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F3B9" w14:textId="77777777" w:rsidR="003F46A0" w:rsidRDefault="003F46A0" w:rsidP="003F46A0">
      <w:pPr>
        <w:spacing w:after="160" w:line="259" w:lineRule="auto"/>
        <w:jc w:val="center"/>
        <w:rPr>
          <w:b/>
          <w:sz w:val="24"/>
          <w:szCs w:val="24"/>
        </w:rPr>
      </w:pPr>
    </w:p>
    <w:p w14:paraId="33D90839" w14:textId="77777777" w:rsidR="007F05AA" w:rsidRDefault="007F05AA" w:rsidP="003F46A0">
      <w:pPr>
        <w:spacing w:after="160" w:line="259" w:lineRule="auto"/>
        <w:jc w:val="center"/>
        <w:rPr>
          <w:sz w:val="28"/>
          <w:szCs w:val="28"/>
        </w:rPr>
      </w:pPr>
    </w:p>
    <w:p w14:paraId="281D3565" w14:textId="77777777" w:rsidR="007F05AA" w:rsidRDefault="007F05AA" w:rsidP="003F46A0">
      <w:pPr>
        <w:spacing w:after="160" w:line="259" w:lineRule="auto"/>
        <w:jc w:val="center"/>
        <w:rPr>
          <w:sz w:val="28"/>
          <w:szCs w:val="28"/>
        </w:rPr>
      </w:pPr>
    </w:p>
    <w:p w14:paraId="0396307F" w14:textId="77777777" w:rsidR="007F05AA" w:rsidRDefault="007F05AA" w:rsidP="003F46A0">
      <w:pPr>
        <w:spacing w:after="160" w:line="259" w:lineRule="auto"/>
        <w:jc w:val="center"/>
        <w:rPr>
          <w:sz w:val="28"/>
          <w:szCs w:val="28"/>
        </w:rPr>
      </w:pPr>
    </w:p>
    <w:p w14:paraId="413068E7" w14:textId="389CF7C7" w:rsidR="006B3FD3" w:rsidRPr="000E47A7" w:rsidRDefault="005612AC" w:rsidP="003F46A0">
      <w:pPr>
        <w:spacing w:after="160" w:line="259" w:lineRule="auto"/>
        <w:jc w:val="center"/>
        <w:rPr>
          <w:b/>
          <w:sz w:val="28"/>
          <w:szCs w:val="28"/>
        </w:rPr>
      </w:pPr>
      <w:r>
        <w:rPr>
          <w:sz w:val="28"/>
          <w:szCs w:val="28"/>
        </w:rPr>
        <w:br/>
      </w:r>
      <w:bookmarkStart w:id="0" w:name="_GoBack"/>
      <w:bookmarkEnd w:id="0"/>
      <w:r w:rsidR="003F46A0" w:rsidRPr="000E47A7">
        <w:rPr>
          <w:b/>
          <w:sz w:val="28"/>
          <w:szCs w:val="28"/>
        </w:rPr>
        <w:t>NATIONAL CENTER FOR EDUCATION STATISTICS</w:t>
      </w:r>
    </w:p>
    <w:p w14:paraId="4F3F1584" w14:textId="42295048" w:rsidR="00476B1C" w:rsidRPr="000E47A7" w:rsidRDefault="00476B1C" w:rsidP="003F46A0">
      <w:pPr>
        <w:spacing w:after="160" w:line="259" w:lineRule="auto"/>
        <w:jc w:val="center"/>
        <w:rPr>
          <w:b/>
          <w:sz w:val="28"/>
          <w:szCs w:val="28"/>
        </w:rPr>
      </w:pPr>
      <w:r w:rsidRPr="000E47A7">
        <w:rPr>
          <w:b/>
          <w:sz w:val="28"/>
          <w:szCs w:val="28"/>
        </w:rPr>
        <w:t>(NCES)</w:t>
      </w:r>
    </w:p>
    <w:p w14:paraId="0FA063D5" w14:textId="77777777" w:rsidR="003F46A0" w:rsidRDefault="003F46A0" w:rsidP="003F46A0">
      <w:pPr>
        <w:spacing w:after="160" w:line="259" w:lineRule="auto"/>
        <w:jc w:val="center"/>
        <w:rPr>
          <w:sz w:val="28"/>
          <w:szCs w:val="28"/>
        </w:rPr>
      </w:pPr>
    </w:p>
    <w:p w14:paraId="0B1B7759" w14:textId="77777777" w:rsidR="003F46A0" w:rsidRDefault="003F46A0" w:rsidP="003F46A0">
      <w:pPr>
        <w:spacing w:after="160" w:line="259" w:lineRule="auto"/>
        <w:jc w:val="center"/>
        <w:rPr>
          <w:sz w:val="28"/>
          <w:szCs w:val="28"/>
        </w:rPr>
      </w:pPr>
    </w:p>
    <w:p w14:paraId="1722A691" w14:textId="2D5A2271" w:rsidR="003F46A0" w:rsidRDefault="003F46A0" w:rsidP="003F46A0">
      <w:pPr>
        <w:spacing w:after="160" w:line="259" w:lineRule="auto"/>
        <w:jc w:val="center"/>
        <w:rPr>
          <w:sz w:val="28"/>
          <w:szCs w:val="28"/>
        </w:rPr>
      </w:pPr>
      <w:r>
        <w:rPr>
          <w:sz w:val="28"/>
          <w:szCs w:val="28"/>
        </w:rPr>
        <w:t>Volume 1</w:t>
      </w:r>
    </w:p>
    <w:p w14:paraId="75E81E17" w14:textId="77777777" w:rsidR="003F46A0" w:rsidRDefault="003F46A0" w:rsidP="003F46A0">
      <w:pPr>
        <w:spacing w:after="160" w:line="259" w:lineRule="auto"/>
        <w:jc w:val="center"/>
        <w:rPr>
          <w:sz w:val="28"/>
          <w:szCs w:val="28"/>
        </w:rPr>
      </w:pPr>
    </w:p>
    <w:p w14:paraId="4D1B0ED7" w14:textId="77777777" w:rsidR="000E47A7" w:rsidRDefault="000E47A7" w:rsidP="003F46A0">
      <w:pPr>
        <w:spacing w:after="160" w:line="259" w:lineRule="auto"/>
        <w:jc w:val="center"/>
        <w:rPr>
          <w:sz w:val="28"/>
          <w:szCs w:val="28"/>
        </w:rPr>
      </w:pPr>
    </w:p>
    <w:p w14:paraId="37BE3D9E" w14:textId="77777777" w:rsidR="003F46A0" w:rsidRDefault="003F46A0" w:rsidP="003F46A0">
      <w:pPr>
        <w:spacing w:after="160" w:line="259" w:lineRule="auto"/>
        <w:jc w:val="center"/>
        <w:rPr>
          <w:sz w:val="28"/>
          <w:szCs w:val="28"/>
        </w:rPr>
      </w:pPr>
    </w:p>
    <w:p w14:paraId="355BCCE3" w14:textId="0CA93704" w:rsidR="003F46A0" w:rsidRPr="000E47A7" w:rsidRDefault="00045AA8" w:rsidP="003F46A0">
      <w:pPr>
        <w:spacing w:after="160" w:line="259" w:lineRule="auto"/>
        <w:jc w:val="center"/>
        <w:rPr>
          <w:sz w:val="48"/>
          <w:szCs w:val="48"/>
        </w:rPr>
      </w:pPr>
      <w:r w:rsidRPr="000E47A7">
        <w:rPr>
          <w:sz w:val="48"/>
          <w:szCs w:val="48"/>
        </w:rPr>
        <w:t xml:space="preserve">Cognitive Testing of </w:t>
      </w:r>
      <w:r w:rsidR="00A573E4" w:rsidRPr="000E47A7">
        <w:rPr>
          <w:sz w:val="48"/>
          <w:szCs w:val="48"/>
        </w:rPr>
        <w:t>NCES Confidential</w:t>
      </w:r>
      <w:r w:rsidR="004C1541" w:rsidRPr="000E47A7">
        <w:rPr>
          <w:sz w:val="48"/>
          <w:szCs w:val="48"/>
        </w:rPr>
        <w:t>ity</w:t>
      </w:r>
      <w:r w:rsidR="00A573E4" w:rsidRPr="000E47A7">
        <w:rPr>
          <w:sz w:val="48"/>
          <w:szCs w:val="48"/>
        </w:rPr>
        <w:t xml:space="preserve"> Pledges</w:t>
      </w:r>
    </w:p>
    <w:p w14:paraId="2D5130F8" w14:textId="77777777" w:rsidR="003F46A0" w:rsidRDefault="003F46A0" w:rsidP="003F46A0">
      <w:pPr>
        <w:spacing w:after="160" w:line="259" w:lineRule="auto"/>
        <w:jc w:val="center"/>
        <w:rPr>
          <w:sz w:val="28"/>
          <w:szCs w:val="28"/>
        </w:rPr>
      </w:pPr>
    </w:p>
    <w:p w14:paraId="184E974A" w14:textId="77777777" w:rsidR="003F46A0" w:rsidRDefault="003F46A0" w:rsidP="003F46A0">
      <w:pPr>
        <w:spacing w:after="160" w:line="259" w:lineRule="auto"/>
        <w:jc w:val="center"/>
        <w:rPr>
          <w:sz w:val="28"/>
          <w:szCs w:val="28"/>
        </w:rPr>
      </w:pPr>
    </w:p>
    <w:p w14:paraId="1ED05CEF" w14:textId="3ECC931A" w:rsidR="003F46A0" w:rsidRPr="000E47A7" w:rsidRDefault="003F46A0" w:rsidP="003F46A0">
      <w:pPr>
        <w:spacing w:after="160" w:line="259" w:lineRule="auto"/>
        <w:jc w:val="center"/>
        <w:rPr>
          <w:sz w:val="36"/>
          <w:szCs w:val="36"/>
        </w:rPr>
      </w:pPr>
      <w:r w:rsidRPr="000E47A7">
        <w:rPr>
          <w:sz w:val="36"/>
          <w:szCs w:val="36"/>
        </w:rPr>
        <w:t>OMB# 1850-0803</w:t>
      </w:r>
      <w:r w:rsidR="000E47A7">
        <w:rPr>
          <w:sz w:val="36"/>
          <w:szCs w:val="36"/>
        </w:rPr>
        <w:t xml:space="preserve"> v.162</w:t>
      </w:r>
    </w:p>
    <w:p w14:paraId="4B971032" w14:textId="77777777" w:rsidR="003F46A0" w:rsidRDefault="003F46A0" w:rsidP="003F46A0">
      <w:pPr>
        <w:spacing w:after="160" w:line="259" w:lineRule="auto"/>
        <w:jc w:val="center"/>
        <w:rPr>
          <w:sz w:val="28"/>
          <w:szCs w:val="28"/>
        </w:rPr>
      </w:pPr>
    </w:p>
    <w:p w14:paraId="2A2D99E0" w14:textId="77777777" w:rsidR="00476B1C" w:rsidRDefault="00476B1C" w:rsidP="003F46A0">
      <w:pPr>
        <w:spacing w:after="160" w:line="259" w:lineRule="auto"/>
        <w:jc w:val="center"/>
        <w:rPr>
          <w:sz w:val="28"/>
          <w:szCs w:val="28"/>
        </w:rPr>
      </w:pPr>
    </w:p>
    <w:p w14:paraId="3274E338" w14:textId="77777777" w:rsidR="00476B1C" w:rsidRDefault="00476B1C" w:rsidP="003F46A0">
      <w:pPr>
        <w:spacing w:after="160" w:line="259" w:lineRule="auto"/>
        <w:jc w:val="center"/>
        <w:rPr>
          <w:sz w:val="28"/>
          <w:szCs w:val="28"/>
        </w:rPr>
      </w:pPr>
    </w:p>
    <w:p w14:paraId="493DA1B4" w14:textId="77777777" w:rsidR="00476B1C" w:rsidRDefault="00476B1C" w:rsidP="003F46A0">
      <w:pPr>
        <w:spacing w:after="160" w:line="259" w:lineRule="auto"/>
        <w:jc w:val="center"/>
        <w:rPr>
          <w:sz w:val="28"/>
          <w:szCs w:val="28"/>
        </w:rPr>
      </w:pPr>
    </w:p>
    <w:p w14:paraId="7E7A3228" w14:textId="77777777" w:rsidR="005A49EB" w:rsidRDefault="005A49EB" w:rsidP="003F46A0">
      <w:pPr>
        <w:spacing w:after="160" w:line="259" w:lineRule="auto"/>
        <w:jc w:val="center"/>
        <w:rPr>
          <w:sz w:val="28"/>
          <w:szCs w:val="28"/>
        </w:rPr>
      </w:pPr>
    </w:p>
    <w:p w14:paraId="30E3260A" w14:textId="77777777" w:rsidR="005A49EB" w:rsidRDefault="005A49EB" w:rsidP="003F46A0">
      <w:pPr>
        <w:spacing w:after="160" w:line="259" w:lineRule="auto"/>
        <w:jc w:val="center"/>
        <w:rPr>
          <w:sz w:val="28"/>
          <w:szCs w:val="28"/>
        </w:rPr>
      </w:pPr>
    </w:p>
    <w:p w14:paraId="5C713F5F" w14:textId="0B8C4AC4" w:rsidR="00476B1C" w:rsidRDefault="00476B1C" w:rsidP="003F46A0">
      <w:pPr>
        <w:spacing w:after="160" w:line="259" w:lineRule="auto"/>
        <w:jc w:val="center"/>
        <w:rPr>
          <w:sz w:val="28"/>
          <w:szCs w:val="28"/>
        </w:rPr>
      </w:pPr>
      <w:r>
        <w:rPr>
          <w:sz w:val="28"/>
          <w:szCs w:val="28"/>
        </w:rPr>
        <w:t>July 2</w:t>
      </w:r>
      <w:r w:rsidR="005B7CA2">
        <w:rPr>
          <w:sz w:val="28"/>
          <w:szCs w:val="28"/>
        </w:rPr>
        <w:t>8</w:t>
      </w:r>
      <w:r>
        <w:rPr>
          <w:sz w:val="28"/>
          <w:szCs w:val="28"/>
        </w:rPr>
        <w:t>, 2016</w:t>
      </w:r>
    </w:p>
    <w:p w14:paraId="64B66CF4" w14:textId="54B59D0C" w:rsidR="00313122" w:rsidRDefault="00313122" w:rsidP="003F46A0">
      <w:pPr>
        <w:spacing w:after="160" w:line="259" w:lineRule="auto"/>
        <w:jc w:val="center"/>
        <w:rPr>
          <w:sz w:val="28"/>
          <w:szCs w:val="28"/>
        </w:rPr>
      </w:pPr>
      <w:r>
        <w:rPr>
          <w:sz w:val="28"/>
          <w:szCs w:val="28"/>
        </w:rPr>
        <w:t xml:space="preserve">Revised August </w:t>
      </w:r>
      <w:r w:rsidR="00F1292E">
        <w:rPr>
          <w:sz w:val="28"/>
          <w:szCs w:val="28"/>
        </w:rPr>
        <w:t>3</w:t>
      </w:r>
      <w:r>
        <w:rPr>
          <w:sz w:val="28"/>
          <w:szCs w:val="28"/>
        </w:rPr>
        <w:t>,</w:t>
      </w:r>
      <w:r w:rsidR="00F1292E">
        <w:rPr>
          <w:sz w:val="28"/>
          <w:szCs w:val="28"/>
        </w:rPr>
        <w:t xml:space="preserve"> </w:t>
      </w:r>
      <w:r>
        <w:rPr>
          <w:sz w:val="28"/>
          <w:szCs w:val="28"/>
        </w:rPr>
        <w:t>2016</w:t>
      </w:r>
    </w:p>
    <w:p w14:paraId="40A5382E" w14:textId="78DA5658" w:rsidR="003F46A0" w:rsidRPr="005612AC" w:rsidRDefault="003F46A0" w:rsidP="005612AC">
      <w:pPr>
        <w:spacing w:after="160" w:line="259" w:lineRule="auto"/>
        <w:rPr>
          <w:sz w:val="28"/>
          <w:szCs w:val="28"/>
        </w:rPr>
      </w:pPr>
      <w:r>
        <w:rPr>
          <w:sz w:val="28"/>
          <w:szCs w:val="28"/>
        </w:rPr>
        <w:br w:type="page"/>
      </w:r>
    </w:p>
    <w:p w14:paraId="69F5C9EC" w14:textId="35668342" w:rsidR="006A16C7" w:rsidRPr="00544D5E" w:rsidRDefault="006A16C7" w:rsidP="0079681F">
      <w:pPr>
        <w:pStyle w:val="BodyText"/>
        <w:numPr>
          <w:ilvl w:val="0"/>
          <w:numId w:val="1"/>
        </w:numPr>
        <w:spacing w:after="120" w:line="23" w:lineRule="atLeast"/>
        <w:ind w:left="0" w:right="994" w:firstLine="0"/>
        <w:jc w:val="both"/>
        <w:rPr>
          <w:b/>
          <w:sz w:val="24"/>
          <w:szCs w:val="24"/>
        </w:rPr>
      </w:pPr>
      <w:r w:rsidRPr="00544D5E">
        <w:rPr>
          <w:b/>
          <w:sz w:val="24"/>
          <w:szCs w:val="24"/>
        </w:rPr>
        <w:lastRenderedPageBreak/>
        <w:t>Introduction</w:t>
      </w:r>
    </w:p>
    <w:p w14:paraId="5DEFC8EA" w14:textId="32E6567B" w:rsidR="00476B1C" w:rsidRDefault="00B9494F" w:rsidP="00476B1C">
      <w:pPr>
        <w:spacing w:after="120" w:line="23" w:lineRule="atLeast"/>
        <w:rPr>
          <w:sz w:val="24"/>
          <w:szCs w:val="24"/>
        </w:rPr>
      </w:pPr>
      <w:r w:rsidRPr="00544D5E">
        <w:rPr>
          <w:sz w:val="24"/>
          <w:szCs w:val="24"/>
        </w:rPr>
        <w:t>The passage of the Cybersecurity Enhancement Act of 2015 requires the installation of the Department of Homeland Security’s Einstein cybersecurity protection system on all Federal civilian information technology systems by mid-December 2016.</w:t>
      </w:r>
      <w:r w:rsidR="00BF4F84">
        <w:rPr>
          <w:sz w:val="24"/>
          <w:szCs w:val="24"/>
        </w:rPr>
        <w:t xml:space="preserve"> </w:t>
      </w:r>
      <w:r w:rsidRPr="00544D5E">
        <w:rPr>
          <w:sz w:val="24"/>
          <w:szCs w:val="24"/>
        </w:rPr>
        <w:t xml:space="preserve">Combined with DHS’ stated policies, it also potentially compromises the absolute nature of the Federal statistical system’s (FSS) </w:t>
      </w:r>
      <w:r w:rsidR="004A50B1">
        <w:rPr>
          <w:sz w:val="24"/>
          <w:szCs w:val="24"/>
        </w:rPr>
        <w:t xml:space="preserve">CIPSEA </w:t>
      </w:r>
      <w:r w:rsidRPr="00544D5E">
        <w:rPr>
          <w:sz w:val="24"/>
          <w:szCs w:val="24"/>
        </w:rPr>
        <w:t>confidentiality pledges by no longer enabling statistical agencies to pledge that respondents’ data will be seen only by a statistical agency’s employees or its sworn agents.</w:t>
      </w:r>
      <w:r w:rsidR="00BF4F84">
        <w:rPr>
          <w:sz w:val="24"/>
          <w:szCs w:val="24"/>
        </w:rPr>
        <w:t xml:space="preserve"> </w:t>
      </w:r>
      <w:r w:rsidRPr="00544D5E">
        <w:rPr>
          <w:sz w:val="24"/>
          <w:szCs w:val="24"/>
        </w:rPr>
        <w:t>Consequen</w:t>
      </w:r>
      <w:r w:rsidR="004954C0">
        <w:rPr>
          <w:sz w:val="24"/>
          <w:szCs w:val="24"/>
        </w:rPr>
        <w:t xml:space="preserve">tly, the FSS needs to develop </w:t>
      </w:r>
      <w:r w:rsidRPr="00544D5E">
        <w:rPr>
          <w:sz w:val="24"/>
          <w:szCs w:val="24"/>
        </w:rPr>
        <w:t>revised</w:t>
      </w:r>
      <w:r w:rsidR="004954C0">
        <w:rPr>
          <w:sz w:val="24"/>
          <w:szCs w:val="24"/>
        </w:rPr>
        <w:t xml:space="preserve"> confidentiality pledges that inform </w:t>
      </w:r>
      <w:r w:rsidRPr="00544D5E">
        <w:rPr>
          <w:sz w:val="24"/>
          <w:szCs w:val="24"/>
        </w:rPr>
        <w:t>respondents of this change in circumstances.</w:t>
      </w:r>
    </w:p>
    <w:p w14:paraId="1A4888F8" w14:textId="2418212A" w:rsidR="00476B1C" w:rsidRDefault="008B74F9" w:rsidP="00476B1C">
      <w:pPr>
        <w:pStyle w:val="BodyText"/>
        <w:spacing w:after="120" w:line="23" w:lineRule="atLeast"/>
        <w:rPr>
          <w:sz w:val="24"/>
          <w:szCs w:val="24"/>
        </w:rPr>
      </w:pPr>
      <w:r>
        <w:rPr>
          <w:sz w:val="24"/>
          <w:szCs w:val="24"/>
        </w:rPr>
        <w:t xml:space="preserve">To optimize the effects of </w:t>
      </w:r>
      <w:r w:rsidR="004954C0">
        <w:rPr>
          <w:sz w:val="24"/>
          <w:szCs w:val="24"/>
        </w:rPr>
        <w:t xml:space="preserve">the </w:t>
      </w:r>
      <w:r w:rsidR="00B9494F" w:rsidRPr="00544D5E">
        <w:rPr>
          <w:sz w:val="24"/>
          <w:szCs w:val="24"/>
        </w:rPr>
        <w:t>revised confidentiality pledges, we need to conduct r</w:t>
      </w:r>
      <w:r w:rsidR="00944CC9">
        <w:rPr>
          <w:sz w:val="24"/>
          <w:szCs w:val="24"/>
        </w:rPr>
        <w:t>esearch to determine respondent</w:t>
      </w:r>
      <w:r w:rsidR="00B9494F" w:rsidRPr="00544D5E">
        <w:rPr>
          <w:sz w:val="24"/>
          <w:szCs w:val="24"/>
        </w:rPr>
        <w:t>s</w:t>
      </w:r>
      <w:r w:rsidR="00944CC9">
        <w:rPr>
          <w:sz w:val="24"/>
          <w:szCs w:val="24"/>
        </w:rPr>
        <w:t>’</w:t>
      </w:r>
      <w:r w:rsidR="00B9494F" w:rsidRPr="00544D5E">
        <w:rPr>
          <w:sz w:val="24"/>
          <w:szCs w:val="24"/>
        </w:rPr>
        <w:t xml:space="preserve"> comprehension of, and</w:t>
      </w:r>
      <w:r w:rsidR="004954C0">
        <w:rPr>
          <w:sz w:val="24"/>
          <w:szCs w:val="24"/>
        </w:rPr>
        <w:t xml:space="preserve"> reaction to, the revised </w:t>
      </w:r>
      <w:r w:rsidR="00B9494F" w:rsidRPr="00544D5E">
        <w:rPr>
          <w:sz w:val="24"/>
          <w:szCs w:val="24"/>
        </w:rPr>
        <w:t>language.</w:t>
      </w:r>
      <w:r w:rsidR="00BF4F84">
        <w:rPr>
          <w:sz w:val="24"/>
          <w:szCs w:val="24"/>
        </w:rPr>
        <w:t xml:space="preserve"> </w:t>
      </w:r>
      <w:r w:rsidR="00B9494F" w:rsidRPr="00544D5E">
        <w:rPr>
          <w:sz w:val="24"/>
          <w:szCs w:val="24"/>
        </w:rPr>
        <w:t>We wi</w:t>
      </w:r>
      <w:r>
        <w:rPr>
          <w:sz w:val="24"/>
          <w:szCs w:val="24"/>
        </w:rPr>
        <w:t>ll also explore wording options</w:t>
      </w:r>
      <w:r w:rsidR="00B9494F" w:rsidRPr="00544D5E">
        <w:rPr>
          <w:sz w:val="24"/>
          <w:szCs w:val="24"/>
        </w:rPr>
        <w:t xml:space="preserve"> to determine which </w:t>
      </w:r>
      <w:r w:rsidR="009D0B60">
        <w:rPr>
          <w:sz w:val="24"/>
          <w:szCs w:val="24"/>
        </w:rPr>
        <w:t xml:space="preserve">option </w:t>
      </w:r>
      <w:r w:rsidR="00B9494F" w:rsidRPr="00544D5E">
        <w:rPr>
          <w:sz w:val="24"/>
          <w:szCs w:val="24"/>
        </w:rPr>
        <w:t>may minimize the negative impact.</w:t>
      </w:r>
      <w:r w:rsidR="00D2674F">
        <w:rPr>
          <w:sz w:val="24"/>
          <w:szCs w:val="24"/>
        </w:rPr>
        <w:t xml:space="preserve"> </w:t>
      </w:r>
      <w:r w:rsidR="00087A91" w:rsidRPr="00593381">
        <w:rPr>
          <w:sz w:val="24"/>
          <w:szCs w:val="24"/>
        </w:rPr>
        <w:t xml:space="preserve">Within NCES, the National Assessment of Educational Progress (NAEP) data </w:t>
      </w:r>
      <w:proofErr w:type="gramStart"/>
      <w:r w:rsidR="00087A91" w:rsidRPr="00593381">
        <w:rPr>
          <w:sz w:val="24"/>
          <w:szCs w:val="24"/>
        </w:rPr>
        <w:t xml:space="preserve">collections </w:t>
      </w:r>
      <w:r w:rsidR="002249D1" w:rsidRPr="00593381">
        <w:rPr>
          <w:sz w:val="24"/>
          <w:szCs w:val="24"/>
        </w:rPr>
        <w:t>currently use</w:t>
      </w:r>
      <w:r w:rsidR="00593381" w:rsidRPr="00593381">
        <w:rPr>
          <w:sz w:val="24"/>
          <w:szCs w:val="24"/>
        </w:rPr>
        <w:t>s</w:t>
      </w:r>
      <w:proofErr w:type="gramEnd"/>
      <w:r w:rsidR="002249D1" w:rsidRPr="00593381">
        <w:rPr>
          <w:sz w:val="24"/>
          <w:szCs w:val="24"/>
        </w:rPr>
        <w:t xml:space="preserve"> the standard CIPSEA language to pledge confidentiality.</w:t>
      </w:r>
      <w:r w:rsidR="00BF4F84" w:rsidRPr="00593381">
        <w:rPr>
          <w:sz w:val="24"/>
          <w:szCs w:val="24"/>
        </w:rPr>
        <w:t xml:space="preserve"> </w:t>
      </w:r>
      <w:r w:rsidR="00D2674F" w:rsidRPr="00593381">
        <w:rPr>
          <w:sz w:val="24"/>
          <w:szCs w:val="24"/>
        </w:rPr>
        <w:t>NCES</w:t>
      </w:r>
      <w:r w:rsidR="00890061" w:rsidRPr="00593381">
        <w:rPr>
          <w:sz w:val="24"/>
          <w:szCs w:val="24"/>
        </w:rPr>
        <w:t xml:space="preserve"> will focus on testing the revised </w:t>
      </w:r>
      <w:r w:rsidR="00D2674F" w:rsidRPr="00593381">
        <w:rPr>
          <w:sz w:val="24"/>
          <w:szCs w:val="24"/>
        </w:rPr>
        <w:t>CIPSEA pledge</w:t>
      </w:r>
      <w:r w:rsidR="009D0B60" w:rsidRPr="00593381">
        <w:rPr>
          <w:sz w:val="24"/>
          <w:szCs w:val="24"/>
        </w:rPr>
        <w:t xml:space="preserve">s </w:t>
      </w:r>
      <w:r w:rsidR="005A2471" w:rsidRPr="00593381">
        <w:rPr>
          <w:sz w:val="24"/>
          <w:szCs w:val="24"/>
        </w:rPr>
        <w:t>with educational institutional</w:t>
      </w:r>
      <w:r w:rsidR="00890061" w:rsidRPr="00593381">
        <w:rPr>
          <w:sz w:val="24"/>
          <w:szCs w:val="24"/>
        </w:rPr>
        <w:t xml:space="preserve"> re</w:t>
      </w:r>
      <w:r w:rsidR="002249D1" w:rsidRPr="00593381">
        <w:rPr>
          <w:sz w:val="24"/>
          <w:szCs w:val="24"/>
        </w:rPr>
        <w:t xml:space="preserve">spondents, as they make up </w:t>
      </w:r>
      <w:r w:rsidR="00D2674F" w:rsidRPr="00593381">
        <w:rPr>
          <w:sz w:val="24"/>
          <w:szCs w:val="24"/>
        </w:rPr>
        <w:t xml:space="preserve">the </w:t>
      </w:r>
      <w:r w:rsidR="00087A91" w:rsidRPr="00593381">
        <w:rPr>
          <w:sz w:val="24"/>
          <w:szCs w:val="24"/>
        </w:rPr>
        <w:t>NAEP</w:t>
      </w:r>
      <w:r w:rsidR="00D2674F" w:rsidRPr="00593381">
        <w:rPr>
          <w:sz w:val="24"/>
          <w:szCs w:val="24"/>
        </w:rPr>
        <w:t xml:space="preserve"> respondent pool.</w:t>
      </w:r>
      <w:r w:rsidR="00BF4F84" w:rsidRPr="00593381">
        <w:rPr>
          <w:sz w:val="24"/>
          <w:szCs w:val="24"/>
        </w:rPr>
        <w:t xml:space="preserve"> </w:t>
      </w:r>
      <w:r w:rsidR="00D2674F" w:rsidRPr="00593381">
        <w:rPr>
          <w:sz w:val="24"/>
          <w:szCs w:val="24"/>
        </w:rPr>
        <w:t>NCES</w:t>
      </w:r>
      <w:r w:rsidR="00890061" w:rsidRPr="00593381">
        <w:rPr>
          <w:sz w:val="24"/>
          <w:szCs w:val="24"/>
        </w:rPr>
        <w:t xml:space="preserve"> will be working with an interagency group, sharing research designs and findings to assist other</w:t>
      </w:r>
      <w:r w:rsidR="00890061" w:rsidRPr="00544D5E">
        <w:rPr>
          <w:sz w:val="24"/>
          <w:szCs w:val="24"/>
        </w:rPr>
        <w:t xml:space="preserve"> statistical agencies in conducting similar testing for other respondent groups. It is possible that such a change may have differential effects on various classes of respondents such as househol</w:t>
      </w:r>
      <w:r w:rsidR="00F24478">
        <w:rPr>
          <w:sz w:val="24"/>
          <w:szCs w:val="24"/>
        </w:rPr>
        <w:t xml:space="preserve">ds, small establishments, large </w:t>
      </w:r>
      <w:r w:rsidR="00890061" w:rsidRPr="00544D5E">
        <w:rPr>
          <w:sz w:val="24"/>
          <w:szCs w:val="24"/>
        </w:rPr>
        <w:t>establishments/enterprises, farmers and ranchers, educational or medical institutions, etc.</w:t>
      </w:r>
      <w:r w:rsidR="00BF4F84">
        <w:rPr>
          <w:sz w:val="24"/>
          <w:szCs w:val="24"/>
        </w:rPr>
        <w:t xml:space="preserve"> </w:t>
      </w:r>
      <w:r w:rsidR="002249D1">
        <w:rPr>
          <w:sz w:val="24"/>
          <w:szCs w:val="24"/>
        </w:rPr>
        <w:t xml:space="preserve">Two </w:t>
      </w:r>
      <w:r w:rsidR="000B41AF" w:rsidRPr="00544D5E">
        <w:rPr>
          <w:sz w:val="24"/>
          <w:szCs w:val="24"/>
        </w:rPr>
        <w:t xml:space="preserve">versions of the revised </w:t>
      </w:r>
      <w:r w:rsidR="002249D1">
        <w:rPr>
          <w:sz w:val="24"/>
          <w:szCs w:val="24"/>
        </w:rPr>
        <w:t>CIPSEA language will be tested</w:t>
      </w:r>
      <w:r w:rsidR="000B41AF" w:rsidRPr="00544D5E">
        <w:rPr>
          <w:sz w:val="24"/>
          <w:szCs w:val="24"/>
        </w:rPr>
        <w:t xml:space="preserve"> </w:t>
      </w:r>
      <w:r w:rsidR="002A6F7A">
        <w:rPr>
          <w:sz w:val="24"/>
          <w:szCs w:val="24"/>
        </w:rPr>
        <w:t xml:space="preserve">by NCES </w:t>
      </w:r>
      <w:r w:rsidR="000B41AF" w:rsidRPr="00544D5E">
        <w:rPr>
          <w:sz w:val="24"/>
          <w:szCs w:val="24"/>
        </w:rPr>
        <w:t>(Attachment A).</w:t>
      </w:r>
    </w:p>
    <w:p w14:paraId="36013FD8" w14:textId="69CAC21D" w:rsidR="00476B1C" w:rsidRDefault="009D0B60" w:rsidP="00476B1C">
      <w:pPr>
        <w:pStyle w:val="BodyText"/>
        <w:spacing w:after="120" w:line="23" w:lineRule="atLeast"/>
        <w:ind w:right="90"/>
        <w:rPr>
          <w:sz w:val="24"/>
          <w:szCs w:val="24"/>
        </w:rPr>
      </w:pPr>
      <w:r>
        <w:rPr>
          <w:sz w:val="24"/>
          <w:szCs w:val="24"/>
        </w:rPr>
        <w:t xml:space="preserve">In addition, </w:t>
      </w:r>
      <w:r w:rsidR="004954C0">
        <w:rPr>
          <w:sz w:val="24"/>
          <w:szCs w:val="24"/>
        </w:rPr>
        <w:t>NCES sample surveys are governed by addition</w:t>
      </w:r>
      <w:r w:rsidR="002A6F7A">
        <w:rPr>
          <w:sz w:val="24"/>
          <w:szCs w:val="24"/>
        </w:rPr>
        <w:t>al</w:t>
      </w:r>
      <w:r w:rsidR="00222DE6">
        <w:rPr>
          <w:sz w:val="24"/>
          <w:szCs w:val="24"/>
        </w:rPr>
        <w:t xml:space="preserve"> laws, most notable of which </w:t>
      </w:r>
      <w:r w:rsidR="00B2508D">
        <w:rPr>
          <w:sz w:val="24"/>
          <w:szCs w:val="24"/>
        </w:rPr>
        <w:t>is</w:t>
      </w:r>
      <w:r w:rsidR="00DB02A6">
        <w:rPr>
          <w:sz w:val="24"/>
          <w:szCs w:val="24"/>
        </w:rPr>
        <w:t xml:space="preserve"> the Education Sciences Reform Act of 2002 (ESRA 2002) (</w:t>
      </w:r>
      <w:r w:rsidR="00A9772C">
        <w:rPr>
          <w:sz w:val="24"/>
          <w:szCs w:val="24"/>
        </w:rPr>
        <w:t>20 U.S. Code, Section 9573)</w:t>
      </w:r>
      <w:r w:rsidR="00B2508D">
        <w:rPr>
          <w:sz w:val="24"/>
          <w:szCs w:val="24"/>
        </w:rPr>
        <w:t>.</w:t>
      </w:r>
      <w:r w:rsidR="00BF4F84">
        <w:rPr>
          <w:sz w:val="24"/>
          <w:szCs w:val="24"/>
        </w:rPr>
        <w:t xml:space="preserve"> </w:t>
      </w:r>
      <w:r w:rsidR="00B2508D">
        <w:rPr>
          <w:sz w:val="24"/>
          <w:szCs w:val="24"/>
        </w:rPr>
        <w:t>This</w:t>
      </w:r>
      <w:r w:rsidR="00DB02A6">
        <w:rPr>
          <w:sz w:val="24"/>
          <w:szCs w:val="24"/>
        </w:rPr>
        <w:t xml:space="preserve"> </w:t>
      </w:r>
      <w:r w:rsidR="004954C0">
        <w:rPr>
          <w:sz w:val="24"/>
          <w:szCs w:val="24"/>
        </w:rPr>
        <w:t>law</w:t>
      </w:r>
      <w:r w:rsidR="00B2508D">
        <w:rPr>
          <w:sz w:val="24"/>
          <w:szCs w:val="24"/>
        </w:rPr>
        <w:t xml:space="preserve"> </w:t>
      </w:r>
      <w:r w:rsidR="00DB02A6">
        <w:rPr>
          <w:sz w:val="24"/>
          <w:szCs w:val="24"/>
        </w:rPr>
        <w:t>permit</w:t>
      </w:r>
      <w:r w:rsidR="00E75642">
        <w:rPr>
          <w:sz w:val="24"/>
          <w:szCs w:val="24"/>
        </w:rPr>
        <w:t>s</w:t>
      </w:r>
      <w:r w:rsidR="004954C0">
        <w:rPr>
          <w:sz w:val="24"/>
          <w:szCs w:val="24"/>
        </w:rPr>
        <w:t xml:space="preserve"> the Attorney General to petition a court of competent jurisdiction for an ex parte order requiring the Secretary of Education to provide </w:t>
      </w:r>
      <w:r w:rsidR="004954C0" w:rsidRPr="00593381">
        <w:rPr>
          <w:sz w:val="24"/>
          <w:szCs w:val="24"/>
        </w:rPr>
        <w:t>data relevant to authorized investigation or prosecution of an offense concerning national or international terr</w:t>
      </w:r>
      <w:r w:rsidR="000525E1" w:rsidRPr="00593381">
        <w:rPr>
          <w:sz w:val="24"/>
          <w:szCs w:val="24"/>
        </w:rPr>
        <w:t>orism.</w:t>
      </w:r>
      <w:r w:rsidR="00BF4F84" w:rsidRPr="00593381">
        <w:rPr>
          <w:sz w:val="24"/>
          <w:szCs w:val="24"/>
        </w:rPr>
        <w:t xml:space="preserve"> </w:t>
      </w:r>
      <w:r w:rsidR="000525E1" w:rsidRPr="00593381">
        <w:rPr>
          <w:sz w:val="24"/>
          <w:szCs w:val="24"/>
        </w:rPr>
        <w:t xml:space="preserve">As a result, </w:t>
      </w:r>
      <w:r w:rsidR="004954C0" w:rsidRPr="00593381">
        <w:rPr>
          <w:sz w:val="24"/>
          <w:szCs w:val="24"/>
        </w:rPr>
        <w:t>NC</w:t>
      </w:r>
      <w:r w:rsidR="00167CF9" w:rsidRPr="00593381">
        <w:rPr>
          <w:sz w:val="24"/>
          <w:szCs w:val="24"/>
        </w:rPr>
        <w:t xml:space="preserve">ES sample surveys use a modified </w:t>
      </w:r>
      <w:r w:rsidR="004954C0" w:rsidRPr="00593381">
        <w:rPr>
          <w:sz w:val="24"/>
          <w:szCs w:val="24"/>
        </w:rPr>
        <w:t xml:space="preserve">version of the </w:t>
      </w:r>
      <w:r w:rsidR="000525E1" w:rsidRPr="00593381">
        <w:rPr>
          <w:sz w:val="24"/>
          <w:szCs w:val="24"/>
        </w:rPr>
        <w:t xml:space="preserve">standard confidentiality </w:t>
      </w:r>
      <w:r w:rsidR="004954C0" w:rsidRPr="00593381">
        <w:rPr>
          <w:sz w:val="24"/>
          <w:szCs w:val="24"/>
        </w:rPr>
        <w:t>pledge, henceforth referred to</w:t>
      </w:r>
      <w:r w:rsidR="00477C31" w:rsidRPr="00593381">
        <w:rPr>
          <w:sz w:val="24"/>
          <w:szCs w:val="24"/>
        </w:rPr>
        <w:t xml:space="preserve"> as the ESRA</w:t>
      </w:r>
      <w:r w:rsidR="002D46DC" w:rsidRPr="00593381">
        <w:rPr>
          <w:sz w:val="24"/>
          <w:szCs w:val="24"/>
        </w:rPr>
        <w:t xml:space="preserve"> Pledge.</w:t>
      </w:r>
      <w:r w:rsidR="00BF4F84" w:rsidRPr="00593381">
        <w:rPr>
          <w:sz w:val="24"/>
          <w:szCs w:val="24"/>
        </w:rPr>
        <w:t xml:space="preserve"> </w:t>
      </w:r>
      <w:r w:rsidR="00A23697" w:rsidRPr="00593381">
        <w:rPr>
          <w:sz w:val="24"/>
          <w:szCs w:val="24"/>
        </w:rPr>
        <w:t>NCES will test</w:t>
      </w:r>
      <w:r w:rsidR="00477C31" w:rsidRPr="00593381">
        <w:rPr>
          <w:sz w:val="24"/>
          <w:szCs w:val="24"/>
        </w:rPr>
        <w:t xml:space="preserve"> two versions of the ESRA</w:t>
      </w:r>
      <w:r w:rsidR="00A23697" w:rsidRPr="00593381">
        <w:rPr>
          <w:sz w:val="24"/>
          <w:szCs w:val="24"/>
        </w:rPr>
        <w:t xml:space="preserve"> Pledge that </w:t>
      </w:r>
      <w:r w:rsidR="00012B11" w:rsidRPr="00593381">
        <w:rPr>
          <w:sz w:val="24"/>
          <w:szCs w:val="24"/>
        </w:rPr>
        <w:t>specifically refer to</w:t>
      </w:r>
      <w:r w:rsidR="00A23697" w:rsidRPr="00593381">
        <w:rPr>
          <w:sz w:val="24"/>
          <w:szCs w:val="24"/>
        </w:rPr>
        <w:t xml:space="preserve"> the </w:t>
      </w:r>
      <w:r w:rsidR="00BA5CB1" w:rsidRPr="00593381">
        <w:rPr>
          <w:sz w:val="24"/>
          <w:szCs w:val="24"/>
        </w:rPr>
        <w:t xml:space="preserve">new </w:t>
      </w:r>
      <w:r w:rsidR="00A23697" w:rsidRPr="00593381">
        <w:rPr>
          <w:sz w:val="24"/>
          <w:szCs w:val="24"/>
        </w:rPr>
        <w:t>Cybersecurity Act (see Att</w:t>
      </w:r>
      <w:r w:rsidR="00875B8C" w:rsidRPr="00593381">
        <w:rPr>
          <w:sz w:val="24"/>
          <w:szCs w:val="24"/>
        </w:rPr>
        <w:t>achment B).</w:t>
      </w:r>
      <w:r w:rsidR="0079681F" w:rsidRPr="00593381">
        <w:rPr>
          <w:sz w:val="24"/>
          <w:szCs w:val="24"/>
        </w:rPr>
        <w:t xml:space="preserve"> </w:t>
      </w:r>
      <w:r w:rsidR="00D35A20" w:rsidRPr="00593381">
        <w:rPr>
          <w:sz w:val="24"/>
          <w:szCs w:val="24"/>
        </w:rPr>
        <w:t>Finally</w:t>
      </w:r>
      <w:r w:rsidR="00875B8C" w:rsidRPr="00593381">
        <w:rPr>
          <w:sz w:val="24"/>
          <w:szCs w:val="24"/>
        </w:rPr>
        <w:t xml:space="preserve">, because </w:t>
      </w:r>
      <w:r w:rsidR="00477C31" w:rsidRPr="00593381">
        <w:rPr>
          <w:sz w:val="24"/>
          <w:szCs w:val="24"/>
        </w:rPr>
        <w:t xml:space="preserve">the ESRA </w:t>
      </w:r>
      <w:r w:rsidR="00167CF9" w:rsidRPr="00593381">
        <w:rPr>
          <w:sz w:val="24"/>
          <w:szCs w:val="24"/>
        </w:rPr>
        <w:t>P</w:t>
      </w:r>
      <w:r w:rsidR="00A23697" w:rsidRPr="00593381">
        <w:rPr>
          <w:sz w:val="24"/>
          <w:szCs w:val="24"/>
        </w:rPr>
        <w:t>ledge was adopted without testing</w:t>
      </w:r>
      <w:r w:rsidR="00593381" w:rsidRPr="00593381">
        <w:rPr>
          <w:sz w:val="24"/>
          <w:szCs w:val="24"/>
        </w:rPr>
        <w:t xml:space="preserve"> over a decade ago</w:t>
      </w:r>
      <w:r w:rsidR="00A23697" w:rsidRPr="00593381">
        <w:rPr>
          <w:sz w:val="24"/>
          <w:szCs w:val="24"/>
        </w:rPr>
        <w:t xml:space="preserve">, </w:t>
      </w:r>
      <w:r w:rsidR="00875B8C" w:rsidRPr="00593381">
        <w:rPr>
          <w:sz w:val="24"/>
          <w:szCs w:val="24"/>
        </w:rPr>
        <w:t xml:space="preserve">NCES </w:t>
      </w:r>
      <w:r w:rsidR="00BA5CB1" w:rsidRPr="00593381">
        <w:rPr>
          <w:sz w:val="24"/>
          <w:szCs w:val="24"/>
        </w:rPr>
        <w:t xml:space="preserve">will also </w:t>
      </w:r>
      <w:r w:rsidR="00A23697" w:rsidRPr="00593381">
        <w:rPr>
          <w:sz w:val="24"/>
          <w:szCs w:val="24"/>
        </w:rPr>
        <w:t xml:space="preserve">test </w:t>
      </w:r>
      <w:r w:rsidR="002D46DC" w:rsidRPr="00593381">
        <w:rPr>
          <w:sz w:val="24"/>
          <w:szCs w:val="24"/>
        </w:rPr>
        <w:t xml:space="preserve">a more conservative </w:t>
      </w:r>
      <w:r w:rsidR="00A23697" w:rsidRPr="00593381">
        <w:rPr>
          <w:sz w:val="24"/>
          <w:szCs w:val="24"/>
        </w:rPr>
        <w:t xml:space="preserve">version of </w:t>
      </w:r>
      <w:r w:rsidR="00BA5CB1" w:rsidRPr="00593381">
        <w:rPr>
          <w:sz w:val="24"/>
          <w:szCs w:val="24"/>
        </w:rPr>
        <w:t xml:space="preserve">the </w:t>
      </w:r>
      <w:r w:rsidR="00066DDE" w:rsidRPr="00593381">
        <w:rPr>
          <w:sz w:val="24"/>
          <w:szCs w:val="24"/>
        </w:rPr>
        <w:t xml:space="preserve">ESRA </w:t>
      </w:r>
      <w:r w:rsidR="00A23697" w:rsidRPr="00593381">
        <w:rPr>
          <w:sz w:val="24"/>
          <w:szCs w:val="24"/>
        </w:rPr>
        <w:t>P</w:t>
      </w:r>
      <w:r w:rsidR="002D46DC" w:rsidRPr="00593381">
        <w:rPr>
          <w:sz w:val="24"/>
          <w:szCs w:val="24"/>
        </w:rPr>
        <w:t xml:space="preserve">ledge </w:t>
      </w:r>
      <w:r w:rsidR="00BA5CB1" w:rsidRPr="00593381">
        <w:rPr>
          <w:sz w:val="24"/>
          <w:szCs w:val="24"/>
        </w:rPr>
        <w:t>to ga</w:t>
      </w:r>
      <w:r w:rsidR="00B825DF" w:rsidRPr="00593381">
        <w:rPr>
          <w:sz w:val="24"/>
          <w:szCs w:val="24"/>
        </w:rPr>
        <w:t>u</w:t>
      </w:r>
      <w:r w:rsidR="00BA5CB1" w:rsidRPr="00593381">
        <w:rPr>
          <w:sz w:val="24"/>
          <w:szCs w:val="24"/>
        </w:rPr>
        <w:t>ge the effect invoking the use of the term</w:t>
      </w:r>
      <w:r w:rsidR="00A23697" w:rsidRPr="00593381">
        <w:rPr>
          <w:sz w:val="24"/>
          <w:szCs w:val="24"/>
        </w:rPr>
        <w:t xml:space="preserve"> terrorism </w:t>
      </w:r>
      <w:r w:rsidR="00875B8C" w:rsidRPr="00593381">
        <w:rPr>
          <w:sz w:val="24"/>
          <w:szCs w:val="24"/>
        </w:rPr>
        <w:t xml:space="preserve">has on respondents </w:t>
      </w:r>
      <w:r w:rsidR="00BA5CB1" w:rsidRPr="00593381">
        <w:rPr>
          <w:sz w:val="24"/>
          <w:szCs w:val="24"/>
        </w:rPr>
        <w:t>(Attachment C)</w:t>
      </w:r>
      <w:r w:rsidR="00A23697" w:rsidRPr="00593381">
        <w:rPr>
          <w:sz w:val="24"/>
          <w:szCs w:val="24"/>
        </w:rPr>
        <w:t>.</w:t>
      </w:r>
    </w:p>
    <w:p w14:paraId="55892036" w14:textId="1EAB8B07" w:rsidR="00476B1C" w:rsidRDefault="006A16C7" w:rsidP="00476B1C">
      <w:pPr>
        <w:pStyle w:val="BodyText"/>
        <w:numPr>
          <w:ilvl w:val="0"/>
          <w:numId w:val="1"/>
        </w:numPr>
        <w:spacing w:after="120" w:line="23" w:lineRule="atLeast"/>
        <w:ind w:left="0" w:right="1260" w:firstLine="0"/>
        <w:rPr>
          <w:b/>
          <w:sz w:val="24"/>
          <w:szCs w:val="24"/>
        </w:rPr>
      </w:pPr>
      <w:r w:rsidRPr="00544D5E">
        <w:rPr>
          <w:b/>
          <w:sz w:val="24"/>
          <w:szCs w:val="24"/>
        </w:rPr>
        <w:t>Methodology</w:t>
      </w:r>
    </w:p>
    <w:p w14:paraId="0317459A" w14:textId="42BABCDD" w:rsidR="00476B1C" w:rsidRDefault="003A397D" w:rsidP="00476B1C">
      <w:pPr>
        <w:pStyle w:val="BodyText"/>
        <w:tabs>
          <w:tab w:val="left" w:pos="9270"/>
          <w:tab w:val="left" w:pos="9360"/>
        </w:tabs>
        <w:spacing w:after="120" w:line="23" w:lineRule="atLeast"/>
        <w:rPr>
          <w:sz w:val="24"/>
          <w:szCs w:val="24"/>
        </w:rPr>
      </w:pPr>
      <w:r>
        <w:rPr>
          <w:sz w:val="24"/>
          <w:szCs w:val="24"/>
        </w:rPr>
        <w:t>P</w:t>
      </w:r>
      <w:r w:rsidR="00663E7B" w:rsidRPr="003A397D">
        <w:rPr>
          <w:sz w:val="24"/>
          <w:szCs w:val="24"/>
        </w:rPr>
        <w:t>articipants will be recruited for the sole purpos</w:t>
      </w:r>
      <w:r w:rsidR="003578EE" w:rsidRPr="003A397D">
        <w:rPr>
          <w:sz w:val="24"/>
          <w:szCs w:val="24"/>
        </w:rPr>
        <w:t>e of testing the CIPSEA a</w:t>
      </w:r>
      <w:r w:rsidR="00477C31">
        <w:rPr>
          <w:sz w:val="24"/>
          <w:szCs w:val="24"/>
        </w:rPr>
        <w:t>nd ESRA</w:t>
      </w:r>
      <w:r w:rsidR="0019241C">
        <w:rPr>
          <w:sz w:val="24"/>
          <w:szCs w:val="24"/>
        </w:rPr>
        <w:t xml:space="preserve"> p</w:t>
      </w:r>
      <w:r w:rsidR="003578EE" w:rsidRPr="003A397D">
        <w:rPr>
          <w:sz w:val="24"/>
          <w:szCs w:val="24"/>
        </w:rPr>
        <w:t>ledges</w:t>
      </w:r>
      <w:r w:rsidR="000A2C3A" w:rsidRPr="003A397D">
        <w:rPr>
          <w:sz w:val="24"/>
          <w:szCs w:val="24"/>
        </w:rPr>
        <w:t>.</w:t>
      </w:r>
      <w:r w:rsidR="00BF4F84">
        <w:rPr>
          <w:sz w:val="24"/>
          <w:szCs w:val="24"/>
        </w:rPr>
        <w:t xml:space="preserve"> </w:t>
      </w:r>
      <w:r w:rsidR="000D355E" w:rsidRPr="003A397D">
        <w:rPr>
          <w:sz w:val="24"/>
          <w:szCs w:val="24"/>
        </w:rPr>
        <w:t>A standard cognitive interview approach wil</w:t>
      </w:r>
      <w:r w:rsidR="000D355E">
        <w:rPr>
          <w:sz w:val="24"/>
          <w:szCs w:val="24"/>
        </w:rPr>
        <w:t>l be used.</w:t>
      </w:r>
      <w:r w:rsidR="00BF4F84">
        <w:rPr>
          <w:sz w:val="24"/>
          <w:szCs w:val="24"/>
        </w:rPr>
        <w:t xml:space="preserve"> </w:t>
      </w:r>
      <w:r w:rsidR="000D355E">
        <w:rPr>
          <w:sz w:val="24"/>
          <w:szCs w:val="24"/>
        </w:rPr>
        <w:t xml:space="preserve">Researchers from CRP, Incorporated </w:t>
      </w:r>
      <w:r w:rsidR="00C333D0">
        <w:rPr>
          <w:sz w:val="24"/>
          <w:szCs w:val="24"/>
        </w:rPr>
        <w:t>(CRP), a Washington DC</w:t>
      </w:r>
      <w:r w:rsidR="000D355E">
        <w:rPr>
          <w:sz w:val="24"/>
          <w:szCs w:val="24"/>
        </w:rPr>
        <w:t>-based social science research and professional service firm, will conduct the cognitive interviews.</w:t>
      </w:r>
      <w:r w:rsidR="00BF4F84">
        <w:rPr>
          <w:sz w:val="24"/>
          <w:szCs w:val="24"/>
        </w:rPr>
        <w:t xml:space="preserve"> </w:t>
      </w:r>
      <w:r w:rsidR="00F072AE">
        <w:rPr>
          <w:sz w:val="24"/>
          <w:szCs w:val="24"/>
        </w:rPr>
        <w:t>Participant</w:t>
      </w:r>
      <w:r w:rsidR="0064312E">
        <w:rPr>
          <w:sz w:val="24"/>
          <w:szCs w:val="24"/>
        </w:rPr>
        <w:t xml:space="preserve">s </w:t>
      </w:r>
      <w:r w:rsidR="00F072AE">
        <w:rPr>
          <w:sz w:val="24"/>
          <w:szCs w:val="24"/>
        </w:rPr>
        <w:t xml:space="preserve">will be interviewed in-person, by </w:t>
      </w:r>
      <w:r w:rsidR="000A2C3A" w:rsidRPr="003A397D">
        <w:rPr>
          <w:sz w:val="24"/>
          <w:szCs w:val="24"/>
        </w:rPr>
        <w:t xml:space="preserve">telephone, </w:t>
      </w:r>
      <w:r w:rsidR="00012B11">
        <w:rPr>
          <w:sz w:val="24"/>
          <w:szCs w:val="24"/>
        </w:rPr>
        <w:t>and/</w:t>
      </w:r>
      <w:r w:rsidR="000A2C3A" w:rsidRPr="003A397D">
        <w:rPr>
          <w:sz w:val="24"/>
          <w:szCs w:val="24"/>
        </w:rPr>
        <w:t xml:space="preserve">or </w:t>
      </w:r>
      <w:r w:rsidR="00F072AE">
        <w:rPr>
          <w:sz w:val="24"/>
          <w:szCs w:val="24"/>
        </w:rPr>
        <w:t xml:space="preserve">by </w:t>
      </w:r>
      <w:r w:rsidR="00222DE6">
        <w:rPr>
          <w:sz w:val="24"/>
          <w:szCs w:val="24"/>
        </w:rPr>
        <w:t>W</w:t>
      </w:r>
      <w:r w:rsidR="000A2C3A" w:rsidRPr="003A397D">
        <w:rPr>
          <w:sz w:val="24"/>
          <w:szCs w:val="24"/>
        </w:rPr>
        <w:t>ebinar, depending on the participant’s location and ability to travel to CRP’s cognitive laboratory</w:t>
      </w:r>
      <w:r w:rsidR="00AD5286">
        <w:rPr>
          <w:sz w:val="24"/>
          <w:szCs w:val="24"/>
        </w:rPr>
        <w:t xml:space="preserve"> in </w:t>
      </w:r>
      <w:r w:rsidR="00C333D0">
        <w:rPr>
          <w:sz w:val="24"/>
          <w:szCs w:val="24"/>
        </w:rPr>
        <w:t>Washington DC</w:t>
      </w:r>
      <w:r w:rsidR="000A2C3A" w:rsidRPr="003A397D">
        <w:rPr>
          <w:sz w:val="24"/>
          <w:szCs w:val="24"/>
        </w:rPr>
        <w:t xml:space="preserve">. </w:t>
      </w:r>
      <w:r w:rsidR="007F33DF">
        <w:rPr>
          <w:sz w:val="24"/>
          <w:szCs w:val="24"/>
        </w:rPr>
        <w:t xml:space="preserve">Other possible locations may include </w:t>
      </w:r>
      <w:r w:rsidR="00AD5286">
        <w:rPr>
          <w:sz w:val="24"/>
          <w:szCs w:val="24"/>
        </w:rPr>
        <w:t xml:space="preserve">the participant’s school or </w:t>
      </w:r>
      <w:r w:rsidR="007F33DF">
        <w:rPr>
          <w:sz w:val="24"/>
          <w:szCs w:val="24"/>
        </w:rPr>
        <w:t xml:space="preserve">an adjacent </w:t>
      </w:r>
      <w:r w:rsidR="00AD5286">
        <w:rPr>
          <w:sz w:val="24"/>
          <w:szCs w:val="24"/>
        </w:rPr>
        <w:t>community center/site.</w:t>
      </w:r>
      <w:r w:rsidR="00BF4F84">
        <w:rPr>
          <w:sz w:val="24"/>
          <w:szCs w:val="24"/>
        </w:rPr>
        <w:t xml:space="preserve"> </w:t>
      </w:r>
      <w:r w:rsidR="000A2C3A" w:rsidRPr="003A397D">
        <w:rPr>
          <w:sz w:val="24"/>
          <w:szCs w:val="24"/>
        </w:rPr>
        <w:t>The interview is expected to take an hour or less, and the protoco</w:t>
      </w:r>
      <w:r w:rsidR="00875B8C">
        <w:rPr>
          <w:sz w:val="24"/>
          <w:szCs w:val="24"/>
        </w:rPr>
        <w:t>ls are included in Attachment</w:t>
      </w:r>
      <w:r w:rsidR="002A6913">
        <w:rPr>
          <w:sz w:val="24"/>
          <w:szCs w:val="24"/>
        </w:rPr>
        <w:t>s</w:t>
      </w:r>
      <w:r w:rsidR="00875B8C">
        <w:rPr>
          <w:sz w:val="24"/>
          <w:szCs w:val="24"/>
        </w:rPr>
        <w:t xml:space="preserve"> D</w:t>
      </w:r>
      <w:r w:rsidR="00D264CB">
        <w:rPr>
          <w:sz w:val="24"/>
          <w:szCs w:val="24"/>
        </w:rPr>
        <w:t xml:space="preserve"> through </w:t>
      </w:r>
      <w:r w:rsidR="00D264CB" w:rsidRPr="00D264CB">
        <w:rPr>
          <w:sz w:val="24"/>
          <w:szCs w:val="24"/>
        </w:rPr>
        <w:t>F</w:t>
      </w:r>
      <w:r w:rsidR="00327938" w:rsidRPr="00D264CB">
        <w:rPr>
          <w:sz w:val="24"/>
          <w:szCs w:val="24"/>
        </w:rPr>
        <w:t>.</w:t>
      </w:r>
    </w:p>
    <w:p w14:paraId="5BBD05D7" w14:textId="74BC6997" w:rsidR="00476B1C" w:rsidRDefault="000D355E" w:rsidP="00476B1C">
      <w:pPr>
        <w:pStyle w:val="BodyText"/>
        <w:spacing w:after="120" w:line="23" w:lineRule="atLeast"/>
        <w:rPr>
          <w:sz w:val="24"/>
          <w:szCs w:val="24"/>
        </w:rPr>
      </w:pPr>
      <w:r w:rsidRPr="00D264CB">
        <w:rPr>
          <w:sz w:val="24"/>
          <w:szCs w:val="24"/>
        </w:rPr>
        <w:t>All</w:t>
      </w:r>
      <w:r>
        <w:rPr>
          <w:sz w:val="24"/>
          <w:szCs w:val="24"/>
        </w:rPr>
        <w:t xml:space="preserve"> participants will recei</w:t>
      </w:r>
      <w:r w:rsidR="00875B8C">
        <w:rPr>
          <w:sz w:val="24"/>
          <w:szCs w:val="24"/>
        </w:rPr>
        <w:t>ve the current pledge first.</w:t>
      </w:r>
      <w:r w:rsidR="00BF4F84">
        <w:rPr>
          <w:sz w:val="24"/>
          <w:szCs w:val="24"/>
        </w:rPr>
        <w:t xml:space="preserve"> </w:t>
      </w:r>
      <w:r w:rsidR="00875B8C">
        <w:rPr>
          <w:sz w:val="24"/>
          <w:szCs w:val="24"/>
        </w:rPr>
        <w:t xml:space="preserve">When testing </w:t>
      </w:r>
      <w:r w:rsidR="0019241C">
        <w:rPr>
          <w:sz w:val="24"/>
          <w:szCs w:val="24"/>
        </w:rPr>
        <w:t>the CIPSEA pledges</w:t>
      </w:r>
      <w:r w:rsidR="00D264CB">
        <w:rPr>
          <w:sz w:val="24"/>
          <w:szCs w:val="24"/>
        </w:rPr>
        <w:t xml:space="preserve">, a random half of the participants will receive Version A of the </w:t>
      </w:r>
      <w:r w:rsidR="0019241C">
        <w:rPr>
          <w:sz w:val="24"/>
          <w:szCs w:val="24"/>
        </w:rPr>
        <w:t xml:space="preserve">revised CIPSEA </w:t>
      </w:r>
      <w:r w:rsidR="00D264CB">
        <w:rPr>
          <w:sz w:val="24"/>
          <w:szCs w:val="24"/>
        </w:rPr>
        <w:t>pledge</w:t>
      </w:r>
      <w:r w:rsidR="0019241C">
        <w:rPr>
          <w:sz w:val="24"/>
          <w:szCs w:val="24"/>
        </w:rPr>
        <w:t xml:space="preserve"> second</w:t>
      </w:r>
      <w:r w:rsidR="00D264CB">
        <w:rPr>
          <w:sz w:val="24"/>
          <w:szCs w:val="24"/>
        </w:rPr>
        <w:t xml:space="preserve">, and a random half of </w:t>
      </w:r>
      <w:r w:rsidR="00875B8C">
        <w:rPr>
          <w:sz w:val="24"/>
          <w:szCs w:val="24"/>
        </w:rPr>
        <w:t xml:space="preserve">the </w:t>
      </w:r>
      <w:r w:rsidR="00D264CB">
        <w:rPr>
          <w:sz w:val="24"/>
          <w:szCs w:val="24"/>
        </w:rPr>
        <w:t>p</w:t>
      </w:r>
      <w:r>
        <w:rPr>
          <w:sz w:val="24"/>
          <w:szCs w:val="24"/>
        </w:rPr>
        <w:t>articipants</w:t>
      </w:r>
      <w:r w:rsidR="001556F5">
        <w:rPr>
          <w:sz w:val="24"/>
          <w:szCs w:val="24"/>
        </w:rPr>
        <w:t xml:space="preserve"> will </w:t>
      </w:r>
      <w:r w:rsidR="00D264CB">
        <w:rPr>
          <w:sz w:val="24"/>
          <w:szCs w:val="24"/>
        </w:rPr>
        <w:t xml:space="preserve">receive Version B </w:t>
      </w:r>
      <w:r w:rsidR="0019241C">
        <w:rPr>
          <w:sz w:val="24"/>
          <w:szCs w:val="24"/>
        </w:rPr>
        <w:t>of the revised CIPSEA pledge secon</w:t>
      </w:r>
      <w:r w:rsidR="00477C31">
        <w:rPr>
          <w:sz w:val="24"/>
          <w:szCs w:val="24"/>
        </w:rPr>
        <w:t>d.</w:t>
      </w:r>
      <w:r w:rsidR="00BF4F84">
        <w:rPr>
          <w:sz w:val="24"/>
          <w:szCs w:val="24"/>
        </w:rPr>
        <w:t xml:space="preserve"> </w:t>
      </w:r>
      <w:r w:rsidR="00477C31">
        <w:rPr>
          <w:sz w:val="24"/>
          <w:szCs w:val="24"/>
        </w:rPr>
        <w:t>When testing the ESRA</w:t>
      </w:r>
      <w:r w:rsidR="0019241C">
        <w:rPr>
          <w:sz w:val="24"/>
          <w:szCs w:val="24"/>
        </w:rPr>
        <w:t xml:space="preserve"> pledges with cybersecurity language, a random half will receive Vers</w:t>
      </w:r>
      <w:r w:rsidR="00477C31">
        <w:rPr>
          <w:sz w:val="24"/>
          <w:szCs w:val="24"/>
        </w:rPr>
        <w:t>ion A of the revised ESRA</w:t>
      </w:r>
      <w:r w:rsidR="0019241C">
        <w:rPr>
          <w:sz w:val="24"/>
          <w:szCs w:val="24"/>
        </w:rPr>
        <w:t xml:space="preserve"> pledge second, and a random half will receive Version B second.</w:t>
      </w:r>
    </w:p>
    <w:p w14:paraId="7C99DC32" w14:textId="77777777" w:rsidR="00476B1C" w:rsidRDefault="00AA7A58" w:rsidP="00476B1C">
      <w:pPr>
        <w:pStyle w:val="BodyText"/>
        <w:spacing w:after="120" w:line="23" w:lineRule="atLeast"/>
        <w:rPr>
          <w:sz w:val="24"/>
          <w:szCs w:val="24"/>
        </w:rPr>
      </w:pPr>
      <w:r>
        <w:rPr>
          <w:sz w:val="24"/>
          <w:szCs w:val="24"/>
        </w:rPr>
        <w:t>Since there are only two ESRA</w:t>
      </w:r>
      <w:r w:rsidR="0019241C">
        <w:rPr>
          <w:sz w:val="24"/>
          <w:szCs w:val="24"/>
        </w:rPr>
        <w:t xml:space="preserve"> pledges with terrorism language, all participants will receive the current p</w:t>
      </w:r>
      <w:r w:rsidR="00CF4D95">
        <w:rPr>
          <w:sz w:val="24"/>
          <w:szCs w:val="24"/>
        </w:rPr>
        <w:t xml:space="preserve">ledge first, followed by Version </w:t>
      </w:r>
      <w:proofErr w:type="gramStart"/>
      <w:r w:rsidR="00CF4D95">
        <w:rPr>
          <w:sz w:val="24"/>
          <w:szCs w:val="24"/>
        </w:rPr>
        <w:t>A</w:t>
      </w:r>
      <w:proofErr w:type="gramEnd"/>
      <w:r w:rsidR="00CF4D95">
        <w:rPr>
          <w:sz w:val="24"/>
          <w:szCs w:val="24"/>
        </w:rPr>
        <w:t xml:space="preserve"> second.</w:t>
      </w:r>
    </w:p>
    <w:p w14:paraId="3A14FF47" w14:textId="45E32AA2" w:rsidR="0079681F" w:rsidRPr="00593381" w:rsidRDefault="0079681F" w:rsidP="0079681F">
      <w:pPr>
        <w:pStyle w:val="BodyText"/>
        <w:numPr>
          <w:ilvl w:val="0"/>
          <w:numId w:val="1"/>
        </w:numPr>
        <w:spacing w:after="120" w:line="23" w:lineRule="atLeast"/>
        <w:ind w:left="0" w:right="1260" w:firstLine="0"/>
        <w:rPr>
          <w:b/>
          <w:sz w:val="24"/>
          <w:szCs w:val="24"/>
        </w:rPr>
      </w:pPr>
      <w:r w:rsidRPr="00593381">
        <w:rPr>
          <w:b/>
          <w:sz w:val="24"/>
          <w:szCs w:val="24"/>
        </w:rPr>
        <w:t>Cost to Federal Government</w:t>
      </w:r>
    </w:p>
    <w:p w14:paraId="445CE048" w14:textId="583FB05D" w:rsidR="0079681F" w:rsidRDefault="0079681F" w:rsidP="0079681F">
      <w:pPr>
        <w:pStyle w:val="BodyText"/>
        <w:widowControl w:val="0"/>
        <w:spacing w:after="120" w:line="23" w:lineRule="atLeast"/>
        <w:rPr>
          <w:sz w:val="24"/>
          <w:szCs w:val="24"/>
        </w:rPr>
      </w:pPr>
      <w:r>
        <w:rPr>
          <w:sz w:val="24"/>
          <w:szCs w:val="24"/>
        </w:rPr>
        <w:t xml:space="preserve">The cost to the federal government to conduct </w:t>
      </w:r>
      <w:r w:rsidRPr="00EE40D3">
        <w:rPr>
          <w:sz w:val="24"/>
          <w:szCs w:val="24"/>
        </w:rPr>
        <w:t>this study is $</w:t>
      </w:r>
      <w:r w:rsidR="00EE40D3" w:rsidRPr="00EE40D3">
        <w:t xml:space="preserve"> </w:t>
      </w:r>
      <w:r w:rsidR="00EE40D3" w:rsidRPr="00EE40D3">
        <w:rPr>
          <w:sz w:val="24"/>
          <w:szCs w:val="24"/>
        </w:rPr>
        <w:t>80,600</w:t>
      </w:r>
      <w:r>
        <w:rPr>
          <w:sz w:val="24"/>
          <w:szCs w:val="24"/>
        </w:rPr>
        <w:t>.</w:t>
      </w:r>
    </w:p>
    <w:p w14:paraId="4CB4183C" w14:textId="4D7D1E47" w:rsidR="00476B1C" w:rsidRDefault="0070142E" w:rsidP="002341DE">
      <w:pPr>
        <w:pStyle w:val="BodyText"/>
        <w:numPr>
          <w:ilvl w:val="0"/>
          <w:numId w:val="1"/>
        </w:numPr>
        <w:spacing w:after="120" w:line="23" w:lineRule="atLeast"/>
        <w:ind w:left="0" w:right="1260" w:firstLine="0"/>
        <w:rPr>
          <w:b/>
          <w:sz w:val="24"/>
          <w:szCs w:val="24"/>
        </w:rPr>
      </w:pPr>
      <w:r w:rsidRPr="00544D5E">
        <w:rPr>
          <w:b/>
          <w:sz w:val="24"/>
          <w:szCs w:val="24"/>
        </w:rPr>
        <w:lastRenderedPageBreak/>
        <w:t>Participants</w:t>
      </w:r>
    </w:p>
    <w:p w14:paraId="76418C89" w14:textId="338F1B13" w:rsidR="00476B1C" w:rsidRDefault="00ED76C8" w:rsidP="00012B11">
      <w:pPr>
        <w:widowControl w:val="0"/>
        <w:spacing w:after="120" w:line="23" w:lineRule="atLeast"/>
        <w:rPr>
          <w:sz w:val="24"/>
          <w:szCs w:val="24"/>
        </w:rPr>
      </w:pPr>
      <w:r w:rsidRPr="00544D5E">
        <w:rPr>
          <w:sz w:val="24"/>
          <w:szCs w:val="24"/>
        </w:rPr>
        <w:t xml:space="preserve">Up to </w:t>
      </w:r>
      <w:r w:rsidR="00F1687B">
        <w:rPr>
          <w:sz w:val="24"/>
          <w:szCs w:val="24"/>
        </w:rPr>
        <w:t xml:space="preserve">24 </w:t>
      </w:r>
      <w:r w:rsidRPr="00544D5E">
        <w:rPr>
          <w:sz w:val="24"/>
          <w:szCs w:val="24"/>
        </w:rPr>
        <w:t>participants will b</w:t>
      </w:r>
      <w:r w:rsidR="00F072AE">
        <w:rPr>
          <w:sz w:val="24"/>
          <w:szCs w:val="24"/>
        </w:rPr>
        <w:t>e recruited to test</w:t>
      </w:r>
      <w:r w:rsidR="001556F5">
        <w:rPr>
          <w:sz w:val="24"/>
          <w:szCs w:val="24"/>
        </w:rPr>
        <w:t xml:space="preserve"> the CIPSEA pledges</w:t>
      </w:r>
      <w:r w:rsidRPr="00544D5E">
        <w:rPr>
          <w:sz w:val="24"/>
          <w:szCs w:val="24"/>
        </w:rPr>
        <w:t>.</w:t>
      </w:r>
      <w:r w:rsidR="00BF4F84">
        <w:rPr>
          <w:sz w:val="24"/>
          <w:szCs w:val="24"/>
        </w:rPr>
        <w:t xml:space="preserve"> </w:t>
      </w:r>
      <w:r w:rsidR="00F072AE">
        <w:rPr>
          <w:sz w:val="24"/>
          <w:szCs w:val="24"/>
        </w:rPr>
        <w:t>The goal is to obtain 8 intervi</w:t>
      </w:r>
      <w:r w:rsidR="001C6897">
        <w:rPr>
          <w:sz w:val="24"/>
          <w:szCs w:val="24"/>
        </w:rPr>
        <w:t xml:space="preserve">ews with principals, 8 </w:t>
      </w:r>
      <w:r w:rsidR="00F072AE">
        <w:rPr>
          <w:sz w:val="24"/>
          <w:szCs w:val="24"/>
        </w:rPr>
        <w:t>with teacher</w:t>
      </w:r>
      <w:r w:rsidR="001C6897">
        <w:rPr>
          <w:sz w:val="24"/>
          <w:szCs w:val="24"/>
        </w:rPr>
        <w:t>s</w:t>
      </w:r>
      <w:r w:rsidR="00012B11">
        <w:rPr>
          <w:sz w:val="24"/>
          <w:szCs w:val="24"/>
        </w:rPr>
        <w:t>,</w:t>
      </w:r>
      <w:r w:rsidR="001C6897">
        <w:rPr>
          <w:sz w:val="24"/>
          <w:szCs w:val="24"/>
        </w:rPr>
        <w:t xml:space="preserve"> and 8 </w:t>
      </w:r>
      <w:r w:rsidR="00F072AE">
        <w:rPr>
          <w:sz w:val="24"/>
          <w:szCs w:val="24"/>
        </w:rPr>
        <w:t>with parents.</w:t>
      </w:r>
      <w:r w:rsidR="00BF4F84">
        <w:rPr>
          <w:sz w:val="24"/>
          <w:szCs w:val="24"/>
        </w:rPr>
        <w:t xml:space="preserve"> </w:t>
      </w:r>
      <w:r w:rsidR="00A655F8">
        <w:rPr>
          <w:sz w:val="24"/>
          <w:szCs w:val="24"/>
        </w:rPr>
        <w:t xml:space="preserve">We will work with the NAEP Division to recruit participants through their </w:t>
      </w:r>
      <w:r w:rsidR="000A2C3A">
        <w:rPr>
          <w:sz w:val="24"/>
          <w:szCs w:val="24"/>
        </w:rPr>
        <w:t>Principal Panel</w:t>
      </w:r>
      <w:r w:rsidR="00F069A8">
        <w:rPr>
          <w:sz w:val="24"/>
          <w:szCs w:val="24"/>
        </w:rPr>
        <w:t>.</w:t>
      </w:r>
      <w:r w:rsidR="00BF4F84">
        <w:rPr>
          <w:sz w:val="24"/>
          <w:szCs w:val="24"/>
        </w:rPr>
        <w:t xml:space="preserve"> </w:t>
      </w:r>
      <w:r w:rsidR="000F034C">
        <w:rPr>
          <w:sz w:val="24"/>
          <w:szCs w:val="24"/>
        </w:rPr>
        <w:t>A</w:t>
      </w:r>
      <w:r w:rsidR="001A344F">
        <w:rPr>
          <w:sz w:val="24"/>
          <w:szCs w:val="24"/>
        </w:rPr>
        <w:t xml:space="preserve">t the conclusion of each </w:t>
      </w:r>
      <w:r w:rsidR="000F034C">
        <w:rPr>
          <w:sz w:val="24"/>
          <w:szCs w:val="24"/>
        </w:rPr>
        <w:t>principal screening</w:t>
      </w:r>
      <w:r w:rsidR="0036387F">
        <w:rPr>
          <w:sz w:val="24"/>
          <w:szCs w:val="24"/>
        </w:rPr>
        <w:t xml:space="preserve"> (Attachment I</w:t>
      </w:r>
      <w:r w:rsidR="0036387F" w:rsidRPr="00544D5E">
        <w:rPr>
          <w:sz w:val="24"/>
          <w:szCs w:val="24"/>
        </w:rPr>
        <w:t>)</w:t>
      </w:r>
      <w:r w:rsidR="00F072AE">
        <w:rPr>
          <w:sz w:val="24"/>
          <w:szCs w:val="24"/>
        </w:rPr>
        <w:t>, w</w:t>
      </w:r>
      <w:r w:rsidR="000A2C3A">
        <w:rPr>
          <w:sz w:val="24"/>
          <w:szCs w:val="24"/>
        </w:rPr>
        <w:t>e w</w:t>
      </w:r>
      <w:r w:rsidR="00F072AE">
        <w:rPr>
          <w:sz w:val="24"/>
          <w:szCs w:val="24"/>
        </w:rPr>
        <w:t>i</w:t>
      </w:r>
      <w:r w:rsidR="00FF5EEC">
        <w:rPr>
          <w:sz w:val="24"/>
          <w:szCs w:val="24"/>
        </w:rPr>
        <w:t>ll enlist the help of the</w:t>
      </w:r>
      <w:r w:rsidR="000F034C">
        <w:rPr>
          <w:sz w:val="24"/>
          <w:szCs w:val="24"/>
        </w:rPr>
        <w:t xml:space="preserve"> principal </w:t>
      </w:r>
      <w:r w:rsidR="00FF5EEC">
        <w:rPr>
          <w:sz w:val="24"/>
          <w:szCs w:val="24"/>
        </w:rPr>
        <w:t xml:space="preserve">in identifying </w:t>
      </w:r>
      <w:r w:rsidR="00F069A8">
        <w:rPr>
          <w:sz w:val="24"/>
          <w:szCs w:val="24"/>
        </w:rPr>
        <w:t xml:space="preserve">teachers for </w:t>
      </w:r>
      <w:r w:rsidR="000F034C">
        <w:rPr>
          <w:sz w:val="24"/>
          <w:szCs w:val="24"/>
        </w:rPr>
        <w:t>inclusion in this study</w:t>
      </w:r>
      <w:r w:rsidR="000A2C3A">
        <w:rPr>
          <w:sz w:val="24"/>
          <w:szCs w:val="24"/>
        </w:rPr>
        <w:t>.</w:t>
      </w:r>
      <w:r w:rsidR="00BF4F84">
        <w:rPr>
          <w:sz w:val="24"/>
          <w:szCs w:val="24"/>
        </w:rPr>
        <w:t xml:space="preserve"> </w:t>
      </w:r>
      <w:r w:rsidR="00F069A8">
        <w:rPr>
          <w:sz w:val="24"/>
          <w:szCs w:val="24"/>
        </w:rPr>
        <w:t>In addition to using the principal panel, we will also utilize personal and professional networks as well as advertisements and flyers t</w:t>
      </w:r>
      <w:r w:rsidR="007C6975">
        <w:rPr>
          <w:sz w:val="24"/>
          <w:szCs w:val="24"/>
        </w:rPr>
        <w:t xml:space="preserve">o recruit participants that represent </w:t>
      </w:r>
      <w:r w:rsidR="00F069A8">
        <w:rPr>
          <w:sz w:val="24"/>
          <w:szCs w:val="24"/>
        </w:rPr>
        <w:t>our populations of interest.</w:t>
      </w:r>
    </w:p>
    <w:p w14:paraId="07764216" w14:textId="62644977" w:rsidR="009C067A" w:rsidRPr="009C067A" w:rsidRDefault="009C067A" w:rsidP="009C067A">
      <w:pPr>
        <w:spacing w:after="120"/>
        <w:rPr>
          <w:sz w:val="24"/>
          <w:szCs w:val="24"/>
        </w:rPr>
      </w:pPr>
      <w:r w:rsidRPr="009C067A">
        <w:rPr>
          <w:sz w:val="24"/>
          <w:szCs w:val="24"/>
        </w:rPr>
        <w:t>CRP will recruit potential participants in urban areas such Washington, D.C.; and Baltimore, MD, as well as suburban and rural areas in Maryland and Virginia. In addition to the aforementioned areas, CRP will also recruit in other geographical areas within the United States</w:t>
      </w:r>
      <w:r>
        <w:rPr>
          <w:sz w:val="24"/>
          <w:szCs w:val="24"/>
        </w:rPr>
        <w:t>.</w:t>
      </w:r>
    </w:p>
    <w:p w14:paraId="366818C5" w14:textId="792643E1" w:rsidR="009C067A" w:rsidRPr="009C067A" w:rsidRDefault="009C067A" w:rsidP="009C067A">
      <w:pPr>
        <w:spacing w:after="120"/>
        <w:rPr>
          <w:sz w:val="24"/>
          <w:szCs w:val="24"/>
          <w:u w:val="single"/>
        </w:rPr>
      </w:pPr>
      <w:r w:rsidRPr="009C067A">
        <w:rPr>
          <w:sz w:val="24"/>
          <w:szCs w:val="24"/>
          <w:u w:val="single"/>
        </w:rPr>
        <w:t>Recruitment Process</w:t>
      </w:r>
      <w:r w:rsidRPr="009C067A">
        <w:rPr>
          <w:sz w:val="24"/>
          <w:szCs w:val="24"/>
        </w:rPr>
        <w:t xml:space="preserve"> will include:</w:t>
      </w:r>
    </w:p>
    <w:p w14:paraId="2ECDDF76" w14:textId="4A48F519" w:rsidR="009C067A" w:rsidRPr="009C067A" w:rsidRDefault="009C067A" w:rsidP="000C2F10">
      <w:pPr>
        <w:pStyle w:val="ListParagraph"/>
        <w:numPr>
          <w:ilvl w:val="0"/>
          <w:numId w:val="43"/>
        </w:numPr>
        <w:spacing w:after="120"/>
        <w:ind w:left="450"/>
        <w:contextualSpacing w:val="0"/>
        <w:rPr>
          <w:rFonts w:ascii="Times New Roman" w:hAnsi="Times New Roman"/>
          <w:sz w:val="24"/>
          <w:szCs w:val="24"/>
        </w:rPr>
      </w:pPr>
      <w:r w:rsidRPr="009C067A">
        <w:rPr>
          <w:rFonts w:ascii="Times New Roman" w:hAnsi="Times New Roman"/>
          <w:sz w:val="24"/>
          <w:szCs w:val="24"/>
        </w:rPr>
        <w:t xml:space="preserve">CRP </w:t>
      </w:r>
      <w:r>
        <w:rPr>
          <w:rFonts w:ascii="Times New Roman" w:hAnsi="Times New Roman"/>
          <w:sz w:val="24"/>
          <w:szCs w:val="24"/>
        </w:rPr>
        <w:t xml:space="preserve">will </w:t>
      </w:r>
      <w:r w:rsidRPr="009C067A">
        <w:rPr>
          <w:rFonts w:ascii="Times New Roman" w:hAnsi="Times New Roman"/>
          <w:sz w:val="24"/>
          <w:szCs w:val="24"/>
        </w:rPr>
        <w:t>send an email of introduction about the cognitive interview research to the NAEP Principals’ Panel and other recommended principals, using the NAEP</w:t>
      </w:r>
      <w:r w:rsidR="000C2F10">
        <w:rPr>
          <w:rFonts w:ascii="Times New Roman" w:hAnsi="Times New Roman"/>
          <w:sz w:val="24"/>
          <w:szCs w:val="24"/>
        </w:rPr>
        <w:t xml:space="preserve"> State Service Center database. </w:t>
      </w:r>
      <w:r w:rsidR="000C2F10" w:rsidRPr="000C2F10">
        <w:rPr>
          <w:rFonts w:ascii="Times New Roman" w:hAnsi="Times New Roman"/>
          <w:sz w:val="24"/>
          <w:szCs w:val="24"/>
        </w:rPr>
        <w:t xml:space="preserve">The email will include one of the attached fliers, depending on where the principal resides.  CRP will phone those who reply to the email to confirm their willingness to participate in the interview, as well as to ask them to disseminate the flyers </w:t>
      </w:r>
      <w:r w:rsidR="00313122">
        <w:rPr>
          <w:rFonts w:ascii="Times New Roman" w:hAnsi="Times New Roman"/>
          <w:sz w:val="24"/>
          <w:szCs w:val="24"/>
        </w:rPr>
        <w:t xml:space="preserve">(section IX below) </w:t>
      </w:r>
      <w:r w:rsidR="000C2F10" w:rsidRPr="000C2F10">
        <w:rPr>
          <w:rFonts w:ascii="Times New Roman" w:hAnsi="Times New Roman"/>
          <w:sz w:val="24"/>
          <w:szCs w:val="24"/>
        </w:rPr>
        <w:t>to potential parents, teachers, and postsecondary students (ages 18-25).</w:t>
      </w:r>
    </w:p>
    <w:p w14:paraId="51685480" w14:textId="7ADDF8F6" w:rsidR="000C2F10" w:rsidRDefault="000C2F10" w:rsidP="000C2F10">
      <w:pPr>
        <w:pStyle w:val="ListParagraph"/>
        <w:numPr>
          <w:ilvl w:val="0"/>
          <w:numId w:val="43"/>
        </w:numPr>
        <w:spacing w:after="120"/>
        <w:ind w:left="450"/>
        <w:contextualSpacing w:val="0"/>
        <w:rPr>
          <w:rFonts w:ascii="Times New Roman" w:hAnsi="Times New Roman"/>
          <w:sz w:val="24"/>
          <w:szCs w:val="24"/>
        </w:rPr>
      </w:pPr>
      <w:r w:rsidRPr="000C2F10">
        <w:rPr>
          <w:rFonts w:ascii="Times New Roman" w:hAnsi="Times New Roman"/>
          <w:sz w:val="24"/>
          <w:szCs w:val="24"/>
        </w:rPr>
        <w:t xml:space="preserve">Simultaneously, CRP will use its pool of existing participants (e.g., existing participant databases, targeted telephone and mail contact lists, and school system research/assessment directors) to recruit additional participants.  CRP will only discuss recruitment with </w:t>
      </w:r>
      <w:r>
        <w:rPr>
          <w:rFonts w:ascii="Times New Roman" w:hAnsi="Times New Roman"/>
          <w:sz w:val="24"/>
          <w:szCs w:val="24"/>
        </w:rPr>
        <w:t>interested</w:t>
      </w:r>
      <w:r w:rsidRPr="000C2F10">
        <w:rPr>
          <w:rFonts w:ascii="Times New Roman" w:hAnsi="Times New Roman"/>
          <w:sz w:val="24"/>
          <w:szCs w:val="24"/>
        </w:rPr>
        <w:t xml:space="preserve"> participants that contact CRP.</w:t>
      </w:r>
    </w:p>
    <w:p w14:paraId="6625BCEA" w14:textId="3C3AAC45" w:rsidR="000C2F10" w:rsidRPr="009C067A" w:rsidRDefault="000C2F10" w:rsidP="009C067A">
      <w:pPr>
        <w:pStyle w:val="ListParagraph"/>
        <w:numPr>
          <w:ilvl w:val="0"/>
          <w:numId w:val="43"/>
        </w:numPr>
        <w:spacing w:after="120"/>
        <w:ind w:left="450"/>
        <w:contextualSpacing w:val="0"/>
        <w:rPr>
          <w:rFonts w:ascii="Times New Roman" w:hAnsi="Times New Roman"/>
          <w:sz w:val="24"/>
          <w:szCs w:val="24"/>
        </w:rPr>
      </w:pPr>
      <w:r w:rsidRPr="000C2F10">
        <w:rPr>
          <w:rFonts w:ascii="Times New Roman" w:hAnsi="Times New Roman"/>
          <w:sz w:val="24"/>
          <w:szCs w:val="24"/>
        </w:rPr>
        <w:t>If CRP receives an email or a phone message from a potential participant, CRP will call them and ask them to provide demographic information to ensure that a diverse sample is selected, per the screening checklist</w:t>
      </w:r>
      <w:r>
        <w:rPr>
          <w:rFonts w:ascii="Times New Roman" w:hAnsi="Times New Roman"/>
          <w:sz w:val="24"/>
          <w:szCs w:val="24"/>
        </w:rPr>
        <w:t xml:space="preserve"> (Attachment I)</w:t>
      </w:r>
      <w:r w:rsidRPr="000C2F10">
        <w:rPr>
          <w:rFonts w:ascii="Times New Roman" w:hAnsi="Times New Roman"/>
          <w:sz w:val="24"/>
          <w:szCs w:val="24"/>
        </w:rPr>
        <w:t>.</w:t>
      </w:r>
    </w:p>
    <w:p w14:paraId="65B2C34D" w14:textId="4140C89D" w:rsidR="000C2F10" w:rsidRPr="009C067A" w:rsidRDefault="000C2F10" w:rsidP="009C067A">
      <w:pPr>
        <w:pStyle w:val="ListParagraph"/>
        <w:numPr>
          <w:ilvl w:val="0"/>
          <w:numId w:val="43"/>
        </w:numPr>
        <w:spacing w:after="120"/>
        <w:ind w:left="450"/>
        <w:contextualSpacing w:val="0"/>
        <w:rPr>
          <w:rFonts w:ascii="Times New Roman" w:hAnsi="Times New Roman"/>
          <w:sz w:val="24"/>
          <w:szCs w:val="24"/>
        </w:rPr>
      </w:pPr>
      <w:r w:rsidRPr="000C2F10">
        <w:rPr>
          <w:rFonts w:ascii="Times New Roman" w:hAnsi="Times New Roman"/>
          <w:sz w:val="24"/>
          <w:szCs w:val="24"/>
        </w:rPr>
        <w:t>CRP will confirm participation and the date and time of the cognitive interview session</w:t>
      </w:r>
      <w:r>
        <w:rPr>
          <w:rFonts w:ascii="Times New Roman" w:hAnsi="Times New Roman"/>
          <w:sz w:val="24"/>
          <w:szCs w:val="24"/>
        </w:rPr>
        <w:t>.</w:t>
      </w:r>
    </w:p>
    <w:p w14:paraId="5FC2977C" w14:textId="77777777" w:rsidR="009C067A" w:rsidRDefault="009C067A" w:rsidP="009C067A">
      <w:pPr>
        <w:pStyle w:val="ListParagraph"/>
        <w:numPr>
          <w:ilvl w:val="0"/>
          <w:numId w:val="43"/>
        </w:numPr>
        <w:spacing w:after="120"/>
        <w:ind w:left="450"/>
        <w:contextualSpacing w:val="0"/>
        <w:rPr>
          <w:rFonts w:ascii="Times New Roman" w:hAnsi="Times New Roman"/>
          <w:sz w:val="24"/>
          <w:szCs w:val="24"/>
        </w:rPr>
      </w:pPr>
      <w:r w:rsidRPr="009C067A">
        <w:rPr>
          <w:rFonts w:ascii="Times New Roman" w:hAnsi="Times New Roman"/>
          <w:sz w:val="24"/>
          <w:szCs w:val="24"/>
        </w:rPr>
        <w:t>Parents, postsecondary students (ages 18-25), teachers, and principals will be required to sign informed consent forms prior to the cognitive interview session.</w:t>
      </w:r>
    </w:p>
    <w:p w14:paraId="23E9275A" w14:textId="427EF99E" w:rsidR="009C067A" w:rsidRDefault="009C067A" w:rsidP="009C067A">
      <w:pPr>
        <w:pStyle w:val="ListParagraph"/>
        <w:numPr>
          <w:ilvl w:val="0"/>
          <w:numId w:val="43"/>
        </w:numPr>
        <w:spacing w:after="120"/>
        <w:ind w:left="450"/>
        <w:contextualSpacing w:val="0"/>
        <w:rPr>
          <w:rFonts w:ascii="Times New Roman" w:hAnsi="Times New Roman"/>
          <w:sz w:val="24"/>
          <w:szCs w:val="24"/>
        </w:rPr>
      </w:pPr>
      <w:r w:rsidRPr="009C067A">
        <w:rPr>
          <w:rFonts w:ascii="Times New Roman" w:hAnsi="Times New Roman"/>
          <w:sz w:val="24"/>
          <w:szCs w:val="24"/>
        </w:rPr>
        <w:t xml:space="preserve">All respondents with a signed consent will be asked to participate in cognitive interviews that may last up to 60 minutes. After participating in the cognitive interview, an incentive of </w:t>
      </w:r>
      <w:r w:rsidR="008319E8">
        <w:rPr>
          <w:rFonts w:ascii="Times New Roman" w:hAnsi="Times New Roman"/>
          <w:sz w:val="24"/>
          <w:szCs w:val="24"/>
        </w:rPr>
        <w:t xml:space="preserve">a </w:t>
      </w:r>
      <w:r w:rsidRPr="009C067A">
        <w:rPr>
          <w:rFonts w:ascii="Times New Roman" w:hAnsi="Times New Roman"/>
          <w:sz w:val="24"/>
          <w:szCs w:val="24"/>
        </w:rPr>
        <w:t xml:space="preserve">$40 Visa gift card will be provided </w:t>
      </w:r>
      <w:r w:rsidR="008319E8" w:rsidRPr="008319E8">
        <w:rPr>
          <w:rFonts w:ascii="Times New Roman" w:hAnsi="Times New Roman"/>
          <w:sz w:val="24"/>
          <w:szCs w:val="24"/>
        </w:rPr>
        <w:t>to local in-person participants and to all participants outside of the metropolitan area</w:t>
      </w:r>
      <w:r w:rsidR="008319E8">
        <w:rPr>
          <w:rFonts w:ascii="Times New Roman" w:hAnsi="Times New Roman"/>
          <w:sz w:val="24"/>
          <w:szCs w:val="24"/>
        </w:rPr>
        <w:t xml:space="preserve"> </w:t>
      </w:r>
      <w:r w:rsidR="0036387F">
        <w:rPr>
          <w:rFonts w:ascii="Times New Roman" w:hAnsi="Times New Roman"/>
          <w:sz w:val="24"/>
          <w:szCs w:val="24"/>
        </w:rPr>
        <w:t xml:space="preserve">(see section VI below) </w:t>
      </w:r>
      <w:r w:rsidRPr="009C067A">
        <w:rPr>
          <w:rFonts w:ascii="Times New Roman" w:hAnsi="Times New Roman"/>
          <w:sz w:val="24"/>
          <w:szCs w:val="24"/>
        </w:rPr>
        <w:t>and a thank you letter/email will be sent.</w:t>
      </w:r>
    </w:p>
    <w:p w14:paraId="235C8C46" w14:textId="49CE9F39" w:rsidR="00476B1C" w:rsidRDefault="00F072AE" w:rsidP="009C067A">
      <w:pPr>
        <w:spacing w:after="120"/>
        <w:rPr>
          <w:sz w:val="24"/>
          <w:szCs w:val="24"/>
        </w:rPr>
      </w:pPr>
      <w:r>
        <w:rPr>
          <w:sz w:val="24"/>
          <w:szCs w:val="24"/>
        </w:rPr>
        <w:t>In</w:t>
      </w:r>
      <w:r w:rsidR="006F05E9">
        <w:rPr>
          <w:sz w:val="24"/>
          <w:szCs w:val="24"/>
        </w:rPr>
        <w:t>-person p</w:t>
      </w:r>
      <w:r w:rsidR="009E61D3">
        <w:rPr>
          <w:sz w:val="24"/>
          <w:szCs w:val="24"/>
        </w:rPr>
        <w:t>articipants will be recruite</w:t>
      </w:r>
      <w:r w:rsidR="004030EB">
        <w:rPr>
          <w:sz w:val="24"/>
          <w:szCs w:val="24"/>
        </w:rPr>
        <w:t xml:space="preserve">d from the Washington </w:t>
      </w:r>
      <w:r w:rsidR="009E61D3">
        <w:rPr>
          <w:sz w:val="24"/>
          <w:szCs w:val="24"/>
        </w:rPr>
        <w:t>Metropolitan area (Maryland, Virginia, and DC)</w:t>
      </w:r>
      <w:r>
        <w:rPr>
          <w:sz w:val="24"/>
          <w:szCs w:val="24"/>
        </w:rPr>
        <w:t xml:space="preserve"> and asked to come to the CRP laboratory</w:t>
      </w:r>
      <w:r w:rsidR="006A013D">
        <w:rPr>
          <w:sz w:val="24"/>
          <w:szCs w:val="24"/>
        </w:rPr>
        <w:t xml:space="preserve"> or an adjacent community center/site</w:t>
      </w:r>
      <w:r>
        <w:rPr>
          <w:sz w:val="24"/>
          <w:szCs w:val="24"/>
        </w:rPr>
        <w:t>.</w:t>
      </w:r>
      <w:r w:rsidR="00BF4F84">
        <w:rPr>
          <w:sz w:val="24"/>
          <w:szCs w:val="24"/>
        </w:rPr>
        <w:t xml:space="preserve"> </w:t>
      </w:r>
      <w:r>
        <w:rPr>
          <w:sz w:val="24"/>
          <w:szCs w:val="24"/>
        </w:rPr>
        <w:t>To insure geographic diversity, telephone and Webinar respondents wil</w:t>
      </w:r>
      <w:r w:rsidR="004030EB">
        <w:rPr>
          <w:sz w:val="24"/>
          <w:szCs w:val="24"/>
        </w:rPr>
        <w:t xml:space="preserve">l be recruited from beyond </w:t>
      </w:r>
      <w:r>
        <w:rPr>
          <w:sz w:val="24"/>
          <w:szCs w:val="24"/>
        </w:rPr>
        <w:t>the Washington Metropolitan area.</w:t>
      </w:r>
    </w:p>
    <w:p w14:paraId="713775A1" w14:textId="3FA3714C" w:rsidR="00476B1C" w:rsidRDefault="00D264CB" w:rsidP="00476B1C">
      <w:pPr>
        <w:spacing w:after="120" w:line="23" w:lineRule="atLeast"/>
        <w:rPr>
          <w:sz w:val="24"/>
          <w:szCs w:val="24"/>
        </w:rPr>
      </w:pPr>
      <w:r>
        <w:rPr>
          <w:sz w:val="24"/>
          <w:szCs w:val="24"/>
        </w:rPr>
        <w:t>Up to 24</w:t>
      </w:r>
      <w:r w:rsidR="000A2C3A">
        <w:rPr>
          <w:sz w:val="24"/>
          <w:szCs w:val="24"/>
        </w:rPr>
        <w:t xml:space="preserve"> </w:t>
      </w:r>
      <w:r w:rsidR="000A2C3A" w:rsidRPr="00544D5E">
        <w:rPr>
          <w:sz w:val="24"/>
          <w:szCs w:val="24"/>
        </w:rPr>
        <w:t xml:space="preserve">participants will </w:t>
      </w:r>
      <w:r w:rsidR="000A2C3A">
        <w:rPr>
          <w:sz w:val="24"/>
          <w:szCs w:val="24"/>
        </w:rPr>
        <w:t>be recruited</w:t>
      </w:r>
      <w:r>
        <w:rPr>
          <w:sz w:val="24"/>
          <w:szCs w:val="24"/>
        </w:rPr>
        <w:t xml:space="preserve"> to test </w:t>
      </w:r>
      <w:r w:rsidR="00012B11">
        <w:rPr>
          <w:sz w:val="24"/>
          <w:szCs w:val="24"/>
        </w:rPr>
        <w:t xml:space="preserve">the </w:t>
      </w:r>
      <w:r w:rsidR="00477C31">
        <w:rPr>
          <w:sz w:val="24"/>
          <w:szCs w:val="24"/>
        </w:rPr>
        <w:t>ESRA</w:t>
      </w:r>
      <w:r w:rsidR="00204E66">
        <w:rPr>
          <w:sz w:val="24"/>
          <w:szCs w:val="24"/>
        </w:rPr>
        <w:t xml:space="preserve"> pledges with cybersecurity language</w:t>
      </w:r>
      <w:r w:rsidR="000A2C3A">
        <w:rPr>
          <w:sz w:val="24"/>
          <w:szCs w:val="24"/>
        </w:rPr>
        <w:t xml:space="preserve">. </w:t>
      </w:r>
      <w:r w:rsidR="00F069A8">
        <w:rPr>
          <w:sz w:val="24"/>
          <w:szCs w:val="24"/>
        </w:rPr>
        <w:t xml:space="preserve">Using the same methods as discussed above, the goal is to recruit </w:t>
      </w:r>
      <w:r w:rsidR="00204E66">
        <w:rPr>
          <w:sz w:val="24"/>
          <w:szCs w:val="24"/>
        </w:rPr>
        <w:t>8 interviews</w:t>
      </w:r>
      <w:r w:rsidR="001C6897">
        <w:rPr>
          <w:sz w:val="24"/>
          <w:szCs w:val="24"/>
        </w:rPr>
        <w:t xml:space="preserve"> </w:t>
      </w:r>
      <w:r w:rsidR="00B33E8A" w:rsidRPr="00B33E8A">
        <w:rPr>
          <w:sz w:val="24"/>
          <w:szCs w:val="24"/>
        </w:rPr>
        <w:t xml:space="preserve">with teachers, </w:t>
      </w:r>
      <w:r w:rsidR="00204E66">
        <w:rPr>
          <w:sz w:val="24"/>
          <w:szCs w:val="24"/>
        </w:rPr>
        <w:t xml:space="preserve">8 </w:t>
      </w:r>
      <w:r w:rsidR="00B33E8A" w:rsidRPr="00B33E8A">
        <w:rPr>
          <w:sz w:val="24"/>
          <w:szCs w:val="24"/>
        </w:rPr>
        <w:t>with</w:t>
      </w:r>
      <w:r w:rsidR="00204E66">
        <w:rPr>
          <w:sz w:val="24"/>
          <w:szCs w:val="24"/>
        </w:rPr>
        <w:t xml:space="preserve"> </w:t>
      </w:r>
      <w:proofErr w:type="gramStart"/>
      <w:r w:rsidR="00204E66">
        <w:rPr>
          <w:sz w:val="24"/>
          <w:szCs w:val="24"/>
        </w:rPr>
        <w:t>parents,</w:t>
      </w:r>
      <w:proofErr w:type="gramEnd"/>
      <w:r w:rsidR="00204E66">
        <w:rPr>
          <w:sz w:val="24"/>
          <w:szCs w:val="24"/>
        </w:rPr>
        <w:t xml:space="preserve"> and 8 </w:t>
      </w:r>
      <w:r w:rsidR="00B33E8A">
        <w:rPr>
          <w:sz w:val="24"/>
          <w:szCs w:val="24"/>
        </w:rPr>
        <w:t>with postsecondary students.</w:t>
      </w:r>
    </w:p>
    <w:p w14:paraId="1839588A" w14:textId="77777777" w:rsidR="00476B1C" w:rsidRDefault="0002646F" w:rsidP="00476B1C">
      <w:pPr>
        <w:spacing w:after="120" w:line="23" w:lineRule="atLeast"/>
        <w:rPr>
          <w:sz w:val="24"/>
          <w:szCs w:val="24"/>
        </w:rPr>
      </w:pPr>
      <w:r>
        <w:rPr>
          <w:sz w:val="24"/>
          <w:szCs w:val="24"/>
        </w:rPr>
        <w:t xml:space="preserve">Up to 24 </w:t>
      </w:r>
      <w:r w:rsidR="00204E66">
        <w:rPr>
          <w:sz w:val="24"/>
          <w:szCs w:val="24"/>
        </w:rPr>
        <w:t>participants will be r</w:t>
      </w:r>
      <w:r w:rsidR="00477C31">
        <w:rPr>
          <w:sz w:val="24"/>
          <w:szCs w:val="24"/>
        </w:rPr>
        <w:t>ecruited to test the ESRA</w:t>
      </w:r>
      <w:r w:rsidR="00204E66">
        <w:rPr>
          <w:sz w:val="24"/>
          <w:szCs w:val="24"/>
        </w:rPr>
        <w:t xml:space="preserve"> pledge with terrorism l</w:t>
      </w:r>
      <w:r w:rsidR="00944CC9">
        <w:rPr>
          <w:sz w:val="24"/>
          <w:szCs w:val="24"/>
        </w:rPr>
        <w:t>anguage. Again, t</w:t>
      </w:r>
      <w:r>
        <w:rPr>
          <w:sz w:val="24"/>
          <w:szCs w:val="24"/>
        </w:rPr>
        <w:t>he goal is to obtain 8</w:t>
      </w:r>
      <w:r w:rsidR="00204E66">
        <w:rPr>
          <w:sz w:val="24"/>
          <w:szCs w:val="24"/>
        </w:rPr>
        <w:t xml:space="preserve"> interviews </w:t>
      </w:r>
      <w:r w:rsidR="00204E66" w:rsidRPr="00B33E8A">
        <w:rPr>
          <w:sz w:val="24"/>
          <w:szCs w:val="24"/>
        </w:rPr>
        <w:t xml:space="preserve">with teachers, </w:t>
      </w:r>
      <w:r>
        <w:rPr>
          <w:sz w:val="24"/>
          <w:szCs w:val="24"/>
        </w:rPr>
        <w:t>8</w:t>
      </w:r>
      <w:r w:rsidR="00204E66">
        <w:rPr>
          <w:sz w:val="24"/>
          <w:szCs w:val="24"/>
        </w:rPr>
        <w:t xml:space="preserve"> </w:t>
      </w:r>
      <w:r w:rsidR="00204E66" w:rsidRPr="00B33E8A">
        <w:rPr>
          <w:sz w:val="24"/>
          <w:szCs w:val="24"/>
        </w:rPr>
        <w:t>with</w:t>
      </w:r>
      <w:r>
        <w:rPr>
          <w:sz w:val="24"/>
          <w:szCs w:val="24"/>
        </w:rPr>
        <w:t xml:space="preserve"> parents, and 8</w:t>
      </w:r>
      <w:r w:rsidR="00204E66">
        <w:rPr>
          <w:sz w:val="24"/>
          <w:szCs w:val="24"/>
        </w:rPr>
        <w:t xml:space="preserve"> with postsecondary students.</w:t>
      </w:r>
    </w:p>
    <w:p w14:paraId="202D969F" w14:textId="46FEF55C" w:rsidR="00476B1C" w:rsidRDefault="006A013D" w:rsidP="00476B1C">
      <w:pPr>
        <w:spacing w:after="120" w:line="23" w:lineRule="atLeast"/>
        <w:rPr>
          <w:sz w:val="24"/>
          <w:szCs w:val="24"/>
        </w:rPr>
      </w:pPr>
      <w:r>
        <w:rPr>
          <w:sz w:val="24"/>
          <w:szCs w:val="24"/>
        </w:rPr>
        <w:t>In testing the language of both</w:t>
      </w:r>
      <w:r w:rsidR="00477C31">
        <w:rPr>
          <w:sz w:val="24"/>
          <w:szCs w:val="24"/>
        </w:rPr>
        <w:t xml:space="preserve"> the </w:t>
      </w:r>
      <w:r w:rsidR="00477C31" w:rsidRPr="00593381">
        <w:rPr>
          <w:sz w:val="24"/>
          <w:szCs w:val="24"/>
        </w:rPr>
        <w:t xml:space="preserve">CIPSEA and the ESRA </w:t>
      </w:r>
      <w:r w:rsidRPr="00593381">
        <w:rPr>
          <w:sz w:val="24"/>
          <w:szCs w:val="24"/>
        </w:rPr>
        <w:t xml:space="preserve">Pledges, an attempt will be made to recruit </w:t>
      </w:r>
      <w:r w:rsidR="0056132F" w:rsidRPr="00593381">
        <w:rPr>
          <w:sz w:val="24"/>
          <w:szCs w:val="24"/>
        </w:rPr>
        <w:t xml:space="preserve">at least a few </w:t>
      </w:r>
      <w:r w:rsidRPr="00593381">
        <w:rPr>
          <w:sz w:val="24"/>
          <w:szCs w:val="24"/>
        </w:rPr>
        <w:t xml:space="preserve">participants who do not trust the </w:t>
      </w:r>
      <w:r w:rsidR="00012B11" w:rsidRPr="00593381">
        <w:rPr>
          <w:sz w:val="24"/>
          <w:szCs w:val="24"/>
        </w:rPr>
        <w:t xml:space="preserve">federal </w:t>
      </w:r>
      <w:r w:rsidR="00342CA6" w:rsidRPr="00593381">
        <w:rPr>
          <w:sz w:val="24"/>
          <w:szCs w:val="24"/>
        </w:rPr>
        <w:t>government</w:t>
      </w:r>
      <w:r w:rsidR="007C1FF7" w:rsidRPr="00593381">
        <w:rPr>
          <w:sz w:val="24"/>
          <w:szCs w:val="24"/>
        </w:rPr>
        <w:t>, given that</w:t>
      </w:r>
      <w:r w:rsidR="007C2C6B" w:rsidRPr="00593381">
        <w:rPr>
          <w:sz w:val="24"/>
          <w:szCs w:val="24"/>
        </w:rPr>
        <w:t xml:space="preserve"> </w:t>
      </w:r>
      <w:r w:rsidR="00737BA6" w:rsidRPr="00593381">
        <w:rPr>
          <w:sz w:val="24"/>
          <w:szCs w:val="24"/>
        </w:rPr>
        <w:t xml:space="preserve">the views of those who </w:t>
      </w:r>
      <w:r w:rsidR="00865354" w:rsidRPr="00593381">
        <w:rPr>
          <w:sz w:val="24"/>
          <w:szCs w:val="24"/>
        </w:rPr>
        <w:t xml:space="preserve">do not trust the government are likely to </w:t>
      </w:r>
      <w:r w:rsidR="00737BA6" w:rsidRPr="00593381">
        <w:rPr>
          <w:sz w:val="24"/>
          <w:szCs w:val="24"/>
        </w:rPr>
        <w:t xml:space="preserve">differ from those who do trust the </w:t>
      </w:r>
      <w:r w:rsidR="00012B11" w:rsidRPr="00593381">
        <w:rPr>
          <w:sz w:val="24"/>
          <w:szCs w:val="24"/>
        </w:rPr>
        <w:t xml:space="preserve">federal </w:t>
      </w:r>
      <w:r w:rsidR="00737BA6" w:rsidRPr="00593381">
        <w:rPr>
          <w:sz w:val="24"/>
          <w:szCs w:val="24"/>
        </w:rPr>
        <w:t>government</w:t>
      </w:r>
      <w:r w:rsidR="00013751" w:rsidRPr="00593381">
        <w:rPr>
          <w:sz w:val="24"/>
          <w:szCs w:val="24"/>
        </w:rPr>
        <w:t>.</w:t>
      </w:r>
      <w:r w:rsidR="00BF4F84" w:rsidRPr="00593381">
        <w:rPr>
          <w:sz w:val="24"/>
          <w:szCs w:val="24"/>
        </w:rPr>
        <w:t xml:space="preserve"> </w:t>
      </w:r>
      <w:r w:rsidR="00342CA6" w:rsidRPr="00593381">
        <w:rPr>
          <w:sz w:val="24"/>
          <w:szCs w:val="24"/>
        </w:rPr>
        <w:t>As part of the recruitment and screening of participants</w:t>
      </w:r>
      <w:r w:rsidR="0036387F">
        <w:rPr>
          <w:sz w:val="24"/>
          <w:szCs w:val="24"/>
        </w:rPr>
        <w:t xml:space="preserve"> (Attachment I</w:t>
      </w:r>
      <w:r w:rsidR="0036387F" w:rsidRPr="00544D5E">
        <w:rPr>
          <w:sz w:val="24"/>
          <w:szCs w:val="24"/>
        </w:rPr>
        <w:t>)</w:t>
      </w:r>
      <w:r w:rsidR="00342CA6" w:rsidRPr="00593381">
        <w:rPr>
          <w:sz w:val="24"/>
          <w:szCs w:val="24"/>
        </w:rPr>
        <w:t>, we will ask the Pew Research Center’s trust-in-</w:t>
      </w:r>
      <w:r w:rsidR="0045169A" w:rsidRPr="00593381">
        <w:rPr>
          <w:sz w:val="24"/>
          <w:szCs w:val="24"/>
        </w:rPr>
        <w:lastRenderedPageBreak/>
        <w:t>government question</w:t>
      </w:r>
      <w:r w:rsidR="003A76FF" w:rsidRPr="00593381">
        <w:rPr>
          <w:sz w:val="24"/>
          <w:szCs w:val="24"/>
        </w:rPr>
        <w:t xml:space="preserve"> (Pew Research Center, 2015)</w:t>
      </w:r>
      <w:r w:rsidR="0045169A" w:rsidRPr="00593381">
        <w:rPr>
          <w:sz w:val="24"/>
          <w:szCs w:val="24"/>
        </w:rPr>
        <w:t>.</w:t>
      </w:r>
      <w:r w:rsidR="00BF4F84" w:rsidRPr="00593381">
        <w:rPr>
          <w:sz w:val="24"/>
          <w:szCs w:val="24"/>
        </w:rPr>
        <w:t xml:space="preserve"> </w:t>
      </w:r>
      <w:r w:rsidR="0045169A" w:rsidRPr="00593381">
        <w:rPr>
          <w:sz w:val="24"/>
          <w:szCs w:val="24"/>
        </w:rPr>
        <w:t xml:space="preserve">This </w:t>
      </w:r>
      <w:r w:rsidR="00342CA6" w:rsidRPr="00593381">
        <w:rPr>
          <w:sz w:val="24"/>
          <w:szCs w:val="24"/>
        </w:rPr>
        <w:t>question</w:t>
      </w:r>
      <w:r w:rsidR="0045169A" w:rsidRPr="00593381">
        <w:rPr>
          <w:sz w:val="24"/>
          <w:szCs w:val="24"/>
        </w:rPr>
        <w:t xml:space="preserve"> has been asked</w:t>
      </w:r>
      <w:r w:rsidR="00342CA6" w:rsidRPr="00593381">
        <w:rPr>
          <w:sz w:val="24"/>
          <w:szCs w:val="24"/>
        </w:rPr>
        <w:t xml:space="preserve"> for nearly 60 years.</w:t>
      </w:r>
      <w:r w:rsidR="00BF4F84" w:rsidRPr="00593381">
        <w:rPr>
          <w:sz w:val="24"/>
          <w:szCs w:val="24"/>
        </w:rPr>
        <w:t xml:space="preserve"> </w:t>
      </w:r>
      <w:r w:rsidR="007C1FF7" w:rsidRPr="00593381">
        <w:rPr>
          <w:sz w:val="24"/>
          <w:szCs w:val="24"/>
        </w:rPr>
        <w:t>Participants</w:t>
      </w:r>
      <w:r w:rsidR="00F26AD9" w:rsidRPr="00593381">
        <w:rPr>
          <w:sz w:val="24"/>
          <w:szCs w:val="24"/>
        </w:rPr>
        <w:t xml:space="preserve"> who choose </w:t>
      </w:r>
      <w:r w:rsidR="00012B11" w:rsidRPr="00593381">
        <w:rPr>
          <w:sz w:val="24"/>
          <w:szCs w:val="24"/>
        </w:rPr>
        <w:t xml:space="preserve">the option </w:t>
      </w:r>
      <w:proofErr w:type="gramStart"/>
      <w:r w:rsidR="00F26AD9" w:rsidRPr="000027E5">
        <w:rPr>
          <w:i/>
          <w:sz w:val="24"/>
          <w:szCs w:val="24"/>
        </w:rPr>
        <w:t>a</w:t>
      </w:r>
      <w:r w:rsidR="00F26AD9" w:rsidRPr="00593381">
        <w:rPr>
          <w:sz w:val="24"/>
          <w:szCs w:val="24"/>
        </w:rPr>
        <w:t xml:space="preserve"> </w:t>
      </w:r>
      <w:r w:rsidR="00E3322F" w:rsidRPr="00593381">
        <w:rPr>
          <w:sz w:val="24"/>
          <w:szCs w:val="24"/>
        </w:rPr>
        <w:t>or</w:t>
      </w:r>
      <w:proofErr w:type="gramEnd"/>
      <w:r w:rsidR="00E3322F" w:rsidRPr="00593381">
        <w:rPr>
          <w:sz w:val="24"/>
          <w:szCs w:val="24"/>
        </w:rPr>
        <w:t xml:space="preserve"> </w:t>
      </w:r>
      <w:r w:rsidR="00E3322F" w:rsidRPr="000027E5">
        <w:rPr>
          <w:i/>
          <w:sz w:val="24"/>
          <w:szCs w:val="24"/>
        </w:rPr>
        <w:t>b</w:t>
      </w:r>
      <w:r w:rsidR="00E3322F" w:rsidRPr="00593381">
        <w:rPr>
          <w:sz w:val="24"/>
          <w:szCs w:val="24"/>
        </w:rPr>
        <w:t xml:space="preserve"> will b</w:t>
      </w:r>
      <w:r w:rsidR="007C1FF7" w:rsidRPr="00593381">
        <w:rPr>
          <w:sz w:val="24"/>
          <w:szCs w:val="24"/>
        </w:rPr>
        <w:t>e categorized as trusting</w:t>
      </w:r>
      <w:r w:rsidR="00E3322F" w:rsidRPr="00593381">
        <w:rPr>
          <w:sz w:val="24"/>
          <w:szCs w:val="24"/>
        </w:rPr>
        <w:t xml:space="preserve"> </w:t>
      </w:r>
      <w:r w:rsidR="00012B11" w:rsidRPr="00593381">
        <w:rPr>
          <w:sz w:val="24"/>
          <w:szCs w:val="24"/>
        </w:rPr>
        <w:t xml:space="preserve">the federal </w:t>
      </w:r>
      <w:r w:rsidR="00E3322F" w:rsidRPr="00593381">
        <w:rPr>
          <w:sz w:val="24"/>
          <w:szCs w:val="24"/>
        </w:rPr>
        <w:t xml:space="preserve">government and those who choose </w:t>
      </w:r>
      <w:r w:rsidR="00012B11" w:rsidRPr="00593381">
        <w:rPr>
          <w:sz w:val="24"/>
          <w:szCs w:val="24"/>
        </w:rPr>
        <w:t xml:space="preserve">the option </w:t>
      </w:r>
      <w:r w:rsidR="00E3322F" w:rsidRPr="00593381">
        <w:rPr>
          <w:sz w:val="24"/>
          <w:szCs w:val="24"/>
        </w:rPr>
        <w:t>c or d will be cat</w:t>
      </w:r>
      <w:r w:rsidR="007C1FF7" w:rsidRPr="00593381">
        <w:rPr>
          <w:sz w:val="24"/>
          <w:szCs w:val="24"/>
        </w:rPr>
        <w:t xml:space="preserve">egorized as not trusting </w:t>
      </w:r>
      <w:r w:rsidR="00E3322F" w:rsidRPr="00593381">
        <w:rPr>
          <w:sz w:val="24"/>
          <w:szCs w:val="24"/>
        </w:rPr>
        <w:t>government.</w:t>
      </w:r>
    </w:p>
    <w:p w14:paraId="3AF8EF4C" w14:textId="77777777" w:rsidR="00476B1C" w:rsidRDefault="00342CA6" w:rsidP="00476B1C">
      <w:pPr>
        <w:pStyle w:val="ListParagraph"/>
        <w:numPr>
          <w:ilvl w:val="0"/>
          <w:numId w:val="40"/>
        </w:numPr>
        <w:spacing w:after="120" w:line="23" w:lineRule="atLeast"/>
        <w:ind w:left="540" w:hanging="90"/>
        <w:rPr>
          <w:rFonts w:ascii="Times New Roman" w:hAnsi="Times New Roman"/>
          <w:i/>
          <w:sz w:val="24"/>
          <w:szCs w:val="24"/>
        </w:rPr>
      </w:pPr>
      <w:r w:rsidRPr="00342CA6">
        <w:rPr>
          <w:rFonts w:ascii="Times New Roman" w:hAnsi="Times New Roman"/>
          <w:i/>
          <w:sz w:val="24"/>
          <w:szCs w:val="24"/>
        </w:rPr>
        <w:t>In general, how much do you think you can trust the government in Washington to do what is right?</w:t>
      </w:r>
    </w:p>
    <w:p w14:paraId="2BB3D0BE" w14:textId="0FF812E1" w:rsidR="00342CA6" w:rsidRPr="00342CA6" w:rsidRDefault="00342CA6" w:rsidP="00476B1C">
      <w:pPr>
        <w:pStyle w:val="ListParagraph"/>
        <w:numPr>
          <w:ilvl w:val="1"/>
          <w:numId w:val="40"/>
        </w:numPr>
        <w:spacing w:after="120" w:line="23" w:lineRule="atLeast"/>
        <w:rPr>
          <w:rFonts w:ascii="Times New Roman" w:hAnsi="Times New Roman"/>
          <w:i/>
          <w:sz w:val="24"/>
          <w:szCs w:val="24"/>
        </w:rPr>
      </w:pPr>
      <w:r w:rsidRPr="00342CA6">
        <w:rPr>
          <w:rFonts w:ascii="Times New Roman" w:hAnsi="Times New Roman"/>
          <w:i/>
          <w:sz w:val="24"/>
          <w:szCs w:val="24"/>
        </w:rPr>
        <w:t>Just about always</w:t>
      </w:r>
    </w:p>
    <w:p w14:paraId="2C5BC724" w14:textId="77777777" w:rsidR="00342CA6" w:rsidRPr="00342CA6" w:rsidRDefault="00342CA6" w:rsidP="00476B1C">
      <w:pPr>
        <w:pStyle w:val="ListParagraph"/>
        <w:numPr>
          <w:ilvl w:val="1"/>
          <w:numId w:val="40"/>
        </w:numPr>
        <w:spacing w:after="120" w:line="23" w:lineRule="atLeast"/>
        <w:rPr>
          <w:rFonts w:ascii="Times New Roman" w:hAnsi="Times New Roman"/>
          <w:i/>
          <w:sz w:val="24"/>
          <w:szCs w:val="24"/>
        </w:rPr>
      </w:pPr>
      <w:r w:rsidRPr="00342CA6">
        <w:rPr>
          <w:rFonts w:ascii="Times New Roman" w:hAnsi="Times New Roman"/>
          <w:i/>
          <w:sz w:val="24"/>
          <w:szCs w:val="24"/>
        </w:rPr>
        <w:t>Most of the time</w:t>
      </w:r>
    </w:p>
    <w:p w14:paraId="57F379CE" w14:textId="77777777" w:rsidR="00342CA6" w:rsidRPr="00342CA6" w:rsidRDefault="00342CA6" w:rsidP="00476B1C">
      <w:pPr>
        <w:pStyle w:val="ListParagraph"/>
        <w:numPr>
          <w:ilvl w:val="1"/>
          <w:numId w:val="40"/>
        </w:numPr>
        <w:spacing w:after="120" w:line="23" w:lineRule="atLeast"/>
        <w:rPr>
          <w:rFonts w:ascii="Times New Roman" w:hAnsi="Times New Roman"/>
          <w:i/>
          <w:sz w:val="24"/>
          <w:szCs w:val="24"/>
        </w:rPr>
      </w:pPr>
      <w:r w:rsidRPr="00342CA6">
        <w:rPr>
          <w:rFonts w:ascii="Times New Roman" w:hAnsi="Times New Roman"/>
          <w:i/>
          <w:sz w:val="24"/>
          <w:szCs w:val="24"/>
        </w:rPr>
        <w:t>Only sometimes</w:t>
      </w:r>
    </w:p>
    <w:p w14:paraId="3294C9D9" w14:textId="77777777" w:rsidR="00342CA6" w:rsidRDefault="00342CA6" w:rsidP="00476B1C">
      <w:pPr>
        <w:pStyle w:val="ListParagraph"/>
        <w:numPr>
          <w:ilvl w:val="1"/>
          <w:numId w:val="40"/>
        </w:numPr>
        <w:spacing w:after="120" w:line="23" w:lineRule="atLeast"/>
        <w:rPr>
          <w:rFonts w:ascii="Times New Roman" w:hAnsi="Times New Roman"/>
          <w:i/>
          <w:sz w:val="24"/>
          <w:szCs w:val="24"/>
        </w:rPr>
      </w:pPr>
      <w:r w:rsidRPr="00342CA6">
        <w:rPr>
          <w:rFonts w:ascii="Times New Roman" w:hAnsi="Times New Roman"/>
          <w:i/>
          <w:sz w:val="24"/>
          <w:szCs w:val="24"/>
        </w:rPr>
        <w:t>Never</w:t>
      </w:r>
    </w:p>
    <w:p w14:paraId="54728EEC" w14:textId="69CC1AC1" w:rsidR="00476B1C" w:rsidRDefault="00D7589A" w:rsidP="00476B1C">
      <w:pPr>
        <w:spacing w:after="120" w:line="23" w:lineRule="atLeast"/>
        <w:rPr>
          <w:sz w:val="24"/>
          <w:szCs w:val="24"/>
        </w:rPr>
      </w:pPr>
      <w:r>
        <w:rPr>
          <w:sz w:val="24"/>
          <w:szCs w:val="24"/>
        </w:rPr>
        <w:t xml:space="preserve">The other </w:t>
      </w:r>
      <w:r w:rsidR="003A5C2B">
        <w:rPr>
          <w:sz w:val="24"/>
          <w:szCs w:val="24"/>
        </w:rPr>
        <w:t xml:space="preserve">Federal </w:t>
      </w:r>
      <w:r>
        <w:rPr>
          <w:sz w:val="24"/>
          <w:szCs w:val="24"/>
        </w:rPr>
        <w:t>age</w:t>
      </w:r>
      <w:r w:rsidR="003A5C2B">
        <w:rPr>
          <w:sz w:val="24"/>
          <w:szCs w:val="24"/>
        </w:rPr>
        <w:t xml:space="preserve">ncies in the </w:t>
      </w:r>
      <w:r>
        <w:rPr>
          <w:sz w:val="24"/>
          <w:szCs w:val="24"/>
        </w:rPr>
        <w:t xml:space="preserve">group did not think to </w:t>
      </w:r>
      <w:r w:rsidR="00A573E4">
        <w:rPr>
          <w:sz w:val="24"/>
          <w:szCs w:val="24"/>
        </w:rPr>
        <w:t xml:space="preserve">recruit </w:t>
      </w:r>
      <w:r w:rsidR="0051469C">
        <w:rPr>
          <w:sz w:val="24"/>
          <w:szCs w:val="24"/>
        </w:rPr>
        <w:t xml:space="preserve">respondents who do not </w:t>
      </w:r>
      <w:r w:rsidR="0051469C" w:rsidRPr="00593381">
        <w:rPr>
          <w:sz w:val="24"/>
          <w:szCs w:val="24"/>
        </w:rPr>
        <w:t xml:space="preserve">trust the </w:t>
      </w:r>
      <w:r w:rsidR="00085BC6" w:rsidRPr="00593381">
        <w:rPr>
          <w:sz w:val="24"/>
          <w:szCs w:val="24"/>
        </w:rPr>
        <w:t xml:space="preserve">federal </w:t>
      </w:r>
      <w:r w:rsidR="0051469C" w:rsidRPr="00593381">
        <w:rPr>
          <w:sz w:val="24"/>
          <w:szCs w:val="24"/>
        </w:rPr>
        <w:t>government</w:t>
      </w:r>
      <w:r w:rsidRPr="00593381">
        <w:rPr>
          <w:sz w:val="24"/>
          <w:szCs w:val="24"/>
        </w:rPr>
        <w:t>, but</w:t>
      </w:r>
      <w:r w:rsidR="0051469C" w:rsidRPr="00593381">
        <w:rPr>
          <w:sz w:val="24"/>
          <w:szCs w:val="24"/>
        </w:rPr>
        <w:t xml:space="preserve"> upon reflection,</w:t>
      </w:r>
      <w:r w:rsidRPr="00593381">
        <w:rPr>
          <w:sz w:val="24"/>
          <w:szCs w:val="24"/>
        </w:rPr>
        <w:t xml:space="preserve"> </w:t>
      </w:r>
      <w:r w:rsidR="003A5C2B" w:rsidRPr="00593381">
        <w:rPr>
          <w:sz w:val="24"/>
          <w:szCs w:val="24"/>
        </w:rPr>
        <w:t xml:space="preserve">all </w:t>
      </w:r>
      <w:r w:rsidR="0051469C" w:rsidRPr="00593381">
        <w:rPr>
          <w:sz w:val="24"/>
          <w:szCs w:val="24"/>
        </w:rPr>
        <w:t xml:space="preserve">of the agencies </w:t>
      </w:r>
      <w:r w:rsidRPr="00593381">
        <w:rPr>
          <w:sz w:val="24"/>
          <w:szCs w:val="24"/>
        </w:rPr>
        <w:t>agreed that this was a good idea.</w:t>
      </w:r>
      <w:r w:rsidR="00BF4F84" w:rsidRPr="00593381">
        <w:rPr>
          <w:sz w:val="24"/>
          <w:szCs w:val="24"/>
        </w:rPr>
        <w:t xml:space="preserve"> </w:t>
      </w:r>
      <w:r w:rsidRPr="00593381">
        <w:rPr>
          <w:sz w:val="24"/>
          <w:szCs w:val="24"/>
        </w:rPr>
        <w:t>Since N</w:t>
      </w:r>
      <w:r>
        <w:rPr>
          <w:sz w:val="24"/>
          <w:szCs w:val="24"/>
        </w:rPr>
        <w:t>CES is submitting its package later than the other agencies, we wi</w:t>
      </w:r>
      <w:r w:rsidR="0051469C">
        <w:rPr>
          <w:sz w:val="24"/>
          <w:szCs w:val="24"/>
        </w:rPr>
        <w:t>ll try to implement this idea</w:t>
      </w:r>
      <w:r w:rsidR="00C90255">
        <w:rPr>
          <w:sz w:val="24"/>
          <w:szCs w:val="24"/>
        </w:rPr>
        <w:t xml:space="preserve"> during the screening process</w:t>
      </w:r>
      <w:r w:rsidR="0036387F">
        <w:rPr>
          <w:sz w:val="24"/>
          <w:szCs w:val="24"/>
        </w:rPr>
        <w:t xml:space="preserve"> (Attachment I</w:t>
      </w:r>
      <w:r w:rsidR="0036387F" w:rsidRPr="00544D5E">
        <w:rPr>
          <w:sz w:val="24"/>
          <w:szCs w:val="24"/>
        </w:rPr>
        <w:t>)</w:t>
      </w:r>
      <w:r w:rsidR="00C90255">
        <w:rPr>
          <w:sz w:val="24"/>
          <w:szCs w:val="24"/>
        </w:rPr>
        <w:t>.</w:t>
      </w:r>
    </w:p>
    <w:p w14:paraId="440DFBBA" w14:textId="2859216F" w:rsidR="00476B1C" w:rsidRDefault="002E521F" w:rsidP="00476B1C">
      <w:pPr>
        <w:spacing w:after="120" w:line="23" w:lineRule="atLeast"/>
        <w:rPr>
          <w:sz w:val="24"/>
          <w:szCs w:val="24"/>
        </w:rPr>
      </w:pPr>
      <w:r>
        <w:rPr>
          <w:sz w:val="24"/>
          <w:szCs w:val="24"/>
        </w:rPr>
        <w:t>In addition, an attempt will be made to recruit at least a few participants who do not view the Department of Education favorably.</w:t>
      </w:r>
      <w:r w:rsidR="00BF4F84">
        <w:rPr>
          <w:sz w:val="24"/>
          <w:szCs w:val="24"/>
        </w:rPr>
        <w:t xml:space="preserve"> </w:t>
      </w:r>
      <w:r>
        <w:rPr>
          <w:sz w:val="24"/>
          <w:szCs w:val="24"/>
        </w:rPr>
        <w:t>To do this, we will ask the Pew Research Center’s favorability question.</w:t>
      </w:r>
    </w:p>
    <w:p w14:paraId="360F5FBA" w14:textId="3328ECB7" w:rsidR="00476B1C" w:rsidRDefault="002E521F" w:rsidP="00476B1C">
      <w:pPr>
        <w:pStyle w:val="ListParagraph"/>
        <w:numPr>
          <w:ilvl w:val="0"/>
          <w:numId w:val="40"/>
        </w:numPr>
        <w:spacing w:after="120" w:line="23" w:lineRule="atLeast"/>
        <w:rPr>
          <w:i/>
          <w:sz w:val="24"/>
          <w:szCs w:val="24"/>
        </w:rPr>
      </w:pPr>
      <w:r>
        <w:rPr>
          <w:i/>
          <w:sz w:val="24"/>
          <w:szCs w:val="24"/>
        </w:rPr>
        <w:t>Please tell me if you have a favorable or unfavorable impression of the Department of Education?</w:t>
      </w:r>
    </w:p>
    <w:p w14:paraId="08E5D3F4" w14:textId="158BFA56" w:rsidR="002E521F" w:rsidRDefault="002E521F" w:rsidP="00476B1C">
      <w:pPr>
        <w:pStyle w:val="ListParagraph"/>
        <w:numPr>
          <w:ilvl w:val="1"/>
          <w:numId w:val="40"/>
        </w:numPr>
        <w:spacing w:after="120" w:line="23" w:lineRule="atLeast"/>
        <w:rPr>
          <w:i/>
          <w:sz w:val="24"/>
          <w:szCs w:val="24"/>
        </w:rPr>
      </w:pPr>
      <w:r>
        <w:rPr>
          <w:i/>
          <w:sz w:val="24"/>
          <w:szCs w:val="24"/>
        </w:rPr>
        <w:t>Favorable</w:t>
      </w:r>
    </w:p>
    <w:p w14:paraId="5DDB8C44" w14:textId="77777777" w:rsidR="00476B1C" w:rsidRDefault="002E521F" w:rsidP="00476B1C">
      <w:pPr>
        <w:pStyle w:val="ListParagraph"/>
        <w:numPr>
          <w:ilvl w:val="1"/>
          <w:numId w:val="40"/>
        </w:numPr>
        <w:spacing w:after="120" w:line="23" w:lineRule="atLeast"/>
        <w:rPr>
          <w:i/>
          <w:sz w:val="24"/>
          <w:szCs w:val="24"/>
        </w:rPr>
      </w:pPr>
      <w:r>
        <w:rPr>
          <w:i/>
          <w:sz w:val="24"/>
          <w:szCs w:val="24"/>
        </w:rPr>
        <w:t>Unfavorable</w:t>
      </w:r>
    </w:p>
    <w:p w14:paraId="02183829" w14:textId="12D20C12" w:rsidR="006A16C7" w:rsidRPr="006C0603" w:rsidRDefault="006A16C7" w:rsidP="002341DE">
      <w:pPr>
        <w:pStyle w:val="BodyText"/>
        <w:numPr>
          <w:ilvl w:val="0"/>
          <w:numId w:val="1"/>
        </w:numPr>
        <w:spacing w:after="120" w:line="23" w:lineRule="atLeast"/>
        <w:ind w:left="0" w:right="1260" w:firstLine="0"/>
        <w:rPr>
          <w:b/>
          <w:sz w:val="24"/>
          <w:szCs w:val="24"/>
        </w:rPr>
      </w:pPr>
      <w:r w:rsidRPr="006C0603">
        <w:rPr>
          <w:b/>
          <w:sz w:val="24"/>
          <w:szCs w:val="24"/>
        </w:rPr>
        <w:t>Burden Hours</w:t>
      </w:r>
    </w:p>
    <w:p w14:paraId="2D9DFAF8" w14:textId="2D51BFED" w:rsidR="008533FB" w:rsidRPr="008533FB" w:rsidRDefault="00C6280C" w:rsidP="00476B1C">
      <w:pPr>
        <w:spacing w:after="120" w:line="23" w:lineRule="atLeast"/>
        <w:rPr>
          <w:sz w:val="24"/>
          <w:szCs w:val="24"/>
        </w:rPr>
      </w:pPr>
      <w:r w:rsidRPr="00872467">
        <w:rPr>
          <w:sz w:val="24"/>
          <w:szCs w:val="24"/>
        </w:rPr>
        <w:t>The</w:t>
      </w:r>
      <w:r w:rsidR="001D5D32" w:rsidRPr="00872467">
        <w:rPr>
          <w:sz w:val="24"/>
          <w:szCs w:val="24"/>
        </w:rPr>
        <w:t xml:space="preserve"> burden hours for </w:t>
      </w:r>
      <w:r w:rsidRPr="00872467">
        <w:rPr>
          <w:sz w:val="24"/>
          <w:szCs w:val="24"/>
        </w:rPr>
        <w:t>this research are shown in Table 1.</w:t>
      </w:r>
    </w:p>
    <w:p w14:paraId="6C28A5A9" w14:textId="683D819C" w:rsidR="00C6280C" w:rsidRPr="004857B5" w:rsidRDefault="00F53440" w:rsidP="004857B5">
      <w:pPr>
        <w:keepNext/>
        <w:keepLines/>
        <w:spacing w:after="60"/>
        <w:rPr>
          <w:b/>
          <w:sz w:val="24"/>
          <w:szCs w:val="24"/>
        </w:rPr>
      </w:pPr>
      <w:proofErr w:type="gramStart"/>
      <w:r w:rsidRPr="004857B5">
        <w:rPr>
          <w:b/>
          <w:sz w:val="24"/>
          <w:szCs w:val="24"/>
        </w:rPr>
        <w:t>Table 1.</w:t>
      </w:r>
      <w:proofErr w:type="gramEnd"/>
      <w:r w:rsidR="00BF4F84" w:rsidRPr="004857B5">
        <w:rPr>
          <w:b/>
          <w:sz w:val="24"/>
          <w:szCs w:val="24"/>
        </w:rPr>
        <w:t xml:space="preserve"> </w:t>
      </w:r>
      <w:proofErr w:type="gramStart"/>
      <w:r w:rsidRPr="004857B5">
        <w:rPr>
          <w:b/>
          <w:sz w:val="24"/>
          <w:szCs w:val="24"/>
        </w:rPr>
        <w:t>Estimated burden h</w:t>
      </w:r>
      <w:r w:rsidR="00C6280C" w:rsidRPr="004857B5">
        <w:rPr>
          <w:b/>
          <w:sz w:val="24"/>
          <w:szCs w:val="24"/>
        </w:rPr>
        <w:t>ours</w:t>
      </w:r>
      <w:r w:rsidRPr="004857B5">
        <w:rPr>
          <w:b/>
          <w:sz w:val="24"/>
          <w:szCs w:val="24"/>
        </w:rPr>
        <w:t>, by pledge and target population</w:t>
      </w:r>
      <w:r w:rsidR="00F260D4" w:rsidRPr="004857B5">
        <w:rPr>
          <w:b/>
          <w:sz w:val="24"/>
          <w:szCs w:val="24"/>
        </w:rPr>
        <w:t>.</w:t>
      </w:r>
      <w:proofErr w:type="gramEnd"/>
      <w:r w:rsidR="00BF4F84" w:rsidRPr="004857B5">
        <w:rPr>
          <w:b/>
          <w:sz w:val="24"/>
          <w:szCs w:val="24"/>
        </w:rPr>
        <w:t xml:space="preserve"> </w:t>
      </w:r>
    </w:p>
    <w:tbl>
      <w:tblPr>
        <w:tblStyle w:val="TableGrid"/>
        <w:tblW w:w="5000" w:type="pct"/>
        <w:tblLook w:val="04A0" w:firstRow="1" w:lastRow="0" w:firstColumn="1" w:lastColumn="0" w:noHBand="0" w:noVBand="1"/>
      </w:tblPr>
      <w:tblGrid>
        <w:gridCol w:w="880"/>
        <w:gridCol w:w="1339"/>
        <w:gridCol w:w="1242"/>
        <w:gridCol w:w="1146"/>
        <w:gridCol w:w="1146"/>
        <w:gridCol w:w="1146"/>
        <w:gridCol w:w="1146"/>
        <w:gridCol w:w="1153"/>
        <w:gridCol w:w="1242"/>
      </w:tblGrid>
      <w:tr w:rsidR="00A72AE1" w:rsidRPr="000E42F3" w14:paraId="0BA14674" w14:textId="77777777" w:rsidTr="005B7CA2">
        <w:trPr>
          <w:trHeight w:val="144"/>
        </w:trPr>
        <w:tc>
          <w:tcPr>
            <w:tcW w:w="421" w:type="pct"/>
            <w:vAlign w:val="center"/>
          </w:tcPr>
          <w:p w14:paraId="1558242A" w14:textId="35CF7510" w:rsidR="00200135" w:rsidRPr="009C6515" w:rsidRDefault="00F53440" w:rsidP="000E47A7">
            <w:pPr>
              <w:widowControl w:val="0"/>
              <w:jc w:val="center"/>
            </w:pPr>
            <w:r>
              <w:t xml:space="preserve">Pledge </w:t>
            </w:r>
          </w:p>
        </w:tc>
        <w:tc>
          <w:tcPr>
            <w:tcW w:w="641" w:type="pct"/>
            <w:vAlign w:val="center"/>
          </w:tcPr>
          <w:p w14:paraId="6B64CC0C" w14:textId="22304C64" w:rsidR="00200135" w:rsidRPr="009C6515" w:rsidRDefault="00200135" w:rsidP="000E47A7">
            <w:pPr>
              <w:widowControl w:val="0"/>
            </w:pPr>
            <w:r w:rsidRPr="009C6515">
              <w:t>Population</w:t>
            </w:r>
          </w:p>
        </w:tc>
        <w:tc>
          <w:tcPr>
            <w:tcW w:w="595" w:type="pct"/>
            <w:vAlign w:val="center"/>
          </w:tcPr>
          <w:p w14:paraId="71701DD2" w14:textId="0BD62E00" w:rsidR="00200135" w:rsidRPr="0022752A" w:rsidRDefault="00200135" w:rsidP="000E47A7">
            <w:pPr>
              <w:widowControl w:val="0"/>
              <w:jc w:val="center"/>
            </w:pPr>
            <w:r w:rsidRPr="0022752A">
              <w:t xml:space="preserve"># of </w:t>
            </w:r>
            <w:proofErr w:type="spellStart"/>
            <w:r w:rsidRPr="0022752A">
              <w:t>Partici</w:t>
            </w:r>
            <w:proofErr w:type="spellEnd"/>
            <w:r w:rsidR="0065769C">
              <w:t>-</w:t>
            </w:r>
            <w:r w:rsidRPr="0022752A">
              <w:t>pants Screened</w:t>
            </w:r>
          </w:p>
        </w:tc>
        <w:tc>
          <w:tcPr>
            <w:tcW w:w="549" w:type="pct"/>
            <w:vAlign w:val="center"/>
          </w:tcPr>
          <w:p w14:paraId="6CD835EB" w14:textId="4AF463C9" w:rsidR="00200135" w:rsidRPr="0022752A" w:rsidRDefault="00200135" w:rsidP="000E47A7">
            <w:pPr>
              <w:widowControl w:val="0"/>
              <w:jc w:val="center"/>
            </w:pPr>
            <w:r w:rsidRPr="0022752A">
              <w:t>Minutes per participant for Screening</w:t>
            </w:r>
          </w:p>
        </w:tc>
        <w:tc>
          <w:tcPr>
            <w:tcW w:w="549" w:type="pct"/>
            <w:vAlign w:val="center"/>
          </w:tcPr>
          <w:p w14:paraId="5B7E5395" w14:textId="0EC89AA7" w:rsidR="00085BC6" w:rsidRPr="0022752A" w:rsidRDefault="00200135" w:rsidP="00085BC6">
            <w:pPr>
              <w:widowControl w:val="0"/>
              <w:jc w:val="center"/>
            </w:pPr>
            <w:r w:rsidRPr="0022752A">
              <w:t>Total Screening Burden</w:t>
            </w:r>
            <w:r w:rsidR="00085BC6">
              <w:t xml:space="preserve"> (minutes)</w:t>
            </w:r>
          </w:p>
        </w:tc>
        <w:tc>
          <w:tcPr>
            <w:tcW w:w="549" w:type="pct"/>
            <w:vAlign w:val="center"/>
          </w:tcPr>
          <w:p w14:paraId="09E92888" w14:textId="7A53BEFE" w:rsidR="00200135" w:rsidRPr="0022752A" w:rsidRDefault="00D36265" w:rsidP="00085BC6">
            <w:pPr>
              <w:widowControl w:val="0"/>
              <w:jc w:val="center"/>
            </w:pPr>
            <w:r>
              <w:t>Max</w:t>
            </w:r>
            <w:r w:rsidR="00085BC6">
              <w:t xml:space="preserve"> </w:t>
            </w:r>
            <w:r w:rsidR="00200135" w:rsidRPr="0022752A">
              <w:t>number of</w:t>
            </w:r>
            <w:r w:rsidR="00085BC6">
              <w:t xml:space="preserve"> </w:t>
            </w:r>
            <w:proofErr w:type="spellStart"/>
            <w:r w:rsidR="00200135" w:rsidRPr="0022752A">
              <w:t>Partici</w:t>
            </w:r>
            <w:proofErr w:type="spellEnd"/>
            <w:r w:rsidR="000E655C">
              <w:t>-</w:t>
            </w:r>
            <w:r w:rsidR="00200135" w:rsidRPr="0022752A">
              <w:t>pants</w:t>
            </w:r>
          </w:p>
        </w:tc>
        <w:tc>
          <w:tcPr>
            <w:tcW w:w="549" w:type="pct"/>
            <w:vAlign w:val="center"/>
          </w:tcPr>
          <w:p w14:paraId="6B109D94" w14:textId="631FC01C" w:rsidR="00200135" w:rsidRPr="0022752A" w:rsidRDefault="00200135" w:rsidP="000E47A7">
            <w:pPr>
              <w:widowControl w:val="0"/>
              <w:jc w:val="center"/>
            </w:pPr>
            <w:r w:rsidRPr="0022752A">
              <w:t xml:space="preserve">Minutes per </w:t>
            </w:r>
            <w:proofErr w:type="spellStart"/>
            <w:r w:rsidRPr="0022752A">
              <w:t>partici</w:t>
            </w:r>
            <w:proofErr w:type="spellEnd"/>
            <w:r w:rsidR="000E655C">
              <w:t>-</w:t>
            </w:r>
            <w:r w:rsidRPr="0022752A">
              <w:t>pant for data collection</w:t>
            </w:r>
          </w:p>
        </w:tc>
        <w:tc>
          <w:tcPr>
            <w:tcW w:w="549" w:type="pct"/>
            <w:vAlign w:val="center"/>
          </w:tcPr>
          <w:p w14:paraId="2928C69E" w14:textId="77AF2E03" w:rsidR="00200135" w:rsidRPr="001F1B8D" w:rsidRDefault="00A72AE1" w:rsidP="00085BC6">
            <w:pPr>
              <w:widowControl w:val="0"/>
              <w:jc w:val="center"/>
            </w:pPr>
            <w:r w:rsidRPr="001F1B8D">
              <w:t xml:space="preserve">Total </w:t>
            </w:r>
            <w:r w:rsidR="00085BC6">
              <w:t xml:space="preserve">Data </w:t>
            </w:r>
            <w:r w:rsidRPr="001F1B8D">
              <w:t>Collection</w:t>
            </w:r>
            <w:r w:rsidR="00085BC6">
              <w:t xml:space="preserve"> </w:t>
            </w:r>
            <w:r w:rsidR="00200135" w:rsidRPr="001F1B8D">
              <w:t>Burden</w:t>
            </w:r>
            <w:r w:rsidR="00085BC6">
              <w:t xml:space="preserve"> (minutes)</w:t>
            </w:r>
          </w:p>
        </w:tc>
        <w:tc>
          <w:tcPr>
            <w:tcW w:w="595" w:type="pct"/>
            <w:vAlign w:val="center"/>
          </w:tcPr>
          <w:p w14:paraId="7534F4D3" w14:textId="2CA45B50" w:rsidR="00200135" w:rsidRPr="00593381" w:rsidRDefault="001F1B8D" w:rsidP="00085BC6">
            <w:pPr>
              <w:widowControl w:val="0"/>
              <w:jc w:val="center"/>
            </w:pPr>
            <w:r w:rsidRPr="00593381">
              <w:t xml:space="preserve">Total </w:t>
            </w:r>
            <w:r w:rsidR="00085BC6" w:rsidRPr="00593381">
              <w:t xml:space="preserve">Screening + Collection </w:t>
            </w:r>
            <w:r w:rsidRPr="00593381">
              <w:t xml:space="preserve">Burden </w:t>
            </w:r>
            <w:r w:rsidR="00085BC6" w:rsidRPr="00593381">
              <w:t>(hours)</w:t>
            </w:r>
          </w:p>
        </w:tc>
      </w:tr>
      <w:tr w:rsidR="00AC6EDE" w:rsidRPr="000E42F3" w14:paraId="1336B269" w14:textId="77777777" w:rsidTr="005B7CA2">
        <w:trPr>
          <w:trHeight w:val="144"/>
        </w:trPr>
        <w:tc>
          <w:tcPr>
            <w:tcW w:w="5000" w:type="pct"/>
            <w:gridSpan w:val="9"/>
            <w:vAlign w:val="center"/>
          </w:tcPr>
          <w:p w14:paraId="77A5157F" w14:textId="24E1F355" w:rsidR="00AC6EDE" w:rsidRPr="00593381" w:rsidRDefault="000E47A7" w:rsidP="000E47A7">
            <w:pPr>
              <w:widowControl w:val="0"/>
            </w:pPr>
            <w:r w:rsidRPr="00593381">
              <w:t>CIPSEA Pledge</w:t>
            </w:r>
          </w:p>
        </w:tc>
      </w:tr>
      <w:tr w:rsidR="000B75FE" w:rsidRPr="000E42F3" w14:paraId="5A9E7248" w14:textId="77777777" w:rsidTr="005B7CA2">
        <w:trPr>
          <w:trHeight w:val="144"/>
        </w:trPr>
        <w:tc>
          <w:tcPr>
            <w:tcW w:w="421" w:type="pct"/>
            <w:vAlign w:val="center"/>
          </w:tcPr>
          <w:p w14:paraId="181D4E1F" w14:textId="77777777" w:rsidR="000B75FE" w:rsidRPr="009C6515" w:rsidRDefault="000B75FE" w:rsidP="000E47A7">
            <w:pPr>
              <w:pStyle w:val="ListParagraph"/>
              <w:widowControl w:val="0"/>
              <w:ind w:left="0"/>
              <w:contextualSpacing w:val="0"/>
              <w:rPr>
                <w:sz w:val="20"/>
                <w:szCs w:val="20"/>
              </w:rPr>
            </w:pPr>
          </w:p>
        </w:tc>
        <w:tc>
          <w:tcPr>
            <w:tcW w:w="641" w:type="pct"/>
            <w:vAlign w:val="center"/>
          </w:tcPr>
          <w:p w14:paraId="374AAAFE" w14:textId="310B9DD4" w:rsidR="000B75FE" w:rsidRPr="009C6515" w:rsidRDefault="000B75FE" w:rsidP="000E47A7">
            <w:pPr>
              <w:widowControl w:val="0"/>
            </w:pPr>
            <w:r w:rsidRPr="009C6515">
              <w:t>Principals</w:t>
            </w:r>
          </w:p>
        </w:tc>
        <w:tc>
          <w:tcPr>
            <w:tcW w:w="595" w:type="pct"/>
            <w:vAlign w:val="center"/>
          </w:tcPr>
          <w:p w14:paraId="468EA0CC" w14:textId="54701446" w:rsidR="000B75FE" w:rsidRPr="000E42F3" w:rsidRDefault="000B75FE" w:rsidP="00085BC6">
            <w:pPr>
              <w:widowControl w:val="0"/>
              <w:jc w:val="center"/>
              <w:rPr>
                <w:sz w:val="24"/>
                <w:szCs w:val="24"/>
              </w:rPr>
            </w:pPr>
            <w:r>
              <w:rPr>
                <w:sz w:val="24"/>
                <w:szCs w:val="24"/>
              </w:rPr>
              <w:t>16</w:t>
            </w:r>
          </w:p>
        </w:tc>
        <w:tc>
          <w:tcPr>
            <w:tcW w:w="549" w:type="pct"/>
            <w:vAlign w:val="center"/>
          </w:tcPr>
          <w:p w14:paraId="68BB99BC" w14:textId="0557E490" w:rsidR="000B75FE" w:rsidRPr="000E42F3" w:rsidRDefault="000B75FE" w:rsidP="00085BC6">
            <w:pPr>
              <w:widowControl w:val="0"/>
              <w:jc w:val="center"/>
              <w:rPr>
                <w:sz w:val="24"/>
                <w:szCs w:val="24"/>
              </w:rPr>
            </w:pPr>
            <w:r>
              <w:rPr>
                <w:sz w:val="24"/>
                <w:szCs w:val="24"/>
              </w:rPr>
              <w:t>5</w:t>
            </w:r>
          </w:p>
        </w:tc>
        <w:tc>
          <w:tcPr>
            <w:tcW w:w="549" w:type="pct"/>
            <w:vAlign w:val="center"/>
          </w:tcPr>
          <w:p w14:paraId="0005A328" w14:textId="74E8BDDF" w:rsidR="000B75FE" w:rsidRPr="000E42F3" w:rsidRDefault="000B75FE" w:rsidP="00085BC6">
            <w:pPr>
              <w:widowControl w:val="0"/>
              <w:jc w:val="center"/>
              <w:rPr>
                <w:sz w:val="24"/>
                <w:szCs w:val="24"/>
              </w:rPr>
            </w:pPr>
            <w:r>
              <w:rPr>
                <w:sz w:val="24"/>
                <w:szCs w:val="24"/>
              </w:rPr>
              <w:t>80</w:t>
            </w:r>
          </w:p>
        </w:tc>
        <w:tc>
          <w:tcPr>
            <w:tcW w:w="549" w:type="pct"/>
            <w:vAlign w:val="center"/>
          </w:tcPr>
          <w:p w14:paraId="7350F18C" w14:textId="1CAB3DEC" w:rsidR="000B75FE" w:rsidRPr="000E42F3" w:rsidRDefault="000B75FE" w:rsidP="00085BC6">
            <w:pPr>
              <w:widowControl w:val="0"/>
              <w:jc w:val="center"/>
              <w:rPr>
                <w:sz w:val="24"/>
                <w:szCs w:val="24"/>
              </w:rPr>
            </w:pPr>
            <w:r>
              <w:rPr>
                <w:sz w:val="24"/>
                <w:szCs w:val="24"/>
              </w:rPr>
              <w:t>8</w:t>
            </w:r>
          </w:p>
        </w:tc>
        <w:tc>
          <w:tcPr>
            <w:tcW w:w="549" w:type="pct"/>
            <w:vAlign w:val="center"/>
          </w:tcPr>
          <w:p w14:paraId="034F74A9" w14:textId="16E4066C" w:rsidR="000B75FE" w:rsidRPr="000E42F3" w:rsidRDefault="00CE63D4" w:rsidP="00085BC6">
            <w:pPr>
              <w:widowControl w:val="0"/>
              <w:jc w:val="center"/>
              <w:rPr>
                <w:sz w:val="24"/>
                <w:szCs w:val="24"/>
              </w:rPr>
            </w:pPr>
            <w:r>
              <w:rPr>
                <w:sz w:val="24"/>
                <w:szCs w:val="24"/>
              </w:rPr>
              <w:t>60</w:t>
            </w:r>
          </w:p>
        </w:tc>
        <w:tc>
          <w:tcPr>
            <w:tcW w:w="549" w:type="pct"/>
            <w:vAlign w:val="center"/>
          </w:tcPr>
          <w:p w14:paraId="1A3B2EC5" w14:textId="7A09834E" w:rsidR="000B75FE" w:rsidRPr="000E42F3" w:rsidRDefault="000B75FE" w:rsidP="00085BC6">
            <w:pPr>
              <w:widowControl w:val="0"/>
              <w:jc w:val="center"/>
              <w:rPr>
                <w:sz w:val="24"/>
                <w:szCs w:val="24"/>
              </w:rPr>
            </w:pPr>
            <w:r>
              <w:rPr>
                <w:sz w:val="24"/>
                <w:szCs w:val="24"/>
              </w:rPr>
              <w:t>480</w:t>
            </w:r>
          </w:p>
        </w:tc>
        <w:tc>
          <w:tcPr>
            <w:tcW w:w="595" w:type="pct"/>
            <w:vAlign w:val="center"/>
          </w:tcPr>
          <w:p w14:paraId="6B7DF7F5" w14:textId="05B15E3F" w:rsidR="000B75FE" w:rsidRPr="00593381" w:rsidRDefault="00C3482B" w:rsidP="00085BC6">
            <w:pPr>
              <w:widowControl w:val="0"/>
              <w:jc w:val="center"/>
              <w:rPr>
                <w:sz w:val="24"/>
                <w:szCs w:val="24"/>
              </w:rPr>
            </w:pPr>
            <w:r w:rsidRPr="00593381">
              <w:rPr>
                <w:sz w:val="24"/>
                <w:szCs w:val="24"/>
              </w:rPr>
              <w:t>1</w:t>
            </w:r>
            <w:r w:rsidR="000B75FE" w:rsidRPr="00593381">
              <w:rPr>
                <w:sz w:val="24"/>
                <w:szCs w:val="24"/>
              </w:rPr>
              <w:t>0</w:t>
            </w:r>
          </w:p>
        </w:tc>
      </w:tr>
      <w:tr w:rsidR="00C3482B" w:rsidRPr="000E42F3" w14:paraId="28CB4EDD" w14:textId="77777777" w:rsidTr="005B7CA2">
        <w:trPr>
          <w:trHeight w:val="144"/>
        </w:trPr>
        <w:tc>
          <w:tcPr>
            <w:tcW w:w="421" w:type="pct"/>
            <w:vAlign w:val="center"/>
          </w:tcPr>
          <w:p w14:paraId="47B3CA95" w14:textId="77777777" w:rsidR="00C3482B" w:rsidRPr="009C6515" w:rsidRDefault="00C3482B" w:rsidP="000E47A7">
            <w:pPr>
              <w:pStyle w:val="ListParagraph"/>
              <w:widowControl w:val="0"/>
              <w:ind w:left="0"/>
              <w:contextualSpacing w:val="0"/>
              <w:rPr>
                <w:sz w:val="20"/>
                <w:szCs w:val="20"/>
              </w:rPr>
            </w:pPr>
          </w:p>
        </w:tc>
        <w:tc>
          <w:tcPr>
            <w:tcW w:w="641" w:type="pct"/>
            <w:vAlign w:val="center"/>
          </w:tcPr>
          <w:p w14:paraId="576F8554" w14:textId="25B2A2E9" w:rsidR="00C3482B" w:rsidRPr="009C6515" w:rsidRDefault="00C3482B" w:rsidP="000E47A7">
            <w:pPr>
              <w:widowControl w:val="0"/>
            </w:pPr>
            <w:r w:rsidRPr="009C6515">
              <w:t>Teachers</w:t>
            </w:r>
          </w:p>
        </w:tc>
        <w:tc>
          <w:tcPr>
            <w:tcW w:w="595" w:type="pct"/>
            <w:vAlign w:val="center"/>
          </w:tcPr>
          <w:p w14:paraId="6C5AD821" w14:textId="61CAB5FE" w:rsidR="00C3482B" w:rsidRPr="000E42F3" w:rsidRDefault="00C3482B" w:rsidP="00085BC6">
            <w:pPr>
              <w:widowControl w:val="0"/>
              <w:jc w:val="center"/>
              <w:rPr>
                <w:sz w:val="24"/>
                <w:szCs w:val="24"/>
              </w:rPr>
            </w:pPr>
            <w:r>
              <w:rPr>
                <w:sz w:val="24"/>
                <w:szCs w:val="24"/>
              </w:rPr>
              <w:t>16</w:t>
            </w:r>
          </w:p>
        </w:tc>
        <w:tc>
          <w:tcPr>
            <w:tcW w:w="549" w:type="pct"/>
            <w:vAlign w:val="center"/>
          </w:tcPr>
          <w:p w14:paraId="74226A6A" w14:textId="17E80BC2" w:rsidR="00C3482B" w:rsidRPr="000E42F3" w:rsidRDefault="00C3482B" w:rsidP="00085BC6">
            <w:pPr>
              <w:widowControl w:val="0"/>
              <w:jc w:val="center"/>
              <w:rPr>
                <w:sz w:val="24"/>
                <w:szCs w:val="24"/>
              </w:rPr>
            </w:pPr>
            <w:r>
              <w:rPr>
                <w:sz w:val="24"/>
                <w:szCs w:val="24"/>
              </w:rPr>
              <w:t>5</w:t>
            </w:r>
          </w:p>
        </w:tc>
        <w:tc>
          <w:tcPr>
            <w:tcW w:w="549" w:type="pct"/>
            <w:vAlign w:val="center"/>
          </w:tcPr>
          <w:p w14:paraId="67594B15" w14:textId="1FC91BEF" w:rsidR="00C3482B" w:rsidRPr="000E42F3" w:rsidRDefault="00C3482B" w:rsidP="00085BC6">
            <w:pPr>
              <w:widowControl w:val="0"/>
              <w:jc w:val="center"/>
              <w:rPr>
                <w:sz w:val="24"/>
                <w:szCs w:val="24"/>
              </w:rPr>
            </w:pPr>
            <w:r>
              <w:rPr>
                <w:sz w:val="24"/>
                <w:szCs w:val="24"/>
              </w:rPr>
              <w:t>80</w:t>
            </w:r>
          </w:p>
        </w:tc>
        <w:tc>
          <w:tcPr>
            <w:tcW w:w="549" w:type="pct"/>
            <w:vAlign w:val="center"/>
          </w:tcPr>
          <w:p w14:paraId="67A25817" w14:textId="70733D6E" w:rsidR="00C3482B" w:rsidRPr="000E42F3" w:rsidRDefault="00C3482B" w:rsidP="00085BC6">
            <w:pPr>
              <w:widowControl w:val="0"/>
              <w:jc w:val="center"/>
              <w:rPr>
                <w:sz w:val="24"/>
                <w:szCs w:val="24"/>
              </w:rPr>
            </w:pPr>
            <w:r>
              <w:rPr>
                <w:sz w:val="24"/>
                <w:szCs w:val="24"/>
              </w:rPr>
              <w:t>8</w:t>
            </w:r>
          </w:p>
        </w:tc>
        <w:tc>
          <w:tcPr>
            <w:tcW w:w="549" w:type="pct"/>
            <w:vAlign w:val="center"/>
          </w:tcPr>
          <w:p w14:paraId="5A1A6709" w14:textId="44D7083E" w:rsidR="00C3482B" w:rsidRPr="000E42F3" w:rsidRDefault="00C3482B" w:rsidP="00085BC6">
            <w:pPr>
              <w:widowControl w:val="0"/>
              <w:jc w:val="center"/>
              <w:rPr>
                <w:sz w:val="24"/>
                <w:szCs w:val="24"/>
              </w:rPr>
            </w:pPr>
            <w:r>
              <w:rPr>
                <w:sz w:val="24"/>
                <w:szCs w:val="24"/>
              </w:rPr>
              <w:t>60</w:t>
            </w:r>
          </w:p>
        </w:tc>
        <w:tc>
          <w:tcPr>
            <w:tcW w:w="549" w:type="pct"/>
            <w:vAlign w:val="center"/>
          </w:tcPr>
          <w:p w14:paraId="41EFA7B3" w14:textId="3F165C74" w:rsidR="00C3482B" w:rsidRPr="000E42F3" w:rsidRDefault="00C3482B" w:rsidP="00085BC6">
            <w:pPr>
              <w:widowControl w:val="0"/>
              <w:jc w:val="center"/>
              <w:rPr>
                <w:sz w:val="24"/>
                <w:szCs w:val="24"/>
              </w:rPr>
            </w:pPr>
            <w:r>
              <w:rPr>
                <w:sz w:val="24"/>
                <w:szCs w:val="24"/>
              </w:rPr>
              <w:t>480</w:t>
            </w:r>
          </w:p>
        </w:tc>
        <w:tc>
          <w:tcPr>
            <w:tcW w:w="595" w:type="pct"/>
            <w:vAlign w:val="center"/>
          </w:tcPr>
          <w:p w14:paraId="2201594B" w14:textId="6FFC864E" w:rsidR="00C3482B" w:rsidRPr="00593381" w:rsidRDefault="00C3482B" w:rsidP="00085BC6">
            <w:pPr>
              <w:widowControl w:val="0"/>
              <w:jc w:val="center"/>
              <w:rPr>
                <w:sz w:val="24"/>
                <w:szCs w:val="24"/>
              </w:rPr>
            </w:pPr>
            <w:r w:rsidRPr="00593381">
              <w:rPr>
                <w:sz w:val="24"/>
                <w:szCs w:val="24"/>
              </w:rPr>
              <w:t>10</w:t>
            </w:r>
          </w:p>
        </w:tc>
      </w:tr>
      <w:tr w:rsidR="00C3482B" w:rsidRPr="000E42F3" w14:paraId="57EB912E" w14:textId="77777777" w:rsidTr="005B7CA2">
        <w:trPr>
          <w:trHeight w:val="144"/>
        </w:trPr>
        <w:tc>
          <w:tcPr>
            <w:tcW w:w="421" w:type="pct"/>
            <w:vAlign w:val="center"/>
          </w:tcPr>
          <w:p w14:paraId="5E81E977" w14:textId="77777777" w:rsidR="00C3482B" w:rsidRPr="009C6515" w:rsidRDefault="00C3482B" w:rsidP="000E47A7">
            <w:pPr>
              <w:pStyle w:val="ListParagraph"/>
              <w:widowControl w:val="0"/>
              <w:ind w:left="0"/>
              <w:contextualSpacing w:val="0"/>
              <w:rPr>
                <w:sz w:val="20"/>
                <w:szCs w:val="20"/>
              </w:rPr>
            </w:pPr>
          </w:p>
        </w:tc>
        <w:tc>
          <w:tcPr>
            <w:tcW w:w="641" w:type="pct"/>
            <w:vAlign w:val="center"/>
          </w:tcPr>
          <w:p w14:paraId="38E652CC" w14:textId="512096C4" w:rsidR="00C3482B" w:rsidRPr="009C6515" w:rsidRDefault="00C3482B" w:rsidP="000E47A7">
            <w:pPr>
              <w:widowControl w:val="0"/>
            </w:pPr>
            <w:r w:rsidRPr="009C6515">
              <w:t>Parents</w:t>
            </w:r>
          </w:p>
        </w:tc>
        <w:tc>
          <w:tcPr>
            <w:tcW w:w="595" w:type="pct"/>
            <w:vAlign w:val="center"/>
          </w:tcPr>
          <w:p w14:paraId="77032A68" w14:textId="07DB74C7" w:rsidR="00C3482B" w:rsidRPr="000E42F3" w:rsidRDefault="00C3482B" w:rsidP="00085BC6">
            <w:pPr>
              <w:widowControl w:val="0"/>
              <w:jc w:val="center"/>
              <w:rPr>
                <w:sz w:val="24"/>
                <w:szCs w:val="24"/>
              </w:rPr>
            </w:pPr>
            <w:r>
              <w:rPr>
                <w:sz w:val="24"/>
                <w:szCs w:val="24"/>
              </w:rPr>
              <w:t>16</w:t>
            </w:r>
          </w:p>
        </w:tc>
        <w:tc>
          <w:tcPr>
            <w:tcW w:w="549" w:type="pct"/>
            <w:vAlign w:val="center"/>
          </w:tcPr>
          <w:p w14:paraId="4F7ED0DD" w14:textId="3C17C1BB" w:rsidR="00C3482B" w:rsidRPr="000E42F3" w:rsidRDefault="00C3482B" w:rsidP="00085BC6">
            <w:pPr>
              <w:widowControl w:val="0"/>
              <w:jc w:val="center"/>
              <w:rPr>
                <w:sz w:val="24"/>
                <w:szCs w:val="24"/>
              </w:rPr>
            </w:pPr>
            <w:r>
              <w:rPr>
                <w:sz w:val="24"/>
                <w:szCs w:val="24"/>
              </w:rPr>
              <w:t>5</w:t>
            </w:r>
          </w:p>
        </w:tc>
        <w:tc>
          <w:tcPr>
            <w:tcW w:w="549" w:type="pct"/>
            <w:vAlign w:val="center"/>
          </w:tcPr>
          <w:p w14:paraId="4F1F9C81" w14:textId="01416656" w:rsidR="00C3482B" w:rsidRPr="000E42F3" w:rsidRDefault="00C3482B" w:rsidP="00085BC6">
            <w:pPr>
              <w:widowControl w:val="0"/>
              <w:jc w:val="center"/>
              <w:rPr>
                <w:sz w:val="24"/>
                <w:szCs w:val="24"/>
              </w:rPr>
            </w:pPr>
            <w:r>
              <w:rPr>
                <w:sz w:val="24"/>
                <w:szCs w:val="24"/>
              </w:rPr>
              <w:t>80</w:t>
            </w:r>
          </w:p>
        </w:tc>
        <w:tc>
          <w:tcPr>
            <w:tcW w:w="549" w:type="pct"/>
            <w:vAlign w:val="center"/>
          </w:tcPr>
          <w:p w14:paraId="0AC3E220" w14:textId="100895BB" w:rsidR="00C3482B" w:rsidRPr="000E42F3" w:rsidRDefault="00C3482B" w:rsidP="00085BC6">
            <w:pPr>
              <w:widowControl w:val="0"/>
              <w:jc w:val="center"/>
              <w:rPr>
                <w:sz w:val="24"/>
                <w:szCs w:val="24"/>
              </w:rPr>
            </w:pPr>
            <w:r>
              <w:rPr>
                <w:sz w:val="24"/>
                <w:szCs w:val="24"/>
              </w:rPr>
              <w:t>8</w:t>
            </w:r>
          </w:p>
        </w:tc>
        <w:tc>
          <w:tcPr>
            <w:tcW w:w="549" w:type="pct"/>
            <w:vAlign w:val="center"/>
          </w:tcPr>
          <w:p w14:paraId="17C69043" w14:textId="08641668" w:rsidR="00C3482B" w:rsidRPr="000E42F3" w:rsidRDefault="00C3482B" w:rsidP="00085BC6">
            <w:pPr>
              <w:widowControl w:val="0"/>
              <w:jc w:val="center"/>
              <w:rPr>
                <w:sz w:val="24"/>
                <w:szCs w:val="24"/>
              </w:rPr>
            </w:pPr>
            <w:r>
              <w:rPr>
                <w:sz w:val="24"/>
                <w:szCs w:val="24"/>
              </w:rPr>
              <w:t>60</w:t>
            </w:r>
          </w:p>
        </w:tc>
        <w:tc>
          <w:tcPr>
            <w:tcW w:w="549" w:type="pct"/>
            <w:vAlign w:val="center"/>
          </w:tcPr>
          <w:p w14:paraId="37991B61" w14:textId="57E5B1B8" w:rsidR="00C3482B" w:rsidRPr="000E42F3" w:rsidRDefault="00C3482B" w:rsidP="00085BC6">
            <w:pPr>
              <w:widowControl w:val="0"/>
              <w:jc w:val="center"/>
              <w:rPr>
                <w:sz w:val="24"/>
                <w:szCs w:val="24"/>
              </w:rPr>
            </w:pPr>
            <w:r>
              <w:rPr>
                <w:sz w:val="24"/>
                <w:szCs w:val="24"/>
              </w:rPr>
              <w:t>480</w:t>
            </w:r>
          </w:p>
        </w:tc>
        <w:tc>
          <w:tcPr>
            <w:tcW w:w="595" w:type="pct"/>
            <w:vAlign w:val="center"/>
          </w:tcPr>
          <w:p w14:paraId="07BC2532" w14:textId="70140C6B" w:rsidR="00C3482B" w:rsidRPr="00593381" w:rsidRDefault="00C3482B" w:rsidP="00085BC6">
            <w:pPr>
              <w:widowControl w:val="0"/>
              <w:jc w:val="center"/>
              <w:rPr>
                <w:sz w:val="24"/>
                <w:szCs w:val="24"/>
              </w:rPr>
            </w:pPr>
            <w:r w:rsidRPr="00593381">
              <w:rPr>
                <w:sz w:val="24"/>
                <w:szCs w:val="24"/>
              </w:rPr>
              <w:t>10</w:t>
            </w:r>
          </w:p>
        </w:tc>
      </w:tr>
      <w:tr w:rsidR="000B75FE" w:rsidRPr="000E42F3" w14:paraId="701239B1" w14:textId="77777777" w:rsidTr="005B7CA2">
        <w:trPr>
          <w:trHeight w:val="144"/>
        </w:trPr>
        <w:tc>
          <w:tcPr>
            <w:tcW w:w="4405" w:type="pct"/>
            <w:gridSpan w:val="8"/>
            <w:vAlign w:val="center"/>
          </w:tcPr>
          <w:p w14:paraId="3F6867AD" w14:textId="3A00785D" w:rsidR="000B75FE" w:rsidRPr="000E42F3" w:rsidRDefault="00477C31" w:rsidP="00085BC6">
            <w:pPr>
              <w:widowControl w:val="0"/>
              <w:rPr>
                <w:sz w:val="24"/>
                <w:szCs w:val="24"/>
              </w:rPr>
            </w:pPr>
            <w:r>
              <w:t xml:space="preserve">ESRA </w:t>
            </w:r>
            <w:r w:rsidR="000B75FE" w:rsidRPr="00192DFD">
              <w:t>Pledge</w:t>
            </w:r>
            <w:r w:rsidR="00A573E4">
              <w:t xml:space="preserve"> With Cyber</w:t>
            </w:r>
            <w:r w:rsidR="000B75FE">
              <w:t>security Language</w:t>
            </w:r>
          </w:p>
        </w:tc>
        <w:tc>
          <w:tcPr>
            <w:tcW w:w="595" w:type="pct"/>
            <w:vAlign w:val="center"/>
          </w:tcPr>
          <w:p w14:paraId="235E3489" w14:textId="77777777" w:rsidR="000B75FE" w:rsidRPr="00593381" w:rsidRDefault="000B75FE" w:rsidP="00085BC6">
            <w:pPr>
              <w:widowControl w:val="0"/>
              <w:jc w:val="center"/>
              <w:rPr>
                <w:sz w:val="24"/>
                <w:szCs w:val="24"/>
              </w:rPr>
            </w:pPr>
          </w:p>
        </w:tc>
      </w:tr>
      <w:tr w:rsidR="00C3482B" w:rsidRPr="000E42F3" w14:paraId="4CBB4E18" w14:textId="77777777" w:rsidTr="005B7CA2">
        <w:trPr>
          <w:trHeight w:val="144"/>
        </w:trPr>
        <w:tc>
          <w:tcPr>
            <w:tcW w:w="421" w:type="pct"/>
            <w:vAlign w:val="center"/>
          </w:tcPr>
          <w:p w14:paraId="5B083797" w14:textId="77777777" w:rsidR="00C3482B" w:rsidRPr="009C6515" w:rsidRDefault="00C3482B" w:rsidP="000E47A7">
            <w:pPr>
              <w:pStyle w:val="ListParagraph"/>
              <w:widowControl w:val="0"/>
              <w:ind w:left="0"/>
              <w:contextualSpacing w:val="0"/>
              <w:rPr>
                <w:sz w:val="20"/>
                <w:szCs w:val="20"/>
              </w:rPr>
            </w:pPr>
          </w:p>
        </w:tc>
        <w:tc>
          <w:tcPr>
            <w:tcW w:w="641" w:type="pct"/>
            <w:vAlign w:val="center"/>
          </w:tcPr>
          <w:p w14:paraId="654973E5" w14:textId="4AEDD2A9" w:rsidR="00C3482B" w:rsidRPr="009C6515" w:rsidRDefault="00C3482B" w:rsidP="000E47A7">
            <w:pPr>
              <w:widowControl w:val="0"/>
            </w:pPr>
            <w:r w:rsidRPr="009C6515">
              <w:t>Teachers</w:t>
            </w:r>
          </w:p>
        </w:tc>
        <w:tc>
          <w:tcPr>
            <w:tcW w:w="595" w:type="pct"/>
            <w:vAlign w:val="center"/>
          </w:tcPr>
          <w:p w14:paraId="4DF00270" w14:textId="07330AA2" w:rsidR="00C3482B" w:rsidRPr="000E42F3" w:rsidRDefault="00C3482B" w:rsidP="00085BC6">
            <w:pPr>
              <w:widowControl w:val="0"/>
              <w:jc w:val="center"/>
              <w:rPr>
                <w:sz w:val="24"/>
                <w:szCs w:val="24"/>
              </w:rPr>
            </w:pPr>
            <w:r>
              <w:rPr>
                <w:sz w:val="24"/>
                <w:szCs w:val="24"/>
              </w:rPr>
              <w:t>16</w:t>
            </w:r>
          </w:p>
        </w:tc>
        <w:tc>
          <w:tcPr>
            <w:tcW w:w="549" w:type="pct"/>
            <w:vAlign w:val="center"/>
          </w:tcPr>
          <w:p w14:paraId="0B9A7242" w14:textId="411E8B27" w:rsidR="00C3482B" w:rsidRPr="000E42F3" w:rsidRDefault="00C3482B" w:rsidP="00085BC6">
            <w:pPr>
              <w:widowControl w:val="0"/>
              <w:jc w:val="center"/>
              <w:rPr>
                <w:sz w:val="24"/>
                <w:szCs w:val="24"/>
              </w:rPr>
            </w:pPr>
            <w:r>
              <w:rPr>
                <w:sz w:val="24"/>
                <w:szCs w:val="24"/>
              </w:rPr>
              <w:t>5</w:t>
            </w:r>
          </w:p>
        </w:tc>
        <w:tc>
          <w:tcPr>
            <w:tcW w:w="549" w:type="pct"/>
            <w:vAlign w:val="center"/>
          </w:tcPr>
          <w:p w14:paraId="3F1E1336" w14:textId="7F7E6192" w:rsidR="00C3482B" w:rsidRPr="000E42F3" w:rsidRDefault="00C3482B" w:rsidP="00085BC6">
            <w:pPr>
              <w:widowControl w:val="0"/>
              <w:jc w:val="center"/>
              <w:rPr>
                <w:sz w:val="24"/>
                <w:szCs w:val="24"/>
              </w:rPr>
            </w:pPr>
            <w:r>
              <w:rPr>
                <w:sz w:val="24"/>
                <w:szCs w:val="24"/>
              </w:rPr>
              <w:t>80</w:t>
            </w:r>
          </w:p>
        </w:tc>
        <w:tc>
          <w:tcPr>
            <w:tcW w:w="549" w:type="pct"/>
            <w:vAlign w:val="center"/>
          </w:tcPr>
          <w:p w14:paraId="7FD3D229" w14:textId="735A9A57" w:rsidR="00C3482B" w:rsidRPr="000E42F3" w:rsidRDefault="00C3482B" w:rsidP="00085BC6">
            <w:pPr>
              <w:widowControl w:val="0"/>
              <w:jc w:val="center"/>
              <w:rPr>
                <w:sz w:val="24"/>
                <w:szCs w:val="24"/>
              </w:rPr>
            </w:pPr>
            <w:r>
              <w:rPr>
                <w:sz w:val="24"/>
                <w:szCs w:val="24"/>
              </w:rPr>
              <w:t>8</w:t>
            </w:r>
          </w:p>
        </w:tc>
        <w:tc>
          <w:tcPr>
            <w:tcW w:w="549" w:type="pct"/>
            <w:vAlign w:val="center"/>
          </w:tcPr>
          <w:p w14:paraId="7C325D09" w14:textId="02BC4C22" w:rsidR="00C3482B" w:rsidRPr="000E42F3" w:rsidRDefault="00C3482B" w:rsidP="00085BC6">
            <w:pPr>
              <w:widowControl w:val="0"/>
              <w:jc w:val="center"/>
              <w:rPr>
                <w:sz w:val="24"/>
                <w:szCs w:val="24"/>
              </w:rPr>
            </w:pPr>
            <w:r>
              <w:rPr>
                <w:sz w:val="24"/>
                <w:szCs w:val="24"/>
              </w:rPr>
              <w:t>60</w:t>
            </w:r>
          </w:p>
        </w:tc>
        <w:tc>
          <w:tcPr>
            <w:tcW w:w="549" w:type="pct"/>
            <w:vAlign w:val="center"/>
          </w:tcPr>
          <w:p w14:paraId="332822EC" w14:textId="7ECC56FF" w:rsidR="00C3482B" w:rsidRPr="000E42F3" w:rsidRDefault="00C3482B" w:rsidP="00085BC6">
            <w:pPr>
              <w:widowControl w:val="0"/>
              <w:jc w:val="center"/>
              <w:rPr>
                <w:sz w:val="24"/>
                <w:szCs w:val="24"/>
              </w:rPr>
            </w:pPr>
            <w:r>
              <w:rPr>
                <w:sz w:val="24"/>
                <w:szCs w:val="24"/>
              </w:rPr>
              <w:t>480</w:t>
            </w:r>
          </w:p>
        </w:tc>
        <w:tc>
          <w:tcPr>
            <w:tcW w:w="595" w:type="pct"/>
            <w:vAlign w:val="center"/>
          </w:tcPr>
          <w:p w14:paraId="25D08CEE" w14:textId="4029D9AB" w:rsidR="00C3482B" w:rsidRPr="00593381" w:rsidRDefault="00C3482B" w:rsidP="00085BC6">
            <w:pPr>
              <w:widowControl w:val="0"/>
              <w:jc w:val="center"/>
              <w:rPr>
                <w:sz w:val="24"/>
                <w:szCs w:val="24"/>
              </w:rPr>
            </w:pPr>
            <w:r w:rsidRPr="00593381">
              <w:rPr>
                <w:sz w:val="24"/>
                <w:szCs w:val="24"/>
              </w:rPr>
              <w:t>10</w:t>
            </w:r>
          </w:p>
        </w:tc>
      </w:tr>
      <w:tr w:rsidR="00C3482B" w:rsidRPr="000E42F3" w14:paraId="2C6B7245" w14:textId="77777777" w:rsidTr="005B7CA2">
        <w:trPr>
          <w:trHeight w:val="144"/>
        </w:trPr>
        <w:tc>
          <w:tcPr>
            <w:tcW w:w="421" w:type="pct"/>
            <w:vAlign w:val="center"/>
          </w:tcPr>
          <w:p w14:paraId="2327CED2" w14:textId="77777777" w:rsidR="00C3482B" w:rsidRPr="009C6515" w:rsidRDefault="00C3482B" w:rsidP="000E47A7">
            <w:pPr>
              <w:pStyle w:val="ListParagraph"/>
              <w:widowControl w:val="0"/>
              <w:ind w:left="0"/>
              <w:contextualSpacing w:val="0"/>
              <w:rPr>
                <w:sz w:val="20"/>
                <w:szCs w:val="20"/>
              </w:rPr>
            </w:pPr>
          </w:p>
        </w:tc>
        <w:tc>
          <w:tcPr>
            <w:tcW w:w="641" w:type="pct"/>
            <w:vAlign w:val="center"/>
          </w:tcPr>
          <w:p w14:paraId="49360596" w14:textId="20B78AA4" w:rsidR="00C3482B" w:rsidRPr="009C6515" w:rsidRDefault="00C3482B" w:rsidP="000E47A7">
            <w:pPr>
              <w:widowControl w:val="0"/>
            </w:pPr>
            <w:r w:rsidRPr="009C6515">
              <w:t>Parents</w:t>
            </w:r>
          </w:p>
        </w:tc>
        <w:tc>
          <w:tcPr>
            <w:tcW w:w="595" w:type="pct"/>
            <w:vAlign w:val="center"/>
          </w:tcPr>
          <w:p w14:paraId="38812748" w14:textId="0103F6FA" w:rsidR="00C3482B" w:rsidRPr="000E42F3" w:rsidRDefault="00C3482B" w:rsidP="00085BC6">
            <w:pPr>
              <w:widowControl w:val="0"/>
              <w:jc w:val="center"/>
              <w:rPr>
                <w:sz w:val="24"/>
                <w:szCs w:val="24"/>
              </w:rPr>
            </w:pPr>
            <w:r>
              <w:rPr>
                <w:sz w:val="24"/>
                <w:szCs w:val="24"/>
              </w:rPr>
              <w:t>16</w:t>
            </w:r>
          </w:p>
        </w:tc>
        <w:tc>
          <w:tcPr>
            <w:tcW w:w="549" w:type="pct"/>
            <w:vAlign w:val="center"/>
          </w:tcPr>
          <w:p w14:paraId="4DCCBC30" w14:textId="4BCD3BA5" w:rsidR="00C3482B" w:rsidRPr="000E42F3" w:rsidRDefault="00C3482B" w:rsidP="00085BC6">
            <w:pPr>
              <w:widowControl w:val="0"/>
              <w:jc w:val="center"/>
              <w:rPr>
                <w:sz w:val="24"/>
                <w:szCs w:val="24"/>
              </w:rPr>
            </w:pPr>
            <w:r>
              <w:rPr>
                <w:sz w:val="24"/>
                <w:szCs w:val="24"/>
              </w:rPr>
              <w:t>5</w:t>
            </w:r>
          </w:p>
        </w:tc>
        <w:tc>
          <w:tcPr>
            <w:tcW w:w="549" w:type="pct"/>
            <w:vAlign w:val="center"/>
          </w:tcPr>
          <w:p w14:paraId="425C5EC5" w14:textId="0BB80AC4" w:rsidR="00C3482B" w:rsidRPr="000E42F3" w:rsidRDefault="00C3482B" w:rsidP="00085BC6">
            <w:pPr>
              <w:widowControl w:val="0"/>
              <w:jc w:val="center"/>
              <w:rPr>
                <w:sz w:val="24"/>
                <w:szCs w:val="24"/>
              </w:rPr>
            </w:pPr>
            <w:r>
              <w:rPr>
                <w:sz w:val="24"/>
                <w:szCs w:val="24"/>
              </w:rPr>
              <w:t>80</w:t>
            </w:r>
          </w:p>
        </w:tc>
        <w:tc>
          <w:tcPr>
            <w:tcW w:w="549" w:type="pct"/>
            <w:vAlign w:val="center"/>
          </w:tcPr>
          <w:p w14:paraId="6CAC8388" w14:textId="4F94662A" w:rsidR="00C3482B" w:rsidRPr="000E42F3" w:rsidRDefault="00C3482B" w:rsidP="00085BC6">
            <w:pPr>
              <w:widowControl w:val="0"/>
              <w:jc w:val="center"/>
              <w:rPr>
                <w:sz w:val="24"/>
                <w:szCs w:val="24"/>
              </w:rPr>
            </w:pPr>
            <w:r>
              <w:rPr>
                <w:sz w:val="24"/>
                <w:szCs w:val="24"/>
              </w:rPr>
              <w:t>8</w:t>
            </w:r>
          </w:p>
        </w:tc>
        <w:tc>
          <w:tcPr>
            <w:tcW w:w="549" w:type="pct"/>
            <w:vAlign w:val="center"/>
          </w:tcPr>
          <w:p w14:paraId="313EDBB0" w14:textId="0CC1583F" w:rsidR="00C3482B" w:rsidRPr="000E42F3" w:rsidRDefault="00C3482B" w:rsidP="00085BC6">
            <w:pPr>
              <w:widowControl w:val="0"/>
              <w:jc w:val="center"/>
              <w:rPr>
                <w:sz w:val="24"/>
                <w:szCs w:val="24"/>
              </w:rPr>
            </w:pPr>
            <w:r>
              <w:rPr>
                <w:sz w:val="24"/>
                <w:szCs w:val="24"/>
              </w:rPr>
              <w:t>60</w:t>
            </w:r>
          </w:p>
        </w:tc>
        <w:tc>
          <w:tcPr>
            <w:tcW w:w="549" w:type="pct"/>
            <w:vAlign w:val="center"/>
          </w:tcPr>
          <w:p w14:paraId="537EBC56" w14:textId="2885C734" w:rsidR="00C3482B" w:rsidRPr="000E42F3" w:rsidRDefault="00C3482B" w:rsidP="00085BC6">
            <w:pPr>
              <w:widowControl w:val="0"/>
              <w:jc w:val="center"/>
              <w:rPr>
                <w:sz w:val="24"/>
                <w:szCs w:val="24"/>
              </w:rPr>
            </w:pPr>
            <w:r>
              <w:rPr>
                <w:sz w:val="24"/>
                <w:szCs w:val="24"/>
              </w:rPr>
              <w:t>480</w:t>
            </w:r>
          </w:p>
        </w:tc>
        <w:tc>
          <w:tcPr>
            <w:tcW w:w="595" w:type="pct"/>
            <w:vAlign w:val="center"/>
          </w:tcPr>
          <w:p w14:paraId="400C216F" w14:textId="58FE9E63" w:rsidR="00C3482B" w:rsidRPr="00593381" w:rsidRDefault="00C3482B" w:rsidP="00085BC6">
            <w:pPr>
              <w:widowControl w:val="0"/>
              <w:jc w:val="center"/>
              <w:rPr>
                <w:sz w:val="24"/>
                <w:szCs w:val="24"/>
              </w:rPr>
            </w:pPr>
            <w:r w:rsidRPr="00593381">
              <w:rPr>
                <w:sz w:val="24"/>
                <w:szCs w:val="24"/>
              </w:rPr>
              <w:t>10</w:t>
            </w:r>
          </w:p>
        </w:tc>
      </w:tr>
      <w:tr w:rsidR="00C3482B" w:rsidRPr="000E42F3" w14:paraId="179BA9FA" w14:textId="77777777" w:rsidTr="005B7CA2">
        <w:trPr>
          <w:trHeight w:val="144"/>
        </w:trPr>
        <w:tc>
          <w:tcPr>
            <w:tcW w:w="421" w:type="pct"/>
            <w:vAlign w:val="center"/>
          </w:tcPr>
          <w:p w14:paraId="3F40220F" w14:textId="77777777" w:rsidR="00C3482B" w:rsidRPr="009C6515" w:rsidRDefault="00C3482B" w:rsidP="000E47A7">
            <w:pPr>
              <w:pStyle w:val="ListParagraph"/>
              <w:widowControl w:val="0"/>
              <w:ind w:left="0"/>
              <w:contextualSpacing w:val="0"/>
              <w:rPr>
                <w:sz w:val="20"/>
                <w:szCs w:val="20"/>
              </w:rPr>
            </w:pPr>
          </w:p>
        </w:tc>
        <w:tc>
          <w:tcPr>
            <w:tcW w:w="641" w:type="pct"/>
            <w:vAlign w:val="center"/>
          </w:tcPr>
          <w:p w14:paraId="1A677FA7" w14:textId="213085BD" w:rsidR="00C3482B" w:rsidRPr="009C6515" w:rsidRDefault="00C3482B" w:rsidP="00085BC6">
            <w:pPr>
              <w:widowControl w:val="0"/>
            </w:pPr>
            <w:r>
              <w:t xml:space="preserve">Post-secondary </w:t>
            </w:r>
            <w:r w:rsidRPr="009C6515">
              <w:t>Students</w:t>
            </w:r>
          </w:p>
        </w:tc>
        <w:tc>
          <w:tcPr>
            <w:tcW w:w="595" w:type="pct"/>
            <w:vAlign w:val="center"/>
          </w:tcPr>
          <w:p w14:paraId="0F98FA38" w14:textId="21220071" w:rsidR="00C3482B" w:rsidRPr="000E42F3" w:rsidRDefault="00C3482B" w:rsidP="00085BC6">
            <w:pPr>
              <w:widowControl w:val="0"/>
              <w:jc w:val="center"/>
              <w:rPr>
                <w:sz w:val="24"/>
                <w:szCs w:val="24"/>
              </w:rPr>
            </w:pPr>
            <w:r>
              <w:rPr>
                <w:sz w:val="24"/>
                <w:szCs w:val="24"/>
              </w:rPr>
              <w:t>16</w:t>
            </w:r>
          </w:p>
        </w:tc>
        <w:tc>
          <w:tcPr>
            <w:tcW w:w="549" w:type="pct"/>
            <w:vAlign w:val="center"/>
          </w:tcPr>
          <w:p w14:paraId="7AC3F3EE" w14:textId="1B761909" w:rsidR="00C3482B" w:rsidRPr="000E42F3" w:rsidRDefault="00C3482B" w:rsidP="00085BC6">
            <w:pPr>
              <w:widowControl w:val="0"/>
              <w:jc w:val="center"/>
              <w:rPr>
                <w:sz w:val="24"/>
                <w:szCs w:val="24"/>
              </w:rPr>
            </w:pPr>
            <w:r>
              <w:rPr>
                <w:sz w:val="24"/>
                <w:szCs w:val="24"/>
              </w:rPr>
              <w:t>5</w:t>
            </w:r>
          </w:p>
        </w:tc>
        <w:tc>
          <w:tcPr>
            <w:tcW w:w="549" w:type="pct"/>
            <w:vAlign w:val="center"/>
          </w:tcPr>
          <w:p w14:paraId="4A71FD80" w14:textId="227E242C" w:rsidR="00C3482B" w:rsidRPr="000E42F3" w:rsidRDefault="00C3482B" w:rsidP="00085BC6">
            <w:pPr>
              <w:widowControl w:val="0"/>
              <w:jc w:val="center"/>
              <w:rPr>
                <w:sz w:val="24"/>
                <w:szCs w:val="24"/>
              </w:rPr>
            </w:pPr>
            <w:r>
              <w:rPr>
                <w:sz w:val="24"/>
                <w:szCs w:val="24"/>
              </w:rPr>
              <w:t>80</w:t>
            </w:r>
          </w:p>
        </w:tc>
        <w:tc>
          <w:tcPr>
            <w:tcW w:w="549" w:type="pct"/>
            <w:vAlign w:val="center"/>
          </w:tcPr>
          <w:p w14:paraId="12170413" w14:textId="21BB8DAC" w:rsidR="00C3482B" w:rsidRPr="000E42F3" w:rsidRDefault="00C3482B" w:rsidP="00085BC6">
            <w:pPr>
              <w:widowControl w:val="0"/>
              <w:jc w:val="center"/>
              <w:rPr>
                <w:sz w:val="24"/>
                <w:szCs w:val="24"/>
              </w:rPr>
            </w:pPr>
            <w:r>
              <w:rPr>
                <w:sz w:val="24"/>
                <w:szCs w:val="24"/>
              </w:rPr>
              <w:t>8</w:t>
            </w:r>
          </w:p>
        </w:tc>
        <w:tc>
          <w:tcPr>
            <w:tcW w:w="549" w:type="pct"/>
            <w:vAlign w:val="center"/>
          </w:tcPr>
          <w:p w14:paraId="180407F3" w14:textId="70631C96" w:rsidR="00C3482B" w:rsidRPr="000E42F3" w:rsidRDefault="00C3482B" w:rsidP="00085BC6">
            <w:pPr>
              <w:widowControl w:val="0"/>
              <w:jc w:val="center"/>
              <w:rPr>
                <w:sz w:val="24"/>
                <w:szCs w:val="24"/>
              </w:rPr>
            </w:pPr>
            <w:r>
              <w:rPr>
                <w:sz w:val="24"/>
                <w:szCs w:val="24"/>
              </w:rPr>
              <w:t>60</w:t>
            </w:r>
          </w:p>
        </w:tc>
        <w:tc>
          <w:tcPr>
            <w:tcW w:w="549" w:type="pct"/>
            <w:vAlign w:val="center"/>
          </w:tcPr>
          <w:p w14:paraId="6DB1ADD9" w14:textId="0B7F8C56" w:rsidR="00C3482B" w:rsidRPr="000E42F3" w:rsidRDefault="00C3482B" w:rsidP="00085BC6">
            <w:pPr>
              <w:widowControl w:val="0"/>
              <w:jc w:val="center"/>
              <w:rPr>
                <w:sz w:val="24"/>
                <w:szCs w:val="24"/>
              </w:rPr>
            </w:pPr>
            <w:r>
              <w:rPr>
                <w:sz w:val="24"/>
                <w:szCs w:val="24"/>
              </w:rPr>
              <w:t>480</w:t>
            </w:r>
          </w:p>
        </w:tc>
        <w:tc>
          <w:tcPr>
            <w:tcW w:w="595" w:type="pct"/>
            <w:vAlign w:val="center"/>
          </w:tcPr>
          <w:p w14:paraId="54673CFD" w14:textId="4D038EAA" w:rsidR="00C3482B" w:rsidRPr="00593381" w:rsidRDefault="00C3482B" w:rsidP="00085BC6">
            <w:pPr>
              <w:widowControl w:val="0"/>
              <w:jc w:val="center"/>
              <w:rPr>
                <w:sz w:val="24"/>
                <w:szCs w:val="24"/>
              </w:rPr>
            </w:pPr>
            <w:r w:rsidRPr="00593381">
              <w:rPr>
                <w:sz w:val="24"/>
                <w:szCs w:val="24"/>
              </w:rPr>
              <w:t>10</w:t>
            </w:r>
          </w:p>
        </w:tc>
      </w:tr>
      <w:tr w:rsidR="000B75FE" w:rsidRPr="000E42F3" w14:paraId="62E6BBA7" w14:textId="77777777" w:rsidTr="005B7CA2">
        <w:trPr>
          <w:trHeight w:val="144"/>
        </w:trPr>
        <w:tc>
          <w:tcPr>
            <w:tcW w:w="5000" w:type="pct"/>
            <w:gridSpan w:val="9"/>
            <w:vAlign w:val="center"/>
          </w:tcPr>
          <w:p w14:paraId="3C09E6C4" w14:textId="33675139" w:rsidR="000B75FE" w:rsidRPr="00593381" w:rsidRDefault="00477C31" w:rsidP="00085BC6">
            <w:pPr>
              <w:pStyle w:val="ListParagraph"/>
              <w:widowControl w:val="0"/>
              <w:ind w:left="0"/>
              <w:contextualSpacing w:val="0"/>
              <w:rPr>
                <w:rFonts w:ascii="Times New Roman" w:hAnsi="Times New Roman"/>
                <w:sz w:val="20"/>
                <w:szCs w:val="20"/>
              </w:rPr>
            </w:pPr>
            <w:r w:rsidRPr="00593381">
              <w:rPr>
                <w:rFonts w:ascii="Times New Roman" w:hAnsi="Times New Roman"/>
                <w:sz w:val="20"/>
                <w:szCs w:val="20"/>
              </w:rPr>
              <w:t xml:space="preserve">ESRA </w:t>
            </w:r>
            <w:r w:rsidR="000B75FE" w:rsidRPr="00593381">
              <w:rPr>
                <w:rFonts w:ascii="Times New Roman" w:hAnsi="Times New Roman"/>
                <w:sz w:val="20"/>
                <w:szCs w:val="20"/>
              </w:rPr>
              <w:t>Pledge with Terrorism Language</w:t>
            </w:r>
          </w:p>
        </w:tc>
      </w:tr>
      <w:tr w:rsidR="000B75FE" w:rsidRPr="000E42F3" w14:paraId="2CA42774" w14:textId="77777777" w:rsidTr="005B7CA2">
        <w:trPr>
          <w:trHeight w:val="144"/>
        </w:trPr>
        <w:tc>
          <w:tcPr>
            <w:tcW w:w="421" w:type="pct"/>
            <w:vAlign w:val="center"/>
          </w:tcPr>
          <w:p w14:paraId="652C11C5" w14:textId="77777777" w:rsidR="000B75FE" w:rsidRPr="009C6515" w:rsidRDefault="000B75FE" w:rsidP="000E47A7">
            <w:pPr>
              <w:pStyle w:val="ListParagraph"/>
              <w:widowControl w:val="0"/>
              <w:ind w:left="0"/>
              <w:contextualSpacing w:val="0"/>
              <w:rPr>
                <w:sz w:val="20"/>
                <w:szCs w:val="20"/>
              </w:rPr>
            </w:pPr>
          </w:p>
        </w:tc>
        <w:tc>
          <w:tcPr>
            <w:tcW w:w="641" w:type="pct"/>
            <w:vAlign w:val="center"/>
          </w:tcPr>
          <w:p w14:paraId="66B29D30" w14:textId="2912E0B4" w:rsidR="000B75FE" w:rsidRDefault="000B75FE" w:rsidP="000E47A7">
            <w:pPr>
              <w:widowControl w:val="0"/>
            </w:pPr>
            <w:r>
              <w:t>Teachers</w:t>
            </w:r>
          </w:p>
        </w:tc>
        <w:tc>
          <w:tcPr>
            <w:tcW w:w="595" w:type="pct"/>
            <w:vAlign w:val="center"/>
          </w:tcPr>
          <w:p w14:paraId="6D45267B" w14:textId="4AD13D67" w:rsidR="000B75FE" w:rsidRDefault="00C66999" w:rsidP="00085BC6">
            <w:pPr>
              <w:widowControl w:val="0"/>
              <w:jc w:val="center"/>
              <w:rPr>
                <w:sz w:val="24"/>
                <w:szCs w:val="24"/>
              </w:rPr>
            </w:pPr>
            <w:r>
              <w:rPr>
                <w:sz w:val="24"/>
                <w:szCs w:val="24"/>
              </w:rPr>
              <w:t>16</w:t>
            </w:r>
          </w:p>
        </w:tc>
        <w:tc>
          <w:tcPr>
            <w:tcW w:w="549" w:type="pct"/>
            <w:vAlign w:val="center"/>
          </w:tcPr>
          <w:p w14:paraId="10E23A0B" w14:textId="22CA5E27" w:rsidR="000B75FE" w:rsidRDefault="000B75FE" w:rsidP="00085BC6">
            <w:pPr>
              <w:widowControl w:val="0"/>
              <w:jc w:val="center"/>
              <w:rPr>
                <w:sz w:val="24"/>
                <w:szCs w:val="24"/>
              </w:rPr>
            </w:pPr>
            <w:r>
              <w:rPr>
                <w:sz w:val="24"/>
                <w:szCs w:val="24"/>
              </w:rPr>
              <w:t>5</w:t>
            </w:r>
          </w:p>
        </w:tc>
        <w:tc>
          <w:tcPr>
            <w:tcW w:w="549" w:type="pct"/>
            <w:vAlign w:val="center"/>
          </w:tcPr>
          <w:p w14:paraId="51D96720" w14:textId="5EAE6997" w:rsidR="000B75FE" w:rsidRDefault="00C66999" w:rsidP="00085BC6">
            <w:pPr>
              <w:widowControl w:val="0"/>
              <w:jc w:val="center"/>
              <w:rPr>
                <w:sz w:val="24"/>
                <w:szCs w:val="24"/>
              </w:rPr>
            </w:pPr>
            <w:r>
              <w:rPr>
                <w:sz w:val="24"/>
                <w:szCs w:val="24"/>
              </w:rPr>
              <w:t>80</w:t>
            </w:r>
          </w:p>
        </w:tc>
        <w:tc>
          <w:tcPr>
            <w:tcW w:w="549" w:type="pct"/>
            <w:vAlign w:val="center"/>
          </w:tcPr>
          <w:p w14:paraId="1C561A22" w14:textId="09E415C4" w:rsidR="000B75FE" w:rsidRDefault="00E91C4E" w:rsidP="00085BC6">
            <w:pPr>
              <w:widowControl w:val="0"/>
              <w:jc w:val="center"/>
              <w:rPr>
                <w:sz w:val="24"/>
                <w:szCs w:val="24"/>
              </w:rPr>
            </w:pPr>
            <w:r>
              <w:rPr>
                <w:sz w:val="24"/>
                <w:szCs w:val="24"/>
              </w:rPr>
              <w:t>8</w:t>
            </w:r>
          </w:p>
        </w:tc>
        <w:tc>
          <w:tcPr>
            <w:tcW w:w="549" w:type="pct"/>
            <w:vAlign w:val="center"/>
          </w:tcPr>
          <w:p w14:paraId="2E354638" w14:textId="102BD92F" w:rsidR="000B75FE" w:rsidRDefault="0077426A" w:rsidP="00085BC6">
            <w:pPr>
              <w:widowControl w:val="0"/>
              <w:jc w:val="center"/>
              <w:rPr>
                <w:sz w:val="24"/>
                <w:szCs w:val="24"/>
              </w:rPr>
            </w:pPr>
            <w:r>
              <w:rPr>
                <w:sz w:val="24"/>
                <w:szCs w:val="24"/>
              </w:rPr>
              <w:t>40</w:t>
            </w:r>
          </w:p>
        </w:tc>
        <w:tc>
          <w:tcPr>
            <w:tcW w:w="549" w:type="pct"/>
            <w:vAlign w:val="center"/>
          </w:tcPr>
          <w:p w14:paraId="4CD3B134" w14:textId="490D37A8" w:rsidR="000B75FE" w:rsidRDefault="00E91C4E" w:rsidP="00085BC6">
            <w:pPr>
              <w:widowControl w:val="0"/>
              <w:jc w:val="center"/>
              <w:rPr>
                <w:sz w:val="24"/>
                <w:szCs w:val="24"/>
              </w:rPr>
            </w:pPr>
            <w:r>
              <w:rPr>
                <w:sz w:val="24"/>
                <w:szCs w:val="24"/>
              </w:rPr>
              <w:t>320</w:t>
            </w:r>
          </w:p>
        </w:tc>
        <w:tc>
          <w:tcPr>
            <w:tcW w:w="595" w:type="pct"/>
            <w:vAlign w:val="center"/>
          </w:tcPr>
          <w:p w14:paraId="7041F014" w14:textId="2FDA7D16" w:rsidR="000B75FE" w:rsidRPr="00593381" w:rsidRDefault="00C3482B" w:rsidP="00085BC6">
            <w:pPr>
              <w:widowControl w:val="0"/>
              <w:jc w:val="center"/>
              <w:rPr>
                <w:sz w:val="24"/>
                <w:szCs w:val="24"/>
              </w:rPr>
            </w:pPr>
            <w:r w:rsidRPr="00593381">
              <w:rPr>
                <w:sz w:val="24"/>
                <w:szCs w:val="24"/>
              </w:rPr>
              <w:t>7</w:t>
            </w:r>
          </w:p>
        </w:tc>
      </w:tr>
      <w:tr w:rsidR="00C3482B" w:rsidRPr="000E42F3" w14:paraId="1D7655F0" w14:textId="77777777" w:rsidTr="005B7CA2">
        <w:trPr>
          <w:trHeight w:val="144"/>
        </w:trPr>
        <w:tc>
          <w:tcPr>
            <w:tcW w:w="421" w:type="pct"/>
            <w:vAlign w:val="center"/>
          </w:tcPr>
          <w:p w14:paraId="19D37767" w14:textId="77777777" w:rsidR="00C3482B" w:rsidRPr="009C6515" w:rsidRDefault="00C3482B" w:rsidP="000E47A7">
            <w:pPr>
              <w:pStyle w:val="ListParagraph"/>
              <w:widowControl w:val="0"/>
              <w:ind w:left="0"/>
              <w:contextualSpacing w:val="0"/>
              <w:rPr>
                <w:sz w:val="20"/>
                <w:szCs w:val="20"/>
              </w:rPr>
            </w:pPr>
          </w:p>
        </w:tc>
        <w:tc>
          <w:tcPr>
            <w:tcW w:w="641" w:type="pct"/>
            <w:vAlign w:val="center"/>
          </w:tcPr>
          <w:p w14:paraId="60985ABF" w14:textId="54432837" w:rsidR="00C3482B" w:rsidRDefault="00C3482B" w:rsidP="000E47A7">
            <w:pPr>
              <w:widowControl w:val="0"/>
            </w:pPr>
            <w:r>
              <w:t>Parents</w:t>
            </w:r>
          </w:p>
        </w:tc>
        <w:tc>
          <w:tcPr>
            <w:tcW w:w="595" w:type="pct"/>
            <w:vAlign w:val="center"/>
          </w:tcPr>
          <w:p w14:paraId="4FDE314B" w14:textId="6393537D" w:rsidR="00C3482B" w:rsidRDefault="00C3482B" w:rsidP="00085BC6">
            <w:pPr>
              <w:widowControl w:val="0"/>
              <w:jc w:val="center"/>
              <w:rPr>
                <w:sz w:val="24"/>
                <w:szCs w:val="24"/>
              </w:rPr>
            </w:pPr>
            <w:r>
              <w:rPr>
                <w:sz w:val="24"/>
                <w:szCs w:val="24"/>
              </w:rPr>
              <w:t>16</w:t>
            </w:r>
          </w:p>
        </w:tc>
        <w:tc>
          <w:tcPr>
            <w:tcW w:w="549" w:type="pct"/>
            <w:vAlign w:val="center"/>
          </w:tcPr>
          <w:p w14:paraId="1A15F745" w14:textId="488AB743" w:rsidR="00C3482B" w:rsidRDefault="00C3482B" w:rsidP="00085BC6">
            <w:pPr>
              <w:widowControl w:val="0"/>
              <w:jc w:val="center"/>
              <w:rPr>
                <w:sz w:val="24"/>
                <w:szCs w:val="24"/>
              </w:rPr>
            </w:pPr>
            <w:r>
              <w:rPr>
                <w:sz w:val="24"/>
                <w:szCs w:val="24"/>
              </w:rPr>
              <w:t>5</w:t>
            </w:r>
          </w:p>
        </w:tc>
        <w:tc>
          <w:tcPr>
            <w:tcW w:w="549" w:type="pct"/>
            <w:vAlign w:val="center"/>
          </w:tcPr>
          <w:p w14:paraId="57BBD08E" w14:textId="1DA278B7" w:rsidR="00C3482B" w:rsidRDefault="00C3482B" w:rsidP="00085BC6">
            <w:pPr>
              <w:widowControl w:val="0"/>
              <w:jc w:val="center"/>
              <w:rPr>
                <w:sz w:val="24"/>
                <w:szCs w:val="24"/>
              </w:rPr>
            </w:pPr>
            <w:r>
              <w:rPr>
                <w:sz w:val="24"/>
                <w:szCs w:val="24"/>
              </w:rPr>
              <w:t>80</w:t>
            </w:r>
          </w:p>
        </w:tc>
        <w:tc>
          <w:tcPr>
            <w:tcW w:w="549" w:type="pct"/>
            <w:vAlign w:val="center"/>
          </w:tcPr>
          <w:p w14:paraId="5B3CC428" w14:textId="0DE14728" w:rsidR="00C3482B" w:rsidRDefault="00C3482B" w:rsidP="00085BC6">
            <w:pPr>
              <w:widowControl w:val="0"/>
              <w:jc w:val="center"/>
              <w:rPr>
                <w:sz w:val="24"/>
                <w:szCs w:val="24"/>
              </w:rPr>
            </w:pPr>
            <w:r>
              <w:rPr>
                <w:sz w:val="24"/>
                <w:szCs w:val="24"/>
              </w:rPr>
              <w:t>8</w:t>
            </w:r>
          </w:p>
        </w:tc>
        <w:tc>
          <w:tcPr>
            <w:tcW w:w="549" w:type="pct"/>
            <w:vAlign w:val="center"/>
          </w:tcPr>
          <w:p w14:paraId="453E13F0" w14:textId="7D37A0CF" w:rsidR="00C3482B" w:rsidRDefault="00C3482B" w:rsidP="00085BC6">
            <w:pPr>
              <w:widowControl w:val="0"/>
              <w:jc w:val="center"/>
              <w:rPr>
                <w:sz w:val="24"/>
                <w:szCs w:val="24"/>
              </w:rPr>
            </w:pPr>
            <w:r>
              <w:rPr>
                <w:sz w:val="24"/>
                <w:szCs w:val="24"/>
              </w:rPr>
              <w:t>40</w:t>
            </w:r>
          </w:p>
        </w:tc>
        <w:tc>
          <w:tcPr>
            <w:tcW w:w="549" w:type="pct"/>
            <w:vAlign w:val="center"/>
          </w:tcPr>
          <w:p w14:paraId="798FBD1E" w14:textId="6BD54248" w:rsidR="00C3482B" w:rsidRDefault="00C3482B" w:rsidP="00085BC6">
            <w:pPr>
              <w:widowControl w:val="0"/>
              <w:jc w:val="center"/>
              <w:rPr>
                <w:sz w:val="24"/>
                <w:szCs w:val="24"/>
              </w:rPr>
            </w:pPr>
            <w:r>
              <w:rPr>
                <w:sz w:val="24"/>
                <w:szCs w:val="24"/>
              </w:rPr>
              <w:t>320</w:t>
            </w:r>
          </w:p>
        </w:tc>
        <w:tc>
          <w:tcPr>
            <w:tcW w:w="595" w:type="pct"/>
            <w:vAlign w:val="center"/>
          </w:tcPr>
          <w:p w14:paraId="1A572D6C" w14:textId="1AE54136" w:rsidR="00C3482B" w:rsidRPr="00593381" w:rsidRDefault="00C3482B" w:rsidP="00085BC6">
            <w:pPr>
              <w:widowControl w:val="0"/>
              <w:jc w:val="center"/>
              <w:rPr>
                <w:sz w:val="24"/>
                <w:szCs w:val="24"/>
              </w:rPr>
            </w:pPr>
            <w:r w:rsidRPr="00593381">
              <w:rPr>
                <w:sz w:val="24"/>
                <w:szCs w:val="24"/>
              </w:rPr>
              <w:t>7</w:t>
            </w:r>
          </w:p>
        </w:tc>
      </w:tr>
      <w:tr w:rsidR="00C3482B" w:rsidRPr="000E42F3" w14:paraId="711CCFBB" w14:textId="77777777" w:rsidTr="005B7CA2">
        <w:trPr>
          <w:trHeight w:val="144"/>
        </w:trPr>
        <w:tc>
          <w:tcPr>
            <w:tcW w:w="421" w:type="pct"/>
            <w:vAlign w:val="center"/>
          </w:tcPr>
          <w:p w14:paraId="39A97CE5" w14:textId="77777777" w:rsidR="00C3482B" w:rsidRPr="009C6515" w:rsidRDefault="00C3482B" w:rsidP="000E47A7">
            <w:pPr>
              <w:pStyle w:val="ListParagraph"/>
              <w:widowControl w:val="0"/>
              <w:ind w:left="0"/>
              <w:contextualSpacing w:val="0"/>
              <w:rPr>
                <w:sz w:val="20"/>
                <w:szCs w:val="20"/>
              </w:rPr>
            </w:pPr>
          </w:p>
        </w:tc>
        <w:tc>
          <w:tcPr>
            <w:tcW w:w="641" w:type="pct"/>
            <w:vAlign w:val="center"/>
          </w:tcPr>
          <w:p w14:paraId="36293455" w14:textId="795A3277" w:rsidR="00C3482B" w:rsidRDefault="00C3482B" w:rsidP="000E47A7">
            <w:pPr>
              <w:widowControl w:val="0"/>
            </w:pPr>
            <w:r>
              <w:t>Post-secondary Students</w:t>
            </w:r>
          </w:p>
        </w:tc>
        <w:tc>
          <w:tcPr>
            <w:tcW w:w="595" w:type="pct"/>
            <w:vAlign w:val="center"/>
          </w:tcPr>
          <w:p w14:paraId="65C9843B" w14:textId="0ABF79F4" w:rsidR="00C3482B" w:rsidRDefault="00C3482B" w:rsidP="00085BC6">
            <w:pPr>
              <w:widowControl w:val="0"/>
              <w:jc w:val="center"/>
              <w:rPr>
                <w:sz w:val="24"/>
                <w:szCs w:val="24"/>
              </w:rPr>
            </w:pPr>
            <w:r>
              <w:rPr>
                <w:sz w:val="24"/>
                <w:szCs w:val="24"/>
              </w:rPr>
              <w:t>16</w:t>
            </w:r>
          </w:p>
        </w:tc>
        <w:tc>
          <w:tcPr>
            <w:tcW w:w="549" w:type="pct"/>
            <w:vAlign w:val="center"/>
          </w:tcPr>
          <w:p w14:paraId="7EE2C616" w14:textId="0CA56EEB" w:rsidR="00C3482B" w:rsidRDefault="00C3482B" w:rsidP="00085BC6">
            <w:pPr>
              <w:widowControl w:val="0"/>
              <w:jc w:val="center"/>
              <w:rPr>
                <w:sz w:val="24"/>
                <w:szCs w:val="24"/>
              </w:rPr>
            </w:pPr>
            <w:r>
              <w:rPr>
                <w:sz w:val="24"/>
                <w:szCs w:val="24"/>
              </w:rPr>
              <w:t>5</w:t>
            </w:r>
          </w:p>
        </w:tc>
        <w:tc>
          <w:tcPr>
            <w:tcW w:w="549" w:type="pct"/>
            <w:vAlign w:val="center"/>
          </w:tcPr>
          <w:p w14:paraId="5CD64775" w14:textId="07139153" w:rsidR="00C3482B" w:rsidRDefault="00C3482B" w:rsidP="00085BC6">
            <w:pPr>
              <w:widowControl w:val="0"/>
              <w:jc w:val="center"/>
              <w:rPr>
                <w:sz w:val="24"/>
                <w:szCs w:val="24"/>
              </w:rPr>
            </w:pPr>
            <w:r>
              <w:rPr>
                <w:sz w:val="24"/>
                <w:szCs w:val="24"/>
              </w:rPr>
              <w:t>80</w:t>
            </w:r>
          </w:p>
        </w:tc>
        <w:tc>
          <w:tcPr>
            <w:tcW w:w="549" w:type="pct"/>
            <w:vAlign w:val="center"/>
          </w:tcPr>
          <w:p w14:paraId="23802AF3" w14:textId="6A52A795" w:rsidR="00C3482B" w:rsidRDefault="00C3482B" w:rsidP="00085BC6">
            <w:pPr>
              <w:widowControl w:val="0"/>
              <w:jc w:val="center"/>
              <w:rPr>
                <w:sz w:val="24"/>
                <w:szCs w:val="24"/>
              </w:rPr>
            </w:pPr>
            <w:r>
              <w:rPr>
                <w:sz w:val="24"/>
                <w:szCs w:val="24"/>
              </w:rPr>
              <w:t>8</w:t>
            </w:r>
          </w:p>
        </w:tc>
        <w:tc>
          <w:tcPr>
            <w:tcW w:w="549" w:type="pct"/>
            <w:vAlign w:val="center"/>
          </w:tcPr>
          <w:p w14:paraId="06FC5EC8" w14:textId="5A212301" w:rsidR="00C3482B" w:rsidRDefault="00C3482B" w:rsidP="00085BC6">
            <w:pPr>
              <w:widowControl w:val="0"/>
              <w:jc w:val="center"/>
              <w:rPr>
                <w:sz w:val="24"/>
                <w:szCs w:val="24"/>
              </w:rPr>
            </w:pPr>
            <w:r>
              <w:rPr>
                <w:sz w:val="24"/>
                <w:szCs w:val="24"/>
              </w:rPr>
              <w:t>40</w:t>
            </w:r>
          </w:p>
        </w:tc>
        <w:tc>
          <w:tcPr>
            <w:tcW w:w="549" w:type="pct"/>
            <w:vAlign w:val="center"/>
          </w:tcPr>
          <w:p w14:paraId="1ACCE278" w14:textId="3E84B3F3" w:rsidR="00C3482B" w:rsidRDefault="00C3482B" w:rsidP="00085BC6">
            <w:pPr>
              <w:widowControl w:val="0"/>
              <w:jc w:val="center"/>
              <w:rPr>
                <w:sz w:val="24"/>
                <w:szCs w:val="24"/>
              </w:rPr>
            </w:pPr>
            <w:r>
              <w:rPr>
                <w:sz w:val="24"/>
                <w:szCs w:val="24"/>
              </w:rPr>
              <w:t>320</w:t>
            </w:r>
          </w:p>
        </w:tc>
        <w:tc>
          <w:tcPr>
            <w:tcW w:w="595" w:type="pct"/>
            <w:vAlign w:val="center"/>
          </w:tcPr>
          <w:p w14:paraId="4118D7D5" w14:textId="67AB9C25" w:rsidR="00C3482B" w:rsidRPr="00593381" w:rsidRDefault="00C3482B" w:rsidP="00085BC6">
            <w:pPr>
              <w:widowControl w:val="0"/>
              <w:jc w:val="center"/>
              <w:rPr>
                <w:sz w:val="24"/>
                <w:szCs w:val="24"/>
              </w:rPr>
            </w:pPr>
            <w:r w:rsidRPr="00593381">
              <w:rPr>
                <w:sz w:val="24"/>
                <w:szCs w:val="24"/>
              </w:rPr>
              <w:t>7</w:t>
            </w:r>
          </w:p>
        </w:tc>
      </w:tr>
      <w:tr w:rsidR="000E47A7" w:rsidRPr="000E42F3" w14:paraId="1D26B3D2" w14:textId="77777777" w:rsidTr="005B7CA2">
        <w:trPr>
          <w:trHeight w:val="144"/>
        </w:trPr>
        <w:tc>
          <w:tcPr>
            <w:tcW w:w="1062" w:type="pct"/>
            <w:gridSpan w:val="2"/>
            <w:vAlign w:val="center"/>
          </w:tcPr>
          <w:p w14:paraId="52E583D8" w14:textId="6D4A9779" w:rsidR="000E47A7" w:rsidRPr="00593381" w:rsidRDefault="000E47A7" w:rsidP="00593381">
            <w:pPr>
              <w:widowControl w:val="0"/>
            </w:pPr>
            <w:r w:rsidRPr="00593381">
              <w:rPr>
                <w:sz w:val="24"/>
                <w:szCs w:val="24"/>
              </w:rPr>
              <w:t>Total Burden</w:t>
            </w:r>
            <w:r w:rsidR="00C3482B" w:rsidRPr="00593381">
              <w:rPr>
                <w:sz w:val="24"/>
                <w:szCs w:val="24"/>
              </w:rPr>
              <w:t>*</w:t>
            </w:r>
          </w:p>
        </w:tc>
        <w:tc>
          <w:tcPr>
            <w:tcW w:w="595" w:type="pct"/>
            <w:vAlign w:val="center"/>
          </w:tcPr>
          <w:p w14:paraId="49FFE257" w14:textId="2D1A132A" w:rsidR="000E47A7" w:rsidRPr="00593381" w:rsidRDefault="00085BC6" w:rsidP="00085BC6">
            <w:pPr>
              <w:widowControl w:val="0"/>
              <w:jc w:val="center"/>
              <w:rPr>
                <w:sz w:val="24"/>
                <w:szCs w:val="24"/>
              </w:rPr>
            </w:pPr>
            <w:r w:rsidRPr="00593381">
              <w:rPr>
                <w:sz w:val="24"/>
                <w:szCs w:val="24"/>
              </w:rPr>
              <w:t>144</w:t>
            </w:r>
          </w:p>
        </w:tc>
        <w:tc>
          <w:tcPr>
            <w:tcW w:w="549" w:type="pct"/>
            <w:vAlign w:val="center"/>
          </w:tcPr>
          <w:p w14:paraId="789AFA85" w14:textId="5D8755DC" w:rsidR="000E47A7" w:rsidRPr="00593381" w:rsidRDefault="00085BC6" w:rsidP="00085BC6">
            <w:pPr>
              <w:widowControl w:val="0"/>
              <w:jc w:val="center"/>
              <w:rPr>
                <w:sz w:val="24"/>
                <w:szCs w:val="24"/>
              </w:rPr>
            </w:pPr>
            <w:r w:rsidRPr="00593381">
              <w:rPr>
                <w:sz w:val="24"/>
                <w:szCs w:val="24"/>
              </w:rPr>
              <w:t>-</w:t>
            </w:r>
          </w:p>
        </w:tc>
        <w:tc>
          <w:tcPr>
            <w:tcW w:w="549" w:type="pct"/>
            <w:vAlign w:val="center"/>
          </w:tcPr>
          <w:p w14:paraId="6C89B521" w14:textId="40E1AF97" w:rsidR="000E47A7" w:rsidRPr="00593381" w:rsidRDefault="00085BC6" w:rsidP="00085BC6">
            <w:pPr>
              <w:widowControl w:val="0"/>
              <w:jc w:val="center"/>
              <w:rPr>
                <w:sz w:val="24"/>
                <w:szCs w:val="24"/>
              </w:rPr>
            </w:pPr>
            <w:r w:rsidRPr="00593381">
              <w:rPr>
                <w:sz w:val="24"/>
                <w:szCs w:val="24"/>
              </w:rPr>
              <w:t>144</w:t>
            </w:r>
          </w:p>
        </w:tc>
        <w:tc>
          <w:tcPr>
            <w:tcW w:w="549" w:type="pct"/>
            <w:vAlign w:val="center"/>
          </w:tcPr>
          <w:p w14:paraId="79F693B8" w14:textId="5C5E0DE5" w:rsidR="000E47A7" w:rsidRPr="00593381" w:rsidRDefault="00085BC6" w:rsidP="00085BC6">
            <w:pPr>
              <w:widowControl w:val="0"/>
              <w:jc w:val="center"/>
              <w:rPr>
                <w:sz w:val="24"/>
                <w:szCs w:val="24"/>
              </w:rPr>
            </w:pPr>
            <w:r w:rsidRPr="00593381">
              <w:rPr>
                <w:sz w:val="24"/>
                <w:szCs w:val="24"/>
              </w:rPr>
              <w:t>72</w:t>
            </w:r>
          </w:p>
        </w:tc>
        <w:tc>
          <w:tcPr>
            <w:tcW w:w="549" w:type="pct"/>
            <w:vAlign w:val="center"/>
          </w:tcPr>
          <w:p w14:paraId="038DE6DE" w14:textId="1F47E9A7" w:rsidR="000E47A7" w:rsidRPr="00593381" w:rsidRDefault="00085BC6" w:rsidP="00085BC6">
            <w:pPr>
              <w:widowControl w:val="0"/>
              <w:jc w:val="center"/>
              <w:rPr>
                <w:sz w:val="24"/>
                <w:szCs w:val="24"/>
              </w:rPr>
            </w:pPr>
            <w:r w:rsidRPr="00593381">
              <w:rPr>
                <w:sz w:val="24"/>
                <w:szCs w:val="24"/>
              </w:rPr>
              <w:t>-</w:t>
            </w:r>
          </w:p>
        </w:tc>
        <w:tc>
          <w:tcPr>
            <w:tcW w:w="549" w:type="pct"/>
            <w:vAlign w:val="center"/>
          </w:tcPr>
          <w:p w14:paraId="75DE9136" w14:textId="24DB6EE1" w:rsidR="000E47A7" w:rsidRPr="00593381" w:rsidRDefault="00085BC6" w:rsidP="00085BC6">
            <w:pPr>
              <w:widowControl w:val="0"/>
              <w:jc w:val="center"/>
              <w:rPr>
                <w:sz w:val="24"/>
                <w:szCs w:val="24"/>
              </w:rPr>
            </w:pPr>
            <w:r w:rsidRPr="00593381">
              <w:rPr>
                <w:sz w:val="24"/>
                <w:szCs w:val="24"/>
              </w:rPr>
              <w:t>-</w:t>
            </w:r>
          </w:p>
        </w:tc>
        <w:tc>
          <w:tcPr>
            <w:tcW w:w="595" w:type="pct"/>
            <w:vAlign w:val="center"/>
          </w:tcPr>
          <w:p w14:paraId="7675B827" w14:textId="7F31F188" w:rsidR="000E47A7" w:rsidRPr="00593381" w:rsidRDefault="00C3482B" w:rsidP="00085BC6">
            <w:pPr>
              <w:widowControl w:val="0"/>
              <w:jc w:val="center"/>
              <w:rPr>
                <w:sz w:val="24"/>
                <w:szCs w:val="24"/>
              </w:rPr>
            </w:pPr>
            <w:r w:rsidRPr="00593381">
              <w:rPr>
                <w:sz w:val="24"/>
                <w:szCs w:val="24"/>
              </w:rPr>
              <w:t>81</w:t>
            </w:r>
          </w:p>
        </w:tc>
      </w:tr>
    </w:tbl>
    <w:p w14:paraId="78506936" w14:textId="11C5799E" w:rsidR="00476B1C" w:rsidRPr="005B7CA2" w:rsidRDefault="00C3482B" w:rsidP="005B7CA2">
      <w:pPr>
        <w:spacing w:after="240"/>
        <w:ind w:left="-180" w:right="-306"/>
        <w:rPr>
          <w:b/>
        </w:rPr>
      </w:pPr>
      <w:r w:rsidRPr="005B7CA2">
        <w:rPr>
          <w:b/>
        </w:rPr>
        <w:t xml:space="preserve">* The total number of respondents is 144, the total number of responses is </w:t>
      </w:r>
      <w:r w:rsidR="00593381" w:rsidRPr="005B7CA2">
        <w:rPr>
          <w:b/>
        </w:rPr>
        <w:t>216</w:t>
      </w:r>
      <w:r w:rsidRPr="005B7CA2">
        <w:rPr>
          <w:b/>
        </w:rPr>
        <w:t>, and the total number of burden hours is 81.</w:t>
      </w:r>
    </w:p>
    <w:p w14:paraId="5522B02D" w14:textId="77777777" w:rsidR="008319E8" w:rsidRDefault="008319E8">
      <w:pPr>
        <w:spacing w:after="160" w:line="259" w:lineRule="auto"/>
        <w:rPr>
          <w:b/>
          <w:sz w:val="24"/>
          <w:szCs w:val="24"/>
        </w:rPr>
      </w:pPr>
      <w:r>
        <w:rPr>
          <w:b/>
          <w:sz w:val="24"/>
          <w:szCs w:val="24"/>
        </w:rPr>
        <w:br w:type="page"/>
      </w:r>
    </w:p>
    <w:p w14:paraId="114F71A2" w14:textId="32FAA898" w:rsidR="00613979" w:rsidRPr="00544D5E" w:rsidRDefault="00613979" w:rsidP="002341DE">
      <w:pPr>
        <w:pStyle w:val="BodyText"/>
        <w:numPr>
          <w:ilvl w:val="0"/>
          <w:numId w:val="1"/>
        </w:numPr>
        <w:spacing w:after="120" w:line="23" w:lineRule="atLeast"/>
        <w:ind w:left="0" w:right="1260" w:firstLine="0"/>
        <w:rPr>
          <w:b/>
          <w:sz w:val="24"/>
          <w:szCs w:val="24"/>
        </w:rPr>
      </w:pPr>
      <w:r w:rsidRPr="00544D5E">
        <w:rPr>
          <w:b/>
          <w:sz w:val="24"/>
          <w:szCs w:val="24"/>
        </w:rPr>
        <w:lastRenderedPageBreak/>
        <w:t>Payment to Participants</w:t>
      </w:r>
    </w:p>
    <w:p w14:paraId="6FA502B1" w14:textId="19BAC214" w:rsidR="00476B1C" w:rsidRDefault="00AC261D" w:rsidP="00476B1C">
      <w:pPr>
        <w:spacing w:after="120" w:line="23" w:lineRule="atLeast"/>
        <w:rPr>
          <w:sz w:val="24"/>
          <w:szCs w:val="24"/>
        </w:rPr>
      </w:pPr>
      <w:r w:rsidRPr="00593381">
        <w:rPr>
          <w:sz w:val="24"/>
          <w:szCs w:val="24"/>
        </w:rPr>
        <w:t>To encourage their participation and thank them for their time and effort, a</w:t>
      </w:r>
      <w:r w:rsidR="00462E5C" w:rsidRPr="00593381">
        <w:rPr>
          <w:sz w:val="24"/>
          <w:szCs w:val="24"/>
        </w:rPr>
        <w:t>ll p</w:t>
      </w:r>
      <w:r w:rsidR="008769BC" w:rsidRPr="00593381">
        <w:rPr>
          <w:sz w:val="24"/>
          <w:szCs w:val="24"/>
        </w:rPr>
        <w:t>a</w:t>
      </w:r>
      <w:r w:rsidR="00730417" w:rsidRPr="00593381">
        <w:rPr>
          <w:sz w:val="24"/>
          <w:szCs w:val="24"/>
        </w:rPr>
        <w:t xml:space="preserve">rticipants </w:t>
      </w:r>
      <w:r w:rsidRPr="00593381">
        <w:rPr>
          <w:sz w:val="24"/>
          <w:szCs w:val="24"/>
        </w:rPr>
        <w:t xml:space="preserve">who live outside the Washington Metropolitan Area and who complete the study over the phone or by Webinar, and all participants who live in the Washington Metropolitan Area and elect to participate in an in-person interview </w:t>
      </w:r>
      <w:r w:rsidR="00730417" w:rsidRPr="00593381">
        <w:rPr>
          <w:sz w:val="24"/>
          <w:szCs w:val="24"/>
        </w:rPr>
        <w:t xml:space="preserve">will be offered </w:t>
      </w:r>
      <w:r w:rsidR="008769BC" w:rsidRPr="00593381">
        <w:rPr>
          <w:sz w:val="24"/>
          <w:szCs w:val="24"/>
        </w:rPr>
        <w:t>$40</w:t>
      </w:r>
      <w:r w:rsidR="00730417" w:rsidRPr="00593381">
        <w:rPr>
          <w:sz w:val="24"/>
          <w:szCs w:val="24"/>
        </w:rPr>
        <w:t xml:space="preserve"> </w:t>
      </w:r>
      <w:r w:rsidR="001C71D9" w:rsidRPr="00593381">
        <w:rPr>
          <w:sz w:val="24"/>
          <w:szCs w:val="24"/>
        </w:rPr>
        <w:t xml:space="preserve">(a VISA gift card) </w:t>
      </w:r>
      <w:r w:rsidRPr="00593381">
        <w:rPr>
          <w:sz w:val="24"/>
          <w:szCs w:val="24"/>
        </w:rPr>
        <w:t xml:space="preserve">for participating in the study. </w:t>
      </w:r>
      <w:r w:rsidR="001C71D9" w:rsidRPr="00593381">
        <w:rPr>
          <w:sz w:val="24"/>
          <w:szCs w:val="24"/>
        </w:rPr>
        <w:t xml:space="preserve">Participants who </w:t>
      </w:r>
      <w:r w:rsidR="005E3278" w:rsidRPr="00593381">
        <w:rPr>
          <w:sz w:val="24"/>
          <w:szCs w:val="24"/>
        </w:rPr>
        <w:t xml:space="preserve">live in the Washington Metropolitan Area and who choose to </w:t>
      </w:r>
      <w:r w:rsidR="001C71D9" w:rsidRPr="00593381">
        <w:rPr>
          <w:sz w:val="24"/>
          <w:szCs w:val="24"/>
        </w:rPr>
        <w:t>complete the study over the phone or by Webinar will receive no</w:t>
      </w:r>
      <w:r w:rsidRPr="00593381">
        <w:rPr>
          <w:sz w:val="24"/>
          <w:szCs w:val="24"/>
        </w:rPr>
        <w:t xml:space="preserve"> monetary</w:t>
      </w:r>
      <w:r w:rsidR="001C71D9" w:rsidRPr="00593381">
        <w:rPr>
          <w:sz w:val="24"/>
          <w:szCs w:val="24"/>
        </w:rPr>
        <w:t xml:space="preserve"> </w:t>
      </w:r>
      <w:r w:rsidRPr="00593381">
        <w:rPr>
          <w:sz w:val="24"/>
          <w:szCs w:val="24"/>
        </w:rPr>
        <w:t>incentive</w:t>
      </w:r>
      <w:r w:rsidR="001C71D9" w:rsidRPr="00593381">
        <w:rPr>
          <w:sz w:val="24"/>
          <w:szCs w:val="24"/>
        </w:rPr>
        <w:t>.</w:t>
      </w:r>
    </w:p>
    <w:p w14:paraId="1BDC717F" w14:textId="15A8A821" w:rsidR="006A16C7" w:rsidRPr="00544D5E" w:rsidRDefault="006A16C7" w:rsidP="0079681F">
      <w:pPr>
        <w:pStyle w:val="BodyText"/>
        <w:numPr>
          <w:ilvl w:val="0"/>
          <w:numId w:val="1"/>
        </w:numPr>
        <w:spacing w:after="120" w:line="23" w:lineRule="atLeast"/>
        <w:ind w:left="0" w:right="1260" w:firstLine="0"/>
        <w:rPr>
          <w:b/>
          <w:sz w:val="24"/>
          <w:szCs w:val="24"/>
        </w:rPr>
      </w:pPr>
      <w:r w:rsidRPr="00544D5E">
        <w:rPr>
          <w:b/>
          <w:sz w:val="24"/>
          <w:szCs w:val="24"/>
        </w:rPr>
        <w:t>Data Confidentiality</w:t>
      </w:r>
    </w:p>
    <w:p w14:paraId="26F0B56A" w14:textId="7FAB20ED" w:rsidR="00BE51D5" w:rsidRDefault="00BE51D5" w:rsidP="00476B1C">
      <w:pPr>
        <w:pStyle w:val="BodyText"/>
        <w:tabs>
          <w:tab w:val="left" w:pos="720"/>
        </w:tabs>
        <w:spacing w:after="120" w:line="23" w:lineRule="atLeast"/>
        <w:rPr>
          <w:sz w:val="24"/>
          <w:szCs w:val="24"/>
        </w:rPr>
      </w:pPr>
      <w:r>
        <w:rPr>
          <w:sz w:val="24"/>
          <w:szCs w:val="24"/>
        </w:rPr>
        <w:t>All in-person cognitive interview participants will have to sign</w:t>
      </w:r>
      <w:r w:rsidR="000B41AF" w:rsidRPr="00544D5E">
        <w:rPr>
          <w:sz w:val="24"/>
          <w:szCs w:val="24"/>
        </w:rPr>
        <w:t xml:space="preserve"> </w:t>
      </w:r>
      <w:r w:rsidR="00805AC3">
        <w:rPr>
          <w:sz w:val="24"/>
          <w:szCs w:val="24"/>
        </w:rPr>
        <w:t>the study</w:t>
      </w:r>
      <w:r w:rsidR="000B41AF" w:rsidRPr="00544D5E">
        <w:rPr>
          <w:sz w:val="24"/>
          <w:szCs w:val="24"/>
        </w:rPr>
        <w:t xml:space="preserve"> consent form before the start of the</w:t>
      </w:r>
      <w:r>
        <w:rPr>
          <w:sz w:val="24"/>
          <w:szCs w:val="24"/>
        </w:rPr>
        <w:t>ir cognitive interview</w:t>
      </w:r>
      <w:r w:rsidR="00805AC3">
        <w:rPr>
          <w:sz w:val="24"/>
          <w:szCs w:val="24"/>
        </w:rPr>
        <w:t xml:space="preserve"> (Attachment G)</w:t>
      </w:r>
      <w:r>
        <w:rPr>
          <w:sz w:val="24"/>
          <w:szCs w:val="24"/>
        </w:rPr>
        <w:t>, and all over-the-telephone or by-</w:t>
      </w:r>
      <w:r>
        <w:rPr>
          <w:sz w:val="24"/>
          <w:szCs w:val="24"/>
        </w:rPr>
        <w:t>Webinar</w:t>
      </w:r>
      <w:r>
        <w:rPr>
          <w:sz w:val="24"/>
          <w:szCs w:val="24"/>
        </w:rPr>
        <w:t xml:space="preserve"> </w:t>
      </w:r>
      <w:r>
        <w:rPr>
          <w:sz w:val="24"/>
          <w:szCs w:val="24"/>
        </w:rPr>
        <w:t xml:space="preserve">cognitive interview </w:t>
      </w:r>
      <w:r>
        <w:rPr>
          <w:sz w:val="24"/>
          <w:szCs w:val="24"/>
        </w:rPr>
        <w:t xml:space="preserve">participants </w:t>
      </w:r>
      <w:r w:rsidR="00F227B8" w:rsidRPr="006878D2">
        <w:rPr>
          <w:sz w:val="24"/>
          <w:szCs w:val="24"/>
        </w:rPr>
        <w:t xml:space="preserve">will be </w:t>
      </w:r>
      <w:r w:rsidR="001D1C3C" w:rsidRPr="006878D2">
        <w:rPr>
          <w:sz w:val="24"/>
          <w:szCs w:val="24"/>
        </w:rPr>
        <w:t xml:space="preserve">read the </w:t>
      </w:r>
      <w:r>
        <w:rPr>
          <w:sz w:val="24"/>
          <w:szCs w:val="24"/>
        </w:rPr>
        <w:t xml:space="preserve">consent form and their verbal consent will be recorded </w:t>
      </w:r>
      <w:r w:rsidR="005272F0" w:rsidRPr="006878D2">
        <w:rPr>
          <w:sz w:val="24"/>
          <w:szCs w:val="24"/>
        </w:rPr>
        <w:t xml:space="preserve">prior to beginning the </w:t>
      </w:r>
      <w:r>
        <w:rPr>
          <w:sz w:val="24"/>
          <w:szCs w:val="24"/>
        </w:rPr>
        <w:t>interview</w:t>
      </w:r>
      <w:r w:rsidR="00F1292E">
        <w:rPr>
          <w:sz w:val="24"/>
          <w:szCs w:val="24"/>
        </w:rPr>
        <w:t xml:space="preserve"> (</w:t>
      </w:r>
      <w:r w:rsidR="00F1292E">
        <w:rPr>
          <w:sz w:val="24"/>
          <w:szCs w:val="24"/>
        </w:rPr>
        <w:t>Attachment</w:t>
      </w:r>
      <w:r w:rsidR="00F1292E">
        <w:rPr>
          <w:sz w:val="24"/>
          <w:szCs w:val="24"/>
        </w:rPr>
        <w:t xml:space="preserve"> H)</w:t>
      </w:r>
      <w:r>
        <w:rPr>
          <w:sz w:val="24"/>
          <w:szCs w:val="24"/>
        </w:rPr>
        <w:t xml:space="preserve">. The consent form </w:t>
      </w:r>
      <w:r w:rsidR="00F1292E">
        <w:rPr>
          <w:sz w:val="24"/>
          <w:szCs w:val="24"/>
        </w:rPr>
        <w:t>includes the following statement:</w:t>
      </w:r>
    </w:p>
    <w:p w14:paraId="4A6C26EC" w14:textId="77777777" w:rsidR="00F1292E" w:rsidRDefault="00F1292E" w:rsidP="00F1292E">
      <w:pPr>
        <w:pStyle w:val="BodyText"/>
        <w:tabs>
          <w:tab w:val="left" w:pos="720"/>
        </w:tabs>
        <w:spacing w:after="120" w:line="23" w:lineRule="atLeast"/>
        <w:rPr>
          <w:sz w:val="24"/>
          <w:szCs w:val="24"/>
        </w:rPr>
      </w:pPr>
      <w:r>
        <w:rPr>
          <w:sz w:val="24"/>
          <w:szCs w:val="24"/>
        </w:rPr>
        <w:t>“</w:t>
      </w:r>
      <w:r w:rsidRPr="00E12F27">
        <w:rPr>
          <w:sz w:val="24"/>
          <w:szCs w:val="24"/>
        </w:rPr>
        <w:t>All of the information you provide may be used only for statistical purposes and may not be disclosed, or used, in identifiable form for any other purpose except as required by law (20 U.S.C., § 9573).</w:t>
      </w:r>
      <w:r>
        <w:rPr>
          <w:sz w:val="24"/>
          <w:szCs w:val="24"/>
        </w:rPr>
        <w:t xml:space="preserve"> The names of participants will not be included in the write-up of this study.</w:t>
      </w:r>
    </w:p>
    <w:p w14:paraId="631B111E" w14:textId="3641D4ED" w:rsidR="00F1292E" w:rsidRDefault="00F1292E" w:rsidP="00F1292E">
      <w:pPr>
        <w:pStyle w:val="BodyText"/>
        <w:tabs>
          <w:tab w:val="left" w:pos="720"/>
        </w:tabs>
        <w:spacing w:after="120" w:line="23" w:lineRule="atLeast"/>
        <w:rPr>
          <w:sz w:val="24"/>
          <w:szCs w:val="24"/>
        </w:rPr>
      </w:pPr>
      <w:r>
        <w:rPr>
          <w:sz w:val="24"/>
          <w:szCs w:val="24"/>
        </w:rPr>
        <w:t>During this research you will be audiotaped and the interview may be observed.  If you do not wish to be audiotaped, you still may participate in this research.</w:t>
      </w:r>
      <w:r>
        <w:rPr>
          <w:sz w:val="24"/>
          <w:szCs w:val="24"/>
        </w:rPr>
        <w:t>”</w:t>
      </w:r>
    </w:p>
    <w:p w14:paraId="06E6DB55" w14:textId="2DA23100" w:rsidR="00F1292E" w:rsidRDefault="00F1292E" w:rsidP="00F1292E">
      <w:pPr>
        <w:pStyle w:val="BodyText"/>
        <w:tabs>
          <w:tab w:val="left" w:pos="720"/>
        </w:tabs>
        <w:spacing w:after="120" w:line="23" w:lineRule="atLeast"/>
        <w:rPr>
          <w:sz w:val="24"/>
          <w:szCs w:val="24"/>
        </w:rPr>
      </w:pPr>
      <w:r>
        <w:rPr>
          <w:sz w:val="24"/>
          <w:szCs w:val="24"/>
        </w:rPr>
        <w:t xml:space="preserve">On the consent form for those participating by phone or webinar </w:t>
      </w:r>
      <w:r>
        <w:rPr>
          <w:sz w:val="24"/>
          <w:szCs w:val="24"/>
        </w:rPr>
        <w:t>(Attachment H)</w:t>
      </w:r>
      <w:r>
        <w:rPr>
          <w:sz w:val="24"/>
          <w:szCs w:val="24"/>
        </w:rPr>
        <w:t>, t</w:t>
      </w:r>
      <w:r>
        <w:rPr>
          <w:sz w:val="24"/>
          <w:szCs w:val="24"/>
        </w:rPr>
        <w:t xml:space="preserve">he sentence about voluntary nature of audiotaping (the last sentence above) </w:t>
      </w:r>
      <w:r>
        <w:rPr>
          <w:sz w:val="24"/>
          <w:szCs w:val="24"/>
        </w:rPr>
        <w:t>instead reads:</w:t>
      </w:r>
    </w:p>
    <w:p w14:paraId="06BF0E4F" w14:textId="423E9A07" w:rsidR="00BE51D5" w:rsidRDefault="00F1292E" w:rsidP="00F1292E">
      <w:pPr>
        <w:pStyle w:val="BodyText"/>
        <w:tabs>
          <w:tab w:val="left" w:pos="720"/>
        </w:tabs>
        <w:spacing w:after="120" w:line="23" w:lineRule="atLeast"/>
        <w:rPr>
          <w:sz w:val="24"/>
          <w:szCs w:val="24"/>
        </w:rPr>
      </w:pPr>
      <w:r>
        <w:rPr>
          <w:sz w:val="24"/>
          <w:szCs w:val="24"/>
        </w:rPr>
        <w:t>“</w:t>
      </w:r>
      <w:r>
        <w:rPr>
          <w:sz w:val="24"/>
          <w:szCs w:val="24"/>
        </w:rPr>
        <w:t>If you do not wish to be audiotaped, you still m</w:t>
      </w:r>
      <w:r>
        <w:rPr>
          <w:sz w:val="24"/>
          <w:szCs w:val="24"/>
        </w:rPr>
        <w:t>ay participate in this research, but I must first record your consent to participate after I read to you the consent statement.”</w:t>
      </w:r>
    </w:p>
    <w:p w14:paraId="29FF402E" w14:textId="404DDF01" w:rsidR="00A54536" w:rsidRDefault="008625F5" w:rsidP="0079681F">
      <w:pPr>
        <w:pStyle w:val="BodyText"/>
        <w:numPr>
          <w:ilvl w:val="0"/>
          <w:numId w:val="1"/>
        </w:numPr>
        <w:spacing w:after="120" w:line="23" w:lineRule="atLeast"/>
        <w:ind w:left="0" w:right="1260" w:firstLine="0"/>
        <w:rPr>
          <w:b/>
          <w:sz w:val="24"/>
          <w:szCs w:val="24"/>
        </w:rPr>
      </w:pPr>
      <w:r w:rsidRPr="008625F5">
        <w:rPr>
          <w:b/>
          <w:sz w:val="24"/>
          <w:szCs w:val="24"/>
        </w:rPr>
        <w:t>References</w:t>
      </w:r>
    </w:p>
    <w:p w14:paraId="29675C11" w14:textId="5D31BFF6" w:rsidR="00476B1C" w:rsidRDefault="008625F5" w:rsidP="004857B5">
      <w:pPr>
        <w:pStyle w:val="BodyText"/>
        <w:spacing w:after="120" w:line="23" w:lineRule="atLeast"/>
        <w:ind w:right="54"/>
        <w:rPr>
          <w:sz w:val="24"/>
          <w:szCs w:val="24"/>
        </w:rPr>
      </w:pPr>
      <w:r>
        <w:rPr>
          <w:sz w:val="24"/>
          <w:szCs w:val="24"/>
        </w:rPr>
        <w:t>Pew Research Center, November 2015, “Beyond Distrust:</w:t>
      </w:r>
      <w:r w:rsidR="00BF4F84">
        <w:rPr>
          <w:sz w:val="24"/>
          <w:szCs w:val="24"/>
        </w:rPr>
        <w:t xml:space="preserve"> </w:t>
      </w:r>
      <w:r>
        <w:rPr>
          <w:sz w:val="24"/>
          <w:szCs w:val="24"/>
        </w:rPr>
        <w:t>How Americans View Their Government.”</w:t>
      </w:r>
    </w:p>
    <w:p w14:paraId="171786E7" w14:textId="315C8C51" w:rsidR="007E64F2" w:rsidRDefault="007E64F2" w:rsidP="007E64F2">
      <w:pPr>
        <w:spacing w:after="120" w:line="23" w:lineRule="atLeast"/>
        <w:rPr>
          <w:sz w:val="24"/>
          <w:szCs w:val="24"/>
        </w:rPr>
      </w:pPr>
    </w:p>
    <w:p w14:paraId="79444A64" w14:textId="77777777" w:rsidR="007E64F2" w:rsidRDefault="007E64F2">
      <w:pPr>
        <w:spacing w:after="160" w:line="259" w:lineRule="auto"/>
        <w:rPr>
          <w:sz w:val="24"/>
          <w:szCs w:val="24"/>
        </w:rPr>
        <w:sectPr w:rsidR="007E64F2" w:rsidSect="000E47A7">
          <w:footerReference w:type="default" r:id="rId9"/>
          <w:pgSz w:w="12240" w:h="15840" w:code="1"/>
          <w:pgMar w:top="1008" w:right="1008" w:bottom="1008" w:left="1008" w:header="432" w:footer="432" w:gutter="0"/>
          <w:cols w:space="720"/>
          <w:titlePg/>
          <w:docGrid w:linePitch="360"/>
        </w:sectPr>
      </w:pPr>
    </w:p>
    <w:p w14:paraId="002D7964" w14:textId="6BB8F1AF" w:rsidR="000F75B8" w:rsidRPr="00313122" w:rsidRDefault="000F75B8" w:rsidP="00313122">
      <w:pPr>
        <w:pStyle w:val="BodyText"/>
        <w:numPr>
          <w:ilvl w:val="0"/>
          <w:numId w:val="1"/>
        </w:numPr>
        <w:spacing w:after="120" w:line="23" w:lineRule="atLeast"/>
        <w:ind w:left="0" w:right="1260" w:firstLine="0"/>
        <w:rPr>
          <w:b/>
          <w:sz w:val="24"/>
          <w:szCs w:val="24"/>
        </w:rPr>
      </w:pPr>
      <w:r w:rsidRPr="00313122">
        <w:rPr>
          <w:b/>
          <w:sz w:val="24"/>
          <w:szCs w:val="24"/>
        </w:rPr>
        <w:lastRenderedPageBreak/>
        <w:t>Sample Recruitment Flyers</w:t>
      </w:r>
    </w:p>
    <w:p w14:paraId="6B969332" w14:textId="77777777" w:rsidR="000F75B8" w:rsidRDefault="000F75B8" w:rsidP="008319E8">
      <w:pPr>
        <w:spacing w:after="120" w:line="23" w:lineRule="atLeast"/>
        <w:rPr>
          <w:sz w:val="24"/>
          <w:szCs w:val="24"/>
        </w:rPr>
      </w:pPr>
    </w:p>
    <w:p w14:paraId="0A99C2E8" w14:textId="77777777" w:rsidR="000F75B8" w:rsidRDefault="000F75B8" w:rsidP="008319E8">
      <w:pPr>
        <w:spacing w:after="120" w:line="23" w:lineRule="atLeast"/>
        <w:rPr>
          <w:sz w:val="24"/>
          <w:szCs w:val="24"/>
        </w:rPr>
      </w:pPr>
    </w:p>
    <w:p w14:paraId="21380B19" w14:textId="4CA57C79" w:rsidR="000F75B8" w:rsidRPr="004D5BAB" w:rsidRDefault="000F75B8" w:rsidP="000F75B8">
      <w:pPr>
        <w:rPr>
          <w:rFonts w:cs="Calibri"/>
          <w:b/>
          <w:bCs/>
          <w:kern w:val="32"/>
          <w:sz w:val="24"/>
          <w:szCs w:val="24"/>
        </w:rPr>
      </w:pPr>
      <w:r>
        <w:rPr>
          <w:rFonts w:ascii="Arial" w:hAnsi="Arial" w:cs="Arial"/>
          <w:noProof/>
        </w:rPr>
        <w:drawing>
          <wp:anchor distT="0" distB="0" distL="114300" distR="114300" simplePos="0" relativeHeight="251676672" behindDoc="0" locked="0" layoutInCell="1" allowOverlap="1" wp14:anchorId="15638629" wp14:editId="261E9A27">
            <wp:simplePos x="0" y="0"/>
            <wp:positionH relativeFrom="column">
              <wp:posOffset>1750060</wp:posOffset>
            </wp:positionH>
            <wp:positionV relativeFrom="paragraph">
              <wp:posOffset>2704465</wp:posOffset>
            </wp:positionV>
            <wp:extent cx="3323590" cy="2393315"/>
            <wp:effectExtent l="0" t="0" r="0" b="6985"/>
            <wp:wrapSquare wrapText="bothSides"/>
            <wp:docPr id="14" name="Picture 14" descr="Image result for cybersecurity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ybersecurity graphic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3590" cy="2393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rPr>
        <w:drawing>
          <wp:anchor distT="0" distB="0" distL="114300" distR="114300" simplePos="0" relativeHeight="251664384" behindDoc="1" locked="0" layoutInCell="1" allowOverlap="1" wp14:anchorId="7F0C9A0A" wp14:editId="217E639A">
            <wp:simplePos x="0" y="0"/>
            <wp:positionH relativeFrom="column">
              <wp:posOffset>1003300</wp:posOffset>
            </wp:positionH>
            <wp:positionV relativeFrom="page">
              <wp:posOffset>224155</wp:posOffset>
            </wp:positionV>
            <wp:extent cx="5792470" cy="9721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png"/>
                    <pic:cNvPicPr/>
                  </pic:nvPicPr>
                  <pic:blipFill>
                    <a:blip r:embed="rId11">
                      <a:alphaModFix amt="59000"/>
                      <a:extLst>
                        <a:ext uri="{28A0092B-C50C-407E-A947-70E740481C1C}">
                          <a14:useLocalDpi xmlns:a14="http://schemas.microsoft.com/office/drawing/2010/main" val="0"/>
                        </a:ext>
                      </a:extLst>
                    </a:blip>
                    <a:stretch>
                      <a:fillRect/>
                    </a:stretch>
                  </pic:blipFill>
                  <pic:spPr>
                    <a:xfrm>
                      <a:off x="0" y="0"/>
                      <a:ext cx="5792470" cy="97212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36"/>
          <w:szCs w:val="36"/>
        </w:rPr>
        <mc:AlternateContent>
          <mc:Choice Requires="wps">
            <w:drawing>
              <wp:anchor distT="0" distB="0" distL="114300" distR="114300" simplePos="0" relativeHeight="251661312" behindDoc="0" locked="0" layoutInCell="1" allowOverlap="1" wp14:anchorId="08BFC911" wp14:editId="4091348B">
                <wp:simplePos x="0" y="0"/>
                <wp:positionH relativeFrom="column">
                  <wp:posOffset>-993913</wp:posOffset>
                </wp:positionH>
                <wp:positionV relativeFrom="paragraph">
                  <wp:posOffset>-755374</wp:posOffset>
                </wp:positionV>
                <wp:extent cx="7922260" cy="1510748"/>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2260" cy="1510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8168" w14:textId="77777777" w:rsidR="000F75B8" w:rsidRPr="00395C18" w:rsidRDefault="000F75B8" w:rsidP="000F75B8">
                            <w:pPr>
                              <w:jc w:val="center"/>
                              <w:rPr>
                                <w:rFonts w:ascii="Arial Black" w:hAnsi="Arial Black"/>
                                <w:b/>
                                <w:color w:val="2F5496" w:themeColor="accent5" w:themeShade="BF"/>
                                <w:sz w:val="72"/>
                                <w:szCs w:val="72"/>
                              </w:rPr>
                            </w:pPr>
                            <w:r>
                              <w:rPr>
                                <w:rFonts w:ascii="Arial Black" w:hAnsi="Arial Black"/>
                                <w:b/>
                                <w:color w:val="2F5496" w:themeColor="accent5" w:themeShade="BF"/>
                                <w:sz w:val="72"/>
                                <w:szCs w:val="72"/>
                              </w:rPr>
                              <w:t xml:space="preserve">Concerned about sharing </w:t>
                            </w:r>
                            <w:r w:rsidRPr="00521B0B">
                              <w:rPr>
                                <w:rFonts w:ascii="Arial Black" w:hAnsi="Arial Black"/>
                                <w:b/>
                                <w:color w:val="2F5496" w:themeColor="accent5" w:themeShade="BF"/>
                                <w:sz w:val="72"/>
                                <w:szCs w:val="72"/>
                                <w:u w:val="single"/>
                              </w:rPr>
                              <w:t>YOUR</w:t>
                            </w:r>
                            <w:r>
                              <w:rPr>
                                <w:rFonts w:ascii="Arial Black" w:hAnsi="Arial Black"/>
                                <w:b/>
                                <w:color w:val="2F5496" w:themeColor="accent5" w:themeShade="BF"/>
                                <w:sz w:val="72"/>
                                <w:szCs w:val="72"/>
                              </w:rPr>
                              <w:t xml:space="preserve"> data?</w:t>
                            </w:r>
                          </w:p>
                          <w:p w14:paraId="0420243D" w14:textId="77777777" w:rsidR="000F75B8" w:rsidRPr="00C11C51" w:rsidRDefault="000F75B8" w:rsidP="000F75B8">
                            <w:pPr>
                              <w:jc w:val="center"/>
                              <w:rPr>
                                <w:rFonts w:ascii="Garamond" w:hAnsi="Garamond"/>
                                <w:b/>
                                <w:i/>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8.25pt;margin-top:-59.5pt;width:623.8pt;height:1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sGtgIAALw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cAT1GXqdgttdD45mhHPos+Oq+1tZftNIyFVDxZZdKyWHhtEK8gvtTf/s&#10;6oSjLchm+CgriEN3RjqgsVadLR6UAwE69Onh1BubSwmHiySKojmYSrCFszBYkNjFoOnxeq+0ec9k&#10;h+wiwwqa7+Dp/lYbmw5Njy42mpAFb1sngFY8OwDH6QSCw1Vrs2m4fj4mQbKO1zHxSDRfeyTIc++6&#10;WBFvXoSLWf4uX63y8KeNG5K04VXFhA1z1FZI/qx3B5VPqjipS8uWVxbOpqTVdrNqFdpT0HbhvkNB&#10;ztz852m4IgCXF5TCiAQ3UeIV83jhkYLMvGQRxF4QJjfJPCAJyYvnlG65YP9OCQ0ZTmbRbFLTb7kF&#10;7nvNjaYdNzA9Wt5lOD450dRqcC0q11pDeTutz0ph038qBbT72GinWCvSSa5m3IyAYmW8kdUDaFdJ&#10;UBaoEEYeLBqpfmA0wPjIsP6+o4ph1H4QoP8kJMTOG7chs0UEG3Vu2ZxbqCgBKsMGo2m5MtOM2vWK&#10;bxuINL04Ia/hzdTcqfkpq8NLgxHhSB3GmZ1B53vn9TR0l78AAAD//wMAUEsDBBQABgAIAAAAIQD7&#10;kt6k3wAAAA4BAAAPAAAAZHJzL2Rvd25yZXYueG1sTI/NTsMwEITvSLyDtUjcWtuIVE2IUyEQVxDl&#10;R+LmxtskIl5HsduEt2dzgtuM9tPsTLmbfS/OOMYukAG9ViCQ6uA6agy8vz2ttiBisuRsHwgN/GCE&#10;XXV5UdrChYle8bxPjeAQioU10KY0FFLGukVv4zoMSHw7htHbxHZspBvtxOG+lzdKbaS3HfGH1g74&#10;0GL9vT95Ax/Px6/PW/XSPPpsmMKsJPlcGnN9Nd/fgUg4pz8YlvpcHSrudAgnclH0BlY622TMLkrn&#10;PGthVK41iAMrvc1BVqX8P6P6BQAA//8DAFBLAQItABQABgAIAAAAIQC2gziS/gAAAOEBAAATAAAA&#10;AAAAAAAAAAAAAAAAAABbQ29udGVudF9UeXBlc10ueG1sUEsBAi0AFAAGAAgAAAAhADj9If/WAAAA&#10;lAEAAAsAAAAAAAAAAAAAAAAALwEAAF9yZWxzLy5yZWxzUEsBAi0AFAAGAAgAAAAhAHsbywa2AgAA&#10;vAUAAA4AAAAAAAAAAAAAAAAALgIAAGRycy9lMm9Eb2MueG1sUEsBAi0AFAAGAAgAAAAhAPuS3qTf&#10;AAAADgEAAA8AAAAAAAAAAAAAAAAAEAUAAGRycy9kb3ducmV2LnhtbFBLBQYAAAAABAAEAPMAAAAc&#10;BgAAAAA=&#10;" filled="f" stroked="f">
                <v:textbox>
                  <w:txbxContent>
                    <w:p w14:paraId="137B8168" w14:textId="77777777" w:rsidR="000F75B8" w:rsidRPr="00395C18" w:rsidRDefault="000F75B8" w:rsidP="000F75B8">
                      <w:pPr>
                        <w:jc w:val="center"/>
                        <w:rPr>
                          <w:rFonts w:ascii="Arial Black" w:hAnsi="Arial Black"/>
                          <w:b/>
                          <w:color w:val="2F5496" w:themeColor="accent5" w:themeShade="BF"/>
                          <w:sz w:val="72"/>
                          <w:szCs w:val="72"/>
                        </w:rPr>
                      </w:pPr>
                      <w:r>
                        <w:rPr>
                          <w:rFonts w:ascii="Arial Black" w:hAnsi="Arial Black"/>
                          <w:b/>
                          <w:color w:val="2F5496" w:themeColor="accent5" w:themeShade="BF"/>
                          <w:sz w:val="72"/>
                          <w:szCs w:val="72"/>
                        </w:rPr>
                        <w:t xml:space="preserve">Concerned about sharing </w:t>
                      </w:r>
                      <w:r w:rsidRPr="00521B0B">
                        <w:rPr>
                          <w:rFonts w:ascii="Arial Black" w:hAnsi="Arial Black"/>
                          <w:b/>
                          <w:color w:val="2F5496" w:themeColor="accent5" w:themeShade="BF"/>
                          <w:sz w:val="72"/>
                          <w:szCs w:val="72"/>
                          <w:u w:val="single"/>
                        </w:rPr>
                        <w:t>YOUR</w:t>
                      </w:r>
                      <w:r>
                        <w:rPr>
                          <w:rFonts w:ascii="Arial Black" w:hAnsi="Arial Black"/>
                          <w:b/>
                          <w:color w:val="2F5496" w:themeColor="accent5" w:themeShade="BF"/>
                          <w:sz w:val="72"/>
                          <w:szCs w:val="72"/>
                        </w:rPr>
                        <w:t xml:space="preserve"> data?</w:t>
                      </w:r>
                    </w:p>
                    <w:p w14:paraId="0420243D" w14:textId="77777777" w:rsidR="000F75B8" w:rsidRPr="00C11C51" w:rsidRDefault="000F75B8" w:rsidP="000F75B8">
                      <w:pPr>
                        <w:jc w:val="center"/>
                        <w:rPr>
                          <w:rFonts w:ascii="Garamond" w:hAnsi="Garamond"/>
                          <w:b/>
                          <w:i/>
                          <w:sz w:val="80"/>
                          <w:szCs w:val="80"/>
                        </w:rPr>
                      </w:pPr>
                    </w:p>
                  </w:txbxContent>
                </v:textbox>
              </v:shape>
            </w:pict>
          </mc:Fallback>
        </mc:AlternateContent>
      </w:r>
      <w:r>
        <w:rPr>
          <w:rFonts w:cs="Calibri"/>
          <w:b/>
          <w:bCs/>
          <w:noProof/>
          <w:kern w:val="32"/>
          <w:sz w:val="24"/>
          <w:szCs w:val="24"/>
        </w:rPr>
        <mc:AlternateContent>
          <mc:Choice Requires="wps">
            <w:drawing>
              <wp:anchor distT="0" distB="0" distL="114300" distR="114300" simplePos="0" relativeHeight="251660288" behindDoc="0" locked="0" layoutInCell="1" allowOverlap="1" wp14:anchorId="1D998826" wp14:editId="2608D081">
                <wp:simplePos x="0" y="0"/>
                <wp:positionH relativeFrom="column">
                  <wp:posOffset>-914400</wp:posOffset>
                </wp:positionH>
                <wp:positionV relativeFrom="paragraph">
                  <wp:posOffset>8251825</wp:posOffset>
                </wp:positionV>
                <wp:extent cx="7759700" cy="647700"/>
                <wp:effectExtent l="0" t="0" r="0" b="0"/>
                <wp:wrapTight wrapText="bothSides">
                  <wp:wrapPolygon edited="0">
                    <wp:start x="0" y="0"/>
                    <wp:lineTo x="0" y="20965"/>
                    <wp:lineTo x="21529" y="20965"/>
                    <wp:lineTo x="21529" y="0"/>
                    <wp:lineTo x="0" y="0"/>
                  </wp:wrapPolygon>
                </wp:wrapTight>
                <wp:docPr id="2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0" cy="647700"/>
                        </a:xfrm>
                        <a:prstGeom prst="rect">
                          <a:avLst/>
                        </a:prstGeom>
                        <a:gradFill flip="none" rotWithShape="1">
                          <a:gsLst>
                            <a:gs pos="0">
                              <a:schemeClr val="tx2">
                                <a:lumMod val="60000"/>
                                <a:lumOff val="40000"/>
                              </a:schemeClr>
                            </a:gs>
                            <a:gs pos="92000">
                              <a:srgbClr val="FFFFFF"/>
                            </a:gs>
                          </a:gsLst>
                          <a:lin ang="16200000" scaled="0"/>
                          <a:tileRect/>
                        </a:gradFill>
                        <a:ln w="0">
                          <a:noFill/>
                          <a:miter lim="800000"/>
                          <a:headEnd/>
                          <a:tailEnd/>
                        </a:ln>
                        <a:effectLst/>
                        <a:extLst/>
                      </wps:spPr>
                      <wps:txbx>
                        <w:txbxContent>
                          <w:p w14:paraId="601AF2A4" w14:textId="77777777" w:rsidR="000F75B8" w:rsidRPr="00C3458E" w:rsidRDefault="000F75B8" w:rsidP="000F75B8">
                            <w:pPr>
                              <w:ind w:left="720"/>
                              <w:rPr>
                                <w:b/>
                                <w:sz w:val="16"/>
                                <w:szCs w:val="16"/>
                              </w:rPr>
                            </w:pPr>
                            <w:r w:rsidRPr="00C3458E">
                              <w:rPr>
                                <w:b/>
                                <w:sz w:val="40"/>
                                <w:szCs w:val="40"/>
                              </w:rPr>
                              <w:t>Interested?</w:t>
                            </w:r>
                          </w:p>
                          <w:p w14:paraId="04DB61CC" w14:textId="77777777" w:rsidR="000F75B8" w:rsidRPr="00CB6440" w:rsidRDefault="000F75B8" w:rsidP="000F75B8">
                            <w:pPr>
                              <w:pStyle w:val="ColorfulList-Accent11"/>
                              <w:spacing w:after="0" w:line="240" w:lineRule="auto"/>
                              <w:rPr>
                                <w:sz w:val="24"/>
                                <w:szCs w:val="24"/>
                              </w:rPr>
                            </w:pPr>
                            <w:r w:rsidRPr="00CB6440">
                              <w:rPr>
                                <w:sz w:val="24"/>
                                <w:szCs w:val="24"/>
                              </w:rPr>
                              <w:t xml:space="preserve">Contact: CRP, Incorporated * Telephone: 1-866-277-4772 * Ask for: </w:t>
                            </w:r>
                            <w:r>
                              <w:rPr>
                                <w:sz w:val="24"/>
                                <w:szCs w:val="24"/>
                              </w:rPr>
                              <w:t>Terry Starke</w:t>
                            </w:r>
                          </w:p>
                          <w:p w14:paraId="6F4393AB" w14:textId="77777777" w:rsidR="000F75B8" w:rsidRDefault="000F75B8" w:rsidP="000F75B8">
                            <w:pPr>
                              <w:ind w:left="720"/>
                              <w:jc w:val="center"/>
                              <w:rPr>
                                <w:rFonts w:ascii="Cambria" w:hAnsi="Cambria" w:cs="Arial"/>
                                <w:b/>
                              </w:rPr>
                            </w:pPr>
                          </w:p>
                        </w:txbxContent>
                      </wps:txbx>
                      <wps:bodyPr rot="0" vert="horz" wrap="square" lIns="18288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27" type="#_x0000_t202" style="position:absolute;margin-left:-1in;margin-top:649.75pt;width:611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VJlAIAABsFAAAOAAAAZHJzL2Uyb0RvYy54bWysVE1v3CAQvVfqf0DcGzvbZHdjxRulSVNV&#10;6peaVD2zGNuoGCiwa6e/vg9Yb6L2VtUHaxiYNzNvHlxeTYMie+G8NLqmpyclJUJz00jd1fTbw92r&#10;NSU+MN0wZbSo6aPw9Grz8sXlaCuxML1RjXAEINpXo61pH4KtisLzXgzMnxgrNDZb4wYWsHRd0Tg2&#10;An1QxaIsl8VoXGOd4cJ7eG/zJt0k/LYVPHxuWy8CUTVFbSH9Xfpv47/YXLKqc8z2kh/KYP9QxcCk&#10;RtIj1C0LjOyc/AtqkNwZb9pwws1QmLaVXKQe0M1p+Uc39z2zIvUCcrw90uT/Hyz/tP/iiGxqunhN&#10;iWYDZvQgpkDemImcryI/o/UVjt1bHAwT/Jhz6tXbD4b/8ESbm57pTlw7Z8ZesAb1ncbI4lloxvER&#10;ZDt+NA3ysF0wCWhq3RDJAx0E6JjT43E2sRYO52p1frEqscWxtzxbRTumYNUcbZ0P74QZSDRq6jD7&#10;hM72H3zIR+cjh0k1d1Ip0ioJ4WnIkxJnwncZ+kT83GbnEZ8iPLEGvZW5+yhRcaMc2TOIK0yL5Fa7&#10;Ad1l37LElyUGN4SY3WezG8UnoUeU1Ernn+e5gMAPuVy3PWa6S9+h+RgBmGONSmqCWaD2ZYyOhHnO&#10;lMCAD5UEqcRXcJMZgfQTCzGv0mScu9MmcoMzrBpkwBVVcqjpOkMmdxz0W90kOzCpso1alI5RIl2+&#10;zDxWUzgMIUoiqiDrIUzbKakv6SXubU3zCI1gELGU+LTA6I37RcmIa1pT/3PHHEal3uuos/Vivca5&#10;kFYw3GxsZ4Npjvia8uAouImLm5CfgJ11suuRIAtam2tIspWJm6diDkLGDcxc59ciXvHn63Tq6U3b&#10;/AYAAP//AwBQSwMEFAAGAAgAAAAhAAHxwSnjAAAADwEAAA8AAABkcnMvZG93bnJldi54bWxMj0FP&#10;g0AQhe8m/ofNmHgx7QJSpcjSoIkeTC+i0euWnQKRnSXstsV/7/Skt5l5L2++V2xmO4gjTr53pCBe&#10;RiCQGmd6ahV8vD8vMhA+aDJ6cIQKftDDpry8KHRu3Ine8FiHVnAI+Vwr6EIYcyl906HVfulGJNb2&#10;brI68Dq10kz6xOF2kEkU3Umre+IPnR7xqcPmuz5YBdnj1prPpH2t/Xb/clulN6b6QqWur+bqAUTA&#10;OfyZ4YzP6FAy084dyHgxKFjEacplAivJer0CcfZE9xnfdjylUbwCWRbyf4/yFwAA//8DAFBLAQIt&#10;ABQABgAIAAAAIQC2gziS/gAAAOEBAAATAAAAAAAAAAAAAAAAAAAAAABbQ29udGVudF9UeXBlc10u&#10;eG1sUEsBAi0AFAAGAAgAAAAhADj9If/WAAAAlAEAAAsAAAAAAAAAAAAAAAAALwEAAF9yZWxzLy5y&#10;ZWxzUEsBAi0AFAAGAAgAAAAhACaqNUmUAgAAGwUAAA4AAAAAAAAAAAAAAAAALgIAAGRycy9lMm9E&#10;b2MueG1sUEsBAi0AFAAGAAgAAAAhAAHxwSnjAAAADwEAAA8AAAAAAAAAAAAAAAAA7gQAAGRycy9k&#10;b3ducmV2LnhtbFBLBQYAAAAABAAEAPMAAAD+BQAAAAA=&#10;" fillcolor="#8496b0 [1951]" stroked="f" strokeweight="0">
                <v:fill rotate="t" angle="180" colors="0 #8497b0;60293f white" focus="100%" type="gradient">
                  <o:fill v:ext="view" type="gradientUnscaled"/>
                </v:fill>
                <v:textbox inset="14.4pt,0,0,0">
                  <w:txbxContent>
                    <w:p w14:paraId="601AF2A4" w14:textId="77777777" w:rsidR="000F75B8" w:rsidRPr="00C3458E" w:rsidRDefault="000F75B8" w:rsidP="000F75B8">
                      <w:pPr>
                        <w:ind w:left="720"/>
                        <w:rPr>
                          <w:b/>
                          <w:sz w:val="16"/>
                          <w:szCs w:val="16"/>
                        </w:rPr>
                      </w:pPr>
                      <w:r w:rsidRPr="00C3458E">
                        <w:rPr>
                          <w:b/>
                          <w:sz w:val="40"/>
                          <w:szCs w:val="40"/>
                        </w:rPr>
                        <w:t>Interested?</w:t>
                      </w:r>
                    </w:p>
                    <w:p w14:paraId="04DB61CC" w14:textId="77777777" w:rsidR="000F75B8" w:rsidRPr="00CB6440" w:rsidRDefault="000F75B8" w:rsidP="000F75B8">
                      <w:pPr>
                        <w:pStyle w:val="ColorfulList-Accent11"/>
                        <w:spacing w:after="0" w:line="240" w:lineRule="auto"/>
                        <w:rPr>
                          <w:sz w:val="24"/>
                          <w:szCs w:val="24"/>
                        </w:rPr>
                      </w:pPr>
                      <w:r w:rsidRPr="00CB6440">
                        <w:rPr>
                          <w:sz w:val="24"/>
                          <w:szCs w:val="24"/>
                        </w:rPr>
                        <w:t xml:space="preserve">Contact: CRP, Incorporated * Telephone: 1-866-277-4772 * Ask for: </w:t>
                      </w:r>
                      <w:r>
                        <w:rPr>
                          <w:sz w:val="24"/>
                          <w:szCs w:val="24"/>
                        </w:rPr>
                        <w:t>Terry Starke</w:t>
                      </w:r>
                    </w:p>
                    <w:p w14:paraId="6F4393AB" w14:textId="77777777" w:rsidR="000F75B8" w:rsidRDefault="000F75B8" w:rsidP="000F75B8">
                      <w:pPr>
                        <w:ind w:left="720"/>
                        <w:jc w:val="center"/>
                        <w:rPr>
                          <w:rFonts w:ascii="Cambria" w:hAnsi="Cambria" w:cs="Arial"/>
                          <w:b/>
                        </w:rPr>
                      </w:pPr>
                    </w:p>
                  </w:txbxContent>
                </v:textbox>
                <w10:wrap type="tight"/>
              </v:shape>
            </w:pict>
          </mc:Fallback>
        </mc:AlternateContent>
      </w:r>
      <w:r>
        <w:rPr>
          <w:rFonts w:cs="Calibri"/>
          <w:b/>
          <w:bCs/>
          <w:noProof/>
          <w:kern w:val="32"/>
          <w:sz w:val="24"/>
          <w:szCs w:val="24"/>
        </w:rPr>
        <mc:AlternateContent>
          <mc:Choice Requires="wps">
            <w:drawing>
              <wp:anchor distT="0" distB="0" distL="114300" distR="114300" simplePos="0" relativeHeight="251659264" behindDoc="0" locked="0" layoutInCell="1" allowOverlap="1" wp14:anchorId="3B33AF45" wp14:editId="48D7ABB4">
                <wp:simplePos x="0" y="0"/>
                <wp:positionH relativeFrom="column">
                  <wp:posOffset>1400175</wp:posOffset>
                </wp:positionH>
                <wp:positionV relativeFrom="paragraph">
                  <wp:posOffset>5105400</wp:posOffset>
                </wp:positionV>
                <wp:extent cx="5105400" cy="3295650"/>
                <wp:effectExtent l="0" t="0" r="0" b="0"/>
                <wp:wrapTight wrapText="bothSides">
                  <wp:wrapPolygon edited="0">
                    <wp:start x="0" y="0"/>
                    <wp:lineTo x="0" y="21475"/>
                    <wp:lineTo x="21519" y="21475"/>
                    <wp:lineTo x="21519" y="0"/>
                    <wp:lineTo x="0" y="0"/>
                  </wp:wrapPolygon>
                </wp:wrapTight>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95650"/>
                        </a:xfrm>
                        <a:prstGeom prst="rect">
                          <a:avLst/>
                        </a:prstGeom>
                        <a:noFill/>
                        <a:ln>
                          <a:noFill/>
                        </a:ln>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Lst>
                      </wps:spPr>
                      <wps:txbx>
                        <w:txbxContent>
                          <w:p w14:paraId="0E84E8AE" w14:textId="77777777" w:rsidR="000F75B8" w:rsidRPr="00C3458E" w:rsidRDefault="000F75B8" w:rsidP="000F75B8">
                            <w:pPr>
                              <w:rPr>
                                <w:rFonts w:asciiTheme="majorHAnsi" w:hAnsiTheme="majorHAnsi" w:cs="Arial"/>
                              </w:rPr>
                            </w:pPr>
                            <w:r>
                              <w:rPr>
                                <w:rFonts w:asciiTheme="majorHAnsi" w:hAnsiTheme="majorHAnsi" w:cs="Arial"/>
                              </w:rPr>
                              <w:t xml:space="preserve">Your </w:t>
                            </w:r>
                            <w:r w:rsidRPr="00C3458E">
                              <w:rPr>
                                <w:rFonts w:asciiTheme="majorHAnsi" w:hAnsiTheme="majorHAnsi" w:cs="Arial"/>
                              </w:rPr>
                              <w:t xml:space="preserve">input </w:t>
                            </w:r>
                            <w:r>
                              <w:rPr>
                                <w:rFonts w:asciiTheme="majorHAnsi" w:hAnsiTheme="majorHAnsi" w:cs="Arial"/>
                              </w:rPr>
                              <w:t xml:space="preserve">is needed to help </w:t>
                            </w:r>
                            <w:r w:rsidRPr="00C3458E">
                              <w:rPr>
                                <w:rFonts w:asciiTheme="majorHAnsi" w:hAnsiTheme="majorHAnsi" w:cs="Arial"/>
                              </w:rPr>
                              <w:t xml:space="preserve">evaluate </w:t>
                            </w:r>
                            <w:r>
                              <w:rPr>
                                <w:rFonts w:asciiTheme="majorHAnsi" w:hAnsiTheme="majorHAnsi" w:cs="Arial"/>
                              </w:rPr>
                              <w:t xml:space="preserve">new language </w:t>
                            </w:r>
                            <w:r w:rsidRPr="00C3458E">
                              <w:rPr>
                                <w:rFonts w:asciiTheme="majorHAnsi" w:hAnsiTheme="majorHAnsi" w:cs="Arial"/>
                              </w:rPr>
                              <w:t xml:space="preserve">ensuring </w:t>
                            </w:r>
                            <w:r>
                              <w:rPr>
                                <w:rFonts w:asciiTheme="majorHAnsi" w:hAnsiTheme="majorHAnsi" w:cs="Arial"/>
                              </w:rPr>
                              <w:t xml:space="preserve">that our pledge to </w:t>
                            </w:r>
                            <w:r w:rsidRPr="00521B0B">
                              <w:rPr>
                                <w:rFonts w:asciiTheme="majorHAnsi" w:hAnsiTheme="majorHAnsi" w:cs="Arial"/>
                                <w:b/>
                                <w:u w:val="single"/>
                              </w:rPr>
                              <w:t>YOU</w:t>
                            </w:r>
                            <w:r>
                              <w:rPr>
                                <w:rFonts w:asciiTheme="majorHAnsi" w:hAnsiTheme="majorHAnsi" w:cs="Arial"/>
                              </w:rPr>
                              <w:t xml:space="preserve"> is </w:t>
                            </w:r>
                            <w:r w:rsidRPr="00C3458E">
                              <w:rPr>
                                <w:rFonts w:asciiTheme="majorHAnsi" w:hAnsiTheme="majorHAnsi" w:cs="Arial"/>
                              </w:rPr>
                              <w:t>clear and understandable.</w:t>
                            </w:r>
                            <w:r>
                              <w:rPr>
                                <w:rFonts w:asciiTheme="majorHAnsi" w:hAnsiTheme="majorHAnsi" w:cs="Arial"/>
                              </w:rPr>
                              <w:t xml:space="preserve">  We want </w:t>
                            </w:r>
                            <w:r w:rsidRPr="00521B0B">
                              <w:rPr>
                                <w:rFonts w:asciiTheme="majorHAnsi" w:hAnsiTheme="majorHAnsi" w:cs="Arial"/>
                                <w:b/>
                                <w:u w:val="single"/>
                              </w:rPr>
                              <w:t>YOUR</w:t>
                            </w:r>
                            <w:r>
                              <w:rPr>
                                <w:rFonts w:asciiTheme="majorHAnsi" w:hAnsiTheme="majorHAnsi" w:cs="Arial"/>
                              </w:rPr>
                              <w:t xml:space="preserve"> input!!</w:t>
                            </w:r>
                          </w:p>
                          <w:p w14:paraId="1BDF21B9" w14:textId="77777777" w:rsidR="000F75B8" w:rsidRDefault="000F75B8" w:rsidP="000F75B8">
                            <w:pPr>
                              <w:rPr>
                                <w:rFonts w:asciiTheme="majorHAnsi" w:hAnsiTheme="majorHAnsi" w:cs="Arial"/>
                              </w:rPr>
                            </w:pPr>
                          </w:p>
                          <w:p w14:paraId="5A1D66C2" w14:textId="77777777" w:rsidR="000F75B8" w:rsidRPr="00C3458E" w:rsidRDefault="000F75B8" w:rsidP="000F75B8">
                            <w:pPr>
                              <w:rPr>
                                <w:rFonts w:asciiTheme="majorHAnsi" w:hAnsiTheme="majorHAnsi" w:cs="Arial"/>
                              </w:rPr>
                            </w:pPr>
                            <w:r w:rsidRPr="00C3458E">
                              <w:rPr>
                                <w:rFonts w:asciiTheme="majorHAnsi" w:hAnsiTheme="majorHAnsi" w:cs="Arial"/>
                              </w:rPr>
                              <w:t xml:space="preserve">CRP, Inc., a local research company, is conducting cognitive interviews for the U.S. Department of Education’s National Center for Education Statistics (NCES). </w:t>
                            </w:r>
                          </w:p>
                          <w:p w14:paraId="34FC154A" w14:textId="77777777" w:rsidR="000F75B8" w:rsidRDefault="000F75B8" w:rsidP="000F75B8">
                            <w:pPr>
                              <w:rPr>
                                <w:rFonts w:asciiTheme="majorHAnsi" w:hAnsiTheme="majorHAnsi" w:cs="Arial"/>
                              </w:rPr>
                            </w:pPr>
                          </w:p>
                          <w:p w14:paraId="45C9988A" w14:textId="77777777" w:rsidR="000F75B8" w:rsidRPr="00C3458E" w:rsidRDefault="000F75B8" w:rsidP="000F75B8">
                            <w:pPr>
                              <w:rPr>
                                <w:rFonts w:asciiTheme="majorHAnsi" w:hAnsiTheme="majorHAnsi" w:cs="Arial"/>
                                <w:spacing w:val="16"/>
                              </w:rPr>
                            </w:pPr>
                            <w:r w:rsidRPr="00C3458E">
                              <w:rPr>
                                <w:rFonts w:asciiTheme="majorHAnsi" w:hAnsiTheme="majorHAnsi" w:cs="Arial"/>
                              </w:rPr>
                              <w:t>The one-on-one interv</w:t>
                            </w:r>
                            <w:r>
                              <w:rPr>
                                <w:rFonts w:asciiTheme="majorHAnsi" w:hAnsiTheme="majorHAnsi" w:cs="Arial"/>
                              </w:rPr>
                              <w:t>iews are designed to inform the public of changes to the confidentiality pledges that are used for assessments and surveys.</w:t>
                            </w:r>
                          </w:p>
                          <w:p w14:paraId="61EDCC1C" w14:textId="77777777" w:rsidR="000F75B8" w:rsidRPr="00C3458E" w:rsidRDefault="000F75B8" w:rsidP="000F75B8">
                            <w:pPr>
                              <w:rPr>
                                <w:rFonts w:asciiTheme="majorHAnsi" w:hAnsiTheme="majorHAnsi" w:cs="Arial"/>
                              </w:rPr>
                            </w:pPr>
                          </w:p>
                          <w:p w14:paraId="7ABC302D" w14:textId="2B89D0E0" w:rsidR="000F75B8" w:rsidRPr="00C3458E" w:rsidRDefault="000F75B8" w:rsidP="000F75B8">
                            <w:pPr>
                              <w:rPr>
                                <w:rFonts w:asciiTheme="majorHAnsi" w:hAnsiTheme="majorHAnsi" w:cs="Arial"/>
                              </w:rPr>
                            </w:pPr>
                            <w:r w:rsidRPr="00C3458E">
                              <w:rPr>
                                <w:rFonts w:asciiTheme="majorHAnsi" w:hAnsiTheme="majorHAnsi" w:cs="Arial"/>
                              </w:rPr>
                              <w:t xml:space="preserve">All responses will be audio recorded. No video recording will take place. Identities and responses will </w:t>
                            </w:r>
                            <w:r w:rsidR="00BE51D5">
                              <w:rPr>
                                <w:rFonts w:asciiTheme="majorHAnsi" w:hAnsiTheme="majorHAnsi" w:cs="Arial"/>
                              </w:rPr>
                              <w:t>not be included in study reports</w:t>
                            </w:r>
                            <w:r w:rsidRPr="00C3458E">
                              <w:rPr>
                                <w:rFonts w:asciiTheme="majorHAnsi" w:hAnsiTheme="majorHAnsi" w:cs="Arial"/>
                              </w:rPr>
                              <w:t>.</w:t>
                            </w:r>
                          </w:p>
                          <w:p w14:paraId="20911EAB" w14:textId="77777777" w:rsidR="000F75B8" w:rsidRPr="00C3458E" w:rsidRDefault="000F75B8" w:rsidP="000F75B8">
                            <w:pPr>
                              <w:rPr>
                                <w:rFonts w:asciiTheme="majorHAnsi" w:hAnsiTheme="majorHAnsi" w:cs="Arial"/>
                              </w:rPr>
                            </w:pPr>
                          </w:p>
                          <w:p w14:paraId="7A524462" w14:textId="77777777" w:rsidR="000F75B8" w:rsidRPr="00C3458E" w:rsidRDefault="000F75B8" w:rsidP="000F75B8">
                            <w:pPr>
                              <w:rPr>
                                <w:rFonts w:asciiTheme="majorHAnsi" w:hAnsiTheme="majorHAnsi" w:cs="Arial"/>
                              </w:rPr>
                            </w:pPr>
                            <w:r w:rsidRPr="00C3458E">
                              <w:rPr>
                                <w:rFonts w:asciiTheme="majorHAnsi" w:hAnsiTheme="majorHAnsi" w:cs="Arial"/>
                              </w:rPr>
                              <w:t xml:space="preserve">The interviews will last no more than </w:t>
                            </w:r>
                            <w:r>
                              <w:rPr>
                                <w:rFonts w:asciiTheme="majorHAnsi" w:hAnsiTheme="majorHAnsi" w:cs="Arial"/>
                              </w:rPr>
                              <w:t>1 hour</w:t>
                            </w:r>
                            <w:r w:rsidRPr="00C3458E">
                              <w:rPr>
                                <w:rFonts w:asciiTheme="majorHAnsi" w:hAnsiTheme="majorHAnsi" w:cs="Arial"/>
                              </w:rPr>
                              <w:t>.</w:t>
                            </w:r>
                          </w:p>
                          <w:p w14:paraId="411661A2" w14:textId="77777777" w:rsidR="000F75B8" w:rsidRPr="003313F6" w:rsidRDefault="000F75B8" w:rsidP="000F75B8">
                            <w:pPr>
                              <w:rPr>
                                <w:rFonts w:asciiTheme="majorHAnsi" w:hAnsiTheme="majorHAnsi" w:cs="Arial"/>
                              </w:rPr>
                            </w:pPr>
                          </w:p>
                          <w:p w14:paraId="12AC4B43" w14:textId="77777777" w:rsidR="000F75B8" w:rsidRPr="003313F6" w:rsidRDefault="000F75B8" w:rsidP="000F75B8">
                            <w:pPr>
                              <w:rPr>
                                <w:rFonts w:asciiTheme="majorHAnsi" w:hAnsiTheme="majorHAnsi" w:cs="Arial"/>
                                <w:sz w:val="28"/>
                                <w:szCs w:val="28"/>
                              </w:rPr>
                            </w:pPr>
                            <w:r w:rsidRPr="003313F6">
                              <w:rPr>
                                <w:rFonts w:asciiTheme="majorHAnsi" w:hAnsiTheme="majorHAnsi" w:cs="Arial"/>
                                <w:sz w:val="28"/>
                                <w:szCs w:val="28"/>
                              </w:rPr>
                              <w:t>Location of the Interview:</w:t>
                            </w:r>
                          </w:p>
                          <w:p w14:paraId="76D000C9" w14:textId="77777777" w:rsidR="000F75B8" w:rsidRPr="003313F6" w:rsidRDefault="000F75B8" w:rsidP="000F75B8">
                            <w:pPr>
                              <w:rPr>
                                <w:rFonts w:asciiTheme="majorHAnsi" w:hAnsiTheme="majorHAnsi" w:cs="Arial"/>
                                <w:sz w:val="18"/>
                                <w:szCs w:val="18"/>
                              </w:rPr>
                            </w:pPr>
                            <w:r w:rsidRPr="003313F6">
                              <w:rPr>
                                <w:rFonts w:asciiTheme="majorHAnsi" w:hAnsiTheme="majorHAnsi" w:cs="Arial"/>
                                <w:sz w:val="18"/>
                                <w:szCs w:val="18"/>
                              </w:rPr>
                              <w:t xml:space="preserve">  </w:t>
                            </w:r>
                          </w:p>
                          <w:p w14:paraId="24BB08BF" w14:textId="77777777" w:rsidR="000F75B8" w:rsidRPr="00C3458E" w:rsidRDefault="000F75B8" w:rsidP="000F75B8">
                            <w:pPr>
                              <w:rPr>
                                <w:rFonts w:asciiTheme="majorHAnsi" w:hAnsiTheme="majorHAnsi" w:cs="Arial"/>
                                <w:b/>
                                <w:color w:val="2F5496" w:themeColor="accent5" w:themeShade="BF"/>
                                <w:sz w:val="28"/>
                                <w:szCs w:val="28"/>
                              </w:rPr>
                            </w:pPr>
                            <w:r>
                              <w:rPr>
                                <w:rFonts w:asciiTheme="majorHAnsi" w:hAnsiTheme="majorHAnsi" w:cs="Arial"/>
                                <w:b/>
                                <w:color w:val="0000FF"/>
                                <w:sz w:val="28"/>
                                <w:szCs w:val="28"/>
                              </w:rPr>
                              <w:t>CRP’s Office in Washington, DC; virtual; or telephone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margin-left:110.25pt;margin-top:402pt;width:402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VywgIAAM0FAAAOAAAAZHJzL2Uyb0RvYy54bWysVNuOmzAQfa/Uf7D8znIJkICWrHZDqCpt&#10;L9JuP8ABE6yCTW0nZFv13zs2uZDtS9UWJMv2jM/czszt3aFr0Z5KxQTPsH/jYUR5KSrGtxn+8lw4&#10;C4yUJrwireA0wy9U4bvl2ze3Q5/SQDSirahEAMJVOvQZbrTuU9dVZUM7om5ETzkIayE7ouEot24l&#10;yQDoXesGnhe7g5BVL0VJlYLbfBTipcWva1rqT3WtqEZthsE3bVdp141Z3eUtSbeS9A0rj26Qv/Ci&#10;I4yD0TNUTjRBO8l+g+pYKYUStb4pReeKumYltTFANL73KpqnhvTUxgLJUf05Ter/wZYf958lYlWG&#10;gwAjTjqo0TM9aPQgDiiamfwMvUpB7akHRX2Ae6izjVX1j6L8qhAXq4bwLb2XUgwNJRX455uX7uTp&#10;iKMMyGb4ICqwQ3ZaWKBDLTuTPEgHAnSo08u5NsaXEi4j34tCD0QlyGZBEsWRrZ5L0tPzXir9jooO&#10;mU2GJRTfwpP9o9LGHZKeVIw1LgrWtpYALb+6AMXxBozDUyMzbth6/ki8ZL1YL0InDOK1E3p57twX&#10;q9CJC38e5bN8tcr9n8auH6YNqyrKjZkTt/zwz2p3ZPnIijO7lGhZZeCMS0puN6tWoj0BbhfmW9uk&#10;g+Si5l67YZMAsbwKyQ9C7yFInCJezJ2wCCMnmXsLx/OThyT2wiTMi+uQHhmn/x4SGjKcREGEEWm3&#10;MD6OPTRx/1WUgQ//qexXah3TMEda1mV44Zlv7GzDxjWvbJE1Ye24nyTFBHJJChT+VHLLXUPXkbj6&#10;sDmMbXJqiY2oXoDMUgDVgJYwA2HTCPkdowHmSYbVtx2RFKP2PYeGmMXRPIYBND3I6WEzPRBeAlSG&#10;NaTGbld6HFq7XrJtA5bGFuTiHpqoZpbepttGr46tBzPDxnacb2YoTc9W6zKFl78AAAD//wMAUEsD&#10;BBQABgAIAAAAIQBZjF693wAAAA0BAAAPAAAAZHJzL2Rvd25yZXYueG1sTI8xT8MwEIV3JP6DdUhs&#10;1I5bUBXiVAgJWLrQdmFzkyOxEp+t2G3Dv+c6wXZ37+nd96rN7Edxxim5QAaKhQKB1ITWUWfgsH97&#10;WINI2VJrx0Bo4AcTbOrbm8qWbbjQJ553uRMcQqm0BvqcYyllanr0Ni1CRGLtO0zeZl6nTraTvXC4&#10;H6VW6kl664g/9Dbia4/NsDt5A/G9KSi7IRYOt/MwHbb546sx5v5ufnkGkXHOf2a44jM61Mx0DCdq&#10;kxgNaK0e2WpgrVZc6upQesWnI09LvVQg60r+b1H/AgAA//8DAFBLAQItABQABgAIAAAAIQC2gziS&#10;/gAAAOEBAAATAAAAAAAAAAAAAAAAAAAAAABbQ29udGVudF9UeXBlc10ueG1sUEsBAi0AFAAGAAgA&#10;AAAhADj9If/WAAAAlAEAAAsAAAAAAAAAAAAAAAAALwEAAF9yZWxzLy5yZWxzUEsBAi0AFAAGAAgA&#10;AAAhAPK0dXLCAgAAzQUAAA4AAAAAAAAAAAAAAAAALgIAAGRycy9lMm9Eb2MueG1sUEsBAi0AFAAG&#10;AAgAAAAhAFmMXr3fAAAADQEAAA8AAAAAAAAAAAAAAAAAHAUAAGRycy9kb3ducmV2LnhtbFBLBQYA&#10;AAAABAAEAPMAAAAoBgAAAAA=&#10;" filled="f" fillcolor="#fffffe" stroked="f" strokecolor="#212120" insetpen="t">
                <v:textbox inset="2.88pt,2.88pt,2.88pt,2.88pt">
                  <w:txbxContent>
                    <w:p w14:paraId="0E84E8AE" w14:textId="77777777" w:rsidR="000F75B8" w:rsidRPr="00C3458E" w:rsidRDefault="000F75B8" w:rsidP="000F75B8">
                      <w:pPr>
                        <w:rPr>
                          <w:rFonts w:asciiTheme="majorHAnsi" w:hAnsiTheme="majorHAnsi" w:cs="Arial"/>
                        </w:rPr>
                      </w:pPr>
                      <w:r>
                        <w:rPr>
                          <w:rFonts w:asciiTheme="majorHAnsi" w:hAnsiTheme="majorHAnsi" w:cs="Arial"/>
                        </w:rPr>
                        <w:t xml:space="preserve">Your </w:t>
                      </w:r>
                      <w:r w:rsidRPr="00C3458E">
                        <w:rPr>
                          <w:rFonts w:asciiTheme="majorHAnsi" w:hAnsiTheme="majorHAnsi" w:cs="Arial"/>
                        </w:rPr>
                        <w:t xml:space="preserve">input </w:t>
                      </w:r>
                      <w:r>
                        <w:rPr>
                          <w:rFonts w:asciiTheme="majorHAnsi" w:hAnsiTheme="majorHAnsi" w:cs="Arial"/>
                        </w:rPr>
                        <w:t xml:space="preserve">is needed to help </w:t>
                      </w:r>
                      <w:r w:rsidRPr="00C3458E">
                        <w:rPr>
                          <w:rFonts w:asciiTheme="majorHAnsi" w:hAnsiTheme="majorHAnsi" w:cs="Arial"/>
                        </w:rPr>
                        <w:t xml:space="preserve">evaluate </w:t>
                      </w:r>
                      <w:r>
                        <w:rPr>
                          <w:rFonts w:asciiTheme="majorHAnsi" w:hAnsiTheme="majorHAnsi" w:cs="Arial"/>
                        </w:rPr>
                        <w:t xml:space="preserve">new language </w:t>
                      </w:r>
                      <w:r w:rsidRPr="00C3458E">
                        <w:rPr>
                          <w:rFonts w:asciiTheme="majorHAnsi" w:hAnsiTheme="majorHAnsi" w:cs="Arial"/>
                        </w:rPr>
                        <w:t xml:space="preserve">ensuring </w:t>
                      </w:r>
                      <w:r>
                        <w:rPr>
                          <w:rFonts w:asciiTheme="majorHAnsi" w:hAnsiTheme="majorHAnsi" w:cs="Arial"/>
                        </w:rPr>
                        <w:t xml:space="preserve">that our pledge to </w:t>
                      </w:r>
                      <w:r w:rsidRPr="00521B0B">
                        <w:rPr>
                          <w:rFonts w:asciiTheme="majorHAnsi" w:hAnsiTheme="majorHAnsi" w:cs="Arial"/>
                          <w:b/>
                          <w:u w:val="single"/>
                        </w:rPr>
                        <w:t>YOU</w:t>
                      </w:r>
                      <w:r>
                        <w:rPr>
                          <w:rFonts w:asciiTheme="majorHAnsi" w:hAnsiTheme="majorHAnsi" w:cs="Arial"/>
                        </w:rPr>
                        <w:t xml:space="preserve"> is </w:t>
                      </w:r>
                      <w:r w:rsidRPr="00C3458E">
                        <w:rPr>
                          <w:rFonts w:asciiTheme="majorHAnsi" w:hAnsiTheme="majorHAnsi" w:cs="Arial"/>
                        </w:rPr>
                        <w:t>clear and understandable.</w:t>
                      </w:r>
                      <w:r>
                        <w:rPr>
                          <w:rFonts w:asciiTheme="majorHAnsi" w:hAnsiTheme="majorHAnsi" w:cs="Arial"/>
                        </w:rPr>
                        <w:t xml:space="preserve">  We want </w:t>
                      </w:r>
                      <w:r w:rsidRPr="00521B0B">
                        <w:rPr>
                          <w:rFonts w:asciiTheme="majorHAnsi" w:hAnsiTheme="majorHAnsi" w:cs="Arial"/>
                          <w:b/>
                          <w:u w:val="single"/>
                        </w:rPr>
                        <w:t>YOUR</w:t>
                      </w:r>
                      <w:r>
                        <w:rPr>
                          <w:rFonts w:asciiTheme="majorHAnsi" w:hAnsiTheme="majorHAnsi" w:cs="Arial"/>
                        </w:rPr>
                        <w:t xml:space="preserve"> input!!</w:t>
                      </w:r>
                    </w:p>
                    <w:p w14:paraId="1BDF21B9" w14:textId="77777777" w:rsidR="000F75B8" w:rsidRDefault="000F75B8" w:rsidP="000F75B8">
                      <w:pPr>
                        <w:rPr>
                          <w:rFonts w:asciiTheme="majorHAnsi" w:hAnsiTheme="majorHAnsi" w:cs="Arial"/>
                        </w:rPr>
                      </w:pPr>
                    </w:p>
                    <w:p w14:paraId="5A1D66C2" w14:textId="77777777" w:rsidR="000F75B8" w:rsidRPr="00C3458E" w:rsidRDefault="000F75B8" w:rsidP="000F75B8">
                      <w:pPr>
                        <w:rPr>
                          <w:rFonts w:asciiTheme="majorHAnsi" w:hAnsiTheme="majorHAnsi" w:cs="Arial"/>
                        </w:rPr>
                      </w:pPr>
                      <w:r w:rsidRPr="00C3458E">
                        <w:rPr>
                          <w:rFonts w:asciiTheme="majorHAnsi" w:hAnsiTheme="majorHAnsi" w:cs="Arial"/>
                        </w:rPr>
                        <w:t xml:space="preserve">CRP, Inc., a local research company, is conducting cognitive interviews for the U.S. Department of Education’s National Center for Education Statistics (NCES). </w:t>
                      </w:r>
                    </w:p>
                    <w:p w14:paraId="34FC154A" w14:textId="77777777" w:rsidR="000F75B8" w:rsidRDefault="000F75B8" w:rsidP="000F75B8">
                      <w:pPr>
                        <w:rPr>
                          <w:rFonts w:asciiTheme="majorHAnsi" w:hAnsiTheme="majorHAnsi" w:cs="Arial"/>
                        </w:rPr>
                      </w:pPr>
                    </w:p>
                    <w:p w14:paraId="45C9988A" w14:textId="77777777" w:rsidR="000F75B8" w:rsidRPr="00C3458E" w:rsidRDefault="000F75B8" w:rsidP="000F75B8">
                      <w:pPr>
                        <w:rPr>
                          <w:rFonts w:asciiTheme="majorHAnsi" w:hAnsiTheme="majorHAnsi" w:cs="Arial"/>
                          <w:spacing w:val="16"/>
                        </w:rPr>
                      </w:pPr>
                      <w:r w:rsidRPr="00C3458E">
                        <w:rPr>
                          <w:rFonts w:asciiTheme="majorHAnsi" w:hAnsiTheme="majorHAnsi" w:cs="Arial"/>
                        </w:rPr>
                        <w:t>The one-on-one interv</w:t>
                      </w:r>
                      <w:r>
                        <w:rPr>
                          <w:rFonts w:asciiTheme="majorHAnsi" w:hAnsiTheme="majorHAnsi" w:cs="Arial"/>
                        </w:rPr>
                        <w:t>iews are designed to inform the public of changes to the confidentiality pledges that are used for assessments and surveys.</w:t>
                      </w:r>
                    </w:p>
                    <w:p w14:paraId="61EDCC1C" w14:textId="77777777" w:rsidR="000F75B8" w:rsidRPr="00C3458E" w:rsidRDefault="000F75B8" w:rsidP="000F75B8">
                      <w:pPr>
                        <w:rPr>
                          <w:rFonts w:asciiTheme="majorHAnsi" w:hAnsiTheme="majorHAnsi" w:cs="Arial"/>
                        </w:rPr>
                      </w:pPr>
                    </w:p>
                    <w:p w14:paraId="7ABC302D" w14:textId="2B89D0E0" w:rsidR="000F75B8" w:rsidRPr="00C3458E" w:rsidRDefault="000F75B8" w:rsidP="000F75B8">
                      <w:pPr>
                        <w:rPr>
                          <w:rFonts w:asciiTheme="majorHAnsi" w:hAnsiTheme="majorHAnsi" w:cs="Arial"/>
                        </w:rPr>
                      </w:pPr>
                      <w:r w:rsidRPr="00C3458E">
                        <w:rPr>
                          <w:rFonts w:asciiTheme="majorHAnsi" w:hAnsiTheme="majorHAnsi" w:cs="Arial"/>
                        </w:rPr>
                        <w:t xml:space="preserve">All responses will be audio recorded. No video recording will take place. Identities and responses will </w:t>
                      </w:r>
                      <w:r w:rsidR="00BE51D5">
                        <w:rPr>
                          <w:rFonts w:asciiTheme="majorHAnsi" w:hAnsiTheme="majorHAnsi" w:cs="Arial"/>
                        </w:rPr>
                        <w:t>not be included in study reports</w:t>
                      </w:r>
                      <w:r w:rsidRPr="00C3458E">
                        <w:rPr>
                          <w:rFonts w:asciiTheme="majorHAnsi" w:hAnsiTheme="majorHAnsi" w:cs="Arial"/>
                        </w:rPr>
                        <w:t>.</w:t>
                      </w:r>
                    </w:p>
                    <w:p w14:paraId="20911EAB" w14:textId="77777777" w:rsidR="000F75B8" w:rsidRPr="00C3458E" w:rsidRDefault="000F75B8" w:rsidP="000F75B8">
                      <w:pPr>
                        <w:rPr>
                          <w:rFonts w:asciiTheme="majorHAnsi" w:hAnsiTheme="majorHAnsi" w:cs="Arial"/>
                        </w:rPr>
                      </w:pPr>
                    </w:p>
                    <w:p w14:paraId="7A524462" w14:textId="77777777" w:rsidR="000F75B8" w:rsidRPr="00C3458E" w:rsidRDefault="000F75B8" w:rsidP="000F75B8">
                      <w:pPr>
                        <w:rPr>
                          <w:rFonts w:asciiTheme="majorHAnsi" w:hAnsiTheme="majorHAnsi" w:cs="Arial"/>
                        </w:rPr>
                      </w:pPr>
                      <w:r w:rsidRPr="00C3458E">
                        <w:rPr>
                          <w:rFonts w:asciiTheme="majorHAnsi" w:hAnsiTheme="majorHAnsi" w:cs="Arial"/>
                        </w:rPr>
                        <w:t xml:space="preserve">The interviews will last no more than </w:t>
                      </w:r>
                      <w:r>
                        <w:rPr>
                          <w:rFonts w:asciiTheme="majorHAnsi" w:hAnsiTheme="majorHAnsi" w:cs="Arial"/>
                        </w:rPr>
                        <w:t>1 hour</w:t>
                      </w:r>
                      <w:r w:rsidRPr="00C3458E">
                        <w:rPr>
                          <w:rFonts w:asciiTheme="majorHAnsi" w:hAnsiTheme="majorHAnsi" w:cs="Arial"/>
                        </w:rPr>
                        <w:t>.</w:t>
                      </w:r>
                    </w:p>
                    <w:p w14:paraId="411661A2" w14:textId="77777777" w:rsidR="000F75B8" w:rsidRPr="003313F6" w:rsidRDefault="000F75B8" w:rsidP="000F75B8">
                      <w:pPr>
                        <w:rPr>
                          <w:rFonts w:asciiTheme="majorHAnsi" w:hAnsiTheme="majorHAnsi" w:cs="Arial"/>
                        </w:rPr>
                      </w:pPr>
                    </w:p>
                    <w:p w14:paraId="12AC4B43" w14:textId="77777777" w:rsidR="000F75B8" w:rsidRPr="003313F6" w:rsidRDefault="000F75B8" w:rsidP="000F75B8">
                      <w:pPr>
                        <w:rPr>
                          <w:rFonts w:asciiTheme="majorHAnsi" w:hAnsiTheme="majorHAnsi" w:cs="Arial"/>
                          <w:sz w:val="28"/>
                          <w:szCs w:val="28"/>
                        </w:rPr>
                      </w:pPr>
                      <w:r w:rsidRPr="003313F6">
                        <w:rPr>
                          <w:rFonts w:asciiTheme="majorHAnsi" w:hAnsiTheme="majorHAnsi" w:cs="Arial"/>
                          <w:sz w:val="28"/>
                          <w:szCs w:val="28"/>
                        </w:rPr>
                        <w:t>Location of the Interview:</w:t>
                      </w:r>
                    </w:p>
                    <w:p w14:paraId="76D000C9" w14:textId="77777777" w:rsidR="000F75B8" w:rsidRPr="003313F6" w:rsidRDefault="000F75B8" w:rsidP="000F75B8">
                      <w:pPr>
                        <w:rPr>
                          <w:rFonts w:asciiTheme="majorHAnsi" w:hAnsiTheme="majorHAnsi" w:cs="Arial"/>
                          <w:sz w:val="18"/>
                          <w:szCs w:val="18"/>
                        </w:rPr>
                      </w:pPr>
                      <w:r w:rsidRPr="003313F6">
                        <w:rPr>
                          <w:rFonts w:asciiTheme="majorHAnsi" w:hAnsiTheme="majorHAnsi" w:cs="Arial"/>
                          <w:sz w:val="18"/>
                          <w:szCs w:val="18"/>
                        </w:rPr>
                        <w:t xml:space="preserve">  </w:t>
                      </w:r>
                    </w:p>
                    <w:p w14:paraId="24BB08BF" w14:textId="77777777" w:rsidR="000F75B8" w:rsidRPr="00C3458E" w:rsidRDefault="000F75B8" w:rsidP="000F75B8">
                      <w:pPr>
                        <w:rPr>
                          <w:rFonts w:asciiTheme="majorHAnsi" w:hAnsiTheme="majorHAnsi" w:cs="Arial"/>
                          <w:b/>
                          <w:color w:val="2F5496" w:themeColor="accent5" w:themeShade="BF"/>
                          <w:sz w:val="28"/>
                          <w:szCs w:val="28"/>
                        </w:rPr>
                      </w:pPr>
                      <w:r>
                        <w:rPr>
                          <w:rFonts w:asciiTheme="majorHAnsi" w:hAnsiTheme="majorHAnsi" w:cs="Arial"/>
                          <w:b/>
                          <w:color w:val="0000FF"/>
                          <w:sz w:val="28"/>
                          <w:szCs w:val="28"/>
                        </w:rPr>
                        <w:t>CRP’s Office in Washington, DC; virtual; or telephone</w:t>
                      </w:r>
                    </w:p>
                  </w:txbxContent>
                </v:textbox>
                <w10:wrap type="tight"/>
              </v:shape>
            </w:pict>
          </mc:Fallback>
        </mc:AlternateContent>
      </w:r>
      <w:r>
        <w:rPr>
          <w:noProof/>
        </w:rPr>
        <mc:AlternateContent>
          <mc:Choice Requires="wps">
            <w:drawing>
              <wp:anchor distT="0" distB="0" distL="114300" distR="114300" simplePos="0" relativeHeight="251665408" behindDoc="1" locked="0" layoutInCell="1" allowOverlap="1" wp14:anchorId="14E2F6BA" wp14:editId="62200B58">
                <wp:simplePos x="0" y="0"/>
                <wp:positionH relativeFrom="column">
                  <wp:posOffset>-1304925</wp:posOffset>
                </wp:positionH>
                <wp:positionV relativeFrom="paragraph">
                  <wp:posOffset>504825</wp:posOffset>
                </wp:positionV>
                <wp:extent cx="8656320" cy="8096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8656320" cy="8096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64B4641" w14:textId="77777777" w:rsidR="000F75B8" w:rsidRPr="00DC56AB" w:rsidRDefault="000F75B8" w:rsidP="000F75B8">
                            <w:pPr>
                              <w:pStyle w:val="Heading1"/>
                              <w:jc w:val="center"/>
                              <w:rPr>
                                <w:color w:val="FF0000"/>
                                <w:sz w:val="80"/>
                                <w:szCs w:val="80"/>
                                <w14:textOutline w14:w="28575" w14:cap="flat" w14:cmpd="sng" w14:algn="ctr">
                                  <w14:solidFill>
                                    <w14:schemeClr w14:val="accent3">
                                      <w14:lumMod w14:val="75000"/>
                                    </w14:schemeClr>
                                  </w14:solidFill>
                                  <w14:prstDash w14:val="solid"/>
                                  <w14:round/>
                                </w14:textOutline>
                              </w:rPr>
                            </w:pPr>
                            <w:r w:rsidRPr="00DC56AB">
                              <w:rPr>
                                <w:color w:val="FF0000"/>
                                <w:sz w:val="80"/>
                                <w:szCs w:val="80"/>
                                <w14:textOutline w14:w="28575" w14:cap="flat" w14:cmpd="sng" w14:algn="ctr">
                                  <w14:solidFill>
                                    <w14:schemeClr w14:val="accent3">
                                      <w14:lumMod w14:val="75000"/>
                                    </w14:schemeClr>
                                  </w14:solidFill>
                                  <w14:prstDash w14:val="solid"/>
                                  <w14:round/>
                                </w14:textOutline>
                              </w:rPr>
                              <w:t>Tell us what you think!</w:t>
                            </w:r>
                          </w:p>
                          <w:p w14:paraId="00D2EE4E" w14:textId="77777777" w:rsidR="000F75B8" w:rsidRDefault="000F75B8" w:rsidP="000F75B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02.75pt;margin-top:39.75pt;width:681.6pt;height:6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R+gwIAAN4EAAAOAAAAZHJzL2Uyb0RvYy54bWysVEtvnDAQvlfqf7B8JzzCvtCykbOIqlKU&#10;RNpUOXuNySKB7dreQFr1v2dslmSb9lT1Yubl8cw337C+GroWPXNtGilyHF9EGHHBZNWIpxx/eyiD&#10;JUbGUlHRVgqe4xdu8NXm86d1rzKeyINsK64RJBEm61WOD9aqLAwNO/COmgupuABnLXVHLaj6Kaw0&#10;7SF714ZJFM3DXupKacm4MWAtRife+Px1zZm9q2vDLWpzDLVZf2p/7t0ZbtY0e9JUHRp2KoP+QxUd&#10;bQQ8+paqoJaio27+SNU1TEsja3vBZBfKum4Y9z1AN3H0oZvdgSruewFwjHqDyfy/tOz2+V6jpspx&#10;gpGgHYzogQ8WXcsBJQ6dXpkMgnYKwuwAZpjyZDdgdE0Pte7cF9pB4AecX96wdckYGJfz2fwyARcD&#10;3zJazZOZSxO+31ba2C9cdsgJOdYwOw8pfb4xdgydQtxjQpZN2/r5teI3A+QcLdwTYLxNM6gERBfp&#10;avLD+VkSksyLyyIolqtFkO55EizLKA2uSTqLt4tFGReLXyNJ3i9tZ4uELGarYE5mcZDG0TIgJEqC&#10;oiQRidJyu0qv/SUoZHo0dDiOeDnJDvvBo345YbmX1QtArOVIUaNY2QAON9TYe6qBkwAd7Jm9g6Nu&#10;ZZ9jeZIwOkj94292Fw9UAS9GPXA8x+b7kWqOUftVAIlWcZq6pfBKCl2Bos89+3OPOHZbCWsUw0Yr&#10;5kUXb9tJrLXsHmEdiXsVXFQweDvHzOpJ2dpx92ChGSfEh8EiKGpvxE4xl9wNyM35YXikWp3IYAHH&#10;WzntA80+cGKMHUlAjlbWjSeMQ3rEFYjmFFgiT7nTwrstPdd91PtvafMKAAD//wMAUEsDBBQABgAI&#10;AAAAIQCtPxUo4QAAAAwBAAAPAAAAZHJzL2Rvd25yZXYueG1sTI9BasMwEEX3hd5BTKGbkkgxOGoc&#10;y6EUAiW0i6Y9gGxNLBNrZCzFcW9fZdWuhmEef94vd7Pr2YRj6DwpWC0FMKTGm45aBd9f+8UzsBA1&#10;Gd17QgU/GGBX3d+VujD+Sp84HWPLUgiFQiuwMQ4F56Gx6HRY+gEp3U5+dDqmdWy5GfU1hbueZ0Ks&#10;udMdpQ9WD/hqsTkfL07Bkx3Ex/vprd6bdWPPh6Clmw5KPT7ML1tgEef4B8NNP6lDlZxqfyETWK9g&#10;kYk8T6wCuUnzRqxyKYHVCjIhBfCq5P9LVL8AAAD//wMAUEsBAi0AFAAGAAgAAAAhALaDOJL+AAAA&#10;4QEAABMAAAAAAAAAAAAAAAAAAAAAAFtDb250ZW50X1R5cGVzXS54bWxQSwECLQAUAAYACAAAACEA&#10;OP0h/9YAAACUAQAACwAAAAAAAAAAAAAAAAAvAQAAX3JlbHMvLnJlbHNQSwECLQAUAAYACAAAACEA&#10;R+W0foMCAADeBAAADgAAAAAAAAAAAAAAAAAuAgAAZHJzL2Uyb0RvYy54bWxQSwECLQAUAAYACAAA&#10;ACEArT8VKOEAAAAMAQAADwAAAAAAAAAAAAAAAADdBAAAZHJzL2Rvd25yZXYueG1sUEsFBgAAAAAE&#10;AAQA8wAAAOsFAAAAAA==&#10;" filled="f" stroked="f">
                <v:textbox>
                  <w:txbxContent>
                    <w:p w14:paraId="364B4641" w14:textId="77777777" w:rsidR="000F75B8" w:rsidRPr="00DC56AB" w:rsidRDefault="000F75B8" w:rsidP="000F75B8">
                      <w:pPr>
                        <w:pStyle w:val="Heading1"/>
                        <w:jc w:val="center"/>
                        <w:rPr>
                          <w:color w:val="FF0000"/>
                          <w:sz w:val="80"/>
                          <w:szCs w:val="80"/>
                          <w14:textOutline w14:w="28575" w14:cap="flat" w14:cmpd="sng" w14:algn="ctr">
                            <w14:solidFill>
                              <w14:schemeClr w14:val="accent3">
                                <w14:lumMod w14:val="75000"/>
                              </w14:schemeClr>
                            </w14:solidFill>
                            <w14:prstDash w14:val="solid"/>
                            <w14:round/>
                          </w14:textOutline>
                        </w:rPr>
                      </w:pPr>
                      <w:r w:rsidRPr="00DC56AB">
                        <w:rPr>
                          <w:color w:val="FF0000"/>
                          <w:sz w:val="80"/>
                          <w:szCs w:val="80"/>
                          <w14:textOutline w14:w="28575" w14:cap="flat" w14:cmpd="sng" w14:algn="ctr">
                            <w14:solidFill>
                              <w14:schemeClr w14:val="accent3">
                                <w14:lumMod w14:val="75000"/>
                              </w14:schemeClr>
                            </w14:solidFill>
                            <w14:prstDash w14:val="solid"/>
                            <w14:round/>
                          </w14:textOutline>
                        </w:rPr>
                        <w:t>Tell us what you think!</w:t>
                      </w:r>
                    </w:p>
                    <w:p w14:paraId="00D2EE4E" w14:textId="77777777" w:rsidR="000F75B8" w:rsidRDefault="000F75B8" w:rsidP="000F75B8"/>
                  </w:txbxContent>
                </v:textbox>
              </v:shape>
            </w:pict>
          </mc:Fallback>
        </mc:AlternateContent>
      </w:r>
    </w:p>
    <w:p w14:paraId="7E0E7B72" w14:textId="03A50FBE" w:rsidR="000F75B8" w:rsidRDefault="000F75B8" w:rsidP="000F75B8">
      <w:pPr>
        <w:rPr>
          <w:rFonts w:asciiTheme="minorHAnsi" w:hAnsiTheme="minorHAnsi" w:cstheme="minorHAnsi"/>
        </w:rPr>
      </w:pPr>
      <w:r>
        <w:rPr>
          <w:rFonts w:cs="Calibri"/>
          <w:b/>
          <w:bCs/>
          <w:noProof/>
          <w:kern w:val="32"/>
          <w:sz w:val="24"/>
          <w:szCs w:val="24"/>
        </w:rPr>
        <w:drawing>
          <wp:anchor distT="0" distB="0" distL="114300" distR="114300" simplePos="0" relativeHeight="251666432" behindDoc="1" locked="0" layoutInCell="1" allowOverlap="1" wp14:anchorId="02601DA4" wp14:editId="2B1E1B5A">
            <wp:simplePos x="0" y="0"/>
            <wp:positionH relativeFrom="column">
              <wp:posOffset>-640715</wp:posOffset>
            </wp:positionH>
            <wp:positionV relativeFrom="page">
              <wp:posOffset>5848350</wp:posOffset>
            </wp:positionV>
            <wp:extent cx="1917700" cy="32385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ulb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7700" cy="3238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77A44801" wp14:editId="415BF75D">
                <wp:simplePos x="0" y="0"/>
                <wp:positionH relativeFrom="column">
                  <wp:posOffset>-508000</wp:posOffset>
                </wp:positionH>
                <wp:positionV relativeFrom="paragraph">
                  <wp:posOffset>1133475</wp:posOffset>
                </wp:positionV>
                <wp:extent cx="7415530" cy="118427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7415530" cy="1184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0CCCC6" w14:textId="77777777" w:rsidR="000F75B8"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Participate in an</w:t>
                            </w:r>
                          </w:p>
                          <w:p w14:paraId="0118A8BE" w14:textId="77777777" w:rsidR="000F75B8" w:rsidRPr="001B573D"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NCES RESEARCH INTERVIEW</w:t>
                            </w:r>
                          </w:p>
                          <w:p w14:paraId="2A0E33AD" w14:textId="77777777" w:rsidR="000F75B8" w:rsidRPr="00B91083" w:rsidRDefault="000F75B8" w:rsidP="000F75B8">
                            <w:pPr>
                              <w:jc w:val="center"/>
                              <w:rPr>
                                <w:b/>
                                <w:sz w:val="32"/>
                                <w:szCs w:val="32"/>
                              </w:rPr>
                            </w:pPr>
                            <w:r w:rsidRPr="001C57EA">
                              <w:rPr>
                                <w:b/>
                                <w:sz w:val="32"/>
                                <w:szCs w:val="32"/>
                              </w:rPr>
                              <w:t>Scheduled to take place</w:t>
                            </w:r>
                            <w:r w:rsidRPr="00C11C51">
                              <w:rPr>
                                <w:sz w:val="32"/>
                                <w:szCs w:val="32"/>
                              </w:rPr>
                              <w:t xml:space="preserve"> </w:t>
                            </w:r>
                            <w:r>
                              <w:rPr>
                                <w:b/>
                                <w:sz w:val="32"/>
                                <w:szCs w:val="32"/>
                              </w:rPr>
                              <w:t>August 2016 through October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40pt;margin-top:89.25pt;width:583.9pt;height:9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0OrgIAAK0FAAAOAAAAZHJzL2Uyb0RvYy54bWysVE1v2zAMvQ/YfxB0T22nTtMadQo3RYYB&#10;xVqsHXpWZKkxZouapMTOhv33UbKdZt0uHXaxKfKJIh8/Lq+6piY7YWwFKqfJSUyJUBzKSj3n9Mvj&#10;anJOiXVMlawGJXK6F5ZeLd6/u2x1JqawgboUhqATZbNW53TjnM6iyPKNaJg9AS0UGiWYhjk8mueo&#10;NKxF700dTeP4LGrBlNoAF9ai9qY30kXwL6Xg7k5KKxypc4qxufA14bv232hxybJnw/Sm4kMY7B+i&#10;aFil8NGDqxvmGNma6g9XTcUNWJDuhEMTgZQVFyEHzCaJX2XzsGFahFyQHKsPNNn/55Z/2t0bUpVY&#10;u1NKFGuwRo+ic+QaOoIq5KfVNkPYg0ag61CP2FFvUenT7qRp/B8TImhHpvcHdr03jsp5msxmp2ji&#10;aEuS83Q6n3k/0ct1baz7IKAhXsipwfIFVtnu1roeOkL8awpWVV2HEtbqNwX67DUi9EB/m2UYCooe&#10;6YMK9fmxnM2nxXx2MTkrZskkTeLzSVHE08nNqoiLOF0tL9Lrn0Oc4/3Ic9LnHiS3r4X3WqvPQiKb&#10;gQKvCH0slrUhO4YdyDgXygX2QoSI9iiJWbzl4oAPeYT83nK5Z2R8GZQ7XG4qBSbw/Srs8usYsuzx&#10;WLSjvL3ounUX2igdW2MN5R47xkA/c1bzVYVVvWXW3TODQ4adgIvD3eFH1tDmFAaJkg2Y73/Tezz2&#10;PlopaXFoc2q/bZkRlNQfFU7FRZKmfsrDIcXC4sEcW9bHFrVtloBVSXBFaR5Ej3f1KEoDzRPul8K/&#10;iiamOL6dUzeKS9evEtxPXBRFAOFca+Zu1YPm3rUvku/Zx+6JGT00tsNG+gTjeLPsVX/3WH9TQbF1&#10;IKvQ/J7nntWBf9wJYXyG/eWXzvE5oF627OIXAAAA//8DAFBLAwQUAAYACAAAACEA1IdXZuAAAAAM&#10;AQAADwAAAGRycy9kb3ducmV2LnhtbEyPy27CMBBF95X4B2sqdQd2H4EQ4qCqVbetoC0SOxMPSUQ8&#10;jmJD0r/vsGqXo3t155x8PbpWXLAPjScN9zMFAqn0tqFKw9fn2zQFEaIha1pPqOEHA6yLyU1uMusH&#10;2uBlGyvBIxQyo6GOscukDGWNzoSZ75A4O/remchnX0nbm4HHXSsflJpLZxriD7Xp8KXG8rQ9Ow3f&#10;78f97kl9VK8u6QY/KkluKbW+ux2fVyAijvGvDFd8RoeCmQ7+TDaIVsM0VewSOVikCYhrQ6ULtjlo&#10;eJwnCmSRy/8SxS8AAAD//wMAUEsBAi0AFAAGAAgAAAAhALaDOJL+AAAA4QEAABMAAAAAAAAAAAAA&#10;AAAAAAAAAFtDb250ZW50X1R5cGVzXS54bWxQSwECLQAUAAYACAAAACEAOP0h/9YAAACUAQAACwAA&#10;AAAAAAAAAAAAAAAvAQAAX3JlbHMvLnJlbHNQSwECLQAUAAYACAAAACEApD7tDq4CAACtBQAADgAA&#10;AAAAAAAAAAAAAAAuAgAAZHJzL2Uyb0RvYy54bWxQSwECLQAUAAYACAAAACEA1IdXZuAAAAAMAQAA&#10;DwAAAAAAAAAAAAAAAAAIBQAAZHJzL2Rvd25yZXYueG1sUEsFBgAAAAAEAAQA8wAAABUGAAAAAA==&#10;" filled="f" stroked="f">
                <v:textbox>
                  <w:txbxContent>
                    <w:p w14:paraId="370CCCC6" w14:textId="77777777" w:rsidR="000F75B8"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Participate in an</w:t>
                      </w:r>
                    </w:p>
                    <w:p w14:paraId="0118A8BE" w14:textId="77777777" w:rsidR="000F75B8" w:rsidRPr="001B573D"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NCES RESEARCH INTERVIEW</w:t>
                      </w:r>
                    </w:p>
                    <w:p w14:paraId="2A0E33AD" w14:textId="77777777" w:rsidR="000F75B8" w:rsidRPr="00B91083" w:rsidRDefault="000F75B8" w:rsidP="000F75B8">
                      <w:pPr>
                        <w:jc w:val="center"/>
                        <w:rPr>
                          <w:b/>
                          <w:sz w:val="32"/>
                          <w:szCs w:val="32"/>
                        </w:rPr>
                      </w:pPr>
                      <w:r w:rsidRPr="001C57EA">
                        <w:rPr>
                          <w:b/>
                          <w:sz w:val="32"/>
                          <w:szCs w:val="32"/>
                        </w:rPr>
                        <w:t>Scheduled to take place</w:t>
                      </w:r>
                      <w:r w:rsidRPr="00C11C51">
                        <w:rPr>
                          <w:sz w:val="32"/>
                          <w:szCs w:val="32"/>
                        </w:rPr>
                        <w:t xml:space="preserve"> </w:t>
                      </w:r>
                      <w:r>
                        <w:rPr>
                          <w:b/>
                          <w:sz w:val="32"/>
                          <w:szCs w:val="32"/>
                        </w:rPr>
                        <w:t>August 2016 through October 2016</w:t>
                      </w:r>
                    </w:p>
                  </w:txbxContent>
                </v:textbox>
                <w10:wrap type="square"/>
              </v:shape>
            </w:pict>
          </mc:Fallback>
        </mc:AlternateContent>
      </w:r>
      <w:r>
        <w:rPr>
          <w:rFonts w:cs="Calibri"/>
          <w:b/>
          <w:bCs/>
          <w:noProof/>
          <w:kern w:val="32"/>
          <w:sz w:val="24"/>
          <w:szCs w:val="24"/>
        </w:rPr>
        <mc:AlternateContent>
          <mc:Choice Requires="wps">
            <w:drawing>
              <wp:anchor distT="0" distB="0" distL="114300" distR="114300" simplePos="0" relativeHeight="251674624" behindDoc="0" locked="0" layoutInCell="1" allowOverlap="1" wp14:anchorId="53C321A5" wp14:editId="7FEEA502">
                <wp:simplePos x="0" y="0"/>
                <wp:positionH relativeFrom="column">
                  <wp:posOffset>-466725</wp:posOffset>
                </wp:positionH>
                <wp:positionV relativeFrom="paragraph">
                  <wp:posOffset>4752340</wp:posOffset>
                </wp:positionV>
                <wp:extent cx="16002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600200"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E14598" w14:textId="77777777" w:rsidR="000F75B8" w:rsidRDefault="000F75B8" w:rsidP="000F75B8">
                            <w:pPr>
                              <w:jc w:val="center"/>
                              <w:rPr>
                                <w:rFonts w:ascii="Arial Narrow" w:hAnsi="Arial Narrow" w:cs="Arial"/>
                                <w:b/>
                                <w:sz w:val="32"/>
                                <w:szCs w:val="32"/>
                              </w:rPr>
                            </w:pPr>
                            <w:r>
                              <w:rPr>
                                <w:rFonts w:ascii="Arial Narrow" w:hAnsi="Arial Narrow" w:cs="Arial"/>
                                <w:b/>
                                <w:sz w:val="32"/>
                                <w:szCs w:val="32"/>
                              </w:rPr>
                              <w:t>Local participants</w:t>
                            </w:r>
                            <w:r w:rsidRPr="00725274">
                              <w:rPr>
                                <w:rFonts w:ascii="Arial Narrow" w:hAnsi="Arial Narrow" w:cs="Arial"/>
                                <w:b/>
                                <w:sz w:val="32"/>
                                <w:szCs w:val="32"/>
                              </w:rPr>
                              <w:t xml:space="preserve"> will receive a $40 </w:t>
                            </w:r>
                            <w:r>
                              <w:rPr>
                                <w:rFonts w:ascii="Arial Narrow" w:hAnsi="Arial Narrow" w:cs="Arial"/>
                                <w:b/>
                                <w:sz w:val="32"/>
                                <w:szCs w:val="32"/>
                              </w:rPr>
                              <w:t>Visa gift</w:t>
                            </w:r>
                          </w:p>
                          <w:p w14:paraId="4637C414" w14:textId="77777777" w:rsidR="000F75B8" w:rsidRDefault="000F75B8" w:rsidP="000F75B8">
                            <w:pPr>
                              <w:jc w:val="center"/>
                              <w:rPr>
                                <w:rFonts w:ascii="Arial Narrow" w:hAnsi="Arial Narrow" w:cs="Arial"/>
                                <w:b/>
                                <w:i/>
                                <w:color w:val="FF0000"/>
                                <w:sz w:val="32"/>
                                <w:szCs w:val="32"/>
                              </w:rPr>
                            </w:pPr>
                            <w:proofErr w:type="gramStart"/>
                            <w:r>
                              <w:rPr>
                                <w:rFonts w:ascii="Arial Narrow" w:hAnsi="Arial Narrow" w:cs="Arial"/>
                                <w:b/>
                                <w:sz w:val="32"/>
                                <w:szCs w:val="32"/>
                              </w:rPr>
                              <w:t>c</w:t>
                            </w:r>
                            <w:r w:rsidRPr="00725274">
                              <w:rPr>
                                <w:rFonts w:ascii="Arial Narrow" w:hAnsi="Arial Narrow" w:cs="Arial"/>
                                <w:b/>
                                <w:sz w:val="32"/>
                                <w:szCs w:val="32"/>
                              </w:rPr>
                              <w:t>ard</w:t>
                            </w:r>
                            <w:proofErr w:type="gramEnd"/>
                            <w:r>
                              <w:rPr>
                                <w:rFonts w:ascii="Arial Narrow" w:hAnsi="Arial Narrow" w:cs="Arial"/>
                                <w:b/>
                                <w:sz w:val="32"/>
                                <w:szCs w:val="32"/>
                              </w:rPr>
                              <w:t xml:space="preserve"> for an </w:t>
                            </w:r>
                          </w:p>
                          <w:p w14:paraId="646A0C0E" w14:textId="77777777" w:rsidR="000F75B8" w:rsidRPr="00725274" w:rsidRDefault="000F75B8" w:rsidP="000F75B8">
                            <w:pPr>
                              <w:jc w:val="center"/>
                              <w:rPr>
                                <w:rFonts w:ascii="Arial Narrow" w:hAnsi="Arial Narrow" w:cs="Arial"/>
                                <w:b/>
                                <w:sz w:val="32"/>
                                <w:szCs w:val="32"/>
                              </w:rPr>
                            </w:pPr>
                            <w:proofErr w:type="gramStart"/>
                            <w:r>
                              <w:rPr>
                                <w:rFonts w:ascii="Arial Narrow" w:hAnsi="Arial Narrow" w:cs="Arial"/>
                                <w:b/>
                                <w:i/>
                                <w:color w:val="FF0000"/>
                                <w:sz w:val="32"/>
                                <w:szCs w:val="32"/>
                              </w:rPr>
                              <w:t>i</w:t>
                            </w:r>
                            <w:r w:rsidRPr="00521B0B">
                              <w:rPr>
                                <w:rFonts w:ascii="Arial Narrow" w:hAnsi="Arial Narrow" w:cs="Arial"/>
                                <w:b/>
                                <w:i/>
                                <w:color w:val="FF0000"/>
                                <w:sz w:val="32"/>
                                <w:szCs w:val="32"/>
                              </w:rPr>
                              <w:t>n-person</w:t>
                            </w:r>
                            <w:proofErr w:type="gramEnd"/>
                            <w:r w:rsidRPr="00521B0B">
                              <w:rPr>
                                <w:rFonts w:ascii="Arial Narrow" w:hAnsi="Arial Narrow" w:cs="Arial"/>
                                <w:b/>
                                <w:color w:val="FF0000"/>
                                <w:sz w:val="32"/>
                                <w:szCs w:val="32"/>
                              </w:rPr>
                              <w:t xml:space="preserve"> </w:t>
                            </w:r>
                            <w:r>
                              <w:rPr>
                                <w:rFonts w:ascii="Arial Narrow" w:hAnsi="Arial Narrow" w:cs="Arial"/>
                                <w:b/>
                                <w:sz w:val="32"/>
                                <w:szCs w:val="32"/>
                              </w:rPr>
                              <w:t>interview</w:t>
                            </w:r>
                            <w:r w:rsidRPr="00725274">
                              <w:rPr>
                                <w:rFonts w:ascii="Arial Narrow" w:hAnsi="Arial Narrow" w:cs="Arial"/>
                                <w:b/>
                                <w:sz w:val="32"/>
                                <w:szCs w:val="32"/>
                              </w:rPr>
                              <w:t>.</w:t>
                            </w:r>
                          </w:p>
                          <w:p w14:paraId="535D584A" w14:textId="77777777" w:rsidR="000F75B8" w:rsidRPr="003A73C7" w:rsidRDefault="000F75B8" w:rsidP="000F75B8">
                            <w:pPr>
                              <w:rPr>
                                <w:rFonts w:ascii="Arial Narrow" w:hAnsi="Arial Narrow" w:cs="Arial"/>
                                <w:b/>
                                <w:sz w:val="32"/>
                                <w:szCs w:val="32"/>
                              </w:rPr>
                            </w:pPr>
                            <w:r w:rsidRPr="003A73C7">
                              <w:rPr>
                                <w:rFonts w:ascii="Arial Narrow" w:hAnsi="Arial Narrow" w:cs="Arial"/>
                                <w:b/>
                                <w:sz w:val="32"/>
                                <w:szCs w:val="32"/>
                              </w:rPr>
                              <w:br/>
                            </w:r>
                          </w:p>
                          <w:p w14:paraId="3F10FB9B" w14:textId="77777777" w:rsidR="000F75B8" w:rsidRDefault="000F75B8" w:rsidP="000F75B8">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36.75pt;margin-top:374.2pt;width:126pt;height:2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Y4rAIAAK0FAAAOAAAAZHJzL2Uyb0RvYy54bWysVN9P2zAQfp+0/8Hye0lStVAiUhSKOk1C&#10;gAYTz65j02iOz7PdNt3E/76zk5SO7YVpL4l999357rsfF5dto8hWWFeDLmh2klIiNIeq1s8F/fq4&#10;HM0ocZ7piinQoqB74ejl/OOHi53JxRjWoCphCTrRLt+Zgq69N3mSOL4WDXMnYIRGpQTbMI9X+5xU&#10;lu3Qe6OScZqeJjuwlbHAhXMove6UdB79Sym4v5PSCU9UQTE2H782flfhm8wvWP5smVnXvA+D/UMU&#10;Das1Pnpwdc08Ixtb/+GqqbkFB9KfcGgSkLLmIuaA2WTpm2we1syImAuS48yBJvf/3PLb7b0ldYW1&#10;G1OiWYM1ehStJ1fQEhQhPzvjcoQ9GAT6FuWIHeQOhSHtVtom/DEhgnpken9gN3jjweg0TbFklHDU&#10;ZbPxbIYX9J+8mhvr/CcBDQmHglosX2SVbW+c76ADJLymYVkrFUuo9G8C9NlJROyBzprlGAoeAzIE&#10;FevzczE9G5dn0/PRaTnNRpMsnY3KMh2PrpdlWqaT5eJ8cvXSxznYJ4GTLvd48nslglelvwiJbEYK&#10;giD2sVgoS7YMO5BxLrSP7MUIER1QErN4j2GPj3nE/N5j3DEyvAzaH4ybWoONfL8Ju/o2hCw7PBbt&#10;KO9w9O2qjW00HVpjBdUeO8ZCN3PO8GWNVb1hzt8zi0OGnYCLw9/hRyrYFRT6EyVrsD/+Jg947H3U&#10;UrLDoS2o+75hVlCiPmucivNsMglTHi8TLCxe7LFmdazRm2YBWJUMV5Th8RjwXg1HaaF5wv1ShldR&#10;xTTHtwu6Go4L360S3E9clGUE4Vwb5m/0g+HBdShS6NnH9olZ0ze2x0a6hWG8Wf6mvztssNRQbjzI&#10;OjZ/4Lljtecfd0Icn35/haVzfI+o1y07/wUAAP//AwBQSwMEFAAGAAgAAAAhAHIkg+3gAAAADAEA&#10;AA8AAABkcnMvZG93bnJldi54bWxMj01OwzAQRvdI3MEaJHatXWqaKMSpUKHLilI4gB27SUpsR7HT&#10;JLdnuoLd/Dx98ybfTrYlV9OHxjsBqyUDYlzpdeMqAd9f+0UKJETptGy9MwJmE2Bb3N/lMtN+dJ/m&#10;eooVwRAXMimgjrHLKA1lbawMS98Zh7uz762M2PYV1b0cMdy29ImxDbWycXihlp3Z1ab8OQ1WwPtR&#10;zYqvLnv+xmalP8bDrhwOQjw+TK8vQKKZ4h8MN31UhwKdlB+cDqQVsEjWz4gKSHjKgdyIJMWJwoKt&#10;NxxokdP/TxS/AAAA//8DAFBLAQItABQABgAIAAAAIQC2gziS/gAAAOEBAAATAAAAAAAAAAAAAAAA&#10;AAAAAABbQ29udGVudF9UeXBlc10ueG1sUEsBAi0AFAAGAAgAAAAhADj9If/WAAAAlAEAAAsAAAAA&#10;AAAAAAAAAAAALwEAAF9yZWxzLy5yZWxzUEsBAi0AFAAGAAgAAAAhAHhTpjisAgAArQUAAA4AAAAA&#10;AAAAAAAAAAAALgIAAGRycy9lMm9Eb2MueG1sUEsBAi0AFAAGAAgAAAAhAHIkg+3gAAAADAEAAA8A&#10;AAAAAAAAAAAAAAAABgUAAGRycy9kb3ducmV2LnhtbFBLBQYAAAAABAAEAPMAAAATBgAAAAA=&#10;" filled="f" stroked="f">
                <v:textbox>
                  <w:txbxContent>
                    <w:p w14:paraId="7DE14598" w14:textId="77777777" w:rsidR="000F75B8" w:rsidRDefault="000F75B8" w:rsidP="000F75B8">
                      <w:pPr>
                        <w:jc w:val="center"/>
                        <w:rPr>
                          <w:rFonts w:ascii="Arial Narrow" w:hAnsi="Arial Narrow" w:cs="Arial"/>
                          <w:b/>
                          <w:sz w:val="32"/>
                          <w:szCs w:val="32"/>
                        </w:rPr>
                      </w:pPr>
                      <w:r>
                        <w:rPr>
                          <w:rFonts w:ascii="Arial Narrow" w:hAnsi="Arial Narrow" w:cs="Arial"/>
                          <w:b/>
                          <w:sz w:val="32"/>
                          <w:szCs w:val="32"/>
                        </w:rPr>
                        <w:t>Local participants</w:t>
                      </w:r>
                      <w:r w:rsidRPr="00725274">
                        <w:rPr>
                          <w:rFonts w:ascii="Arial Narrow" w:hAnsi="Arial Narrow" w:cs="Arial"/>
                          <w:b/>
                          <w:sz w:val="32"/>
                          <w:szCs w:val="32"/>
                        </w:rPr>
                        <w:t xml:space="preserve"> will receive a $40 </w:t>
                      </w:r>
                      <w:r>
                        <w:rPr>
                          <w:rFonts w:ascii="Arial Narrow" w:hAnsi="Arial Narrow" w:cs="Arial"/>
                          <w:b/>
                          <w:sz w:val="32"/>
                          <w:szCs w:val="32"/>
                        </w:rPr>
                        <w:t>Visa gift</w:t>
                      </w:r>
                    </w:p>
                    <w:p w14:paraId="4637C414" w14:textId="77777777" w:rsidR="000F75B8" w:rsidRDefault="000F75B8" w:rsidP="000F75B8">
                      <w:pPr>
                        <w:jc w:val="center"/>
                        <w:rPr>
                          <w:rFonts w:ascii="Arial Narrow" w:hAnsi="Arial Narrow" w:cs="Arial"/>
                          <w:b/>
                          <w:i/>
                          <w:color w:val="FF0000"/>
                          <w:sz w:val="32"/>
                          <w:szCs w:val="32"/>
                        </w:rPr>
                      </w:pPr>
                      <w:proofErr w:type="gramStart"/>
                      <w:r>
                        <w:rPr>
                          <w:rFonts w:ascii="Arial Narrow" w:hAnsi="Arial Narrow" w:cs="Arial"/>
                          <w:b/>
                          <w:sz w:val="32"/>
                          <w:szCs w:val="32"/>
                        </w:rPr>
                        <w:t>c</w:t>
                      </w:r>
                      <w:r w:rsidRPr="00725274">
                        <w:rPr>
                          <w:rFonts w:ascii="Arial Narrow" w:hAnsi="Arial Narrow" w:cs="Arial"/>
                          <w:b/>
                          <w:sz w:val="32"/>
                          <w:szCs w:val="32"/>
                        </w:rPr>
                        <w:t>ard</w:t>
                      </w:r>
                      <w:proofErr w:type="gramEnd"/>
                      <w:r>
                        <w:rPr>
                          <w:rFonts w:ascii="Arial Narrow" w:hAnsi="Arial Narrow" w:cs="Arial"/>
                          <w:b/>
                          <w:sz w:val="32"/>
                          <w:szCs w:val="32"/>
                        </w:rPr>
                        <w:t xml:space="preserve"> for an </w:t>
                      </w:r>
                    </w:p>
                    <w:p w14:paraId="646A0C0E" w14:textId="77777777" w:rsidR="000F75B8" w:rsidRPr="00725274" w:rsidRDefault="000F75B8" w:rsidP="000F75B8">
                      <w:pPr>
                        <w:jc w:val="center"/>
                        <w:rPr>
                          <w:rFonts w:ascii="Arial Narrow" w:hAnsi="Arial Narrow" w:cs="Arial"/>
                          <w:b/>
                          <w:sz w:val="32"/>
                          <w:szCs w:val="32"/>
                        </w:rPr>
                      </w:pPr>
                      <w:proofErr w:type="gramStart"/>
                      <w:r>
                        <w:rPr>
                          <w:rFonts w:ascii="Arial Narrow" w:hAnsi="Arial Narrow" w:cs="Arial"/>
                          <w:b/>
                          <w:i/>
                          <w:color w:val="FF0000"/>
                          <w:sz w:val="32"/>
                          <w:szCs w:val="32"/>
                        </w:rPr>
                        <w:t>i</w:t>
                      </w:r>
                      <w:r w:rsidRPr="00521B0B">
                        <w:rPr>
                          <w:rFonts w:ascii="Arial Narrow" w:hAnsi="Arial Narrow" w:cs="Arial"/>
                          <w:b/>
                          <w:i/>
                          <w:color w:val="FF0000"/>
                          <w:sz w:val="32"/>
                          <w:szCs w:val="32"/>
                        </w:rPr>
                        <w:t>n-person</w:t>
                      </w:r>
                      <w:proofErr w:type="gramEnd"/>
                      <w:r w:rsidRPr="00521B0B">
                        <w:rPr>
                          <w:rFonts w:ascii="Arial Narrow" w:hAnsi="Arial Narrow" w:cs="Arial"/>
                          <w:b/>
                          <w:color w:val="FF0000"/>
                          <w:sz w:val="32"/>
                          <w:szCs w:val="32"/>
                        </w:rPr>
                        <w:t xml:space="preserve"> </w:t>
                      </w:r>
                      <w:r>
                        <w:rPr>
                          <w:rFonts w:ascii="Arial Narrow" w:hAnsi="Arial Narrow" w:cs="Arial"/>
                          <w:b/>
                          <w:sz w:val="32"/>
                          <w:szCs w:val="32"/>
                        </w:rPr>
                        <w:t>interview</w:t>
                      </w:r>
                      <w:r w:rsidRPr="00725274">
                        <w:rPr>
                          <w:rFonts w:ascii="Arial Narrow" w:hAnsi="Arial Narrow" w:cs="Arial"/>
                          <w:b/>
                          <w:sz w:val="32"/>
                          <w:szCs w:val="32"/>
                        </w:rPr>
                        <w:t>.</w:t>
                      </w:r>
                    </w:p>
                    <w:p w14:paraId="535D584A" w14:textId="77777777" w:rsidR="000F75B8" w:rsidRPr="003A73C7" w:rsidRDefault="000F75B8" w:rsidP="000F75B8">
                      <w:pPr>
                        <w:rPr>
                          <w:rFonts w:ascii="Arial Narrow" w:hAnsi="Arial Narrow" w:cs="Arial"/>
                          <w:b/>
                          <w:sz w:val="32"/>
                          <w:szCs w:val="32"/>
                        </w:rPr>
                      </w:pPr>
                      <w:r w:rsidRPr="003A73C7">
                        <w:rPr>
                          <w:rFonts w:ascii="Arial Narrow" w:hAnsi="Arial Narrow" w:cs="Arial"/>
                          <w:b/>
                          <w:sz w:val="32"/>
                          <w:szCs w:val="32"/>
                        </w:rPr>
                        <w:br/>
                      </w:r>
                    </w:p>
                    <w:p w14:paraId="3F10FB9B" w14:textId="77777777" w:rsidR="000F75B8" w:rsidRDefault="000F75B8" w:rsidP="000F75B8">
                      <w:pPr>
                        <w:jc w:val="center"/>
                      </w:pPr>
                    </w:p>
                  </w:txbxContent>
                </v:textbox>
                <w10:wrap type="square"/>
              </v:shape>
            </w:pict>
          </mc:Fallback>
        </mc:AlternateContent>
      </w:r>
      <w:r>
        <w:rPr>
          <w:rFonts w:asciiTheme="minorHAnsi" w:hAnsiTheme="minorHAnsi" w:cstheme="minorHAnsi"/>
        </w:rPr>
        <w:br w:type="page"/>
      </w:r>
    </w:p>
    <w:p w14:paraId="0CA2BB8E" w14:textId="2EFDC583" w:rsidR="000F75B8" w:rsidRPr="004D5BAB" w:rsidRDefault="00313122" w:rsidP="000F75B8">
      <w:pPr>
        <w:rPr>
          <w:rFonts w:cs="Calibri"/>
          <w:b/>
          <w:bCs/>
          <w:kern w:val="32"/>
          <w:sz w:val="24"/>
          <w:szCs w:val="24"/>
        </w:rPr>
      </w:pPr>
      <w:r>
        <w:rPr>
          <w:noProof/>
          <w:sz w:val="36"/>
          <w:szCs w:val="36"/>
        </w:rPr>
        <w:lastRenderedPageBreak/>
        <mc:AlternateContent>
          <mc:Choice Requires="wps">
            <w:drawing>
              <wp:anchor distT="0" distB="0" distL="114300" distR="114300" simplePos="0" relativeHeight="251670528" behindDoc="0" locked="0" layoutInCell="1" allowOverlap="1" wp14:anchorId="6646E641" wp14:editId="32925BC5">
                <wp:simplePos x="0" y="0"/>
                <wp:positionH relativeFrom="column">
                  <wp:posOffset>-727075</wp:posOffset>
                </wp:positionH>
                <wp:positionV relativeFrom="paragraph">
                  <wp:posOffset>-12065</wp:posOffset>
                </wp:positionV>
                <wp:extent cx="7922260" cy="15106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2260" cy="151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1324B" w14:textId="77777777" w:rsidR="000F75B8" w:rsidRPr="00395C18" w:rsidRDefault="000F75B8" w:rsidP="000F75B8">
                            <w:pPr>
                              <w:jc w:val="center"/>
                              <w:rPr>
                                <w:rFonts w:ascii="Arial Black" w:hAnsi="Arial Black"/>
                                <w:b/>
                                <w:color w:val="2F5496" w:themeColor="accent5" w:themeShade="BF"/>
                                <w:sz w:val="72"/>
                                <w:szCs w:val="72"/>
                              </w:rPr>
                            </w:pPr>
                            <w:r>
                              <w:rPr>
                                <w:rFonts w:ascii="Arial Black" w:hAnsi="Arial Black"/>
                                <w:b/>
                                <w:color w:val="2F5496" w:themeColor="accent5" w:themeShade="BF"/>
                                <w:sz w:val="72"/>
                                <w:szCs w:val="72"/>
                              </w:rPr>
                              <w:t xml:space="preserve">Concerned about sharing </w:t>
                            </w:r>
                            <w:r w:rsidRPr="00521B0B">
                              <w:rPr>
                                <w:rFonts w:ascii="Arial Black" w:hAnsi="Arial Black"/>
                                <w:b/>
                                <w:color w:val="2F5496" w:themeColor="accent5" w:themeShade="BF"/>
                                <w:sz w:val="72"/>
                                <w:szCs w:val="72"/>
                                <w:u w:val="single"/>
                              </w:rPr>
                              <w:t>YOUR</w:t>
                            </w:r>
                            <w:r>
                              <w:rPr>
                                <w:rFonts w:ascii="Arial Black" w:hAnsi="Arial Black"/>
                                <w:b/>
                                <w:color w:val="2F5496" w:themeColor="accent5" w:themeShade="BF"/>
                                <w:sz w:val="72"/>
                                <w:szCs w:val="72"/>
                              </w:rPr>
                              <w:t xml:space="preserve"> data?</w:t>
                            </w:r>
                          </w:p>
                          <w:p w14:paraId="22431794" w14:textId="77777777" w:rsidR="000F75B8" w:rsidRPr="00C11C51" w:rsidRDefault="000F75B8" w:rsidP="000F75B8">
                            <w:pPr>
                              <w:jc w:val="center"/>
                              <w:rPr>
                                <w:rFonts w:ascii="Garamond" w:hAnsi="Garamond"/>
                                <w:b/>
                                <w:i/>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57.25pt;margin-top:-.95pt;width:623.8pt;height:11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KZuAIAAME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JRoL20KJ7tjfoRu5RYqszDjoDp7sB3MwejqHLjqkebmX1TSMhly0VG3atlBxbRmvILrQ3/bOr&#10;E462IOvxo6whDN0a6YD2jept6aAYCNChSw+nzthUKjicpVEUJWCqwBbGYZAksYtBs+P1QWnznske&#10;2UWOFbTewdPdrTY2HZodXWw0IUveda79nXh2AI7TCQSHq9Zm03DdfEyDdDVfzYlHomTlkaAovOty&#10;SbykDGdx8a5YLovwp40bkqzldc2EDXNUVkj+rHMHjU+aOGlLy47XFs6mpNVmvewU2lFQdum+Q0HO&#10;3PznabgiAJcXlMKIBDdR6pXJfOaRksReOgvmXhCmN2kSkJQU5XNKt1ywf6eExhyncRRPavott8B9&#10;r7nRrOcGZkfH+xzPT040sxpcidq11lDeTeuzUtj0n0oB7T422inWinSSq9mv94enAWBWzWtZP4CE&#10;lQSBgRhh7sGileoHRiPMkBzr71uqGEbdBwHPIA0JsUPHbUg8i2Cjzi3rcwsVFUDl2GA0LZdmGlTb&#10;QfFNC5GmhyfkNTydhjtRP2V1eHAwJxy3w0yzg+h877yeJu/iFwAAAP//AwBQSwMEFAAGAAgAAAAh&#10;AIJ6akbfAAAADAEAAA8AAABkcnMvZG93bnJldi54bWxMj8FuwjAMhu+TeIfISLtBEgoIuqZo2rTr&#10;prGBxC00pq3WOFUTaPf2S0/jZsuffn9/thtsw27Y+dqRAjkXwJAKZ2oqFXx/vc02wHzQZHTjCBX8&#10;ooddPnnIdGpcT59424eSxRDyqVZQhdCmnPuiQqv93LVI8XZxndUhrl3JTaf7GG4bvhBiza2uKX6o&#10;dIsvFRY/+6tVcHi/nI5L8VG+2lXbu0Fwsluu1ON0eH4CFnAI/zCM+lEd8uh0dlcynjUKZlIuV5Ed&#10;py2wkZBJIoGdFSyStQCeZ/y+RP4HAAD//wMAUEsBAi0AFAAGAAgAAAAhALaDOJL+AAAA4QEAABMA&#10;AAAAAAAAAAAAAAAAAAAAAFtDb250ZW50X1R5cGVzXS54bWxQSwECLQAUAAYACAAAACEAOP0h/9YA&#10;AACUAQAACwAAAAAAAAAAAAAAAAAvAQAAX3JlbHMvLnJlbHNQSwECLQAUAAYACAAAACEAZZqymbgC&#10;AADBBQAADgAAAAAAAAAAAAAAAAAuAgAAZHJzL2Uyb0RvYy54bWxQSwECLQAUAAYACAAAACEAgnpq&#10;Rt8AAAAMAQAADwAAAAAAAAAAAAAAAAASBQAAZHJzL2Rvd25yZXYueG1sUEsFBgAAAAAEAAQA8wAA&#10;AB4GAAAAAA==&#10;" filled="f" stroked="f">
                <v:textbox>
                  <w:txbxContent>
                    <w:p w14:paraId="0991324B" w14:textId="77777777" w:rsidR="000F75B8" w:rsidRPr="00395C18" w:rsidRDefault="000F75B8" w:rsidP="000F75B8">
                      <w:pPr>
                        <w:jc w:val="center"/>
                        <w:rPr>
                          <w:rFonts w:ascii="Arial Black" w:hAnsi="Arial Black"/>
                          <w:b/>
                          <w:color w:val="2F5496" w:themeColor="accent5" w:themeShade="BF"/>
                          <w:sz w:val="72"/>
                          <w:szCs w:val="72"/>
                        </w:rPr>
                      </w:pPr>
                      <w:r>
                        <w:rPr>
                          <w:rFonts w:ascii="Arial Black" w:hAnsi="Arial Black"/>
                          <w:b/>
                          <w:color w:val="2F5496" w:themeColor="accent5" w:themeShade="BF"/>
                          <w:sz w:val="72"/>
                          <w:szCs w:val="72"/>
                        </w:rPr>
                        <w:t xml:space="preserve">Concerned about sharing </w:t>
                      </w:r>
                      <w:r w:rsidRPr="00521B0B">
                        <w:rPr>
                          <w:rFonts w:ascii="Arial Black" w:hAnsi="Arial Black"/>
                          <w:b/>
                          <w:color w:val="2F5496" w:themeColor="accent5" w:themeShade="BF"/>
                          <w:sz w:val="72"/>
                          <w:szCs w:val="72"/>
                          <w:u w:val="single"/>
                        </w:rPr>
                        <w:t>YOUR</w:t>
                      </w:r>
                      <w:r>
                        <w:rPr>
                          <w:rFonts w:ascii="Arial Black" w:hAnsi="Arial Black"/>
                          <w:b/>
                          <w:color w:val="2F5496" w:themeColor="accent5" w:themeShade="BF"/>
                          <w:sz w:val="72"/>
                          <w:szCs w:val="72"/>
                        </w:rPr>
                        <w:t xml:space="preserve"> data?</w:t>
                      </w:r>
                    </w:p>
                    <w:p w14:paraId="22431794" w14:textId="77777777" w:rsidR="000F75B8" w:rsidRPr="00C11C51" w:rsidRDefault="000F75B8" w:rsidP="000F75B8">
                      <w:pPr>
                        <w:jc w:val="center"/>
                        <w:rPr>
                          <w:rFonts w:ascii="Garamond" w:hAnsi="Garamond"/>
                          <w:b/>
                          <w:i/>
                          <w:sz w:val="80"/>
                          <w:szCs w:val="80"/>
                        </w:rPr>
                      </w:pPr>
                    </w:p>
                  </w:txbxContent>
                </v:textbox>
              </v:shape>
            </w:pict>
          </mc:Fallback>
        </mc:AlternateContent>
      </w:r>
      <w:r w:rsidR="000F75B8">
        <w:rPr>
          <w:noProof/>
          <w:sz w:val="36"/>
          <w:szCs w:val="36"/>
        </w:rPr>
        <w:drawing>
          <wp:anchor distT="0" distB="0" distL="114300" distR="114300" simplePos="0" relativeHeight="251671552" behindDoc="1" locked="0" layoutInCell="1" allowOverlap="1" wp14:anchorId="013D376A" wp14:editId="588EEFA8">
            <wp:simplePos x="0" y="0"/>
            <wp:positionH relativeFrom="column">
              <wp:posOffset>1003300</wp:posOffset>
            </wp:positionH>
            <wp:positionV relativeFrom="page">
              <wp:posOffset>224155</wp:posOffset>
            </wp:positionV>
            <wp:extent cx="5792470" cy="97212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png"/>
                    <pic:cNvPicPr/>
                  </pic:nvPicPr>
                  <pic:blipFill>
                    <a:blip r:embed="rId11">
                      <a:alphaModFix amt="59000"/>
                      <a:extLst>
                        <a:ext uri="{28A0092B-C50C-407E-A947-70E740481C1C}">
                          <a14:useLocalDpi xmlns:a14="http://schemas.microsoft.com/office/drawing/2010/main" val="0"/>
                        </a:ext>
                      </a:extLst>
                    </a:blip>
                    <a:stretch>
                      <a:fillRect/>
                    </a:stretch>
                  </pic:blipFill>
                  <pic:spPr>
                    <a:xfrm>
                      <a:off x="0" y="0"/>
                      <a:ext cx="5792470" cy="97212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A01E2B8" w14:textId="0CFF4078" w:rsidR="000F75B8" w:rsidRPr="002D3520" w:rsidRDefault="000F75B8" w:rsidP="000F75B8">
      <w:pPr>
        <w:pStyle w:val="ListParagraph"/>
        <w:rPr>
          <w:rFonts w:asciiTheme="minorHAnsi" w:hAnsiTheme="minorHAnsi" w:cstheme="minorHAnsi"/>
        </w:rPr>
      </w:pPr>
      <w:r>
        <w:rPr>
          <w:rFonts w:cs="Calibri"/>
          <w:b/>
          <w:bCs/>
          <w:noProof/>
          <w:kern w:val="32"/>
          <w:sz w:val="24"/>
          <w:szCs w:val="24"/>
        </w:rPr>
        <mc:AlternateContent>
          <mc:Choice Requires="wps">
            <w:drawing>
              <wp:anchor distT="0" distB="0" distL="114300" distR="114300" simplePos="0" relativeHeight="251662336" behindDoc="0" locked="0" layoutInCell="1" allowOverlap="1" wp14:anchorId="7497A1F9" wp14:editId="782DD1B4">
                <wp:simplePos x="0" y="0"/>
                <wp:positionH relativeFrom="column">
                  <wp:posOffset>-520700</wp:posOffset>
                </wp:positionH>
                <wp:positionV relativeFrom="paragraph">
                  <wp:posOffset>4601845</wp:posOffset>
                </wp:positionV>
                <wp:extent cx="1600200" cy="241935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600200" cy="2419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7C0BDD" w14:textId="77777777" w:rsidR="000F75B8" w:rsidRDefault="000F75B8" w:rsidP="000F75B8">
                            <w:pPr>
                              <w:jc w:val="center"/>
                              <w:rPr>
                                <w:rFonts w:ascii="Arial Narrow" w:hAnsi="Arial Narrow" w:cs="Arial"/>
                                <w:b/>
                                <w:sz w:val="32"/>
                                <w:szCs w:val="32"/>
                              </w:rPr>
                            </w:pPr>
                            <w:r>
                              <w:rPr>
                                <w:rFonts w:ascii="Arial Narrow" w:hAnsi="Arial Narrow" w:cs="Arial"/>
                                <w:b/>
                                <w:sz w:val="32"/>
                                <w:szCs w:val="32"/>
                              </w:rPr>
                              <w:t>Long distance participants</w:t>
                            </w:r>
                            <w:r w:rsidRPr="00725274">
                              <w:rPr>
                                <w:rFonts w:ascii="Arial Narrow" w:hAnsi="Arial Narrow" w:cs="Arial"/>
                                <w:b/>
                                <w:sz w:val="32"/>
                                <w:szCs w:val="32"/>
                              </w:rPr>
                              <w:t xml:space="preserve"> will receive a $40 </w:t>
                            </w:r>
                            <w:r>
                              <w:rPr>
                                <w:rFonts w:ascii="Arial Narrow" w:hAnsi="Arial Narrow" w:cs="Arial"/>
                                <w:b/>
                                <w:sz w:val="32"/>
                                <w:szCs w:val="32"/>
                              </w:rPr>
                              <w:t>Visa gift</w:t>
                            </w:r>
                          </w:p>
                          <w:p w14:paraId="44DFF21B" w14:textId="77777777" w:rsidR="000F75B8" w:rsidRDefault="000F75B8" w:rsidP="000F75B8">
                            <w:pPr>
                              <w:jc w:val="center"/>
                              <w:rPr>
                                <w:rFonts w:ascii="Arial Narrow" w:hAnsi="Arial Narrow" w:cs="Arial"/>
                                <w:b/>
                                <w:i/>
                                <w:color w:val="FF0000"/>
                                <w:sz w:val="32"/>
                                <w:szCs w:val="32"/>
                              </w:rPr>
                            </w:pPr>
                            <w:proofErr w:type="gramStart"/>
                            <w:r>
                              <w:rPr>
                                <w:rFonts w:ascii="Arial Narrow" w:hAnsi="Arial Narrow" w:cs="Arial"/>
                                <w:b/>
                                <w:sz w:val="32"/>
                                <w:szCs w:val="32"/>
                              </w:rPr>
                              <w:t>c</w:t>
                            </w:r>
                            <w:r w:rsidRPr="00725274">
                              <w:rPr>
                                <w:rFonts w:ascii="Arial Narrow" w:hAnsi="Arial Narrow" w:cs="Arial"/>
                                <w:b/>
                                <w:sz w:val="32"/>
                                <w:szCs w:val="32"/>
                              </w:rPr>
                              <w:t>ard</w:t>
                            </w:r>
                            <w:proofErr w:type="gramEnd"/>
                            <w:r>
                              <w:rPr>
                                <w:rFonts w:ascii="Arial Narrow" w:hAnsi="Arial Narrow" w:cs="Arial"/>
                                <w:b/>
                                <w:sz w:val="32"/>
                                <w:szCs w:val="32"/>
                              </w:rPr>
                              <w:t xml:space="preserve"> for taking part in a</w:t>
                            </w:r>
                          </w:p>
                          <w:p w14:paraId="5E57C0F6" w14:textId="77777777" w:rsidR="000F75B8" w:rsidRDefault="000F75B8" w:rsidP="000F75B8">
                            <w:pPr>
                              <w:jc w:val="center"/>
                              <w:rPr>
                                <w:rFonts w:ascii="Arial Narrow" w:hAnsi="Arial Narrow" w:cs="Arial"/>
                                <w:b/>
                                <w:sz w:val="32"/>
                                <w:szCs w:val="32"/>
                              </w:rPr>
                            </w:pPr>
                            <w:proofErr w:type="gramStart"/>
                            <w:r>
                              <w:rPr>
                                <w:rFonts w:ascii="Arial Narrow" w:hAnsi="Arial Narrow" w:cs="Arial"/>
                                <w:b/>
                                <w:sz w:val="32"/>
                                <w:szCs w:val="32"/>
                              </w:rPr>
                              <w:t>virtual</w:t>
                            </w:r>
                            <w:proofErr w:type="gramEnd"/>
                            <w:r>
                              <w:rPr>
                                <w:rFonts w:ascii="Arial Narrow" w:hAnsi="Arial Narrow" w:cs="Arial"/>
                                <w:b/>
                                <w:sz w:val="32"/>
                                <w:szCs w:val="32"/>
                              </w:rPr>
                              <w:t xml:space="preserve"> or telephone</w:t>
                            </w:r>
                          </w:p>
                          <w:p w14:paraId="67927E53" w14:textId="77777777" w:rsidR="000F75B8" w:rsidRPr="00725274" w:rsidRDefault="000F75B8" w:rsidP="000F75B8">
                            <w:pPr>
                              <w:jc w:val="center"/>
                              <w:rPr>
                                <w:rFonts w:ascii="Arial Narrow" w:hAnsi="Arial Narrow" w:cs="Arial"/>
                                <w:b/>
                                <w:sz w:val="32"/>
                                <w:szCs w:val="32"/>
                              </w:rPr>
                            </w:pPr>
                            <w:proofErr w:type="gramStart"/>
                            <w:r>
                              <w:rPr>
                                <w:rFonts w:ascii="Arial Narrow" w:hAnsi="Arial Narrow" w:cs="Arial"/>
                                <w:b/>
                                <w:sz w:val="32"/>
                                <w:szCs w:val="32"/>
                              </w:rPr>
                              <w:t>interview</w:t>
                            </w:r>
                            <w:proofErr w:type="gramEnd"/>
                            <w:r>
                              <w:rPr>
                                <w:rFonts w:ascii="Arial Narrow" w:hAnsi="Arial Narrow" w:cs="Arial"/>
                                <w:b/>
                                <w:sz w:val="32"/>
                                <w:szCs w:val="32"/>
                              </w:rPr>
                              <w:t>.</w:t>
                            </w:r>
                          </w:p>
                          <w:p w14:paraId="7A0511A3" w14:textId="77777777" w:rsidR="000F75B8" w:rsidRPr="003A73C7" w:rsidRDefault="000F75B8" w:rsidP="000F75B8">
                            <w:pPr>
                              <w:rPr>
                                <w:rFonts w:ascii="Arial Narrow" w:hAnsi="Arial Narrow" w:cs="Arial"/>
                                <w:b/>
                                <w:sz w:val="32"/>
                                <w:szCs w:val="32"/>
                              </w:rPr>
                            </w:pPr>
                            <w:r w:rsidRPr="003A73C7">
                              <w:rPr>
                                <w:rFonts w:ascii="Arial Narrow" w:hAnsi="Arial Narrow" w:cs="Arial"/>
                                <w:b/>
                                <w:sz w:val="32"/>
                                <w:szCs w:val="32"/>
                              </w:rPr>
                              <w:br/>
                            </w:r>
                          </w:p>
                          <w:p w14:paraId="2F82921A" w14:textId="77777777" w:rsidR="000F75B8" w:rsidRDefault="000F75B8" w:rsidP="000F75B8">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3" type="#_x0000_t202" style="position:absolute;left:0;text-align:left;margin-left:-41pt;margin-top:362.35pt;width:126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msAIAAK0FAAAOAAAAZHJzL2Uyb0RvYy54bWysVMFu2zAMvQ/YPwi6p7azpG2MOoWbIsOA&#10;oi3WDj0rstQYk0VNUmJnw/59lBynWbdLh11sinykyEeKF5ddo8hWWFeDLmh2klIiNIeq1s8F/fK4&#10;HJ1T4jzTFVOgRUF3wtHL+ft3F63JxRjWoCphCQbRLm9NQdfemzxJHF+LhrkTMEKjUYJtmMejfU4q&#10;y1qM3qhknKanSQu2Mha4cA61172RzmN8KQX3d1I64YkqKObm49fG7yp8k/kFy58tM+ua79Ng/5BF&#10;w2qNlx5CXTPPyMbWf4Rqam7BgfQnHJoEpKy5iDVgNVn6qpqHNTMi1oLkOHOgyf2/sPx2e29JXRV0&#10;PKVEswZ79Cg6T66gI6hCflrjcoQ9GAT6DvXY50HvUBnK7qRtwh8LImhHpncHdkM0HpxO0xRbRglH&#10;23iSzT5MI//Ji7uxzn8U0JAgFNRi+yKrbHvjPKaC0AESbtOwrJWKLVT6NwUCe42IM9B7sxxTQTEg&#10;Q1KxPz8W07NxeTadjU7LaTaaZOn5qCzT8eh6WaZlOlkuZpOrn6FejDn4J4GTvvYo+Z0SIarSn4VE&#10;NiMFQRHnWCyUJVuGE8g4F9pH9mKGiA4oiVW8xXGPj3XE+t7i3DMy3AzaH5ybWoONfL9Ku/o6pCx7&#10;PJJxVHcQfbfq4hidDaOxgmqHE2Ohf3PO8GWNXb1hzt8zi48MJwEXh7/Dj1TQFhT2EiVrsN//pg94&#10;nH20UtLioy2o+7ZhVlCiPml8FbNsMgmvPB4m2Fg82GPL6tiiN80CsCsZrijDoxjwXg2itNA84X4p&#10;w61oYprj3QVdDeLC96sE9xMXZRlB+K4N8zf6wfAQOjQpzOxj98Ss2Q+2x0G6heF5s/zVfPfY4Kmh&#10;3HiQdRz+wHPP6p5/3AlxLPf7Kyyd43NEvWzZ+S8AAAD//wMAUEsDBBQABgAIAAAAIQBW0prw4AAA&#10;AAwBAAAPAAAAZHJzL2Rvd25yZXYueG1sTI/BboMwEETvlfoP1lbqLbFBtEQUE1Vpc4zapv0AgzdA&#10;im2ETYC/7+bU3HZ3RrNv8u1sOnbBwbfOSojWAhjayunW1hJ+vverDTAflNWqcxYlLOhhW9zf5SrT&#10;brJfeDmGmlGI9ZmS0ITQZ5z7qkGj/Nr1aEk7ucGoQOtQcz2oicJNx2MhnrlRraUPjepx12D1exyN&#10;hPfPcimT6LxP3sRS6o/psKvGg5SPD/PrC7CAc/g3wxWf0KEgptKNVnvWSVhtYuoSJKRxkgK7OlJB&#10;l5KGSDylwIuc35Yo/gAAAP//AwBQSwECLQAUAAYACAAAACEAtoM4kv4AAADhAQAAEwAAAAAAAAAA&#10;AAAAAAAAAAAAW0NvbnRlbnRfVHlwZXNdLnhtbFBLAQItABQABgAIAAAAIQA4/SH/1gAAAJQBAAAL&#10;AAAAAAAAAAAAAAAAAC8BAABfcmVscy8ucmVsc1BLAQItABQABgAIAAAAIQDQfChmsAIAAK0FAAAO&#10;AAAAAAAAAAAAAAAAAC4CAABkcnMvZTJvRG9jLnhtbFBLAQItABQABgAIAAAAIQBW0prw4AAAAAwB&#10;AAAPAAAAAAAAAAAAAAAAAAoFAABkcnMvZG93bnJldi54bWxQSwUGAAAAAAQABADzAAAAFwYAAAAA&#10;" filled="f" stroked="f">
                <v:textbox>
                  <w:txbxContent>
                    <w:p w14:paraId="2F7C0BDD" w14:textId="77777777" w:rsidR="000F75B8" w:rsidRDefault="000F75B8" w:rsidP="000F75B8">
                      <w:pPr>
                        <w:jc w:val="center"/>
                        <w:rPr>
                          <w:rFonts w:ascii="Arial Narrow" w:hAnsi="Arial Narrow" w:cs="Arial"/>
                          <w:b/>
                          <w:sz w:val="32"/>
                          <w:szCs w:val="32"/>
                        </w:rPr>
                      </w:pPr>
                      <w:r>
                        <w:rPr>
                          <w:rFonts w:ascii="Arial Narrow" w:hAnsi="Arial Narrow" w:cs="Arial"/>
                          <w:b/>
                          <w:sz w:val="32"/>
                          <w:szCs w:val="32"/>
                        </w:rPr>
                        <w:t>Long distance participants</w:t>
                      </w:r>
                      <w:r w:rsidRPr="00725274">
                        <w:rPr>
                          <w:rFonts w:ascii="Arial Narrow" w:hAnsi="Arial Narrow" w:cs="Arial"/>
                          <w:b/>
                          <w:sz w:val="32"/>
                          <w:szCs w:val="32"/>
                        </w:rPr>
                        <w:t xml:space="preserve"> will receive a $40 </w:t>
                      </w:r>
                      <w:r>
                        <w:rPr>
                          <w:rFonts w:ascii="Arial Narrow" w:hAnsi="Arial Narrow" w:cs="Arial"/>
                          <w:b/>
                          <w:sz w:val="32"/>
                          <w:szCs w:val="32"/>
                        </w:rPr>
                        <w:t>Visa gift</w:t>
                      </w:r>
                    </w:p>
                    <w:p w14:paraId="44DFF21B" w14:textId="77777777" w:rsidR="000F75B8" w:rsidRDefault="000F75B8" w:rsidP="000F75B8">
                      <w:pPr>
                        <w:jc w:val="center"/>
                        <w:rPr>
                          <w:rFonts w:ascii="Arial Narrow" w:hAnsi="Arial Narrow" w:cs="Arial"/>
                          <w:b/>
                          <w:i/>
                          <w:color w:val="FF0000"/>
                          <w:sz w:val="32"/>
                          <w:szCs w:val="32"/>
                        </w:rPr>
                      </w:pPr>
                      <w:proofErr w:type="gramStart"/>
                      <w:r>
                        <w:rPr>
                          <w:rFonts w:ascii="Arial Narrow" w:hAnsi="Arial Narrow" w:cs="Arial"/>
                          <w:b/>
                          <w:sz w:val="32"/>
                          <w:szCs w:val="32"/>
                        </w:rPr>
                        <w:t>c</w:t>
                      </w:r>
                      <w:r w:rsidRPr="00725274">
                        <w:rPr>
                          <w:rFonts w:ascii="Arial Narrow" w:hAnsi="Arial Narrow" w:cs="Arial"/>
                          <w:b/>
                          <w:sz w:val="32"/>
                          <w:szCs w:val="32"/>
                        </w:rPr>
                        <w:t>ard</w:t>
                      </w:r>
                      <w:proofErr w:type="gramEnd"/>
                      <w:r>
                        <w:rPr>
                          <w:rFonts w:ascii="Arial Narrow" w:hAnsi="Arial Narrow" w:cs="Arial"/>
                          <w:b/>
                          <w:sz w:val="32"/>
                          <w:szCs w:val="32"/>
                        </w:rPr>
                        <w:t xml:space="preserve"> for taking part in a</w:t>
                      </w:r>
                    </w:p>
                    <w:p w14:paraId="5E57C0F6" w14:textId="77777777" w:rsidR="000F75B8" w:rsidRDefault="000F75B8" w:rsidP="000F75B8">
                      <w:pPr>
                        <w:jc w:val="center"/>
                        <w:rPr>
                          <w:rFonts w:ascii="Arial Narrow" w:hAnsi="Arial Narrow" w:cs="Arial"/>
                          <w:b/>
                          <w:sz w:val="32"/>
                          <w:szCs w:val="32"/>
                        </w:rPr>
                      </w:pPr>
                      <w:proofErr w:type="gramStart"/>
                      <w:r>
                        <w:rPr>
                          <w:rFonts w:ascii="Arial Narrow" w:hAnsi="Arial Narrow" w:cs="Arial"/>
                          <w:b/>
                          <w:sz w:val="32"/>
                          <w:szCs w:val="32"/>
                        </w:rPr>
                        <w:t>virtual</w:t>
                      </w:r>
                      <w:proofErr w:type="gramEnd"/>
                      <w:r>
                        <w:rPr>
                          <w:rFonts w:ascii="Arial Narrow" w:hAnsi="Arial Narrow" w:cs="Arial"/>
                          <w:b/>
                          <w:sz w:val="32"/>
                          <w:szCs w:val="32"/>
                        </w:rPr>
                        <w:t xml:space="preserve"> or telephone</w:t>
                      </w:r>
                    </w:p>
                    <w:p w14:paraId="67927E53" w14:textId="77777777" w:rsidR="000F75B8" w:rsidRPr="00725274" w:rsidRDefault="000F75B8" w:rsidP="000F75B8">
                      <w:pPr>
                        <w:jc w:val="center"/>
                        <w:rPr>
                          <w:rFonts w:ascii="Arial Narrow" w:hAnsi="Arial Narrow" w:cs="Arial"/>
                          <w:b/>
                          <w:sz w:val="32"/>
                          <w:szCs w:val="32"/>
                        </w:rPr>
                      </w:pPr>
                      <w:proofErr w:type="gramStart"/>
                      <w:r>
                        <w:rPr>
                          <w:rFonts w:ascii="Arial Narrow" w:hAnsi="Arial Narrow" w:cs="Arial"/>
                          <w:b/>
                          <w:sz w:val="32"/>
                          <w:szCs w:val="32"/>
                        </w:rPr>
                        <w:t>interview</w:t>
                      </w:r>
                      <w:proofErr w:type="gramEnd"/>
                      <w:r>
                        <w:rPr>
                          <w:rFonts w:ascii="Arial Narrow" w:hAnsi="Arial Narrow" w:cs="Arial"/>
                          <w:b/>
                          <w:sz w:val="32"/>
                          <w:szCs w:val="32"/>
                        </w:rPr>
                        <w:t>.</w:t>
                      </w:r>
                    </w:p>
                    <w:p w14:paraId="7A0511A3" w14:textId="77777777" w:rsidR="000F75B8" w:rsidRPr="003A73C7" w:rsidRDefault="000F75B8" w:rsidP="000F75B8">
                      <w:pPr>
                        <w:rPr>
                          <w:rFonts w:ascii="Arial Narrow" w:hAnsi="Arial Narrow" w:cs="Arial"/>
                          <w:b/>
                          <w:sz w:val="32"/>
                          <w:szCs w:val="32"/>
                        </w:rPr>
                      </w:pPr>
                      <w:r w:rsidRPr="003A73C7">
                        <w:rPr>
                          <w:rFonts w:ascii="Arial Narrow" w:hAnsi="Arial Narrow" w:cs="Arial"/>
                          <w:b/>
                          <w:sz w:val="32"/>
                          <w:szCs w:val="32"/>
                        </w:rPr>
                        <w:br/>
                      </w:r>
                    </w:p>
                    <w:p w14:paraId="2F82921A" w14:textId="77777777" w:rsidR="000F75B8" w:rsidRDefault="000F75B8" w:rsidP="000F75B8">
                      <w:pPr>
                        <w:jc w:val="center"/>
                      </w:pPr>
                    </w:p>
                  </w:txbxContent>
                </v:textbox>
                <w10:wrap type="square"/>
              </v:shape>
            </w:pict>
          </mc:Fallback>
        </mc:AlternateContent>
      </w:r>
    </w:p>
    <w:p w14:paraId="60A5DA63" w14:textId="77777777" w:rsidR="008319E8" w:rsidRDefault="008319E8" w:rsidP="008319E8">
      <w:pPr>
        <w:spacing w:after="120" w:line="23" w:lineRule="atLeast"/>
        <w:rPr>
          <w:b/>
          <w:sz w:val="24"/>
          <w:szCs w:val="24"/>
        </w:rPr>
      </w:pPr>
    </w:p>
    <w:p w14:paraId="77D593A5" w14:textId="73124ED5" w:rsidR="008319E8" w:rsidRDefault="00313122" w:rsidP="008319E8">
      <w:pPr>
        <w:spacing w:after="120" w:line="23" w:lineRule="atLeast"/>
        <w:rPr>
          <w:b/>
          <w:sz w:val="24"/>
          <w:szCs w:val="24"/>
        </w:rPr>
      </w:pPr>
      <w:r>
        <w:rPr>
          <w:noProof/>
        </w:rPr>
        <mc:AlternateContent>
          <mc:Choice Requires="wps">
            <w:drawing>
              <wp:anchor distT="0" distB="0" distL="114300" distR="114300" simplePos="0" relativeHeight="251672576" behindDoc="1" locked="0" layoutInCell="1" allowOverlap="1" wp14:anchorId="609CF897" wp14:editId="5FA4314E">
                <wp:simplePos x="0" y="0"/>
                <wp:positionH relativeFrom="column">
                  <wp:posOffset>-1362075</wp:posOffset>
                </wp:positionH>
                <wp:positionV relativeFrom="paragraph">
                  <wp:posOffset>945515</wp:posOffset>
                </wp:positionV>
                <wp:extent cx="8656320" cy="8096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8656320" cy="8096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C26E23A" w14:textId="77777777" w:rsidR="000F75B8" w:rsidRPr="00DC56AB" w:rsidRDefault="000F75B8" w:rsidP="000F75B8">
                            <w:pPr>
                              <w:pStyle w:val="Heading1"/>
                              <w:jc w:val="center"/>
                              <w:rPr>
                                <w:color w:val="FF0000"/>
                                <w:sz w:val="80"/>
                                <w:szCs w:val="80"/>
                                <w14:textOutline w14:w="28575" w14:cap="flat" w14:cmpd="sng" w14:algn="ctr">
                                  <w14:solidFill>
                                    <w14:schemeClr w14:val="accent3">
                                      <w14:lumMod w14:val="75000"/>
                                    </w14:schemeClr>
                                  </w14:solidFill>
                                  <w14:prstDash w14:val="solid"/>
                                  <w14:round/>
                                </w14:textOutline>
                              </w:rPr>
                            </w:pPr>
                            <w:r w:rsidRPr="00DC56AB">
                              <w:rPr>
                                <w:color w:val="FF0000"/>
                                <w:sz w:val="80"/>
                                <w:szCs w:val="80"/>
                                <w14:textOutline w14:w="28575" w14:cap="flat" w14:cmpd="sng" w14:algn="ctr">
                                  <w14:solidFill>
                                    <w14:schemeClr w14:val="accent3">
                                      <w14:lumMod w14:val="75000"/>
                                    </w14:schemeClr>
                                  </w14:solidFill>
                                  <w14:prstDash w14:val="solid"/>
                                  <w14:round/>
                                </w14:textOutline>
                              </w:rPr>
                              <w:t>Tell us what you think!</w:t>
                            </w:r>
                          </w:p>
                          <w:p w14:paraId="3AC194F3" w14:textId="77777777" w:rsidR="000F75B8" w:rsidRDefault="000F75B8" w:rsidP="000F75B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107.25pt;margin-top:74.45pt;width:681.6pt;height:6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OAgwIAAN4EAAAOAAAAZHJzL2Uyb0RvYy54bWysVEtvnDAQvlfqf7B8JzzC7gIKGzmLqCpF&#10;TaSkytlrTBYJbNf2BtKq/71jsyRp2lPVi5mXxzPffMPF5TT06Ilr00lR4vgswogLJptOPJb4630d&#10;ZBgZS0VDeyl4iZ+5wZfbjx8uRlXwRB5k33CNIIkwxahKfLBWFWFo2IEP1JxJxQU4W6kHakHVj2Gj&#10;6QjZhz5MomgdjlI3SkvGjQFrNTvx1udvW87sTdsablFfYqjN+lP7c+/OcHtBi0dN1aFjpzLoP1Qx&#10;0E7Aoy+pKmopOuruj1RDx7Q0srVnTA6hbNuOcd8DdBNH77q5O1DFfS8AjlEvMJn/l5Z9ebrVqGtK&#10;nGMk6AAjuueTRVdyQrlDZ1SmgKA7BWF2AjNMebEbMLqmp1YP7gvtIPADzs8v2LpkDIzZerU+T8DF&#10;wJdF+TpZuTTh622ljf3E5YCcUGINs/OQ0qdrY+fQJcQ9JmTd9b2fXy9+M0DO2cI9AebbtIBKQHSR&#10;riY/nB81Icm6Oq+CKss3QbrnSZDVURpckXQV7zabOq42P2eSvF7arTYJ2azyYE1WcZDGURYQEiVB&#10;VZOIRGm9y9MrfwkKWR4NHY4zXk6y037yqGcLlnvZPAPEWs4UNYrVHeBwTY29pRo4CdDBntkbONpe&#10;jiWWJwmjg9Tf/2Z38UAV8GI0AsdLbL4dqeYY9Z8FkCiP09QthVdS6AoU/dazf+sRx2EnYY1i2GjF&#10;vOjibb+IrZbDA6wjca+CiwoGb5eYWb0oOzvvHiw044T4MFgERe21uFPMJXcDcnO+nx6oVicyWMDx&#10;i1z2gRbvODHHziQgRyvbzhPGIT3jCkRzCiyRp9xp4d2WvtV91OtvafsLAAD//wMAUEsDBBQABgAI&#10;AAAAIQCzZ2N84QAAAA0BAAAPAAAAZHJzL2Rvd25yZXYueG1sTI/BSsNAEIbvgu+wjOBF2k1DTWrM&#10;pohQkKIHqw+wyU6zodnZkN2m8e2dnvQ2w//xzzfldna9mHAMnScFq2UCAqnxpqNWwffXbrEBEaIm&#10;o3tPqOAHA2yr25tSF8Zf6BOnQ2wFl1AotAIb41BIGRqLToelH5A4O/rR6cjr2Eoz6guXu16mSZJJ&#10;pzviC1YP+GqxOR3OTsGDHZKP9+NbvTNZY0/7oHM37ZW6v5tfnkFEnOMfDFd9VoeKnWp/JhNEr2CR&#10;rtaPzHKy3jyBuCI85SBqBWmerUFWpfz/RfULAAD//wMAUEsBAi0AFAAGAAgAAAAhALaDOJL+AAAA&#10;4QEAABMAAAAAAAAAAAAAAAAAAAAAAFtDb250ZW50X1R5cGVzXS54bWxQSwECLQAUAAYACAAAACEA&#10;OP0h/9YAAACUAQAACwAAAAAAAAAAAAAAAAAvAQAAX3JlbHMvLnJlbHNQSwECLQAUAAYACAAAACEA&#10;b4JDgIMCAADeBAAADgAAAAAAAAAAAAAAAAAuAgAAZHJzL2Uyb0RvYy54bWxQSwECLQAUAAYACAAA&#10;ACEAs2djfOEAAAANAQAADwAAAAAAAAAAAAAAAADdBAAAZHJzL2Rvd25yZXYueG1sUEsFBgAAAAAE&#10;AAQA8wAAAOsFAAAAAA==&#10;" filled="f" stroked="f">
                <v:textbox>
                  <w:txbxContent>
                    <w:p w14:paraId="3C26E23A" w14:textId="77777777" w:rsidR="000F75B8" w:rsidRPr="00DC56AB" w:rsidRDefault="000F75B8" w:rsidP="000F75B8">
                      <w:pPr>
                        <w:pStyle w:val="Heading1"/>
                        <w:jc w:val="center"/>
                        <w:rPr>
                          <w:color w:val="FF0000"/>
                          <w:sz w:val="80"/>
                          <w:szCs w:val="80"/>
                          <w14:textOutline w14:w="28575" w14:cap="flat" w14:cmpd="sng" w14:algn="ctr">
                            <w14:solidFill>
                              <w14:schemeClr w14:val="accent3">
                                <w14:lumMod w14:val="75000"/>
                              </w14:schemeClr>
                            </w14:solidFill>
                            <w14:prstDash w14:val="solid"/>
                            <w14:round/>
                          </w14:textOutline>
                        </w:rPr>
                      </w:pPr>
                      <w:r w:rsidRPr="00DC56AB">
                        <w:rPr>
                          <w:color w:val="FF0000"/>
                          <w:sz w:val="80"/>
                          <w:szCs w:val="80"/>
                          <w14:textOutline w14:w="28575" w14:cap="flat" w14:cmpd="sng" w14:algn="ctr">
                            <w14:solidFill>
                              <w14:schemeClr w14:val="accent3">
                                <w14:lumMod w14:val="75000"/>
                              </w14:schemeClr>
                            </w14:solidFill>
                            <w14:prstDash w14:val="solid"/>
                            <w14:round/>
                          </w14:textOutline>
                        </w:rPr>
                        <w:t>Tell us what you think!</w:t>
                      </w:r>
                    </w:p>
                    <w:p w14:paraId="3AC194F3" w14:textId="77777777" w:rsidR="000F75B8" w:rsidRDefault="000F75B8" w:rsidP="000F75B8"/>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66B7C9E" wp14:editId="75052C96">
                <wp:simplePos x="0" y="0"/>
                <wp:positionH relativeFrom="column">
                  <wp:posOffset>-626110</wp:posOffset>
                </wp:positionH>
                <wp:positionV relativeFrom="paragraph">
                  <wp:posOffset>1593850</wp:posOffset>
                </wp:positionV>
                <wp:extent cx="7415530" cy="118427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7415530" cy="1184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2BBAE6" w14:textId="77777777" w:rsidR="000F75B8"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Participate in an</w:t>
                            </w:r>
                          </w:p>
                          <w:p w14:paraId="0BADE007" w14:textId="77777777" w:rsidR="000F75B8" w:rsidRPr="001B573D"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NCES RESEARCH INTERVIEW</w:t>
                            </w:r>
                          </w:p>
                          <w:p w14:paraId="2878112F" w14:textId="77777777" w:rsidR="000F75B8" w:rsidRPr="00B91083" w:rsidRDefault="000F75B8" w:rsidP="000F75B8">
                            <w:pPr>
                              <w:jc w:val="center"/>
                              <w:rPr>
                                <w:b/>
                                <w:sz w:val="32"/>
                                <w:szCs w:val="32"/>
                              </w:rPr>
                            </w:pPr>
                            <w:r w:rsidRPr="001C57EA">
                              <w:rPr>
                                <w:b/>
                                <w:sz w:val="32"/>
                                <w:szCs w:val="32"/>
                              </w:rPr>
                              <w:t>Scheduled to take place</w:t>
                            </w:r>
                            <w:r w:rsidRPr="00C11C51">
                              <w:rPr>
                                <w:sz w:val="32"/>
                                <w:szCs w:val="32"/>
                              </w:rPr>
                              <w:t xml:space="preserve"> </w:t>
                            </w:r>
                            <w:r>
                              <w:rPr>
                                <w:b/>
                                <w:sz w:val="32"/>
                                <w:szCs w:val="32"/>
                              </w:rPr>
                              <w:t>August 2016 through October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49.3pt;margin-top:125.5pt;width:583.9pt;height:9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w9rQIAAKsFAAAOAAAAZHJzL2Uyb0RvYy54bWysVE1v2zAMvQ/YfxB0T21nTpMYdQo3RYYB&#10;RVusHXpWZKkxZouapCTOhv33UbKdZt0uHXaxKfKJIh8/Li7bpiY7YWwFKqfJWUyJUBzKSj3n9Mvj&#10;ajSjxDqmSlaDEjk9CEsvF+/fXex1JsawgboUhqATZbO9zunGOZ1FkeUb0TB7BlooNEowDXN4NM9R&#10;adgevTd1NI7j82gPptQGuLAWtdedkS6CfykFd3dSWuFInVOMzYWvCd+1/0aLC5Y9G6Y3Fe/DYP8Q&#10;RcMqhY8eXV0zx8jWVH+4aipuwIJ0ZxyaCKSsuAg5YDZJ/Cqbhw3TIuSC5Fh9pMn+P7f8dndvSFXm&#10;NKVEsQZL9ChaR66gJalnZ69thqAHjTDXohqrPOgtKn3SrTSN/2M6BO3I8+HIrXfGUTlNk8nkA5o4&#10;2pJklo6nE+8nermujXUfBTTECzk1WLzAKdvdWNdBB4h/TcGqqutQwFr9pkCfnUaEDuhuswxDQdEj&#10;fVChOj+Wk+m4mE7mo/NikozSJJ6NiiIej65XRVzE6Wo5T69+9nEO9yPPSZd7kNyhFt5rrT4LiVwG&#10;CrwidLFY1obsGPYf41woF9gLESLaoyRm8ZaLPT7kEfJ7y+WOkeFlUO54uakUmMD3q7DLr0PIssNj&#10;0U7y9qJr121oovnQGmsoD9gxBrqJs5qvKqzqDbPunhkcMewEXBvuDj+yhn1OoZco2YD5/je9x2Pn&#10;o5WSPY5sTu23LTOCkvqTwpmYJ2nqZzwcUiwsHsypZX1qUdtmCViVBBeU5kH0eFcPojTQPOF2Kfyr&#10;aGKK49s5dYO4dN0iwe3ERVEEEE61Zu5GPWjuXfsi+Z59bJ+Y0X1jO2ykWxiGm2Wv+rvD+psKiq0D&#10;WYXm9zx3rPb840YI49NvL79yTs8B9bJjF78AAAD//wMAUEsDBBQABgAIAAAAIQAULb4I4AAAAAwB&#10;AAAPAAAAZHJzL2Rvd25yZXYueG1sTI/LTsMwEEX3SPyDNUjsWruhCU3IpEIgtiDKQ2LnxtMkIh5H&#10;sduEv8ddwXI0R/eeW25n24sTjb5zjLBaKhDEtTMdNwjvb0+LDQgfNBvdOyaEH/KwrS4vSl0YN/Er&#10;nXahETGEfaER2hCGQkpft2S1X7qBOP4ObrQ6xHNspBn1FMNtLxOlMml1x7Gh1QM9tFR/744W4eP5&#10;8PW5Vi/No02Hyc1Kss0l4vXVfH8HItAc/mA460d1qKLT3h3ZeNEjLPJNFlGEJF3FUWdCZXkCYo+w&#10;vrlNQVal/D+i+gUAAP//AwBQSwECLQAUAAYACAAAACEAtoM4kv4AAADhAQAAEwAAAAAAAAAAAAAA&#10;AAAAAAAAW0NvbnRlbnRfVHlwZXNdLnhtbFBLAQItABQABgAIAAAAIQA4/SH/1gAAAJQBAAALAAAA&#10;AAAAAAAAAAAAAC8BAABfcmVscy8ucmVsc1BLAQItABQABgAIAAAAIQARQ2w9rQIAAKsFAAAOAAAA&#10;AAAAAAAAAAAAAC4CAABkcnMvZTJvRG9jLnhtbFBLAQItABQABgAIAAAAIQAULb4I4AAAAAwBAAAP&#10;AAAAAAAAAAAAAAAAAAcFAABkcnMvZG93bnJldi54bWxQSwUGAAAAAAQABADzAAAAFAYAAAAA&#10;" filled="f" stroked="f">
                <v:textbox>
                  <w:txbxContent>
                    <w:p w14:paraId="3F2BBAE6" w14:textId="77777777" w:rsidR="000F75B8"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Participate in an</w:t>
                      </w:r>
                    </w:p>
                    <w:p w14:paraId="0BADE007" w14:textId="77777777" w:rsidR="000F75B8" w:rsidRPr="001B573D" w:rsidRDefault="000F75B8" w:rsidP="000F75B8">
                      <w:pPr>
                        <w:pStyle w:val="Heading2"/>
                        <w:spacing w:before="0" w:line="240" w:lineRule="auto"/>
                        <w:jc w:val="center"/>
                        <w:rPr>
                          <w:rFonts w:cs="Arial"/>
                          <w:color w:val="2F5496" w:themeColor="accent5" w:themeShade="BF"/>
                          <w:sz w:val="72"/>
                          <w:szCs w:val="72"/>
                        </w:rPr>
                      </w:pPr>
                      <w:r>
                        <w:rPr>
                          <w:rFonts w:cs="Arial"/>
                          <w:color w:val="2F5496" w:themeColor="accent5" w:themeShade="BF"/>
                          <w:sz w:val="72"/>
                          <w:szCs w:val="72"/>
                        </w:rPr>
                        <w:t>NCES RESEARCH INTERVIEW</w:t>
                      </w:r>
                    </w:p>
                    <w:p w14:paraId="2878112F" w14:textId="77777777" w:rsidR="000F75B8" w:rsidRPr="00B91083" w:rsidRDefault="000F75B8" w:rsidP="000F75B8">
                      <w:pPr>
                        <w:jc w:val="center"/>
                        <w:rPr>
                          <w:b/>
                          <w:sz w:val="32"/>
                          <w:szCs w:val="32"/>
                        </w:rPr>
                      </w:pPr>
                      <w:r w:rsidRPr="001C57EA">
                        <w:rPr>
                          <w:b/>
                          <w:sz w:val="32"/>
                          <w:szCs w:val="32"/>
                        </w:rPr>
                        <w:t>Scheduled to take place</w:t>
                      </w:r>
                      <w:r w:rsidRPr="00C11C51">
                        <w:rPr>
                          <w:sz w:val="32"/>
                          <w:szCs w:val="32"/>
                        </w:rPr>
                        <w:t xml:space="preserve"> </w:t>
                      </w:r>
                      <w:r>
                        <w:rPr>
                          <w:b/>
                          <w:sz w:val="32"/>
                          <w:szCs w:val="32"/>
                        </w:rPr>
                        <w:t>August 2016 through October 2016</w:t>
                      </w:r>
                    </w:p>
                  </w:txbxContent>
                </v:textbox>
                <w10:wrap type="square"/>
              </v:shape>
            </w:pict>
          </mc:Fallback>
        </mc:AlternateContent>
      </w:r>
      <w:r>
        <w:rPr>
          <w:rFonts w:cs="Calibri"/>
          <w:b/>
          <w:bCs/>
          <w:noProof/>
          <w:kern w:val="32"/>
          <w:sz w:val="24"/>
          <w:szCs w:val="24"/>
        </w:rPr>
        <w:drawing>
          <wp:anchor distT="0" distB="0" distL="114300" distR="114300" simplePos="0" relativeHeight="251673600" behindDoc="1" locked="0" layoutInCell="1" allowOverlap="1" wp14:anchorId="031E5596" wp14:editId="0B9636D0">
            <wp:simplePos x="0" y="0"/>
            <wp:positionH relativeFrom="column">
              <wp:posOffset>-659765</wp:posOffset>
            </wp:positionH>
            <wp:positionV relativeFrom="page">
              <wp:posOffset>4819650</wp:posOffset>
            </wp:positionV>
            <wp:extent cx="1917700" cy="32385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ulb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7700" cy="3238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7456" behindDoc="0" locked="0" layoutInCell="1" allowOverlap="1" wp14:anchorId="10D2D729" wp14:editId="0A8097BB">
            <wp:simplePos x="0" y="0"/>
            <wp:positionH relativeFrom="column">
              <wp:posOffset>1788160</wp:posOffset>
            </wp:positionH>
            <wp:positionV relativeFrom="paragraph">
              <wp:posOffset>2858135</wp:posOffset>
            </wp:positionV>
            <wp:extent cx="3323590" cy="2393315"/>
            <wp:effectExtent l="0" t="0" r="0" b="6985"/>
            <wp:wrapSquare wrapText="bothSides"/>
            <wp:docPr id="1" name="Picture 1" descr="Image result for cybersecurity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ybersecurity graphic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3590" cy="2393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bCs/>
          <w:noProof/>
          <w:kern w:val="32"/>
          <w:sz w:val="24"/>
          <w:szCs w:val="24"/>
        </w:rPr>
        <mc:AlternateContent>
          <mc:Choice Requires="wps">
            <w:drawing>
              <wp:anchor distT="0" distB="0" distL="114300" distR="114300" simplePos="0" relativeHeight="251668480" behindDoc="0" locked="0" layoutInCell="1" allowOverlap="1" wp14:anchorId="7F1D731E" wp14:editId="20673C43">
                <wp:simplePos x="0" y="0"/>
                <wp:positionH relativeFrom="column">
                  <wp:posOffset>1400175</wp:posOffset>
                </wp:positionH>
                <wp:positionV relativeFrom="paragraph">
                  <wp:posOffset>5441315</wp:posOffset>
                </wp:positionV>
                <wp:extent cx="5105400" cy="3295650"/>
                <wp:effectExtent l="0" t="0" r="0" b="0"/>
                <wp:wrapTight wrapText="bothSides">
                  <wp:wrapPolygon edited="0">
                    <wp:start x="0" y="0"/>
                    <wp:lineTo x="0" y="21475"/>
                    <wp:lineTo x="21519" y="21475"/>
                    <wp:lineTo x="21519" y="0"/>
                    <wp:lineTo x="0" y="0"/>
                  </wp:wrapPolygon>
                </wp:wrapTight>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95650"/>
                        </a:xfrm>
                        <a:prstGeom prst="rect">
                          <a:avLst/>
                        </a:prstGeom>
                        <a:noFill/>
                        <a:ln>
                          <a:noFill/>
                        </a:ln>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Lst>
                      </wps:spPr>
                      <wps:txbx>
                        <w:txbxContent>
                          <w:p w14:paraId="0E1A503E" w14:textId="77777777" w:rsidR="000F75B8" w:rsidRPr="00C3458E" w:rsidRDefault="000F75B8" w:rsidP="000F75B8">
                            <w:pPr>
                              <w:rPr>
                                <w:rFonts w:asciiTheme="majorHAnsi" w:hAnsiTheme="majorHAnsi" w:cs="Arial"/>
                              </w:rPr>
                            </w:pPr>
                            <w:r>
                              <w:rPr>
                                <w:rFonts w:asciiTheme="majorHAnsi" w:hAnsiTheme="majorHAnsi" w:cs="Arial"/>
                              </w:rPr>
                              <w:t xml:space="preserve">Your </w:t>
                            </w:r>
                            <w:r w:rsidRPr="00C3458E">
                              <w:rPr>
                                <w:rFonts w:asciiTheme="majorHAnsi" w:hAnsiTheme="majorHAnsi" w:cs="Arial"/>
                              </w:rPr>
                              <w:t xml:space="preserve">input </w:t>
                            </w:r>
                            <w:r>
                              <w:rPr>
                                <w:rFonts w:asciiTheme="majorHAnsi" w:hAnsiTheme="majorHAnsi" w:cs="Arial"/>
                              </w:rPr>
                              <w:t xml:space="preserve">is needed to help </w:t>
                            </w:r>
                            <w:r w:rsidRPr="00C3458E">
                              <w:rPr>
                                <w:rFonts w:asciiTheme="majorHAnsi" w:hAnsiTheme="majorHAnsi" w:cs="Arial"/>
                              </w:rPr>
                              <w:t xml:space="preserve">evaluate </w:t>
                            </w:r>
                            <w:r>
                              <w:rPr>
                                <w:rFonts w:asciiTheme="majorHAnsi" w:hAnsiTheme="majorHAnsi" w:cs="Arial"/>
                              </w:rPr>
                              <w:t xml:space="preserve">new language </w:t>
                            </w:r>
                            <w:r w:rsidRPr="00C3458E">
                              <w:rPr>
                                <w:rFonts w:asciiTheme="majorHAnsi" w:hAnsiTheme="majorHAnsi" w:cs="Arial"/>
                              </w:rPr>
                              <w:t xml:space="preserve">ensuring </w:t>
                            </w:r>
                            <w:r>
                              <w:rPr>
                                <w:rFonts w:asciiTheme="majorHAnsi" w:hAnsiTheme="majorHAnsi" w:cs="Arial"/>
                              </w:rPr>
                              <w:t xml:space="preserve">that our pledge to </w:t>
                            </w:r>
                            <w:r w:rsidRPr="00521B0B">
                              <w:rPr>
                                <w:rFonts w:asciiTheme="majorHAnsi" w:hAnsiTheme="majorHAnsi" w:cs="Arial"/>
                                <w:b/>
                                <w:u w:val="single"/>
                              </w:rPr>
                              <w:t>YOU</w:t>
                            </w:r>
                            <w:r>
                              <w:rPr>
                                <w:rFonts w:asciiTheme="majorHAnsi" w:hAnsiTheme="majorHAnsi" w:cs="Arial"/>
                              </w:rPr>
                              <w:t xml:space="preserve"> is </w:t>
                            </w:r>
                            <w:r w:rsidRPr="00C3458E">
                              <w:rPr>
                                <w:rFonts w:asciiTheme="majorHAnsi" w:hAnsiTheme="majorHAnsi" w:cs="Arial"/>
                              </w:rPr>
                              <w:t>clear and understandable.</w:t>
                            </w:r>
                            <w:r>
                              <w:rPr>
                                <w:rFonts w:asciiTheme="majorHAnsi" w:hAnsiTheme="majorHAnsi" w:cs="Arial"/>
                              </w:rPr>
                              <w:t xml:space="preserve">  We want </w:t>
                            </w:r>
                            <w:r w:rsidRPr="00521B0B">
                              <w:rPr>
                                <w:rFonts w:asciiTheme="majorHAnsi" w:hAnsiTheme="majorHAnsi" w:cs="Arial"/>
                                <w:b/>
                                <w:u w:val="single"/>
                              </w:rPr>
                              <w:t>YOUR</w:t>
                            </w:r>
                            <w:r>
                              <w:rPr>
                                <w:rFonts w:asciiTheme="majorHAnsi" w:hAnsiTheme="majorHAnsi" w:cs="Arial"/>
                              </w:rPr>
                              <w:t xml:space="preserve"> input!!</w:t>
                            </w:r>
                          </w:p>
                          <w:p w14:paraId="22850C81" w14:textId="77777777" w:rsidR="000F75B8" w:rsidRDefault="000F75B8" w:rsidP="000F75B8">
                            <w:pPr>
                              <w:rPr>
                                <w:rFonts w:asciiTheme="majorHAnsi" w:hAnsiTheme="majorHAnsi" w:cs="Arial"/>
                              </w:rPr>
                            </w:pPr>
                          </w:p>
                          <w:p w14:paraId="653D6A42" w14:textId="77777777" w:rsidR="000F75B8" w:rsidRPr="00C3458E" w:rsidRDefault="000F75B8" w:rsidP="000F75B8">
                            <w:pPr>
                              <w:rPr>
                                <w:rFonts w:asciiTheme="majorHAnsi" w:hAnsiTheme="majorHAnsi" w:cs="Arial"/>
                              </w:rPr>
                            </w:pPr>
                            <w:r>
                              <w:rPr>
                                <w:rFonts w:asciiTheme="majorHAnsi" w:hAnsiTheme="majorHAnsi" w:cs="Arial"/>
                              </w:rPr>
                              <w:t>CRP, Inc., a Washington DC</w:t>
                            </w:r>
                            <w:r w:rsidRPr="00C3458E">
                              <w:rPr>
                                <w:rFonts w:asciiTheme="majorHAnsi" w:hAnsiTheme="majorHAnsi" w:cs="Arial"/>
                              </w:rPr>
                              <w:t xml:space="preserve"> research company, is conducting cognitive interviews for the U.S. Department of Education’s National Center for Education Statistics (NCES). </w:t>
                            </w:r>
                          </w:p>
                          <w:p w14:paraId="00224511" w14:textId="77777777" w:rsidR="000F75B8" w:rsidRDefault="000F75B8" w:rsidP="000F75B8">
                            <w:pPr>
                              <w:rPr>
                                <w:rFonts w:asciiTheme="majorHAnsi" w:hAnsiTheme="majorHAnsi" w:cs="Arial"/>
                              </w:rPr>
                            </w:pPr>
                          </w:p>
                          <w:p w14:paraId="3DC03D8C" w14:textId="77777777" w:rsidR="000F75B8" w:rsidRPr="00C3458E" w:rsidRDefault="000F75B8" w:rsidP="000F75B8">
                            <w:pPr>
                              <w:rPr>
                                <w:rFonts w:asciiTheme="majorHAnsi" w:hAnsiTheme="majorHAnsi" w:cs="Arial"/>
                                <w:spacing w:val="16"/>
                              </w:rPr>
                            </w:pPr>
                            <w:r w:rsidRPr="00C3458E">
                              <w:rPr>
                                <w:rFonts w:asciiTheme="majorHAnsi" w:hAnsiTheme="majorHAnsi" w:cs="Arial"/>
                              </w:rPr>
                              <w:t>The one-on-one interv</w:t>
                            </w:r>
                            <w:r>
                              <w:rPr>
                                <w:rFonts w:asciiTheme="majorHAnsi" w:hAnsiTheme="majorHAnsi" w:cs="Arial"/>
                              </w:rPr>
                              <w:t>iews are designed to inform the public of changes to the confidentiality pledges that are used for assessments and surveys.</w:t>
                            </w:r>
                          </w:p>
                          <w:p w14:paraId="1305E953" w14:textId="77777777" w:rsidR="000F75B8" w:rsidRPr="00C3458E" w:rsidRDefault="000F75B8" w:rsidP="000F75B8">
                            <w:pPr>
                              <w:rPr>
                                <w:rFonts w:asciiTheme="majorHAnsi" w:hAnsiTheme="majorHAnsi" w:cs="Arial"/>
                              </w:rPr>
                            </w:pPr>
                          </w:p>
                          <w:p w14:paraId="64D4BF43" w14:textId="4DC86070" w:rsidR="000F75B8" w:rsidRPr="00C3458E" w:rsidRDefault="000F75B8" w:rsidP="000F75B8">
                            <w:pPr>
                              <w:rPr>
                                <w:rFonts w:asciiTheme="majorHAnsi" w:hAnsiTheme="majorHAnsi" w:cs="Arial"/>
                              </w:rPr>
                            </w:pPr>
                            <w:r w:rsidRPr="00C3458E">
                              <w:rPr>
                                <w:rFonts w:asciiTheme="majorHAnsi" w:hAnsiTheme="majorHAnsi" w:cs="Arial"/>
                              </w:rPr>
                              <w:t xml:space="preserve">All responses will be audio recorded. No video recording will take place. </w:t>
                            </w:r>
                            <w:r w:rsidR="00BE51D5" w:rsidRPr="00C3458E">
                              <w:rPr>
                                <w:rFonts w:asciiTheme="majorHAnsi" w:hAnsiTheme="majorHAnsi" w:cs="Arial"/>
                              </w:rPr>
                              <w:t xml:space="preserve">Identities and responses will </w:t>
                            </w:r>
                            <w:r w:rsidR="00BE51D5">
                              <w:rPr>
                                <w:rFonts w:asciiTheme="majorHAnsi" w:hAnsiTheme="majorHAnsi" w:cs="Arial"/>
                              </w:rPr>
                              <w:t>not be included in study reports</w:t>
                            </w:r>
                            <w:r w:rsidRPr="00C3458E">
                              <w:rPr>
                                <w:rFonts w:asciiTheme="majorHAnsi" w:hAnsiTheme="majorHAnsi" w:cs="Arial"/>
                              </w:rPr>
                              <w:t>.</w:t>
                            </w:r>
                          </w:p>
                          <w:p w14:paraId="50BA4A53" w14:textId="77777777" w:rsidR="000F75B8" w:rsidRPr="00C3458E" w:rsidRDefault="000F75B8" w:rsidP="000F75B8">
                            <w:pPr>
                              <w:rPr>
                                <w:rFonts w:asciiTheme="majorHAnsi" w:hAnsiTheme="majorHAnsi" w:cs="Arial"/>
                              </w:rPr>
                            </w:pPr>
                          </w:p>
                          <w:p w14:paraId="15C23BF4" w14:textId="77777777" w:rsidR="000F75B8" w:rsidRPr="00C3458E" w:rsidRDefault="000F75B8" w:rsidP="000F75B8">
                            <w:pPr>
                              <w:rPr>
                                <w:rFonts w:asciiTheme="majorHAnsi" w:hAnsiTheme="majorHAnsi" w:cs="Arial"/>
                              </w:rPr>
                            </w:pPr>
                            <w:r w:rsidRPr="00C3458E">
                              <w:rPr>
                                <w:rFonts w:asciiTheme="majorHAnsi" w:hAnsiTheme="majorHAnsi" w:cs="Arial"/>
                              </w:rPr>
                              <w:t xml:space="preserve">The interviews will last no more than </w:t>
                            </w:r>
                            <w:r>
                              <w:rPr>
                                <w:rFonts w:asciiTheme="majorHAnsi" w:hAnsiTheme="majorHAnsi" w:cs="Arial"/>
                              </w:rPr>
                              <w:t>1 hour</w:t>
                            </w:r>
                            <w:r w:rsidRPr="00C3458E">
                              <w:rPr>
                                <w:rFonts w:asciiTheme="majorHAnsi" w:hAnsiTheme="majorHAnsi" w:cs="Arial"/>
                              </w:rPr>
                              <w:t>.</w:t>
                            </w:r>
                          </w:p>
                          <w:p w14:paraId="5782C566" w14:textId="77777777" w:rsidR="000F75B8" w:rsidRPr="003313F6" w:rsidRDefault="000F75B8" w:rsidP="000F75B8">
                            <w:pPr>
                              <w:rPr>
                                <w:rFonts w:asciiTheme="majorHAnsi" w:hAnsiTheme="majorHAnsi" w:cs="Arial"/>
                              </w:rPr>
                            </w:pPr>
                          </w:p>
                          <w:p w14:paraId="4EDBB804" w14:textId="77777777" w:rsidR="000F75B8" w:rsidRPr="003313F6" w:rsidRDefault="000F75B8" w:rsidP="000F75B8">
                            <w:pPr>
                              <w:rPr>
                                <w:rFonts w:asciiTheme="majorHAnsi" w:hAnsiTheme="majorHAnsi" w:cs="Arial"/>
                                <w:sz w:val="28"/>
                                <w:szCs w:val="28"/>
                              </w:rPr>
                            </w:pPr>
                            <w:r w:rsidRPr="003313F6">
                              <w:rPr>
                                <w:rFonts w:asciiTheme="majorHAnsi" w:hAnsiTheme="majorHAnsi" w:cs="Arial"/>
                                <w:sz w:val="28"/>
                                <w:szCs w:val="28"/>
                              </w:rPr>
                              <w:t>Location of the Interview:</w:t>
                            </w:r>
                          </w:p>
                          <w:p w14:paraId="5E2F42C0" w14:textId="77777777" w:rsidR="000F75B8" w:rsidRPr="003313F6" w:rsidRDefault="000F75B8" w:rsidP="000F75B8">
                            <w:pPr>
                              <w:rPr>
                                <w:rFonts w:asciiTheme="majorHAnsi" w:hAnsiTheme="majorHAnsi" w:cs="Arial"/>
                                <w:sz w:val="18"/>
                                <w:szCs w:val="18"/>
                              </w:rPr>
                            </w:pPr>
                            <w:r w:rsidRPr="003313F6">
                              <w:rPr>
                                <w:rFonts w:asciiTheme="majorHAnsi" w:hAnsiTheme="majorHAnsi" w:cs="Arial"/>
                                <w:sz w:val="18"/>
                                <w:szCs w:val="18"/>
                              </w:rPr>
                              <w:t xml:space="preserve">  </w:t>
                            </w:r>
                          </w:p>
                          <w:p w14:paraId="56209CA9" w14:textId="77777777" w:rsidR="000F75B8" w:rsidRPr="00C3458E" w:rsidRDefault="000F75B8" w:rsidP="000F75B8">
                            <w:pPr>
                              <w:rPr>
                                <w:rFonts w:asciiTheme="majorHAnsi" w:hAnsiTheme="majorHAnsi" w:cs="Arial"/>
                                <w:b/>
                                <w:color w:val="2F5496" w:themeColor="accent5" w:themeShade="BF"/>
                                <w:sz w:val="28"/>
                                <w:szCs w:val="28"/>
                              </w:rPr>
                            </w:pPr>
                            <w:r>
                              <w:rPr>
                                <w:rFonts w:asciiTheme="majorHAnsi" w:hAnsiTheme="majorHAnsi" w:cs="Arial"/>
                                <w:b/>
                                <w:color w:val="0000FF"/>
                                <w:sz w:val="28"/>
                                <w:szCs w:val="28"/>
                              </w:rPr>
                              <w:t>Virtual or telephone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10.25pt;margin-top:428.45pt;width:402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DwQIAAM0FAAAOAAAAZHJzL2Uyb0RvYy54bWysVNmOmzAUfa/Uf7D8zrAESEBDRjMhVJWm&#10;izTTD3DABKtgU9sJmVb9916bLGT6UrVNJOTl+tzlnHtv7w5di/ZUKiZ4hv0bDyPKS1Exvs3wl+fC&#10;WWCkNOEVaQWnGX6hCt8t3765HfqUBqIRbUUlAhCu0qHPcKN1n7quKhvaEXUjesrhshayIxq2cutW&#10;kgyA3rVu4HmxOwhZ9VKUVCk4zcdLvLT4dU1L/amuFdWozTDEpu1X2u/GfN3lLUm3kvQNK49hkL+I&#10;oiOMg9MzVE40QTvJfoPqWCmFErW+KUXnirpmJbU5QDa+9yqbp4b01OYCxVH9uUzq/8GWH/efJWJV&#10;hoEoTjqg6JkeNHoQBxTNTHmGXqVg9dSDnT7AOdBsU1X9oyi/KsTFqiF8S++lFENDSQXh+ealO3k6&#10;4igDshk+iAr8kJ0WFuhQy87UDqqBAB1oejlTY2Ip4TDyvSj04KqEu1mQRHFkyXNJenreS6XfUdEh&#10;s8iwBO4tPNk/Km3CIenJxHjjomBta/lv+dUBGI4n4ByemjsThqXzR+Il68V6ETphEK+d0Mtz575Y&#10;hU5c+PMon+WrVe7/NH79MG1YVVFu3Jyk5Yd/Rt1R5KMozuJSomWVgTMhKbndrFqJ9gSkXZjf2hYd&#10;bi5m7nUYtgiQy6uU/CD0HoLEKeLF3AmLMHKSubdwPD95SGIvTMK8uE7pkXH67ymhIcNJFEQYkXYL&#10;0+PYQpPwX2UZ+PA/0X5l1jENY6RlHejYM7+xsY0a17yyJGvC2nE9KYpJ5FIUIP5EudWukesoXH3Y&#10;HGyX+BbZCHsjqhdQsxSgNdAlzEBYNEJ+x2iAeZJh9W1HJMWofc+hI2ZxNI9hAE03crrZTDeElwCV&#10;YQ21scuVHofWrpds24CnsQe5uIcuqpnV9yWqY+/BzLDJHeebGUrTvbW6TOHlLwAAAP//AwBQSwME&#10;FAAGAAgAAAAhAD6rHEbgAAAADQEAAA8AAABkcnMvZG93bnJldi54bWxMjz1PwzAQhnck/oN1SGzU&#10;TiClDXEqhAQsXShd2Fz7SKLEZ8t22/DvcSfY7uPRe881m9lO7IQhDo4kFAsBDEk7M1AnYf/5ercC&#10;FpMioyZHKOEHI2za66tG1cad6QNPu9SxHEKxVhL6lHzNedQ9WhUXziPl3bcLVqXcho6boM453E68&#10;FGLJrRooX+iVx5ce9bg7Wgn+TReUhtEXA27nMey36f1LS3l7Mz8/AUs4pz8YLvpZHdrsdHBHMpFN&#10;EspSVBmVsKqWa2AXQpQPeXTI1f1jtQbeNvz/F+0vAAAA//8DAFBLAQItABQABgAIAAAAIQC2gziS&#10;/gAAAOEBAAATAAAAAAAAAAAAAAAAAAAAAABbQ29udGVudF9UeXBlc10ueG1sUEsBAi0AFAAGAAgA&#10;AAAhADj9If/WAAAAlAEAAAsAAAAAAAAAAAAAAAAALwEAAF9yZWxzLy5yZWxzUEsBAi0AFAAGAAgA&#10;AAAhAD7QwQPBAgAAzQUAAA4AAAAAAAAAAAAAAAAALgIAAGRycy9lMm9Eb2MueG1sUEsBAi0AFAAG&#10;AAgAAAAhAD6rHEbgAAAADQEAAA8AAAAAAAAAAAAAAAAAGwUAAGRycy9kb3ducmV2LnhtbFBLBQYA&#10;AAAABAAEAPMAAAAoBgAAAAA=&#10;" filled="f" fillcolor="#fffffe" stroked="f" strokecolor="#212120" insetpen="t">
                <v:textbox inset="2.88pt,2.88pt,2.88pt,2.88pt">
                  <w:txbxContent>
                    <w:p w14:paraId="0E1A503E" w14:textId="77777777" w:rsidR="000F75B8" w:rsidRPr="00C3458E" w:rsidRDefault="000F75B8" w:rsidP="000F75B8">
                      <w:pPr>
                        <w:rPr>
                          <w:rFonts w:asciiTheme="majorHAnsi" w:hAnsiTheme="majorHAnsi" w:cs="Arial"/>
                        </w:rPr>
                      </w:pPr>
                      <w:r>
                        <w:rPr>
                          <w:rFonts w:asciiTheme="majorHAnsi" w:hAnsiTheme="majorHAnsi" w:cs="Arial"/>
                        </w:rPr>
                        <w:t xml:space="preserve">Your </w:t>
                      </w:r>
                      <w:r w:rsidRPr="00C3458E">
                        <w:rPr>
                          <w:rFonts w:asciiTheme="majorHAnsi" w:hAnsiTheme="majorHAnsi" w:cs="Arial"/>
                        </w:rPr>
                        <w:t xml:space="preserve">input </w:t>
                      </w:r>
                      <w:r>
                        <w:rPr>
                          <w:rFonts w:asciiTheme="majorHAnsi" w:hAnsiTheme="majorHAnsi" w:cs="Arial"/>
                        </w:rPr>
                        <w:t xml:space="preserve">is needed to help </w:t>
                      </w:r>
                      <w:r w:rsidRPr="00C3458E">
                        <w:rPr>
                          <w:rFonts w:asciiTheme="majorHAnsi" w:hAnsiTheme="majorHAnsi" w:cs="Arial"/>
                        </w:rPr>
                        <w:t xml:space="preserve">evaluate </w:t>
                      </w:r>
                      <w:r>
                        <w:rPr>
                          <w:rFonts w:asciiTheme="majorHAnsi" w:hAnsiTheme="majorHAnsi" w:cs="Arial"/>
                        </w:rPr>
                        <w:t xml:space="preserve">new language </w:t>
                      </w:r>
                      <w:r w:rsidRPr="00C3458E">
                        <w:rPr>
                          <w:rFonts w:asciiTheme="majorHAnsi" w:hAnsiTheme="majorHAnsi" w:cs="Arial"/>
                        </w:rPr>
                        <w:t xml:space="preserve">ensuring </w:t>
                      </w:r>
                      <w:r>
                        <w:rPr>
                          <w:rFonts w:asciiTheme="majorHAnsi" w:hAnsiTheme="majorHAnsi" w:cs="Arial"/>
                        </w:rPr>
                        <w:t xml:space="preserve">that our pledge to </w:t>
                      </w:r>
                      <w:r w:rsidRPr="00521B0B">
                        <w:rPr>
                          <w:rFonts w:asciiTheme="majorHAnsi" w:hAnsiTheme="majorHAnsi" w:cs="Arial"/>
                          <w:b/>
                          <w:u w:val="single"/>
                        </w:rPr>
                        <w:t>YOU</w:t>
                      </w:r>
                      <w:r>
                        <w:rPr>
                          <w:rFonts w:asciiTheme="majorHAnsi" w:hAnsiTheme="majorHAnsi" w:cs="Arial"/>
                        </w:rPr>
                        <w:t xml:space="preserve"> is </w:t>
                      </w:r>
                      <w:r w:rsidRPr="00C3458E">
                        <w:rPr>
                          <w:rFonts w:asciiTheme="majorHAnsi" w:hAnsiTheme="majorHAnsi" w:cs="Arial"/>
                        </w:rPr>
                        <w:t>clear and understandable.</w:t>
                      </w:r>
                      <w:r>
                        <w:rPr>
                          <w:rFonts w:asciiTheme="majorHAnsi" w:hAnsiTheme="majorHAnsi" w:cs="Arial"/>
                        </w:rPr>
                        <w:t xml:space="preserve">  We want </w:t>
                      </w:r>
                      <w:r w:rsidRPr="00521B0B">
                        <w:rPr>
                          <w:rFonts w:asciiTheme="majorHAnsi" w:hAnsiTheme="majorHAnsi" w:cs="Arial"/>
                          <w:b/>
                          <w:u w:val="single"/>
                        </w:rPr>
                        <w:t>YOUR</w:t>
                      </w:r>
                      <w:r>
                        <w:rPr>
                          <w:rFonts w:asciiTheme="majorHAnsi" w:hAnsiTheme="majorHAnsi" w:cs="Arial"/>
                        </w:rPr>
                        <w:t xml:space="preserve"> input!!</w:t>
                      </w:r>
                    </w:p>
                    <w:p w14:paraId="22850C81" w14:textId="77777777" w:rsidR="000F75B8" w:rsidRDefault="000F75B8" w:rsidP="000F75B8">
                      <w:pPr>
                        <w:rPr>
                          <w:rFonts w:asciiTheme="majorHAnsi" w:hAnsiTheme="majorHAnsi" w:cs="Arial"/>
                        </w:rPr>
                      </w:pPr>
                    </w:p>
                    <w:p w14:paraId="653D6A42" w14:textId="77777777" w:rsidR="000F75B8" w:rsidRPr="00C3458E" w:rsidRDefault="000F75B8" w:rsidP="000F75B8">
                      <w:pPr>
                        <w:rPr>
                          <w:rFonts w:asciiTheme="majorHAnsi" w:hAnsiTheme="majorHAnsi" w:cs="Arial"/>
                        </w:rPr>
                      </w:pPr>
                      <w:r>
                        <w:rPr>
                          <w:rFonts w:asciiTheme="majorHAnsi" w:hAnsiTheme="majorHAnsi" w:cs="Arial"/>
                        </w:rPr>
                        <w:t>CRP, Inc., a Washington DC</w:t>
                      </w:r>
                      <w:r w:rsidRPr="00C3458E">
                        <w:rPr>
                          <w:rFonts w:asciiTheme="majorHAnsi" w:hAnsiTheme="majorHAnsi" w:cs="Arial"/>
                        </w:rPr>
                        <w:t xml:space="preserve"> research company, is conducting cognitive interviews for the U.S. Department of Education’s National Center for Education Statistics (NCES). </w:t>
                      </w:r>
                    </w:p>
                    <w:p w14:paraId="00224511" w14:textId="77777777" w:rsidR="000F75B8" w:rsidRDefault="000F75B8" w:rsidP="000F75B8">
                      <w:pPr>
                        <w:rPr>
                          <w:rFonts w:asciiTheme="majorHAnsi" w:hAnsiTheme="majorHAnsi" w:cs="Arial"/>
                        </w:rPr>
                      </w:pPr>
                    </w:p>
                    <w:p w14:paraId="3DC03D8C" w14:textId="77777777" w:rsidR="000F75B8" w:rsidRPr="00C3458E" w:rsidRDefault="000F75B8" w:rsidP="000F75B8">
                      <w:pPr>
                        <w:rPr>
                          <w:rFonts w:asciiTheme="majorHAnsi" w:hAnsiTheme="majorHAnsi" w:cs="Arial"/>
                          <w:spacing w:val="16"/>
                        </w:rPr>
                      </w:pPr>
                      <w:r w:rsidRPr="00C3458E">
                        <w:rPr>
                          <w:rFonts w:asciiTheme="majorHAnsi" w:hAnsiTheme="majorHAnsi" w:cs="Arial"/>
                        </w:rPr>
                        <w:t>The one-on-one interv</w:t>
                      </w:r>
                      <w:r>
                        <w:rPr>
                          <w:rFonts w:asciiTheme="majorHAnsi" w:hAnsiTheme="majorHAnsi" w:cs="Arial"/>
                        </w:rPr>
                        <w:t>iews are designed to inform the public of changes to the confidentiality pledges that are used for assessments and surveys.</w:t>
                      </w:r>
                    </w:p>
                    <w:p w14:paraId="1305E953" w14:textId="77777777" w:rsidR="000F75B8" w:rsidRPr="00C3458E" w:rsidRDefault="000F75B8" w:rsidP="000F75B8">
                      <w:pPr>
                        <w:rPr>
                          <w:rFonts w:asciiTheme="majorHAnsi" w:hAnsiTheme="majorHAnsi" w:cs="Arial"/>
                        </w:rPr>
                      </w:pPr>
                    </w:p>
                    <w:p w14:paraId="64D4BF43" w14:textId="4DC86070" w:rsidR="000F75B8" w:rsidRPr="00C3458E" w:rsidRDefault="000F75B8" w:rsidP="000F75B8">
                      <w:pPr>
                        <w:rPr>
                          <w:rFonts w:asciiTheme="majorHAnsi" w:hAnsiTheme="majorHAnsi" w:cs="Arial"/>
                        </w:rPr>
                      </w:pPr>
                      <w:r w:rsidRPr="00C3458E">
                        <w:rPr>
                          <w:rFonts w:asciiTheme="majorHAnsi" w:hAnsiTheme="majorHAnsi" w:cs="Arial"/>
                        </w:rPr>
                        <w:t xml:space="preserve">All responses will be audio recorded. No video recording will take place. </w:t>
                      </w:r>
                      <w:r w:rsidR="00BE51D5" w:rsidRPr="00C3458E">
                        <w:rPr>
                          <w:rFonts w:asciiTheme="majorHAnsi" w:hAnsiTheme="majorHAnsi" w:cs="Arial"/>
                        </w:rPr>
                        <w:t xml:space="preserve">Identities and responses will </w:t>
                      </w:r>
                      <w:r w:rsidR="00BE51D5">
                        <w:rPr>
                          <w:rFonts w:asciiTheme="majorHAnsi" w:hAnsiTheme="majorHAnsi" w:cs="Arial"/>
                        </w:rPr>
                        <w:t>not be included in study reports</w:t>
                      </w:r>
                      <w:r w:rsidRPr="00C3458E">
                        <w:rPr>
                          <w:rFonts w:asciiTheme="majorHAnsi" w:hAnsiTheme="majorHAnsi" w:cs="Arial"/>
                        </w:rPr>
                        <w:t>.</w:t>
                      </w:r>
                    </w:p>
                    <w:p w14:paraId="50BA4A53" w14:textId="77777777" w:rsidR="000F75B8" w:rsidRPr="00C3458E" w:rsidRDefault="000F75B8" w:rsidP="000F75B8">
                      <w:pPr>
                        <w:rPr>
                          <w:rFonts w:asciiTheme="majorHAnsi" w:hAnsiTheme="majorHAnsi" w:cs="Arial"/>
                        </w:rPr>
                      </w:pPr>
                    </w:p>
                    <w:p w14:paraId="15C23BF4" w14:textId="77777777" w:rsidR="000F75B8" w:rsidRPr="00C3458E" w:rsidRDefault="000F75B8" w:rsidP="000F75B8">
                      <w:pPr>
                        <w:rPr>
                          <w:rFonts w:asciiTheme="majorHAnsi" w:hAnsiTheme="majorHAnsi" w:cs="Arial"/>
                        </w:rPr>
                      </w:pPr>
                      <w:r w:rsidRPr="00C3458E">
                        <w:rPr>
                          <w:rFonts w:asciiTheme="majorHAnsi" w:hAnsiTheme="majorHAnsi" w:cs="Arial"/>
                        </w:rPr>
                        <w:t xml:space="preserve">The interviews will last no more than </w:t>
                      </w:r>
                      <w:r>
                        <w:rPr>
                          <w:rFonts w:asciiTheme="majorHAnsi" w:hAnsiTheme="majorHAnsi" w:cs="Arial"/>
                        </w:rPr>
                        <w:t>1 hour</w:t>
                      </w:r>
                      <w:r w:rsidRPr="00C3458E">
                        <w:rPr>
                          <w:rFonts w:asciiTheme="majorHAnsi" w:hAnsiTheme="majorHAnsi" w:cs="Arial"/>
                        </w:rPr>
                        <w:t>.</w:t>
                      </w:r>
                    </w:p>
                    <w:p w14:paraId="5782C566" w14:textId="77777777" w:rsidR="000F75B8" w:rsidRPr="003313F6" w:rsidRDefault="000F75B8" w:rsidP="000F75B8">
                      <w:pPr>
                        <w:rPr>
                          <w:rFonts w:asciiTheme="majorHAnsi" w:hAnsiTheme="majorHAnsi" w:cs="Arial"/>
                        </w:rPr>
                      </w:pPr>
                    </w:p>
                    <w:p w14:paraId="4EDBB804" w14:textId="77777777" w:rsidR="000F75B8" w:rsidRPr="003313F6" w:rsidRDefault="000F75B8" w:rsidP="000F75B8">
                      <w:pPr>
                        <w:rPr>
                          <w:rFonts w:asciiTheme="majorHAnsi" w:hAnsiTheme="majorHAnsi" w:cs="Arial"/>
                          <w:sz w:val="28"/>
                          <w:szCs w:val="28"/>
                        </w:rPr>
                      </w:pPr>
                      <w:r w:rsidRPr="003313F6">
                        <w:rPr>
                          <w:rFonts w:asciiTheme="majorHAnsi" w:hAnsiTheme="majorHAnsi" w:cs="Arial"/>
                          <w:sz w:val="28"/>
                          <w:szCs w:val="28"/>
                        </w:rPr>
                        <w:t>Location of the Interview:</w:t>
                      </w:r>
                    </w:p>
                    <w:p w14:paraId="5E2F42C0" w14:textId="77777777" w:rsidR="000F75B8" w:rsidRPr="003313F6" w:rsidRDefault="000F75B8" w:rsidP="000F75B8">
                      <w:pPr>
                        <w:rPr>
                          <w:rFonts w:asciiTheme="majorHAnsi" w:hAnsiTheme="majorHAnsi" w:cs="Arial"/>
                          <w:sz w:val="18"/>
                          <w:szCs w:val="18"/>
                        </w:rPr>
                      </w:pPr>
                      <w:r w:rsidRPr="003313F6">
                        <w:rPr>
                          <w:rFonts w:asciiTheme="majorHAnsi" w:hAnsiTheme="majorHAnsi" w:cs="Arial"/>
                          <w:sz w:val="18"/>
                          <w:szCs w:val="18"/>
                        </w:rPr>
                        <w:t xml:space="preserve">  </w:t>
                      </w:r>
                    </w:p>
                    <w:p w14:paraId="56209CA9" w14:textId="77777777" w:rsidR="000F75B8" w:rsidRPr="00C3458E" w:rsidRDefault="000F75B8" w:rsidP="000F75B8">
                      <w:pPr>
                        <w:rPr>
                          <w:rFonts w:asciiTheme="majorHAnsi" w:hAnsiTheme="majorHAnsi" w:cs="Arial"/>
                          <w:b/>
                          <w:color w:val="2F5496" w:themeColor="accent5" w:themeShade="BF"/>
                          <w:sz w:val="28"/>
                          <w:szCs w:val="28"/>
                        </w:rPr>
                      </w:pPr>
                      <w:r>
                        <w:rPr>
                          <w:rFonts w:asciiTheme="majorHAnsi" w:hAnsiTheme="majorHAnsi" w:cs="Arial"/>
                          <w:b/>
                          <w:color w:val="0000FF"/>
                          <w:sz w:val="28"/>
                          <w:szCs w:val="28"/>
                        </w:rPr>
                        <w:t>Virtual or telephone</w:t>
                      </w:r>
                    </w:p>
                  </w:txbxContent>
                </v:textbox>
                <w10:wrap type="tight"/>
              </v:shape>
            </w:pict>
          </mc:Fallback>
        </mc:AlternateContent>
      </w:r>
      <w:r w:rsidR="000F75B8">
        <w:rPr>
          <w:rFonts w:cs="Calibri"/>
          <w:b/>
          <w:bCs/>
          <w:noProof/>
          <w:kern w:val="32"/>
          <w:sz w:val="24"/>
          <w:szCs w:val="24"/>
        </w:rPr>
        <mc:AlternateContent>
          <mc:Choice Requires="wps">
            <w:drawing>
              <wp:anchor distT="0" distB="0" distL="114300" distR="114300" simplePos="0" relativeHeight="251669504" behindDoc="0" locked="0" layoutInCell="1" allowOverlap="1" wp14:anchorId="0D0EAB17" wp14:editId="66815B3E">
                <wp:simplePos x="0" y="0"/>
                <wp:positionH relativeFrom="column">
                  <wp:posOffset>-640080</wp:posOffset>
                </wp:positionH>
                <wp:positionV relativeFrom="paragraph">
                  <wp:posOffset>8301990</wp:posOffset>
                </wp:positionV>
                <wp:extent cx="7759700" cy="647700"/>
                <wp:effectExtent l="0" t="0" r="0" b="0"/>
                <wp:wrapTight wrapText="bothSides">
                  <wp:wrapPolygon edited="0">
                    <wp:start x="0" y="0"/>
                    <wp:lineTo x="0" y="20965"/>
                    <wp:lineTo x="21529" y="20965"/>
                    <wp:lineTo x="21529" y="0"/>
                    <wp:lineTo x="0" y="0"/>
                  </wp:wrapPolygon>
                </wp:wrapTight>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0" cy="647700"/>
                        </a:xfrm>
                        <a:prstGeom prst="rect">
                          <a:avLst/>
                        </a:prstGeom>
                        <a:gradFill flip="none" rotWithShape="1">
                          <a:gsLst>
                            <a:gs pos="0">
                              <a:schemeClr val="tx2">
                                <a:lumMod val="60000"/>
                                <a:lumOff val="40000"/>
                              </a:schemeClr>
                            </a:gs>
                            <a:gs pos="92000">
                              <a:srgbClr val="FFFFFF"/>
                            </a:gs>
                          </a:gsLst>
                          <a:lin ang="16200000" scaled="0"/>
                          <a:tileRect/>
                        </a:gradFill>
                        <a:ln w="0">
                          <a:noFill/>
                          <a:miter lim="800000"/>
                          <a:headEnd/>
                          <a:tailEnd/>
                        </a:ln>
                        <a:effectLst/>
                        <a:extLst/>
                      </wps:spPr>
                      <wps:txbx>
                        <w:txbxContent>
                          <w:p w14:paraId="02EC4251" w14:textId="77777777" w:rsidR="000F75B8" w:rsidRPr="00C3458E" w:rsidRDefault="000F75B8" w:rsidP="000F75B8">
                            <w:pPr>
                              <w:ind w:left="720"/>
                              <w:rPr>
                                <w:b/>
                                <w:sz w:val="16"/>
                                <w:szCs w:val="16"/>
                              </w:rPr>
                            </w:pPr>
                            <w:r w:rsidRPr="00C3458E">
                              <w:rPr>
                                <w:b/>
                                <w:sz w:val="40"/>
                                <w:szCs w:val="40"/>
                              </w:rPr>
                              <w:t>Interested?</w:t>
                            </w:r>
                          </w:p>
                          <w:p w14:paraId="3CB8BDB8" w14:textId="77777777" w:rsidR="000F75B8" w:rsidRPr="00CB6440" w:rsidRDefault="000F75B8" w:rsidP="000F75B8">
                            <w:pPr>
                              <w:pStyle w:val="ColorfulList-Accent11"/>
                              <w:spacing w:after="0" w:line="240" w:lineRule="auto"/>
                              <w:rPr>
                                <w:sz w:val="24"/>
                                <w:szCs w:val="24"/>
                              </w:rPr>
                            </w:pPr>
                            <w:r w:rsidRPr="00CB6440">
                              <w:rPr>
                                <w:sz w:val="24"/>
                                <w:szCs w:val="24"/>
                              </w:rPr>
                              <w:t xml:space="preserve">Contact: CRP, Incorporated * Telephone: 1-866-277-4772 * Ask for: </w:t>
                            </w:r>
                            <w:r>
                              <w:rPr>
                                <w:sz w:val="24"/>
                                <w:szCs w:val="24"/>
                              </w:rPr>
                              <w:t>Terry Starke</w:t>
                            </w:r>
                          </w:p>
                          <w:p w14:paraId="165320B4" w14:textId="77777777" w:rsidR="000F75B8" w:rsidRDefault="000F75B8" w:rsidP="000F75B8">
                            <w:pPr>
                              <w:ind w:left="720"/>
                              <w:jc w:val="center"/>
                              <w:rPr>
                                <w:rFonts w:ascii="Cambria" w:hAnsi="Cambria" w:cs="Arial"/>
                                <w:b/>
                              </w:rPr>
                            </w:pPr>
                          </w:p>
                        </w:txbxContent>
                      </wps:txbx>
                      <wps:bodyPr rot="0" vert="horz" wrap="square" lIns="18288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0.4pt;margin-top:653.7pt;width:611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s5lAIAABsFAAAOAAAAZHJzL2Uyb0RvYy54bWysVE1v3CAQvVfqf0DcG3tXye7GijdKk6aq&#10;lH6oSdUzi7GNisEFdu301/cB9mbV3qr6YA0D82bmzYOr67FT5CCsk0aXdHGWUyI0N5XUTUm/Pd2/&#10;2VDiPNMVU0aLkj4LR6+3r19dDX0hlqY1qhKWAES7YuhL2nrfF1nmeCs65s5MLzQ2a2M75rG0TVZZ&#10;NgC9U9kyz1fZYGzVW8OFc/DepU26jfh1Lbj/XNdOeKJKitp8/Nv434V/tr1iRWNZ30o+lcH+oYqO&#10;SY2kR6g75hnZW/kXVCe5Nc7U/oybLjN1LbmIPaCbRf5HN48t60XsBeS4/kiT+3+w/NPhiyWyKuma&#10;Es06jOhJjJ68NSO5WAd6ht4VOPXY45wf4ceYY6uufzD8hyPa3LZMN+LGWjO0glUobxEis5PQhOMC&#10;yG74aCrkYXtvItBY2y5wBzYI0DGm5+NoQi0czvX64nKdY4tjb3W+DnZIwYo5urfOvxemI8EoqcXo&#10;Izo7PDifjs5HpkFV91IpUisJ3WmokxJr/Hfp28j73GbjEB8jHOkNestT90Gh4lZZcmDQlh+X0a32&#10;HbpLvlWOLykMbugwuc9nN4qPOg8osZXGnea5hL6nXLbZHTPdx29qPkQA5lijkppgFqh9FaIDYY4z&#10;JTDfqRIvlfgKbhIjUH5kIeRVmgxzd9oEbnCGFZ30uKFKdiXdJMjoDoN+p6toeyZVslGL0iFKxLuX&#10;mMdq9NMQgiSCCpIe/Lgbo/gWUTBhc2eqZ4gEkwi1hKcFRmvsL0oGXNOSup97ZjEr9UEHoW2Wmw3O&#10;+biCYWdjNxtMc8SXlHtLQU5Y3Pr0BOx7K5sWCZKitbmBJmsZyXkpZlIybmAiO70W4YqfruOplzdt&#10;+xsAAP//AwBQSwMEFAAGAAgAAAAhAEcHPyLjAAAADwEAAA8AAABkcnMvZG93bnJldi54bWxMj8FO&#10;wzAQRO9I/IO1SFxQayeNoIQ4VUCCA+qFgODqxtskIl5HsduGv2d7gtusZjTzttjMbhBHnELvSUOy&#10;VCCQGm97ajV8vD8v1iBCNGTN4Ak1/GCATXl5UZjc+hO94bGOreASCrnR0MU45lKGpkNnwtKPSOzt&#10;/eRM5HNqpZ3MicvdIFOlbqUzPfFCZ0Z86rD5rg9Ow/px6+xn2r7WYbt/WVXZja2+UOvrq7l6ABFx&#10;jn9hOOMzOpTMtPMHskEMGhaJUswe2VmpuwzEOZOkSQpixypT9xnIspD//yh/AQAA//8DAFBLAQIt&#10;ABQABgAIAAAAIQC2gziS/gAAAOEBAAATAAAAAAAAAAAAAAAAAAAAAABbQ29udGVudF9UeXBlc10u&#10;eG1sUEsBAi0AFAAGAAgAAAAhADj9If/WAAAAlAEAAAsAAAAAAAAAAAAAAAAALwEAAF9yZWxzLy5y&#10;ZWxzUEsBAi0AFAAGAAgAAAAhAFUJezmUAgAAGwUAAA4AAAAAAAAAAAAAAAAALgIAAGRycy9lMm9E&#10;b2MueG1sUEsBAi0AFAAGAAgAAAAhAEcHPyLjAAAADwEAAA8AAAAAAAAAAAAAAAAA7gQAAGRycy9k&#10;b3ducmV2LnhtbFBLBQYAAAAABAAEAPMAAAD+BQAAAAA=&#10;" fillcolor="#8496b0 [1951]" stroked="f" strokeweight="0">
                <v:fill rotate="t" angle="180" colors="0 #8497b0;60293f white" focus="100%" type="gradient">
                  <o:fill v:ext="view" type="gradientUnscaled"/>
                </v:fill>
                <v:textbox inset="14.4pt,0,0,0">
                  <w:txbxContent>
                    <w:p w14:paraId="02EC4251" w14:textId="77777777" w:rsidR="000F75B8" w:rsidRPr="00C3458E" w:rsidRDefault="000F75B8" w:rsidP="000F75B8">
                      <w:pPr>
                        <w:ind w:left="720"/>
                        <w:rPr>
                          <w:b/>
                          <w:sz w:val="16"/>
                          <w:szCs w:val="16"/>
                        </w:rPr>
                      </w:pPr>
                      <w:r w:rsidRPr="00C3458E">
                        <w:rPr>
                          <w:b/>
                          <w:sz w:val="40"/>
                          <w:szCs w:val="40"/>
                        </w:rPr>
                        <w:t>Interested?</w:t>
                      </w:r>
                    </w:p>
                    <w:p w14:paraId="3CB8BDB8" w14:textId="77777777" w:rsidR="000F75B8" w:rsidRPr="00CB6440" w:rsidRDefault="000F75B8" w:rsidP="000F75B8">
                      <w:pPr>
                        <w:pStyle w:val="ColorfulList-Accent11"/>
                        <w:spacing w:after="0" w:line="240" w:lineRule="auto"/>
                        <w:rPr>
                          <w:sz w:val="24"/>
                          <w:szCs w:val="24"/>
                        </w:rPr>
                      </w:pPr>
                      <w:r w:rsidRPr="00CB6440">
                        <w:rPr>
                          <w:sz w:val="24"/>
                          <w:szCs w:val="24"/>
                        </w:rPr>
                        <w:t xml:space="preserve">Contact: CRP, Incorporated * Telephone: 1-866-277-4772 * Ask for: </w:t>
                      </w:r>
                      <w:r>
                        <w:rPr>
                          <w:sz w:val="24"/>
                          <w:szCs w:val="24"/>
                        </w:rPr>
                        <w:t>Terry Starke</w:t>
                      </w:r>
                    </w:p>
                    <w:p w14:paraId="165320B4" w14:textId="77777777" w:rsidR="000F75B8" w:rsidRDefault="000F75B8" w:rsidP="000F75B8">
                      <w:pPr>
                        <w:ind w:left="720"/>
                        <w:jc w:val="center"/>
                        <w:rPr>
                          <w:rFonts w:ascii="Cambria" w:hAnsi="Cambria" w:cs="Arial"/>
                          <w:b/>
                        </w:rPr>
                      </w:pPr>
                    </w:p>
                  </w:txbxContent>
                </v:textbox>
                <w10:wrap type="tight"/>
              </v:shape>
            </w:pict>
          </mc:Fallback>
        </mc:AlternateContent>
      </w:r>
    </w:p>
    <w:p w14:paraId="578E11A2" w14:textId="77777777" w:rsidR="008319E8" w:rsidRDefault="008319E8" w:rsidP="00476B1C">
      <w:pPr>
        <w:spacing w:after="120" w:line="23" w:lineRule="atLeast"/>
        <w:jc w:val="center"/>
        <w:rPr>
          <w:b/>
          <w:sz w:val="24"/>
          <w:szCs w:val="24"/>
        </w:rPr>
        <w:sectPr w:rsidR="008319E8" w:rsidSect="000F75B8">
          <w:pgSz w:w="12240" w:h="15840" w:code="1"/>
          <w:pgMar w:top="432" w:right="1008" w:bottom="1008" w:left="1008" w:header="432" w:footer="432" w:gutter="0"/>
          <w:cols w:space="720"/>
          <w:titlePg/>
          <w:docGrid w:linePitch="360"/>
        </w:sectPr>
      </w:pPr>
    </w:p>
    <w:p w14:paraId="58CDC98A" w14:textId="65A406CD" w:rsidR="00476B1C" w:rsidRPr="00A40F92" w:rsidRDefault="0056744B" w:rsidP="00476B1C">
      <w:pPr>
        <w:spacing w:after="120" w:line="23" w:lineRule="atLeast"/>
        <w:jc w:val="center"/>
        <w:rPr>
          <w:b/>
          <w:sz w:val="24"/>
          <w:szCs w:val="24"/>
        </w:rPr>
      </w:pPr>
      <w:r w:rsidRPr="005B7CA2">
        <w:rPr>
          <w:b/>
          <w:sz w:val="24"/>
          <w:szCs w:val="24"/>
        </w:rPr>
        <w:lastRenderedPageBreak/>
        <w:t>Attachment A:</w:t>
      </w:r>
      <w:r w:rsidR="009C067A">
        <w:rPr>
          <w:b/>
          <w:sz w:val="24"/>
          <w:szCs w:val="24"/>
        </w:rPr>
        <w:t xml:space="preserve"> </w:t>
      </w:r>
      <w:r w:rsidR="00A40F92" w:rsidRPr="005B7CA2">
        <w:rPr>
          <w:b/>
          <w:sz w:val="24"/>
          <w:szCs w:val="24"/>
        </w:rPr>
        <w:t>Versions of</w:t>
      </w:r>
      <w:r w:rsidRPr="005B7CA2">
        <w:rPr>
          <w:b/>
          <w:sz w:val="24"/>
          <w:szCs w:val="24"/>
        </w:rPr>
        <w:t xml:space="preserve"> CIPSEA </w:t>
      </w:r>
      <w:r w:rsidR="00A40F92" w:rsidRPr="005B7CA2">
        <w:rPr>
          <w:b/>
          <w:sz w:val="24"/>
          <w:szCs w:val="24"/>
        </w:rPr>
        <w:t>Confidentiality Pledges to Test through Cognitive Interview</w:t>
      </w:r>
      <w:r w:rsidR="00D66521" w:rsidRPr="005B7CA2">
        <w:rPr>
          <w:b/>
          <w:sz w:val="24"/>
          <w:szCs w:val="24"/>
        </w:rPr>
        <w:t>s</w:t>
      </w:r>
      <w:r w:rsidR="00A40F92" w:rsidRPr="005B7CA2">
        <w:rPr>
          <w:b/>
          <w:sz w:val="24"/>
          <w:szCs w:val="24"/>
        </w:rPr>
        <w:t xml:space="preserve"> – </w:t>
      </w:r>
      <w:r w:rsidR="00D66521" w:rsidRPr="005B7CA2">
        <w:rPr>
          <w:b/>
          <w:sz w:val="24"/>
          <w:szCs w:val="24"/>
        </w:rPr>
        <w:t>c</w:t>
      </w:r>
      <w:r w:rsidR="00A40F92" w:rsidRPr="005B7CA2">
        <w:rPr>
          <w:b/>
          <w:sz w:val="24"/>
          <w:szCs w:val="24"/>
        </w:rPr>
        <w:t xml:space="preserve">ybersecurity </w:t>
      </w:r>
      <w:r w:rsidR="00D66521" w:rsidRPr="005B7CA2">
        <w:rPr>
          <w:b/>
          <w:sz w:val="24"/>
          <w:szCs w:val="24"/>
        </w:rPr>
        <w:t>l</w:t>
      </w:r>
      <w:r w:rsidR="00A40F92" w:rsidRPr="005B7CA2">
        <w:rPr>
          <w:b/>
          <w:sz w:val="24"/>
          <w:szCs w:val="24"/>
        </w:rPr>
        <w:t>anguage</w:t>
      </w:r>
    </w:p>
    <w:p w14:paraId="3761CBAE" w14:textId="77777777" w:rsidR="00A40F92" w:rsidRDefault="00A40F92" w:rsidP="00476B1C">
      <w:pPr>
        <w:spacing w:after="120" w:line="23" w:lineRule="atLeast"/>
        <w:rPr>
          <w:sz w:val="24"/>
          <w:szCs w:val="24"/>
          <w:highlight w:val="green"/>
        </w:rPr>
      </w:pPr>
    </w:p>
    <w:p w14:paraId="11FB903A" w14:textId="7EC36FAC" w:rsidR="005E6599" w:rsidRPr="005B7CA2" w:rsidRDefault="00100FB1" w:rsidP="005B7CA2">
      <w:pPr>
        <w:spacing w:after="120" w:line="23" w:lineRule="atLeast"/>
        <w:ind w:left="360" w:hanging="360"/>
        <w:rPr>
          <w:sz w:val="22"/>
          <w:szCs w:val="22"/>
        </w:rPr>
      </w:pPr>
      <w:r w:rsidRPr="005B7CA2">
        <w:rPr>
          <w:sz w:val="22"/>
          <w:szCs w:val="22"/>
        </w:rPr>
        <w:t>Note:</w:t>
      </w:r>
      <w:r w:rsidR="009C067A">
        <w:rPr>
          <w:sz w:val="22"/>
          <w:szCs w:val="22"/>
        </w:rPr>
        <w:t xml:space="preserve"> </w:t>
      </w:r>
      <w:r w:rsidR="00D66521" w:rsidRPr="005B7CA2">
        <w:rPr>
          <w:sz w:val="22"/>
          <w:szCs w:val="22"/>
        </w:rPr>
        <w:t xml:space="preserve">The text formatting (shading and bold font) shown below is for </w:t>
      </w:r>
      <w:r w:rsidRPr="005B7CA2">
        <w:rPr>
          <w:sz w:val="22"/>
          <w:szCs w:val="22"/>
        </w:rPr>
        <w:t xml:space="preserve">review purposes only, and will not be </w:t>
      </w:r>
      <w:r w:rsidR="00D66521" w:rsidRPr="005B7CA2">
        <w:rPr>
          <w:sz w:val="22"/>
          <w:szCs w:val="22"/>
        </w:rPr>
        <w:t xml:space="preserve">used in the materials </w:t>
      </w:r>
      <w:r w:rsidRPr="005B7CA2">
        <w:rPr>
          <w:sz w:val="22"/>
          <w:szCs w:val="22"/>
        </w:rPr>
        <w:t>show</w:t>
      </w:r>
      <w:r w:rsidR="0011324F" w:rsidRPr="005B7CA2">
        <w:rPr>
          <w:sz w:val="22"/>
          <w:szCs w:val="22"/>
        </w:rPr>
        <w:t>n</w:t>
      </w:r>
      <w:r w:rsidRPr="005B7CA2">
        <w:rPr>
          <w:sz w:val="22"/>
          <w:szCs w:val="22"/>
        </w:rPr>
        <w:t xml:space="preserve"> to </w:t>
      </w:r>
      <w:r w:rsidR="00D66521" w:rsidRPr="005B7CA2">
        <w:rPr>
          <w:sz w:val="22"/>
          <w:szCs w:val="22"/>
        </w:rPr>
        <w:t xml:space="preserve">study </w:t>
      </w:r>
      <w:r w:rsidRPr="005B7CA2">
        <w:rPr>
          <w:sz w:val="22"/>
          <w:szCs w:val="22"/>
        </w:rPr>
        <w:t>participants</w:t>
      </w:r>
      <w:r w:rsidR="00D66521" w:rsidRPr="005B7CA2">
        <w:rPr>
          <w:sz w:val="22"/>
          <w:szCs w:val="22"/>
        </w:rPr>
        <w:t>.</w:t>
      </w:r>
      <w:r w:rsidR="009C067A">
        <w:rPr>
          <w:sz w:val="22"/>
          <w:szCs w:val="22"/>
        </w:rPr>
        <w:t xml:space="preserve"> </w:t>
      </w:r>
      <w:r w:rsidR="00D66521" w:rsidRPr="005B7CA2">
        <w:rPr>
          <w:sz w:val="22"/>
          <w:szCs w:val="22"/>
        </w:rPr>
        <w:t>On this page, l</w:t>
      </w:r>
      <w:r w:rsidR="005E6599" w:rsidRPr="005B7CA2">
        <w:rPr>
          <w:sz w:val="22"/>
          <w:szCs w:val="22"/>
        </w:rPr>
        <w:t xml:space="preserve">anguage highlighted in gray is the currently used CIPSEA confidentiality pledge. The bolded language is </w:t>
      </w:r>
      <w:r w:rsidR="00D66521" w:rsidRPr="005B7CA2">
        <w:rPr>
          <w:sz w:val="22"/>
          <w:szCs w:val="22"/>
        </w:rPr>
        <w:t>the expansion to the</w:t>
      </w:r>
      <w:r w:rsidR="00A40F92" w:rsidRPr="005B7CA2">
        <w:rPr>
          <w:sz w:val="22"/>
          <w:szCs w:val="22"/>
        </w:rPr>
        <w:t xml:space="preserve"> confidentiality pledge </w:t>
      </w:r>
      <w:r w:rsidR="00D66521" w:rsidRPr="005B7CA2">
        <w:rPr>
          <w:sz w:val="22"/>
          <w:szCs w:val="22"/>
        </w:rPr>
        <w:t>that will</w:t>
      </w:r>
      <w:r w:rsidR="00A40F92" w:rsidRPr="005B7CA2">
        <w:rPr>
          <w:sz w:val="22"/>
          <w:szCs w:val="22"/>
        </w:rPr>
        <w:t xml:space="preserve"> be tested through cognitive interviews </w:t>
      </w:r>
      <w:r w:rsidR="00D66521" w:rsidRPr="005B7CA2">
        <w:rPr>
          <w:sz w:val="22"/>
          <w:szCs w:val="22"/>
        </w:rPr>
        <w:t>described in</w:t>
      </w:r>
      <w:r w:rsidR="00A40F92" w:rsidRPr="005B7CA2">
        <w:rPr>
          <w:sz w:val="22"/>
          <w:szCs w:val="22"/>
        </w:rPr>
        <w:t xml:space="preserve"> this submission.</w:t>
      </w:r>
    </w:p>
    <w:p w14:paraId="7DBAD42B" w14:textId="36923BF2" w:rsidR="00100FB1" w:rsidRPr="00A40F92" w:rsidRDefault="00100FB1" w:rsidP="00476B1C">
      <w:pPr>
        <w:pStyle w:val="ListParagraph"/>
        <w:spacing w:after="120" w:line="23" w:lineRule="atLeast"/>
        <w:ind w:left="0"/>
        <w:contextualSpacing w:val="0"/>
        <w:rPr>
          <w:rFonts w:cs="Arial"/>
          <w:shd w:val="clear" w:color="auto" w:fill="F3F3EB"/>
        </w:rPr>
      </w:pPr>
    </w:p>
    <w:p w14:paraId="52F1375E" w14:textId="77777777" w:rsidR="00476B1C" w:rsidRPr="00A40F92" w:rsidRDefault="00100FB1" w:rsidP="00476B1C">
      <w:pPr>
        <w:spacing w:after="120" w:line="23" w:lineRule="atLeast"/>
        <w:rPr>
          <w:sz w:val="24"/>
          <w:szCs w:val="24"/>
        </w:rPr>
      </w:pPr>
      <w:r w:rsidRPr="00A40F92">
        <w:rPr>
          <w:sz w:val="24"/>
          <w:szCs w:val="24"/>
        </w:rPr>
        <w:t>Current CIPSEA Pledge</w:t>
      </w:r>
    </w:p>
    <w:p w14:paraId="2AE2F766" w14:textId="77777777" w:rsidR="00476B1C" w:rsidRPr="00A40F92" w:rsidRDefault="00026BA6" w:rsidP="00476B1C">
      <w:pPr>
        <w:pStyle w:val="ListParagraph"/>
        <w:spacing w:after="120" w:line="23" w:lineRule="atLeast"/>
        <w:ind w:left="1080"/>
        <w:contextualSpacing w:val="0"/>
        <w:rPr>
          <w:rFonts w:cs="Arial"/>
          <w:shd w:val="clear" w:color="auto" w:fill="F3F3EB"/>
        </w:rPr>
      </w:pPr>
      <w:r w:rsidRPr="00A40F92">
        <w:rPr>
          <w:rFonts w:cs="Arial"/>
          <w:shd w:val="clear" w:color="auto" w:fill="F3F3EB"/>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w:t>
      </w:r>
    </w:p>
    <w:p w14:paraId="5F3CAC1B" w14:textId="77777777" w:rsidR="00A40F92" w:rsidRDefault="00A40F92" w:rsidP="00476B1C">
      <w:pPr>
        <w:spacing w:after="120" w:line="23" w:lineRule="atLeast"/>
        <w:rPr>
          <w:sz w:val="24"/>
          <w:szCs w:val="24"/>
        </w:rPr>
      </w:pPr>
    </w:p>
    <w:p w14:paraId="5B0EECC5" w14:textId="5B932045" w:rsidR="00476B1C" w:rsidRPr="00A40F92" w:rsidRDefault="00260D62" w:rsidP="00476B1C">
      <w:pPr>
        <w:spacing w:after="120" w:line="23" w:lineRule="atLeast"/>
        <w:rPr>
          <w:sz w:val="24"/>
          <w:szCs w:val="24"/>
        </w:rPr>
      </w:pPr>
      <w:r w:rsidRPr="00A40F92">
        <w:rPr>
          <w:sz w:val="24"/>
          <w:szCs w:val="24"/>
        </w:rPr>
        <w:t>Version A:</w:t>
      </w:r>
      <w:r w:rsidR="009C067A">
        <w:rPr>
          <w:sz w:val="24"/>
          <w:szCs w:val="24"/>
        </w:rPr>
        <w:t xml:space="preserve"> </w:t>
      </w:r>
      <w:r w:rsidR="00FE080B" w:rsidRPr="00A40F92">
        <w:rPr>
          <w:sz w:val="24"/>
          <w:szCs w:val="24"/>
        </w:rPr>
        <w:t>CIPSEA Pledge</w:t>
      </w:r>
    </w:p>
    <w:p w14:paraId="5965894C" w14:textId="4D0A95F9" w:rsidR="00476B1C" w:rsidRPr="00A40F92" w:rsidRDefault="006E17D1" w:rsidP="00476B1C">
      <w:pPr>
        <w:pStyle w:val="ListParagraph"/>
        <w:spacing w:after="120" w:line="23" w:lineRule="atLeast"/>
        <w:ind w:left="1080"/>
        <w:contextualSpacing w:val="0"/>
        <w:rPr>
          <w:rFonts w:asciiTheme="minorHAnsi" w:hAnsiTheme="minorHAnsi"/>
          <w:b/>
        </w:rPr>
      </w:pPr>
      <w:r w:rsidRPr="00A40F92">
        <w:rPr>
          <w:rFonts w:asciiTheme="minorHAnsi" w:hAnsiTheme="minorHAnsi" w:cs="Arial"/>
          <w:shd w:val="clear" w:color="auto" w:fill="F3F3EB"/>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w:t>
      </w:r>
      <w:r w:rsidR="009C067A">
        <w:rPr>
          <w:rFonts w:asciiTheme="minorHAnsi" w:hAnsiTheme="minorHAnsi" w:cs="Arial"/>
          <w:shd w:val="clear" w:color="auto" w:fill="F3F3EB"/>
        </w:rPr>
        <w:t xml:space="preserve"> </w:t>
      </w:r>
      <w:r w:rsidR="00970A2E" w:rsidRPr="00A40F92">
        <w:rPr>
          <w:rFonts w:asciiTheme="minorHAnsi" w:hAnsiTheme="minorHAnsi"/>
          <w:b/>
        </w:rPr>
        <w:t>Electronic transmission of your information will be monitored by Homeland Security in accordance with the Cybersecurity Enhancement Act of 2015.</w:t>
      </w:r>
    </w:p>
    <w:p w14:paraId="35A36D0A" w14:textId="77777777" w:rsidR="00A40F92" w:rsidRDefault="00A40F92" w:rsidP="00476B1C">
      <w:pPr>
        <w:spacing w:after="120" w:line="23" w:lineRule="atLeast"/>
        <w:rPr>
          <w:sz w:val="24"/>
          <w:szCs w:val="24"/>
        </w:rPr>
      </w:pPr>
    </w:p>
    <w:p w14:paraId="6F7CF550" w14:textId="3651AD26" w:rsidR="00476B1C" w:rsidRPr="00A40F92" w:rsidRDefault="00260D62" w:rsidP="00476B1C">
      <w:pPr>
        <w:spacing w:after="120" w:line="23" w:lineRule="atLeast"/>
        <w:rPr>
          <w:sz w:val="24"/>
          <w:szCs w:val="24"/>
        </w:rPr>
      </w:pPr>
      <w:r w:rsidRPr="00A40F92">
        <w:rPr>
          <w:sz w:val="24"/>
          <w:szCs w:val="24"/>
        </w:rPr>
        <w:t>Version B:</w:t>
      </w:r>
      <w:r w:rsidR="009C067A">
        <w:rPr>
          <w:sz w:val="24"/>
          <w:szCs w:val="24"/>
        </w:rPr>
        <w:t xml:space="preserve"> </w:t>
      </w:r>
      <w:r w:rsidR="00FE080B" w:rsidRPr="00A40F92">
        <w:rPr>
          <w:sz w:val="24"/>
          <w:szCs w:val="24"/>
        </w:rPr>
        <w:t>CIPSEA Pledge</w:t>
      </w:r>
    </w:p>
    <w:p w14:paraId="778960B3" w14:textId="26FFB214" w:rsidR="00476B1C" w:rsidRPr="00A40F92" w:rsidRDefault="006E17D1" w:rsidP="00476B1C">
      <w:pPr>
        <w:pStyle w:val="ListParagraph"/>
        <w:spacing w:after="120" w:line="23" w:lineRule="atLeast"/>
        <w:ind w:left="1080"/>
        <w:contextualSpacing w:val="0"/>
        <w:rPr>
          <w:b/>
        </w:rPr>
      </w:pPr>
      <w:r w:rsidRPr="00A40F92">
        <w:rPr>
          <w:rFonts w:cs="Arial"/>
          <w:shd w:val="clear" w:color="auto" w:fill="F3F3EB"/>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w:t>
      </w:r>
      <w:r w:rsidR="009C067A">
        <w:rPr>
          <w:rFonts w:cs="Arial"/>
          <w:shd w:val="clear" w:color="auto" w:fill="F3F3EB"/>
        </w:rPr>
        <w:t xml:space="preserve"> </w:t>
      </w:r>
      <w:r w:rsidRPr="00A40F92">
        <w:rPr>
          <w:b/>
        </w:rPr>
        <w:t>NCES systems are further protected by Federal employees and contractors through security monitoring of systems that transmit your data.</w:t>
      </w:r>
    </w:p>
    <w:p w14:paraId="6496FE72" w14:textId="6279D912" w:rsidR="00100FB1" w:rsidRPr="00A40F92" w:rsidRDefault="00100FB1" w:rsidP="00476B1C">
      <w:pPr>
        <w:pStyle w:val="ListParagraph"/>
        <w:spacing w:after="120" w:line="23" w:lineRule="atLeast"/>
        <w:ind w:left="1080"/>
        <w:rPr>
          <w:rFonts w:asciiTheme="minorHAnsi" w:hAnsiTheme="minorHAnsi"/>
        </w:rPr>
      </w:pPr>
    </w:p>
    <w:p w14:paraId="0FAC4E82" w14:textId="77777777" w:rsidR="00100FB1" w:rsidRPr="00A40F92" w:rsidRDefault="00100FB1" w:rsidP="00476B1C">
      <w:pPr>
        <w:spacing w:after="120" w:line="23" w:lineRule="atLeast"/>
        <w:rPr>
          <w:rFonts w:cstheme="minorHAnsi"/>
        </w:rPr>
      </w:pPr>
      <w:r w:rsidRPr="00A40F92">
        <w:rPr>
          <w:rFonts w:cstheme="minorHAnsi"/>
        </w:rPr>
        <w:br w:type="page"/>
      </w:r>
    </w:p>
    <w:p w14:paraId="6B5BE86F" w14:textId="792D82E8" w:rsidR="00BA5CB1" w:rsidRPr="00A40F92" w:rsidRDefault="00BA5CB1" w:rsidP="00476B1C">
      <w:pPr>
        <w:spacing w:after="120" w:line="23" w:lineRule="atLeast"/>
        <w:ind w:left="360"/>
        <w:jc w:val="center"/>
        <w:rPr>
          <w:b/>
          <w:sz w:val="24"/>
          <w:szCs w:val="24"/>
        </w:rPr>
      </w:pPr>
      <w:r w:rsidRPr="005B7CA2">
        <w:rPr>
          <w:b/>
          <w:sz w:val="24"/>
          <w:szCs w:val="24"/>
        </w:rPr>
        <w:lastRenderedPageBreak/>
        <w:t>Attachment B:</w:t>
      </w:r>
      <w:r w:rsidR="009C067A">
        <w:rPr>
          <w:b/>
          <w:sz w:val="24"/>
          <w:szCs w:val="24"/>
        </w:rPr>
        <w:t xml:space="preserve"> </w:t>
      </w:r>
      <w:r w:rsidR="00A40F92" w:rsidRPr="005B7CA2">
        <w:rPr>
          <w:b/>
          <w:sz w:val="24"/>
          <w:szCs w:val="24"/>
        </w:rPr>
        <w:t xml:space="preserve">Versions of ESRA Confidentiality Pledges to </w:t>
      </w:r>
      <w:r w:rsidR="005B7CA2" w:rsidRPr="005B7CA2">
        <w:rPr>
          <w:b/>
          <w:sz w:val="24"/>
          <w:szCs w:val="24"/>
        </w:rPr>
        <w:t>Test</w:t>
      </w:r>
      <w:r w:rsidR="00A40F92" w:rsidRPr="005B7CA2">
        <w:rPr>
          <w:b/>
          <w:sz w:val="24"/>
          <w:szCs w:val="24"/>
        </w:rPr>
        <w:t xml:space="preserve"> through Cognitive Interview – </w:t>
      </w:r>
      <w:r w:rsidR="005B7CA2" w:rsidRPr="005B7CA2">
        <w:rPr>
          <w:b/>
          <w:sz w:val="24"/>
          <w:szCs w:val="24"/>
        </w:rPr>
        <w:t>cybersecurity language</w:t>
      </w:r>
    </w:p>
    <w:p w14:paraId="3DCF92BA" w14:textId="77777777" w:rsidR="00A40F92" w:rsidRDefault="00A40F92" w:rsidP="00A40F92">
      <w:pPr>
        <w:spacing w:after="120" w:line="23" w:lineRule="atLeast"/>
        <w:rPr>
          <w:sz w:val="24"/>
          <w:szCs w:val="24"/>
          <w:highlight w:val="green"/>
        </w:rPr>
      </w:pPr>
    </w:p>
    <w:p w14:paraId="32749105" w14:textId="7C025596" w:rsidR="005B7CA2" w:rsidRPr="005B7CA2" w:rsidRDefault="005B7CA2" w:rsidP="005B7CA2">
      <w:pPr>
        <w:spacing w:after="120" w:line="23" w:lineRule="atLeast"/>
        <w:ind w:left="360" w:hanging="360"/>
        <w:rPr>
          <w:sz w:val="22"/>
          <w:szCs w:val="22"/>
        </w:rPr>
      </w:pPr>
      <w:r w:rsidRPr="005B7CA2">
        <w:rPr>
          <w:sz w:val="22"/>
          <w:szCs w:val="22"/>
        </w:rPr>
        <w:t>Note:</w:t>
      </w:r>
      <w:r w:rsidR="009C067A">
        <w:rPr>
          <w:sz w:val="22"/>
          <w:szCs w:val="22"/>
        </w:rPr>
        <w:t xml:space="preserve"> </w:t>
      </w:r>
      <w:r w:rsidRPr="005B7CA2">
        <w:rPr>
          <w:sz w:val="22"/>
          <w:szCs w:val="22"/>
        </w:rPr>
        <w:t>The text formatting (shading and bold font) shown below is for review purposes only, and will not be used in the materials shown to study participants.</w:t>
      </w:r>
      <w:r w:rsidR="009C067A">
        <w:rPr>
          <w:sz w:val="22"/>
          <w:szCs w:val="22"/>
        </w:rPr>
        <w:t xml:space="preserve"> </w:t>
      </w:r>
      <w:r w:rsidRPr="005B7CA2">
        <w:rPr>
          <w:sz w:val="22"/>
          <w:szCs w:val="22"/>
        </w:rPr>
        <w:t xml:space="preserve">On this page, language highlighted in gray is the currently used </w:t>
      </w:r>
      <w:r>
        <w:rPr>
          <w:sz w:val="22"/>
          <w:szCs w:val="22"/>
        </w:rPr>
        <w:t>ESRA</w:t>
      </w:r>
      <w:r w:rsidRPr="005B7CA2">
        <w:rPr>
          <w:sz w:val="22"/>
          <w:szCs w:val="22"/>
        </w:rPr>
        <w:t xml:space="preserve"> confidentiality pledge. The bolded language is the expansion to the confidentiality pledge that will be tested through cognitive interviews described in this submission.</w:t>
      </w:r>
    </w:p>
    <w:p w14:paraId="47F6CC0D" w14:textId="236BA6AD" w:rsidR="00BA5CB1" w:rsidRPr="00A40F92" w:rsidRDefault="00BA5CB1" w:rsidP="00476B1C">
      <w:pPr>
        <w:spacing w:after="120" w:line="23" w:lineRule="atLeast"/>
        <w:ind w:left="360"/>
        <w:jc w:val="center"/>
        <w:rPr>
          <w:sz w:val="24"/>
          <w:szCs w:val="24"/>
        </w:rPr>
      </w:pPr>
    </w:p>
    <w:p w14:paraId="3BF3421D" w14:textId="77777777" w:rsidR="00476B1C" w:rsidRPr="00A40F92" w:rsidRDefault="00D17DA7" w:rsidP="00A40F92">
      <w:pPr>
        <w:spacing w:after="120" w:line="23" w:lineRule="atLeast"/>
        <w:rPr>
          <w:sz w:val="24"/>
          <w:szCs w:val="24"/>
        </w:rPr>
      </w:pPr>
      <w:r w:rsidRPr="00A40F92">
        <w:rPr>
          <w:sz w:val="24"/>
          <w:szCs w:val="24"/>
        </w:rPr>
        <w:t xml:space="preserve">Current ESRA </w:t>
      </w:r>
      <w:r w:rsidR="00BA5CB1" w:rsidRPr="00A40F92">
        <w:rPr>
          <w:sz w:val="24"/>
          <w:szCs w:val="24"/>
        </w:rPr>
        <w:t>Pledge</w:t>
      </w:r>
    </w:p>
    <w:p w14:paraId="0E07180D" w14:textId="1D864B16" w:rsidR="00476B1C" w:rsidRPr="00A40F92" w:rsidRDefault="00805AC3" w:rsidP="00476B1C">
      <w:pPr>
        <w:pStyle w:val="ListParagraph"/>
        <w:spacing w:after="120" w:line="23" w:lineRule="atLeast"/>
        <w:ind w:left="1080"/>
        <w:contextualSpacing w:val="0"/>
        <w:rPr>
          <w:sz w:val="24"/>
          <w:szCs w:val="24"/>
        </w:rPr>
      </w:pPr>
      <w:r>
        <w:rPr>
          <w:rFonts w:cs="Arial"/>
          <w:shd w:val="clear" w:color="auto" w:fill="F3F3EB"/>
        </w:rPr>
        <w:t xml:space="preserve">All of the information you provide </w:t>
      </w:r>
      <w:r w:rsidR="00BA5CB1" w:rsidRPr="00A40F92">
        <w:rPr>
          <w:rFonts w:cs="Arial"/>
          <w:shd w:val="clear" w:color="auto" w:fill="F3F3EB"/>
        </w:rPr>
        <w:t>may be used only for statistical purposes and may not be disclosed, or used, in identifiable form for any other purp</w:t>
      </w:r>
      <w:r w:rsidR="007C6975" w:rsidRPr="00A40F92">
        <w:rPr>
          <w:rFonts w:cs="Arial"/>
          <w:shd w:val="clear" w:color="auto" w:fill="F3F3EB"/>
        </w:rPr>
        <w:t xml:space="preserve">ose </w:t>
      </w:r>
      <w:r w:rsidR="00A355CA" w:rsidRPr="00A40F92">
        <w:rPr>
          <w:rFonts w:cs="Arial"/>
          <w:shd w:val="clear" w:color="auto" w:fill="F3F3EB"/>
        </w:rPr>
        <w:t xml:space="preserve">except as required </w:t>
      </w:r>
      <w:r w:rsidR="00BA5CB1" w:rsidRPr="00A40F92">
        <w:rPr>
          <w:rFonts w:cs="Arial"/>
          <w:shd w:val="clear" w:color="auto" w:fill="F3F3EB"/>
        </w:rPr>
        <w:t>by law</w:t>
      </w:r>
      <w:r w:rsidR="00A355CA" w:rsidRPr="00A40F92">
        <w:rPr>
          <w:rFonts w:cs="Arial"/>
          <w:shd w:val="clear" w:color="auto" w:fill="F3F3EB"/>
        </w:rPr>
        <w:t xml:space="preserve"> (20 U.S.C</w:t>
      </w:r>
      <w:r w:rsidR="00BA5CB1" w:rsidRPr="00A40F92">
        <w:rPr>
          <w:rFonts w:cs="Arial"/>
          <w:shd w:val="clear" w:color="auto" w:fill="F3F3EB"/>
        </w:rPr>
        <w:t>.</w:t>
      </w:r>
      <w:r w:rsidR="00A355CA" w:rsidRPr="00A40F92">
        <w:rPr>
          <w:rFonts w:cs="Arial"/>
          <w:shd w:val="clear" w:color="auto" w:fill="F3F3EB"/>
        </w:rPr>
        <w:t>, § 9573).</w:t>
      </w:r>
    </w:p>
    <w:p w14:paraId="599ADB51" w14:textId="77777777" w:rsidR="00A40F92" w:rsidRDefault="00A40F92" w:rsidP="00A40F92">
      <w:pPr>
        <w:pStyle w:val="ListParagraph"/>
        <w:spacing w:after="120" w:line="23" w:lineRule="atLeast"/>
        <w:ind w:left="0"/>
        <w:contextualSpacing w:val="0"/>
        <w:rPr>
          <w:sz w:val="24"/>
          <w:szCs w:val="24"/>
        </w:rPr>
      </w:pPr>
    </w:p>
    <w:p w14:paraId="6287C170" w14:textId="3ABFC43A" w:rsidR="00476B1C" w:rsidRPr="00A40F92" w:rsidRDefault="00B857D5" w:rsidP="00A40F92">
      <w:pPr>
        <w:spacing w:after="120" w:line="23" w:lineRule="atLeast"/>
        <w:rPr>
          <w:sz w:val="24"/>
          <w:szCs w:val="24"/>
        </w:rPr>
      </w:pPr>
      <w:r w:rsidRPr="00A40F92">
        <w:rPr>
          <w:sz w:val="24"/>
          <w:szCs w:val="24"/>
        </w:rPr>
        <w:t>Version A</w:t>
      </w:r>
      <w:r w:rsidR="00D17DA7" w:rsidRPr="00A40F92">
        <w:rPr>
          <w:sz w:val="24"/>
          <w:szCs w:val="24"/>
        </w:rPr>
        <w:t>:</w:t>
      </w:r>
      <w:r w:rsidR="009C067A">
        <w:rPr>
          <w:sz w:val="24"/>
          <w:szCs w:val="24"/>
        </w:rPr>
        <w:t xml:space="preserve"> </w:t>
      </w:r>
      <w:r w:rsidR="00D17DA7" w:rsidRPr="00A40F92">
        <w:rPr>
          <w:sz w:val="24"/>
          <w:szCs w:val="24"/>
        </w:rPr>
        <w:t xml:space="preserve">ESRA Pledge </w:t>
      </w:r>
      <w:r w:rsidR="00AD72F1" w:rsidRPr="00A40F92">
        <w:rPr>
          <w:sz w:val="24"/>
          <w:szCs w:val="24"/>
        </w:rPr>
        <w:t>with Cybersecurity Language</w:t>
      </w:r>
    </w:p>
    <w:p w14:paraId="669731A7" w14:textId="1A23917C" w:rsidR="00476B1C" w:rsidRPr="00A40F92" w:rsidRDefault="00805AC3" w:rsidP="00476B1C">
      <w:pPr>
        <w:pStyle w:val="ListParagraph"/>
        <w:spacing w:after="120" w:line="23" w:lineRule="atLeast"/>
        <w:ind w:left="1080"/>
        <w:contextualSpacing w:val="0"/>
        <w:rPr>
          <w:rFonts w:asciiTheme="minorHAnsi" w:hAnsiTheme="minorHAnsi"/>
          <w:b/>
          <w:sz w:val="24"/>
          <w:szCs w:val="24"/>
        </w:rPr>
      </w:pPr>
      <w:r>
        <w:rPr>
          <w:rFonts w:cs="Arial"/>
          <w:shd w:val="clear" w:color="auto" w:fill="F3F3EB"/>
        </w:rPr>
        <w:t xml:space="preserve">All of the information you provide </w:t>
      </w:r>
      <w:r w:rsidR="004F449D" w:rsidRPr="00A40F92">
        <w:rPr>
          <w:rFonts w:cs="Arial"/>
          <w:shd w:val="clear" w:color="auto" w:fill="F3F3EB"/>
        </w:rPr>
        <w:t>may be used only for statistical purposes and may not be disclosed, or used, in identifia</w:t>
      </w:r>
      <w:r w:rsidR="007C6975" w:rsidRPr="00A40F92">
        <w:rPr>
          <w:rFonts w:cs="Arial"/>
          <w:shd w:val="clear" w:color="auto" w:fill="F3F3EB"/>
        </w:rPr>
        <w:t xml:space="preserve">ble form for any other purpose </w:t>
      </w:r>
      <w:r w:rsidR="004F449D" w:rsidRPr="00A40F92">
        <w:rPr>
          <w:rFonts w:cs="Arial"/>
          <w:shd w:val="clear" w:color="auto" w:fill="F3F3EB"/>
        </w:rPr>
        <w:t>except as required by law (20 U.S.C., § 9573).</w:t>
      </w:r>
      <w:r w:rsidR="009C067A">
        <w:rPr>
          <w:rFonts w:asciiTheme="minorHAnsi" w:hAnsiTheme="minorHAnsi"/>
          <w:b/>
        </w:rPr>
        <w:t xml:space="preserve"> </w:t>
      </w:r>
      <w:r w:rsidR="00BA5CB1" w:rsidRPr="00A40F92">
        <w:rPr>
          <w:rFonts w:asciiTheme="minorHAnsi" w:hAnsiTheme="minorHAnsi"/>
          <w:b/>
        </w:rPr>
        <w:t>Electronic transmission of your information will be monitored by Homeland Security in accordance with the Cybersecurity Enhancement Act of 2015.</w:t>
      </w:r>
    </w:p>
    <w:p w14:paraId="24DCA598" w14:textId="77777777" w:rsidR="00A40F92" w:rsidRDefault="00A40F92" w:rsidP="00A40F92">
      <w:pPr>
        <w:pStyle w:val="ListParagraph"/>
        <w:spacing w:after="120" w:line="23" w:lineRule="atLeast"/>
        <w:ind w:left="0"/>
        <w:contextualSpacing w:val="0"/>
        <w:rPr>
          <w:sz w:val="24"/>
          <w:szCs w:val="24"/>
        </w:rPr>
      </w:pPr>
    </w:p>
    <w:p w14:paraId="2F945C43" w14:textId="25F697A1" w:rsidR="00476B1C" w:rsidRPr="00A40F92" w:rsidRDefault="00B857D5" w:rsidP="00A40F92">
      <w:pPr>
        <w:spacing w:after="120" w:line="23" w:lineRule="atLeast"/>
        <w:rPr>
          <w:sz w:val="24"/>
          <w:szCs w:val="24"/>
        </w:rPr>
      </w:pPr>
      <w:r w:rsidRPr="00A40F92">
        <w:rPr>
          <w:sz w:val="24"/>
          <w:szCs w:val="24"/>
        </w:rPr>
        <w:t>Version B</w:t>
      </w:r>
      <w:r w:rsidR="00D17DA7" w:rsidRPr="00A40F92">
        <w:rPr>
          <w:sz w:val="24"/>
          <w:szCs w:val="24"/>
        </w:rPr>
        <w:t>:</w:t>
      </w:r>
      <w:r w:rsidR="009C067A">
        <w:rPr>
          <w:sz w:val="24"/>
          <w:szCs w:val="24"/>
        </w:rPr>
        <w:t xml:space="preserve"> </w:t>
      </w:r>
      <w:r w:rsidR="00D17DA7" w:rsidRPr="00A40F92">
        <w:rPr>
          <w:sz w:val="24"/>
          <w:szCs w:val="24"/>
        </w:rPr>
        <w:t xml:space="preserve">ESRA Pledge </w:t>
      </w:r>
      <w:r w:rsidR="00AD72F1" w:rsidRPr="00A40F92">
        <w:rPr>
          <w:sz w:val="24"/>
          <w:szCs w:val="24"/>
        </w:rPr>
        <w:t>with Cybersecurity Language</w:t>
      </w:r>
    </w:p>
    <w:p w14:paraId="10F3C0E7" w14:textId="1549B7C3" w:rsidR="00476B1C" w:rsidRPr="00A40F92" w:rsidRDefault="00805AC3" w:rsidP="00476B1C">
      <w:pPr>
        <w:pStyle w:val="ListParagraph"/>
        <w:spacing w:after="120" w:line="23" w:lineRule="atLeast"/>
        <w:ind w:left="1080"/>
        <w:contextualSpacing w:val="0"/>
        <w:rPr>
          <w:rFonts w:asciiTheme="minorHAnsi" w:hAnsiTheme="minorHAnsi"/>
          <w:b/>
        </w:rPr>
      </w:pPr>
      <w:r>
        <w:rPr>
          <w:rFonts w:cs="Arial"/>
          <w:shd w:val="clear" w:color="auto" w:fill="F3F3EB"/>
        </w:rPr>
        <w:t xml:space="preserve">All of the information you provide </w:t>
      </w:r>
      <w:r w:rsidR="009D1734" w:rsidRPr="00A40F92">
        <w:rPr>
          <w:rFonts w:cs="Arial"/>
          <w:shd w:val="clear" w:color="auto" w:fill="F3F3EB"/>
        </w:rPr>
        <w:t>may be used only for statistical purposes and may</w:t>
      </w:r>
      <w:r w:rsidR="00013E49" w:rsidRPr="00A40F92">
        <w:rPr>
          <w:rFonts w:cs="Arial"/>
          <w:shd w:val="clear" w:color="auto" w:fill="F3F3EB"/>
        </w:rPr>
        <w:t xml:space="preserve"> </w:t>
      </w:r>
      <w:r w:rsidR="009D1734" w:rsidRPr="00A40F92">
        <w:rPr>
          <w:rFonts w:cs="Arial"/>
          <w:shd w:val="clear" w:color="auto" w:fill="F3F3EB"/>
        </w:rPr>
        <w:t>not be disclosed, or used, in identifia</w:t>
      </w:r>
      <w:r w:rsidR="00970A2E" w:rsidRPr="00A40F92">
        <w:rPr>
          <w:rFonts w:cs="Arial"/>
          <w:shd w:val="clear" w:color="auto" w:fill="F3F3EB"/>
        </w:rPr>
        <w:t xml:space="preserve">ble form for any other purpose </w:t>
      </w:r>
      <w:r w:rsidR="009D1734" w:rsidRPr="00A40F92">
        <w:rPr>
          <w:rFonts w:cs="Arial"/>
          <w:shd w:val="clear" w:color="auto" w:fill="F3F3EB"/>
        </w:rPr>
        <w:t>except as required by</w:t>
      </w:r>
      <w:r w:rsidR="00013E49" w:rsidRPr="00A40F92">
        <w:rPr>
          <w:rFonts w:cs="Arial"/>
          <w:shd w:val="clear" w:color="auto" w:fill="F3F3EB"/>
        </w:rPr>
        <w:t xml:space="preserve"> </w:t>
      </w:r>
      <w:r w:rsidR="009D1734" w:rsidRPr="00A40F92">
        <w:rPr>
          <w:rFonts w:cs="Arial"/>
          <w:shd w:val="clear" w:color="auto" w:fill="F3F3EB"/>
        </w:rPr>
        <w:t>law (20 U.S.C., § 9573).</w:t>
      </w:r>
      <w:r w:rsidR="009C067A">
        <w:rPr>
          <w:rFonts w:asciiTheme="minorHAnsi" w:hAnsiTheme="minorHAnsi"/>
          <w:b/>
        </w:rPr>
        <w:t xml:space="preserve"> </w:t>
      </w:r>
      <w:r w:rsidR="00BA5CB1" w:rsidRPr="00A40F92">
        <w:rPr>
          <w:rFonts w:asciiTheme="minorHAnsi" w:hAnsiTheme="minorHAnsi"/>
          <w:b/>
        </w:rPr>
        <w:t>NCES systems are further protected by</w:t>
      </w:r>
      <w:r w:rsidR="00C81D8C" w:rsidRPr="00A40F92">
        <w:rPr>
          <w:rFonts w:asciiTheme="minorHAnsi" w:hAnsiTheme="minorHAnsi"/>
          <w:b/>
        </w:rPr>
        <w:t xml:space="preserve"> </w:t>
      </w:r>
      <w:r w:rsidR="009D1734" w:rsidRPr="00A40F92">
        <w:rPr>
          <w:rFonts w:asciiTheme="minorHAnsi" w:hAnsiTheme="minorHAnsi"/>
          <w:b/>
        </w:rPr>
        <w:t>Federal employees and</w:t>
      </w:r>
      <w:r w:rsidR="00013E49" w:rsidRPr="00A40F92">
        <w:rPr>
          <w:rFonts w:asciiTheme="minorHAnsi" w:hAnsiTheme="minorHAnsi"/>
          <w:b/>
        </w:rPr>
        <w:t xml:space="preserve"> </w:t>
      </w:r>
      <w:r w:rsidR="00BA5CB1" w:rsidRPr="00A40F92">
        <w:rPr>
          <w:rFonts w:asciiTheme="minorHAnsi" w:hAnsiTheme="minorHAnsi"/>
          <w:b/>
        </w:rPr>
        <w:t>contractors through security monitoring of systems that transmit</w:t>
      </w:r>
      <w:r w:rsidR="006148A0" w:rsidRPr="00A40F92">
        <w:rPr>
          <w:rFonts w:asciiTheme="minorHAnsi" w:hAnsiTheme="minorHAnsi"/>
          <w:b/>
        </w:rPr>
        <w:t xml:space="preserve"> </w:t>
      </w:r>
      <w:r w:rsidR="00BA5CB1" w:rsidRPr="00A40F92">
        <w:rPr>
          <w:rFonts w:asciiTheme="minorHAnsi" w:hAnsiTheme="minorHAnsi"/>
          <w:b/>
        </w:rPr>
        <w:t>your data.</w:t>
      </w:r>
    </w:p>
    <w:p w14:paraId="25D3F6C0" w14:textId="21F6B7BE" w:rsidR="00BA5CB1" w:rsidRPr="00A40F92" w:rsidRDefault="00BA5CB1" w:rsidP="00476B1C">
      <w:pPr>
        <w:spacing w:after="120" w:line="23" w:lineRule="atLeast"/>
        <w:rPr>
          <w:sz w:val="24"/>
          <w:szCs w:val="24"/>
        </w:rPr>
      </w:pPr>
      <w:r w:rsidRPr="00A40F92">
        <w:rPr>
          <w:sz w:val="24"/>
          <w:szCs w:val="24"/>
        </w:rPr>
        <w:br w:type="page"/>
      </w:r>
    </w:p>
    <w:p w14:paraId="414F2CC5" w14:textId="3C835063" w:rsidR="00A40F92" w:rsidRPr="00A40F92" w:rsidRDefault="00A40F92" w:rsidP="00A40F92">
      <w:pPr>
        <w:spacing w:after="120" w:line="23" w:lineRule="atLeast"/>
        <w:ind w:left="360"/>
        <w:jc w:val="center"/>
        <w:rPr>
          <w:b/>
          <w:sz w:val="24"/>
          <w:szCs w:val="24"/>
        </w:rPr>
      </w:pPr>
      <w:r w:rsidRPr="005B7CA2">
        <w:rPr>
          <w:b/>
          <w:sz w:val="24"/>
          <w:szCs w:val="24"/>
        </w:rPr>
        <w:lastRenderedPageBreak/>
        <w:t>Attachment C:</w:t>
      </w:r>
      <w:r w:rsidR="009C067A">
        <w:rPr>
          <w:b/>
          <w:sz w:val="24"/>
          <w:szCs w:val="24"/>
        </w:rPr>
        <w:t xml:space="preserve"> </w:t>
      </w:r>
      <w:r w:rsidRPr="005B7CA2">
        <w:rPr>
          <w:b/>
          <w:sz w:val="24"/>
          <w:szCs w:val="24"/>
        </w:rPr>
        <w:t xml:space="preserve">Versions of ESRA Confidentiality Pledges to Test through Cognitive Interview – </w:t>
      </w:r>
      <w:r w:rsidR="005B7CA2" w:rsidRPr="005B7CA2">
        <w:rPr>
          <w:b/>
          <w:sz w:val="24"/>
          <w:szCs w:val="24"/>
        </w:rPr>
        <w:t>terrorism language</w:t>
      </w:r>
    </w:p>
    <w:p w14:paraId="157562AD" w14:textId="77777777" w:rsidR="00A40F92" w:rsidRDefault="00A40F92" w:rsidP="00A40F92">
      <w:pPr>
        <w:spacing w:after="120" w:line="23" w:lineRule="atLeast"/>
        <w:rPr>
          <w:sz w:val="24"/>
          <w:szCs w:val="24"/>
          <w:highlight w:val="green"/>
        </w:rPr>
      </w:pPr>
    </w:p>
    <w:p w14:paraId="74BF6ABD" w14:textId="237698C3" w:rsidR="005B7CA2" w:rsidRPr="005B7CA2" w:rsidRDefault="005B7CA2" w:rsidP="005B7CA2">
      <w:pPr>
        <w:spacing w:after="120" w:line="23" w:lineRule="atLeast"/>
        <w:ind w:left="360" w:hanging="360"/>
        <w:rPr>
          <w:sz w:val="22"/>
          <w:szCs w:val="22"/>
        </w:rPr>
      </w:pPr>
      <w:r w:rsidRPr="005B7CA2">
        <w:rPr>
          <w:sz w:val="22"/>
          <w:szCs w:val="22"/>
        </w:rPr>
        <w:t>Note:</w:t>
      </w:r>
      <w:r w:rsidR="009C067A">
        <w:rPr>
          <w:sz w:val="22"/>
          <w:szCs w:val="22"/>
        </w:rPr>
        <w:t xml:space="preserve"> </w:t>
      </w:r>
      <w:r w:rsidRPr="005B7CA2">
        <w:rPr>
          <w:sz w:val="22"/>
          <w:szCs w:val="22"/>
        </w:rPr>
        <w:t>The text formatting (shading and bold font) shown below is for review purposes only, and will not be used in the materials shown to study participants.</w:t>
      </w:r>
      <w:r w:rsidR="009C067A">
        <w:rPr>
          <w:sz w:val="22"/>
          <w:szCs w:val="22"/>
        </w:rPr>
        <w:t xml:space="preserve"> </w:t>
      </w:r>
      <w:r w:rsidRPr="005B7CA2">
        <w:rPr>
          <w:sz w:val="22"/>
          <w:szCs w:val="22"/>
        </w:rPr>
        <w:t xml:space="preserve">On this page, language highlighted in gray is the currently used </w:t>
      </w:r>
      <w:r>
        <w:rPr>
          <w:sz w:val="22"/>
          <w:szCs w:val="22"/>
        </w:rPr>
        <w:t>ESRA</w:t>
      </w:r>
      <w:r w:rsidRPr="005B7CA2">
        <w:rPr>
          <w:sz w:val="22"/>
          <w:szCs w:val="22"/>
        </w:rPr>
        <w:t xml:space="preserve"> confidentiality pledge. The bolded language is the expansion to the confidentiality pledge that will be tested through cognitive interviews described in this submission.</w:t>
      </w:r>
    </w:p>
    <w:p w14:paraId="32483227" w14:textId="5D4744F9" w:rsidR="0078666E" w:rsidRPr="00544D5E" w:rsidRDefault="0078666E" w:rsidP="00476B1C">
      <w:pPr>
        <w:spacing w:after="120" w:line="23" w:lineRule="atLeast"/>
        <w:ind w:left="360"/>
        <w:jc w:val="center"/>
        <w:rPr>
          <w:sz w:val="24"/>
          <w:szCs w:val="24"/>
        </w:rPr>
      </w:pPr>
    </w:p>
    <w:p w14:paraId="5D76E36B" w14:textId="77777777" w:rsidR="00476B1C" w:rsidRDefault="000971AA" w:rsidP="00A40F92">
      <w:pPr>
        <w:spacing w:after="120" w:line="23" w:lineRule="atLeast"/>
        <w:rPr>
          <w:sz w:val="24"/>
          <w:szCs w:val="24"/>
        </w:rPr>
      </w:pPr>
      <w:r>
        <w:rPr>
          <w:sz w:val="24"/>
          <w:szCs w:val="24"/>
        </w:rPr>
        <w:t>Current ESRA</w:t>
      </w:r>
      <w:r w:rsidR="00101163" w:rsidRPr="00C13400">
        <w:rPr>
          <w:sz w:val="24"/>
          <w:szCs w:val="24"/>
        </w:rPr>
        <w:t xml:space="preserve"> Pledge</w:t>
      </w:r>
    </w:p>
    <w:p w14:paraId="46B0A3CB" w14:textId="60F801D5" w:rsidR="00476B1C" w:rsidRPr="00A40F92" w:rsidRDefault="00805AC3" w:rsidP="00476B1C">
      <w:pPr>
        <w:pStyle w:val="ListParagraph"/>
        <w:spacing w:after="120" w:line="23" w:lineRule="atLeast"/>
        <w:ind w:left="1080"/>
        <w:contextualSpacing w:val="0"/>
        <w:rPr>
          <w:rFonts w:cs="Arial"/>
          <w:shd w:val="clear" w:color="auto" w:fill="F3F3EB"/>
        </w:rPr>
      </w:pPr>
      <w:r>
        <w:rPr>
          <w:rFonts w:cs="Arial"/>
          <w:shd w:val="clear" w:color="auto" w:fill="F3F3EB"/>
        </w:rPr>
        <w:t xml:space="preserve">All of the information you provide </w:t>
      </w:r>
      <w:r w:rsidR="006F77D1" w:rsidRPr="00A40F92">
        <w:rPr>
          <w:rFonts w:cs="Arial"/>
          <w:shd w:val="clear" w:color="auto" w:fill="F3F3EB"/>
        </w:rPr>
        <w:t>may be used only for statistical purposes and may not be disclosed, or used, in identifia</w:t>
      </w:r>
      <w:r w:rsidR="00970A2E" w:rsidRPr="00A40F92">
        <w:rPr>
          <w:rFonts w:cs="Arial"/>
          <w:shd w:val="clear" w:color="auto" w:fill="F3F3EB"/>
        </w:rPr>
        <w:t xml:space="preserve">ble form for any other purpose </w:t>
      </w:r>
      <w:r w:rsidR="006F77D1" w:rsidRPr="00A40F92">
        <w:rPr>
          <w:rFonts w:cs="Arial"/>
          <w:shd w:val="clear" w:color="auto" w:fill="F3F3EB"/>
        </w:rPr>
        <w:t>except as required by law (20 U.S.C., § 9573).</w:t>
      </w:r>
    </w:p>
    <w:p w14:paraId="0C541339" w14:textId="77777777" w:rsidR="00A40F92" w:rsidRDefault="00A40F92" w:rsidP="00476B1C">
      <w:pPr>
        <w:pStyle w:val="ListParagraph"/>
        <w:spacing w:after="120" w:line="23" w:lineRule="atLeast"/>
        <w:contextualSpacing w:val="0"/>
        <w:rPr>
          <w:sz w:val="24"/>
          <w:szCs w:val="24"/>
        </w:rPr>
      </w:pPr>
    </w:p>
    <w:p w14:paraId="4D3A248A" w14:textId="063A2958" w:rsidR="00476B1C" w:rsidRDefault="00260D62" w:rsidP="00A40F92">
      <w:pPr>
        <w:spacing w:after="120" w:line="23" w:lineRule="atLeast"/>
        <w:rPr>
          <w:sz w:val="24"/>
          <w:szCs w:val="24"/>
        </w:rPr>
      </w:pPr>
      <w:r>
        <w:rPr>
          <w:sz w:val="24"/>
          <w:szCs w:val="24"/>
        </w:rPr>
        <w:t>Version A:</w:t>
      </w:r>
      <w:r w:rsidR="009C067A">
        <w:rPr>
          <w:sz w:val="24"/>
          <w:szCs w:val="24"/>
        </w:rPr>
        <w:t xml:space="preserve"> </w:t>
      </w:r>
      <w:r w:rsidR="000971AA">
        <w:rPr>
          <w:sz w:val="24"/>
          <w:szCs w:val="24"/>
        </w:rPr>
        <w:t>ESRA</w:t>
      </w:r>
      <w:r w:rsidR="001F2C59">
        <w:rPr>
          <w:sz w:val="24"/>
          <w:szCs w:val="24"/>
        </w:rPr>
        <w:t xml:space="preserve"> Pledge </w:t>
      </w:r>
      <w:r w:rsidR="0037306D">
        <w:rPr>
          <w:sz w:val="24"/>
          <w:szCs w:val="24"/>
        </w:rPr>
        <w:t>w</w:t>
      </w:r>
      <w:r w:rsidR="00AD72F1">
        <w:rPr>
          <w:sz w:val="24"/>
          <w:szCs w:val="24"/>
        </w:rPr>
        <w:t>ith Terrorism Language</w:t>
      </w:r>
    </w:p>
    <w:p w14:paraId="5E8CEFA2" w14:textId="1EF1D7A2" w:rsidR="00476B1C" w:rsidRPr="006422C8" w:rsidRDefault="00805AC3" w:rsidP="00476B1C">
      <w:pPr>
        <w:pStyle w:val="ListParagraph"/>
        <w:spacing w:after="120" w:line="23" w:lineRule="atLeast"/>
        <w:ind w:left="1080"/>
        <w:contextualSpacing w:val="0"/>
        <w:rPr>
          <w:rFonts w:asciiTheme="minorHAnsi" w:hAnsiTheme="minorHAnsi"/>
          <w:b/>
        </w:rPr>
      </w:pPr>
      <w:r>
        <w:rPr>
          <w:rFonts w:cs="Arial"/>
          <w:shd w:val="clear" w:color="auto" w:fill="F3F3EB"/>
        </w:rPr>
        <w:t xml:space="preserve">All of the information you provide </w:t>
      </w:r>
      <w:r w:rsidR="006F77D1" w:rsidRPr="00A40F92">
        <w:rPr>
          <w:rFonts w:cs="Arial"/>
          <w:shd w:val="clear" w:color="auto" w:fill="F3F3EB"/>
        </w:rPr>
        <w:t xml:space="preserve">may be used only for statistical purposes and may not be disclosed, or used, in identifiable form for </w:t>
      </w:r>
      <w:r w:rsidR="006148A0" w:rsidRPr="00A40F92">
        <w:rPr>
          <w:rFonts w:cs="Arial"/>
          <w:shd w:val="clear" w:color="auto" w:fill="F3F3EB"/>
        </w:rPr>
        <w:t>any other purpose</w:t>
      </w:r>
      <w:r w:rsidR="006148A0" w:rsidRPr="00A40F92">
        <w:rPr>
          <w:rFonts w:asciiTheme="minorHAnsi" w:hAnsiTheme="minorHAnsi"/>
          <w:b/>
        </w:rPr>
        <w:t xml:space="preserve"> </w:t>
      </w:r>
      <w:r w:rsidR="00B27E33" w:rsidRPr="00A40F92">
        <w:rPr>
          <w:rFonts w:asciiTheme="minorHAnsi" w:hAnsiTheme="minorHAnsi"/>
          <w:b/>
        </w:rPr>
        <w:t>excep</w:t>
      </w:r>
      <w:r w:rsidR="00B27E33" w:rsidRPr="006422C8">
        <w:rPr>
          <w:rFonts w:asciiTheme="minorHAnsi" w:hAnsiTheme="minorHAnsi"/>
          <w:b/>
        </w:rPr>
        <w:t>t in the case</w:t>
      </w:r>
      <w:r w:rsidR="0070139B" w:rsidRPr="006422C8">
        <w:rPr>
          <w:rFonts w:asciiTheme="minorHAnsi" w:hAnsiTheme="minorHAnsi"/>
          <w:b/>
        </w:rPr>
        <w:t xml:space="preserve"> of </w:t>
      </w:r>
      <w:r w:rsidR="00F024C4" w:rsidRPr="006422C8">
        <w:rPr>
          <w:rFonts w:asciiTheme="minorHAnsi" w:hAnsiTheme="minorHAnsi"/>
          <w:b/>
        </w:rPr>
        <w:t>terrorism (20 U.S.C., § 9573</w:t>
      </w:r>
      <w:r w:rsidR="0070139B" w:rsidRPr="006422C8">
        <w:rPr>
          <w:rFonts w:asciiTheme="minorHAnsi" w:hAnsiTheme="minorHAnsi"/>
          <w:b/>
        </w:rPr>
        <w:t>).</w:t>
      </w:r>
    </w:p>
    <w:p w14:paraId="1572F3FC" w14:textId="0AD64F4B" w:rsidR="00476B1C" w:rsidRPr="000027E5" w:rsidRDefault="00476B1C" w:rsidP="000027E5">
      <w:pPr>
        <w:spacing w:after="120" w:line="23" w:lineRule="atLeast"/>
        <w:rPr>
          <w:b/>
        </w:rPr>
      </w:pPr>
    </w:p>
    <w:sectPr w:rsidR="00476B1C" w:rsidRPr="000027E5" w:rsidSect="000E47A7">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3815E" w14:textId="77777777" w:rsidR="00780D16" w:rsidRDefault="00780D16" w:rsidP="00847117">
      <w:r>
        <w:separator/>
      </w:r>
    </w:p>
  </w:endnote>
  <w:endnote w:type="continuationSeparator" w:id="0">
    <w:p w14:paraId="6B68FEE5" w14:textId="77777777" w:rsidR="00780D16" w:rsidRDefault="00780D16"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092E599A" w14:textId="0B2319DE" w:rsidR="00780D16" w:rsidRPr="00012B11" w:rsidRDefault="00780D16" w:rsidP="00012B11">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F1292E">
          <w:rPr>
            <w:noProof/>
            <w:sz w:val="24"/>
            <w:szCs w:val="24"/>
          </w:rPr>
          <w:t>2</w:t>
        </w:r>
        <w:r w:rsidRPr="00847117">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06B3" w14:textId="77777777" w:rsidR="00780D16" w:rsidRDefault="00780D16" w:rsidP="00847117">
      <w:r>
        <w:separator/>
      </w:r>
    </w:p>
  </w:footnote>
  <w:footnote w:type="continuationSeparator" w:id="0">
    <w:p w14:paraId="5B6CD446" w14:textId="77777777" w:rsidR="00780D16" w:rsidRDefault="00780D16"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2CF1"/>
    <w:multiLevelType w:val="hybridMultilevel"/>
    <w:tmpl w:val="B5C6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9579D"/>
    <w:multiLevelType w:val="hybridMultilevel"/>
    <w:tmpl w:val="0B922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87122"/>
    <w:multiLevelType w:val="hybridMultilevel"/>
    <w:tmpl w:val="F672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400F"/>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F1D8E"/>
    <w:multiLevelType w:val="hybridMultilevel"/>
    <w:tmpl w:val="05247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31104"/>
    <w:multiLevelType w:val="hybridMultilevel"/>
    <w:tmpl w:val="34A87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5A53C0">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074"/>
    <w:multiLevelType w:val="hybridMultilevel"/>
    <w:tmpl w:val="6D724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F108A"/>
    <w:multiLevelType w:val="hybridMultilevel"/>
    <w:tmpl w:val="26FCD83E"/>
    <w:lvl w:ilvl="0" w:tplc="23DACA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B557E8"/>
    <w:multiLevelType w:val="hybridMultilevel"/>
    <w:tmpl w:val="73482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508DB"/>
    <w:multiLevelType w:val="hybridMultilevel"/>
    <w:tmpl w:val="C018F3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F328250">
      <w:start w:val="1"/>
      <w:numFmt w:val="decimal"/>
      <w:lvlText w:val="%3."/>
      <w:lvlJc w:val="right"/>
      <w:pPr>
        <w:ind w:left="1800" w:hanging="180"/>
      </w:pPr>
      <w:rPr>
        <w:rFonts w:ascii="Times New Roman" w:eastAsia="Times New Roman"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750B48"/>
    <w:multiLevelType w:val="hybridMultilevel"/>
    <w:tmpl w:val="E716CD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6F73B4"/>
    <w:multiLevelType w:val="hybridMultilevel"/>
    <w:tmpl w:val="1310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514FC"/>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C500D"/>
    <w:multiLevelType w:val="hybridMultilevel"/>
    <w:tmpl w:val="9AF4193E"/>
    <w:lvl w:ilvl="0" w:tplc="EE7228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6233D"/>
    <w:multiLevelType w:val="hybridMultilevel"/>
    <w:tmpl w:val="F1C8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7E5D53"/>
    <w:multiLevelType w:val="hybridMultilevel"/>
    <w:tmpl w:val="FE64DF7E"/>
    <w:lvl w:ilvl="0" w:tplc="7922A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D7135A"/>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B2959"/>
    <w:multiLevelType w:val="hybridMultilevel"/>
    <w:tmpl w:val="2546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87771"/>
    <w:multiLevelType w:val="hybridMultilevel"/>
    <w:tmpl w:val="6020F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412F2"/>
    <w:multiLevelType w:val="hybridMultilevel"/>
    <w:tmpl w:val="51405A00"/>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E85F38"/>
    <w:multiLevelType w:val="hybridMultilevel"/>
    <w:tmpl w:val="54EEA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719A6"/>
    <w:multiLevelType w:val="hybridMultilevel"/>
    <w:tmpl w:val="8B363180"/>
    <w:lvl w:ilvl="0" w:tplc="C518A1CE">
      <w:start w:val="1"/>
      <w:numFmt w:val="decimal"/>
      <w:lvlText w:val="%1."/>
      <w:lvlJc w:val="left"/>
      <w:pPr>
        <w:ind w:left="1440" w:hanging="360"/>
      </w:pPr>
      <w:rPr>
        <w:rFonts w:asciiTheme="minorHAnsi" w:eastAsiaTheme="minorHAnsi" w:hAnsiTheme="minorHAnsi" w:cstheme="minorBidi"/>
      </w:rPr>
    </w:lvl>
    <w:lvl w:ilvl="1" w:tplc="408EFA22">
      <w:start w:val="1"/>
      <w:numFmt w:val="decimal"/>
      <w:lvlText w:val="%2."/>
      <w:lvlJc w:val="left"/>
      <w:pPr>
        <w:ind w:left="2160" w:hanging="360"/>
      </w:pPr>
      <w:rPr>
        <w:rFonts w:asciiTheme="minorHAnsi" w:eastAsiaTheme="minorHAnsi" w:hAnsiTheme="minorHAnsi" w:cstheme="minorBidi"/>
      </w:rPr>
    </w:lvl>
    <w:lvl w:ilvl="2" w:tplc="4DF07D6C">
      <w:start w:val="1"/>
      <w:numFmt w:val="lowerLetter"/>
      <w:lvlText w:val="%3."/>
      <w:lvlJc w:val="right"/>
      <w:pPr>
        <w:ind w:left="2880" w:hanging="180"/>
      </w:pPr>
      <w:rPr>
        <w:rFonts w:asciiTheme="minorHAnsi" w:eastAsiaTheme="minorHAnsi" w:hAnsiTheme="minorHAnsi" w:cstheme="minorBid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2FF27EF"/>
    <w:multiLevelType w:val="hybridMultilevel"/>
    <w:tmpl w:val="1454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E4870"/>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61005"/>
    <w:multiLevelType w:val="hybridMultilevel"/>
    <w:tmpl w:val="3BD2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C71586"/>
    <w:multiLevelType w:val="hybridMultilevel"/>
    <w:tmpl w:val="519087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7100E"/>
    <w:multiLevelType w:val="hybridMultilevel"/>
    <w:tmpl w:val="7172AAD0"/>
    <w:lvl w:ilvl="0" w:tplc="26CA6E2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6">
    <w:nsid w:val="6EF04ECE"/>
    <w:multiLevelType w:val="hybridMultilevel"/>
    <w:tmpl w:val="D8B2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E34FF2"/>
    <w:multiLevelType w:val="hybridMultilevel"/>
    <w:tmpl w:val="CD5CBEBE"/>
    <w:lvl w:ilvl="0" w:tplc="F29003A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1FA0BDBA">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183FE6"/>
    <w:multiLevelType w:val="hybridMultilevel"/>
    <w:tmpl w:val="5554CD5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AC6A08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DA1A80"/>
    <w:multiLevelType w:val="hybridMultilevel"/>
    <w:tmpl w:val="96DE2672"/>
    <w:lvl w:ilvl="0" w:tplc="0409000F">
      <w:start w:val="1"/>
      <w:numFmt w:val="decimal"/>
      <w:lvlText w:val="%1."/>
      <w:lvlJc w:val="left"/>
      <w:pPr>
        <w:ind w:left="720" w:hanging="360"/>
      </w:pPr>
      <w:rPr>
        <w:rFonts w:hint="default"/>
      </w:rPr>
    </w:lvl>
    <w:lvl w:ilvl="1" w:tplc="AC1C5824">
      <w:start w:val="1"/>
      <w:numFmt w:val="decimal"/>
      <w:lvlText w:val="%2."/>
      <w:lvlJc w:val="left"/>
      <w:pPr>
        <w:ind w:left="1440" w:hanging="360"/>
      </w:pPr>
      <w:rPr>
        <w:rFonts w:asciiTheme="minorHAnsi" w:eastAsiaTheme="minorHAnsi" w:hAnsiTheme="minorHAnsi" w:cstheme="minorBidi"/>
      </w:rPr>
    </w:lvl>
    <w:lvl w:ilvl="2" w:tplc="D42A0D5C">
      <w:start w:val="1"/>
      <w:numFmt w:val="lowerLetter"/>
      <w:lvlText w:val="%3."/>
      <w:lvlJc w:val="right"/>
      <w:pPr>
        <w:ind w:left="2160" w:hanging="180"/>
      </w:pPr>
      <w:rPr>
        <w:rFonts w:ascii="Times New Roman" w:eastAsia="Times New Roman" w:hAnsi="Times New Roman" w:cs="Times New Roman"/>
      </w:rPr>
    </w:lvl>
    <w:lvl w:ilvl="3" w:tplc="38C0A570">
      <w:start w:val="1"/>
      <w:numFmt w:val="lowerLetter"/>
      <w:lvlText w:val="%4."/>
      <w:lvlJc w:val="left"/>
      <w:pPr>
        <w:ind w:left="2880" w:hanging="360"/>
      </w:pPr>
      <w:rPr>
        <w:rFonts w:asciiTheme="minorHAnsi" w:eastAsiaTheme="minorHAnsi" w:hAnsiTheme="minorHAnsi" w:cstheme="minorBidi"/>
      </w:rPr>
    </w:lvl>
    <w:lvl w:ilvl="4" w:tplc="D4B4959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0"/>
  </w:num>
  <w:num w:numId="3">
    <w:abstractNumId w:val="6"/>
  </w:num>
  <w:num w:numId="4">
    <w:abstractNumId w:val="11"/>
  </w:num>
  <w:num w:numId="5">
    <w:abstractNumId w:val="42"/>
  </w:num>
  <w:num w:numId="6">
    <w:abstractNumId w:val="27"/>
  </w:num>
  <w:num w:numId="7">
    <w:abstractNumId w:val="18"/>
  </w:num>
  <w:num w:numId="8">
    <w:abstractNumId w:val="34"/>
  </w:num>
  <w:num w:numId="9">
    <w:abstractNumId w:val="37"/>
  </w:num>
  <w:num w:numId="10">
    <w:abstractNumId w:val="33"/>
  </w:num>
  <w:num w:numId="11">
    <w:abstractNumId w:val="26"/>
  </w:num>
  <w:num w:numId="12">
    <w:abstractNumId w:val="13"/>
  </w:num>
  <w:num w:numId="13">
    <w:abstractNumId w:val="10"/>
  </w:num>
  <w:num w:numId="14">
    <w:abstractNumId w:val="17"/>
  </w:num>
  <w:num w:numId="15">
    <w:abstractNumId w:val="28"/>
  </w:num>
  <w:num w:numId="16">
    <w:abstractNumId w:val="22"/>
  </w:num>
  <w:num w:numId="17">
    <w:abstractNumId w:val="4"/>
  </w:num>
  <w:num w:numId="18">
    <w:abstractNumId w:val="1"/>
  </w:num>
  <w:num w:numId="19">
    <w:abstractNumId w:val="31"/>
  </w:num>
  <w:num w:numId="20">
    <w:abstractNumId w:val="19"/>
  </w:num>
  <w:num w:numId="21">
    <w:abstractNumId w:val="3"/>
  </w:num>
  <w:num w:numId="22">
    <w:abstractNumId w:val="35"/>
  </w:num>
  <w:num w:numId="23">
    <w:abstractNumId w:val="0"/>
  </w:num>
  <w:num w:numId="24">
    <w:abstractNumId w:val="21"/>
  </w:num>
  <w:num w:numId="25">
    <w:abstractNumId w:val="38"/>
  </w:num>
  <w:num w:numId="26">
    <w:abstractNumId w:val="41"/>
  </w:num>
  <w:num w:numId="27">
    <w:abstractNumId w:val="29"/>
  </w:num>
  <w:num w:numId="28">
    <w:abstractNumId w:val="36"/>
  </w:num>
  <w:num w:numId="29">
    <w:abstractNumId w:val="39"/>
  </w:num>
  <w:num w:numId="30">
    <w:abstractNumId w:val="8"/>
  </w:num>
  <w:num w:numId="31">
    <w:abstractNumId w:val="9"/>
  </w:num>
  <w:num w:numId="32">
    <w:abstractNumId w:val="23"/>
  </w:num>
  <w:num w:numId="33">
    <w:abstractNumId w:val="30"/>
  </w:num>
  <w:num w:numId="34">
    <w:abstractNumId w:val="14"/>
  </w:num>
  <w:num w:numId="35">
    <w:abstractNumId w:val="7"/>
  </w:num>
  <w:num w:numId="36">
    <w:abstractNumId w:val="24"/>
  </w:num>
  <w:num w:numId="37">
    <w:abstractNumId w:val="16"/>
  </w:num>
  <w:num w:numId="38">
    <w:abstractNumId w:val="32"/>
  </w:num>
  <w:num w:numId="39">
    <w:abstractNumId w:val="20"/>
  </w:num>
  <w:num w:numId="40">
    <w:abstractNumId w:val="12"/>
  </w:num>
  <w:num w:numId="41">
    <w:abstractNumId w:val="15"/>
  </w:num>
  <w:num w:numId="42">
    <w:abstractNumId w:val="2"/>
  </w:num>
  <w:num w:numId="4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27E5"/>
    <w:rsid w:val="00002CFA"/>
    <w:rsid w:val="00007B1B"/>
    <w:rsid w:val="00007DD1"/>
    <w:rsid w:val="00012B11"/>
    <w:rsid w:val="00012DB1"/>
    <w:rsid w:val="00013751"/>
    <w:rsid w:val="00013E49"/>
    <w:rsid w:val="0002620E"/>
    <w:rsid w:val="0002646F"/>
    <w:rsid w:val="00026BA6"/>
    <w:rsid w:val="0003635B"/>
    <w:rsid w:val="00045AA8"/>
    <w:rsid w:val="000474C0"/>
    <w:rsid w:val="00047967"/>
    <w:rsid w:val="000479C2"/>
    <w:rsid w:val="0005073F"/>
    <w:rsid w:val="000525E1"/>
    <w:rsid w:val="000578CD"/>
    <w:rsid w:val="0006217C"/>
    <w:rsid w:val="00066DDE"/>
    <w:rsid w:val="0007009B"/>
    <w:rsid w:val="00085BC6"/>
    <w:rsid w:val="00087A91"/>
    <w:rsid w:val="0009186F"/>
    <w:rsid w:val="000922BB"/>
    <w:rsid w:val="000971AA"/>
    <w:rsid w:val="000A2C3A"/>
    <w:rsid w:val="000B3E8A"/>
    <w:rsid w:val="000B41AF"/>
    <w:rsid w:val="000B44CF"/>
    <w:rsid w:val="000B46A2"/>
    <w:rsid w:val="000B48F0"/>
    <w:rsid w:val="000B490F"/>
    <w:rsid w:val="000B5476"/>
    <w:rsid w:val="000B5F8C"/>
    <w:rsid w:val="000B75FE"/>
    <w:rsid w:val="000B7F29"/>
    <w:rsid w:val="000C2B66"/>
    <w:rsid w:val="000C2F10"/>
    <w:rsid w:val="000C4BA2"/>
    <w:rsid w:val="000D16C2"/>
    <w:rsid w:val="000D265F"/>
    <w:rsid w:val="000D32BE"/>
    <w:rsid w:val="000D355E"/>
    <w:rsid w:val="000D3970"/>
    <w:rsid w:val="000D49DF"/>
    <w:rsid w:val="000D5538"/>
    <w:rsid w:val="000D61F7"/>
    <w:rsid w:val="000D6E39"/>
    <w:rsid w:val="000D6EF1"/>
    <w:rsid w:val="000E1320"/>
    <w:rsid w:val="000E15CB"/>
    <w:rsid w:val="000E25F9"/>
    <w:rsid w:val="000E42F3"/>
    <w:rsid w:val="000E47A7"/>
    <w:rsid w:val="000E510A"/>
    <w:rsid w:val="000E599B"/>
    <w:rsid w:val="000E655C"/>
    <w:rsid w:val="000F034C"/>
    <w:rsid w:val="000F1173"/>
    <w:rsid w:val="000F69AF"/>
    <w:rsid w:val="000F75B8"/>
    <w:rsid w:val="00100FB1"/>
    <w:rsid w:val="00101163"/>
    <w:rsid w:val="00103038"/>
    <w:rsid w:val="001049DD"/>
    <w:rsid w:val="0010663F"/>
    <w:rsid w:val="00106F93"/>
    <w:rsid w:val="0011324F"/>
    <w:rsid w:val="00114B8C"/>
    <w:rsid w:val="001151EE"/>
    <w:rsid w:val="00130506"/>
    <w:rsid w:val="00130C91"/>
    <w:rsid w:val="00130F5F"/>
    <w:rsid w:val="001400BE"/>
    <w:rsid w:val="001412CD"/>
    <w:rsid w:val="0014522E"/>
    <w:rsid w:val="001556F5"/>
    <w:rsid w:val="00155E53"/>
    <w:rsid w:val="00157ABC"/>
    <w:rsid w:val="00162152"/>
    <w:rsid w:val="00167844"/>
    <w:rsid w:val="00167CF9"/>
    <w:rsid w:val="001733C8"/>
    <w:rsid w:val="001778DB"/>
    <w:rsid w:val="0019241C"/>
    <w:rsid w:val="00192DFD"/>
    <w:rsid w:val="0019636F"/>
    <w:rsid w:val="00196650"/>
    <w:rsid w:val="001A344F"/>
    <w:rsid w:val="001A3B6C"/>
    <w:rsid w:val="001A52F0"/>
    <w:rsid w:val="001A56EE"/>
    <w:rsid w:val="001A597D"/>
    <w:rsid w:val="001A5B54"/>
    <w:rsid w:val="001A6823"/>
    <w:rsid w:val="001A7850"/>
    <w:rsid w:val="001B04AF"/>
    <w:rsid w:val="001C6897"/>
    <w:rsid w:val="001C71D9"/>
    <w:rsid w:val="001C78C3"/>
    <w:rsid w:val="001D1C3C"/>
    <w:rsid w:val="001D4332"/>
    <w:rsid w:val="001D5D32"/>
    <w:rsid w:val="001E02D6"/>
    <w:rsid w:val="001E3F0B"/>
    <w:rsid w:val="001E42DA"/>
    <w:rsid w:val="001E74AB"/>
    <w:rsid w:val="001F1B8D"/>
    <w:rsid w:val="001F2C59"/>
    <w:rsid w:val="001F5DA2"/>
    <w:rsid w:val="00200135"/>
    <w:rsid w:val="00200C10"/>
    <w:rsid w:val="00204E66"/>
    <w:rsid w:val="00214E06"/>
    <w:rsid w:val="00221B39"/>
    <w:rsid w:val="00222DE6"/>
    <w:rsid w:val="002249D1"/>
    <w:rsid w:val="0022752A"/>
    <w:rsid w:val="00227B67"/>
    <w:rsid w:val="00232642"/>
    <w:rsid w:val="002341DE"/>
    <w:rsid w:val="00235E78"/>
    <w:rsid w:val="00235F96"/>
    <w:rsid w:val="00243918"/>
    <w:rsid w:val="00244233"/>
    <w:rsid w:val="0025299A"/>
    <w:rsid w:val="00254DA1"/>
    <w:rsid w:val="00260536"/>
    <w:rsid w:val="00260D62"/>
    <w:rsid w:val="00261D80"/>
    <w:rsid w:val="00263C1F"/>
    <w:rsid w:val="00263D3A"/>
    <w:rsid w:val="002710F1"/>
    <w:rsid w:val="00283894"/>
    <w:rsid w:val="00296917"/>
    <w:rsid w:val="002A3DE2"/>
    <w:rsid w:val="002A6913"/>
    <w:rsid w:val="002A6F7A"/>
    <w:rsid w:val="002B2F41"/>
    <w:rsid w:val="002B7A94"/>
    <w:rsid w:val="002C4381"/>
    <w:rsid w:val="002D32FB"/>
    <w:rsid w:val="002D46DC"/>
    <w:rsid w:val="002E028F"/>
    <w:rsid w:val="002E1077"/>
    <w:rsid w:val="002E11BB"/>
    <w:rsid w:val="002E4545"/>
    <w:rsid w:val="002E521F"/>
    <w:rsid w:val="002F09AE"/>
    <w:rsid w:val="002F1CF0"/>
    <w:rsid w:val="002F6FEC"/>
    <w:rsid w:val="00313122"/>
    <w:rsid w:val="00313D35"/>
    <w:rsid w:val="00315072"/>
    <w:rsid w:val="00325C7B"/>
    <w:rsid w:val="00327938"/>
    <w:rsid w:val="0033181C"/>
    <w:rsid w:val="0033303A"/>
    <w:rsid w:val="00342CA6"/>
    <w:rsid w:val="00345173"/>
    <w:rsid w:val="0034625F"/>
    <w:rsid w:val="00346F63"/>
    <w:rsid w:val="0035004B"/>
    <w:rsid w:val="003578EE"/>
    <w:rsid w:val="00362041"/>
    <w:rsid w:val="0036387F"/>
    <w:rsid w:val="0037306D"/>
    <w:rsid w:val="00374191"/>
    <w:rsid w:val="00375000"/>
    <w:rsid w:val="003803DC"/>
    <w:rsid w:val="0038247B"/>
    <w:rsid w:val="00382A64"/>
    <w:rsid w:val="003844A1"/>
    <w:rsid w:val="0038489A"/>
    <w:rsid w:val="003866F1"/>
    <w:rsid w:val="00387A5F"/>
    <w:rsid w:val="003A0B02"/>
    <w:rsid w:val="003A0BFE"/>
    <w:rsid w:val="003A1CDC"/>
    <w:rsid w:val="003A397D"/>
    <w:rsid w:val="003A432E"/>
    <w:rsid w:val="003A5C2B"/>
    <w:rsid w:val="003A76FF"/>
    <w:rsid w:val="003B0831"/>
    <w:rsid w:val="003C1C4D"/>
    <w:rsid w:val="003C7C7A"/>
    <w:rsid w:val="003E782B"/>
    <w:rsid w:val="003F11FA"/>
    <w:rsid w:val="003F14E7"/>
    <w:rsid w:val="003F46A0"/>
    <w:rsid w:val="003F616D"/>
    <w:rsid w:val="004030EB"/>
    <w:rsid w:val="00405FA1"/>
    <w:rsid w:val="00415A0E"/>
    <w:rsid w:val="00416243"/>
    <w:rsid w:val="00417A6B"/>
    <w:rsid w:val="004216C3"/>
    <w:rsid w:val="00423111"/>
    <w:rsid w:val="0042629F"/>
    <w:rsid w:val="004302A7"/>
    <w:rsid w:val="0043354D"/>
    <w:rsid w:val="00435F1A"/>
    <w:rsid w:val="004365C5"/>
    <w:rsid w:val="00441749"/>
    <w:rsid w:val="00444258"/>
    <w:rsid w:val="00445D91"/>
    <w:rsid w:val="0045169A"/>
    <w:rsid w:val="0045500E"/>
    <w:rsid w:val="00461DEF"/>
    <w:rsid w:val="00462E5C"/>
    <w:rsid w:val="00474C77"/>
    <w:rsid w:val="00476A7D"/>
    <w:rsid w:val="00476B1C"/>
    <w:rsid w:val="00477C31"/>
    <w:rsid w:val="004803A8"/>
    <w:rsid w:val="00483663"/>
    <w:rsid w:val="004857B5"/>
    <w:rsid w:val="00486673"/>
    <w:rsid w:val="00492415"/>
    <w:rsid w:val="004954C0"/>
    <w:rsid w:val="00496148"/>
    <w:rsid w:val="004A50B1"/>
    <w:rsid w:val="004B59F8"/>
    <w:rsid w:val="004B6677"/>
    <w:rsid w:val="004C1234"/>
    <w:rsid w:val="004C1541"/>
    <w:rsid w:val="004C3DF8"/>
    <w:rsid w:val="004C47F1"/>
    <w:rsid w:val="004C7EC8"/>
    <w:rsid w:val="004D0FEB"/>
    <w:rsid w:val="004D32C8"/>
    <w:rsid w:val="004D6239"/>
    <w:rsid w:val="004E0D2E"/>
    <w:rsid w:val="004E2046"/>
    <w:rsid w:val="004E4418"/>
    <w:rsid w:val="004F1F45"/>
    <w:rsid w:val="004F449D"/>
    <w:rsid w:val="004F6A7F"/>
    <w:rsid w:val="00513F44"/>
    <w:rsid w:val="0051442D"/>
    <w:rsid w:val="0051469C"/>
    <w:rsid w:val="005210C7"/>
    <w:rsid w:val="00521F29"/>
    <w:rsid w:val="0052227D"/>
    <w:rsid w:val="005249D3"/>
    <w:rsid w:val="005272F0"/>
    <w:rsid w:val="005311A9"/>
    <w:rsid w:val="005337A2"/>
    <w:rsid w:val="005348D5"/>
    <w:rsid w:val="00543241"/>
    <w:rsid w:val="00543B11"/>
    <w:rsid w:val="00544D5E"/>
    <w:rsid w:val="00552038"/>
    <w:rsid w:val="00555719"/>
    <w:rsid w:val="005612AC"/>
    <w:rsid w:val="0056132F"/>
    <w:rsid w:val="00561B79"/>
    <w:rsid w:val="00566629"/>
    <w:rsid w:val="0056744B"/>
    <w:rsid w:val="00586577"/>
    <w:rsid w:val="00587E9B"/>
    <w:rsid w:val="00592704"/>
    <w:rsid w:val="00593381"/>
    <w:rsid w:val="00594F7A"/>
    <w:rsid w:val="005A2471"/>
    <w:rsid w:val="005A3186"/>
    <w:rsid w:val="005A3B0D"/>
    <w:rsid w:val="005A49EB"/>
    <w:rsid w:val="005B7CA2"/>
    <w:rsid w:val="005C3E39"/>
    <w:rsid w:val="005C700F"/>
    <w:rsid w:val="005D17E6"/>
    <w:rsid w:val="005D4EFD"/>
    <w:rsid w:val="005E3278"/>
    <w:rsid w:val="005E3C4E"/>
    <w:rsid w:val="005E6599"/>
    <w:rsid w:val="005E6783"/>
    <w:rsid w:val="005F1C4D"/>
    <w:rsid w:val="006016B4"/>
    <w:rsid w:val="0060220B"/>
    <w:rsid w:val="00604E3B"/>
    <w:rsid w:val="00605665"/>
    <w:rsid w:val="00612414"/>
    <w:rsid w:val="00613979"/>
    <w:rsid w:val="006148A0"/>
    <w:rsid w:val="00615131"/>
    <w:rsid w:val="00615B24"/>
    <w:rsid w:val="00615BDE"/>
    <w:rsid w:val="00620B78"/>
    <w:rsid w:val="00620D49"/>
    <w:rsid w:val="0062613D"/>
    <w:rsid w:val="0063365D"/>
    <w:rsid w:val="0063379D"/>
    <w:rsid w:val="006422C8"/>
    <w:rsid w:val="0064312E"/>
    <w:rsid w:val="00643C43"/>
    <w:rsid w:val="00645859"/>
    <w:rsid w:val="00646AFE"/>
    <w:rsid w:val="00646FA8"/>
    <w:rsid w:val="0065579A"/>
    <w:rsid w:val="00655BD9"/>
    <w:rsid w:val="00657150"/>
    <w:rsid w:val="0065769C"/>
    <w:rsid w:val="00663E7B"/>
    <w:rsid w:val="0066437B"/>
    <w:rsid w:val="00671972"/>
    <w:rsid w:val="00671CD6"/>
    <w:rsid w:val="00672D4B"/>
    <w:rsid w:val="00680D1A"/>
    <w:rsid w:val="00683F35"/>
    <w:rsid w:val="00687368"/>
    <w:rsid w:val="006878D2"/>
    <w:rsid w:val="00690899"/>
    <w:rsid w:val="006A013D"/>
    <w:rsid w:val="006A16C7"/>
    <w:rsid w:val="006A3633"/>
    <w:rsid w:val="006B3FD3"/>
    <w:rsid w:val="006B477D"/>
    <w:rsid w:val="006B6360"/>
    <w:rsid w:val="006C0603"/>
    <w:rsid w:val="006C74D3"/>
    <w:rsid w:val="006D073D"/>
    <w:rsid w:val="006D0D3C"/>
    <w:rsid w:val="006E008A"/>
    <w:rsid w:val="006E17D1"/>
    <w:rsid w:val="006E2363"/>
    <w:rsid w:val="006E4C93"/>
    <w:rsid w:val="006E4D89"/>
    <w:rsid w:val="006E564D"/>
    <w:rsid w:val="006F05E9"/>
    <w:rsid w:val="006F16ED"/>
    <w:rsid w:val="006F77D1"/>
    <w:rsid w:val="0070139B"/>
    <w:rsid w:val="0070142E"/>
    <w:rsid w:val="007061F4"/>
    <w:rsid w:val="00706F94"/>
    <w:rsid w:val="00707E4A"/>
    <w:rsid w:val="007112CF"/>
    <w:rsid w:val="0071199D"/>
    <w:rsid w:val="00725239"/>
    <w:rsid w:val="00730417"/>
    <w:rsid w:val="00737BA6"/>
    <w:rsid w:val="00740A96"/>
    <w:rsid w:val="0074545C"/>
    <w:rsid w:val="0074584A"/>
    <w:rsid w:val="00756566"/>
    <w:rsid w:val="00762E78"/>
    <w:rsid w:val="00766160"/>
    <w:rsid w:val="007670B0"/>
    <w:rsid w:val="00771C45"/>
    <w:rsid w:val="007737B7"/>
    <w:rsid w:val="007738FF"/>
    <w:rsid w:val="0077426A"/>
    <w:rsid w:val="00775175"/>
    <w:rsid w:val="00780D16"/>
    <w:rsid w:val="0078666E"/>
    <w:rsid w:val="007928F0"/>
    <w:rsid w:val="007950C4"/>
    <w:rsid w:val="00796705"/>
    <w:rsid w:val="0079681F"/>
    <w:rsid w:val="007A2CB5"/>
    <w:rsid w:val="007A36AF"/>
    <w:rsid w:val="007A5946"/>
    <w:rsid w:val="007A76F8"/>
    <w:rsid w:val="007B2B57"/>
    <w:rsid w:val="007B6CBF"/>
    <w:rsid w:val="007B7BD7"/>
    <w:rsid w:val="007C13D8"/>
    <w:rsid w:val="007C1FF7"/>
    <w:rsid w:val="007C2C6B"/>
    <w:rsid w:val="007C4553"/>
    <w:rsid w:val="007C50E5"/>
    <w:rsid w:val="007C5673"/>
    <w:rsid w:val="007C5871"/>
    <w:rsid w:val="007C6975"/>
    <w:rsid w:val="007E302B"/>
    <w:rsid w:val="007E64F2"/>
    <w:rsid w:val="007E79A4"/>
    <w:rsid w:val="007F05AA"/>
    <w:rsid w:val="007F33DF"/>
    <w:rsid w:val="007F680C"/>
    <w:rsid w:val="007F7262"/>
    <w:rsid w:val="0080535F"/>
    <w:rsid w:val="0080548B"/>
    <w:rsid w:val="00805AC3"/>
    <w:rsid w:val="00811608"/>
    <w:rsid w:val="00813A5D"/>
    <w:rsid w:val="0081476C"/>
    <w:rsid w:val="00816C9F"/>
    <w:rsid w:val="00824124"/>
    <w:rsid w:val="008269D7"/>
    <w:rsid w:val="0082736A"/>
    <w:rsid w:val="008319E8"/>
    <w:rsid w:val="008367B6"/>
    <w:rsid w:val="008420A7"/>
    <w:rsid w:val="00847117"/>
    <w:rsid w:val="0084798B"/>
    <w:rsid w:val="008533FB"/>
    <w:rsid w:val="008625F5"/>
    <w:rsid w:val="0086421A"/>
    <w:rsid w:val="00865354"/>
    <w:rsid w:val="008658DC"/>
    <w:rsid w:val="00872467"/>
    <w:rsid w:val="00875B8C"/>
    <w:rsid w:val="008769BC"/>
    <w:rsid w:val="00876EF1"/>
    <w:rsid w:val="008775C7"/>
    <w:rsid w:val="00880816"/>
    <w:rsid w:val="00882AF8"/>
    <w:rsid w:val="00885DC4"/>
    <w:rsid w:val="008865AA"/>
    <w:rsid w:val="00890061"/>
    <w:rsid w:val="00897B0A"/>
    <w:rsid w:val="00897EDE"/>
    <w:rsid w:val="008A1F42"/>
    <w:rsid w:val="008A207F"/>
    <w:rsid w:val="008B4F77"/>
    <w:rsid w:val="008B5E80"/>
    <w:rsid w:val="008B74F9"/>
    <w:rsid w:val="008C5802"/>
    <w:rsid w:val="008D6B15"/>
    <w:rsid w:val="008E290B"/>
    <w:rsid w:val="008E3E42"/>
    <w:rsid w:val="008E4A32"/>
    <w:rsid w:val="008E5518"/>
    <w:rsid w:val="008E71F6"/>
    <w:rsid w:val="008F1A8A"/>
    <w:rsid w:val="008F303E"/>
    <w:rsid w:val="008F30B2"/>
    <w:rsid w:val="00900943"/>
    <w:rsid w:val="0090698D"/>
    <w:rsid w:val="009079BB"/>
    <w:rsid w:val="009205C4"/>
    <w:rsid w:val="00930B77"/>
    <w:rsid w:val="00931EF0"/>
    <w:rsid w:val="00931FC4"/>
    <w:rsid w:val="009350B7"/>
    <w:rsid w:val="00944CC9"/>
    <w:rsid w:val="009503C5"/>
    <w:rsid w:val="00950735"/>
    <w:rsid w:val="0095113A"/>
    <w:rsid w:val="00952F30"/>
    <w:rsid w:val="00954213"/>
    <w:rsid w:val="0096712E"/>
    <w:rsid w:val="009671E6"/>
    <w:rsid w:val="009709A9"/>
    <w:rsid w:val="00970A2E"/>
    <w:rsid w:val="0097648E"/>
    <w:rsid w:val="00980228"/>
    <w:rsid w:val="00980E48"/>
    <w:rsid w:val="0098273B"/>
    <w:rsid w:val="00984095"/>
    <w:rsid w:val="00987E66"/>
    <w:rsid w:val="009913A7"/>
    <w:rsid w:val="0099149E"/>
    <w:rsid w:val="00994D97"/>
    <w:rsid w:val="00994FE6"/>
    <w:rsid w:val="009A2342"/>
    <w:rsid w:val="009A63A3"/>
    <w:rsid w:val="009A7762"/>
    <w:rsid w:val="009B6599"/>
    <w:rsid w:val="009C067A"/>
    <w:rsid w:val="009C1A31"/>
    <w:rsid w:val="009C2EE3"/>
    <w:rsid w:val="009C6309"/>
    <w:rsid w:val="009C6515"/>
    <w:rsid w:val="009C7E44"/>
    <w:rsid w:val="009D0B60"/>
    <w:rsid w:val="009D1734"/>
    <w:rsid w:val="009D4D95"/>
    <w:rsid w:val="009D694C"/>
    <w:rsid w:val="009E1683"/>
    <w:rsid w:val="009E3FCE"/>
    <w:rsid w:val="009E3FE0"/>
    <w:rsid w:val="009E61D3"/>
    <w:rsid w:val="009F35C4"/>
    <w:rsid w:val="00A01703"/>
    <w:rsid w:val="00A07169"/>
    <w:rsid w:val="00A10BFB"/>
    <w:rsid w:val="00A10E87"/>
    <w:rsid w:val="00A12D09"/>
    <w:rsid w:val="00A16223"/>
    <w:rsid w:val="00A23697"/>
    <w:rsid w:val="00A2410E"/>
    <w:rsid w:val="00A30235"/>
    <w:rsid w:val="00A30671"/>
    <w:rsid w:val="00A31415"/>
    <w:rsid w:val="00A316A6"/>
    <w:rsid w:val="00A31FB0"/>
    <w:rsid w:val="00A330A8"/>
    <w:rsid w:val="00A334B4"/>
    <w:rsid w:val="00A355CA"/>
    <w:rsid w:val="00A3776C"/>
    <w:rsid w:val="00A40F92"/>
    <w:rsid w:val="00A42C41"/>
    <w:rsid w:val="00A44DC1"/>
    <w:rsid w:val="00A461EF"/>
    <w:rsid w:val="00A54536"/>
    <w:rsid w:val="00A573E4"/>
    <w:rsid w:val="00A655F8"/>
    <w:rsid w:val="00A72AE1"/>
    <w:rsid w:val="00A74643"/>
    <w:rsid w:val="00A77FF7"/>
    <w:rsid w:val="00A8001A"/>
    <w:rsid w:val="00A8282F"/>
    <w:rsid w:val="00A83ADB"/>
    <w:rsid w:val="00A85736"/>
    <w:rsid w:val="00A90C6E"/>
    <w:rsid w:val="00A9772C"/>
    <w:rsid w:val="00AA3194"/>
    <w:rsid w:val="00AA6032"/>
    <w:rsid w:val="00AA7A58"/>
    <w:rsid w:val="00AB1E33"/>
    <w:rsid w:val="00AC0AE4"/>
    <w:rsid w:val="00AC1744"/>
    <w:rsid w:val="00AC261D"/>
    <w:rsid w:val="00AC36B6"/>
    <w:rsid w:val="00AC3BE9"/>
    <w:rsid w:val="00AC42B2"/>
    <w:rsid w:val="00AC4301"/>
    <w:rsid w:val="00AC6EDE"/>
    <w:rsid w:val="00AD278F"/>
    <w:rsid w:val="00AD5286"/>
    <w:rsid w:val="00AD614F"/>
    <w:rsid w:val="00AD6B09"/>
    <w:rsid w:val="00AD72F1"/>
    <w:rsid w:val="00AE07C2"/>
    <w:rsid w:val="00AE3809"/>
    <w:rsid w:val="00AF0357"/>
    <w:rsid w:val="00AF11C4"/>
    <w:rsid w:val="00B00562"/>
    <w:rsid w:val="00B02414"/>
    <w:rsid w:val="00B1411A"/>
    <w:rsid w:val="00B14D7A"/>
    <w:rsid w:val="00B164DC"/>
    <w:rsid w:val="00B172A0"/>
    <w:rsid w:val="00B21860"/>
    <w:rsid w:val="00B2348E"/>
    <w:rsid w:val="00B2508D"/>
    <w:rsid w:val="00B27E33"/>
    <w:rsid w:val="00B33E8A"/>
    <w:rsid w:val="00B34234"/>
    <w:rsid w:val="00B35587"/>
    <w:rsid w:val="00B3675A"/>
    <w:rsid w:val="00B36BA0"/>
    <w:rsid w:val="00B3742E"/>
    <w:rsid w:val="00B437F0"/>
    <w:rsid w:val="00B43C7A"/>
    <w:rsid w:val="00B45461"/>
    <w:rsid w:val="00B53E20"/>
    <w:rsid w:val="00B547B5"/>
    <w:rsid w:val="00B66B10"/>
    <w:rsid w:val="00B66D5E"/>
    <w:rsid w:val="00B75616"/>
    <w:rsid w:val="00B75F2C"/>
    <w:rsid w:val="00B77813"/>
    <w:rsid w:val="00B77BD7"/>
    <w:rsid w:val="00B80218"/>
    <w:rsid w:val="00B825DF"/>
    <w:rsid w:val="00B847D8"/>
    <w:rsid w:val="00B84CCF"/>
    <w:rsid w:val="00B857D5"/>
    <w:rsid w:val="00B93FDC"/>
    <w:rsid w:val="00B9494F"/>
    <w:rsid w:val="00B96400"/>
    <w:rsid w:val="00BA06FF"/>
    <w:rsid w:val="00BA4514"/>
    <w:rsid w:val="00BA5CB1"/>
    <w:rsid w:val="00BA5D9A"/>
    <w:rsid w:val="00BA6CBC"/>
    <w:rsid w:val="00BB119F"/>
    <w:rsid w:val="00BB2327"/>
    <w:rsid w:val="00BC0CE4"/>
    <w:rsid w:val="00BC65D8"/>
    <w:rsid w:val="00BD270B"/>
    <w:rsid w:val="00BD2995"/>
    <w:rsid w:val="00BE1286"/>
    <w:rsid w:val="00BE51D5"/>
    <w:rsid w:val="00BF03BD"/>
    <w:rsid w:val="00BF4F84"/>
    <w:rsid w:val="00BF5F57"/>
    <w:rsid w:val="00C006DF"/>
    <w:rsid w:val="00C06FF0"/>
    <w:rsid w:val="00C13400"/>
    <w:rsid w:val="00C15C7B"/>
    <w:rsid w:val="00C1786A"/>
    <w:rsid w:val="00C25101"/>
    <w:rsid w:val="00C333D0"/>
    <w:rsid w:val="00C3460B"/>
    <w:rsid w:val="00C3482B"/>
    <w:rsid w:val="00C350C9"/>
    <w:rsid w:val="00C35E5E"/>
    <w:rsid w:val="00C43F17"/>
    <w:rsid w:val="00C533C8"/>
    <w:rsid w:val="00C53F5A"/>
    <w:rsid w:val="00C5444D"/>
    <w:rsid w:val="00C6204E"/>
    <w:rsid w:val="00C6280C"/>
    <w:rsid w:val="00C639A5"/>
    <w:rsid w:val="00C6627A"/>
    <w:rsid w:val="00C66999"/>
    <w:rsid w:val="00C81737"/>
    <w:rsid w:val="00C81D8C"/>
    <w:rsid w:val="00C84801"/>
    <w:rsid w:val="00C90255"/>
    <w:rsid w:val="00C90962"/>
    <w:rsid w:val="00C92DD2"/>
    <w:rsid w:val="00C96565"/>
    <w:rsid w:val="00CA3299"/>
    <w:rsid w:val="00CB1CB5"/>
    <w:rsid w:val="00CB3811"/>
    <w:rsid w:val="00CB694C"/>
    <w:rsid w:val="00CC6245"/>
    <w:rsid w:val="00CC7213"/>
    <w:rsid w:val="00CD7DA1"/>
    <w:rsid w:val="00CE0384"/>
    <w:rsid w:val="00CE63D4"/>
    <w:rsid w:val="00CF4D95"/>
    <w:rsid w:val="00CF5733"/>
    <w:rsid w:val="00CF5D26"/>
    <w:rsid w:val="00D06129"/>
    <w:rsid w:val="00D17DA7"/>
    <w:rsid w:val="00D205B9"/>
    <w:rsid w:val="00D248CF"/>
    <w:rsid w:val="00D264CB"/>
    <w:rsid w:val="00D2674F"/>
    <w:rsid w:val="00D318F7"/>
    <w:rsid w:val="00D322EF"/>
    <w:rsid w:val="00D35A20"/>
    <w:rsid w:val="00D35D08"/>
    <w:rsid w:val="00D36265"/>
    <w:rsid w:val="00D41DF1"/>
    <w:rsid w:val="00D422FE"/>
    <w:rsid w:val="00D46172"/>
    <w:rsid w:val="00D5226B"/>
    <w:rsid w:val="00D6303A"/>
    <w:rsid w:val="00D66521"/>
    <w:rsid w:val="00D712F6"/>
    <w:rsid w:val="00D757D5"/>
    <w:rsid w:val="00D7589A"/>
    <w:rsid w:val="00D80AC1"/>
    <w:rsid w:val="00D868DE"/>
    <w:rsid w:val="00DB02A6"/>
    <w:rsid w:val="00DB2344"/>
    <w:rsid w:val="00DB3424"/>
    <w:rsid w:val="00DC39EF"/>
    <w:rsid w:val="00DC763F"/>
    <w:rsid w:val="00DD0DBF"/>
    <w:rsid w:val="00DD7C29"/>
    <w:rsid w:val="00DF0E38"/>
    <w:rsid w:val="00DF192C"/>
    <w:rsid w:val="00DF73DA"/>
    <w:rsid w:val="00E0181F"/>
    <w:rsid w:val="00E03D71"/>
    <w:rsid w:val="00E05DF4"/>
    <w:rsid w:val="00E070B9"/>
    <w:rsid w:val="00E10382"/>
    <w:rsid w:val="00E1070D"/>
    <w:rsid w:val="00E12F27"/>
    <w:rsid w:val="00E27A5F"/>
    <w:rsid w:val="00E30657"/>
    <w:rsid w:val="00E3322F"/>
    <w:rsid w:val="00E3756F"/>
    <w:rsid w:val="00E44086"/>
    <w:rsid w:val="00E46E46"/>
    <w:rsid w:val="00E625BA"/>
    <w:rsid w:val="00E62607"/>
    <w:rsid w:val="00E70786"/>
    <w:rsid w:val="00E75642"/>
    <w:rsid w:val="00E77DA6"/>
    <w:rsid w:val="00E81DE7"/>
    <w:rsid w:val="00E91C4E"/>
    <w:rsid w:val="00E9307C"/>
    <w:rsid w:val="00E950E3"/>
    <w:rsid w:val="00E96A0A"/>
    <w:rsid w:val="00EA42D4"/>
    <w:rsid w:val="00EA4586"/>
    <w:rsid w:val="00EB11FE"/>
    <w:rsid w:val="00EB660A"/>
    <w:rsid w:val="00EB67C6"/>
    <w:rsid w:val="00EB6FD0"/>
    <w:rsid w:val="00EC1FEA"/>
    <w:rsid w:val="00EC4A08"/>
    <w:rsid w:val="00ED5C70"/>
    <w:rsid w:val="00ED6E75"/>
    <w:rsid w:val="00ED7399"/>
    <w:rsid w:val="00ED76C8"/>
    <w:rsid w:val="00EE0ACC"/>
    <w:rsid w:val="00EE352B"/>
    <w:rsid w:val="00EE40D3"/>
    <w:rsid w:val="00EF4680"/>
    <w:rsid w:val="00EF55AD"/>
    <w:rsid w:val="00EF5CB2"/>
    <w:rsid w:val="00EF6D36"/>
    <w:rsid w:val="00F024C4"/>
    <w:rsid w:val="00F02A50"/>
    <w:rsid w:val="00F05DA8"/>
    <w:rsid w:val="00F069A8"/>
    <w:rsid w:val="00F072AE"/>
    <w:rsid w:val="00F1292E"/>
    <w:rsid w:val="00F14480"/>
    <w:rsid w:val="00F162C6"/>
    <w:rsid w:val="00F1687B"/>
    <w:rsid w:val="00F20D58"/>
    <w:rsid w:val="00F227B8"/>
    <w:rsid w:val="00F24478"/>
    <w:rsid w:val="00F25058"/>
    <w:rsid w:val="00F260D4"/>
    <w:rsid w:val="00F26AD9"/>
    <w:rsid w:val="00F3093C"/>
    <w:rsid w:val="00F32B37"/>
    <w:rsid w:val="00F4131E"/>
    <w:rsid w:val="00F447B4"/>
    <w:rsid w:val="00F45B62"/>
    <w:rsid w:val="00F53440"/>
    <w:rsid w:val="00F56FC7"/>
    <w:rsid w:val="00F7276D"/>
    <w:rsid w:val="00F72CA4"/>
    <w:rsid w:val="00F8676F"/>
    <w:rsid w:val="00F86DA9"/>
    <w:rsid w:val="00F9185F"/>
    <w:rsid w:val="00F973FC"/>
    <w:rsid w:val="00FA1A02"/>
    <w:rsid w:val="00FA5264"/>
    <w:rsid w:val="00FA5DB3"/>
    <w:rsid w:val="00FA7D95"/>
    <w:rsid w:val="00FB0935"/>
    <w:rsid w:val="00FB0AE7"/>
    <w:rsid w:val="00FB7CBD"/>
    <w:rsid w:val="00FD0205"/>
    <w:rsid w:val="00FD39E7"/>
    <w:rsid w:val="00FD7719"/>
    <w:rsid w:val="00FE054F"/>
    <w:rsid w:val="00FE080B"/>
    <w:rsid w:val="00FE1FD7"/>
    <w:rsid w:val="00FE6D4A"/>
    <w:rsid w:val="00FF04B6"/>
    <w:rsid w:val="00FF4FEA"/>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paragraph" w:styleId="Heading2">
    <w:name w:val="heading 2"/>
    <w:basedOn w:val="Normal"/>
    <w:next w:val="Normal"/>
    <w:link w:val="Heading2Char"/>
    <w:uiPriority w:val="9"/>
    <w:semiHidden/>
    <w:unhideWhenUsed/>
    <w:qFormat/>
    <w:rsid w:val="007E64F2"/>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Heading2Char">
    <w:name w:val="Heading 2 Char"/>
    <w:basedOn w:val="DefaultParagraphFont"/>
    <w:link w:val="Heading2"/>
    <w:uiPriority w:val="9"/>
    <w:semiHidden/>
    <w:rsid w:val="007E64F2"/>
    <w:rPr>
      <w:rFonts w:asciiTheme="majorHAnsi" w:eastAsiaTheme="majorEastAsia" w:hAnsiTheme="majorHAnsi" w:cstheme="majorBidi"/>
      <w:b/>
      <w:bCs/>
      <w:color w:val="5B9BD5" w:themeColor="accent1"/>
      <w:sz w:val="26"/>
      <w:szCs w:val="26"/>
    </w:rPr>
  </w:style>
  <w:style w:type="paragraph" w:customStyle="1" w:styleId="ColorfulList-Accent11">
    <w:name w:val="Colorful List - Accent 11"/>
    <w:basedOn w:val="Normal"/>
    <w:uiPriority w:val="34"/>
    <w:qFormat/>
    <w:rsid w:val="007E64F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paragraph" w:styleId="Heading2">
    <w:name w:val="heading 2"/>
    <w:basedOn w:val="Normal"/>
    <w:next w:val="Normal"/>
    <w:link w:val="Heading2Char"/>
    <w:uiPriority w:val="9"/>
    <w:semiHidden/>
    <w:unhideWhenUsed/>
    <w:qFormat/>
    <w:rsid w:val="007E64F2"/>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Heading2Char">
    <w:name w:val="Heading 2 Char"/>
    <w:basedOn w:val="DefaultParagraphFont"/>
    <w:link w:val="Heading2"/>
    <w:uiPriority w:val="9"/>
    <w:semiHidden/>
    <w:rsid w:val="007E64F2"/>
    <w:rPr>
      <w:rFonts w:asciiTheme="majorHAnsi" w:eastAsiaTheme="majorEastAsia" w:hAnsiTheme="majorHAnsi" w:cstheme="majorBidi"/>
      <w:b/>
      <w:bCs/>
      <w:color w:val="5B9BD5" w:themeColor="accent1"/>
      <w:sz w:val="26"/>
      <w:szCs w:val="26"/>
    </w:rPr>
  </w:style>
  <w:style w:type="paragraph" w:customStyle="1" w:styleId="ColorfulList-Accent11">
    <w:name w:val="Colorful List - Accent 11"/>
    <w:basedOn w:val="Normal"/>
    <w:uiPriority w:val="34"/>
    <w:qFormat/>
    <w:rsid w:val="007E64F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315964160">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461726259">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80D0741-B9CD-4DC1-BC87-931F5FE7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U.S. Department of Education</cp:lastModifiedBy>
  <cp:revision>21</cp:revision>
  <cp:lastPrinted>2016-07-21T20:17:00Z</cp:lastPrinted>
  <dcterms:created xsi:type="dcterms:W3CDTF">2016-07-25T14:20:00Z</dcterms:created>
  <dcterms:modified xsi:type="dcterms:W3CDTF">2016-08-03T19:52:00Z</dcterms:modified>
</cp:coreProperties>
</file>