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CB4" w:rsidRPr="00C46E83" w:rsidRDefault="00CE2CB4" w:rsidP="00CE2CB4">
      <w:pPr>
        <w:spacing w:after="0" w:line="240" w:lineRule="auto"/>
        <w:contextualSpacing/>
      </w:pPr>
    </w:p>
    <w:p w:rsidR="00CE2CB4" w:rsidRPr="00FD5022" w:rsidRDefault="00D6250C" w:rsidP="00CE2CB4">
      <w:pPr>
        <w:spacing w:after="0" w:line="240" w:lineRule="auto"/>
        <w:contextualSpacing/>
        <w:rPr>
          <w:rFonts w:ascii="Arial" w:hAnsi="Arial" w:cs="Arial"/>
          <w:b/>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Text Box 16" o:spid="_x0000_s1031" type="#_x0000_t202" style="position:absolute;margin-left:347.9pt;margin-top:-54pt;width:132.45pt;height: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">
            <v:textbox style="mso-next-textbox:#Text Box 16">
              <w:txbxContent>
                <w:p w:rsidR="00CE2CB4" w:rsidRPr="003921A1" w:rsidRDefault="00CE2CB4" w:rsidP="00CE2CB4">
                  <w:pPr>
                    <w:rPr>
                      <w:rFonts w:ascii="Arial" w:hAnsi="Arial" w:cs="Arial"/>
                      <w:sz w:val="20"/>
                    </w:rPr>
                  </w:pPr>
                  <w:r w:rsidRPr="003921A1">
                    <w:rPr>
                      <w:rFonts w:ascii="Arial" w:hAnsi="Arial" w:cs="Arial"/>
                      <w:sz w:val="20"/>
                    </w:rPr>
                    <w:t>Form Approved</w:t>
                  </w:r>
                  <w:r w:rsidRPr="003921A1">
                    <w:rPr>
                      <w:rFonts w:ascii="Arial" w:hAnsi="Arial" w:cs="Arial"/>
                      <w:sz w:val="20"/>
                    </w:rPr>
                    <w:br/>
                    <w:t>OMB No. XXXX-XXXX</w:t>
                  </w:r>
                  <w:r w:rsidRPr="003921A1">
                    <w:rPr>
                      <w:rFonts w:ascii="Arial" w:hAnsi="Arial" w:cs="Arial"/>
                      <w:sz w:val="20"/>
                    </w:rPr>
                    <w:br/>
                    <w:t>Exp. Date XX/XX/XXXX</w:t>
                  </w:r>
                </w:p>
                <w:p w:rsidR="00CE2CB4" w:rsidRDefault="00CE2CB4" w:rsidP="00CE2CB4"/>
                <w:p w:rsidR="00CE2CB4" w:rsidRPr="00BA633B" w:rsidRDefault="00CE2CB4" w:rsidP="00CE2CB4"/>
              </w:txbxContent>
            </v:textbox>
          </v:shape>
        </w:pict>
      </w:r>
      <w:r w:rsidR="00CE2CB4" w:rsidRPr="00FD5022">
        <w:rPr>
          <w:rFonts w:ascii="Arial" w:hAnsi="Arial" w:cs="Arial"/>
          <w:b/>
          <w:sz w:val="24"/>
          <w:szCs w:val="24"/>
        </w:rPr>
        <w:t xml:space="preserve">Attachment </w:t>
      </w:r>
      <w:r w:rsidR="002F7205" w:rsidRPr="00FD5022">
        <w:rPr>
          <w:rFonts w:ascii="Arial" w:hAnsi="Arial" w:cs="Arial"/>
          <w:b/>
          <w:sz w:val="24"/>
          <w:szCs w:val="24"/>
        </w:rPr>
        <w:t>K</w:t>
      </w:r>
      <w:r w:rsidR="00CE2CB4" w:rsidRPr="00FD5022">
        <w:rPr>
          <w:rFonts w:ascii="Arial" w:hAnsi="Arial" w:cs="Arial"/>
          <w:sz w:val="24"/>
          <w:szCs w:val="24"/>
        </w:rPr>
        <w:t xml:space="preserve">: </w:t>
      </w:r>
      <w:r w:rsidR="00CE2CB4" w:rsidRPr="00FD5022">
        <w:rPr>
          <w:rFonts w:ascii="Arial" w:hAnsi="Arial" w:cs="Arial"/>
          <w:b/>
          <w:sz w:val="24"/>
          <w:szCs w:val="24"/>
        </w:rPr>
        <w:t>Workflow Mapping Follow-Up Interview</w:t>
      </w:r>
      <w:r w:rsidR="002F7205" w:rsidRPr="00FD5022">
        <w:rPr>
          <w:rFonts w:ascii="Arial" w:hAnsi="Arial" w:cs="Arial"/>
          <w:b/>
          <w:sz w:val="24"/>
          <w:szCs w:val="24"/>
        </w:rPr>
        <w:t xml:space="preserve"> Guide</w:t>
      </w:r>
    </w:p>
    <w:p w:rsidR="00CE2CB4" w:rsidRPr="00FD5022" w:rsidRDefault="00CE2CB4" w:rsidP="00CE2CB4">
      <w:pPr>
        <w:spacing w:after="0" w:line="240" w:lineRule="auto"/>
        <w:contextualSpacing/>
        <w:rPr>
          <w:rFonts w:ascii="Arial" w:hAnsi="Arial" w:cs="Arial"/>
          <w:b/>
          <w:sz w:val="24"/>
          <w:szCs w:val="24"/>
          <w:u w:val="single"/>
        </w:rPr>
      </w:pPr>
    </w:p>
    <w:p w:rsidR="00F20329" w:rsidRPr="00FD5022" w:rsidRDefault="00CE2CB4" w:rsidP="00CE2CB4">
      <w:pPr>
        <w:spacing w:after="0" w:line="240" w:lineRule="auto"/>
        <w:contextualSpacing/>
        <w:rPr>
          <w:rFonts w:ascii="Arial" w:hAnsi="Arial" w:cs="Arial"/>
          <w:sz w:val="24"/>
          <w:szCs w:val="24"/>
        </w:rPr>
      </w:pPr>
      <w:r w:rsidRPr="00FD5022">
        <w:rPr>
          <w:rFonts w:ascii="Arial" w:hAnsi="Arial" w:cs="Arial"/>
          <w:b/>
          <w:sz w:val="24"/>
          <w:szCs w:val="24"/>
          <w:u w:val="single"/>
        </w:rPr>
        <w:t>OVERVIEW:</w:t>
      </w:r>
      <w:r w:rsidRPr="00FD5022">
        <w:rPr>
          <w:rFonts w:ascii="Arial" w:hAnsi="Arial" w:cs="Arial"/>
          <w:sz w:val="24"/>
          <w:szCs w:val="24"/>
        </w:rPr>
        <w:t xml:space="preserve"> </w:t>
      </w:r>
    </w:p>
    <w:p w:rsidR="00F20329" w:rsidRPr="00FD5022" w:rsidRDefault="00F20329" w:rsidP="00CE2CB4">
      <w:pPr>
        <w:spacing w:after="0" w:line="240" w:lineRule="auto"/>
        <w:contextualSpacing/>
        <w:rPr>
          <w:rFonts w:ascii="Arial" w:hAnsi="Arial" w:cs="Arial"/>
          <w:sz w:val="24"/>
          <w:szCs w:val="24"/>
        </w:rPr>
      </w:pPr>
    </w:p>
    <w:p w:rsidR="00CE2CB4" w:rsidRPr="00FD5022" w:rsidRDefault="00CE2CB4" w:rsidP="00CE2CB4">
      <w:pPr>
        <w:spacing w:after="0" w:line="240" w:lineRule="auto"/>
        <w:contextualSpacing/>
        <w:rPr>
          <w:rFonts w:ascii="Arial" w:hAnsi="Arial" w:cs="Arial"/>
          <w:sz w:val="24"/>
          <w:szCs w:val="24"/>
        </w:rPr>
      </w:pPr>
      <w:r w:rsidRPr="00FD5022">
        <w:rPr>
          <w:rFonts w:ascii="Arial" w:hAnsi="Arial" w:cs="Arial"/>
          <w:sz w:val="24"/>
          <w:szCs w:val="24"/>
        </w:rPr>
        <w:t>This process serves as a confirmation that the information documented during the workflow process mapping was captured correctly. The staff will be asked to correct, add, or confirm document’s detail</w:t>
      </w:r>
      <w:r w:rsidR="002F7205" w:rsidRPr="00FD5022">
        <w:rPr>
          <w:rFonts w:ascii="Arial" w:hAnsi="Arial" w:cs="Arial"/>
          <w:sz w:val="24"/>
          <w:szCs w:val="24"/>
        </w:rPr>
        <w:t xml:space="preserve">s during individual interviews </w:t>
      </w:r>
      <w:r w:rsidRPr="00FD5022">
        <w:rPr>
          <w:rFonts w:ascii="Arial" w:hAnsi="Arial" w:cs="Arial"/>
          <w:sz w:val="24"/>
          <w:szCs w:val="24"/>
        </w:rPr>
        <w:t>depending upon participant availability. Each individual staff member will also be asked specific questions regarding potential breakdowns/errors identified in the process flow.</w:t>
      </w:r>
    </w:p>
    <w:p w:rsidR="00CE2CB4" w:rsidRPr="00FD5022" w:rsidRDefault="00CE2CB4" w:rsidP="00CE2CB4">
      <w:pPr>
        <w:spacing w:after="0" w:line="240" w:lineRule="auto"/>
        <w:contextualSpacing/>
        <w:rPr>
          <w:rFonts w:ascii="Arial" w:hAnsi="Arial" w:cs="Arial"/>
          <w:b/>
          <w:sz w:val="24"/>
          <w:szCs w:val="24"/>
          <w:u w:val="single"/>
        </w:rPr>
      </w:pPr>
    </w:p>
    <w:p w:rsidR="00F20329" w:rsidRPr="00FD5022" w:rsidRDefault="00CE2CB4" w:rsidP="00CE2CB4">
      <w:pPr>
        <w:spacing w:after="0" w:line="240" w:lineRule="auto"/>
        <w:contextualSpacing/>
        <w:rPr>
          <w:rFonts w:ascii="Arial" w:hAnsi="Arial" w:cs="Arial"/>
          <w:b/>
          <w:sz w:val="24"/>
          <w:szCs w:val="24"/>
          <w:u w:val="single"/>
        </w:rPr>
      </w:pPr>
      <w:r w:rsidRPr="00FD5022">
        <w:rPr>
          <w:rFonts w:ascii="Arial" w:hAnsi="Arial" w:cs="Arial"/>
          <w:b/>
          <w:sz w:val="24"/>
          <w:szCs w:val="24"/>
          <w:u w:val="single"/>
        </w:rPr>
        <w:t xml:space="preserve">PARTICIPANTS: </w:t>
      </w:r>
    </w:p>
    <w:p w:rsidR="00F20329" w:rsidRPr="00FD5022" w:rsidRDefault="00F20329" w:rsidP="00CE2CB4">
      <w:pPr>
        <w:spacing w:after="0" w:line="240" w:lineRule="auto"/>
        <w:contextualSpacing/>
        <w:rPr>
          <w:rFonts w:ascii="Arial" w:hAnsi="Arial" w:cs="Arial"/>
          <w:b/>
          <w:sz w:val="24"/>
          <w:szCs w:val="24"/>
          <w:u w:val="single"/>
        </w:rPr>
      </w:pPr>
    </w:p>
    <w:p w:rsidR="009B1277" w:rsidRDefault="00CE2CB4" w:rsidP="00CE2CB4">
      <w:pPr>
        <w:spacing w:after="0" w:line="240" w:lineRule="auto"/>
        <w:contextualSpacing/>
        <w:rPr>
          <w:rFonts w:ascii="Arial" w:hAnsi="Arial" w:cs="Arial"/>
          <w:sz w:val="24"/>
          <w:szCs w:val="24"/>
        </w:rPr>
      </w:pPr>
      <w:r w:rsidRPr="00FD5022">
        <w:rPr>
          <w:rFonts w:ascii="Arial" w:hAnsi="Arial" w:cs="Arial"/>
          <w:sz w:val="24"/>
          <w:szCs w:val="24"/>
        </w:rPr>
        <w:t>Respondents will include p</w:t>
      </w:r>
      <w:r w:rsidR="00B41FF8" w:rsidRPr="00FD5022">
        <w:rPr>
          <w:rFonts w:ascii="Arial" w:hAnsi="Arial" w:cs="Arial"/>
          <w:sz w:val="24"/>
          <w:szCs w:val="24"/>
        </w:rPr>
        <w:t>rimary care staff available at nine</w:t>
      </w:r>
      <w:r w:rsidRPr="00FD5022">
        <w:rPr>
          <w:rFonts w:ascii="Arial" w:hAnsi="Arial" w:cs="Arial"/>
          <w:sz w:val="24"/>
          <w:szCs w:val="24"/>
        </w:rPr>
        <w:t xml:space="preserve"> different primary care sites. JSI anticipates the participation of </w:t>
      </w:r>
      <w:r w:rsidR="00B41FF8" w:rsidRPr="00FD5022">
        <w:rPr>
          <w:rFonts w:ascii="Arial" w:hAnsi="Arial" w:cs="Arial"/>
          <w:sz w:val="24"/>
          <w:szCs w:val="24"/>
        </w:rPr>
        <w:t>eight</w:t>
      </w:r>
      <w:r w:rsidRPr="00FD5022">
        <w:rPr>
          <w:rFonts w:ascii="Arial" w:hAnsi="Arial" w:cs="Arial"/>
          <w:sz w:val="24"/>
          <w:szCs w:val="24"/>
        </w:rPr>
        <w:t xml:space="preserve"> individuals at each primary care site who will represent a variety of roles such as primary care providers (PCPs), nurse practitioners (NPs), physician assistants (PAs), registered nurses (RNs), licensed practical nurses (LPNs), pharmacists, behavioral health providers, community health workers, and office staff. </w:t>
      </w:r>
    </w:p>
    <w:p w:rsidR="009B1277" w:rsidRDefault="009B1277" w:rsidP="00CE2CB4">
      <w:pPr>
        <w:spacing w:after="0" w:line="240" w:lineRule="auto"/>
        <w:contextualSpacing/>
        <w:rPr>
          <w:rFonts w:ascii="Arial" w:hAnsi="Arial" w:cs="Arial"/>
          <w:sz w:val="24"/>
          <w:szCs w:val="24"/>
        </w:rPr>
      </w:pPr>
    </w:p>
    <w:p w:rsidR="00CE2CB4" w:rsidRPr="00FD5022" w:rsidRDefault="00CE2CB4" w:rsidP="00CE2CB4">
      <w:pPr>
        <w:spacing w:after="0" w:line="240" w:lineRule="auto"/>
        <w:contextualSpacing/>
        <w:rPr>
          <w:rFonts w:ascii="Arial" w:hAnsi="Arial" w:cs="Arial"/>
          <w:sz w:val="24"/>
          <w:szCs w:val="24"/>
        </w:rPr>
      </w:pPr>
      <w:r w:rsidRPr="00FD5022">
        <w:rPr>
          <w:rFonts w:ascii="Arial" w:hAnsi="Arial" w:cs="Arial"/>
          <w:sz w:val="24"/>
          <w:szCs w:val="24"/>
        </w:rPr>
        <w:t xml:space="preserve">The </w:t>
      </w:r>
      <w:r w:rsidR="00F20329" w:rsidRPr="00FD5022">
        <w:rPr>
          <w:rFonts w:ascii="Arial" w:hAnsi="Arial" w:cs="Arial"/>
          <w:sz w:val="24"/>
          <w:szCs w:val="24"/>
        </w:rPr>
        <w:t xml:space="preserve">participating </w:t>
      </w:r>
      <w:r w:rsidRPr="00FD5022">
        <w:rPr>
          <w:rFonts w:ascii="Arial" w:hAnsi="Arial" w:cs="Arial"/>
          <w:sz w:val="24"/>
          <w:szCs w:val="24"/>
        </w:rPr>
        <w:t>staff will be based on the staffing of the clinic and th</w:t>
      </w:r>
      <w:r w:rsidR="003B754E">
        <w:rPr>
          <w:rFonts w:ascii="Arial" w:hAnsi="Arial" w:cs="Arial"/>
          <w:sz w:val="24"/>
          <w:szCs w:val="24"/>
        </w:rPr>
        <w:t xml:space="preserve">eir availability to participate. </w:t>
      </w:r>
      <w:r w:rsidRPr="00FD5022">
        <w:rPr>
          <w:rFonts w:ascii="Arial" w:hAnsi="Arial" w:cs="Arial"/>
          <w:sz w:val="24"/>
          <w:szCs w:val="24"/>
        </w:rPr>
        <w:t xml:space="preserve">Some of these staff may overlap with staff </w:t>
      </w:r>
      <w:bookmarkStart w:id="0" w:name="_GoBack"/>
      <w:bookmarkEnd w:id="0"/>
      <w:r w:rsidRPr="00FD5022">
        <w:rPr>
          <w:rFonts w:ascii="Arial" w:hAnsi="Arial" w:cs="Arial"/>
          <w:sz w:val="24"/>
          <w:szCs w:val="24"/>
        </w:rPr>
        <w:t>who were involved in the workflow mapping preliminary int</w:t>
      </w:r>
      <w:r w:rsidR="006B7E88" w:rsidRPr="00FD5022">
        <w:rPr>
          <w:rFonts w:ascii="Arial" w:hAnsi="Arial" w:cs="Arial"/>
          <w:sz w:val="24"/>
          <w:szCs w:val="24"/>
        </w:rPr>
        <w:t xml:space="preserve">erviews and/or group interview. There will be no effort to recruit staff based on previous research participation or lack thereof; recruitment will be based on diversity of staff role type and availability.  </w:t>
      </w:r>
    </w:p>
    <w:p w:rsidR="006B7E88" w:rsidRPr="00FD5022" w:rsidRDefault="006B7E88" w:rsidP="00CE2CB4">
      <w:pPr>
        <w:spacing w:after="0" w:line="240" w:lineRule="auto"/>
        <w:contextualSpacing/>
        <w:rPr>
          <w:rFonts w:ascii="Arial" w:hAnsi="Arial" w:cs="Arial"/>
          <w:sz w:val="24"/>
          <w:szCs w:val="24"/>
        </w:rPr>
      </w:pPr>
    </w:p>
    <w:p w:rsidR="009B1277" w:rsidRDefault="009B1277" w:rsidP="009B1277">
      <w:pPr>
        <w:spacing w:after="0" w:line="240" w:lineRule="auto"/>
        <w:contextualSpacing/>
        <w:rPr>
          <w:rFonts w:ascii="Arial" w:hAnsi="Arial" w:cs="Arial"/>
          <w:sz w:val="24"/>
          <w:szCs w:val="24"/>
        </w:rPr>
      </w:pPr>
      <w:r w:rsidRPr="003A4B2C">
        <w:rPr>
          <w:rFonts w:ascii="Arial" w:hAnsi="Arial" w:cs="Arial"/>
          <w:b/>
          <w:sz w:val="24"/>
          <w:szCs w:val="24"/>
          <w:u w:val="single"/>
        </w:rPr>
        <w:t>MATERIALS</w:t>
      </w:r>
      <w:r w:rsidRPr="003A4B2C">
        <w:rPr>
          <w:rFonts w:ascii="Arial" w:hAnsi="Arial" w:cs="Arial"/>
          <w:b/>
          <w:sz w:val="24"/>
          <w:szCs w:val="24"/>
        </w:rPr>
        <w:t>:</w:t>
      </w:r>
      <w:r w:rsidRPr="003A4B2C">
        <w:rPr>
          <w:rFonts w:ascii="Arial" w:hAnsi="Arial" w:cs="Arial"/>
          <w:sz w:val="24"/>
          <w:szCs w:val="24"/>
        </w:rPr>
        <w:t xml:space="preserve"> </w:t>
      </w:r>
    </w:p>
    <w:p w:rsidR="009B1277" w:rsidRDefault="009B1277" w:rsidP="009B1277">
      <w:pPr>
        <w:spacing w:after="0" w:line="240" w:lineRule="auto"/>
        <w:contextualSpacing/>
        <w:rPr>
          <w:rFonts w:ascii="Arial" w:hAnsi="Arial" w:cs="Arial"/>
          <w:sz w:val="24"/>
          <w:szCs w:val="24"/>
        </w:rPr>
      </w:pPr>
    </w:p>
    <w:p w:rsidR="009B1277" w:rsidRDefault="009B1277" w:rsidP="009B1277">
      <w:pPr>
        <w:spacing w:after="0" w:line="240" w:lineRule="auto"/>
        <w:contextualSpacing/>
        <w:rPr>
          <w:rFonts w:ascii="Arial" w:hAnsi="Arial" w:cs="Arial"/>
          <w:sz w:val="24"/>
          <w:szCs w:val="24"/>
        </w:rPr>
      </w:pPr>
      <w:r w:rsidRPr="003A4B2C">
        <w:rPr>
          <w:rFonts w:ascii="Arial" w:hAnsi="Arial" w:cs="Arial"/>
          <w:sz w:val="24"/>
          <w:szCs w:val="24"/>
        </w:rPr>
        <w:t xml:space="preserve">In order to complete the data collection instrument, each participant will be provided the Project Summary for </w:t>
      </w:r>
      <w:r>
        <w:rPr>
          <w:rFonts w:ascii="Arial" w:hAnsi="Arial" w:cs="Arial"/>
          <w:sz w:val="24"/>
          <w:szCs w:val="24"/>
        </w:rPr>
        <w:t xml:space="preserve">the </w:t>
      </w:r>
      <w:r w:rsidRPr="003A4B2C">
        <w:rPr>
          <w:rFonts w:ascii="Arial" w:hAnsi="Arial" w:cs="Arial"/>
          <w:sz w:val="24"/>
          <w:szCs w:val="24"/>
        </w:rPr>
        <w:t>Re-engineered Visit for Primary Care (AHRQ REV)</w:t>
      </w:r>
      <w:r>
        <w:rPr>
          <w:rFonts w:ascii="Arial" w:hAnsi="Arial" w:cs="Arial"/>
          <w:sz w:val="24"/>
          <w:szCs w:val="24"/>
        </w:rPr>
        <w:t>.</w:t>
      </w:r>
    </w:p>
    <w:p w:rsidR="009B1277" w:rsidRDefault="009B1277" w:rsidP="00CE2CB4">
      <w:pPr>
        <w:spacing w:after="0" w:line="240" w:lineRule="auto"/>
        <w:contextualSpacing/>
        <w:rPr>
          <w:rFonts w:ascii="Arial" w:hAnsi="Arial" w:cs="Arial"/>
          <w:b/>
          <w:sz w:val="24"/>
          <w:szCs w:val="24"/>
          <w:u w:val="single"/>
        </w:rPr>
      </w:pPr>
    </w:p>
    <w:p w:rsidR="00CE2CB4" w:rsidRPr="00FD5022" w:rsidRDefault="00CE2CB4" w:rsidP="00CE2CB4">
      <w:pPr>
        <w:spacing w:after="0" w:line="240" w:lineRule="auto"/>
        <w:contextualSpacing/>
        <w:rPr>
          <w:rFonts w:ascii="Arial" w:hAnsi="Arial" w:cs="Arial"/>
          <w:b/>
          <w:sz w:val="24"/>
          <w:szCs w:val="24"/>
          <w:u w:val="single"/>
        </w:rPr>
      </w:pPr>
      <w:r w:rsidRPr="00FD5022">
        <w:rPr>
          <w:rFonts w:ascii="Arial" w:hAnsi="Arial" w:cs="Arial"/>
          <w:b/>
          <w:sz w:val="24"/>
          <w:szCs w:val="24"/>
          <w:u w:val="single"/>
        </w:rPr>
        <w:t>INSTRUMENT AND ADMINISTRATION:</w:t>
      </w:r>
    </w:p>
    <w:p w:rsidR="00F20329" w:rsidRPr="00FD5022" w:rsidRDefault="00F20329" w:rsidP="00CE2CB4">
      <w:pPr>
        <w:spacing w:after="0" w:line="240" w:lineRule="auto"/>
        <w:contextualSpacing/>
        <w:rPr>
          <w:rFonts w:ascii="Arial" w:hAnsi="Arial" w:cs="Arial"/>
          <w:b/>
          <w:sz w:val="24"/>
          <w:szCs w:val="24"/>
          <w:u w:val="single"/>
        </w:rPr>
      </w:pPr>
    </w:p>
    <w:p w:rsidR="00CE2CB4" w:rsidRPr="00FD5022" w:rsidRDefault="00CE2CB4" w:rsidP="00CE2CB4">
      <w:pPr>
        <w:spacing w:after="0" w:line="240" w:lineRule="auto"/>
        <w:contextualSpacing/>
        <w:rPr>
          <w:rFonts w:ascii="Arial" w:hAnsi="Arial" w:cs="Arial"/>
          <w:sz w:val="24"/>
          <w:szCs w:val="24"/>
        </w:rPr>
      </w:pPr>
      <w:r w:rsidRPr="00FD5022">
        <w:rPr>
          <w:rFonts w:ascii="Arial" w:hAnsi="Arial" w:cs="Arial"/>
          <w:sz w:val="24"/>
          <w:szCs w:val="24"/>
        </w:rPr>
        <w:t xml:space="preserve">One of the project investigator staff will interview staff in person or by phone to individually review and confirm the work flow mapping process document as well as answer a small number of follow up questions. </w:t>
      </w:r>
    </w:p>
    <w:p w:rsidR="00CE2CB4" w:rsidRPr="00FD5022" w:rsidRDefault="00CE2CB4" w:rsidP="00CE2CB4">
      <w:pPr>
        <w:spacing w:after="0" w:line="240" w:lineRule="auto"/>
        <w:contextualSpacing/>
        <w:rPr>
          <w:rFonts w:ascii="Arial" w:hAnsi="Arial" w:cs="Arial"/>
          <w:b/>
          <w:sz w:val="24"/>
          <w:szCs w:val="24"/>
        </w:rPr>
      </w:pPr>
    </w:p>
    <w:p w:rsidR="00CE2CB4" w:rsidRPr="00FD5022" w:rsidRDefault="00CE2CB4" w:rsidP="00CE2CB4">
      <w:pPr>
        <w:pStyle w:val="CommentText"/>
        <w:numPr>
          <w:ilvl w:val="0"/>
          <w:numId w:val="5"/>
        </w:numPr>
        <w:contextualSpacing/>
        <w:rPr>
          <w:color w:val="auto"/>
          <w:sz w:val="24"/>
          <w:szCs w:val="24"/>
        </w:rPr>
      </w:pPr>
      <w:r w:rsidRPr="00FD5022">
        <w:rPr>
          <w:color w:val="auto"/>
          <w:sz w:val="24"/>
          <w:szCs w:val="24"/>
        </w:rPr>
        <w:t>Does this process flow map accurately reflect your understanding of your clinic’s post-discharge care transition process? If not, how would you change it?</w:t>
      </w:r>
    </w:p>
    <w:p w:rsidR="00F20329" w:rsidRPr="00FD5022" w:rsidRDefault="00F20329" w:rsidP="00FD5022">
      <w:pPr>
        <w:pStyle w:val="CommentText"/>
        <w:ind w:left="720"/>
        <w:contextualSpacing/>
        <w:rPr>
          <w:color w:val="auto"/>
          <w:sz w:val="24"/>
          <w:szCs w:val="24"/>
        </w:rPr>
      </w:pPr>
    </w:p>
    <w:p w:rsidR="00CE2CB4" w:rsidRPr="00FD5022" w:rsidRDefault="00CE2CB4" w:rsidP="00CE2CB4">
      <w:pPr>
        <w:pStyle w:val="CommentText"/>
        <w:numPr>
          <w:ilvl w:val="0"/>
          <w:numId w:val="5"/>
        </w:numPr>
        <w:contextualSpacing/>
        <w:rPr>
          <w:color w:val="auto"/>
          <w:sz w:val="24"/>
          <w:szCs w:val="24"/>
        </w:rPr>
      </w:pPr>
      <w:r w:rsidRPr="00FD5022">
        <w:rPr>
          <w:color w:val="auto"/>
          <w:sz w:val="24"/>
          <w:szCs w:val="24"/>
        </w:rPr>
        <w:t>When it comes to [TASK] (e.g. scheduling a follow-up appointment, reviewing the discharge summary with the patient):</w:t>
      </w:r>
    </w:p>
    <w:p w:rsidR="00F20329" w:rsidRPr="00FD5022" w:rsidRDefault="00F20329" w:rsidP="00FD5022">
      <w:pPr>
        <w:pStyle w:val="CommentText"/>
        <w:ind w:left="1440"/>
        <w:contextualSpacing/>
        <w:rPr>
          <w:color w:val="auto"/>
          <w:sz w:val="24"/>
          <w:szCs w:val="24"/>
        </w:rPr>
      </w:pPr>
    </w:p>
    <w:p w:rsidR="00CE2CB4" w:rsidRPr="00FD5022" w:rsidRDefault="00CE2CB4" w:rsidP="00CE2CB4">
      <w:pPr>
        <w:pStyle w:val="CommentText"/>
        <w:numPr>
          <w:ilvl w:val="1"/>
          <w:numId w:val="5"/>
        </w:numPr>
        <w:contextualSpacing/>
        <w:rPr>
          <w:color w:val="auto"/>
          <w:sz w:val="24"/>
          <w:szCs w:val="24"/>
        </w:rPr>
      </w:pPr>
      <w:r w:rsidRPr="00FD5022">
        <w:rPr>
          <w:color w:val="auto"/>
          <w:sz w:val="24"/>
          <w:szCs w:val="24"/>
        </w:rPr>
        <w:t>What are the biggest barriers or challenges in making sure that [TASK] happens?</w:t>
      </w:r>
    </w:p>
    <w:p w:rsidR="00F20329" w:rsidRPr="00FD5022" w:rsidRDefault="00F20329" w:rsidP="00FD5022">
      <w:pPr>
        <w:pStyle w:val="CommentText"/>
        <w:ind w:left="1440"/>
        <w:contextualSpacing/>
        <w:rPr>
          <w:color w:val="auto"/>
          <w:sz w:val="24"/>
          <w:szCs w:val="24"/>
        </w:rPr>
      </w:pPr>
      <w:r w:rsidRPr="00FD5022">
        <w:rPr>
          <w:color w:val="auto"/>
          <w:sz w:val="24"/>
          <w:szCs w:val="24"/>
        </w:rPr>
        <w:t xml:space="preserve"> </w:t>
      </w:r>
    </w:p>
    <w:p w:rsidR="00CE2CB4" w:rsidRPr="00FD5022" w:rsidRDefault="00CE2CB4" w:rsidP="00CE2CB4">
      <w:pPr>
        <w:pStyle w:val="CommentText"/>
        <w:numPr>
          <w:ilvl w:val="1"/>
          <w:numId w:val="5"/>
        </w:numPr>
        <w:contextualSpacing/>
        <w:rPr>
          <w:color w:val="auto"/>
          <w:sz w:val="24"/>
          <w:szCs w:val="24"/>
        </w:rPr>
      </w:pPr>
      <w:r w:rsidRPr="00FD5022">
        <w:rPr>
          <w:color w:val="auto"/>
          <w:sz w:val="24"/>
          <w:szCs w:val="24"/>
        </w:rPr>
        <w:t>How bad would it be for the patient/practice if that [TASK] does not occur?</w:t>
      </w:r>
    </w:p>
    <w:p w:rsidR="00F20329" w:rsidRPr="00FD5022" w:rsidRDefault="00F20329" w:rsidP="00FD5022">
      <w:pPr>
        <w:pStyle w:val="CommentText"/>
        <w:ind w:left="1440"/>
        <w:contextualSpacing/>
        <w:rPr>
          <w:color w:val="auto"/>
          <w:sz w:val="24"/>
          <w:szCs w:val="24"/>
        </w:rPr>
      </w:pPr>
      <w:r w:rsidRPr="00FD5022">
        <w:rPr>
          <w:color w:val="auto"/>
          <w:sz w:val="24"/>
          <w:szCs w:val="24"/>
        </w:rPr>
        <w:t xml:space="preserve"> </w:t>
      </w:r>
    </w:p>
    <w:p w:rsidR="00CE2CB4" w:rsidRPr="00FD5022" w:rsidRDefault="00CE2CB4" w:rsidP="00CE2CB4">
      <w:pPr>
        <w:pStyle w:val="CommentText"/>
        <w:numPr>
          <w:ilvl w:val="1"/>
          <w:numId w:val="5"/>
        </w:numPr>
        <w:contextualSpacing/>
        <w:rPr>
          <w:color w:val="auto"/>
          <w:sz w:val="24"/>
          <w:szCs w:val="24"/>
        </w:rPr>
      </w:pPr>
      <w:r w:rsidRPr="00FD5022">
        <w:rPr>
          <w:color w:val="auto"/>
          <w:sz w:val="24"/>
          <w:szCs w:val="24"/>
        </w:rPr>
        <w:t>How frequently do you think [TASK] does not happen?</w:t>
      </w:r>
    </w:p>
    <w:p w:rsidR="00F20329" w:rsidRPr="00FD5022" w:rsidRDefault="00F20329" w:rsidP="00FD5022">
      <w:pPr>
        <w:spacing w:after="0" w:line="240" w:lineRule="auto"/>
        <w:ind w:left="1440"/>
        <w:contextualSpacing/>
        <w:rPr>
          <w:rFonts w:ascii="Arial" w:hAnsi="Arial" w:cs="Arial"/>
          <w:sz w:val="24"/>
          <w:szCs w:val="24"/>
        </w:rPr>
      </w:pPr>
    </w:p>
    <w:p w:rsidR="00CE2CB4" w:rsidRPr="00FD5022" w:rsidRDefault="00CE2CB4" w:rsidP="00CE2CB4">
      <w:pPr>
        <w:numPr>
          <w:ilvl w:val="1"/>
          <w:numId w:val="5"/>
        </w:numPr>
        <w:spacing w:after="0" w:line="240" w:lineRule="auto"/>
        <w:contextualSpacing/>
        <w:rPr>
          <w:rFonts w:ascii="Arial" w:hAnsi="Arial" w:cs="Arial"/>
          <w:sz w:val="24"/>
          <w:szCs w:val="24"/>
        </w:rPr>
      </w:pPr>
      <w:r w:rsidRPr="00FD5022">
        <w:rPr>
          <w:rFonts w:ascii="Arial" w:hAnsi="Arial" w:cs="Arial"/>
          <w:sz w:val="24"/>
          <w:szCs w:val="24"/>
        </w:rPr>
        <w:lastRenderedPageBreak/>
        <w:t>Do you have any suggestions for how to remove or minimize [BARRIERS]? Or how to improve [TOOL/PROCESS]?</w:t>
      </w:r>
    </w:p>
    <w:p w:rsidR="00CE2CB4" w:rsidRDefault="00CE2CB4" w:rsidP="00CE2CB4">
      <w:pPr>
        <w:pStyle w:val="ListParagraph"/>
        <w:spacing w:line="240" w:lineRule="auto"/>
        <w:rPr>
          <w:rFonts w:eastAsia="Calibri"/>
          <w:sz w:val="24"/>
          <w:szCs w:val="24"/>
        </w:rPr>
      </w:pPr>
    </w:p>
    <w:p w:rsidR="009B1277" w:rsidRDefault="009B1277" w:rsidP="00CE2CB4">
      <w:pPr>
        <w:pStyle w:val="ListParagraph"/>
        <w:spacing w:line="240" w:lineRule="auto"/>
        <w:rPr>
          <w:rFonts w:eastAsia="Calibri"/>
          <w:sz w:val="24"/>
          <w:szCs w:val="24"/>
        </w:rPr>
      </w:pPr>
    </w:p>
    <w:p w:rsidR="009B1277" w:rsidRDefault="009B1277" w:rsidP="00CE2CB4">
      <w:pPr>
        <w:pStyle w:val="ListParagraph"/>
        <w:spacing w:line="240" w:lineRule="auto"/>
        <w:rPr>
          <w:rFonts w:eastAsia="Calibri"/>
          <w:sz w:val="24"/>
          <w:szCs w:val="24"/>
        </w:rPr>
      </w:pPr>
    </w:p>
    <w:p w:rsidR="009B1277" w:rsidRDefault="009B1277" w:rsidP="00CE2CB4">
      <w:pPr>
        <w:pStyle w:val="ListParagraph"/>
        <w:spacing w:line="240" w:lineRule="auto"/>
        <w:rPr>
          <w:rFonts w:eastAsia="Calibri"/>
          <w:sz w:val="24"/>
          <w:szCs w:val="24"/>
        </w:rPr>
      </w:pPr>
    </w:p>
    <w:p w:rsidR="009B1277" w:rsidRPr="00FD5022" w:rsidRDefault="009B1277" w:rsidP="00CE2CB4">
      <w:pPr>
        <w:pStyle w:val="ListParagraph"/>
        <w:spacing w:line="240" w:lineRule="auto"/>
        <w:rPr>
          <w:rFonts w:eastAsia="Calibri"/>
          <w:sz w:val="24"/>
          <w:szCs w:val="24"/>
        </w:rPr>
      </w:pPr>
    </w:p>
    <w:p w:rsidR="00CE2CB4" w:rsidRPr="00FD5022" w:rsidRDefault="00D6250C" w:rsidP="00CE2CB4">
      <w:pPr>
        <w:pStyle w:val="ListParagraph"/>
        <w:spacing w:line="240" w:lineRule="auto"/>
        <w:rPr>
          <w:rFonts w:eastAsia="Calibri"/>
          <w:sz w:val="24"/>
          <w:szCs w:val="24"/>
        </w:rPr>
      </w:pPr>
      <w:r>
        <w:rPr>
          <w:noProof/>
          <w:sz w:val="24"/>
          <w:szCs w:val="24"/>
        </w:rPr>
        <w:pict>
          <v:shape id="Text Box 15" o:spid="_x0000_s1030" type="#_x0000_t202" style="position:absolute;left:0;text-align:left;margin-left:16.65pt;margin-top:3.25pt;width:430.35pt;height:117.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">
            <v:textbox style="mso-next-textbox:#Text Box 15">
              <w:txbxContent>
                <w:p w:rsidR="00CE2CB4" w:rsidRDefault="00CE2CB4" w:rsidP="00FD5022">
                  <w:pPr>
                    <w:pStyle w:val="NormalWeb"/>
                  </w:pPr>
                  <w:r w:rsidRPr="0070072D">
                    <w:rPr>
                      <w:rFonts w:ascii="Arial" w:hAnsi="Arial" w:cs="Arial"/>
                      <w:sz w:val="20"/>
                      <w:szCs w:val="20"/>
                    </w:rPr>
                    <w:t>Public reporting burden for this collection of information is estimated to average</w:t>
                  </w:r>
                  <w:r w:rsidRPr="0070072D">
                    <w:t xml:space="preserve"> </w:t>
                  </w:r>
                  <w:r w:rsidRPr="00384A50">
                    <w:rPr>
                      <w:rFonts w:ascii="Arial" w:hAnsi="Arial" w:cs="Arial"/>
                      <w:sz w:val="20"/>
                      <w:szCs w:val="20"/>
                    </w:rPr>
                    <w:t>30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 xml:space="preserve">An agency may not conduct or sponsor, and a person is not </w:t>
                  </w:r>
                  <w:r w:rsidR="009B1277" w:rsidRPr="003A4B2C">
                    <w:rPr>
                      <w:rFonts w:ascii="Arial" w:hAnsi="Arial" w:cs="Arial"/>
                      <w:sz w:val="20"/>
                      <w:szCs w:val="20"/>
                    </w:rPr>
                    <w:t xml:space="preserve">5600 Fishers Lane, Room </w:t>
                  </w:r>
                  <w:r w:rsidR="009B1277" w:rsidRPr="003A4B2C">
                    <w:rPr>
                      <w:rFonts w:ascii="Arial" w:hAnsi="Arial" w:cs="Arial"/>
                      <w:noProof/>
                      <w:color w:val="000000"/>
                      <w:sz w:val="20"/>
                      <w:szCs w:val="20"/>
                    </w:rPr>
                    <w:t>06N100B</w:t>
                  </w:r>
                  <w:r w:rsidR="009B1277" w:rsidRPr="003A4B2C">
                    <w:rPr>
                      <w:rFonts w:ascii="Arial" w:hAnsi="Arial" w:cs="Arial"/>
                      <w:sz w:val="20"/>
                      <w:szCs w:val="20"/>
                    </w:rPr>
                    <w:t>, Rockville, MD 20857</w:t>
                  </w:r>
                  <w:r w:rsidR="009B1277">
                    <w:rPr>
                      <w:rFonts w:ascii="Arial" w:hAnsi="Arial" w:cs="Arial"/>
                      <w:sz w:val="20"/>
                      <w:szCs w:val="20"/>
                    </w:rPr>
                    <w:t>.</w:t>
                  </w:r>
                  <w:r w:rsidR="009B1277" w:rsidRPr="00F719B8">
                    <w:rPr>
                      <w:rFonts w:ascii="Arial" w:hAnsi="Arial" w:cs="Arial"/>
                      <w:sz w:val="20"/>
                      <w:szCs w:val="20"/>
                    </w:rPr>
                    <w:t xml:space="preserve"> </w:t>
                  </w:r>
                  <w:r w:rsidRPr="00FF7037">
                    <w:rPr>
                      <w:rFonts w:ascii="Arial" w:hAnsi="Arial" w:cs="Arial"/>
                      <w:sz w:val="20"/>
                      <w:szCs w:val="20"/>
                    </w:rPr>
                    <w:t>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AHRQ Reports Clearance Officer Attention: PRA, Paperwork Reduction </w:t>
                  </w:r>
                  <w:r w:rsidRPr="003921A1">
                    <w:rPr>
                      <w:rFonts w:ascii="Arial" w:hAnsi="Arial" w:cs="Arial"/>
                      <w:sz w:val="20"/>
                      <w:szCs w:val="20"/>
                    </w:rPr>
                    <w:t>Project (0935-XXXX)</w:t>
                  </w:r>
                  <w:r w:rsidRPr="0070072D">
                    <w:t xml:space="preserve"> </w:t>
                  </w:r>
                  <w:r w:rsidRPr="00F719B8">
                    <w:rPr>
                      <w:rFonts w:ascii="Arial" w:hAnsi="Arial" w:cs="Arial"/>
                      <w:sz w:val="20"/>
                      <w:szCs w:val="20"/>
                    </w:rPr>
                    <w:t>AHRQ,</w:t>
                  </w:r>
                  <w:r w:rsidR="009B1277">
                    <w:rPr>
                      <w:rFonts w:ascii="Arial" w:hAnsi="Arial" w:cs="Arial"/>
                      <w:sz w:val="20"/>
                      <w:szCs w:val="20"/>
                    </w:rPr>
                    <w:t xml:space="preserve"> </w:t>
                  </w:r>
                  <w:r w:rsidR="003921A1">
                    <w:rPr>
                      <w:rFonts w:ascii="Arial" w:hAnsi="Arial" w:cs="Arial"/>
                      <w:sz w:val="20"/>
                      <w:szCs w:val="20"/>
                    </w:rPr>
                    <w:t>5600 Fishers Lane, Room</w:t>
                  </w:r>
                  <w:r w:rsidR="009B1277" w:rsidRPr="003A4B2C">
                    <w:rPr>
                      <w:rFonts w:ascii="Arial" w:hAnsi="Arial" w:cs="Arial"/>
                      <w:sz w:val="20"/>
                      <w:szCs w:val="20"/>
                    </w:rPr>
                    <w:t>, Rockville, MD 20857</w:t>
                  </w:r>
                  <w:r w:rsidR="009B1277">
                    <w:rPr>
                      <w:rFonts w:ascii="Arial" w:hAnsi="Arial" w:cs="Arial"/>
                      <w:sz w:val="20"/>
                      <w:szCs w:val="20"/>
                    </w:rPr>
                    <w:t>.</w:t>
                  </w:r>
                  <w:r w:rsidRPr="00F719B8">
                    <w:rPr>
                      <w:rFonts w:ascii="Arial" w:hAnsi="Arial" w:cs="Arial"/>
                      <w:sz w:val="20"/>
                      <w:szCs w:val="20"/>
                    </w:rPr>
                    <w:t xml:space="preserve"> </w:t>
                  </w:r>
                </w:p>
              </w:txbxContent>
            </v:textbox>
          </v:shape>
        </w:pict>
      </w:r>
    </w:p>
    <w:p w:rsidR="00CE2CB4" w:rsidRPr="00FD5022" w:rsidRDefault="00CE2CB4" w:rsidP="00CE2CB4">
      <w:pPr>
        <w:pStyle w:val="ListParagraph"/>
        <w:spacing w:line="240" w:lineRule="auto"/>
        <w:rPr>
          <w:rFonts w:eastAsia="Calibri"/>
          <w:sz w:val="24"/>
          <w:szCs w:val="24"/>
        </w:rPr>
      </w:pPr>
    </w:p>
    <w:p w:rsidR="00CE2CB4" w:rsidRPr="00FD5022" w:rsidRDefault="00CE2CB4" w:rsidP="00CE2CB4">
      <w:pPr>
        <w:pStyle w:val="ListParagraph"/>
        <w:spacing w:line="240" w:lineRule="auto"/>
        <w:rPr>
          <w:rFonts w:eastAsia="Calibri"/>
          <w:sz w:val="24"/>
          <w:szCs w:val="24"/>
        </w:rPr>
      </w:pPr>
    </w:p>
    <w:p w:rsidR="00CE2CB4" w:rsidRPr="00C46E83" w:rsidRDefault="00CE2CB4" w:rsidP="00CE2CB4">
      <w:pPr>
        <w:pStyle w:val="ListParagraph"/>
        <w:spacing w:line="240" w:lineRule="auto"/>
        <w:rPr>
          <w:rFonts w:ascii="Calibri" w:eastAsia="Calibri" w:hAnsi="Calibri"/>
          <w:sz w:val="24"/>
          <w:szCs w:val="24"/>
        </w:rPr>
      </w:pPr>
    </w:p>
    <w:p w:rsidR="00CE2CB4" w:rsidRPr="00C46E83" w:rsidRDefault="00CE2CB4" w:rsidP="00CE2CB4">
      <w:pPr>
        <w:spacing w:after="0" w:line="240" w:lineRule="auto"/>
        <w:contextualSpacing/>
        <w:rPr>
          <w:sz w:val="24"/>
          <w:szCs w:val="24"/>
        </w:rPr>
      </w:pPr>
    </w:p>
    <w:p w:rsidR="00CE2CB4" w:rsidRPr="00C46E83" w:rsidRDefault="00CE2CB4" w:rsidP="00CE2CB4">
      <w:pPr>
        <w:spacing w:after="0" w:line="240" w:lineRule="auto"/>
        <w:contextualSpacing/>
        <w:rPr>
          <w:b/>
          <w:sz w:val="24"/>
          <w:szCs w:val="24"/>
          <w:u w:val="single"/>
        </w:rPr>
      </w:pPr>
    </w:p>
    <w:p w:rsidR="00CE2CB4" w:rsidRPr="00C46E83" w:rsidRDefault="00CE2CB4" w:rsidP="00CE2CB4">
      <w:pPr>
        <w:spacing w:after="0" w:line="240" w:lineRule="auto"/>
        <w:contextualSpacing/>
      </w:pPr>
    </w:p>
    <w:p w:rsidR="00CE2CB4" w:rsidRPr="00C46E83" w:rsidRDefault="00CE2CB4" w:rsidP="00857882">
      <w:pPr>
        <w:spacing w:after="0" w:line="240" w:lineRule="auto"/>
        <w:contextualSpacing/>
        <w:rPr>
          <w:b/>
          <w:sz w:val="24"/>
          <w:szCs w:val="24"/>
          <w:u w:val="single"/>
        </w:rPr>
      </w:pPr>
    </w:p>
    <w:p w:rsidR="00C36C93" w:rsidRPr="00C46E83" w:rsidRDefault="00C36C93" w:rsidP="00CE2CB4">
      <w:pPr>
        <w:spacing w:after="0" w:line="240" w:lineRule="auto"/>
        <w:contextualSpacing/>
      </w:pPr>
    </w:p>
    <w:sectPr w:rsidR="00C36C93" w:rsidRPr="00C46E83" w:rsidSect="00FD5022">
      <w:footerReference w:type="default" r:id="rId8"/>
      <w:pgSz w:w="12240" w:h="15840"/>
      <w:pgMar w:top="1008" w:right="1008" w:bottom="1008" w:left="115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0C" w:rsidRDefault="00D6250C" w:rsidP="00CE2CB4">
      <w:pPr>
        <w:spacing w:after="0" w:line="240" w:lineRule="auto"/>
      </w:pPr>
      <w:r>
        <w:separator/>
      </w:r>
    </w:p>
  </w:endnote>
  <w:endnote w:type="continuationSeparator" w:id="0">
    <w:p w:rsidR="00D6250C" w:rsidRDefault="00D6250C" w:rsidP="00CE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E83" w:rsidRDefault="00A81178" w:rsidP="00FD5022">
    <w:pPr>
      <w:jc w:val="center"/>
    </w:pPr>
    <w:r>
      <w:rPr>
        <w:rFonts w:ascii="Arial Narrow" w:hAnsi="Arial Narrow" w:cs="Arial"/>
        <w:sz w:val="24"/>
        <w:szCs w:val="24"/>
      </w:rPr>
      <w:t>11/2</w:t>
    </w:r>
    <w:r w:rsidR="003B754E">
      <w:rPr>
        <w:rFonts w:ascii="Arial Narrow" w:hAnsi="Arial Narrow" w:cs="Arial"/>
        <w:sz w:val="24"/>
        <w:szCs w:val="24"/>
      </w:rPr>
      <w:t>0</w:t>
    </w:r>
    <w:r>
      <w:rPr>
        <w:rFonts w:ascii="Arial Narrow" w:hAnsi="Arial Narrow" w:cs="Arial"/>
        <w:sz w:val="24"/>
        <w:szCs w:val="24"/>
      </w:rPr>
      <w:t xml:space="preserve">16                 </w:t>
    </w:r>
    <w:r w:rsidRPr="00E442CF">
      <w:rPr>
        <w:rFonts w:ascii="Arial Narrow" w:hAnsi="Arial Narrow" w:cs="Arial"/>
        <w:sz w:val="24"/>
        <w:szCs w:val="24"/>
      </w:rPr>
      <w:t>The Re-engineered Visit for Primary Care</w:t>
    </w:r>
    <w:r>
      <w:rPr>
        <w:rFonts w:ascii="Arial Narrow" w:hAnsi="Arial Narrow" w:cs="Arial"/>
        <w:sz w:val="24"/>
        <w:szCs w:val="24"/>
      </w:rPr>
      <w:t xml:space="preserve"> (AHRQ REV) – Attachment K          </w:t>
    </w:r>
    <w:r w:rsidR="00C46E83">
      <w:t xml:space="preserve">     </w:t>
    </w:r>
    <w:r w:rsidR="00C46E83">
      <w:fldChar w:fldCharType="begin"/>
    </w:r>
    <w:r w:rsidR="00C46E83">
      <w:instrText>PAGE</w:instrText>
    </w:r>
    <w:r w:rsidR="00C46E83">
      <w:fldChar w:fldCharType="separate"/>
    </w:r>
    <w:r w:rsidR="005954A8">
      <w:rPr>
        <w:noProof/>
      </w:rPr>
      <w:t>2</w:t>
    </w:r>
    <w:r w:rsidR="00C46E8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0C" w:rsidRDefault="00D6250C" w:rsidP="00CE2CB4">
      <w:pPr>
        <w:spacing w:after="0" w:line="240" w:lineRule="auto"/>
      </w:pPr>
      <w:r>
        <w:separator/>
      </w:r>
    </w:p>
  </w:footnote>
  <w:footnote w:type="continuationSeparator" w:id="0">
    <w:p w:rsidR="00D6250C" w:rsidRDefault="00D6250C" w:rsidP="00CE2C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865C0"/>
    <w:multiLevelType w:val="hybridMultilevel"/>
    <w:tmpl w:val="69DED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3140C"/>
    <w:multiLevelType w:val="hybridMultilevel"/>
    <w:tmpl w:val="7C16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D5112"/>
    <w:multiLevelType w:val="hybridMultilevel"/>
    <w:tmpl w:val="DEE69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1C6134"/>
    <w:multiLevelType w:val="hybridMultilevel"/>
    <w:tmpl w:val="8548B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143AB0"/>
    <w:multiLevelType w:val="hybridMultilevel"/>
    <w:tmpl w:val="6C68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5F756A"/>
    <w:multiLevelType w:val="hybridMultilevel"/>
    <w:tmpl w:val="8548B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EE331E"/>
    <w:multiLevelType w:val="hybridMultilevel"/>
    <w:tmpl w:val="A65A6506"/>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CB4"/>
    <w:rsid w:val="00034A97"/>
    <w:rsid w:val="00085ADF"/>
    <w:rsid w:val="00141371"/>
    <w:rsid w:val="00184CDE"/>
    <w:rsid w:val="001C0CDA"/>
    <w:rsid w:val="001E5D54"/>
    <w:rsid w:val="0026789A"/>
    <w:rsid w:val="00297DF6"/>
    <w:rsid w:val="002E3399"/>
    <w:rsid w:val="002F7205"/>
    <w:rsid w:val="003907DE"/>
    <w:rsid w:val="003921A1"/>
    <w:rsid w:val="003B754E"/>
    <w:rsid w:val="003D6872"/>
    <w:rsid w:val="003F568B"/>
    <w:rsid w:val="00516A23"/>
    <w:rsid w:val="00573AF3"/>
    <w:rsid w:val="005954A8"/>
    <w:rsid w:val="005C36D0"/>
    <w:rsid w:val="00650AB5"/>
    <w:rsid w:val="006B14B3"/>
    <w:rsid w:val="006B7E88"/>
    <w:rsid w:val="00791B32"/>
    <w:rsid w:val="00857882"/>
    <w:rsid w:val="00935EC8"/>
    <w:rsid w:val="00991004"/>
    <w:rsid w:val="009B1277"/>
    <w:rsid w:val="009F441E"/>
    <w:rsid w:val="00A47B47"/>
    <w:rsid w:val="00A81178"/>
    <w:rsid w:val="00B41FF8"/>
    <w:rsid w:val="00B478FC"/>
    <w:rsid w:val="00C36C93"/>
    <w:rsid w:val="00C46E83"/>
    <w:rsid w:val="00CE2CB4"/>
    <w:rsid w:val="00D6250C"/>
    <w:rsid w:val="00F20329"/>
    <w:rsid w:val="00F4179D"/>
    <w:rsid w:val="00FD5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E2CB4"/>
    <w:rPr>
      <w:sz w:val="16"/>
      <w:szCs w:val="16"/>
    </w:rPr>
  </w:style>
  <w:style w:type="paragraph" w:styleId="CommentText">
    <w:name w:val="annotation text"/>
    <w:basedOn w:val="Normal"/>
    <w:link w:val="CommentTextChar"/>
    <w:uiPriority w:val="99"/>
    <w:unhideWhenUsed/>
    <w:rsid w:val="00CE2CB4"/>
    <w:pPr>
      <w:spacing w:after="0" w:line="240" w:lineRule="auto"/>
    </w:pPr>
    <w:rPr>
      <w:rFonts w:ascii="Arial" w:eastAsia="Arial" w:hAnsi="Arial" w:cs="Arial"/>
      <w:color w:val="000000"/>
      <w:sz w:val="20"/>
      <w:szCs w:val="20"/>
    </w:rPr>
  </w:style>
  <w:style w:type="character" w:customStyle="1" w:styleId="CommentTextChar">
    <w:name w:val="Comment Text Char"/>
    <w:link w:val="CommentText"/>
    <w:uiPriority w:val="99"/>
    <w:rsid w:val="00CE2CB4"/>
    <w:rPr>
      <w:rFonts w:ascii="Arial" w:eastAsia="Arial" w:hAnsi="Arial" w:cs="Arial"/>
      <w:color w:val="000000"/>
    </w:rPr>
  </w:style>
  <w:style w:type="paragraph" w:styleId="ListParagraph">
    <w:name w:val="List Paragraph"/>
    <w:basedOn w:val="Normal"/>
    <w:uiPriority w:val="34"/>
    <w:qFormat/>
    <w:rsid w:val="00CE2CB4"/>
    <w:pPr>
      <w:spacing w:after="0"/>
      <w:ind w:left="720"/>
      <w:contextualSpacing/>
    </w:pPr>
    <w:rPr>
      <w:rFonts w:ascii="Arial" w:eastAsia="Arial" w:hAnsi="Arial" w:cs="Arial"/>
      <w:color w:val="000000"/>
    </w:rPr>
  </w:style>
  <w:style w:type="paragraph" w:styleId="NormalWeb">
    <w:name w:val="Normal (Web)"/>
    <w:basedOn w:val="Normal"/>
    <w:uiPriority w:val="99"/>
    <w:rsid w:val="00CE2CB4"/>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CE2CB4"/>
  </w:style>
  <w:style w:type="table" w:customStyle="1" w:styleId="GridTable4-Accent11">
    <w:name w:val="Grid Table 4 - Accent 11"/>
    <w:basedOn w:val="TableNormal"/>
    <w:uiPriority w:val="49"/>
    <w:rsid w:val="00CE2CB4"/>
    <w:rPr>
      <w:rFonts w:ascii="Arial" w:eastAsia="Arial" w:hAnsi="Arial" w:cs="Arial"/>
      <w:color w:val="000000"/>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BodyText">
    <w:name w:val="Body Text"/>
    <w:basedOn w:val="Normal"/>
    <w:link w:val="BodyTextChar"/>
    <w:uiPriority w:val="1"/>
    <w:qFormat/>
    <w:rsid w:val="00CE2CB4"/>
    <w:pPr>
      <w:widowControl w:val="0"/>
      <w:spacing w:after="0" w:line="240" w:lineRule="auto"/>
      <w:ind w:left="840" w:hanging="360"/>
    </w:pPr>
    <w:rPr>
      <w:rFonts w:ascii="Arial" w:eastAsia="Arial" w:hAnsi="Arial"/>
      <w:sz w:val="24"/>
      <w:szCs w:val="24"/>
    </w:rPr>
  </w:style>
  <w:style w:type="character" w:customStyle="1" w:styleId="BodyTextChar">
    <w:name w:val="Body Text Char"/>
    <w:link w:val="BodyText"/>
    <w:uiPriority w:val="1"/>
    <w:rsid w:val="00CE2CB4"/>
    <w:rPr>
      <w:rFonts w:ascii="Arial" w:eastAsia="Arial" w:hAnsi="Arial"/>
      <w:sz w:val="24"/>
      <w:szCs w:val="24"/>
    </w:rPr>
  </w:style>
  <w:style w:type="paragraph" w:customStyle="1" w:styleId="Normal1">
    <w:name w:val="Normal1"/>
    <w:rsid w:val="00CE2CB4"/>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CE2CB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2CB4"/>
    <w:rPr>
      <w:rFonts w:ascii="Tahoma" w:hAnsi="Tahoma" w:cs="Tahoma"/>
      <w:sz w:val="16"/>
      <w:szCs w:val="16"/>
    </w:rPr>
  </w:style>
  <w:style w:type="paragraph" w:styleId="Header">
    <w:name w:val="header"/>
    <w:basedOn w:val="Normal"/>
    <w:link w:val="HeaderChar"/>
    <w:uiPriority w:val="99"/>
    <w:unhideWhenUsed/>
    <w:rsid w:val="00CE2CB4"/>
    <w:pPr>
      <w:tabs>
        <w:tab w:val="center" w:pos="4680"/>
        <w:tab w:val="right" w:pos="9360"/>
      </w:tabs>
    </w:pPr>
  </w:style>
  <w:style w:type="character" w:customStyle="1" w:styleId="HeaderChar">
    <w:name w:val="Header Char"/>
    <w:link w:val="Header"/>
    <w:uiPriority w:val="99"/>
    <w:rsid w:val="00CE2CB4"/>
    <w:rPr>
      <w:sz w:val="22"/>
      <w:szCs w:val="22"/>
    </w:rPr>
  </w:style>
  <w:style w:type="paragraph" w:styleId="Footer">
    <w:name w:val="footer"/>
    <w:basedOn w:val="Normal"/>
    <w:link w:val="FooterChar"/>
    <w:uiPriority w:val="99"/>
    <w:unhideWhenUsed/>
    <w:rsid w:val="00CE2CB4"/>
    <w:pPr>
      <w:tabs>
        <w:tab w:val="center" w:pos="4680"/>
        <w:tab w:val="right" w:pos="9360"/>
      </w:tabs>
    </w:pPr>
  </w:style>
  <w:style w:type="character" w:customStyle="1" w:styleId="FooterChar">
    <w:name w:val="Footer Char"/>
    <w:link w:val="Footer"/>
    <w:uiPriority w:val="99"/>
    <w:rsid w:val="00CE2CB4"/>
    <w:rPr>
      <w:sz w:val="22"/>
      <w:szCs w:val="22"/>
    </w:rPr>
  </w:style>
  <w:style w:type="paragraph" w:styleId="CommentSubject">
    <w:name w:val="annotation subject"/>
    <w:basedOn w:val="CommentText"/>
    <w:next w:val="CommentText"/>
    <w:link w:val="CommentSubjectChar"/>
    <w:uiPriority w:val="99"/>
    <w:semiHidden/>
    <w:unhideWhenUsed/>
    <w:rsid w:val="00F20329"/>
    <w:pPr>
      <w:spacing w:after="200" w:line="276" w:lineRule="auto"/>
    </w:pPr>
    <w:rPr>
      <w:rFonts w:ascii="Calibri" w:eastAsia="Calibri" w:hAnsi="Calibri" w:cs="Times New Roman"/>
      <w:b/>
      <w:bCs/>
      <w:color w:val="auto"/>
    </w:rPr>
  </w:style>
  <w:style w:type="character" w:customStyle="1" w:styleId="CommentSubjectChar">
    <w:name w:val="Comment Subject Char"/>
    <w:link w:val="CommentSubject"/>
    <w:uiPriority w:val="99"/>
    <w:semiHidden/>
    <w:rsid w:val="00F20329"/>
    <w:rPr>
      <w:rFonts w:ascii="Arial" w:eastAsia="Arial" w:hAnsi="Arial" w:cs="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dc:creator>
  <cp:lastModifiedBy>Windows User</cp:lastModifiedBy>
  <cp:revision>2</cp:revision>
  <cp:lastPrinted>2017-05-09T16:49:00Z</cp:lastPrinted>
  <dcterms:created xsi:type="dcterms:W3CDTF">2017-05-09T16:57:00Z</dcterms:created>
  <dcterms:modified xsi:type="dcterms:W3CDTF">2017-05-09T16:57:00Z</dcterms:modified>
</cp:coreProperties>
</file>