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1C" w:rsidRDefault="007B5841">
      <w:pPr>
        <w:pStyle w:val="Heading1"/>
        <w:spacing w:before="46" w:line="246" w:lineRule="auto"/>
        <w:ind w:left="2325" w:right="1574" w:firstLine="904"/>
        <w:rPr>
          <w:b w:val="0"/>
          <w:bCs w:val="0"/>
          <w:u w:val="none"/>
        </w:rPr>
      </w:pPr>
      <w:r>
        <w:rPr>
          <w:spacing w:val="-1"/>
          <w:u w:val="none"/>
        </w:rPr>
        <w:t>SUPPORTING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STATEMENT</w:t>
      </w:r>
      <w:r>
        <w:rPr>
          <w:spacing w:val="26"/>
          <w:u w:val="none"/>
        </w:rPr>
        <w:t xml:space="preserve"> </w:t>
      </w:r>
      <w:r>
        <w:rPr>
          <w:color w:val="1C1C1C"/>
          <w:spacing w:val="-1"/>
          <w:u w:val="none"/>
        </w:rPr>
        <w:t>GROUNDFISH</w:t>
      </w:r>
      <w:r>
        <w:rPr>
          <w:color w:val="1C1C1C"/>
          <w:u w:val="none"/>
        </w:rPr>
        <w:t xml:space="preserve"> </w:t>
      </w:r>
      <w:r>
        <w:rPr>
          <w:color w:val="1C1C1C"/>
          <w:spacing w:val="-1"/>
          <w:u w:val="none"/>
        </w:rPr>
        <w:t>PERMIT</w:t>
      </w:r>
      <w:r>
        <w:rPr>
          <w:color w:val="1C1C1C"/>
          <w:u w:val="none"/>
        </w:rPr>
        <w:t xml:space="preserve"> </w:t>
      </w:r>
      <w:r>
        <w:rPr>
          <w:color w:val="1C1C1C"/>
          <w:spacing w:val="-1"/>
          <w:u w:val="none"/>
        </w:rPr>
        <w:t>ACCUMULATION LIMITS</w:t>
      </w:r>
    </w:p>
    <w:p w:rsidR="009D671C" w:rsidRDefault="007B5841">
      <w:pPr>
        <w:ind w:left="308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spacing w:val="-1"/>
          <w:sz w:val="24"/>
        </w:rPr>
        <w:t>OMB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CONTROL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</w:t>
      </w:r>
      <w:proofErr w:type="gramEnd"/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0648-xxxx</w:t>
      </w:r>
    </w:p>
    <w:p w:rsidR="009D671C" w:rsidRDefault="009D671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71C" w:rsidRDefault="009D671C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9D671C" w:rsidRDefault="007B5841">
      <w:pPr>
        <w:numPr>
          <w:ilvl w:val="0"/>
          <w:numId w:val="3"/>
        </w:numPr>
        <w:tabs>
          <w:tab w:val="left" w:pos="8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JUSTIFICATION</w:t>
      </w:r>
    </w:p>
    <w:p w:rsidR="009D671C" w:rsidRDefault="009D671C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9D671C" w:rsidRDefault="007B5841">
      <w:pPr>
        <w:numPr>
          <w:ilvl w:val="0"/>
          <w:numId w:val="2"/>
        </w:numPr>
        <w:tabs>
          <w:tab w:val="left" w:pos="420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 xml:space="preserve">Explain </w:t>
      </w:r>
      <w:r>
        <w:rPr>
          <w:rFonts w:ascii="Times New Roman"/>
          <w:b/>
          <w:spacing w:val="-1"/>
          <w:sz w:val="24"/>
          <w:u w:val="thick" w:color="000000"/>
        </w:rPr>
        <w:t>the circumstances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that make the collection</w:t>
      </w:r>
      <w:r>
        <w:rPr>
          <w:rFonts w:ascii="Times New Roman"/>
          <w:b/>
          <w:sz w:val="24"/>
          <w:u w:val="thick" w:color="000000"/>
        </w:rPr>
        <w:t xml:space="preserve"> of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information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necessary</w:t>
      </w:r>
      <w:r>
        <w:rPr>
          <w:rFonts w:ascii="Times New Roman"/>
          <w:b/>
          <w:spacing w:val="-1"/>
          <w:sz w:val="24"/>
        </w:rPr>
        <w:t>.</w:t>
      </w:r>
    </w:p>
    <w:p w:rsidR="009D671C" w:rsidRDefault="009D671C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D671C" w:rsidRPr="00F36363" w:rsidRDefault="007B5841" w:rsidP="00F36363">
      <w:pPr>
        <w:widowControl/>
        <w:autoSpaceDE w:val="0"/>
        <w:autoSpaceDN w:val="0"/>
        <w:adjustRightInd w:val="0"/>
        <w:ind w:left="120"/>
        <w:rPr>
          <w:rFonts w:ascii="Times New Roman" w:hAnsi="Times New Roman" w:cs="Times New Roman"/>
          <w:bCs/>
          <w:sz w:val="24"/>
          <w:szCs w:val="24"/>
        </w:rPr>
      </w:pPr>
      <w:r w:rsidRPr="00F36363">
        <w:rPr>
          <w:rFonts w:ascii="Times New Roman" w:hAnsi="Times New Roman" w:cs="Times New Roman"/>
          <w:spacing w:val="-1"/>
          <w:sz w:val="24"/>
          <w:szCs w:val="24"/>
        </w:rPr>
        <w:t>This</w:t>
      </w:r>
      <w:r w:rsidRPr="00F36363">
        <w:rPr>
          <w:rFonts w:ascii="Times New Roman" w:hAnsi="Times New Roman" w:cs="Times New Roman"/>
          <w:sz w:val="24"/>
          <w:szCs w:val="24"/>
        </w:rPr>
        <w:t xml:space="preserve"> </w:t>
      </w:r>
      <w:r w:rsidRPr="00F36363">
        <w:rPr>
          <w:rFonts w:ascii="Times New Roman" w:hAnsi="Times New Roman" w:cs="Times New Roman"/>
          <w:spacing w:val="-1"/>
          <w:sz w:val="24"/>
          <w:szCs w:val="24"/>
        </w:rPr>
        <w:t>request</w:t>
      </w:r>
      <w:r w:rsidRPr="00F36363">
        <w:rPr>
          <w:rFonts w:ascii="Times New Roman" w:hAnsi="Times New Roman" w:cs="Times New Roman"/>
          <w:sz w:val="24"/>
          <w:szCs w:val="24"/>
        </w:rPr>
        <w:t xml:space="preserve"> is </w:t>
      </w:r>
      <w:r w:rsidRPr="00F36363">
        <w:rPr>
          <w:rFonts w:ascii="Times New Roman" w:hAnsi="Times New Roman" w:cs="Times New Roman"/>
          <w:spacing w:val="-1"/>
          <w:sz w:val="24"/>
          <w:szCs w:val="24"/>
        </w:rPr>
        <w:t xml:space="preserve">for </w:t>
      </w:r>
      <w:r w:rsidRPr="00F36363">
        <w:rPr>
          <w:rFonts w:ascii="Times New Roman" w:hAnsi="Times New Roman" w:cs="Times New Roman"/>
          <w:sz w:val="24"/>
          <w:szCs w:val="24"/>
        </w:rPr>
        <w:t>a</w:t>
      </w:r>
      <w:r w:rsidRPr="00F36363">
        <w:rPr>
          <w:rFonts w:ascii="Times New Roman" w:hAnsi="Times New Roman" w:cs="Times New Roman"/>
          <w:spacing w:val="-1"/>
          <w:sz w:val="24"/>
          <w:szCs w:val="24"/>
        </w:rPr>
        <w:t xml:space="preserve"> temporary</w:t>
      </w:r>
      <w:r w:rsidRPr="00F3636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36363">
        <w:rPr>
          <w:rFonts w:ascii="Times New Roman" w:hAnsi="Times New Roman" w:cs="Times New Roman"/>
          <w:spacing w:val="-1"/>
          <w:sz w:val="24"/>
          <w:szCs w:val="24"/>
        </w:rPr>
        <w:t>new information</w:t>
      </w:r>
      <w:r w:rsidRPr="00F36363">
        <w:rPr>
          <w:rFonts w:ascii="Times New Roman" w:hAnsi="Times New Roman" w:cs="Times New Roman"/>
          <w:sz w:val="24"/>
          <w:szCs w:val="24"/>
        </w:rPr>
        <w:t xml:space="preserve"> </w:t>
      </w:r>
      <w:r w:rsidRPr="00F36363">
        <w:rPr>
          <w:rFonts w:ascii="Times New Roman" w:hAnsi="Times New Roman" w:cs="Times New Roman"/>
          <w:spacing w:val="-1"/>
          <w:sz w:val="24"/>
          <w:szCs w:val="24"/>
        </w:rPr>
        <w:t>collection,</w:t>
      </w:r>
      <w:r w:rsidRPr="00F36363">
        <w:rPr>
          <w:rFonts w:ascii="Times New Roman" w:hAnsi="Times New Roman" w:cs="Times New Roman"/>
          <w:sz w:val="24"/>
          <w:szCs w:val="24"/>
        </w:rPr>
        <w:t xml:space="preserve"> </w:t>
      </w:r>
      <w:r w:rsidRPr="00F36363">
        <w:rPr>
          <w:rFonts w:ascii="Times New Roman" w:hAnsi="Times New Roman" w:cs="Times New Roman"/>
          <w:spacing w:val="-1"/>
          <w:sz w:val="24"/>
          <w:szCs w:val="24"/>
        </w:rPr>
        <w:t>related</w:t>
      </w:r>
      <w:r w:rsidRPr="00F36363">
        <w:rPr>
          <w:rFonts w:ascii="Times New Roman" w:hAnsi="Times New Roman" w:cs="Times New Roman"/>
          <w:sz w:val="24"/>
          <w:szCs w:val="24"/>
        </w:rPr>
        <w:t xml:space="preserve"> to </w:t>
      </w:r>
      <w:r w:rsidRPr="00F36363">
        <w:rPr>
          <w:rFonts w:ascii="Times New Roman" w:hAnsi="Times New Roman" w:cs="Times New Roman"/>
          <w:spacing w:val="-1"/>
          <w:sz w:val="24"/>
          <w:szCs w:val="24"/>
        </w:rPr>
        <w:t>Proposed</w:t>
      </w:r>
      <w:r w:rsidRPr="00F36363">
        <w:rPr>
          <w:rFonts w:ascii="Times New Roman" w:hAnsi="Times New Roman" w:cs="Times New Roman"/>
          <w:sz w:val="24"/>
          <w:szCs w:val="24"/>
        </w:rPr>
        <w:t xml:space="preserve"> Rule</w:t>
      </w:r>
      <w:r w:rsidRPr="00F36363">
        <w:rPr>
          <w:rFonts w:ascii="Times New Roman" w:hAnsi="Times New Roman" w:cs="Times New Roman"/>
          <w:spacing w:val="-1"/>
          <w:sz w:val="24"/>
          <w:szCs w:val="24"/>
        </w:rPr>
        <w:t xml:space="preserve"> 0648-BF26,</w:t>
      </w:r>
      <w:r w:rsidR="00F36363" w:rsidRPr="00F363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36363" w:rsidRPr="00F36363">
        <w:rPr>
          <w:rFonts w:ascii="Times New Roman" w:hAnsi="Times New Roman" w:cs="Times New Roman"/>
          <w:bCs/>
          <w:sz w:val="24"/>
          <w:szCs w:val="24"/>
        </w:rPr>
        <w:t xml:space="preserve">Amendment 18 to the Northeast Multispecies Fishery </w:t>
      </w:r>
      <w:r w:rsidR="00F36363" w:rsidRPr="00F36363">
        <w:rPr>
          <w:rFonts w:ascii="Times New Roman" w:hAnsi="Times New Roman" w:cs="Times New Roman"/>
          <w:bCs/>
          <w:sz w:val="24"/>
          <w:szCs w:val="24"/>
        </w:rPr>
        <w:t xml:space="preserve">Management </w:t>
      </w:r>
      <w:proofErr w:type="gramStart"/>
      <w:r w:rsidR="00F36363" w:rsidRPr="00F36363">
        <w:rPr>
          <w:rFonts w:ascii="Times New Roman" w:hAnsi="Times New Roman" w:cs="Times New Roman"/>
          <w:bCs/>
          <w:sz w:val="24"/>
          <w:szCs w:val="24"/>
        </w:rPr>
        <w:t>Plan</w:t>
      </w:r>
      <w:r w:rsidR="00F36363" w:rsidRPr="00F36363">
        <w:rPr>
          <w:rFonts w:ascii="Times New Roman" w:hAnsi="Times New Roman" w:cs="Times New Roman"/>
          <w:bCs/>
          <w:sz w:val="24"/>
          <w:szCs w:val="24"/>
        </w:rPr>
        <w:t>,</w:t>
      </w:r>
      <w:r w:rsidR="00F36363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Pr="00F36363">
        <w:rPr>
          <w:rFonts w:ascii="Times New Roman" w:hAnsi="Times New Roman" w:cs="Times New Roman"/>
          <w:spacing w:val="-1"/>
          <w:sz w:val="24"/>
          <w:szCs w:val="24"/>
        </w:rPr>
        <w:t>that</w:t>
      </w:r>
      <w:proofErr w:type="gramEnd"/>
      <w:r w:rsidRPr="00F36363">
        <w:rPr>
          <w:rFonts w:ascii="Times New Roman" w:hAnsi="Times New Roman" w:cs="Times New Roman"/>
          <w:sz w:val="24"/>
          <w:szCs w:val="24"/>
        </w:rPr>
        <w:t xml:space="preserve"> </w:t>
      </w:r>
      <w:r w:rsidRPr="00F36363">
        <w:rPr>
          <w:rFonts w:ascii="Times New Roman" w:hAnsi="Times New Roman" w:cs="Times New Roman"/>
          <w:spacing w:val="-1"/>
          <w:sz w:val="24"/>
          <w:szCs w:val="24"/>
        </w:rPr>
        <w:t>will</w:t>
      </w:r>
      <w:r w:rsidRPr="00F36363">
        <w:rPr>
          <w:rFonts w:ascii="Times New Roman" w:hAnsi="Times New Roman" w:cs="Times New Roman"/>
          <w:sz w:val="24"/>
          <w:szCs w:val="24"/>
        </w:rPr>
        <w:t xml:space="preserve"> be</w:t>
      </w:r>
      <w:r w:rsidRPr="00F36363">
        <w:rPr>
          <w:rFonts w:ascii="Times New Roman" w:hAnsi="Times New Roman" w:cs="Times New Roman"/>
          <w:spacing w:val="-1"/>
          <w:sz w:val="24"/>
          <w:szCs w:val="24"/>
        </w:rPr>
        <w:t xml:space="preserve"> merged</w:t>
      </w:r>
      <w:r w:rsidRPr="00F36363">
        <w:rPr>
          <w:rFonts w:ascii="Times New Roman" w:hAnsi="Times New Roman" w:cs="Times New Roman"/>
          <w:sz w:val="24"/>
          <w:szCs w:val="24"/>
        </w:rPr>
        <w:t xml:space="preserve"> </w:t>
      </w:r>
      <w:r w:rsidRPr="00F36363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F36363">
        <w:rPr>
          <w:rFonts w:ascii="Times New Roman" w:hAnsi="Times New Roman" w:cs="Times New Roman"/>
          <w:sz w:val="24"/>
          <w:szCs w:val="24"/>
        </w:rPr>
        <w:t xml:space="preserve"> </w:t>
      </w:r>
      <w:r w:rsidRPr="00F36363">
        <w:rPr>
          <w:rFonts w:ascii="Times New Roman" w:hAnsi="Times New Roman" w:cs="Times New Roman"/>
          <w:spacing w:val="-1"/>
          <w:sz w:val="24"/>
          <w:szCs w:val="24"/>
        </w:rPr>
        <w:t>OMB</w:t>
      </w:r>
      <w:r w:rsidRPr="00F3636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6363">
        <w:rPr>
          <w:rFonts w:ascii="Times New Roman" w:hAnsi="Times New Roman" w:cs="Times New Roman"/>
          <w:spacing w:val="-1"/>
          <w:sz w:val="24"/>
          <w:szCs w:val="24"/>
        </w:rPr>
        <w:t>Control</w:t>
      </w:r>
      <w:r w:rsidRPr="00F36363">
        <w:rPr>
          <w:rFonts w:ascii="Times New Roman" w:hAnsi="Times New Roman" w:cs="Times New Roman"/>
          <w:sz w:val="24"/>
          <w:szCs w:val="24"/>
        </w:rPr>
        <w:t xml:space="preserve"> </w:t>
      </w:r>
      <w:r w:rsidRPr="00F36363">
        <w:rPr>
          <w:rFonts w:ascii="Times New Roman" w:hAnsi="Times New Roman" w:cs="Times New Roman"/>
          <w:spacing w:val="-1"/>
          <w:sz w:val="24"/>
          <w:szCs w:val="24"/>
        </w:rPr>
        <w:t>No.</w:t>
      </w:r>
      <w:r w:rsidRPr="00F36363">
        <w:rPr>
          <w:rFonts w:ascii="Times New Roman" w:hAnsi="Times New Roman" w:cs="Times New Roman"/>
          <w:sz w:val="24"/>
          <w:szCs w:val="24"/>
        </w:rPr>
        <w:t xml:space="preserve"> </w:t>
      </w:r>
      <w:r w:rsidRPr="00F36363">
        <w:rPr>
          <w:rFonts w:ascii="Times New Roman" w:hAnsi="Times New Roman" w:cs="Times New Roman"/>
          <w:spacing w:val="-1"/>
          <w:sz w:val="24"/>
          <w:szCs w:val="24"/>
        </w:rPr>
        <w:t>0648-0202</w:t>
      </w:r>
      <w:r w:rsidRPr="00F36363">
        <w:rPr>
          <w:rFonts w:ascii="Times New Roman" w:hAnsi="Times New Roman" w:cs="Times New Roman"/>
          <w:sz w:val="24"/>
          <w:szCs w:val="24"/>
        </w:rPr>
        <w:t xml:space="preserve"> </w:t>
      </w:r>
      <w:r w:rsidRPr="00F36363">
        <w:rPr>
          <w:rFonts w:ascii="Times New Roman" w:hAnsi="Times New Roman" w:cs="Times New Roman"/>
          <w:spacing w:val="-1"/>
          <w:sz w:val="24"/>
          <w:szCs w:val="24"/>
        </w:rPr>
        <w:t>after approval.</w:t>
      </w:r>
    </w:p>
    <w:p w:rsidR="009D671C" w:rsidRDefault="009D671C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9D671C" w:rsidRDefault="007B5841">
      <w:pPr>
        <w:pStyle w:val="BodyText"/>
        <w:spacing w:before="0" w:line="246" w:lineRule="auto"/>
        <w:ind w:left="120" w:right="143"/>
      </w:pPr>
      <w:r>
        <w:rPr>
          <w:spacing w:val="-1"/>
        </w:rPr>
        <w:t>The National</w:t>
      </w:r>
      <w:r>
        <w:t xml:space="preserve"> </w:t>
      </w:r>
      <w:r>
        <w:rPr>
          <w:spacing w:val="-1"/>
        </w:rPr>
        <w:t>Marine Fisheries</w:t>
      </w:r>
      <w:r>
        <w:t xml:space="preserve"> </w:t>
      </w:r>
      <w:r>
        <w:rPr>
          <w:spacing w:val="-1"/>
        </w:rPr>
        <w:t xml:space="preserve">Service (NMFS) </w:t>
      </w:r>
      <w:r>
        <w:t xml:space="preserve">is </w:t>
      </w:r>
      <w:r>
        <w:rPr>
          <w:spacing w:val="-1"/>
        </w:rPr>
        <w:t>proposing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establish</w:t>
      </w:r>
      <w:r>
        <w:t xml:space="preserve"> </w:t>
      </w:r>
      <w:r>
        <w:rPr>
          <w:spacing w:val="-1"/>
        </w:rPr>
        <w:t>accumulation</w:t>
      </w:r>
      <w:r>
        <w:t xml:space="preserve"> limits </w:t>
      </w:r>
      <w:r>
        <w:rPr>
          <w:spacing w:val="-1"/>
        </w:rPr>
        <w:t>for</w:t>
      </w:r>
      <w:r>
        <w:rPr>
          <w:spacing w:val="93"/>
        </w:rPr>
        <w:t xml:space="preserve"> </w:t>
      </w:r>
      <w:r>
        <w:rPr>
          <w:spacing w:val="-1"/>
        </w:rPr>
        <w:t>entities</w:t>
      </w:r>
      <w:r>
        <w:t xml:space="preserve"> </w:t>
      </w:r>
      <w:r>
        <w:rPr>
          <w:spacing w:val="-1"/>
        </w:rPr>
        <w:t>that</w:t>
      </w:r>
      <w:r>
        <w:t xml:space="preserve"> hold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Northeast</w:t>
      </w:r>
      <w:r>
        <w:t xml:space="preserve"> </w:t>
      </w:r>
      <w:r>
        <w:rPr>
          <w:spacing w:val="-1"/>
        </w:rPr>
        <w:t>Multispecies</w:t>
      </w:r>
      <w:r>
        <w:t xml:space="preserve"> </w:t>
      </w:r>
      <w:r>
        <w:rPr>
          <w:spacing w:val="-1"/>
        </w:rPr>
        <w:t>permits.</w:t>
      </w:r>
      <w:r>
        <w:t xml:space="preserve">  </w:t>
      </w:r>
      <w:r>
        <w:rPr>
          <w:spacing w:val="-1"/>
        </w:rPr>
        <w:t>E</w:t>
      </w:r>
      <w:r>
        <w:rPr>
          <w:spacing w:val="-1"/>
        </w:rPr>
        <w:t>ntities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exceed</w:t>
      </w:r>
      <w:r>
        <w:t xml:space="preserve"> the</w:t>
      </w:r>
      <w:r>
        <w:rPr>
          <w:spacing w:val="99"/>
        </w:rPr>
        <w:t xml:space="preserve"> </w:t>
      </w:r>
      <w:r>
        <w:rPr>
          <w:spacing w:val="-1"/>
        </w:rPr>
        <w:t>accumulation</w:t>
      </w:r>
      <w:r>
        <w:t xml:space="preserve"> limit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required</w:t>
      </w:r>
      <w:r>
        <w:t xml:space="preserve"> to </w:t>
      </w:r>
      <w:r>
        <w:rPr>
          <w:spacing w:val="-1"/>
        </w:rPr>
        <w:t xml:space="preserve">designate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 permits</w:t>
      </w:r>
      <w:r>
        <w:t xml:space="preserve"> </w:t>
      </w:r>
      <w:r>
        <w:rPr>
          <w:spacing w:val="-1"/>
        </w:rPr>
        <w:t xml:space="preserve">“unusable” </w:t>
      </w:r>
      <w:r>
        <w:t xml:space="preserve">so </w:t>
      </w:r>
      <w:r>
        <w:rPr>
          <w:spacing w:val="-1"/>
        </w:rPr>
        <w:t>that</w:t>
      </w:r>
      <w:r>
        <w:t xml:space="preserve"> the</w:t>
      </w:r>
      <w:r>
        <w:rPr>
          <w:spacing w:val="77"/>
        </w:rP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manages</w:t>
      </w:r>
      <w:r>
        <w:t xml:space="preserve"> its </w:t>
      </w:r>
      <w:r>
        <w:rPr>
          <w:spacing w:val="-1"/>
        </w:rPr>
        <w:t>allocation</w:t>
      </w:r>
      <w: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accumulation</w:t>
      </w:r>
      <w:r>
        <w:t xml:space="preserve"> limit.  </w:t>
      </w:r>
      <w:r>
        <w:rPr>
          <w:spacing w:val="-2"/>
        </w:rPr>
        <w:t>Currently,</w:t>
      </w:r>
      <w:r>
        <w:t xml:space="preserve"> the</w:t>
      </w:r>
      <w:r>
        <w:rPr>
          <w:spacing w:val="-1"/>
        </w:rPr>
        <w:t xml:space="preserve"> proposed</w:t>
      </w:r>
      <w:r>
        <w:t xml:space="preserve"> limits </w:t>
      </w:r>
      <w:r>
        <w:rPr>
          <w:spacing w:val="-1"/>
        </w:rPr>
        <w:t>are</w:t>
      </w:r>
      <w:r>
        <w:rPr>
          <w:spacing w:val="83"/>
        </w:rPr>
        <w:t xml:space="preserve"> </w:t>
      </w:r>
      <w:r>
        <w:rPr>
          <w:spacing w:val="-1"/>
        </w:rPr>
        <w:t>much</w:t>
      </w:r>
      <w:r>
        <w:t xml:space="preserve"> </w:t>
      </w:r>
      <w:r>
        <w:rPr>
          <w:spacing w:val="-1"/>
        </w:rPr>
        <w:t>greater than</w:t>
      </w:r>
      <w: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accumulated</w:t>
      </w:r>
      <w:r>
        <w:t xml:space="preserve"> </w:t>
      </w:r>
      <w:r>
        <w:rPr>
          <w:spacing w:val="-1"/>
        </w:rPr>
        <w:t>and,</w:t>
      </w:r>
      <w:r>
        <w:t xml:space="preserve"> </w:t>
      </w:r>
      <w:r>
        <w:rPr>
          <w:spacing w:val="-1"/>
        </w:rPr>
        <w:t>therefore,</w:t>
      </w:r>
      <w:r>
        <w:t xml:space="preserve"> it is </w:t>
      </w:r>
      <w:r>
        <w:rPr>
          <w:spacing w:val="-1"/>
        </w:rPr>
        <w:t>unlikely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</w:t>
      </w:r>
      <w:r>
        <w:t xml:space="preserve">limits </w:t>
      </w:r>
      <w:r>
        <w:rPr>
          <w:spacing w:val="-1"/>
        </w:rPr>
        <w:t>will</w:t>
      </w:r>
      <w:r>
        <w:t xml:space="preserve"> be</w:t>
      </w:r>
      <w:r>
        <w:rPr>
          <w:spacing w:val="81"/>
        </w:rPr>
        <w:t xml:space="preserve"> </w:t>
      </w:r>
      <w:r>
        <w:rPr>
          <w:spacing w:val="-1"/>
        </w:rPr>
        <w:t>reached</w:t>
      </w:r>
      <w:r>
        <w:t xml:space="preserve"> in the</w:t>
      </w:r>
      <w:r>
        <w:rPr>
          <w:spacing w:val="-1"/>
        </w:rPr>
        <w:t xml:space="preserve"> near future.</w:t>
      </w:r>
      <w:r>
        <w:t xml:space="preserve">  We</w:t>
      </w:r>
      <w:r>
        <w:rPr>
          <w:spacing w:val="-1"/>
        </w:rPr>
        <w:t xml:space="preserve"> are estimating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total</w:t>
      </w:r>
      <w:r>
        <w:t xml:space="preserve"> of</w:t>
      </w:r>
      <w:r>
        <w:rPr>
          <w:spacing w:val="-1"/>
        </w:rPr>
        <w:t xml:space="preserve"> two</w:t>
      </w:r>
      <w:r>
        <w:t xml:space="preserve"> </w:t>
      </w:r>
      <w:r>
        <w:rPr>
          <w:spacing w:val="-1"/>
        </w:rPr>
        <w:t>entities</w:t>
      </w:r>
      <w:r>
        <w:t xml:space="preserve"> </w:t>
      </w:r>
      <w:r>
        <w:rPr>
          <w:spacing w:val="-1"/>
        </w:rPr>
        <w:t xml:space="preserve">per </w:t>
      </w:r>
      <w:r>
        <w:rPr>
          <w:spacing w:val="-3"/>
        </w:rPr>
        <w:t>year</w:t>
      </w:r>
      <w:r>
        <w:rPr>
          <w:spacing w:val="-1"/>
        </w:rPr>
        <w:t xml:space="preserve"> submitting</w:t>
      </w:r>
      <w:r>
        <w:rPr>
          <w:spacing w:val="-3"/>
        </w:rPr>
        <w:t xml:space="preserve"> </w:t>
      </w:r>
      <w:r>
        <w:t>this</w:t>
      </w:r>
      <w:r>
        <w:rPr>
          <w:spacing w:val="87"/>
        </w:rPr>
        <w:t xml:space="preserve"> </w:t>
      </w:r>
      <w:r>
        <w:rPr>
          <w:spacing w:val="-1"/>
        </w:rPr>
        <w:t>information.</w:t>
      </w:r>
    </w:p>
    <w:p w:rsidR="009D671C" w:rsidRDefault="009D671C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9D671C" w:rsidRDefault="007B5841">
      <w:pPr>
        <w:pStyle w:val="BodyText"/>
        <w:spacing w:before="0" w:line="246" w:lineRule="auto"/>
        <w:ind w:left="120" w:right="143"/>
      </w:pP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</w:t>
      </w:r>
      <w:hyperlink r:id="rId9">
        <w:r>
          <w:rPr>
            <w:spacing w:val="-1"/>
            <w:u w:val="single" w:color="000000"/>
          </w:rPr>
          <w:t>Magnuson-Stevens</w:t>
        </w:r>
        <w:r>
          <w:rPr>
            <w:u w:val="single" w:color="000000"/>
          </w:rPr>
          <w:t xml:space="preserve"> </w:t>
        </w:r>
        <w:r>
          <w:rPr>
            <w:spacing w:val="-1"/>
            <w:u w:val="single" w:color="000000"/>
          </w:rPr>
          <w:t>Fishery</w:t>
        </w:r>
        <w:r>
          <w:rPr>
            <w:spacing w:val="-8"/>
            <w:u w:val="single" w:color="000000"/>
          </w:rPr>
          <w:t xml:space="preserve"> </w:t>
        </w:r>
        <w:r>
          <w:rPr>
            <w:spacing w:val="-1"/>
            <w:u w:val="single" w:color="000000"/>
          </w:rPr>
          <w:t>Conservation</w:t>
        </w:r>
        <w:r>
          <w:rPr>
            <w:u w:val="single" w:color="000000"/>
          </w:rPr>
          <w:t xml:space="preserve"> </w:t>
        </w:r>
        <w:r>
          <w:rPr>
            <w:spacing w:val="-1"/>
            <w:u w:val="single" w:color="000000"/>
          </w:rPr>
          <w:t>and</w:t>
        </w:r>
        <w:r>
          <w:rPr>
            <w:u w:val="single" w:color="000000"/>
          </w:rPr>
          <w:t xml:space="preserve"> </w:t>
        </w:r>
        <w:r>
          <w:rPr>
            <w:spacing w:val="-1"/>
            <w:u w:val="single" w:color="000000"/>
          </w:rPr>
          <w:t>Management</w:t>
        </w:r>
        <w:r>
          <w:rPr>
            <w:u w:val="single" w:color="000000"/>
          </w:rPr>
          <w:t xml:space="preserve"> </w:t>
        </w:r>
        <w:r>
          <w:rPr>
            <w:spacing w:val="-1"/>
            <w:u w:val="single" w:color="000000"/>
          </w:rPr>
          <w:t>Act</w:t>
        </w:r>
        <w:r>
          <w:rPr>
            <w:u w:val="single" w:color="000000"/>
          </w:rPr>
          <w:t xml:space="preserve"> </w:t>
        </w:r>
      </w:hyperlink>
      <w:r>
        <w:rPr>
          <w:spacing w:val="-1"/>
        </w:rPr>
        <w:t>(Magnuson-Stevens</w:t>
      </w:r>
      <w:r>
        <w:rPr>
          <w:spacing w:val="79"/>
        </w:rPr>
        <w:t xml:space="preserve"> </w:t>
      </w:r>
      <w:r>
        <w:rPr>
          <w:spacing w:val="-1"/>
        </w:rPr>
        <w:t>Act),</w:t>
      </w:r>
      <w:r>
        <w:t xml:space="preserve"> the</w:t>
      </w:r>
      <w:r>
        <w:rPr>
          <w:spacing w:val="-1"/>
        </w:rPr>
        <w:t xml:space="preserve"> Secretary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Commerce </w:t>
      </w:r>
      <w:r>
        <w:rPr>
          <w:spacing w:val="-2"/>
        </w:rPr>
        <w:t>(Secretary)</w:t>
      </w:r>
      <w:r>
        <w:rPr>
          <w:spacing w:val="-1"/>
        </w:rPr>
        <w:t xml:space="preserve"> has</w:t>
      </w:r>
      <w:r>
        <w:t xml:space="preserve"> </w:t>
      </w:r>
      <w:r>
        <w:rPr>
          <w:spacing w:val="-1"/>
        </w:rPr>
        <w:t>responsibility</w:t>
      </w:r>
      <w:r>
        <w:rPr>
          <w:spacing w:val="-8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conservation</w:t>
      </w:r>
      <w:r>
        <w:t xml:space="preserve"> </w:t>
      </w:r>
      <w:r>
        <w:rPr>
          <w:spacing w:val="-1"/>
        </w:rPr>
        <w:t>and</w:t>
      </w:r>
      <w:r>
        <w:rPr>
          <w:spacing w:val="87"/>
        </w:rPr>
        <w:t xml:space="preserve"> </w:t>
      </w:r>
      <w:proofErr w:type="gramStart"/>
      <w:r>
        <w:rPr>
          <w:spacing w:val="-1"/>
        </w:rPr>
        <w:t>management</w:t>
      </w:r>
      <w:proofErr w:type="gramEnd"/>
      <w:r>
        <w:t xml:space="preserve"> of</w:t>
      </w:r>
      <w:r>
        <w:rPr>
          <w:spacing w:val="-1"/>
        </w:rPr>
        <w:t xml:space="preserve"> marine fishery</w:t>
      </w:r>
      <w:r>
        <w:rPr>
          <w:spacing w:val="-8"/>
        </w:rPr>
        <w:t xml:space="preserve"> </w:t>
      </w:r>
      <w:r>
        <w:rPr>
          <w:spacing w:val="-1"/>
        </w:rPr>
        <w:t>resources</w:t>
      </w:r>
      <w:r>
        <w:t xml:space="preserve"> </w:t>
      </w:r>
      <w:r>
        <w:rPr>
          <w:spacing w:val="-1"/>
        </w:rPr>
        <w:t xml:space="preserve">off </w:t>
      </w:r>
      <w:r>
        <w:t>the</w:t>
      </w:r>
      <w:r>
        <w:rPr>
          <w:spacing w:val="-1"/>
        </w:rPr>
        <w:t xml:space="preserve"> coast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States.</w:t>
      </w:r>
      <w:r>
        <w:rPr>
          <w:spacing w:val="60"/>
        </w:rPr>
        <w:t xml:space="preserve"> </w:t>
      </w:r>
      <w:r>
        <w:rPr>
          <w:spacing w:val="-1"/>
        </w:rPr>
        <w:t>The majority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75"/>
        </w:rPr>
        <w:t xml:space="preserve"> </w:t>
      </w:r>
      <w:r>
        <w:rPr>
          <w:spacing w:val="-1"/>
        </w:rPr>
        <w:t>responsibility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delegated</w:t>
      </w:r>
      <w:r>
        <w:t xml:space="preserve"> to the</w:t>
      </w:r>
      <w:r>
        <w:rPr>
          <w:spacing w:val="-1"/>
        </w:rPr>
        <w:t xml:space="preserve"> Regional</w:t>
      </w:r>
      <w:r>
        <w:t xml:space="preserve"> </w:t>
      </w:r>
      <w:r>
        <w:rPr>
          <w:spacing w:val="-1"/>
        </w:rPr>
        <w:t>Fishery</w:t>
      </w:r>
      <w:r>
        <w:rPr>
          <w:spacing w:val="-8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Councils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National</w:t>
      </w:r>
      <w:r>
        <w:rPr>
          <w:spacing w:val="83"/>
        </w:rPr>
        <w:t xml:space="preserve"> </w:t>
      </w:r>
      <w:r>
        <w:rPr>
          <w:spacing w:val="-1"/>
        </w:rPr>
        <w:t>Oceanic and</w:t>
      </w:r>
      <w:r>
        <w:t xml:space="preserve"> </w:t>
      </w:r>
      <w:r>
        <w:rPr>
          <w:spacing w:val="-1"/>
        </w:rPr>
        <w:t>Atmospheric Administration</w:t>
      </w:r>
      <w:r>
        <w:t xml:space="preserve"> </w:t>
      </w:r>
      <w:r>
        <w:rPr>
          <w:spacing w:val="-1"/>
        </w:rPr>
        <w:t>(NOAA) Fisheries</w:t>
      </w:r>
      <w:r>
        <w:t xml:space="preserve"> </w:t>
      </w:r>
      <w:r>
        <w:rPr>
          <w:spacing w:val="-1"/>
        </w:rPr>
        <w:t>Service.</w:t>
      </w:r>
      <w:r>
        <w:t xml:space="preserve"> </w:t>
      </w:r>
      <w:r>
        <w:rPr>
          <w:spacing w:val="-1"/>
        </w:rPr>
        <w:t>The Council</w:t>
      </w:r>
      <w:r>
        <w:t xml:space="preserve"> </w:t>
      </w:r>
      <w:r>
        <w:rPr>
          <w:spacing w:val="-1"/>
        </w:rPr>
        <w:t>develops</w:t>
      </w:r>
      <w:r>
        <w:rPr>
          <w:spacing w:val="95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for fishery</w:t>
      </w:r>
      <w:r>
        <w:rPr>
          <w:spacing w:val="-8"/>
        </w:rPr>
        <w:t xml:space="preserve"> </w:t>
      </w:r>
      <w:r>
        <w:rPr>
          <w:spacing w:val="-1"/>
        </w:rPr>
        <w:t>resources</w:t>
      </w:r>
      <w:r>
        <w:t xml:space="preserve"> in </w:t>
      </w:r>
      <w:r>
        <w:rPr>
          <w:spacing w:val="-1"/>
        </w:rPr>
        <w:t>New England.</w:t>
      </w:r>
    </w:p>
    <w:p w:rsidR="009D671C" w:rsidRDefault="009D671C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9D671C" w:rsidRDefault="007B5841">
      <w:pPr>
        <w:pStyle w:val="BodyText"/>
        <w:spacing w:before="0" w:line="246" w:lineRule="auto"/>
        <w:ind w:left="120" w:right="158"/>
      </w:pPr>
      <w:r>
        <w:rPr>
          <w:spacing w:val="-1"/>
        </w:rPr>
        <w:t>The Secretary</w:t>
      </w:r>
      <w:r>
        <w:rPr>
          <w:spacing w:val="-8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regulatory</w:t>
      </w:r>
      <w:r>
        <w:rPr>
          <w:spacing w:val="-8"/>
        </w:rPr>
        <w:t xml:space="preserve"> </w:t>
      </w:r>
      <w:r>
        <w:rPr>
          <w:spacing w:val="-1"/>
        </w:rPr>
        <w:t>authorities</w:t>
      </w:r>
      <w:r>
        <w:t xml:space="preserve"> to </w:t>
      </w:r>
      <w:r>
        <w:rPr>
          <w:spacing w:val="-1"/>
        </w:rPr>
        <w:t>ensure that</w:t>
      </w:r>
      <w:r>
        <w:t xml:space="preserve"> </w:t>
      </w:r>
      <w:r>
        <w:rPr>
          <w:spacing w:val="-1"/>
        </w:rPr>
        <w:t>these resources</w:t>
      </w:r>
      <w:r>
        <w:t xml:space="preserve"> </w:t>
      </w:r>
      <w:r>
        <w:rPr>
          <w:spacing w:val="-1"/>
        </w:rPr>
        <w:t>are utilized</w:t>
      </w:r>
      <w:r>
        <w:rPr>
          <w:spacing w:val="86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 xml:space="preserve">most </w:t>
      </w:r>
      <w:r>
        <w:rPr>
          <w:spacing w:val="-1"/>
        </w:rPr>
        <w:t>beneficial</w:t>
      </w:r>
      <w:r>
        <w:t xml:space="preserve"> </w:t>
      </w:r>
      <w:r>
        <w:rPr>
          <w:spacing w:val="-1"/>
        </w:rPr>
        <w:t>manner.</w:t>
      </w:r>
      <w:r>
        <w:rPr>
          <w:spacing w:val="60"/>
        </w:rPr>
        <w:t xml:space="preserve"> </w:t>
      </w:r>
      <w:r>
        <w:rPr>
          <w:spacing w:val="-1"/>
        </w:rPr>
        <w:t>The requirement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permit</w:t>
      </w:r>
      <w:r>
        <w:t xml:space="preserve"> </w:t>
      </w:r>
      <w:r>
        <w:rPr>
          <w:spacing w:val="-1"/>
        </w:rPr>
        <w:t>for users</w:t>
      </w:r>
      <w:r>
        <w:t xml:space="preserve"> of</w:t>
      </w:r>
      <w:r>
        <w:rPr>
          <w:spacing w:val="-1"/>
        </w:rPr>
        <w:t xml:space="preserve"> these resources</w:t>
      </w:r>
      <w:r>
        <w:t xml:space="preserve"> is one</w:t>
      </w:r>
      <w:r>
        <w:rPr>
          <w:spacing w:val="-1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the</w:t>
      </w:r>
      <w:r>
        <w:rPr>
          <w:spacing w:val="-1"/>
        </w:rPr>
        <w:t xml:space="preserve"> regulatory</w:t>
      </w:r>
      <w:r>
        <w:rPr>
          <w:spacing w:val="-8"/>
        </w:rPr>
        <w:t xml:space="preserve"> </w:t>
      </w:r>
      <w:r>
        <w:rPr>
          <w:spacing w:val="-1"/>
        </w:rPr>
        <w:t>steps</w:t>
      </w:r>
      <w:r>
        <w:t xml:space="preserve"> </w:t>
      </w:r>
      <w:r>
        <w:rPr>
          <w:spacing w:val="-1"/>
        </w:rPr>
        <w:t>taken</w:t>
      </w:r>
      <w:r>
        <w:t xml:space="preserve"> to </w:t>
      </w:r>
      <w:r>
        <w:rPr>
          <w:spacing w:val="-1"/>
        </w:rPr>
        <w:t>carry</w:t>
      </w:r>
      <w:r>
        <w:rPr>
          <w:spacing w:val="-8"/>
        </w:rPr>
        <w:t xml:space="preserve"> </w:t>
      </w:r>
      <w:r>
        <w:t xml:space="preserve">out </w:t>
      </w:r>
      <w:r>
        <w:rPr>
          <w:spacing w:val="-1"/>
        </w:rPr>
        <w:t>c</w:t>
      </w:r>
      <w:r>
        <w:rPr>
          <w:spacing w:val="-1"/>
        </w:rPr>
        <w:t>onservation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objectives.</w:t>
      </w:r>
      <w:r>
        <w:t xml:space="preserve">  </w:t>
      </w:r>
      <w:r>
        <w:rPr>
          <w:spacing w:val="-1"/>
        </w:rPr>
        <w:t>Section</w:t>
      </w:r>
      <w:r>
        <w:t xml:space="preserve"> 303</w:t>
      </w:r>
      <w:r>
        <w:rPr>
          <w:spacing w:val="75"/>
        </w:rPr>
        <w:t xml:space="preserve"> </w:t>
      </w:r>
      <w:r>
        <w:rPr>
          <w:spacing w:val="-1"/>
        </w:rPr>
        <w:t>(b</w:t>
      </w:r>
      <w:proofErr w:type="gramStart"/>
      <w:r>
        <w:rPr>
          <w:spacing w:val="-1"/>
        </w:rPr>
        <w:t>)(</w:t>
      </w:r>
      <w:proofErr w:type="gramEnd"/>
      <w:r>
        <w:rPr>
          <w:spacing w:val="-1"/>
        </w:rPr>
        <w:t xml:space="preserve">1)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Magnuson-Stevens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specifically</w:t>
      </w:r>
      <w:r>
        <w:rPr>
          <w:spacing w:val="-8"/>
        </w:rPr>
        <w:t xml:space="preserve"> </w:t>
      </w:r>
      <w:r>
        <w:rPr>
          <w:spacing w:val="-1"/>
        </w:rPr>
        <w:t>addresses</w:t>
      </w:r>
      <w:r>
        <w:t xml:space="preserve"> the</w:t>
      </w:r>
      <w:r>
        <w:rPr>
          <w:spacing w:val="-1"/>
        </w:rPr>
        <w:t xml:space="preserve"> need</w:t>
      </w:r>
      <w:r>
        <w:t xml:space="preserve"> </w:t>
      </w:r>
      <w:r>
        <w:rPr>
          <w:spacing w:val="-1"/>
        </w:rPr>
        <w:t>for permit</w:t>
      </w:r>
      <w:r>
        <w:t xml:space="preserve"> </w:t>
      </w:r>
      <w:r>
        <w:rPr>
          <w:spacing w:val="-1"/>
        </w:rPr>
        <w:t>issuance.</w:t>
      </w:r>
      <w:r>
        <w:rPr>
          <w:spacing w:val="60"/>
        </w:rPr>
        <w:t xml:space="preserve"> </w:t>
      </w:r>
      <w:r>
        <w:rPr>
          <w:spacing w:val="-3"/>
        </w:rPr>
        <w:t>In</w:t>
      </w:r>
      <w:r>
        <w:rPr>
          <w:spacing w:val="77"/>
        </w:rPr>
        <w:t xml:space="preserve"> </w:t>
      </w:r>
      <w:r>
        <w:rPr>
          <w:spacing w:val="-1"/>
        </w:rPr>
        <w:t>addition,</w:t>
      </w:r>
      <w:r>
        <w:t xml:space="preserve"> </w:t>
      </w:r>
      <w:r>
        <w:rPr>
          <w:spacing w:val="-1"/>
        </w:rPr>
        <w:t>almost</w:t>
      </w:r>
      <w:r>
        <w:t xml:space="preserve"> </w:t>
      </w:r>
      <w:r>
        <w:rPr>
          <w:spacing w:val="-1"/>
        </w:rPr>
        <w:t>every</w:t>
      </w:r>
      <w:r>
        <w:rPr>
          <w:spacing w:val="-8"/>
        </w:rPr>
        <w:t xml:space="preserve"> </w:t>
      </w:r>
      <w:r>
        <w:rPr>
          <w:spacing w:val="-1"/>
        </w:rPr>
        <w:t>international,</w:t>
      </w:r>
      <w:r>
        <w:t xml:space="preserve"> </w:t>
      </w:r>
      <w:r>
        <w:rPr>
          <w:spacing w:val="-1"/>
        </w:rPr>
        <w:t>Federal,</w:t>
      </w:r>
      <w:r>
        <w:t xml:space="preserve"> </w:t>
      </w:r>
      <w:r>
        <w:rPr>
          <w:spacing w:val="-1"/>
        </w:rPr>
        <w:t>state,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fishery</w:t>
      </w:r>
      <w:r>
        <w:rPr>
          <w:spacing w:val="-8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authority</w:t>
      </w:r>
      <w:r>
        <w:rPr>
          <w:spacing w:val="101"/>
        </w:rPr>
        <w:t xml:space="preserve"> </w:t>
      </w:r>
      <w:r>
        <w:rPr>
          <w:spacing w:val="-1"/>
        </w:rPr>
        <w:t>recognizes</w:t>
      </w:r>
      <w:r>
        <w:t xml:space="preserve"> the</w:t>
      </w:r>
      <w:r>
        <w:rPr>
          <w:spacing w:val="-1"/>
        </w:rPr>
        <w:t xml:space="preserve"> value and</w:t>
      </w:r>
      <w:r>
        <w:t xml:space="preserve"> 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permits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their respective management</w:t>
      </w:r>
      <w:r>
        <w:t xml:space="preserve"> </w:t>
      </w:r>
      <w:r>
        <w:rPr>
          <w:spacing w:val="-2"/>
        </w:rPr>
        <w:t>systems.</w:t>
      </w:r>
      <w:r>
        <w:rPr>
          <w:spacing w:val="60"/>
        </w:rPr>
        <w:t xml:space="preserve"> </w:t>
      </w:r>
      <w:r>
        <w:rPr>
          <w:spacing w:val="-1"/>
        </w:rPr>
        <w:t>Thus,</w:t>
      </w:r>
      <w:r>
        <w:rPr>
          <w:spacing w:val="83"/>
        </w:rPr>
        <w:t xml:space="preserve"> </w:t>
      </w:r>
      <w:r>
        <w:t>the</w:t>
      </w:r>
      <w:r>
        <w:rPr>
          <w:spacing w:val="-1"/>
        </w:rPr>
        <w:t xml:space="preserve"> Secretary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promulgated rules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issuance </w:t>
      </w:r>
      <w:r>
        <w:t>of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fisheries</w:t>
      </w:r>
      <w:r>
        <w:t xml:space="preserve"> </w:t>
      </w:r>
      <w:r>
        <w:rPr>
          <w:spacing w:val="-1"/>
        </w:rPr>
        <w:t>permits.</w:t>
      </w:r>
    </w:p>
    <w:p w:rsidR="009D671C" w:rsidRDefault="009D671C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9D671C" w:rsidRDefault="007B5841">
      <w:pPr>
        <w:pStyle w:val="BodyText"/>
        <w:spacing w:before="0" w:line="246" w:lineRule="auto"/>
        <w:ind w:left="119" w:right="163"/>
      </w:pPr>
      <w:r>
        <w:rPr>
          <w:spacing w:val="-1"/>
        </w:rPr>
        <w:t xml:space="preserve">The issuance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permit</w:t>
      </w:r>
      <w:r>
        <w:t xml:space="preserve"> is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essential</w:t>
      </w:r>
      <w: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managing</w:t>
      </w:r>
      <w:r>
        <w:rPr>
          <w:spacing w:val="-3"/>
        </w:rPr>
        <w:t xml:space="preserve"> </w:t>
      </w:r>
      <w:r>
        <w:rPr>
          <w:spacing w:val="-1"/>
        </w:rPr>
        <w:t>fishery</w:t>
      </w:r>
      <w:r>
        <w:rPr>
          <w:spacing w:val="-8"/>
        </w:rPr>
        <w:t xml:space="preserve"> </w:t>
      </w:r>
      <w:r>
        <w:rPr>
          <w:spacing w:val="-1"/>
        </w:rPr>
        <w:t>resources.</w:t>
      </w:r>
      <w:r>
        <w:t xml:space="preserve">  </w:t>
      </w:r>
      <w:r>
        <w:rPr>
          <w:spacing w:val="-1"/>
        </w:rPr>
        <w:t>The purpose and</w:t>
      </w:r>
      <w:r>
        <w:t xml:space="preserve"> use</w:t>
      </w:r>
      <w:r>
        <w:rPr>
          <w:spacing w:val="87"/>
        </w:rPr>
        <w:t xml:space="preserve"> </w:t>
      </w:r>
      <w:r>
        <w:t>of</w:t>
      </w:r>
      <w:r>
        <w:rPr>
          <w:spacing w:val="-1"/>
        </w:rPr>
        <w:t xml:space="preserve"> permits</w:t>
      </w:r>
      <w:r>
        <w:t xml:space="preserve"> is to:  </w:t>
      </w:r>
      <w:r>
        <w:rPr>
          <w:spacing w:val="-1"/>
        </w:rPr>
        <w:t>(1) Register vessel</w:t>
      </w:r>
      <w:r>
        <w:t xml:space="preserve"> </w:t>
      </w:r>
      <w:r>
        <w:rPr>
          <w:spacing w:val="-1"/>
        </w:rPr>
        <w:t>owners,</w:t>
      </w:r>
      <w:r>
        <w:t xml:space="preserve"> </w:t>
      </w:r>
      <w:r>
        <w:rPr>
          <w:spacing w:val="-1"/>
        </w:rPr>
        <w:t>vessel</w:t>
      </w:r>
      <w:r>
        <w:t xml:space="preserve"> </w:t>
      </w:r>
      <w:r>
        <w:rPr>
          <w:spacing w:val="-1"/>
        </w:rPr>
        <w:t>operators,</w:t>
      </w:r>
      <w:r>
        <w:t xml:space="preserve"> </w:t>
      </w:r>
      <w:r>
        <w:rPr>
          <w:spacing w:val="-1"/>
        </w:rPr>
        <w:t>fishing</w:t>
      </w:r>
      <w:r>
        <w:rPr>
          <w:spacing w:val="-3"/>
        </w:rPr>
        <w:t xml:space="preserve"> </w:t>
      </w:r>
      <w:r>
        <w:rPr>
          <w:spacing w:val="-1"/>
        </w:rPr>
        <w:t>vessels,</w:t>
      </w:r>
      <w:r>
        <w:t xml:space="preserve">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dealers,</w:t>
      </w:r>
      <w:r>
        <w:t xml:space="preserve"> </w:t>
      </w:r>
      <w:r>
        <w:rPr>
          <w:spacing w:val="-1"/>
        </w:rPr>
        <w:t>and</w:t>
      </w:r>
      <w:r>
        <w:rPr>
          <w:spacing w:val="99"/>
        </w:rPr>
        <w:t xml:space="preserve"> </w:t>
      </w:r>
      <w:r>
        <w:rPr>
          <w:spacing w:val="-1"/>
        </w:rPr>
        <w:t>processors;</w:t>
      </w:r>
      <w:r>
        <w:t xml:space="preserve"> </w:t>
      </w:r>
      <w:r>
        <w:rPr>
          <w:spacing w:val="-1"/>
        </w:rPr>
        <w:t xml:space="preserve">(2) </w:t>
      </w:r>
      <w:r>
        <w:t>list the</w:t>
      </w:r>
      <w:r>
        <w:rPr>
          <w:spacing w:val="-1"/>
        </w:rPr>
        <w:t xml:space="preserve"> characteristics</w:t>
      </w:r>
      <w:r>
        <w:t xml:space="preserve"> of</w:t>
      </w:r>
      <w:r>
        <w:rPr>
          <w:spacing w:val="-1"/>
        </w:rPr>
        <w:t xml:space="preserve"> fishing</w:t>
      </w:r>
      <w:r>
        <w:rPr>
          <w:spacing w:val="-3"/>
        </w:rPr>
        <w:t xml:space="preserve"> </w:t>
      </w:r>
      <w:r>
        <w:rPr>
          <w:spacing w:val="-1"/>
        </w:rPr>
        <w:t>vessels</w:t>
      </w:r>
      <w:r>
        <w:t xml:space="preserve"> </w:t>
      </w:r>
      <w:r>
        <w:rPr>
          <w:spacing w:val="-1"/>
        </w:rPr>
        <w:t>and/or dealer/processor operations;</w:t>
      </w:r>
      <w:r>
        <w:t xml:space="preserve"> </w:t>
      </w:r>
      <w:r>
        <w:rPr>
          <w:spacing w:val="-1"/>
        </w:rPr>
        <w:t>(3)</w:t>
      </w:r>
      <w:r>
        <w:rPr>
          <w:spacing w:val="103"/>
        </w:rPr>
        <w:t xml:space="preserve"> </w:t>
      </w:r>
      <w:r>
        <w:rPr>
          <w:spacing w:val="-1"/>
        </w:rPr>
        <w:t>exercise influence over compliance (e.g.,</w:t>
      </w:r>
      <w:r>
        <w:t xml:space="preserve"> </w:t>
      </w:r>
      <w:r>
        <w:rPr>
          <w:spacing w:val="-1"/>
        </w:rPr>
        <w:t>withhold</w:t>
      </w:r>
      <w:r>
        <w:t xml:space="preserve"> </w:t>
      </w:r>
      <w:r>
        <w:rPr>
          <w:spacing w:val="-1"/>
        </w:rPr>
        <w:t>permit</w:t>
      </w:r>
      <w:r>
        <w:t xml:space="preserve"> </w:t>
      </w:r>
      <w:r>
        <w:rPr>
          <w:spacing w:val="-1"/>
        </w:rPr>
        <w:t>issuance pending</w:t>
      </w:r>
      <w:r>
        <w:rPr>
          <w:spacing w:val="-3"/>
        </w:rPr>
        <w:t xml:space="preserve"> </w:t>
      </w:r>
      <w:r>
        <w:rPr>
          <w:spacing w:val="-1"/>
        </w:rPr>
        <w:t>collection</w:t>
      </w:r>
      <w:r>
        <w:t xml:space="preserve"> of</w:t>
      </w:r>
      <w:r>
        <w:rPr>
          <w:spacing w:val="-1"/>
        </w:rPr>
        <w:t xml:space="preserve"> unpaid</w:t>
      </w:r>
      <w:r>
        <w:rPr>
          <w:spacing w:val="117"/>
        </w:rPr>
        <w:t xml:space="preserve"> </w:t>
      </w:r>
      <w:r>
        <w:rPr>
          <w:spacing w:val="-1"/>
        </w:rPr>
        <w:t>penalties,</w:t>
      </w:r>
      <w:r>
        <w:t xml:space="preserve"> or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unsubmitted</w:t>
      </w:r>
      <w:proofErr w:type="spellEnd"/>
      <w:r>
        <w:rPr>
          <w:spacing w:val="-1"/>
        </w:rPr>
        <w:t>,</w:t>
      </w:r>
      <w:r>
        <w:t xml:space="preserve"> but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data);</w:t>
      </w:r>
      <w:r>
        <w:t xml:space="preserve"> </w:t>
      </w:r>
      <w:r>
        <w:rPr>
          <w:spacing w:val="-1"/>
        </w:rPr>
        <w:t xml:space="preserve">(4) provide </w:t>
      </w:r>
      <w:r>
        <w:t>a</w:t>
      </w:r>
      <w:r>
        <w:rPr>
          <w:spacing w:val="-1"/>
        </w:rPr>
        <w:t xml:space="preserve"> mailing</w:t>
      </w:r>
      <w:r>
        <w:rPr>
          <w:spacing w:val="-3"/>
        </w:rPr>
        <w:t xml:space="preserve"> </w:t>
      </w:r>
      <w:r>
        <w:t xml:space="preserve">list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dissemination</w:t>
      </w:r>
      <w:r>
        <w:t xml:space="preserve"> of</w:t>
      </w:r>
      <w:r>
        <w:rPr>
          <w:spacing w:val="105"/>
        </w:rPr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information</w:t>
      </w:r>
      <w:r>
        <w:t xml:space="preserve"> to the</w:t>
      </w:r>
      <w:r>
        <w:rPr>
          <w:spacing w:val="-1"/>
        </w:rPr>
        <w:t xml:space="preserve"> industry;</w:t>
      </w:r>
      <w:r>
        <w:t xml:space="preserve"> </w:t>
      </w:r>
      <w:r>
        <w:rPr>
          <w:spacing w:val="-1"/>
        </w:rPr>
        <w:t>(5) register participa</w:t>
      </w:r>
      <w:r>
        <w:rPr>
          <w:spacing w:val="-1"/>
        </w:rPr>
        <w:t>nts</w:t>
      </w:r>
      <w:r>
        <w:t xml:space="preserve"> to be</w:t>
      </w:r>
      <w:r>
        <w:rPr>
          <w:spacing w:val="-1"/>
        </w:rPr>
        <w:t xml:space="preserve"> considered</w:t>
      </w:r>
      <w:r>
        <w:t xml:space="preserve"> </w:t>
      </w:r>
      <w:r>
        <w:rPr>
          <w:spacing w:val="-1"/>
        </w:rPr>
        <w:t>for limited</w:t>
      </w:r>
      <w:r>
        <w:t xml:space="preserve"> </w:t>
      </w:r>
      <w:r>
        <w:rPr>
          <w:spacing w:val="-2"/>
        </w:rPr>
        <w:t>entry;</w:t>
      </w:r>
      <w:r>
        <w:rPr>
          <w:spacing w:val="8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(6) provide </w:t>
      </w:r>
      <w:r>
        <w:t>a</w:t>
      </w:r>
      <w:r>
        <w:rPr>
          <w:spacing w:val="-1"/>
        </w:rPr>
        <w:t xml:space="preserve"> universe for data collection</w:t>
      </w:r>
      <w:r>
        <w:t xml:space="preserve"> </w:t>
      </w:r>
      <w:r>
        <w:rPr>
          <w:spacing w:val="-1"/>
        </w:rPr>
        <w:t>samples.</w:t>
      </w:r>
      <w:r>
        <w:t xml:space="preserve">  </w:t>
      </w:r>
      <w:r>
        <w:rPr>
          <w:spacing w:val="-1"/>
        </w:rPr>
        <w:t>Identification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participants,</w:t>
      </w:r>
      <w:r>
        <w:t xml:space="preserve"> </w:t>
      </w:r>
      <w:r>
        <w:rPr>
          <w:spacing w:val="-1"/>
        </w:rPr>
        <w:t>their</w:t>
      </w:r>
      <w:r>
        <w:rPr>
          <w:spacing w:val="103"/>
        </w:rPr>
        <w:t xml:space="preserve"> </w:t>
      </w:r>
      <w:r>
        <w:rPr>
          <w:spacing w:val="-2"/>
        </w:rPr>
        <w:t>gear</w:t>
      </w:r>
      <w:r>
        <w:rPr>
          <w:spacing w:val="-1"/>
        </w:rPr>
        <w:t xml:space="preserve"> </w:t>
      </w:r>
      <w:r>
        <w:rPr>
          <w:spacing w:val="-2"/>
        </w:rPr>
        <w:t>types,</w:t>
      </w:r>
      <w:r>
        <w:t xml:space="preserve"> </w:t>
      </w:r>
      <w:r>
        <w:rPr>
          <w:spacing w:val="-1"/>
        </w:rPr>
        <w:t>vessels,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activity</w:t>
      </w:r>
      <w:r>
        <w:rPr>
          <w:spacing w:val="-8"/>
        </w:rPr>
        <w:t xml:space="preserve"> </w:t>
      </w:r>
      <w:r>
        <w:rPr>
          <w:spacing w:val="-1"/>
        </w:rPr>
        <w:t>levels</w:t>
      </w:r>
      <w:r>
        <w:t xml:space="preserve"> is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effective and</w:t>
      </w:r>
      <w:r>
        <w:t xml:space="preserve"> </w:t>
      </w:r>
      <w:r>
        <w:rPr>
          <w:spacing w:val="-1"/>
        </w:rPr>
        <w:t>necessary</w:t>
      </w:r>
      <w:r>
        <w:rPr>
          <w:spacing w:val="-8"/>
        </w:rPr>
        <w:t xml:space="preserve"> </w:t>
      </w:r>
      <w:r>
        <w:rPr>
          <w:spacing w:val="-1"/>
        </w:rPr>
        <w:t>tool</w:t>
      </w:r>
      <w:r>
        <w:t xml:space="preserve"> in the</w:t>
      </w:r>
      <w:r>
        <w:rPr>
          <w:spacing w:val="89"/>
        </w:rPr>
        <w:t xml:space="preserve"> </w:t>
      </w:r>
      <w:r>
        <w:rPr>
          <w:spacing w:val="-1"/>
        </w:rPr>
        <w:t>enforcement</w:t>
      </w:r>
      <w:r>
        <w:t xml:space="preserve"> of</w:t>
      </w:r>
      <w:r>
        <w:rPr>
          <w:spacing w:val="-1"/>
        </w:rPr>
        <w:t xml:space="preserve"> fishery</w:t>
      </w:r>
      <w:r>
        <w:rPr>
          <w:spacing w:val="-8"/>
        </w:rPr>
        <w:t xml:space="preserve"> </w:t>
      </w:r>
      <w:r>
        <w:rPr>
          <w:spacing w:val="-1"/>
        </w:rPr>
        <w:t>regulations.</w:t>
      </w:r>
      <w:r>
        <w:t xml:space="preserve"> 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information</w:t>
      </w:r>
      <w:r>
        <w:t xml:space="preserve"> is </w:t>
      </w:r>
      <w:r>
        <w:rPr>
          <w:spacing w:val="-1"/>
        </w:rPr>
        <w:t>needed</w:t>
      </w:r>
      <w:r>
        <w:t xml:space="preserve"> to </w:t>
      </w:r>
      <w:r>
        <w:rPr>
          <w:spacing w:val="-1"/>
        </w:rPr>
        <w:t xml:space="preserve">measure </w:t>
      </w:r>
      <w:r>
        <w:t>the</w:t>
      </w:r>
      <w:r>
        <w:rPr>
          <w:spacing w:val="-1"/>
        </w:rPr>
        <w:t xml:space="preserve"> consequences</w:t>
      </w:r>
      <w:r>
        <w:t xml:space="preserve"> of</w:t>
      </w:r>
      <w:r>
        <w:rPr>
          <w:spacing w:val="81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controls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well.</w:t>
      </w:r>
      <w:r>
        <w:t xml:space="preserve"> 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(moratorium) permits</w:t>
      </w:r>
      <w:r>
        <w:t xml:space="preserve"> </w:t>
      </w:r>
      <w:r>
        <w:rPr>
          <w:spacing w:val="-1"/>
        </w:rPr>
        <w:t>are necessary</w:t>
      </w:r>
      <w:r>
        <w:rPr>
          <w:spacing w:val="-8"/>
        </w:rPr>
        <w:t xml:space="preserve"> </w:t>
      </w:r>
      <w:r>
        <w:t xml:space="preserve">to </w:t>
      </w:r>
      <w:r>
        <w:rPr>
          <w:spacing w:val="-1"/>
        </w:rPr>
        <w:t>control</w:t>
      </w:r>
      <w:r>
        <w:rPr>
          <w:spacing w:val="77"/>
        </w:rPr>
        <w:t xml:space="preserve"> </w:t>
      </w:r>
      <w:r>
        <w:rPr>
          <w:spacing w:val="-1"/>
        </w:rPr>
        <w:t>fishing</w:t>
      </w:r>
      <w:r>
        <w:rPr>
          <w:spacing w:val="-3"/>
        </w:rPr>
        <w:t xml:space="preserve"> </w:t>
      </w:r>
      <w:r>
        <w:rPr>
          <w:spacing w:val="-1"/>
        </w:rPr>
        <w:t>effort</w:t>
      </w:r>
      <w:r>
        <w:t xml:space="preserve"> by</w:t>
      </w:r>
      <w:r>
        <w:rPr>
          <w:spacing w:val="-8"/>
        </w:rPr>
        <w:t xml:space="preserve"> </w:t>
      </w:r>
      <w:r>
        <w:rPr>
          <w:spacing w:val="-1"/>
        </w:rPr>
        <w:t>managing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number </w:t>
      </w:r>
      <w:r>
        <w:t>of</w:t>
      </w:r>
      <w:r>
        <w:rPr>
          <w:spacing w:val="-1"/>
        </w:rPr>
        <w:t xml:space="preserve"> participants</w:t>
      </w:r>
      <w:r>
        <w:t xml:space="preserve"> in a</w:t>
      </w:r>
      <w:r>
        <w:rPr>
          <w:spacing w:val="-1"/>
        </w:rPr>
        <w:t xml:space="preserve"> </w:t>
      </w:r>
      <w:r>
        <w:rPr>
          <w:spacing w:val="-2"/>
        </w:rPr>
        <w:t>fishery.</w:t>
      </w:r>
      <w:r>
        <w:rPr>
          <w:spacing w:val="60"/>
        </w:rPr>
        <w:t xml:space="preserve"> </w:t>
      </w:r>
      <w:r>
        <w:rPr>
          <w:spacing w:val="-1"/>
        </w:rPr>
        <w:t>Dealer and</w:t>
      </w:r>
      <w:r>
        <w:t xml:space="preserve"> </w:t>
      </w:r>
      <w:r>
        <w:rPr>
          <w:spacing w:val="-1"/>
        </w:rPr>
        <w:t>vessel</w:t>
      </w:r>
      <w:r>
        <w:t xml:space="preserve"> </w:t>
      </w:r>
      <w:r>
        <w:rPr>
          <w:spacing w:val="-1"/>
        </w:rPr>
        <w:t>permits</w:t>
      </w:r>
      <w:r>
        <w:t xml:space="preserve"> </w:t>
      </w:r>
      <w:r>
        <w:rPr>
          <w:spacing w:val="-1"/>
        </w:rPr>
        <w:t>are</w:t>
      </w:r>
    </w:p>
    <w:p w:rsidR="009D671C" w:rsidRDefault="009D671C">
      <w:pPr>
        <w:spacing w:line="246" w:lineRule="auto"/>
        <w:sectPr w:rsidR="009D671C">
          <w:footerReference w:type="default" r:id="rId10"/>
          <w:type w:val="continuous"/>
          <w:pgSz w:w="12240" w:h="15840"/>
          <w:pgMar w:top="1400" w:right="1360" w:bottom="960" w:left="1320" w:header="720" w:footer="771" w:gutter="0"/>
          <w:pgNumType w:start="1"/>
          <w:cols w:space="720"/>
        </w:sectPr>
      </w:pPr>
    </w:p>
    <w:p w:rsidR="009D671C" w:rsidRDefault="007B5841">
      <w:pPr>
        <w:pStyle w:val="BodyText"/>
        <w:spacing w:before="41" w:line="246" w:lineRule="auto"/>
        <w:ind w:left="120" w:right="110"/>
      </w:pPr>
      <w:proofErr w:type="gramStart"/>
      <w:r>
        <w:rPr>
          <w:spacing w:val="-1"/>
        </w:rPr>
        <w:lastRenderedPageBreak/>
        <w:t>necessary</w:t>
      </w:r>
      <w:proofErr w:type="gramEnd"/>
      <w:r>
        <w:rPr>
          <w:spacing w:val="-8"/>
        </w:rPr>
        <w:t xml:space="preserve"> </w:t>
      </w:r>
      <w:r>
        <w:t xml:space="preserve">to </w:t>
      </w:r>
      <w:r>
        <w:rPr>
          <w:spacing w:val="-1"/>
        </w:rPr>
        <w:t>ensure that</w:t>
      </w:r>
      <w:r>
        <w:t xml:space="preserve"> </w:t>
      </w:r>
      <w:r>
        <w:rPr>
          <w:spacing w:val="-1"/>
        </w:rPr>
        <w:t>data collections</w:t>
      </w:r>
      <w:r>
        <w:t xml:space="preserve"> </w:t>
      </w:r>
      <w:r>
        <w:rPr>
          <w:spacing w:val="-1"/>
        </w:rPr>
        <w:t>cover entire fisheries.</w:t>
      </w:r>
      <w:r>
        <w:rPr>
          <w:spacing w:val="60"/>
        </w:rPr>
        <w:t xml:space="preserve"> </w:t>
      </w:r>
      <w:r>
        <w:rPr>
          <w:spacing w:val="-1"/>
        </w:rPr>
        <w:t>Vessel</w:t>
      </w:r>
      <w:r>
        <w:t xml:space="preserve"> </w:t>
      </w:r>
      <w:r>
        <w:rPr>
          <w:spacing w:val="-1"/>
        </w:rPr>
        <w:t>operator permits</w:t>
      </w:r>
      <w:r>
        <w:t xml:space="preserve"> </w:t>
      </w:r>
      <w:r>
        <w:rPr>
          <w:spacing w:val="-1"/>
        </w:rPr>
        <w:t>serve as</w:t>
      </w:r>
      <w:r>
        <w:rPr>
          <w:spacing w:val="102"/>
        </w:rPr>
        <w:t xml:space="preserve"> </w:t>
      </w:r>
      <w:r>
        <w:rPr>
          <w:spacing w:val="-1"/>
        </w:rPr>
        <w:t>primarily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compliance and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dissemination</w:t>
      </w:r>
      <w:r>
        <w:t xml:space="preserve"> </w:t>
      </w:r>
      <w:r>
        <w:rPr>
          <w:spacing w:val="-1"/>
        </w:rPr>
        <w:t>tool.</w:t>
      </w:r>
    </w:p>
    <w:p w:rsidR="009D671C" w:rsidRDefault="009D671C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9D671C" w:rsidRDefault="007B5841">
      <w:pPr>
        <w:pStyle w:val="BodyText"/>
        <w:spacing w:before="0" w:line="246" w:lineRule="auto"/>
        <w:ind w:left="120" w:right="110"/>
      </w:pPr>
      <w:r>
        <w:rPr>
          <w:spacing w:val="-1"/>
        </w:rPr>
        <w:t>The permit</w:t>
      </w:r>
      <w:r>
        <w:t xml:space="preserve"> </w:t>
      </w:r>
      <w:r>
        <w:rPr>
          <w:spacing w:val="-2"/>
        </w:rPr>
        <w:t>system</w:t>
      </w:r>
      <w:r>
        <w:t xml:space="preserve"> is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integral</w:t>
      </w:r>
      <w: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management</w:t>
      </w:r>
      <w:r>
        <w:t xml:space="preserve"> of</w:t>
      </w:r>
      <w:r>
        <w:rPr>
          <w:spacing w:val="-1"/>
        </w:rPr>
        <w:t xml:space="preserve"> fisheries</w:t>
      </w:r>
      <w:r>
        <w:t xml:space="preserve"> in the</w:t>
      </w:r>
      <w:r>
        <w:rPr>
          <w:spacing w:val="-1"/>
        </w:rPr>
        <w:t xml:space="preserve"> Northeast</w:t>
      </w:r>
      <w:r>
        <w:t xml:space="preserve"> </w:t>
      </w:r>
      <w:r>
        <w:rPr>
          <w:spacing w:val="-1"/>
        </w:rPr>
        <w:t>Region</w:t>
      </w:r>
      <w:r>
        <w:t xml:space="preserve"> of</w:t>
      </w:r>
      <w:r>
        <w:rPr>
          <w:spacing w:val="59"/>
        </w:rPr>
        <w:t xml:space="preserve"> </w:t>
      </w:r>
      <w:r>
        <w:rPr>
          <w:spacing w:val="-1"/>
        </w:rPr>
        <w:t>NMFS.</w:t>
      </w:r>
      <w:r>
        <w:t xml:space="preserve">  </w:t>
      </w:r>
      <w:r>
        <w:rPr>
          <w:spacing w:val="-1"/>
        </w:rPr>
        <w:t>Consolidated</w:t>
      </w:r>
      <w: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fisheries</w:t>
      </w:r>
      <w:r>
        <w:t xml:space="preserve"> </w:t>
      </w:r>
      <w:r>
        <w:rPr>
          <w:spacing w:val="-1"/>
        </w:rPr>
        <w:t>included</w:t>
      </w:r>
      <w:r>
        <w:t xml:space="preserve"> in this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are found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u w:val="single" w:color="000000"/>
        </w:rPr>
        <w:t xml:space="preserve">50 </w:t>
      </w:r>
      <w:r>
        <w:rPr>
          <w:spacing w:val="-1"/>
          <w:u w:val="single" w:color="000000"/>
        </w:rPr>
        <w:t>CFR</w:t>
      </w:r>
      <w:r>
        <w:rPr>
          <w:spacing w:val="89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u w:val="single" w:color="000000"/>
        </w:rPr>
        <w:t xml:space="preserve"> 648 </w:t>
      </w:r>
      <w:r>
        <w:rPr>
          <w:spacing w:val="-1"/>
        </w:rPr>
        <w:t>and</w:t>
      </w:r>
      <w:r>
        <w:t xml:space="preserve"> </w:t>
      </w:r>
      <w:r>
        <w:rPr>
          <w:u w:val="single" w:color="000000"/>
        </w:rPr>
        <w:t xml:space="preserve">50 </w:t>
      </w:r>
      <w:r>
        <w:rPr>
          <w:spacing w:val="-1"/>
          <w:u w:val="single" w:color="000000"/>
        </w:rPr>
        <w:t>CFR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</w:t>
      </w:r>
      <w:r>
        <w:rPr>
          <w:u w:val="single" w:color="000000"/>
        </w:rPr>
        <w:t xml:space="preserve"> 697</w:t>
      </w:r>
      <w:r>
        <w:t xml:space="preserve">.  </w:t>
      </w:r>
      <w:r>
        <w:rPr>
          <w:spacing w:val="-3"/>
        </w:rPr>
        <w:t>It</w:t>
      </w:r>
      <w:r>
        <w:t xml:space="preserve"> </w:t>
      </w:r>
      <w:r>
        <w:rPr>
          <w:spacing w:val="-1"/>
        </w:rPr>
        <w:t>would</w:t>
      </w:r>
      <w:r>
        <w:t xml:space="preserve"> not be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carry</w:t>
      </w:r>
      <w:r>
        <w:rPr>
          <w:spacing w:val="-8"/>
        </w:rPr>
        <w:t xml:space="preserve"> </w:t>
      </w:r>
      <w:r>
        <w:t>out the</w:t>
      </w:r>
      <w:r>
        <w:rPr>
          <w:spacing w:val="-1"/>
        </w:rPr>
        <w:t xml:space="preserve"> mandates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Magnuson-Stevens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 laws</w:t>
      </w:r>
      <w:r>
        <w:t xml:space="preserve"> if</w:t>
      </w:r>
      <w:r>
        <w:rPr>
          <w:spacing w:val="-1"/>
        </w:rPr>
        <w:t xml:space="preserve"> approval</w:t>
      </w:r>
      <w:r>
        <w:t xml:space="preserve"> to </w:t>
      </w:r>
      <w:r>
        <w:rPr>
          <w:spacing w:val="-1"/>
        </w:rPr>
        <w:t>continue these previously</w:t>
      </w:r>
      <w:r>
        <w:rPr>
          <w:spacing w:val="-8"/>
        </w:rPr>
        <w:t xml:space="preserve"> </w:t>
      </w:r>
      <w:r>
        <w:rPr>
          <w:spacing w:val="-1"/>
        </w:rPr>
        <w:t>approved</w:t>
      </w:r>
      <w:r>
        <w:rPr>
          <w:spacing w:val="95"/>
        </w:rPr>
        <w:t xml:space="preserve"> </w:t>
      </w:r>
      <w:r>
        <w:rPr>
          <w:spacing w:val="-1"/>
        </w:rPr>
        <w:t>collections</w:t>
      </w:r>
      <w:r>
        <w:t xml:space="preserve"> </w:t>
      </w:r>
      <w:r>
        <w:rPr>
          <w:spacing w:val="-1"/>
        </w:rPr>
        <w:t xml:space="preserve">were </w:t>
      </w:r>
      <w:r>
        <w:t>to be</w:t>
      </w:r>
      <w:r>
        <w:rPr>
          <w:spacing w:val="-1"/>
        </w:rPr>
        <w:t xml:space="preserve"> denied.</w:t>
      </w:r>
    </w:p>
    <w:p w:rsidR="009D671C" w:rsidRDefault="009D671C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9D671C" w:rsidRDefault="007B5841">
      <w:pPr>
        <w:pStyle w:val="BodyText"/>
        <w:spacing w:before="0" w:line="246" w:lineRule="auto"/>
        <w:ind w:left="120" w:right="110"/>
      </w:pPr>
      <w:r>
        <w:t>A</w:t>
      </w:r>
      <w:r>
        <w:rPr>
          <w:spacing w:val="-1"/>
        </w:rPr>
        <w:t xml:space="preserve"> new collection</w:t>
      </w:r>
      <w:r>
        <w:t xml:space="preserve"> of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require an</w:t>
      </w:r>
      <w: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identify</w:t>
      </w:r>
      <w:r>
        <w:rPr>
          <w:spacing w:val="-8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 permits</w:t>
      </w:r>
      <w:r>
        <w:t xml:space="preserve"> </w:t>
      </w:r>
      <w:r>
        <w:rPr>
          <w:spacing w:val="-1"/>
        </w:rPr>
        <w:t>that</w:t>
      </w:r>
      <w:r>
        <w:t xml:space="preserve"> it is</w:t>
      </w:r>
      <w:r>
        <w:rPr>
          <w:spacing w:val="95"/>
        </w:rPr>
        <w:t xml:space="preserve"> </w:t>
      </w:r>
      <w:r>
        <w:rPr>
          <w:spacing w:val="-1"/>
        </w:rPr>
        <w:t>rendering</w:t>
      </w:r>
      <w:r>
        <w:rPr>
          <w:spacing w:val="-3"/>
        </w:rPr>
        <w:t xml:space="preserve"> </w:t>
      </w:r>
      <w:r>
        <w:rPr>
          <w:spacing w:val="-1"/>
        </w:rPr>
        <w:t xml:space="preserve">“unusable” for </w:t>
      </w:r>
      <w:r>
        <w:t>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fishing</w:t>
      </w:r>
      <w:r>
        <w:rPr>
          <w:spacing w:val="-3"/>
        </w:rPr>
        <w:t xml:space="preserve"> year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 xml:space="preserve">order </w:t>
      </w:r>
      <w:r>
        <w:t xml:space="preserve">to </w:t>
      </w:r>
      <w:r>
        <w:rPr>
          <w:spacing w:val="-1"/>
        </w:rPr>
        <w:t>operate within</w:t>
      </w:r>
      <w:r>
        <w:t xml:space="preserve"> the</w:t>
      </w:r>
      <w:r>
        <w:rPr>
          <w:spacing w:val="-1"/>
        </w:rPr>
        <w:t xml:space="preserve"> Potential</w:t>
      </w:r>
      <w:r>
        <w:t xml:space="preserve"> </w:t>
      </w:r>
      <w:r>
        <w:rPr>
          <w:spacing w:val="-1"/>
        </w:rPr>
        <w:t>Sector</w:t>
      </w:r>
      <w:r>
        <w:rPr>
          <w:spacing w:val="93"/>
        </w:rPr>
        <w:t xml:space="preserve"> </w:t>
      </w:r>
      <w:r>
        <w:rPr>
          <w:spacing w:val="-1"/>
        </w:rPr>
        <w:t>Contribution</w:t>
      </w:r>
      <w:r>
        <w:t xml:space="preserve"> </w:t>
      </w:r>
      <w:r>
        <w:rPr>
          <w:spacing w:val="-1"/>
        </w:rPr>
        <w:t xml:space="preserve">(PSC) </w:t>
      </w:r>
      <w:r>
        <w:t xml:space="preserve">limit.  </w:t>
      </w:r>
      <w:r>
        <w:rPr>
          <w:spacing w:val="-1"/>
        </w:rPr>
        <w:t>The proposed</w:t>
      </w:r>
      <w:r>
        <w:t xml:space="preserve"> PSC limit is 232.5,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currently,</w:t>
      </w:r>
      <w:r>
        <w:t xml:space="preserve"> no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t xml:space="preserve"> a</w:t>
      </w:r>
      <w:r>
        <w:rPr>
          <w:spacing w:val="-1"/>
        </w:rPr>
        <w:t xml:space="preserve"> </w:t>
      </w:r>
      <w:r>
        <w:t>PSC</w:t>
      </w:r>
      <w:r>
        <w:rPr>
          <w:spacing w:val="81"/>
        </w:rPr>
        <w:t xml:space="preserve"> </w:t>
      </w:r>
      <w:r>
        <w:rPr>
          <w:spacing w:val="-1"/>
        </w:rPr>
        <w:t>greater than</w:t>
      </w:r>
      <w:r>
        <w:t xml:space="preserve"> 140. 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result,</w:t>
      </w:r>
      <w:r>
        <w:t xml:space="preserve"> it is </w:t>
      </w:r>
      <w:r>
        <w:rPr>
          <w:spacing w:val="-1"/>
        </w:rPr>
        <w:t>unlikely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reach</w:t>
      </w:r>
      <w:r>
        <w:t xml:space="preserve"> this limit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few</w:t>
      </w:r>
      <w:r>
        <w:rPr>
          <w:spacing w:val="71"/>
        </w:rPr>
        <w:t xml:space="preserve"> </w:t>
      </w:r>
      <w:r>
        <w:rPr>
          <w:spacing w:val="-2"/>
        </w:rPr>
        <w:t>years,</w:t>
      </w:r>
      <w:r>
        <w:t xml:space="preserve"> if</w:t>
      </w:r>
      <w:r>
        <w:rPr>
          <w:spacing w:val="-1"/>
        </w:rPr>
        <w:t xml:space="preserve"> ever.</w:t>
      </w:r>
      <w:r>
        <w:t xml:space="preserve">  </w:t>
      </w:r>
      <w:r>
        <w:rPr>
          <w:spacing w:val="-1"/>
        </w:rPr>
        <w:t>Nonetheless,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precautionary</w:t>
      </w:r>
      <w:r>
        <w:rPr>
          <w:spacing w:val="-8"/>
        </w:rPr>
        <w:t xml:space="preserve"> </w:t>
      </w:r>
      <w:r>
        <w:rPr>
          <w:spacing w:val="-1"/>
        </w:rPr>
        <w:t>approach,</w:t>
      </w:r>
      <w:r>
        <w:t xml:space="preserve"> the</w:t>
      </w:r>
      <w:r>
        <w:rPr>
          <w:spacing w:val="-1"/>
        </w:rPr>
        <w:t xml:space="preserve"> “Northeast</w:t>
      </w:r>
      <w:r>
        <w:t xml:space="preserve"> </w:t>
      </w:r>
      <w:r>
        <w:rPr>
          <w:spacing w:val="-1"/>
        </w:rPr>
        <w:t>Multispecies</w:t>
      </w:r>
      <w:r>
        <w:t xml:space="preserve"> </w:t>
      </w:r>
      <w:r>
        <w:rPr>
          <w:spacing w:val="-1"/>
        </w:rPr>
        <w:t>Permit</w:t>
      </w:r>
      <w:r>
        <w:rPr>
          <w:spacing w:val="85"/>
        </w:rPr>
        <w:t xml:space="preserve"> </w:t>
      </w:r>
      <w:r>
        <w:rPr>
          <w:spacing w:val="-1"/>
        </w:rPr>
        <w:t>Shelving</w:t>
      </w:r>
      <w:r>
        <w:rPr>
          <w:spacing w:val="-3"/>
        </w:rPr>
        <w:t xml:space="preserve"> </w:t>
      </w:r>
      <w:r>
        <w:rPr>
          <w:spacing w:val="-1"/>
        </w:rPr>
        <w:t xml:space="preserve">Form” </w:t>
      </w:r>
      <w:r>
        <w:t xml:space="preserve">is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added</w:t>
      </w:r>
      <w:r>
        <w:t xml:space="preserve"> to this </w:t>
      </w:r>
      <w:r>
        <w:rPr>
          <w:spacing w:val="-1"/>
        </w:rPr>
        <w:t>temporary</w:t>
      </w:r>
      <w:r>
        <w:rPr>
          <w:spacing w:val="-8"/>
        </w:rPr>
        <w:t xml:space="preserve"> </w:t>
      </w:r>
      <w:r>
        <w:rPr>
          <w:spacing w:val="-1"/>
        </w:rPr>
        <w:t>new information</w:t>
      </w:r>
      <w:r>
        <w:t xml:space="preserve"> </w:t>
      </w:r>
      <w:r>
        <w:rPr>
          <w:spacing w:val="-1"/>
        </w:rPr>
        <w:t>collection.</w:t>
      </w:r>
    </w:p>
    <w:p w:rsidR="00F36363" w:rsidRPr="00F36363" w:rsidRDefault="00F36363" w:rsidP="00F36363">
      <w:pPr>
        <w:pStyle w:val="Heading1"/>
        <w:tabs>
          <w:tab w:val="left" w:pos="420"/>
        </w:tabs>
        <w:spacing w:before="5" w:line="246" w:lineRule="auto"/>
        <w:ind w:left="120" w:right="388"/>
        <w:rPr>
          <w:b w:val="0"/>
          <w:bCs w:val="0"/>
          <w:u w:val="none"/>
        </w:rPr>
      </w:pPr>
    </w:p>
    <w:p w:rsidR="009D671C" w:rsidRDefault="007B5841">
      <w:pPr>
        <w:pStyle w:val="Heading1"/>
        <w:numPr>
          <w:ilvl w:val="0"/>
          <w:numId w:val="2"/>
        </w:numPr>
        <w:tabs>
          <w:tab w:val="left" w:pos="420"/>
        </w:tabs>
        <w:spacing w:before="5" w:line="246" w:lineRule="auto"/>
        <w:ind w:right="388" w:firstLine="0"/>
        <w:rPr>
          <w:b w:val="0"/>
          <w:bCs w:val="0"/>
          <w:u w:val="none"/>
        </w:rPr>
      </w:pPr>
      <w:r>
        <w:rPr>
          <w:u w:val="thick" w:color="000000"/>
        </w:rPr>
        <w:t>Explain how, by</w:t>
      </w:r>
      <w:r>
        <w:rPr>
          <w:spacing w:val="-1"/>
          <w:u w:val="thick" w:color="000000"/>
        </w:rPr>
        <w:t xml:space="preserve"> whom,</w:t>
      </w:r>
      <w:r>
        <w:rPr>
          <w:u w:val="thick" w:color="000000"/>
        </w:rPr>
        <w:t xml:space="preserve"> how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frequently,</w:t>
      </w:r>
      <w:r>
        <w:rPr>
          <w:u w:val="thick" w:color="000000"/>
        </w:rPr>
        <w:t xml:space="preserve"> and for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what</w:t>
      </w:r>
      <w:r>
        <w:rPr>
          <w:spacing w:val="-1"/>
          <w:u w:val="thick" w:color="000000"/>
        </w:rPr>
        <w:t xml:space="preserve"> purpose 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will be</w:t>
      </w:r>
      <w:r>
        <w:rPr>
          <w:spacing w:val="57"/>
          <w:u w:val="none"/>
        </w:rPr>
        <w:t xml:space="preserve"> </w:t>
      </w:r>
      <w:r>
        <w:rPr>
          <w:spacing w:val="-1"/>
          <w:u w:val="thick" w:color="000000"/>
        </w:rPr>
        <w:t>used.</w:t>
      </w:r>
      <w:r>
        <w:rPr>
          <w:spacing w:val="59"/>
          <w:u w:val="thick" w:color="000000"/>
        </w:rPr>
        <w:t xml:space="preserve"> </w:t>
      </w:r>
      <w:r>
        <w:rPr>
          <w:u w:val="thick" w:color="000000"/>
        </w:rPr>
        <w:t>If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collected</w:t>
      </w:r>
      <w:r>
        <w:rPr>
          <w:u w:val="thick" w:color="000000"/>
        </w:rPr>
        <w:t xml:space="preserve"> will be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disseminated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public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or</w:t>
      </w:r>
      <w:r>
        <w:rPr>
          <w:spacing w:val="-1"/>
          <w:u w:val="thick" w:color="000000"/>
        </w:rPr>
        <w:t xml:space="preserve"> used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support</w:t>
      </w:r>
      <w:r>
        <w:rPr>
          <w:spacing w:val="71"/>
          <w:u w:val="none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that </w:t>
      </w:r>
      <w:r>
        <w:rPr>
          <w:u w:val="thick" w:color="000000"/>
        </w:rPr>
        <w:t>will be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disseminated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public,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explain</w:t>
      </w:r>
      <w:r>
        <w:rPr>
          <w:u w:val="thick" w:color="000000"/>
        </w:rPr>
        <w:t xml:space="preserve"> how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collection</w:t>
      </w:r>
      <w:r>
        <w:rPr>
          <w:spacing w:val="81"/>
          <w:u w:val="none"/>
        </w:rPr>
        <w:t xml:space="preserve"> </w:t>
      </w:r>
      <w:r>
        <w:rPr>
          <w:spacing w:val="-1"/>
          <w:u w:val="thick" w:color="000000"/>
        </w:rPr>
        <w:t>complies</w:t>
      </w:r>
      <w:r>
        <w:rPr>
          <w:u w:val="thick" w:color="000000"/>
        </w:rPr>
        <w:t xml:space="preserve"> with all </w:t>
      </w:r>
      <w:r>
        <w:rPr>
          <w:spacing w:val="-1"/>
          <w:u w:val="thick" w:color="000000"/>
        </w:rPr>
        <w:t>applica</w:t>
      </w:r>
      <w:r>
        <w:rPr>
          <w:spacing w:val="-1"/>
          <w:u w:val="thick" w:color="000000"/>
        </w:rPr>
        <w:t>ble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Quality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Guidelines</w:t>
      </w:r>
      <w:r>
        <w:rPr>
          <w:spacing w:val="-1"/>
          <w:u w:val="none"/>
        </w:rPr>
        <w:t>.</w:t>
      </w:r>
    </w:p>
    <w:p w:rsidR="009D671C" w:rsidRDefault="009D671C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D671C" w:rsidRDefault="007B5841">
      <w:pPr>
        <w:pStyle w:val="BodyText"/>
        <w:spacing w:line="246" w:lineRule="auto"/>
        <w:ind w:left="119" w:right="111"/>
      </w:pPr>
      <w:r>
        <w:t>A</w:t>
      </w:r>
      <w:r>
        <w:rPr>
          <w:spacing w:val="-1"/>
        </w:rPr>
        <w:t xml:space="preserve"> new collection</w:t>
      </w:r>
      <w:r>
        <w:t xml:space="preserve"> of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require an</w:t>
      </w:r>
      <w: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t xml:space="preserve">to </w:t>
      </w:r>
      <w:r>
        <w:rPr>
          <w:spacing w:val="-1"/>
        </w:rPr>
        <w:t>identify</w:t>
      </w:r>
      <w:r>
        <w:rPr>
          <w:spacing w:val="-8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 permits</w:t>
      </w:r>
      <w:r>
        <w:t xml:space="preserve"> </w:t>
      </w:r>
      <w:r>
        <w:rPr>
          <w:spacing w:val="-1"/>
        </w:rPr>
        <w:t>that</w:t>
      </w:r>
      <w:r>
        <w:t xml:space="preserve"> it is</w:t>
      </w:r>
      <w:r>
        <w:rPr>
          <w:spacing w:val="97"/>
        </w:rPr>
        <w:t xml:space="preserve"> </w:t>
      </w:r>
      <w:r>
        <w:rPr>
          <w:spacing w:val="-1"/>
        </w:rPr>
        <w:t>rendering</w:t>
      </w:r>
      <w:r>
        <w:rPr>
          <w:spacing w:val="-3"/>
        </w:rPr>
        <w:t xml:space="preserve"> </w:t>
      </w:r>
      <w:r>
        <w:rPr>
          <w:spacing w:val="-1"/>
        </w:rPr>
        <w:t xml:space="preserve">“unusable” for </w:t>
      </w:r>
      <w:r>
        <w:t>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fishing</w:t>
      </w:r>
      <w:r>
        <w:rPr>
          <w:spacing w:val="-3"/>
        </w:rPr>
        <w:t xml:space="preserve"> year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 xml:space="preserve">order </w:t>
      </w:r>
      <w:r>
        <w:t xml:space="preserve">to </w:t>
      </w:r>
      <w:r>
        <w:rPr>
          <w:spacing w:val="-1"/>
        </w:rPr>
        <w:t>operate within</w:t>
      </w:r>
      <w:r>
        <w:t xml:space="preserve"> the</w:t>
      </w:r>
      <w:r>
        <w:rPr>
          <w:spacing w:val="-1"/>
        </w:rPr>
        <w:t xml:space="preserve"> Potential</w:t>
      </w:r>
      <w:r>
        <w:t xml:space="preserve"> </w:t>
      </w:r>
      <w:r>
        <w:rPr>
          <w:spacing w:val="-1"/>
        </w:rPr>
        <w:t>Sector</w:t>
      </w:r>
      <w:r>
        <w:rPr>
          <w:spacing w:val="93"/>
        </w:rPr>
        <w:t xml:space="preserve"> </w:t>
      </w:r>
      <w:r>
        <w:rPr>
          <w:spacing w:val="-1"/>
        </w:rPr>
        <w:t>Contribution</w:t>
      </w:r>
      <w:r>
        <w:t xml:space="preserve"> </w:t>
      </w:r>
      <w:r>
        <w:rPr>
          <w:spacing w:val="-1"/>
        </w:rPr>
        <w:t xml:space="preserve">(PSC) </w:t>
      </w:r>
      <w:r>
        <w:t xml:space="preserve">limit.  </w:t>
      </w:r>
      <w:r>
        <w:rPr>
          <w:spacing w:val="-1"/>
        </w:rPr>
        <w:t>The proposed</w:t>
      </w:r>
      <w:r>
        <w:t xml:space="preserve"> PSC limit is 232.5,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currently,</w:t>
      </w:r>
      <w:r>
        <w:t xml:space="preserve"> no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t xml:space="preserve"> a</w:t>
      </w:r>
      <w:r>
        <w:rPr>
          <w:spacing w:val="-1"/>
        </w:rPr>
        <w:t xml:space="preserve"> </w:t>
      </w:r>
      <w:r>
        <w:t>PSC</w:t>
      </w:r>
      <w:r>
        <w:rPr>
          <w:spacing w:val="81"/>
        </w:rPr>
        <w:t xml:space="preserve"> </w:t>
      </w:r>
      <w:r>
        <w:rPr>
          <w:spacing w:val="-1"/>
        </w:rPr>
        <w:t>greater than</w:t>
      </w:r>
      <w:r>
        <w:t xml:space="preserve"> 140. 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result,</w:t>
      </w:r>
      <w:r>
        <w:t xml:space="preserve"> it is </w:t>
      </w:r>
      <w:r>
        <w:rPr>
          <w:spacing w:val="-1"/>
        </w:rPr>
        <w:t>unlikely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reach</w:t>
      </w:r>
      <w:r>
        <w:t xml:space="preserve"> this limit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few</w:t>
      </w:r>
      <w:r>
        <w:rPr>
          <w:spacing w:val="75"/>
        </w:rPr>
        <w:t xml:space="preserve"> </w:t>
      </w:r>
      <w:r>
        <w:rPr>
          <w:spacing w:val="-2"/>
        </w:rPr>
        <w:t>years,</w:t>
      </w:r>
      <w:r>
        <w:t xml:space="preserve"> if</w:t>
      </w:r>
      <w:r>
        <w:rPr>
          <w:spacing w:val="-1"/>
        </w:rPr>
        <w:t xml:space="preserve"> ever.</w:t>
      </w:r>
      <w:r>
        <w:t xml:space="preserve">  </w:t>
      </w:r>
      <w:r>
        <w:rPr>
          <w:spacing w:val="-1"/>
        </w:rPr>
        <w:t>Nonetheless,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precautionary</w:t>
      </w:r>
      <w:r>
        <w:rPr>
          <w:spacing w:val="-8"/>
        </w:rPr>
        <w:t xml:space="preserve"> </w:t>
      </w:r>
      <w:r>
        <w:rPr>
          <w:spacing w:val="-1"/>
        </w:rPr>
        <w:t>approach,</w:t>
      </w:r>
      <w:r>
        <w:t xml:space="preserve"> the</w:t>
      </w:r>
      <w:r>
        <w:rPr>
          <w:spacing w:val="-1"/>
        </w:rPr>
        <w:t xml:space="preserve"> “Northeast</w:t>
      </w:r>
      <w:r>
        <w:t xml:space="preserve"> </w:t>
      </w:r>
      <w:r>
        <w:rPr>
          <w:spacing w:val="-1"/>
        </w:rPr>
        <w:t>Multispecies</w:t>
      </w:r>
      <w:r>
        <w:t xml:space="preserve"> </w:t>
      </w:r>
      <w:r>
        <w:rPr>
          <w:spacing w:val="-1"/>
        </w:rPr>
        <w:t>Permit</w:t>
      </w:r>
      <w:r>
        <w:rPr>
          <w:spacing w:val="83"/>
        </w:rPr>
        <w:t xml:space="preserve"> </w:t>
      </w:r>
      <w:r>
        <w:rPr>
          <w:spacing w:val="-1"/>
        </w:rPr>
        <w:t>Shelving</w:t>
      </w:r>
      <w:r>
        <w:rPr>
          <w:spacing w:val="-3"/>
        </w:rPr>
        <w:t xml:space="preserve"> </w:t>
      </w:r>
      <w:r>
        <w:rPr>
          <w:spacing w:val="-1"/>
        </w:rPr>
        <w:t xml:space="preserve">Form” </w:t>
      </w:r>
      <w:r>
        <w:t xml:space="preserve">is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added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requirement.</w:t>
      </w:r>
      <w:r>
        <w:rPr>
          <w:spacing w:val="60"/>
        </w:rPr>
        <w:t xml:space="preserve"> </w:t>
      </w:r>
      <w:r>
        <w:rPr>
          <w:spacing w:val="-1"/>
        </w:rPr>
        <w:t>Burden</w:t>
      </w:r>
      <w:r>
        <w:t xml:space="preserve"> </w:t>
      </w:r>
      <w:r>
        <w:rPr>
          <w:spacing w:val="-1"/>
        </w:rPr>
        <w:t>estimates</w:t>
      </w:r>
      <w:r>
        <w:t xml:space="preserve"> </w:t>
      </w:r>
      <w:r>
        <w:rPr>
          <w:spacing w:val="-1"/>
        </w:rPr>
        <w:t xml:space="preserve">estimate </w:t>
      </w:r>
      <w:r>
        <w:t xml:space="preserve">2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users</w:t>
      </w:r>
      <w:r>
        <w:rPr>
          <w:spacing w:val="97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spend</w:t>
      </w:r>
      <w:r>
        <w:t xml:space="preserve"> 30 </w:t>
      </w:r>
      <w:r>
        <w:rPr>
          <w:spacing w:val="-1"/>
        </w:rPr>
        <w:t>minutes</w:t>
      </w:r>
      <w:r>
        <w:t xml:space="preserve"> to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form.</w:t>
      </w:r>
      <w:r>
        <w:rPr>
          <w:spacing w:val="60"/>
        </w:rPr>
        <w:t xml:space="preserve"> </w:t>
      </w:r>
      <w:r>
        <w:rPr>
          <w:spacing w:val="-1"/>
        </w:rPr>
        <w:t xml:space="preserve">The </w:t>
      </w:r>
      <w:r>
        <w:t xml:space="preserve">30 </w:t>
      </w:r>
      <w:r>
        <w:rPr>
          <w:spacing w:val="-1"/>
        </w:rPr>
        <w:t>minutes</w:t>
      </w:r>
      <w:r>
        <w:t xml:space="preserve"> </w:t>
      </w:r>
      <w:r>
        <w:rPr>
          <w:spacing w:val="-1"/>
        </w:rPr>
        <w:t>includes</w:t>
      </w:r>
      <w:r>
        <w:t xml:space="preserve"> time</w:t>
      </w:r>
      <w:r>
        <w:rPr>
          <w:spacing w:val="-1"/>
        </w:rPr>
        <w:t xml:space="preserve"> each</w:t>
      </w:r>
      <w:r>
        <w:t xml:space="preserve"> </w:t>
      </w:r>
      <w:r>
        <w:rPr>
          <w:spacing w:val="-1"/>
        </w:rPr>
        <w:t>entity</w:t>
      </w:r>
      <w:r>
        <w:rPr>
          <w:spacing w:val="93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spend</w:t>
      </w:r>
      <w:r>
        <w:t xml:space="preserve"> </w:t>
      </w:r>
      <w:r>
        <w:rPr>
          <w:spacing w:val="-1"/>
        </w:rPr>
        <w:t>reviewing</w:t>
      </w:r>
      <w:r>
        <w:rPr>
          <w:spacing w:val="-3"/>
        </w:rPr>
        <w:t xml:space="preserve"> </w:t>
      </w:r>
      <w:r>
        <w:t xml:space="preserve">its </w:t>
      </w:r>
      <w:r>
        <w:rPr>
          <w:spacing w:val="-1"/>
        </w:rPr>
        <w:t>permit</w:t>
      </w:r>
      <w:r>
        <w:t xml:space="preserve"> </w:t>
      </w:r>
      <w:r>
        <w:rPr>
          <w:spacing w:val="-1"/>
        </w:rPr>
        <w:t>histories,</w:t>
      </w:r>
      <w:r>
        <w:t xml:space="preserve"> </w:t>
      </w:r>
      <w:r>
        <w:rPr>
          <w:spacing w:val="-1"/>
        </w:rPr>
        <w:t>alloc</w:t>
      </w:r>
      <w:r>
        <w:rPr>
          <w:spacing w:val="-1"/>
        </w:rPr>
        <w:t>ations,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determining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 xml:space="preserve">permit(s) </w:t>
      </w:r>
      <w:r>
        <w:t>to</w:t>
      </w:r>
      <w:r>
        <w:rPr>
          <w:spacing w:val="107"/>
        </w:rPr>
        <w:t xml:space="preserve"> </w:t>
      </w:r>
      <w:r>
        <w:rPr>
          <w:spacing w:val="-1"/>
        </w:rPr>
        <w:t>shelve.</w:t>
      </w:r>
    </w:p>
    <w:p w:rsidR="009D671C" w:rsidRDefault="009D671C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9D671C" w:rsidRDefault="007B5841">
      <w:pPr>
        <w:pStyle w:val="BodyText"/>
        <w:spacing w:before="0" w:line="246" w:lineRule="auto"/>
        <w:ind w:left="120" w:right="110"/>
      </w:pPr>
      <w:r>
        <w:rPr>
          <w:spacing w:val="-1"/>
        </w:rPr>
        <w:t>The entity</w:t>
      </w:r>
      <w:r>
        <w:rPr>
          <w:spacing w:val="-8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form</w:t>
      </w:r>
      <w:r>
        <w:t xml:space="preserve"> </w:t>
      </w:r>
      <w:r>
        <w:rPr>
          <w:spacing w:val="-1"/>
        </w:rPr>
        <w:t>and</w:t>
      </w:r>
      <w:r>
        <w:t xml:space="preserve"> submit it to </w:t>
      </w:r>
      <w:r>
        <w:rPr>
          <w:spacing w:val="-1"/>
        </w:rPr>
        <w:t>NMFS</w:t>
      </w:r>
      <w:r>
        <w:t xml:space="preserve"> no </w:t>
      </w:r>
      <w:r>
        <w:rPr>
          <w:spacing w:val="-1"/>
        </w:rPr>
        <w:t>later than</w:t>
      </w:r>
      <w:r>
        <w:t xml:space="preserve"> </w:t>
      </w:r>
      <w:r>
        <w:rPr>
          <w:spacing w:val="-1"/>
        </w:rPr>
        <w:t>April</w:t>
      </w:r>
      <w:r>
        <w:t xml:space="preserve"> 1, to </w:t>
      </w:r>
      <w:r>
        <w:rPr>
          <w:spacing w:val="-1"/>
        </w:rPr>
        <w:t xml:space="preserve">render </w:t>
      </w:r>
      <w:r>
        <w:t>a</w:t>
      </w:r>
      <w:r>
        <w:rPr>
          <w:spacing w:val="69"/>
        </w:rPr>
        <w:t xml:space="preserve"> </w:t>
      </w:r>
      <w:r>
        <w:rPr>
          <w:spacing w:val="-1"/>
        </w:rPr>
        <w:t>permit</w:t>
      </w:r>
      <w:r>
        <w:t xml:space="preserve"> </w:t>
      </w:r>
      <w:r>
        <w:rPr>
          <w:spacing w:val="-1"/>
        </w:rPr>
        <w:t xml:space="preserve">“unusable” for </w:t>
      </w:r>
      <w:r>
        <w:t>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fishing</w:t>
      </w:r>
      <w:r>
        <w:rPr>
          <w:spacing w:val="-3"/>
        </w:rPr>
        <w:t xml:space="preserve"> year,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begins</w:t>
      </w:r>
      <w:r>
        <w:t xml:space="preserve"> 30 </w:t>
      </w:r>
      <w:r>
        <w:rPr>
          <w:spacing w:val="-3"/>
        </w:rPr>
        <w:t>days</w:t>
      </w:r>
      <w:r>
        <w:t xml:space="preserve"> </w:t>
      </w:r>
      <w:r>
        <w:rPr>
          <w:spacing w:val="-1"/>
        </w:rPr>
        <w:t xml:space="preserve">later </w:t>
      </w:r>
      <w:r>
        <w:t xml:space="preserve">on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 xml:space="preserve">1.  </w:t>
      </w:r>
      <w:r>
        <w:rPr>
          <w:spacing w:val="-1"/>
        </w:rPr>
        <w:t>The form</w:t>
      </w:r>
      <w:r>
        <w:rPr>
          <w:spacing w:val="95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identify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permit(s) will</w:t>
      </w:r>
      <w:r>
        <w:t xml:space="preserve"> be</w:t>
      </w:r>
      <w:r>
        <w:rPr>
          <w:spacing w:val="-1"/>
        </w:rPr>
        <w:t xml:space="preserve"> inactive for </w:t>
      </w:r>
      <w:r>
        <w:t>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fishing</w:t>
      </w:r>
      <w:r>
        <w:rPr>
          <w:spacing w:val="-3"/>
        </w:rPr>
        <w:t xml:space="preserve"> year.</w:t>
      </w:r>
      <w:r>
        <w:rPr>
          <w:spacing w:val="60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will</w:t>
      </w:r>
      <w:r>
        <w:t xml:space="preserve"> not</w:t>
      </w:r>
      <w:r>
        <w:rPr>
          <w:spacing w:val="107"/>
        </w:rPr>
        <w:t xml:space="preserve"> </w:t>
      </w:r>
      <w:r>
        <w:t>be</w:t>
      </w:r>
      <w:r>
        <w:rPr>
          <w:spacing w:val="-1"/>
        </w:rPr>
        <w:t xml:space="preserve"> disseminated</w:t>
      </w:r>
      <w:r>
        <w:t xml:space="preserve"> to the</w:t>
      </w:r>
      <w:r>
        <w:rPr>
          <w:spacing w:val="-1"/>
        </w:rPr>
        <w:t xml:space="preserve"> public.</w:t>
      </w:r>
    </w:p>
    <w:p w:rsidR="009D671C" w:rsidRDefault="009D671C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9D671C" w:rsidRDefault="007B5841">
      <w:pPr>
        <w:pStyle w:val="BodyText"/>
        <w:spacing w:before="0" w:line="246" w:lineRule="auto"/>
        <w:ind w:left="120" w:right="153"/>
      </w:pPr>
      <w:r>
        <w:rPr>
          <w:spacing w:val="-1"/>
        </w:rPr>
        <w:t>NOAA will</w:t>
      </w:r>
      <w:r>
        <w:t xml:space="preserve"> </w:t>
      </w:r>
      <w:r>
        <w:rPr>
          <w:spacing w:val="-1"/>
        </w:rPr>
        <w:t>retain</w:t>
      </w:r>
      <w: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 xml:space="preserve">over </w:t>
      </w:r>
      <w:r>
        <w:t>the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safeguard</w:t>
      </w:r>
      <w:r>
        <w:t xml:space="preserve"> it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improper access,</w:t>
      </w:r>
      <w:r>
        <w:rPr>
          <w:spacing w:val="75"/>
        </w:rPr>
        <w:t xml:space="preserve"> </w:t>
      </w:r>
      <w:r>
        <w:rPr>
          <w:spacing w:val="-1"/>
        </w:rPr>
        <w:t>modification,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destruction,</w:t>
      </w:r>
      <w:r>
        <w:t xml:space="preserve"> </w:t>
      </w:r>
      <w:r>
        <w:rPr>
          <w:spacing w:val="-1"/>
        </w:rPr>
        <w:t>consistent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NOAA standards</w:t>
      </w:r>
      <w:r>
        <w:t xml:space="preserve"> </w:t>
      </w:r>
      <w:r>
        <w:rPr>
          <w:spacing w:val="-1"/>
        </w:rPr>
        <w:t>for confidentiality,</w:t>
      </w:r>
      <w:r>
        <w:t xml:space="preserve"> </w:t>
      </w:r>
      <w:r>
        <w:rPr>
          <w:spacing w:val="-2"/>
        </w:rPr>
        <w:t>privacy,</w:t>
      </w:r>
      <w:r>
        <w:t xml:space="preserve"> </w:t>
      </w:r>
      <w:r>
        <w:rPr>
          <w:spacing w:val="-1"/>
        </w:rPr>
        <w:t>and</w:t>
      </w:r>
      <w:r>
        <w:rPr>
          <w:spacing w:val="105"/>
        </w:rPr>
        <w:t xml:space="preserve"> </w:t>
      </w:r>
      <w:r>
        <w:rPr>
          <w:spacing w:val="-1"/>
        </w:rPr>
        <w:t>electronic information.</w:t>
      </w:r>
      <w:r>
        <w:t xml:space="preserve">  </w:t>
      </w:r>
      <w:r>
        <w:rPr>
          <w:spacing w:val="-1"/>
        </w:rPr>
        <w:t xml:space="preserve">See response </w:t>
      </w:r>
      <w:r>
        <w:t xml:space="preserve">to </w:t>
      </w:r>
      <w:r>
        <w:rPr>
          <w:spacing w:val="-1"/>
        </w:rPr>
        <w:t>Question</w:t>
      </w:r>
      <w:r>
        <w:t xml:space="preserve"> 10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for more</w:t>
      </w:r>
      <w:r>
        <w:rPr>
          <w:spacing w:val="96"/>
        </w:rPr>
        <w:t xml:space="preserve"> </w:t>
      </w:r>
      <w:r>
        <w:rPr>
          <w:spacing w:val="-1"/>
        </w:rPr>
        <w:t>information</w:t>
      </w:r>
      <w:r>
        <w:t xml:space="preserve"> on </w:t>
      </w:r>
      <w:r>
        <w:rPr>
          <w:spacing w:val="-1"/>
        </w:rPr>
        <w:t>confidentiality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privacy.</w:t>
      </w:r>
      <w:r>
        <w:t xml:space="preserve"> </w:t>
      </w:r>
      <w:r>
        <w:rPr>
          <w:spacing w:val="-1"/>
        </w:rPr>
        <w:t>The information</w:t>
      </w:r>
      <w:r>
        <w:t xml:space="preserve"> </w:t>
      </w:r>
      <w:r>
        <w:rPr>
          <w:spacing w:val="-1"/>
        </w:rPr>
        <w:t>collection</w:t>
      </w:r>
      <w:r>
        <w:t xml:space="preserve"> is </w:t>
      </w:r>
      <w:r>
        <w:rPr>
          <w:spacing w:val="-1"/>
        </w:rPr>
        <w:t>designed</w:t>
      </w:r>
      <w:r>
        <w:t xml:space="preserve"> to </w:t>
      </w:r>
      <w:r>
        <w:rPr>
          <w:spacing w:val="-2"/>
        </w:rPr>
        <w:t>yield</w:t>
      </w:r>
      <w:r>
        <w:t xml:space="preserve"> </w:t>
      </w:r>
      <w:r>
        <w:rPr>
          <w:spacing w:val="-1"/>
        </w:rPr>
        <w:t>data</w:t>
      </w:r>
      <w:r>
        <w:rPr>
          <w:spacing w:val="10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</w:t>
      </w:r>
      <w:r>
        <w:rPr>
          <w:spacing w:val="-1"/>
        </w:rPr>
        <w:t>cable information</w:t>
      </w:r>
      <w:r>
        <w:t xml:space="preserve"> </w:t>
      </w:r>
      <w:r>
        <w:rPr>
          <w:spacing w:val="-1"/>
        </w:rPr>
        <w:t>quality</w:t>
      </w:r>
      <w:r>
        <w:rPr>
          <w:spacing w:val="-8"/>
        </w:rPr>
        <w:t xml:space="preserve"> </w:t>
      </w:r>
      <w:r>
        <w:rPr>
          <w:spacing w:val="-1"/>
        </w:rPr>
        <w:t>guidelines.</w:t>
      </w:r>
      <w:r>
        <w:t xml:space="preserve"> </w:t>
      </w:r>
      <w:r>
        <w:rPr>
          <w:spacing w:val="-1"/>
        </w:rPr>
        <w:t xml:space="preserve">Prior </w:t>
      </w:r>
      <w:r>
        <w:t xml:space="preserve">to </w:t>
      </w:r>
      <w:r>
        <w:rPr>
          <w:spacing w:val="-1"/>
        </w:rPr>
        <w:t>dissemination,</w:t>
      </w:r>
      <w:r>
        <w:t xml:space="preserve"> the</w:t>
      </w:r>
      <w:r>
        <w:rPr>
          <w:spacing w:val="-1"/>
        </w:rPr>
        <w:t xml:space="preserve"> information</w:t>
      </w:r>
      <w:r>
        <w:rPr>
          <w:spacing w:val="113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subjected</w:t>
      </w:r>
      <w:r>
        <w:t xml:space="preserve"> to </w:t>
      </w:r>
      <w:r>
        <w:rPr>
          <w:spacing w:val="-1"/>
        </w:rPr>
        <w:t>quality</w:t>
      </w:r>
      <w:r>
        <w:rPr>
          <w:spacing w:val="-8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pre-dissemination</w:t>
      </w:r>
      <w:r>
        <w:t xml:space="preserve"> </w:t>
      </w:r>
      <w:r>
        <w:rPr>
          <w:spacing w:val="-1"/>
        </w:rPr>
        <w:t>review pursuant</w:t>
      </w:r>
      <w:r>
        <w:t xml:space="preserve"> to </w:t>
      </w:r>
      <w:hyperlink r:id="rId11">
        <w:r>
          <w:rPr>
            <w:spacing w:val="-1"/>
            <w:u w:val="single" w:color="000000"/>
          </w:rPr>
          <w:t>Section</w:t>
        </w:r>
      </w:hyperlink>
      <w:r>
        <w:t xml:space="preserve"> </w:t>
      </w:r>
      <w:hyperlink r:id="rId12">
        <w:r>
          <w:t xml:space="preserve"> </w:t>
        </w:r>
        <w:r>
          <w:rPr>
            <w:u w:val="single" w:color="000000"/>
          </w:rPr>
          <w:t>515 of</w:t>
        </w:r>
        <w:r>
          <w:rPr>
            <w:spacing w:val="-1"/>
            <w:u w:val="single" w:color="000000"/>
          </w:rPr>
          <w:t xml:space="preserve"> </w:t>
        </w:r>
        <w:r>
          <w:rPr>
            <w:u w:val="single" w:color="000000"/>
          </w:rPr>
          <w:t>Public</w:t>
        </w:r>
        <w:r>
          <w:rPr>
            <w:spacing w:val="-1"/>
            <w:u w:val="single" w:color="000000"/>
          </w:rPr>
          <w:t xml:space="preserve"> </w:t>
        </w:r>
        <w:r>
          <w:rPr>
            <w:spacing w:val="-3"/>
            <w:u w:val="single" w:color="000000"/>
          </w:rPr>
          <w:t>Law</w:t>
        </w:r>
        <w:r>
          <w:rPr>
            <w:spacing w:val="-1"/>
            <w:u w:val="single" w:color="000000"/>
          </w:rPr>
          <w:t xml:space="preserve"> 106-554</w:t>
        </w:r>
        <w:r>
          <w:rPr>
            <w:spacing w:val="-1"/>
          </w:rPr>
          <w:t>.</w:t>
        </w:r>
      </w:hyperlink>
    </w:p>
    <w:p w:rsidR="009D671C" w:rsidRDefault="009D671C">
      <w:pPr>
        <w:spacing w:line="246" w:lineRule="auto"/>
        <w:sectPr w:rsidR="009D671C">
          <w:pgSz w:w="12240" w:h="15840"/>
          <w:pgMar w:top="1400" w:right="1340" w:bottom="960" w:left="1320" w:header="0" w:footer="771" w:gutter="0"/>
          <w:cols w:space="720"/>
        </w:sectPr>
      </w:pPr>
    </w:p>
    <w:p w:rsidR="009D671C" w:rsidRDefault="007B5841">
      <w:pPr>
        <w:pStyle w:val="Heading1"/>
        <w:numPr>
          <w:ilvl w:val="0"/>
          <w:numId w:val="2"/>
        </w:numPr>
        <w:tabs>
          <w:tab w:val="left" w:pos="400"/>
        </w:tabs>
        <w:spacing w:before="46" w:line="246" w:lineRule="auto"/>
        <w:ind w:left="100" w:right="406" w:firstLine="0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>Describe whether,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 xml:space="preserve">to </w:t>
      </w:r>
      <w:r>
        <w:rPr>
          <w:u w:val="thick" w:color="000000"/>
        </w:rPr>
        <w:t>what</w:t>
      </w:r>
      <w:r>
        <w:rPr>
          <w:spacing w:val="-1"/>
          <w:u w:val="thick" w:color="000000"/>
        </w:rPr>
        <w:t xml:space="preserve"> extent,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 collection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involves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the </w:t>
      </w:r>
      <w:r>
        <w:rPr>
          <w:u w:val="thick" w:color="000000"/>
        </w:rPr>
        <w:t>use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71"/>
          <w:u w:val="none"/>
        </w:rPr>
        <w:t xml:space="preserve"> </w:t>
      </w:r>
      <w:r>
        <w:rPr>
          <w:spacing w:val="-1"/>
          <w:u w:val="thick" w:color="000000"/>
        </w:rPr>
        <w:t>automated,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electronic,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mechanical,</w:t>
      </w:r>
      <w:r>
        <w:rPr>
          <w:u w:val="thick" w:color="000000"/>
        </w:rPr>
        <w:t xml:space="preserve"> or</w:t>
      </w:r>
      <w:r>
        <w:rPr>
          <w:spacing w:val="-1"/>
          <w:u w:val="thick" w:color="000000"/>
        </w:rPr>
        <w:t xml:space="preserve"> other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technologic</w:t>
      </w:r>
      <w:r>
        <w:rPr>
          <w:spacing w:val="-1"/>
          <w:u w:val="thick" w:color="000000"/>
        </w:rPr>
        <w:t>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techniques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or</w:t>
      </w:r>
      <w:r>
        <w:rPr>
          <w:spacing w:val="-1"/>
          <w:u w:val="thick" w:color="000000"/>
        </w:rPr>
        <w:t xml:space="preserve"> other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forms</w:t>
      </w:r>
      <w:r>
        <w:rPr>
          <w:u w:val="thick" w:color="000000"/>
        </w:rPr>
        <w:t xml:space="preserve"> of</w:t>
      </w:r>
      <w:r>
        <w:rPr>
          <w:spacing w:val="59"/>
          <w:u w:val="none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technology</w:t>
      </w:r>
      <w:r>
        <w:rPr>
          <w:spacing w:val="-1"/>
          <w:u w:val="none"/>
        </w:rPr>
        <w:t>.</w:t>
      </w:r>
    </w:p>
    <w:p w:rsidR="009D671C" w:rsidRDefault="009D671C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D671C" w:rsidRDefault="007B5841">
      <w:pPr>
        <w:pStyle w:val="BodyText"/>
      </w:pPr>
      <w:r>
        <w:rPr>
          <w:spacing w:val="-1"/>
        </w:rPr>
        <w:t>The fillable and</w:t>
      </w:r>
      <w:r>
        <w:t xml:space="preserve"> </w:t>
      </w:r>
      <w:r>
        <w:rPr>
          <w:spacing w:val="-1"/>
        </w:rPr>
        <w:t>printable form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mailed</w:t>
      </w:r>
      <w:r>
        <w:t xml:space="preserve"> or</w:t>
      </w:r>
      <w:r>
        <w:rPr>
          <w:spacing w:val="-1"/>
        </w:rPr>
        <w:t xml:space="preserve"> emailed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attachment.</w:t>
      </w:r>
    </w:p>
    <w:p w:rsidR="009D671C" w:rsidRDefault="009D671C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9D671C" w:rsidRDefault="007B5841">
      <w:pPr>
        <w:pStyle w:val="Heading1"/>
        <w:numPr>
          <w:ilvl w:val="0"/>
          <w:numId w:val="2"/>
        </w:numPr>
        <w:tabs>
          <w:tab w:val="left" w:pos="400"/>
        </w:tabs>
        <w:ind w:left="400"/>
        <w:rPr>
          <w:b w:val="0"/>
          <w:bCs w:val="0"/>
          <w:u w:val="none"/>
        </w:rPr>
      </w:pPr>
      <w:r>
        <w:rPr>
          <w:spacing w:val="-1"/>
          <w:u w:val="thick" w:color="000000"/>
        </w:rPr>
        <w:t>Describe efforts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identify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duplication</w:t>
      </w:r>
      <w:r>
        <w:rPr>
          <w:spacing w:val="-1"/>
          <w:u w:val="none"/>
        </w:rPr>
        <w:t>.</w:t>
      </w:r>
    </w:p>
    <w:p w:rsidR="009D671C" w:rsidRDefault="009D671C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9D671C" w:rsidRDefault="007B5841">
      <w:pPr>
        <w:spacing w:before="69" w:line="248" w:lineRule="auto"/>
        <w:ind w:left="100" w:right="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 information</w:t>
      </w:r>
      <w:r>
        <w:rPr>
          <w:rFonts w:ascii="Times New Roman"/>
          <w:sz w:val="24"/>
        </w:rPr>
        <w:t xml:space="preserve"> to be</w:t>
      </w:r>
      <w:r>
        <w:rPr>
          <w:rFonts w:ascii="Times New Roman"/>
          <w:spacing w:val="-1"/>
          <w:sz w:val="24"/>
        </w:rPr>
        <w:t xml:space="preserve"> collected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issuance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permits</w:t>
      </w:r>
      <w:r>
        <w:rPr>
          <w:rFonts w:ascii="Times New Roman"/>
          <w:sz w:val="24"/>
        </w:rPr>
        <w:t xml:space="preserve"> is not </w:t>
      </w:r>
      <w:r>
        <w:rPr>
          <w:rFonts w:ascii="Times New Roman"/>
          <w:spacing w:val="-1"/>
          <w:sz w:val="24"/>
        </w:rPr>
        <w:t>duplicated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elsewhere.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b/>
          <w:sz w:val="24"/>
        </w:rPr>
        <w:t>5.</w:t>
      </w:r>
      <w:r>
        <w:rPr>
          <w:rFonts w:ascii="Times New Roman"/>
          <w:b/>
          <w:spacing w:val="79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>If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the collection</w:t>
      </w:r>
      <w:r>
        <w:rPr>
          <w:rFonts w:ascii="Times New Roman"/>
          <w:b/>
          <w:sz w:val="24"/>
          <w:u w:val="thick" w:color="000000"/>
        </w:rPr>
        <w:t xml:space="preserve"> of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information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involves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small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businesses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or</w:t>
      </w:r>
      <w:r>
        <w:rPr>
          <w:rFonts w:ascii="Times New Roman"/>
          <w:b/>
          <w:spacing w:val="-1"/>
          <w:sz w:val="24"/>
          <w:u w:val="thick" w:color="000000"/>
        </w:rPr>
        <w:t xml:space="preserve"> other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small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entities,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describe</w:t>
      </w:r>
      <w:r>
        <w:rPr>
          <w:rFonts w:ascii="Times New Roman"/>
          <w:b/>
          <w:spacing w:val="83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the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methods used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to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minimize</w:t>
      </w:r>
      <w:r>
        <w:rPr>
          <w:rFonts w:ascii="Times New Roman"/>
          <w:b/>
          <w:spacing w:val="-1"/>
          <w:sz w:val="24"/>
          <w:u w:val="thick" w:color="000000"/>
        </w:rPr>
        <w:t xml:space="preserve"> the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burden</w:t>
      </w:r>
      <w:r>
        <w:rPr>
          <w:rFonts w:ascii="Times New Roman"/>
          <w:b/>
          <w:spacing w:val="-1"/>
          <w:sz w:val="24"/>
        </w:rPr>
        <w:t>.</w:t>
      </w:r>
    </w:p>
    <w:p w:rsidR="009D671C" w:rsidRDefault="009D671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D671C" w:rsidRDefault="007B5841">
      <w:pPr>
        <w:pStyle w:val="BodyText"/>
        <w:spacing w:line="246" w:lineRule="auto"/>
        <w:ind w:right="143"/>
      </w:pPr>
      <w:r>
        <w:rPr>
          <w:spacing w:val="-1"/>
        </w:rPr>
        <w:t>Only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minimum </w:t>
      </w:r>
      <w:r>
        <w:rPr>
          <w:spacing w:val="-1"/>
        </w:rPr>
        <w:t>data needed</w:t>
      </w:r>
      <w:r>
        <w:t xml:space="preserve"> to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permit</w:t>
      </w:r>
      <w:r>
        <w:t xml:space="preserve"> </w:t>
      </w:r>
      <w:r>
        <w:rPr>
          <w:spacing w:val="-1"/>
        </w:rPr>
        <w:t>objectives</w:t>
      </w:r>
      <w:r>
        <w:t xml:space="preserve"> </w:t>
      </w:r>
      <w:r>
        <w:rPr>
          <w:spacing w:val="-1"/>
        </w:rPr>
        <w:t>are requested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respondents.</w:t>
      </w:r>
      <w:r>
        <w:rPr>
          <w:spacing w:val="83"/>
        </w:rPr>
        <w:t xml:space="preserve"> </w:t>
      </w:r>
      <w:r>
        <w:rPr>
          <w:spacing w:val="-1"/>
        </w:rPr>
        <w:t xml:space="preserve">Since </w:t>
      </w:r>
      <w:r>
        <w:t>most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respondents</w:t>
      </w:r>
      <w:r>
        <w:t xml:space="preserve"> </w:t>
      </w:r>
      <w:r>
        <w:rPr>
          <w:spacing w:val="-1"/>
        </w:rPr>
        <w:t>are small</w:t>
      </w:r>
      <w:r>
        <w:t xml:space="preserve"> </w:t>
      </w:r>
      <w:r>
        <w:rPr>
          <w:spacing w:val="-1"/>
        </w:rPr>
        <w:t>businesses,</w:t>
      </w:r>
      <w:r>
        <w:t xml:space="preserve"> </w:t>
      </w:r>
      <w:r>
        <w:rPr>
          <w:spacing w:val="-1"/>
        </w:rPr>
        <w:t>separate requirements</w:t>
      </w:r>
      <w:r>
        <w:t xml:space="preserve"> </w:t>
      </w:r>
      <w:r>
        <w:rPr>
          <w:spacing w:val="-1"/>
        </w:rPr>
        <w:t>based</w:t>
      </w:r>
      <w:r>
        <w:t xml:space="preserve"> on the</w:t>
      </w:r>
      <w:r>
        <w:rPr>
          <w:spacing w:val="-1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of</w:t>
      </w:r>
      <w:r>
        <w:rPr>
          <w:spacing w:val="83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 xml:space="preserve">have </w:t>
      </w:r>
      <w:r>
        <w:t xml:space="preserve">not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developed.</w:t>
      </w:r>
      <w:r>
        <w:t xml:space="preserve"> 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are included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to </w:t>
      </w:r>
      <w:r>
        <w:rPr>
          <w:spacing w:val="-1"/>
        </w:rPr>
        <w:t>help</w:t>
      </w:r>
      <w:r>
        <w:rPr>
          <w:spacing w:val="109"/>
        </w:rPr>
        <w:t xml:space="preserve"> </w:t>
      </w:r>
      <w:r>
        <w:rPr>
          <w:spacing w:val="-1"/>
        </w:rPr>
        <w:t>facilitate proper completion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form.</w:t>
      </w:r>
    </w:p>
    <w:p w:rsidR="009D671C" w:rsidRDefault="009D671C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D671C" w:rsidRDefault="007B5841">
      <w:pPr>
        <w:pStyle w:val="Heading1"/>
        <w:numPr>
          <w:ilvl w:val="0"/>
          <w:numId w:val="1"/>
        </w:numPr>
        <w:tabs>
          <w:tab w:val="left" w:pos="400"/>
        </w:tabs>
        <w:spacing w:line="246" w:lineRule="auto"/>
        <w:ind w:right="276" w:firstLine="0"/>
        <w:rPr>
          <w:b w:val="0"/>
          <w:bCs w:val="0"/>
          <w:u w:val="none"/>
        </w:rPr>
      </w:pPr>
      <w:r>
        <w:rPr>
          <w:spacing w:val="-1"/>
          <w:u w:val="thick" w:color="000000"/>
        </w:rPr>
        <w:t>Describe the consequences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 Federal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program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or</w:t>
      </w:r>
      <w:r>
        <w:rPr>
          <w:spacing w:val="-1"/>
          <w:u w:val="thick" w:color="000000"/>
        </w:rPr>
        <w:t xml:space="preserve"> policy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activities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if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the collection</w:t>
      </w:r>
      <w:r>
        <w:rPr>
          <w:u w:val="thick" w:color="000000"/>
        </w:rPr>
        <w:t xml:space="preserve"> is</w:t>
      </w:r>
      <w:r>
        <w:rPr>
          <w:spacing w:val="77"/>
          <w:u w:val="none"/>
        </w:rPr>
        <w:t xml:space="preserve"> </w:t>
      </w:r>
      <w:r>
        <w:rPr>
          <w:u w:val="thick" w:color="000000"/>
        </w:rPr>
        <w:t>not</w:t>
      </w:r>
      <w:r>
        <w:rPr>
          <w:spacing w:val="-1"/>
          <w:u w:val="thick" w:color="000000"/>
        </w:rPr>
        <w:t xml:space="preserve"> conducted</w:t>
      </w:r>
      <w:r>
        <w:rPr>
          <w:u w:val="thick" w:color="000000"/>
        </w:rPr>
        <w:t xml:space="preserve"> or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is </w:t>
      </w:r>
      <w:r>
        <w:rPr>
          <w:spacing w:val="-1"/>
          <w:u w:val="thick" w:color="000000"/>
        </w:rPr>
        <w:t>conducted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less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frequently</w:t>
      </w:r>
      <w:r>
        <w:rPr>
          <w:spacing w:val="-1"/>
          <w:u w:val="none"/>
        </w:rPr>
        <w:t>.</w:t>
      </w:r>
    </w:p>
    <w:p w:rsidR="009D671C" w:rsidRDefault="009D671C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D671C" w:rsidRDefault="007B5841">
      <w:pPr>
        <w:pStyle w:val="BodyText"/>
        <w:spacing w:line="246" w:lineRule="auto"/>
        <w:ind w:right="406"/>
      </w:pPr>
      <w:r>
        <w:rPr>
          <w:color w:val="1C1C1C"/>
          <w:spacing w:val="-1"/>
        </w:rPr>
        <w:t>Not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conducting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 xml:space="preserve">this </w:t>
      </w:r>
      <w:r>
        <w:rPr>
          <w:color w:val="1C1C1C"/>
          <w:spacing w:val="-1"/>
        </w:rPr>
        <w:t>information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collection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would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mean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that</w:t>
      </w:r>
      <w:r>
        <w:rPr>
          <w:color w:val="1C1C1C"/>
        </w:rPr>
        <w:t xml:space="preserve"> a</w:t>
      </w:r>
      <w:r>
        <w:rPr>
          <w:color w:val="1C1C1C"/>
          <w:spacing w:val="-1"/>
        </w:rPr>
        <w:t xml:space="preserve"> permit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holder could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acquire</w:t>
      </w:r>
      <w:r>
        <w:rPr>
          <w:color w:val="1C1C1C"/>
          <w:spacing w:val="103"/>
        </w:rPr>
        <w:t xml:space="preserve"> </w:t>
      </w:r>
      <w:r>
        <w:rPr>
          <w:color w:val="1C1C1C"/>
          <w:spacing w:val="-1"/>
        </w:rPr>
        <w:t>enough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permits</w:t>
      </w:r>
      <w:r>
        <w:rPr>
          <w:color w:val="1C1C1C"/>
        </w:rPr>
        <w:t xml:space="preserve"> or</w:t>
      </w:r>
      <w:r>
        <w:rPr>
          <w:color w:val="1C1C1C"/>
          <w:spacing w:val="-1"/>
        </w:rPr>
        <w:t xml:space="preserve"> allocation</w:t>
      </w:r>
      <w:r>
        <w:rPr>
          <w:color w:val="1C1C1C"/>
        </w:rPr>
        <w:t xml:space="preserve"> to </w:t>
      </w:r>
      <w:r>
        <w:rPr>
          <w:color w:val="1C1C1C"/>
          <w:spacing w:val="-1"/>
        </w:rPr>
        <w:t>have market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 xml:space="preserve">power over </w:t>
      </w:r>
      <w:r>
        <w:rPr>
          <w:color w:val="1C1C1C"/>
        </w:rPr>
        <w:t>the</w:t>
      </w:r>
      <w:r>
        <w:rPr>
          <w:color w:val="1C1C1C"/>
          <w:spacing w:val="-1"/>
        </w:rPr>
        <w:t xml:space="preserve"> </w:t>
      </w:r>
      <w:r>
        <w:rPr>
          <w:color w:val="1C1C1C"/>
          <w:spacing w:val="-2"/>
        </w:rPr>
        <w:t>fishery.</w:t>
      </w:r>
      <w:r>
        <w:rPr>
          <w:color w:val="1C1C1C"/>
          <w:spacing w:val="60"/>
        </w:rPr>
        <w:t xml:space="preserve"> </w:t>
      </w:r>
      <w:r>
        <w:rPr>
          <w:color w:val="1C1C1C"/>
          <w:spacing w:val="-3"/>
        </w:rPr>
        <w:t>If</w:t>
      </w:r>
      <w:r>
        <w:rPr>
          <w:color w:val="1C1C1C"/>
          <w:spacing w:val="-1"/>
        </w:rPr>
        <w:t xml:space="preserve"> we don't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request</w:t>
      </w:r>
      <w:r>
        <w:rPr>
          <w:color w:val="1C1C1C"/>
        </w:rPr>
        <w:t xml:space="preserve"> the</w:t>
      </w:r>
      <w:r>
        <w:rPr>
          <w:color w:val="1C1C1C"/>
          <w:spacing w:val="77"/>
        </w:rPr>
        <w:t xml:space="preserve"> </w:t>
      </w:r>
      <w:r>
        <w:rPr>
          <w:color w:val="1C1C1C"/>
          <w:spacing w:val="-1"/>
        </w:rPr>
        <w:t>additional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information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from</w:t>
      </w:r>
      <w:r>
        <w:rPr>
          <w:color w:val="1C1C1C"/>
        </w:rPr>
        <w:t xml:space="preserve"> the</w:t>
      </w:r>
      <w:r>
        <w:rPr>
          <w:color w:val="1C1C1C"/>
          <w:spacing w:val="-1"/>
        </w:rPr>
        <w:t xml:space="preserve"> permit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holder,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then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we would</w:t>
      </w:r>
      <w:r>
        <w:rPr>
          <w:color w:val="1C1C1C"/>
        </w:rPr>
        <w:t xml:space="preserve"> be</w:t>
      </w:r>
      <w:r>
        <w:rPr>
          <w:color w:val="1C1C1C"/>
          <w:spacing w:val="-1"/>
        </w:rPr>
        <w:t xml:space="preserve"> unable </w:t>
      </w:r>
      <w:r>
        <w:rPr>
          <w:color w:val="1C1C1C"/>
        </w:rPr>
        <w:t xml:space="preserve">to </w:t>
      </w:r>
      <w:r>
        <w:rPr>
          <w:color w:val="1C1C1C"/>
          <w:spacing w:val="-1"/>
        </w:rPr>
        <w:t xml:space="preserve">enforce </w:t>
      </w:r>
      <w:r>
        <w:rPr>
          <w:color w:val="1C1C1C"/>
        </w:rPr>
        <w:t>the</w:t>
      </w:r>
      <w:r>
        <w:rPr>
          <w:color w:val="1C1C1C"/>
          <w:spacing w:val="87"/>
        </w:rPr>
        <w:t xml:space="preserve"> </w:t>
      </w:r>
      <w:r>
        <w:rPr>
          <w:color w:val="1C1C1C"/>
          <w:spacing w:val="-1"/>
        </w:rPr>
        <w:t>regulations</w:t>
      </w:r>
      <w:r>
        <w:rPr>
          <w:color w:val="1C1C1C"/>
        </w:rPr>
        <w:t xml:space="preserve"> in </w:t>
      </w:r>
      <w:r>
        <w:rPr>
          <w:color w:val="1C1C1C"/>
          <w:spacing w:val="-1"/>
        </w:rPr>
        <w:t>Amendment</w:t>
      </w:r>
      <w:r>
        <w:rPr>
          <w:color w:val="1C1C1C"/>
        </w:rPr>
        <w:t xml:space="preserve"> 18.</w:t>
      </w:r>
    </w:p>
    <w:p w:rsidR="009D671C" w:rsidRDefault="009D671C">
      <w:pPr>
        <w:spacing w:before="9"/>
        <w:rPr>
          <w:rFonts w:ascii="Times New Roman" w:eastAsia="Times New Roman" w:hAnsi="Times New Roman" w:cs="Times New Roman"/>
        </w:rPr>
      </w:pPr>
    </w:p>
    <w:p w:rsidR="009D671C" w:rsidRDefault="007B5841">
      <w:pPr>
        <w:pStyle w:val="Heading1"/>
        <w:numPr>
          <w:ilvl w:val="0"/>
          <w:numId w:val="1"/>
        </w:numPr>
        <w:tabs>
          <w:tab w:val="left" w:pos="400"/>
        </w:tabs>
        <w:spacing w:line="246" w:lineRule="auto"/>
        <w:ind w:right="842" w:firstLine="0"/>
        <w:rPr>
          <w:b w:val="0"/>
          <w:bCs w:val="0"/>
          <w:u w:val="none"/>
        </w:rPr>
      </w:pPr>
      <w:r>
        <w:rPr>
          <w:u w:val="thick" w:color="000000"/>
        </w:rPr>
        <w:t xml:space="preserve">Explain any </w:t>
      </w:r>
      <w:r>
        <w:rPr>
          <w:spacing w:val="-1"/>
          <w:u w:val="thick" w:color="000000"/>
        </w:rPr>
        <w:t>special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circumstances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that require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 collection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be</w:t>
      </w:r>
      <w:r>
        <w:rPr>
          <w:spacing w:val="-1"/>
          <w:u w:val="thick" w:color="000000"/>
        </w:rPr>
        <w:t xml:space="preserve"> conducted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in a</w:t>
      </w:r>
      <w:r>
        <w:rPr>
          <w:spacing w:val="53"/>
          <w:u w:val="none"/>
        </w:rPr>
        <w:t xml:space="preserve"> </w:t>
      </w:r>
      <w:r>
        <w:rPr>
          <w:spacing w:val="-1"/>
          <w:u w:val="thick" w:color="000000"/>
        </w:rPr>
        <w:t>manner inconsistent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 xml:space="preserve">with </w:t>
      </w:r>
      <w:r>
        <w:rPr>
          <w:spacing w:val="-1"/>
          <w:u w:val="thick" w:color="000000"/>
        </w:rPr>
        <w:t>OMB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guidelines</w:t>
      </w:r>
      <w:r>
        <w:rPr>
          <w:spacing w:val="-1"/>
          <w:u w:val="none"/>
        </w:rPr>
        <w:t>.</w:t>
      </w:r>
    </w:p>
    <w:p w:rsidR="009D671C" w:rsidRDefault="009D671C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D671C" w:rsidRDefault="007B5841">
      <w:pPr>
        <w:pStyle w:val="BodyText"/>
        <w:spacing w:line="246" w:lineRule="auto"/>
        <w:ind w:right="143"/>
      </w:pPr>
      <w:r>
        <w:rPr>
          <w:spacing w:val="-1"/>
        </w:rPr>
        <w:t xml:space="preserve">There are </w:t>
      </w:r>
      <w:r>
        <w:t xml:space="preserve">no </w:t>
      </w:r>
      <w:r>
        <w:rPr>
          <w:spacing w:val="-1"/>
        </w:rPr>
        <w:t>circumstances</w:t>
      </w:r>
      <w:r>
        <w:t xml:space="preserve"> in this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require information</w:t>
      </w:r>
      <w:r>
        <w:t xml:space="preserve"> to be</w:t>
      </w:r>
      <w:r>
        <w:rPr>
          <w:spacing w:val="-1"/>
        </w:rPr>
        <w:t xml:space="preserve"> collected</w:t>
      </w:r>
      <w:r>
        <w:t xml:space="preserve"> in a</w:t>
      </w:r>
      <w:r>
        <w:rPr>
          <w:spacing w:val="-1"/>
        </w:rPr>
        <w:t xml:space="preserve"> manner</w:t>
      </w:r>
      <w:r>
        <w:rPr>
          <w:spacing w:val="78"/>
        </w:rPr>
        <w:t xml:space="preserve"> </w:t>
      </w:r>
      <w:r>
        <w:rPr>
          <w:spacing w:val="-1"/>
        </w:rPr>
        <w:t>inconsistent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OMB</w:t>
      </w:r>
      <w:r>
        <w:rPr>
          <w:spacing w:val="-2"/>
        </w:rPr>
        <w:t xml:space="preserve"> </w:t>
      </w:r>
      <w:r>
        <w:rPr>
          <w:spacing w:val="-1"/>
        </w:rPr>
        <w:t>guidelines.</w:t>
      </w:r>
    </w:p>
    <w:p w:rsidR="009D671C" w:rsidRDefault="009D671C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D671C" w:rsidRDefault="007B5841">
      <w:pPr>
        <w:pStyle w:val="Heading1"/>
        <w:numPr>
          <w:ilvl w:val="0"/>
          <w:numId w:val="1"/>
        </w:numPr>
        <w:tabs>
          <w:tab w:val="left" w:pos="400"/>
        </w:tabs>
        <w:spacing w:line="246" w:lineRule="auto"/>
        <w:ind w:right="201" w:firstLine="0"/>
        <w:rPr>
          <w:b w:val="0"/>
          <w:bCs w:val="0"/>
          <w:u w:val="none"/>
        </w:rPr>
      </w:pPr>
      <w:r>
        <w:rPr>
          <w:spacing w:val="-1"/>
          <w:u w:val="thick" w:color="000000"/>
        </w:rPr>
        <w:t>Provide information</w:t>
      </w:r>
      <w:r>
        <w:rPr>
          <w:u w:val="thick" w:color="000000"/>
        </w:rPr>
        <w:t xml:space="preserve"> on </w:t>
      </w:r>
      <w:r>
        <w:rPr>
          <w:spacing w:val="-1"/>
          <w:u w:val="thick" w:color="000000"/>
        </w:rPr>
        <w:t xml:space="preserve">the </w:t>
      </w:r>
      <w:r>
        <w:rPr>
          <w:spacing w:val="-2"/>
          <w:u w:val="thick" w:color="000000"/>
        </w:rPr>
        <w:t>PRA</w:t>
      </w:r>
      <w:r>
        <w:rPr>
          <w:spacing w:val="-1"/>
          <w:u w:val="thick" w:color="000000"/>
        </w:rPr>
        <w:t xml:space="preserve"> Federal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Register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Notice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that soli</w:t>
      </w:r>
      <w:r>
        <w:rPr>
          <w:spacing w:val="-1"/>
          <w:u w:val="thick" w:color="000000"/>
        </w:rPr>
        <w:t>cited</w:t>
      </w:r>
      <w:r>
        <w:rPr>
          <w:u w:val="thick" w:color="000000"/>
        </w:rPr>
        <w:t xml:space="preserve"> public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comments</w:t>
      </w:r>
      <w:r>
        <w:rPr>
          <w:spacing w:val="67"/>
          <w:u w:val="none"/>
        </w:rPr>
        <w:t xml:space="preserve"> </w:t>
      </w:r>
      <w:r>
        <w:rPr>
          <w:u w:val="thick" w:color="000000"/>
        </w:rPr>
        <w:t xml:space="preserve">on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collection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prior 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this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submission.</w:t>
      </w:r>
      <w:r>
        <w:rPr>
          <w:spacing w:val="59"/>
          <w:u w:val="thick" w:color="000000"/>
        </w:rPr>
        <w:t xml:space="preserve"> </w:t>
      </w:r>
      <w:r>
        <w:rPr>
          <w:spacing w:val="-2"/>
          <w:u w:val="thick" w:color="000000"/>
        </w:rPr>
        <w:t>Summarize</w:t>
      </w:r>
      <w:r>
        <w:rPr>
          <w:spacing w:val="-1"/>
          <w:u w:val="thick" w:color="000000"/>
        </w:rPr>
        <w:t xml:space="preserve"> the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public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comments</w:t>
      </w:r>
      <w:r>
        <w:rPr>
          <w:spacing w:val="89"/>
          <w:u w:val="none"/>
        </w:rPr>
        <w:t xml:space="preserve"> </w:t>
      </w:r>
      <w:r>
        <w:rPr>
          <w:spacing w:val="-1"/>
          <w:u w:val="thick" w:color="000000"/>
        </w:rPr>
        <w:t>received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in </w:t>
      </w:r>
      <w:r>
        <w:rPr>
          <w:spacing w:val="-1"/>
          <w:u w:val="thick" w:color="000000"/>
        </w:rPr>
        <w:t>response 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that notice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describe the actions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taken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by </w:t>
      </w:r>
      <w:r>
        <w:rPr>
          <w:spacing w:val="-1"/>
          <w:u w:val="thick" w:color="000000"/>
        </w:rPr>
        <w:t>the agency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obtain</w:t>
      </w:r>
      <w:r>
        <w:rPr>
          <w:spacing w:val="79"/>
          <w:u w:val="none"/>
        </w:rPr>
        <w:t xml:space="preserve"> </w:t>
      </w:r>
      <w:r>
        <w:rPr>
          <w:spacing w:val="-1"/>
          <w:u w:val="thick" w:color="000000"/>
        </w:rPr>
        <w:t>their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 xml:space="preserve">views on </w:t>
      </w:r>
      <w:r>
        <w:rPr>
          <w:spacing w:val="-1"/>
          <w:u w:val="thick" w:color="000000"/>
        </w:rPr>
        <w:t>the availability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data,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frequency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collection,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 clarity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instructions</w:t>
      </w:r>
      <w:r>
        <w:rPr>
          <w:spacing w:val="95"/>
          <w:u w:val="none"/>
        </w:rPr>
        <w:t xml:space="preserve"> </w:t>
      </w:r>
      <w:r>
        <w:rPr>
          <w:u w:val="thick" w:color="000000"/>
        </w:rPr>
        <w:t xml:space="preserve">and </w:t>
      </w:r>
      <w:r>
        <w:rPr>
          <w:spacing w:val="-1"/>
          <w:u w:val="thick" w:color="000000"/>
        </w:rPr>
        <w:t>recordkeeping,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disclosure,</w:t>
      </w:r>
      <w:r>
        <w:rPr>
          <w:u w:val="thick" w:color="000000"/>
        </w:rPr>
        <w:t xml:space="preserve"> or</w:t>
      </w:r>
      <w:r>
        <w:rPr>
          <w:spacing w:val="-1"/>
          <w:u w:val="thick" w:color="000000"/>
        </w:rPr>
        <w:t xml:space="preserve"> reporting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format (if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any),</w:t>
      </w:r>
      <w:r>
        <w:rPr>
          <w:u w:val="thick" w:color="000000"/>
        </w:rPr>
        <w:t xml:space="preserve"> and on </w:t>
      </w:r>
      <w:r>
        <w:rPr>
          <w:spacing w:val="-1"/>
          <w:u w:val="thick" w:color="000000"/>
        </w:rPr>
        <w:t>the data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elements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be</w:t>
      </w:r>
      <w:r>
        <w:rPr>
          <w:spacing w:val="67"/>
          <w:u w:val="none"/>
        </w:rPr>
        <w:t xml:space="preserve"> </w:t>
      </w:r>
      <w:r>
        <w:rPr>
          <w:spacing w:val="-1"/>
          <w:u w:val="thick" w:color="000000"/>
        </w:rPr>
        <w:t>recorded,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disclosed,</w:t>
      </w:r>
      <w:r>
        <w:rPr>
          <w:u w:val="thick" w:color="000000"/>
        </w:rPr>
        <w:t xml:space="preserve"> or</w:t>
      </w:r>
      <w:r>
        <w:rPr>
          <w:spacing w:val="-1"/>
          <w:u w:val="thick" w:color="000000"/>
        </w:rPr>
        <w:t xml:space="preserve"> reported</w:t>
      </w:r>
      <w:r>
        <w:rPr>
          <w:spacing w:val="-1"/>
          <w:u w:val="none"/>
        </w:rPr>
        <w:t>.</w:t>
      </w:r>
    </w:p>
    <w:p w:rsidR="009D671C" w:rsidRDefault="009D671C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D671C" w:rsidRDefault="007B5841">
      <w:pPr>
        <w:pStyle w:val="BodyText"/>
      </w:pPr>
      <w:r>
        <w:t>A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1"/>
        </w:rPr>
        <w:t>rule,</w:t>
      </w:r>
      <w:r>
        <w:t xml:space="preserve"> </w:t>
      </w:r>
      <w:r>
        <w:rPr>
          <w:spacing w:val="-1"/>
        </w:rPr>
        <w:t>0648-BF26,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published</w:t>
      </w:r>
      <w:r>
        <w:t xml:space="preserve"> </w:t>
      </w:r>
      <w:r>
        <w:rPr>
          <w:spacing w:val="-1"/>
        </w:rPr>
        <w:t>coincident</w:t>
      </w:r>
      <w:r>
        <w:t xml:space="preserve"> </w:t>
      </w:r>
      <w:r>
        <w:rPr>
          <w:spacing w:val="-1"/>
        </w:rPr>
        <w:t>with</w:t>
      </w:r>
      <w:r>
        <w:t xml:space="preserve"> this submission.</w:t>
      </w:r>
    </w:p>
    <w:p w:rsidR="009D671C" w:rsidRDefault="009D671C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9D671C" w:rsidRDefault="007B5841">
      <w:pPr>
        <w:pStyle w:val="Heading1"/>
        <w:numPr>
          <w:ilvl w:val="0"/>
          <w:numId w:val="1"/>
        </w:numPr>
        <w:tabs>
          <w:tab w:val="left" w:pos="400"/>
        </w:tabs>
        <w:spacing w:line="246" w:lineRule="auto"/>
        <w:ind w:right="1248" w:firstLine="0"/>
        <w:rPr>
          <w:b w:val="0"/>
          <w:bCs w:val="0"/>
          <w:u w:val="none"/>
        </w:rPr>
      </w:pPr>
      <w:r>
        <w:rPr>
          <w:u w:val="thick" w:color="000000"/>
        </w:rPr>
        <w:t xml:space="preserve">Explain any </w:t>
      </w:r>
      <w:r>
        <w:rPr>
          <w:spacing w:val="-1"/>
          <w:u w:val="thick" w:color="000000"/>
        </w:rPr>
        <w:t>decisions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provide payments</w:t>
      </w:r>
      <w:r>
        <w:rPr>
          <w:u w:val="thick" w:color="000000"/>
        </w:rPr>
        <w:t xml:space="preserve"> or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gifts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respondents,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other than</w:t>
      </w:r>
      <w:r>
        <w:rPr>
          <w:spacing w:val="63"/>
          <w:u w:val="none"/>
        </w:rPr>
        <w:t xml:space="preserve"> </w:t>
      </w:r>
      <w:proofErr w:type="spellStart"/>
      <w:r>
        <w:rPr>
          <w:spacing w:val="-1"/>
          <w:u w:val="thick" w:color="000000"/>
        </w:rPr>
        <w:t>renumeration</w:t>
      </w:r>
      <w:proofErr w:type="spellEnd"/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contractors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or grantees</w:t>
      </w:r>
      <w:r>
        <w:rPr>
          <w:spacing w:val="-1"/>
          <w:u w:val="none"/>
        </w:rPr>
        <w:t>.</w:t>
      </w:r>
    </w:p>
    <w:p w:rsidR="009D671C" w:rsidRDefault="009D671C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D671C" w:rsidRDefault="007B5841">
      <w:pPr>
        <w:pStyle w:val="BodyText"/>
      </w:pPr>
      <w:r>
        <w:rPr>
          <w:spacing w:val="-1"/>
        </w:rPr>
        <w:t>No</w:t>
      </w:r>
      <w:r>
        <w:t xml:space="preserve"> </w:t>
      </w:r>
      <w:r>
        <w:rPr>
          <w:spacing w:val="-2"/>
        </w:rPr>
        <w:t>payment</w:t>
      </w:r>
      <w:r>
        <w:t xml:space="preserve"> or</w:t>
      </w:r>
      <w:r>
        <w:rPr>
          <w:spacing w:val="-1"/>
        </w:rPr>
        <w:t xml:space="preserve"> gift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made </w:t>
      </w:r>
      <w:r>
        <w:t xml:space="preserve">to </w:t>
      </w:r>
      <w:r>
        <w:rPr>
          <w:spacing w:val="-1"/>
        </w:rPr>
        <w:t>respondents.</w:t>
      </w:r>
    </w:p>
    <w:p w:rsidR="009D671C" w:rsidRDefault="009D671C">
      <w:pPr>
        <w:sectPr w:rsidR="009D671C">
          <w:pgSz w:w="12240" w:h="15840"/>
          <w:pgMar w:top="1400" w:right="1340" w:bottom="960" w:left="1340" w:header="0" w:footer="771" w:gutter="0"/>
          <w:cols w:space="720"/>
        </w:sectPr>
      </w:pPr>
    </w:p>
    <w:p w:rsidR="009D671C" w:rsidRDefault="007B5841">
      <w:pPr>
        <w:pStyle w:val="Heading1"/>
        <w:numPr>
          <w:ilvl w:val="0"/>
          <w:numId w:val="1"/>
        </w:numPr>
        <w:tabs>
          <w:tab w:val="left" w:pos="520"/>
        </w:tabs>
        <w:spacing w:before="46" w:line="246" w:lineRule="auto"/>
        <w:ind w:right="529" w:firstLine="0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 xml:space="preserve">Describe </w:t>
      </w:r>
      <w:r>
        <w:rPr>
          <w:u w:val="thick" w:color="000000"/>
        </w:rPr>
        <w:t xml:space="preserve">any </w:t>
      </w:r>
      <w:r>
        <w:rPr>
          <w:spacing w:val="-1"/>
          <w:u w:val="thick" w:color="000000"/>
        </w:rPr>
        <w:t>assurance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confidentiality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provided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respondents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basis for</w:t>
      </w:r>
      <w:r>
        <w:rPr>
          <w:spacing w:val="81"/>
          <w:u w:val="none"/>
        </w:rPr>
        <w:t xml:space="preserve"> </w:t>
      </w:r>
      <w:r>
        <w:rPr>
          <w:spacing w:val="-1"/>
          <w:u w:val="thick" w:color="000000"/>
        </w:rPr>
        <w:t xml:space="preserve">assurance </w:t>
      </w:r>
      <w:r>
        <w:rPr>
          <w:u w:val="thick" w:color="000000"/>
        </w:rPr>
        <w:t xml:space="preserve">in </w:t>
      </w:r>
      <w:r>
        <w:rPr>
          <w:spacing w:val="-1"/>
          <w:u w:val="thick" w:color="000000"/>
        </w:rPr>
        <w:t>statute,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regulation,</w:t>
      </w:r>
      <w:r>
        <w:rPr>
          <w:u w:val="thick" w:color="000000"/>
        </w:rPr>
        <w:t xml:space="preserve"> or</w:t>
      </w:r>
      <w:r>
        <w:rPr>
          <w:spacing w:val="-1"/>
          <w:u w:val="thick" w:color="000000"/>
        </w:rPr>
        <w:t xml:space="preserve"> agency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policy</w:t>
      </w:r>
      <w:r>
        <w:rPr>
          <w:spacing w:val="-1"/>
          <w:u w:val="none"/>
        </w:rPr>
        <w:t>.</w:t>
      </w:r>
    </w:p>
    <w:p w:rsidR="009D671C" w:rsidRDefault="009D671C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D671C" w:rsidRDefault="007B5841">
      <w:pPr>
        <w:pStyle w:val="BodyText"/>
        <w:spacing w:line="246" w:lineRule="auto"/>
        <w:ind w:right="143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data will</w:t>
      </w:r>
      <w:r>
        <w:t xml:space="preserve"> be</w:t>
      </w:r>
      <w:r>
        <w:rPr>
          <w:spacing w:val="-1"/>
        </w:rPr>
        <w:t xml:space="preserve"> handled</w:t>
      </w:r>
      <w:r>
        <w:t xml:space="preserve"> in </w:t>
      </w:r>
      <w:r>
        <w:rPr>
          <w:spacing w:val="-1"/>
        </w:rPr>
        <w:t>accordance with</w:t>
      </w:r>
      <w:r>
        <w:t xml:space="preserve"> </w:t>
      </w:r>
      <w:hyperlink r:id="rId13">
        <w:r>
          <w:rPr>
            <w:spacing w:val="-1"/>
            <w:u w:val="single" w:color="000000"/>
          </w:rPr>
          <w:t>NOAA</w:t>
        </w:r>
        <w:r>
          <w:rPr>
            <w:u w:val="single" w:color="000000"/>
          </w:rPr>
          <w:t xml:space="preserve"> </w:t>
        </w:r>
        <w:r>
          <w:rPr>
            <w:spacing w:val="-1"/>
            <w:u w:val="single" w:color="000000"/>
          </w:rPr>
          <w:t>Administrative Order 216-100</w:t>
        </w:r>
        <w:r>
          <w:rPr>
            <w:spacing w:val="-1"/>
          </w:rPr>
          <w:t>,</w:t>
        </w:r>
      </w:hyperlink>
      <w:r>
        <w:rPr>
          <w:spacing w:val="79"/>
        </w:rPr>
        <w:t xml:space="preserve"> </w:t>
      </w:r>
      <w:r>
        <w:rPr>
          <w:spacing w:val="-1"/>
        </w:rPr>
        <w:t>Confidentiality</w:t>
      </w:r>
      <w:r>
        <w:rPr>
          <w:spacing w:val="-8"/>
        </w:rPr>
        <w:t xml:space="preserve"> </w:t>
      </w:r>
      <w:r>
        <w:t>o</w:t>
      </w:r>
      <w:r>
        <w:t>f</w:t>
      </w:r>
      <w:r>
        <w:rPr>
          <w:spacing w:val="-1"/>
        </w:rPr>
        <w:t xml:space="preserve"> Fisheries</w:t>
      </w:r>
      <w:r>
        <w:t xml:space="preserve"> </w:t>
      </w:r>
      <w:r>
        <w:rPr>
          <w:spacing w:val="-1"/>
        </w:rPr>
        <w:t>Statistics,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released for </w:t>
      </w:r>
      <w:r>
        <w:t>public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except</w:t>
      </w:r>
      <w:r>
        <w:t xml:space="preserve"> in </w:t>
      </w:r>
      <w:r>
        <w:rPr>
          <w:spacing w:val="-2"/>
        </w:rPr>
        <w:t>aggregate</w:t>
      </w:r>
      <w:r>
        <w:rPr>
          <w:spacing w:val="91"/>
        </w:rPr>
        <w:t xml:space="preserve"> </w:t>
      </w:r>
      <w:r>
        <w:rPr>
          <w:spacing w:val="-1"/>
        </w:rPr>
        <w:t>statistical</w:t>
      </w:r>
      <w: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(and</w:t>
      </w:r>
      <w: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identifying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source </w:t>
      </w:r>
      <w:r>
        <w:t>of</w:t>
      </w:r>
      <w:r>
        <w:rPr>
          <w:spacing w:val="-1"/>
        </w:rPr>
        <w:t xml:space="preserve"> data,</w:t>
      </w:r>
      <w:r>
        <w:t xml:space="preserve"> </w:t>
      </w:r>
      <w:r>
        <w:rPr>
          <w:spacing w:val="-1"/>
        </w:rPr>
        <w:t>i.e.,</w:t>
      </w:r>
      <w:r>
        <w:t xml:space="preserve"> </w:t>
      </w:r>
      <w:r>
        <w:rPr>
          <w:spacing w:val="-1"/>
        </w:rPr>
        <w:t>vessel</w:t>
      </w:r>
      <w:r>
        <w:t xml:space="preserve"> </w:t>
      </w:r>
      <w:r>
        <w:rPr>
          <w:spacing w:val="-1"/>
        </w:rPr>
        <w:t>name,</w:t>
      </w:r>
      <w:r>
        <w:t xml:space="preserve"> </w:t>
      </w:r>
      <w:r>
        <w:rPr>
          <w:spacing w:val="-1"/>
        </w:rPr>
        <w:t>owner,</w:t>
      </w:r>
      <w:r>
        <w:t xml:space="preserve"> </w:t>
      </w:r>
      <w:proofErr w:type="spellStart"/>
      <w:r>
        <w:rPr>
          <w:spacing w:val="-1"/>
        </w:rPr>
        <w:t>etc</w:t>
      </w:r>
      <w:proofErr w:type="spellEnd"/>
      <w:r>
        <w:rPr>
          <w:spacing w:val="-1"/>
        </w:rPr>
        <w:t>).</w:t>
      </w:r>
      <w:r>
        <w:rPr>
          <w:spacing w:val="60"/>
        </w:rPr>
        <w:t xml:space="preserve"> </w:t>
      </w:r>
      <w:r>
        <w:rPr>
          <w:spacing w:val="-6"/>
        </w:rPr>
        <w:t>In</w:t>
      </w:r>
      <w:r>
        <w:rPr>
          <w:spacing w:val="79"/>
        </w:rPr>
        <w:t xml:space="preserve"> </w:t>
      </w:r>
      <w:r>
        <w:rPr>
          <w:spacing w:val="-1"/>
        </w:rPr>
        <w:t>addition,</w:t>
      </w:r>
      <w: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collected</w:t>
      </w:r>
      <w: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Permit</w:t>
      </w:r>
      <w:r>
        <w:t xml:space="preserve"> </w:t>
      </w:r>
      <w:r>
        <w:rPr>
          <w:spacing w:val="-1"/>
        </w:rPr>
        <w:t>Family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Forms</w:t>
      </w:r>
      <w: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considered</w:t>
      </w:r>
      <w:r>
        <w:rPr>
          <w:spacing w:val="93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would</w:t>
      </w:r>
      <w:r>
        <w:t xml:space="preserve"> not be</w:t>
      </w:r>
      <w:r>
        <w:rPr>
          <w:spacing w:val="-1"/>
        </w:rPr>
        <w:t xml:space="preserve"> disclosed</w:t>
      </w:r>
      <w:r>
        <w:t xml:space="preserve"> </w:t>
      </w:r>
      <w:r>
        <w:rPr>
          <w:spacing w:val="-1"/>
        </w:rPr>
        <w:t>except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provided</w:t>
      </w:r>
      <w:r>
        <w:t xml:space="preserve"> in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 xml:space="preserve">402(b)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Magnuson-</w:t>
      </w:r>
      <w:r>
        <w:rPr>
          <w:spacing w:val="97"/>
        </w:rPr>
        <w:t xml:space="preserve"> </w:t>
      </w:r>
      <w:r>
        <w:rPr>
          <w:spacing w:val="-1"/>
        </w:rPr>
        <w:t>Stevens</w:t>
      </w:r>
      <w:r>
        <w:t xml:space="preserve"> </w:t>
      </w:r>
      <w:r>
        <w:rPr>
          <w:spacing w:val="-1"/>
        </w:rPr>
        <w:t>Act.</w:t>
      </w:r>
    </w:p>
    <w:p w:rsidR="009D671C" w:rsidRDefault="009D671C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D671C" w:rsidRDefault="007B5841">
      <w:pPr>
        <w:pStyle w:val="Heading1"/>
        <w:numPr>
          <w:ilvl w:val="0"/>
          <w:numId w:val="1"/>
        </w:numPr>
        <w:tabs>
          <w:tab w:val="left" w:pos="520"/>
        </w:tabs>
        <w:spacing w:line="246" w:lineRule="auto"/>
        <w:ind w:right="330" w:firstLine="0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t>Provide additional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justification</w:t>
      </w:r>
      <w:r>
        <w:rPr>
          <w:u w:val="thick" w:color="000000"/>
        </w:rPr>
        <w:t xml:space="preserve"> for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any </w:t>
      </w:r>
      <w:r>
        <w:rPr>
          <w:spacing w:val="-1"/>
          <w:u w:val="thick" w:color="000000"/>
        </w:rPr>
        <w:t>questions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a </w:t>
      </w:r>
      <w:r>
        <w:rPr>
          <w:spacing w:val="-1"/>
          <w:u w:val="thick" w:color="000000"/>
        </w:rPr>
        <w:t>sensitive nature,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such</w:t>
      </w:r>
      <w:r>
        <w:rPr>
          <w:u w:val="thick" w:color="000000"/>
        </w:rPr>
        <w:t xml:space="preserve"> as </w:t>
      </w:r>
      <w:r>
        <w:rPr>
          <w:spacing w:val="-1"/>
          <w:u w:val="thick" w:color="000000"/>
        </w:rPr>
        <w:t>sexual</w:t>
      </w:r>
      <w:r>
        <w:rPr>
          <w:spacing w:val="99"/>
          <w:u w:val="none"/>
        </w:rPr>
        <w:t xml:space="preserve"> </w:t>
      </w:r>
      <w:r>
        <w:rPr>
          <w:spacing w:val="-1"/>
          <w:u w:val="thick" w:color="000000"/>
        </w:rPr>
        <w:t xml:space="preserve">behavior </w:t>
      </w:r>
      <w:r>
        <w:rPr>
          <w:u w:val="thick" w:color="000000"/>
        </w:rPr>
        <w:t xml:space="preserve">and </w:t>
      </w:r>
      <w:r>
        <w:rPr>
          <w:spacing w:val="-1"/>
          <w:u w:val="thick" w:color="000000"/>
        </w:rPr>
        <w:t>attitudes,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religious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beliefs,</w:t>
      </w:r>
      <w:r>
        <w:rPr>
          <w:u w:val="thick" w:color="000000"/>
        </w:rPr>
        <w:t xml:space="preserve"> and </w:t>
      </w:r>
      <w:r>
        <w:rPr>
          <w:spacing w:val="-1"/>
          <w:u w:val="thick" w:color="000000"/>
        </w:rPr>
        <w:t>other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matters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that are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commonly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considered</w:t>
      </w:r>
      <w:r>
        <w:rPr>
          <w:spacing w:val="100"/>
          <w:u w:val="none"/>
        </w:rPr>
        <w:t xml:space="preserve"> </w:t>
      </w:r>
      <w:r>
        <w:rPr>
          <w:spacing w:val="-1"/>
          <w:u w:val="thick" w:color="000000"/>
        </w:rPr>
        <w:t>private</w:t>
      </w:r>
      <w:r>
        <w:rPr>
          <w:spacing w:val="-1"/>
          <w:u w:val="none"/>
        </w:rPr>
        <w:t>.</w:t>
      </w:r>
    </w:p>
    <w:p w:rsidR="009D671C" w:rsidRDefault="009D671C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D671C" w:rsidRDefault="007B5841">
      <w:pPr>
        <w:pStyle w:val="BodyText"/>
      </w:pPr>
      <w:r>
        <w:rPr>
          <w:spacing w:val="-1"/>
        </w:rPr>
        <w:t xml:space="preserve">There are </w:t>
      </w:r>
      <w:r>
        <w:t xml:space="preserve">no </w:t>
      </w:r>
      <w:r>
        <w:rPr>
          <w:spacing w:val="-1"/>
        </w:rPr>
        <w:t>questions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sensitive nature involved</w:t>
      </w:r>
      <w:r>
        <w:t xml:space="preserve"> in this </w:t>
      </w:r>
      <w:r>
        <w:rPr>
          <w:spacing w:val="-1"/>
        </w:rPr>
        <w:t>collection</w:t>
      </w:r>
      <w:r>
        <w:t xml:space="preserve"> of</w:t>
      </w:r>
      <w:r>
        <w:rPr>
          <w:spacing w:val="-1"/>
        </w:rPr>
        <w:t xml:space="preserve"> information.</w:t>
      </w:r>
    </w:p>
    <w:p w:rsidR="009D671C" w:rsidRDefault="009D671C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9D671C" w:rsidRDefault="007B5841">
      <w:pPr>
        <w:pStyle w:val="Heading1"/>
        <w:numPr>
          <w:ilvl w:val="0"/>
          <w:numId w:val="1"/>
        </w:numPr>
        <w:tabs>
          <w:tab w:val="left" w:pos="520"/>
        </w:tabs>
        <w:ind w:left="520" w:hanging="420"/>
        <w:rPr>
          <w:b w:val="0"/>
          <w:bCs w:val="0"/>
          <w:u w:val="none"/>
        </w:rPr>
      </w:pPr>
      <w:r>
        <w:rPr>
          <w:spacing w:val="-1"/>
          <w:u w:val="thick" w:color="000000"/>
        </w:rPr>
        <w:t xml:space="preserve">Provide </w:t>
      </w:r>
      <w:r>
        <w:rPr>
          <w:u w:val="thick" w:color="000000"/>
        </w:rPr>
        <w:t xml:space="preserve">an </w:t>
      </w:r>
      <w:r>
        <w:rPr>
          <w:spacing w:val="-1"/>
          <w:u w:val="thick" w:color="000000"/>
        </w:rPr>
        <w:t xml:space="preserve">estimate </w:t>
      </w:r>
      <w:r>
        <w:rPr>
          <w:u w:val="thick" w:color="000000"/>
        </w:rPr>
        <w:t xml:space="preserve">in </w:t>
      </w:r>
      <w:r>
        <w:rPr>
          <w:spacing w:val="-1"/>
          <w:u w:val="thick" w:color="000000"/>
        </w:rPr>
        <w:t>hours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the burden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the collection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spacing w:val="-1"/>
          <w:u w:val="none"/>
        </w:rPr>
        <w:t>.</w:t>
      </w:r>
    </w:p>
    <w:p w:rsidR="009D671C" w:rsidRDefault="009D671C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D671C" w:rsidRDefault="007B5841">
      <w:pPr>
        <w:pStyle w:val="BodyText"/>
        <w:spacing w:line="246" w:lineRule="auto"/>
        <w:ind w:right="143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temporary</w:t>
      </w:r>
      <w:r>
        <w:rPr>
          <w:spacing w:val="-8"/>
        </w:rPr>
        <w:t xml:space="preserve"> </w:t>
      </w:r>
      <w:r>
        <w:rPr>
          <w:spacing w:val="-1"/>
        </w:rPr>
        <w:t>new information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require any</w:t>
      </w:r>
      <w:r>
        <w:rPr>
          <w:spacing w:val="-8"/>
        </w:rP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exceeded</w:t>
      </w:r>
      <w:r>
        <w:t xml:space="preserve"> the</w:t>
      </w:r>
      <w:r>
        <w:rPr>
          <w:spacing w:val="101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sector contribution</w:t>
      </w:r>
      <w:r>
        <w:t xml:space="preserve"> </w:t>
      </w:r>
      <w:r>
        <w:rPr>
          <w:spacing w:val="-1"/>
        </w:rPr>
        <w:t>(PSC) allocation</w:t>
      </w:r>
      <w:r>
        <w:t xml:space="preserve"> limit to </w:t>
      </w:r>
      <w:r>
        <w:rPr>
          <w:spacing w:val="-1"/>
        </w:rPr>
        <w:t xml:space="preserve">render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 permits</w:t>
      </w:r>
      <w:r>
        <w:t xml:space="preserve"> </w:t>
      </w:r>
      <w:r>
        <w:rPr>
          <w:spacing w:val="-1"/>
        </w:rPr>
        <w:t xml:space="preserve">“unusable” </w:t>
      </w:r>
      <w:r>
        <w:t>so</w:t>
      </w:r>
      <w:r>
        <w:rPr>
          <w:spacing w:val="101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entity</w:t>
      </w:r>
      <w:r>
        <w:rPr>
          <w:spacing w:val="-8"/>
        </w:rP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operating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allocation</w:t>
      </w:r>
      <w:r>
        <w:t xml:space="preserve"> limit.</w:t>
      </w:r>
    </w:p>
    <w:p w:rsidR="009D671C" w:rsidRDefault="009D671C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9D671C" w:rsidRDefault="007B5841">
      <w:pPr>
        <w:pStyle w:val="BodyText"/>
        <w:spacing w:before="0" w:line="246" w:lineRule="auto"/>
        <w:ind w:right="143"/>
      </w:pPr>
      <w:r>
        <w:rPr>
          <w:spacing w:val="-2"/>
        </w:rPr>
        <w:t>Currently,</w:t>
      </w:r>
      <w:r>
        <w:t xml:space="preserve"> no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exceeds</w:t>
      </w:r>
      <w:r>
        <w:t xml:space="preserve"> the</w:t>
      </w:r>
      <w:r>
        <w:rPr>
          <w:spacing w:val="-1"/>
        </w:rPr>
        <w:t xml:space="preserve"> </w:t>
      </w:r>
      <w:r>
        <w:t xml:space="preserve">PSC </w:t>
      </w:r>
      <w:r>
        <w:rPr>
          <w:spacing w:val="-1"/>
        </w:rPr>
        <w:t>allocation</w:t>
      </w:r>
      <w:r>
        <w:t xml:space="preserve"> limit; the</w:t>
      </w:r>
      <w:r>
        <w:rPr>
          <w:spacing w:val="-1"/>
        </w:rPr>
        <w:t xml:space="preserve"> </w:t>
      </w:r>
      <w:r>
        <w:t xml:space="preserve">most PSC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t>holds is</w:t>
      </w:r>
      <w:r>
        <w:rPr>
          <w:spacing w:val="67"/>
        </w:rPr>
        <w:t xml:space="preserve"> </w:t>
      </w:r>
      <w:r>
        <w:rPr>
          <w:spacing w:val="-1"/>
        </w:rPr>
        <w:t>approximately</w:t>
      </w:r>
      <w:r>
        <w:rPr>
          <w:spacing w:val="-8"/>
        </w:rPr>
        <w:t xml:space="preserve"> </w:t>
      </w:r>
      <w:r>
        <w:t xml:space="preserve">140 PSC,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proposed</w:t>
      </w:r>
      <w:r>
        <w:t xml:space="preserve"> limit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</w:t>
      </w:r>
      <w:r>
        <w:t>232.5.</w:t>
      </w:r>
      <w:r>
        <w:rPr>
          <w:spacing w:val="60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result,</w:t>
      </w:r>
      <w:r>
        <w:t xml:space="preserve"> it is </w:t>
      </w:r>
      <w:r>
        <w:rPr>
          <w:spacing w:val="-1"/>
        </w:rPr>
        <w:t>unlikely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79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reach</w:t>
      </w:r>
      <w:r>
        <w:t xml:space="preserve"> this </w:t>
      </w:r>
      <w:r>
        <w:rPr>
          <w:spacing w:val="-1"/>
        </w:rPr>
        <w:t>threshold.</w:t>
      </w:r>
      <w:r>
        <w:t xml:space="preserve">  </w:t>
      </w:r>
      <w:r>
        <w:rPr>
          <w:spacing w:val="-1"/>
        </w:rPr>
        <w:t>However,</w:t>
      </w:r>
      <w:r>
        <w:t xml:space="preserve"> if</w:t>
      </w:r>
      <w:r>
        <w:rPr>
          <w:spacing w:val="-1"/>
        </w:rPr>
        <w:t xml:space="preserve"> </w:t>
      </w:r>
      <w:r>
        <w:t xml:space="preserve">2 </w:t>
      </w:r>
      <w:r>
        <w:rPr>
          <w:spacing w:val="-1"/>
        </w:rPr>
        <w:t>entities</w:t>
      </w:r>
      <w:r>
        <w:t xml:space="preserve"> </w:t>
      </w:r>
      <w:r>
        <w:rPr>
          <w:spacing w:val="-1"/>
        </w:rPr>
        <w:t>had</w:t>
      </w:r>
      <w:r>
        <w:t xml:space="preserve"> to </w:t>
      </w:r>
      <w:r>
        <w:rPr>
          <w:spacing w:val="-1"/>
        </w:rPr>
        <w:t xml:space="preserve">complete </w:t>
      </w:r>
      <w:r>
        <w:t>a</w:t>
      </w:r>
      <w:r>
        <w:rPr>
          <w:spacing w:val="-1"/>
        </w:rPr>
        <w:t xml:space="preserve"> “Permit</w:t>
      </w:r>
      <w:r>
        <w:t xml:space="preserve"> </w:t>
      </w:r>
      <w:r>
        <w:rPr>
          <w:spacing w:val="-1"/>
        </w:rPr>
        <w:t>Shelving</w:t>
      </w:r>
      <w:r>
        <w:rPr>
          <w:spacing w:val="97"/>
        </w:rPr>
        <w:t xml:space="preserve"> </w:t>
      </w:r>
      <w:r>
        <w:rPr>
          <w:spacing w:val="-1"/>
        </w:rPr>
        <w:t>Form” and</w:t>
      </w:r>
      <w:r>
        <w:t xml:space="preserve"> </w:t>
      </w:r>
      <w:r>
        <w:rPr>
          <w:spacing w:val="-1"/>
        </w:rPr>
        <w:t xml:space="preserve">render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 permits</w:t>
      </w:r>
      <w:r>
        <w:t xml:space="preserve"> </w:t>
      </w:r>
      <w:r>
        <w:rPr>
          <w:spacing w:val="-1"/>
        </w:rPr>
        <w:t>unusable,</w:t>
      </w:r>
      <w:r>
        <w:t xml:space="preserve"> the</w:t>
      </w:r>
      <w:r>
        <w:rPr>
          <w:spacing w:val="-1"/>
        </w:rPr>
        <w:t xml:space="preserve"> total</w:t>
      </w:r>
      <w:r>
        <w:t xml:space="preserve"> </w:t>
      </w:r>
      <w:r>
        <w:rPr>
          <w:spacing w:val="-1"/>
        </w:rPr>
        <w:t>burden</w:t>
      </w:r>
      <w:r>
        <w:t xml:space="preserve"> </w:t>
      </w:r>
      <w:r>
        <w:rPr>
          <w:spacing w:val="-1"/>
        </w:rPr>
        <w:t>estimate would</w:t>
      </w:r>
      <w:r>
        <w:t xml:space="preserve"> be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hr</w:t>
      </w:r>
      <w:proofErr w:type="spellEnd"/>
      <w:r>
        <w:rPr>
          <w:spacing w:val="-1"/>
        </w:rPr>
        <w:t xml:space="preserve"> (30</w:t>
      </w:r>
      <w:r>
        <w:rPr>
          <w:spacing w:val="85"/>
        </w:rPr>
        <w:t xml:space="preserve"> </w:t>
      </w:r>
      <w:r>
        <w:rPr>
          <w:spacing w:val="-1"/>
        </w:rPr>
        <w:t>minutes</w:t>
      </w:r>
      <w:r>
        <w:t xml:space="preserve"> </w:t>
      </w:r>
      <w:r>
        <w:rPr>
          <w:spacing w:val="-1"/>
        </w:rPr>
        <w:t>per form).</w:t>
      </w:r>
    </w:p>
    <w:p w:rsidR="009D671C" w:rsidRDefault="009D671C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D671C" w:rsidRDefault="007B5841">
      <w:pPr>
        <w:pStyle w:val="Heading1"/>
        <w:numPr>
          <w:ilvl w:val="0"/>
          <w:numId w:val="1"/>
        </w:numPr>
        <w:tabs>
          <w:tab w:val="left" w:pos="520"/>
        </w:tabs>
        <w:spacing w:line="246" w:lineRule="auto"/>
        <w:ind w:right="276" w:firstLine="0"/>
        <w:rPr>
          <w:b w:val="0"/>
          <w:bCs w:val="0"/>
          <w:u w:val="none"/>
        </w:rPr>
      </w:pPr>
      <w:r>
        <w:rPr>
          <w:spacing w:val="-1"/>
          <w:u w:val="thick" w:color="000000"/>
        </w:rPr>
        <w:t xml:space="preserve">Provide </w:t>
      </w:r>
      <w:r>
        <w:rPr>
          <w:u w:val="thick" w:color="000000"/>
        </w:rPr>
        <w:t xml:space="preserve">an </w:t>
      </w:r>
      <w:r>
        <w:rPr>
          <w:spacing w:val="-1"/>
          <w:u w:val="thick" w:color="000000"/>
        </w:rPr>
        <w:t xml:space="preserve">estimate </w:t>
      </w:r>
      <w:r>
        <w:rPr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the total</w:t>
      </w:r>
      <w:r>
        <w:rPr>
          <w:u w:val="thick" w:color="000000"/>
        </w:rPr>
        <w:t xml:space="preserve"> annual </w:t>
      </w:r>
      <w:r>
        <w:rPr>
          <w:spacing w:val="-1"/>
          <w:u w:val="thick" w:color="000000"/>
        </w:rPr>
        <w:t>cost burden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 respondents</w:t>
      </w:r>
      <w:r>
        <w:rPr>
          <w:u w:val="thick" w:color="000000"/>
        </w:rPr>
        <w:t xml:space="preserve"> or</w:t>
      </w:r>
      <w:r>
        <w:rPr>
          <w:spacing w:val="-1"/>
          <w:u w:val="thick" w:color="000000"/>
        </w:rPr>
        <w:t xml:space="preserve"> record-</w:t>
      </w:r>
      <w:r>
        <w:rPr>
          <w:spacing w:val="59"/>
          <w:u w:val="none"/>
        </w:rPr>
        <w:t xml:space="preserve"> </w:t>
      </w:r>
      <w:r>
        <w:rPr>
          <w:spacing w:val="-1"/>
          <w:u w:val="thick" w:color="000000"/>
        </w:rPr>
        <w:t>keepers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resulting</w:t>
      </w:r>
      <w:r>
        <w:rPr>
          <w:u w:val="thick" w:color="000000"/>
        </w:rPr>
        <w:t xml:space="preserve"> from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the collection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(excluding the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value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</w:t>
      </w:r>
      <w:r>
        <w:rPr>
          <w:spacing w:val="-1"/>
          <w:u w:val="thick" w:color="000000"/>
        </w:rPr>
        <w:t>he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burden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hours</w:t>
      </w:r>
      <w:r>
        <w:rPr>
          <w:u w:val="thick" w:color="000000"/>
        </w:rPr>
        <w:t xml:space="preserve"> in </w:t>
      </w:r>
      <w:r>
        <w:rPr>
          <w:spacing w:val="-1"/>
          <w:u w:val="thick" w:color="000000"/>
        </w:rPr>
        <w:t>Question</w:t>
      </w:r>
      <w:r>
        <w:rPr>
          <w:spacing w:val="83"/>
          <w:u w:val="none"/>
        </w:rPr>
        <w:t xml:space="preserve"> </w:t>
      </w:r>
      <w:r>
        <w:rPr>
          <w:u w:val="thick" w:color="000000"/>
        </w:rPr>
        <w:t xml:space="preserve">12 </w:t>
      </w:r>
      <w:r>
        <w:rPr>
          <w:spacing w:val="-1"/>
          <w:u w:val="thick" w:color="000000"/>
        </w:rPr>
        <w:t>above)</w:t>
      </w:r>
      <w:r>
        <w:rPr>
          <w:spacing w:val="-1"/>
          <w:u w:val="none"/>
        </w:rPr>
        <w:t>.</w:t>
      </w:r>
    </w:p>
    <w:p w:rsidR="009D671C" w:rsidRDefault="009D671C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D671C" w:rsidRDefault="007B5841">
      <w:pPr>
        <w:pStyle w:val="BodyText"/>
        <w:spacing w:line="246" w:lineRule="auto"/>
        <w:ind w:right="201"/>
      </w:pPr>
      <w:r>
        <w:rPr>
          <w:spacing w:val="-2"/>
        </w:rPr>
        <w:t>Currently,</w:t>
      </w:r>
      <w:r>
        <w:t xml:space="preserve"> no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exceeds</w:t>
      </w:r>
      <w:r>
        <w:t xml:space="preserve"> the</w:t>
      </w:r>
      <w:r>
        <w:rPr>
          <w:spacing w:val="-1"/>
        </w:rPr>
        <w:t xml:space="preserve"> </w:t>
      </w:r>
      <w:r>
        <w:t xml:space="preserve">PSC </w:t>
      </w:r>
      <w:r>
        <w:rPr>
          <w:spacing w:val="-1"/>
        </w:rPr>
        <w:t>allocation</w:t>
      </w:r>
      <w:r>
        <w:t xml:space="preserve"> limit; </w:t>
      </w:r>
      <w:r>
        <w:rPr>
          <w:spacing w:val="-1"/>
        </w:rPr>
        <w:t xml:space="preserve">the </w:t>
      </w:r>
      <w:r>
        <w:t xml:space="preserve">most PSC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t>holds is</w:t>
      </w:r>
      <w:r>
        <w:rPr>
          <w:spacing w:val="71"/>
        </w:rPr>
        <w:t xml:space="preserve"> </w:t>
      </w:r>
      <w:r>
        <w:rPr>
          <w:spacing w:val="-1"/>
        </w:rPr>
        <w:t>approximately</w:t>
      </w:r>
      <w:r>
        <w:rPr>
          <w:spacing w:val="-8"/>
        </w:rPr>
        <w:t xml:space="preserve"> </w:t>
      </w:r>
      <w:r>
        <w:t xml:space="preserve">140 PSC,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proposed</w:t>
      </w:r>
      <w:r>
        <w:t xml:space="preserve"> limit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</w:t>
      </w:r>
      <w:r>
        <w:t>232.5.</w:t>
      </w:r>
      <w:r>
        <w:rPr>
          <w:spacing w:val="60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result,</w:t>
      </w:r>
      <w:r>
        <w:t xml:space="preserve"> it is </w:t>
      </w:r>
      <w:r>
        <w:rPr>
          <w:spacing w:val="-1"/>
        </w:rPr>
        <w:t>unlikely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79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entity</w:t>
      </w:r>
      <w:r>
        <w:rPr>
          <w:spacing w:val="-8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reach</w:t>
      </w:r>
      <w:r>
        <w:t xml:space="preserve"> this </w:t>
      </w:r>
      <w:r>
        <w:rPr>
          <w:spacing w:val="-1"/>
        </w:rPr>
        <w:t>threshold.</w:t>
      </w:r>
      <w:r>
        <w:t xml:space="preserve">  </w:t>
      </w:r>
      <w:r>
        <w:rPr>
          <w:spacing w:val="-1"/>
        </w:rPr>
        <w:t>However,</w:t>
      </w:r>
      <w:r>
        <w:t xml:space="preserve"> if</w:t>
      </w:r>
      <w:r>
        <w:rPr>
          <w:spacing w:val="-1"/>
        </w:rPr>
        <w:t xml:space="preserve"> </w:t>
      </w:r>
      <w:r>
        <w:t xml:space="preserve">2 </w:t>
      </w:r>
      <w:r>
        <w:rPr>
          <w:spacing w:val="-1"/>
        </w:rPr>
        <w:t>entities</w:t>
      </w:r>
      <w:r>
        <w:t xml:space="preserve"> </w:t>
      </w:r>
      <w:r>
        <w:rPr>
          <w:spacing w:val="-1"/>
        </w:rPr>
        <w:t>had</w:t>
      </w:r>
      <w:r>
        <w:t xml:space="preserve"> to </w:t>
      </w:r>
      <w:r>
        <w:rPr>
          <w:spacing w:val="-1"/>
        </w:rPr>
        <w:t xml:space="preserve">complete </w:t>
      </w:r>
      <w:r>
        <w:t>a</w:t>
      </w:r>
      <w:r>
        <w:rPr>
          <w:spacing w:val="-1"/>
        </w:rPr>
        <w:t xml:space="preserve"> “Permit</w:t>
      </w:r>
      <w:r>
        <w:t xml:space="preserve"> </w:t>
      </w:r>
      <w:r>
        <w:rPr>
          <w:spacing w:val="-1"/>
        </w:rPr>
        <w:t>Shelving</w:t>
      </w:r>
      <w:r>
        <w:rPr>
          <w:spacing w:val="97"/>
        </w:rPr>
        <w:t xml:space="preserve"> </w:t>
      </w:r>
      <w:r>
        <w:rPr>
          <w:spacing w:val="-1"/>
        </w:rPr>
        <w:t>Form” and</w:t>
      </w:r>
      <w:r>
        <w:t xml:space="preserve"> </w:t>
      </w:r>
      <w:r>
        <w:rPr>
          <w:spacing w:val="-1"/>
        </w:rPr>
        <w:t xml:space="preserve">render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 permits</w:t>
      </w:r>
      <w:r>
        <w:t xml:space="preserve"> </w:t>
      </w:r>
      <w:r>
        <w:rPr>
          <w:spacing w:val="-1"/>
        </w:rPr>
        <w:t>unusable,</w:t>
      </w:r>
      <w:r>
        <w:t xml:space="preserve"> the</w:t>
      </w:r>
      <w:r>
        <w:rPr>
          <w:spacing w:val="-1"/>
        </w:rPr>
        <w:t xml:space="preserve"> total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burden</w:t>
      </w:r>
      <w: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</w:t>
      </w:r>
      <w:r>
        <w:t xml:space="preserve">$1 </w:t>
      </w:r>
      <w:r>
        <w:rPr>
          <w:spacing w:val="-1"/>
        </w:rPr>
        <w:t>for</w:t>
      </w:r>
      <w:r>
        <w:rPr>
          <w:spacing w:val="87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entities</w:t>
      </w:r>
      <w:r>
        <w:t xml:space="preserve"> to </w:t>
      </w:r>
      <w:r>
        <w:rPr>
          <w:spacing w:val="-1"/>
        </w:rPr>
        <w:t>mail</w:t>
      </w:r>
      <w:r>
        <w:t xml:space="preserve"> the</w:t>
      </w:r>
      <w:r>
        <w:rPr>
          <w:spacing w:val="-1"/>
        </w:rPr>
        <w:t xml:space="preserve"> form.</w:t>
      </w:r>
    </w:p>
    <w:p w:rsidR="009D671C" w:rsidRDefault="009D671C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D671C" w:rsidRDefault="007B5841">
      <w:pPr>
        <w:pStyle w:val="Heading1"/>
        <w:numPr>
          <w:ilvl w:val="0"/>
          <w:numId w:val="1"/>
        </w:numPr>
        <w:tabs>
          <w:tab w:val="left" w:pos="520"/>
        </w:tabs>
        <w:ind w:left="520" w:hanging="420"/>
        <w:rPr>
          <w:b w:val="0"/>
          <w:bCs w:val="0"/>
          <w:u w:val="none"/>
        </w:rPr>
      </w:pPr>
      <w:r>
        <w:rPr>
          <w:spacing w:val="-1"/>
          <w:u w:val="thick" w:color="000000"/>
        </w:rPr>
        <w:t>Provide estimates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annualized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cost to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 Federal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Government</w:t>
      </w:r>
      <w:r>
        <w:rPr>
          <w:spacing w:val="-1"/>
          <w:u w:val="none"/>
        </w:rPr>
        <w:t>.</w:t>
      </w:r>
    </w:p>
    <w:p w:rsidR="009D671C" w:rsidRDefault="009D671C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D671C" w:rsidRDefault="007B5841">
      <w:pPr>
        <w:pStyle w:val="BodyText"/>
        <w:spacing w:line="246" w:lineRule="auto"/>
      </w:pPr>
      <w:r>
        <w:rPr>
          <w:spacing w:val="-1"/>
        </w:rPr>
        <w:t>The cost</w:t>
      </w:r>
      <w:r>
        <w:t xml:space="preserve"> to the</w:t>
      </w:r>
      <w:r>
        <w:rPr>
          <w:spacing w:val="-1"/>
        </w:rPr>
        <w:t xml:space="preserve"> government</w:t>
      </w:r>
      <w:r>
        <w:t xml:space="preserve"> </w:t>
      </w:r>
      <w:r>
        <w:rPr>
          <w:spacing w:val="-1"/>
        </w:rPr>
        <w:t xml:space="preserve">for </w:t>
      </w:r>
      <w:r>
        <w:t xml:space="preserve">this </w:t>
      </w:r>
      <w:r>
        <w:rPr>
          <w:spacing w:val="-1"/>
        </w:rPr>
        <w:t>requirement</w:t>
      </w:r>
      <w: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1"/>
        </w:rPr>
        <w:t xml:space="preserve"> </w:t>
      </w:r>
      <w:r>
        <w:t>$100 or</w:t>
      </w:r>
      <w:r>
        <w:rPr>
          <w:spacing w:val="-1"/>
        </w:rPr>
        <w:t xml:space="preserve"> less,</w:t>
      </w:r>
      <w:r>
        <w:t xml:space="preserve"> </w:t>
      </w:r>
      <w:r>
        <w:rPr>
          <w:spacing w:val="-1"/>
        </w:rPr>
        <w:t>for approximately</w:t>
      </w:r>
      <w:r>
        <w:rPr>
          <w:spacing w:val="-8"/>
        </w:rPr>
        <w:t xml:space="preserve"> </w:t>
      </w:r>
      <w:r>
        <w:t xml:space="preserve">2 </w:t>
      </w:r>
      <w:r>
        <w:rPr>
          <w:spacing w:val="-1"/>
        </w:rPr>
        <w:t>hours</w:t>
      </w:r>
      <w:r>
        <w:rPr>
          <w:spacing w:val="85"/>
        </w:rPr>
        <w:t xml:space="preserve"> </w:t>
      </w:r>
      <w:r>
        <w:rPr>
          <w:spacing w:val="-2"/>
        </w:rPr>
        <w:t>annually.</w:t>
      </w:r>
    </w:p>
    <w:p w:rsidR="009D671C" w:rsidRDefault="009D671C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D671C" w:rsidRDefault="007B5841">
      <w:pPr>
        <w:pStyle w:val="Heading1"/>
        <w:numPr>
          <w:ilvl w:val="0"/>
          <w:numId w:val="1"/>
        </w:numPr>
        <w:tabs>
          <w:tab w:val="left" w:pos="520"/>
        </w:tabs>
        <w:ind w:left="520" w:hanging="420"/>
        <w:rPr>
          <w:b w:val="0"/>
          <w:bCs w:val="0"/>
          <w:u w:val="none"/>
        </w:rPr>
      </w:pPr>
      <w:r>
        <w:rPr>
          <w:u w:val="thick" w:color="000000"/>
        </w:rPr>
        <w:t xml:space="preserve">Explain </w:t>
      </w:r>
      <w:r>
        <w:rPr>
          <w:spacing w:val="-1"/>
          <w:u w:val="thick" w:color="000000"/>
        </w:rPr>
        <w:t>the reasons</w:t>
      </w:r>
      <w:r>
        <w:rPr>
          <w:u w:val="thick" w:color="000000"/>
        </w:rPr>
        <w:t xml:space="preserve"> for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any </w:t>
      </w:r>
      <w:r>
        <w:rPr>
          <w:spacing w:val="-1"/>
          <w:u w:val="thick" w:color="000000"/>
        </w:rPr>
        <w:t>program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changes</w:t>
      </w:r>
      <w:r>
        <w:rPr>
          <w:u w:val="thick" w:color="000000"/>
        </w:rPr>
        <w:t xml:space="preserve"> or</w:t>
      </w:r>
      <w:r>
        <w:rPr>
          <w:spacing w:val="-1"/>
          <w:u w:val="thick" w:color="000000"/>
        </w:rPr>
        <w:t xml:space="preserve"> adjustments</w:t>
      </w:r>
      <w:r>
        <w:rPr>
          <w:spacing w:val="-1"/>
          <w:u w:val="none"/>
        </w:rPr>
        <w:t>.</w:t>
      </w:r>
    </w:p>
    <w:p w:rsidR="009D671C" w:rsidRDefault="009D671C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D671C" w:rsidRDefault="007B5841">
      <w:pPr>
        <w:pStyle w:val="BodyText"/>
      </w:pPr>
      <w:r>
        <w:rPr>
          <w:spacing w:val="-1"/>
        </w:rPr>
        <w:t>This</w:t>
      </w:r>
      <w:r>
        <w:t xml:space="preserve"> is a</w:t>
      </w:r>
      <w:r>
        <w:rPr>
          <w:spacing w:val="-1"/>
        </w:rPr>
        <w:t xml:space="preserve"> new information</w:t>
      </w:r>
      <w:r>
        <w:t xml:space="preserve"> </w:t>
      </w:r>
      <w:r>
        <w:rPr>
          <w:spacing w:val="-1"/>
        </w:rPr>
        <w:t>collection.</w:t>
      </w:r>
    </w:p>
    <w:p w:rsidR="009D671C" w:rsidRDefault="009D671C">
      <w:pPr>
        <w:sectPr w:rsidR="009D671C">
          <w:pgSz w:w="12240" w:h="15840"/>
          <w:pgMar w:top="1400" w:right="1340" w:bottom="960" w:left="1340" w:header="0" w:footer="771" w:gutter="0"/>
          <w:cols w:space="720"/>
        </w:sectPr>
      </w:pPr>
    </w:p>
    <w:p w:rsidR="009D671C" w:rsidRDefault="007B5841">
      <w:pPr>
        <w:pStyle w:val="Heading1"/>
        <w:numPr>
          <w:ilvl w:val="0"/>
          <w:numId w:val="1"/>
        </w:numPr>
        <w:tabs>
          <w:tab w:val="left" w:pos="520"/>
        </w:tabs>
        <w:spacing w:before="46" w:line="246" w:lineRule="auto"/>
        <w:ind w:right="463" w:firstLine="0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 xml:space="preserve">For collections </w:t>
      </w:r>
      <w:r>
        <w:rPr>
          <w:u w:val="thick" w:color="000000"/>
        </w:rPr>
        <w:t>whose</w:t>
      </w:r>
      <w:r>
        <w:rPr>
          <w:spacing w:val="-1"/>
          <w:u w:val="thick" w:color="000000"/>
        </w:rPr>
        <w:t xml:space="preserve"> results</w:t>
      </w:r>
      <w:r>
        <w:rPr>
          <w:u w:val="thick" w:color="000000"/>
        </w:rPr>
        <w:t xml:space="preserve"> will be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published, outline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plans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for</w:t>
      </w:r>
      <w:r>
        <w:rPr>
          <w:spacing w:val="-1"/>
          <w:u w:val="thick" w:color="000000"/>
        </w:rPr>
        <w:t xml:space="preserve"> tabulation</w:t>
      </w:r>
      <w:r>
        <w:rPr>
          <w:u w:val="thick" w:color="000000"/>
        </w:rPr>
        <w:t xml:space="preserve"> and</w:t>
      </w:r>
      <w:r>
        <w:rPr>
          <w:spacing w:val="79"/>
          <w:u w:val="none"/>
        </w:rPr>
        <w:t xml:space="preserve"> </w:t>
      </w:r>
      <w:r>
        <w:rPr>
          <w:spacing w:val="-1"/>
          <w:u w:val="thick" w:color="000000"/>
        </w:rPr>
        <w:t>publication</w:t>
      </w:r>
      <w:r>
        <w:rPr>
          <w:spacing w:val="-1"/>
          <w:u w:val="none"/>
        </w:rPr>
        <w:t>.</w:t>
      </w:r>
    </w:p>
    <w:p w:rsidR="009D671C" w:rsidRDefault="009D671C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D671C" w:rsidRDefault="007B5841">
      <w:pPr>
        <w:pStyle w:val="BodyText"/>
        <w:spacing w:line="246" w:lineRule="auto"/>
        <w:ind w:right="441"/>
      </w:pPr>
      <w:r>
        <w:rPr>
          <w:spacing w:val="-1"/>
        </w:rPr>
        <w:t>Results</w:t>
      </w:r>
      <w:r>
        <w:t xml:space="preserve"> </w:t>
      </w:r>
      <w:r>
        <w:rPr>
          <w:spacing w:val="-1"/>
        </w:rPr>
        <w:t>from</w:t>
      </w:r>
      <w:r>
        <w:t xml:space="preserve"> this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t xml:space="preserve"> in </w:t>
      </w:r>
      <w:r>
        <w:rPr>
          <w:spacing w:val="-1"/>
        </w:rPr>
        <w:t>scientific, management,</w:t>
      </w:r>
      <w:r>
        <w:t xml:space="preserve"> </w:t>
      </w:r>
      <w:r>
        <w:rPr>
          <w:spacing w:val="-1"/>
        </w:rPr>
        <w:t>technical,</w:t>
      </w:r>
      <w:r>
        <w:t xml:space="preserve"> or</w:t>
      </w:r>
      <w:r>
        <w:rPr>
          <w:spacing w:val="-1"/>
        </w:rPr>
        <w:t xml:space="preserve"> general</w:t>
      </w:r>
      <w:r>
        <w:rPr>
          <w:spacing w:val="75"/>
        </w:rPr>
        <w:t xml:space="preserve"> </w:t>
      </w:r>
      <w:r>
        <w:rPr>
          <w:spacing w:val="-1"/>
        </w:rPr>
        <w:t>informational</w:t>
      </w:r>
      <w:r>
        <w:t xml:space="preserve"> </w:t>
      </w:r>
      <w:r>
        <w:rPr>
          <w:spacing w:val="-1"/>
        </w:rPr>
        <w:t>publications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Fisheries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follows</w:t>
      </w:r>
      <w:r>
        <w:t xml:space="preserve"> </w:t>
      </w:r>
      <w:r>
        <w:rPr>
          <w:spacing w:val="-1"/>
        </w:rPr>
        <w:t>prescribed</w:t>
      </w:r>
      <w:r>
        <w:rPr>
          <w:spacing w:val="99"/>
        </w:rPr>
        <w:t xml:space="preserve"> </w:t>
      </w:r>
      <w:r>
        <w:rPr>
          <w:spacing w:val="-1"/>
        </w:rPr>
        <w:t>statistical</w:t>
      </w:r>
      <w:r>
        <w:t xml:space="preserve"> </w:t>
      </w:r>
      <w:r>
        <w:rPr>
          <w:spacing w:val="-1"/>
        </w:rPr>
        <w:t>tabulations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summary</w:t>
      </w:r>
      <w:r>
        <w:rPr>
          <w:spacing w:val="-8"/>
        </w:rPr>
        <w:t xml:space="preserve"> </w:t>
      </w:r>
      <w:r>
        <w:rPr>
          <w:spacing w:val="-1"/>
        </w:rPr>
        <w:t>table formats.</w:t>
      </w:r>
      <w:r>
        <w:rPr>
          <w:spacing w:val="59"/>
        </w:rPr>
        <w:t xml:space="preserve"> </w:t>
      </w:r>
      <w:r>
        <w:rPr>
          <w:spacing w:val="-1"/>
        </w:rPr>
        <w:t xml:space="preserve">Data are available </w:t>
      </w:r>
      <w:r>
        <w:t>to the</w:t>
      </w:r>
      <w:r>
        <w:rPr>
          <w:spacing w:val="-1"/>
        </w:rPr>
        <w:t xml:space="preserve"> general</w:t>
      </w:r>
      <w:r>
        <w:t xml:space="preserve"> public</w:t>
      </w:r>
      <w:r>
        <w:rPr>
          <w:spacing w:val="-1"/>
        </w:rPr>
        <w:t xml:space="preserve"> </w:t>
      </w:r>
      <w:r>
        <w:t>on</w:t>
      </w:r>
      <w:r>
        <w:rPr>
          <w:spacing w:val="85"/>
        </w:rPr>
        <w:t xml:space="preserve"> </w:t>
      </w:r>
      <w:r>
        <w:rPr>
          <w:spacing w:val="-1"/>
        </w:rPr>
        <w:t>request</w:t>
      </w:r>
      <w:r>
        <w:t xml:space="preserve"> in </w:t>
      </w:r>
      <w:r>
        <w:rPr>
          <w:spacing w:val="-1"/>
        </w:rPr>
        <w:t>summary</w:t>
      </w:r>
      <w:r>
        <w:rPr>
          <w:spacing w:val="-8"/>
        </w:rP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2"/>
        </w:rPr>
        <w:t>only.</w:t>
      </w:r>
      <w:r>
        <w:rPr>
          <w:spacing w:val="60"/>
        </w:rPr>
        <w:t xml:space="preserve"> </w:t>
      </w:r>
      <w:r>
        <w:rPr>
          <w:spacing w:val="-1"/>
        </w:rPr>
        <w:t xml:space="preserve">Data are available </w:t>
      </w:r>
      <w:r>
        <w:t xml:space="preserve">to </w:t>
      </w:r>
      <w:r>
        <w:rPr>
          <w:spacing w:val="-1"/>
        </w:rPr>
        <w:t>NMFS</w:t>
      </w:r>
      <w:r>
        <w:rPr>
          <w:spacing w:val="1"/>
        </w:rPr>
        <w:t xml:space="preserve"> </w:t>
      </w:r>
      <w:r>
        <w:rPr>
          <w:spacing w:val="-2"/>
        </w:rPr>
        <w:t>employees</w:t>
      </w:r>
      <w:r>
        <w:t xml:space="preserve"> in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form</w:t>
      </w:r>
      <w:r>
        <w:t xml:space="preserve"> on a</w:t>
      </w:r>
      <w:r>
        <w:rPr>
          <w:spacing w:val="73"/>
        </w:rPr>
        <w:t xml:space="preserve"> </w:t>
      </w:r>
      <w:r>
        <w:rPr>
          <w:spacing w:val="-1"/>
        </w:rPr>
        <w:t>need-to-know basis</w:t>
      </w:r>
      <w:r>
        <w:t xml:space="preserve"> </w:t>
      </w:r>
      <w:r>
        <w:rPr>
          <w:spacing w:val="-2"/>
        </w:rPr>
        <w:t>only.</w:t>
      </w:r>
    </w:p>
    <w:p w:rsidR="009D671C" w:rsidRDefault="009D671C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D671C" w:rsidRDefault="007B5841">
      <w:pPr>
        <w:pStyle w:val="Heading1"/>
        <w:numPr>
          <w:ilvl w:val="0"/>
          <w:numId w:val="1"/>
        </w:numPr>
        <w:tabs>
          <w:tab w:val="left" w:pos="520"/>
        </w:tabs>
        <w:spacing w:line="246" w:lineRule="auto"/>
        <w:ind w:right="894" w:firstLine="0"/>
        <w:rPr>
          <w:b w:val="0"/>
          <w:bCs w:val="0"/>
          <w:u w:val="none"/>
        </w:rPr>
      </w:pPr>
      <w:r>
        <w:rPr>
          <w:u w:val="thick" w:color="000000"/>
        </w:rPr>
        <w:t>If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seeking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approval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not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display </w:t>
      </w:r>
      <w:r>
        <w:rPr>
          <w:spacing w:val="-1"/>
          <w:u w:val="thick" w:color="000000"/>
        </w:rPr>
        <w:t>the expirat</w:t>
      </w:r>
      <w:r>
        <w:rPr>
          <w:spacing w:val="-1"/>
          <w:u w:val="thick" w:color="000000"/>
        </w:rPr>
        <w:t>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date </w:t>
      </w:r>
      <w:r>
        <w:rPr>
          <w:u w:val="thick" w:color="000000"/>
        </w:rPr>
        <w:t>for</w:t>
      </w:r>
      <w:r>
        <w:rPr>
          <w:spacing w:val="-1"/>
          <w:u w:val="thick" w:color="000000"/>
        </w:rPr>
        <w:t xml:space="preserve"> OMB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approval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the</w:t>
      </w:r>
      <w:r>
        <w:rPr>
          <w:spacing w:val="75"/>
          <w:u w:val="none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collection,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explain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 reasons</w:t>
      </w:r>
      <w:r>
        <w:rPr>
          <w:u w:val="thick" w:color="000000"/>
        </w:rPr>
        <w:t xml:space="preserve"> why display would be</w:t>
      </w:r>
      <w:r>
        <w:rPr>
          <w:spacing w:val="-1"/>
          <w:u w:val="thick" w:color="000000"/>
        </w:rPr>
        <w:t xml:space="preserve"> inappropriate</w:t>
      </w:r>
      <w:r>
        <w:rPr>
          <w:spacing w:val="-1"/>
          <w:u w:val="none"/>
        </w:rPr>
        <w:t>.</w:t>
      </w:r>
    </w:p>
    <w:p w:rsidR="009D671C" w:rsidRDefault="009D671C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D671C" w:rsidRDefault="007B5841">
      <w:pPr>
        <w:pStyle w:val="BodyText"/>
      </w:pPr>
      <w:r>
        <w:rPr>
          <w:spacing w:val="-1"/>
        </w:rPr>
        <w:t>Not</w:t>
      </w:r>
      <w:r>
        <w:t xml:space="preserve"> </w:t>
      </w:r>
      <w:r>
        <w:rPr>
          <w:spacing w:val="-1"/>
        </w:rPr>
        <w:t>Applicable.</w:t>
      </w:r>
    </w:p>
    <w:p w:rsidR="009D671C" w:rsidRDefault="009D671C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9D671C" w:rsidRDefault="007B5841">
      <w:pPr>
        <w:pStyle w:val="Heading1"/>
        <w:numPr>
          <w:ilvl w:val="0"/>
          <w:numId w:val="1"/>
        </w:numPr>
        <w:tabs>
          <w:tab w:val="left" w:pos="520"/>
        </w:tabs>
        <w:ind w:left="520" w:hanging="420"/>
        <w:rPr>
          <w:b w:val="0"/>
          <w:bCs w:val="0"/>
          <w:u w:val="none"/>
        </w:rPr>
      </w:pPr>
      <w:r>
        <w:rPr>
          <w:u w:val="thick" w:color="000000"/>
        </w:rPr>
        <w:t xml:space="preserve">Explain </w:t>
      </w:r>
      <w:r>
        <w:rPr>
          <w:spacing w:val="-1"/>
          <w:u w:val="thick" w:color="000000"/>
        </w:rPr>
        <w:t>each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exception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 xml:space="preserve"> the</w:t>
      </w:r>
      <w:r>
        <w:rPr>
          <w:spacing w:val="-1"/>
          <w:u w:val="thick" w:color="000000"/>
        </w:rPr>
        <w:t xml:space="preserve"> certification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statement</w:t>
      </w:r>
      <w:r>
        <w:rPr>
          <w:spacing w:val="-1"/>
          <w:u w:val="none"/>
        </w:rPr>
        <w:t>.</w:t>
      </w:r>
    </w:p>
    <w:p w:rsidR="009D671C" w:rsidRDefault="009D671C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D671C" w:rsidRDefault="007B5841">
      <w:pPr>
        <w:pStyle w:val="BodyText"/>
      </w:pPr>
      <w:r>
        <w:rPr>
          <w:spacing w:val="-1"/>
        </w:rPr>
        <w:t>Not</w:t>
      </w:r>
      <w:r>
        <w:t xml:space="preserve"> </w:t>
      </w:r>
      <w:r>
        <w:rPr>
          <w:spacing w:val="-1"/>
        </w:rPr>
        <w:t>Applicable.</w:t>
      </w:r>
    </w:p>
    <w:p w:rsidR="009D671C" w:rsidRDefault="009D671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671C" w:rsidRDefault="009D671C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9D671C" w:rsidRDefault="007B5841">
      <w:pPr>
        <w:pStyle w:val="Heading1"/>
        <w:numPr>
          <w:ilvl w:val="0"/>
          <w:numId w:val="3"/>
        </w:numPr>
        <w:tabs>
          <w:tab w:val="left" w:pos="820"/>
        </w:tabs>
        <w:ind w:left="820"/>
        <w:rPr>
          <w:b w:val="0"/>
          <w:bCs w:val="0"/>
          <w:u w:val="none"/>
        </w:rPr>
      </w:pPr>
      <w:r>
        <w:rPr>
          <w:spacing w:val="-1"/>
          <w:u w:val="none"/>
        </w:rPr>
        <w:t xml:space="preserve">COLLECTION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INFORMATION EMPLOYING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STATISTICAL</w:t>
      </w:r>
      <w:r>
        <w:rPr>
          <w:u w:val="none"/>
        </w:rPr>
        <w:t xml:space="preserve"> </w:t>
      </w:r>
      <w:r>
        <w:rPr>
          <w:spacing w:val="-1"/>
          <w:u w:val="none"/>
        </w:rPr>
        <w:t>METHODS</w:t>
      </w:r>
    </w:p>
    <w:p w:rsidR="009D671C" w:rsidRDefault="009D671C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71C" w:rsidRDefault="007B5841">
      <w:pPr>
        <w:pStyle w:val="BodyText"/>
        <w:spacing w:before="0" w:line="246" w:lineRule="auto"/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statistical</w:t>
      </w:r>
      <w:r>
        <w:t xml:space="preserve"> </w:t>
      </w:r>
      <w:r>
        <w:rPr>
          <w:spacing w:val="-1"/>
        </w:rPr>
        <w:t>methods</w:t>
      </w:r>
      <w: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employed</w:t>
      </w:r>
      <w:r>
        <w:t xml:space="preserve"> in the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procedures.</w:t>
      </w:r>
      <w:r>
        <w:t xml:space="preserve">  </w:t>
      </w:r>
      <w:r>
        <w:rPr>
          <w:spacing w:val="-1"/>
        </w:rPr>
        <w:t>The requirements</w:t>
      </w:r>
      <w:r>
        <w:rPr>
          <w:spacing w:val="105"/>
        </w:rPr>
        <w:t xml:space="preserve"> </w:t>
      </w:r>
      <w:r>
        <w:rPr>
          <w:spacing w:val="-1"/>
        </w:rPr>
        <w:t>are mandatory</w:t>
      </w:r>
      <w:r>
        <w:rPr>
          <w:spacing w:val="-8"/>
        </w:rPr>
        <w:t xml:space="preserve"> </w:t>
      </w:r>
      <w:r>
        <w:rPr>
          <w:spacing w:val="-1"/>
        </w:rPr>
        <w:t>for all</w:t>
      </w:r>
      <w:r>
        <w:t xml:space="preserve"> </w:t>
      </w:r>
      <w:r>
        <w:rPr>
          <w:spacing w:val="-1"/>
        </w:rPr>
        <w:t>participants</w:t>
      </w:r>
      <w:r>
        <w:t xml:space="preserve"> in the</w:t>
      </w:r>
      <w:r>
        <w:rPr>
          <w:spacing w:val="-1"/>
        </w:rPr>
        <w:t xml:space="preserve"> indicated fisheries.</w:t>
      </w:r>
    </w:p>
    <w:p w:rsidR="009D671C" w:rsidRDefault="009D671C">
      <w:pPr>
        <w:spacing w:line="246" w:lineRule="auto"/>
        <w:sectPr w:rsidR="009D671C">
          <w:pgSz w:w="12240" w:h="15840"/>
          <w:pgMar w:top="1400" w:right="1440" w:bottom="960" w:left="1340" w:header="0" w:footer="771" w:gutter="0"/>
          <w:cols w:space="720"/>
        </w:sect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671C" w:rsidRDefault="009D671C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D671C" w:rsidRDefault="007B5841">
      <w:pPr>
        <w:pStyle w:val="BodyText"/>
        <w:ind w:left="552"/>
        <w:jc w:val="center"/>
      </w:pPr>
      <w:r>
        <w:t>6</w:t>
      </w:r>
    </w:p>
    <w:sectPr w:rsidR="009D671C">
      <w:footerReference w:type="default" r:id="rId14"/>
      <w:pgSz w:w="15840" w:h="12240" w:orient="landscape"/>
      <w:pgMar w:top="1140" w:right="2260" w:bottom="280" w:left="2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841" w:rsidRDefault="007B5841">
      <w:r>
        <w:separator/>
      </w:r>
    </w:p>
  </w:endnote>
  <w:endnote w:type="continuationSeparator" w:id="0">
    <w:p w:rsidR="007B5841" w:rsidRDefault="007B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71C" w:rsidRDefault="007B584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pt;margin-top:742.45pt;width:10pt;height:14pt;z-index:-251658752;mso-position-horizontal-relative:page;mso-position-vertical-relative:page" filled="f" stroked="f">
          <v:textbox inset="0,0,0,0">
            <w:txbxContent>
              <w:p w:rsidR="009D671C" w:rsidRDefault="007B5841">
                <w:pPr>
                  <w:pStyle w:val="BodyText"/>
                  <w:spacing w:before="0"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3636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71C" w:rsidRDefault="009D671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841" w:rsidRDefault="007B5841">
      <w:r>
        <w:separator/>
      </w:r>
    </w:p>
  </w:footnote>
  <w:footnote w:type="continuationSeparator" w:id="0">
    <w:p w:rsidR="007B5841" w:rsidRDefault="007B5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002B4"/>
    <w:multiLevelType w:val="hybridMultilevel"/>
    <w:tmpl w:val="CB783B78"/>
    <w:lvl w:ilvl="0" w:tplc="C2E2E8E8">
      <w:start w:val="6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E6A9C94">
      <w:start w:val="1"/>
      <w:numFmt w:val="bullet"/>
      <w:lvlText w:val="•"/>
      <w:lvlJc w:val="left"/>
      <w:pPr>
        <w:ind w:left="1046" w:hanging="300"/>
      </w:pPr>
      <w:rPr>
        <w:rFonts w:hint="default"/>
      </w:rPr>
    </w:lvl>
    <w:lvl w:ilvl="2" w:tplc="40069C08">
      <w:start w:val="1"/>
      <w:numFmt w:val="bullet"/>
      <w:lvlText w:val="•"/>
      <w:lvlJc w:val="left"/>
      <w:pPr>
        <w:ind w:left="1992" w:hanging="300"/>
      </w:pPr>
      <w:rPr>
        <w:rFonts w:hint="default"/>
      </w:rPr>
    </w:lvl>
    <w:lvl w:ilvl="3" w:tplc="63261728">
      <w:start w:val="1"/>
      <w:numFmt w:val="bullet"/>
      <w:lvlText w:val="•"/>
      <w:lvlJc w:val="left"/>
      <w:pPr>
        <w:ind w:left="2938" w:hanging="300"/>
      </w:pPr>
      <w:rPr>
        <w:rFonts w:hint="default"/>
      </w:rPr>
    </w:lvl>
    <w:lvl w:ilvl="4" w:tplc="BB263450">
      <w:start w:val="1"/>
      <w:numFmt w:val="bullet"/>
      <w:lvlText w:val="•"/>
      <w:lvlJc w:val="left"/>
      <w:pPr>
        <w:ind w:left="3884" w:hanging="300"/>
      </w:pPr>
      <w:rPr>
        <w:rFonts w:hint="default"/>
      </w:rPr>
    </w:lvl>
    <w:lvl w:ilvl="5" w:tplc="6AFCD9CA">
      <w:start w:val="1"/>
      <w:numFmt w:val="bullet"/>
      <w:lvlText w:val="•"/>
      <w:lvlJc w:val="left"/>
      <w:pPr>
        <w:ind w:left="4830" w:hanging="300"/>
      </w:pPr>
      <w:rPr>
        <w:rFonts w:hint="default"/>
      </w:rPr>
    </w:lvl>
    <w:lvl w:ilvl="6" w:tplc="BD22519A">
      <w:start w:val="1"/>
      <w:numFmt w:val="bullet"/>
      <w:lvlText w:val="•"/>
      <w:lvlJc w:val="left"/>
      <w:pPr>
        <w:ind w:left="5776" w:hanging="300"/>
      </w:pPr>
      <w:rPr>
        <w:rFonts w:hint="default"/>
      </w:rPr>
    </w:lvl>
    <w:lvl w:ilvl="7" w:tplc="07105154">
      <w:start w:val="1"/>
      <w:numFmt w:val="bullet"/>
      <w:lvlText w:val="•"/>
      <w:lvlJc w:val="left"/>
      <w:pPr>
        <w:ind w:left="6722" w:hanging="300"/>
      </w:pPr>
      <w:rPr>
        <w:rFonts w:hint="default"/>
      </w:rPr>
    </w:lvl>
    <w:lvl w:ilvl="8" w:tplc="6AB057BE">
      <w:start w:val="1"/>
      <w:numFmt w:val="bullet"/>
      <w:lvlText w:val="•"/>
      <w:lvlJc w:val="left"/>
      <w:pPr>
        <w:ind w:left="7668" w:hanging="300"/>
      </w:pPr>
      <w:rPr>
        <w:rFonts w:hint="default"/>
      </w:rPr>
    </w:lvl>
  </w:abstractNum>
  <w:abstractNum w:abstractNumId="1">
    <w:nsid w:val="30277BF5"/>
    <w:multiLevelType w:val="hybridMultilevel"/>
    <w:tmpl w:val="56268556"/>
    <w:lvl w:ilvl="0" w:tplc="A870618E">
      <w:start w:val="1"/>
      <w:numFmt w:val="upperLetter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646E548">
      <w:start w:val="1"/>
      <w:numFmt w:val="bullet"/>
      <w:lvlText w:val="•"/>
      <w:lvlJc w:val="left"/>
      <w:pPr>
        <w:ind w:left="1712" w:hanging="720"/>
      </w:pPr>
      <w:rPr>
        <w:rFonts w:hint="default"/>
      </w:rPr>
    </w:lvl>
    <w:lvl w:ilvl="2" w:tplc="76343228">
      <w:start w:val="1"/>
      <w:numFmt w:val="bullet"/>
      <w:lvlText w:val="•"/>
      <w:lvlJc w:val="left"/>
      <w:pPr>
        <w:ind w:left="2584" w:hanging="720"/>
      </w:pPr>
      <w:rPr>
        <w:rFonts w:hint="default"/>
      </w:rPr>
    </w:lvl>
    <w:lvl w:ilvl="3" w:tplc="AF109532">
      <w:start w:val="1"/>
      <w:numFmt w:val="bullet"/>
      <w:lvlText w:val="•"/>
      <w:lvlJc w:val="left"/>
      <w:pPr>
        <w:ind w:left="3456" w:hanging="720"/>
      </w:pPr>
      <w:rPr>
        <w:rFonts w:hint="default"/>
      </w:rPr>
    </w:lvl>
    <w:lvl w:ilvl="4" w:tplc="4D564698">
      <w:start w:val="1"/>
      <w:numFmt w:val="bullet"/>
      <w:lvlText w:val="•"/>
      <w:lvlJc w:val="left"/>
      <w:pPr>
        <w:ind w:left="4328" w:hanging="720"/>
      </w:pPr>
      <w:rPr>
        <w:rFonts w:hint="default"/>
      </w:rPr>
    </w:lvl>
    <w:lvl w:ilvl="5" w:tplc="A41E9F90">
      <w:start w:val="1"/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04ACB5C6">
      <w:start w:val="1"/>
      <w:numFmt w:val="bullet"/>
      <w:lvlText w:val="•"/>
      <w:lvlJc w:val="left"/>
      <w:pPr>
        <w:ind w:left="6072" w:hanging="720"/>
      </w:pPr>
      <w:rPr>
        <w:rFonts w:hint="default"/>
      </w:rPr>
    </w:lvl>
    <w:lvl w:ilvl="7" w:tplc="0B96DD56">
      <w:start w:val="1"/>
      <w:numFmt w:val="bullet"/>
      <w:lvlText w:val="•"/>
      <w:lvlJc w:val="left"/>
      <w:pPr>
        <w:ind w:left="6944" w:hanging="720"/>
      </w:pPr>
      <w:rPr>
        <w:rFonts w:hint="default"/>
      </w:rPr>
    </w:lvl>
    <w:lvl w:ilvl="8" w:tplc="B3264C4E">
      <w:start w:val="1"/>
      <w:numFmt w:val="bullet"/>
      <w:lvlText w:val="•"/>
      <w:lvlJc w:val="left"/>
      <w:pPr>
        <w:ind w:left="7816" w:hanging="720"/>
      </w:pPr>
      <w:rPr>
        <w:rFonts w:hint="default"/>
      </w:rPr>
    </w:lvl>
  </w:abstractNum>
  <w:abstractNum w:abstractNumId="2">
    <w:nsid w:val="3B3D61F7"/>
    <w:multiLevelType w:val="hybridMultilevel"/>
    <w:tmpl w:val="FF341A14"/>
    <w:lvl w:ilvl="0" w:tplc="CA38689A">
      <w:start w:val="1"/>
      <w:numFmt w:val="decimal"/>
      <w:lvlText w:val="%1."/>
      <w:lvlJc w:val="left"/>
      <w:pPr>
        <w:ind w:left="120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FE2FB84">
      <w:start w:val="1"/>
      <w:numFmt w:val="bullet"/>
      <w:lvlText w:val="•"/>
      <w:lvlJc w:val="left"/>
      <w:pPr>
        <w:ind w:left="1064" w:hanging="300"/>
      </w:pPr>
      <w:rPr>
        <w:rFonts w:hint="default"/>
      </w:rPr>
    </w:lvl>
    <w:lvl w:ilvl="2" w:tplc="A14437B6">
      <w:start w:val="1"/>
      <w:numFmt w:val="bullet"/>
      <w:lvlText w:val="•"/>
      <w:lvlJc w:val="left"/>
      <w:pPr>
        <w:ind w:left="2008" w:hanging="300"/>
      </w:pPr>
      <w:rPr>
        <w:rFonts w:hint="default"/>
      </w:rPr>
    </w:lvl>
    <w:lvl w:ilvl="3" w:tplc="A10CCACE">
      <w:start w:val="1"/>
      <w:numFmt w:val="bullet"/>
      <w:lvlText w:val="•"/>
      <w:lvlJc w:val="left"/>
      <w:pPr>
        <w:ind w:left="2952" w:hanging="300"/>
      </w:pPr>
      <w:rPr>
        <w:rFonts w:hint="default"/>
      </w:rPr>
    </w:lvl>
    <w:lvl w:ilvl="4" w:tplc="C88E9AE6">
      <w:start w:val="1"/>
      <w:numFmt w:val="bullet"/>
      <w:lvlText w:val="•"/>
      <w:lvlJc w:val="left"/>
      <w:pPr>
        <w:ind w:left="3896" w:hanging="300"/>
      </w:pPr>
      <w:rPr>
        <w:rFonts w:hint="default"/>
      </w:rPr>
    </w:lvl>
    <w:lvl w:ilvl="5" w:tplc="0960E7B4">
      <w:start w:val="1"/>
      <w:numFmt w:val="bullet"/>
      <w:lvlText w:val="•"/>
      <w:lvlJc w:val="left"/>
      <w:pPr>
        <w:ind w:left="4840" w:hanging="300"/>
      </w:pPr>
      <w:rPr>
        <w:rFonts w:hint="default"/>
      </w:rPr>
    </w:lvl>
    <w:lvl w:ilvl="6" w:tplc="A8706AF0">
      <w:start w:val="1"/>
      <w:numFmt w:val="bullet"/>
      <w:lvlText w:val="•"/>
      <w:lvlJc w:val="left"/>
      <w:pPr>
        <w:ind w:left="5784" w:hanging="300"/>
      </w:pPr>
      <w:rPr>
        <w:rFonts w:hint="default"/>
      </w:rPr>
    </w:lvl>
    <w:lvl w:ilvl="7" w:tplc="05ACFE58">
      <w:start w:val="1"/>
      <w:numFmt w:val="bullet"/>
      <w:lvlText w:val="•"/>
      <w:lvlJc w:val="left"/>
      <w:pPr>
        <w:ind w:left="6728" w:hanging="300"/>
      </w:pPr>
      <w:rPr>
        <w:rFonts w:hint="default"/>
      </w:rPr>
    </w:lvl>
    <w:lvl w:ilvl="8" w:tplc="10A0332A">
      <w:start w:val="1"/>
      <w:numFmt w:val="bullet"/>
      <w:lvlText w:val="•"/>
      <w:lvlJc w:val="left"/>
      <w:pPr>
        <w:ind w:left="7672" w:hanging="3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D671C"/>
    <w:rsid w:val="007B5841"/>
    <w:rsid w:val="009D671C"/>
    <w:rsid w:val="00F3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rporateservices.noaa.gov/%7Eames/NAOs/Chap_216/naos_216_100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ws.gov/informationquality/section515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ws.gov/informationquality/section515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fisheries.noaa.gov/sfa/laws_policies/msa/documents/msa_amended_2007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17B23-151E-4296-95DE-25E2AD6E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1907</Words>
  <Characters>10588</Characters>
  <Application>Microsoft Office Word</Application>
  <DocSecurity>0</DocSecurity>
  <Lines>220</Lines>
  <Paragraphs>61</Paragraphs>
  <ScaleCrop>false</ScaleCrop>
  <Company>NOAA</Company>
  <LinksUpToDate>false</LinksUpToDate>
  <CharactersWithSpaces>12434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lfeldman</dc:creator>
  <cp:lastModifiedBy>Sarah Brabson</cp:lastModifiedBy>
  <cp:revision>2</cp:revision>
  <dcterms:created xsi:type="dcterms:W3CDTF">2017-04-05T12:00:00Z</dcterms:created>
  <dcterms:modified xsi:type="dcterms:W3CDTF">2017-04-05T16:33:00Z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2017-04-05T00:00:00Z</vt:filetime>
  </property>
  <property fmtid="{D5CDD505-2E9C-101B-9397-08002B2CF9AE}" pid="3" name="LastSaved">
    <vt:filetime>2017-04-05T00:00:00Z</vt:filetime>
  </property>
</Properties>
</file>