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0455F" w14:textId="77777777" w:rsidR="00823A83" w:rsidRDefault="00823A83" w:rsidP="00A31DD9">
      <w:pPr>
        <w:jc w:val="right"/>
        <w:rPr>
          <w:b/>
        </w:rPr>
      </w:pPr>
      <w:r>
        <w:tab/>
      </w:r>
      <w:r>
        <w:tab/>
      </w:r>
      <w:r>
        <w:tab/>
      </w:r>
      <w:r>
        <w:tab/>
      </w:r>
      <w:r>
        <w:tab/>
      </w:r>
      <w:r>
        <w:tab/>
      </w:r>
      <w:r>
        <w:tab/>
      </w:r>
      <w:r>
        <w:tab/>
      </w:r>
    </w:p>
    <w:p w14:paraId="371239DC" w14:textId="77777777" w:rsidR="00823A83" w:rsidRPr="00152EE0" w:rsidRDefault="00823A83" w:rsidP="00823A83">
      <w:pPr>
        <w:jc w:val="center"/>
        <w:rPr>
          <w:b/>
        </w:rPr>
      </w:pPr>
      <w:r w:rsidRPr="00152EE0">
        <w:rPr>
          <w:b/>
        </w:rPr>
        <w:t>S</w:t>
      </w:r>
      <w:r w:rsidR="00961B6A" w:rsidRPr="00152EE0">
        <w:rPr>
          <w:b/>
        </w:rPr>
        <w:t>UPPORTING STATEMENT</w:t>
      </w:r>
    </w:p>
    <w:p w14:paraId="51427993" w14:textId="77777777" w:rsidR="00CF601C" w:rsidRDefault="00CF601C" w:rsidP="00823A83">
      <w:pPr>
        <w:jc w:val="center"/>
        <w:rPr>
          <w:b/>
        </w:rPr>
      </w:pPr>
    </w:p>
    <w:p w14:paraId="7E3ECF45" w14:textId="77777777" w:rsidR="00CF601C" w:rsidRPr="00961B6A" w:rsidRDefault="00CF601C" w:rsidP="00324425">
      <w:pPr>
        <w:tabs>
          <w:tab w:val="left" w:pos="360"/>
        </w:tabs>
        <w:rPr>
          <w:b/>
          <w:u w:val="single"/>
        </w:rPr>
      </w:pPr>
      <w:r w:rsidRPr="00324425">
        <w:rPr>
          <w:b/>
        </w:rPr>
        <w:t xml:space="preserve">A. </w:t>
      </w:r>
      <w:r w:rsidR="00A31DD9" w:rsidRPr="00324425">
        <w:rPr>
          <w:b/>
        </w:rPr>
        <w:tab/>
      </w:r>
      <w:r w:rsidRPr="00961B6A">
        <w:rPr>
          <w:b/>
          <w:u w:val="single"/>
        </w:rPr>
        <w:t>Justification</w:t>
      </w:r>
      <w:r w:rsidR="00961B6A" w:rsidRPr="00A31DD9">
        <w:rPr>
          <w:b/>
        </w:rPr>
        <w:t>:</w:t>
      </w:r>
    </w:p>
    <w:p w14:paraId="4AA28639" w14:textId="77777777" w:rsidR="00CF601C" w:rsidRDefault="00CF601C" w:rsidP="00324425">
      <w:pPr>
        <w:rPr>
          <w:b/>
        </w:rPr>
      </w:pPr>
    </w:p>
    <w:p w14:paraId="580411CC" w14:textId="77777777" w:rsidR="00D04B7A" w:rsidRDefault="00CF601C" w:rsidP="00324425">
      <w:pPr>
        <w:ind w:left="360" w:hanging="360"/>
      </w:pPr>
      <w:r>
        <w:t xml:space="preserve">1.  In the </w:t>
      </w:r>
      <w:r>
        <w:rPr>
          <w:i/>
        </w:rPr>
        <w:t>Payphone Orders</w:t>
      </w:r>
      <w:r w:rsidR="00592E59">
        <w:t xml:space="preserve"> in CC Docket No. 96-128,</w:t>
      </w:r>
      <w:r>
        <w:rPr>
          <w:i/>
        </w:rPr>
        <w:t xml:space="preserve"> </w:t>
      </w:r>
      <w:r>
        <w:t>the Commission adopted new rules and policies governing the payphone industry to implement Section 276 of the Telecommunications Act of 1996.  Those rules and policies in part establish</w:t>
      </w:r>
      <w:r w:rsidR="004E6AE2">
        <w:t>ed</w:t>
      </w:r>
      <w:r>
        <w:t xml:space="preserve"> a plan to ensure fair compensation for </w:t>
      </w:r>
      <w:r w:rsidR="0059466A">
        <w:t>“each</w:t>
      </w:r>
      <w:r>
        <w:t xml:space="preserve"> and every completed intrastate and interstate call using [a] payphone.”  Specifically, the Commission established a plan to ensure that payphone service providers (PSPs) were compensated for certain non</w:t>
      </w:r>
      <w:r w:rsidR="0026276B">
        <w:t>-</w:t>
      </w:r>
      <w:r>
        <w:t xml:space="preserve">coin calls originated from their payphones.  </w:t>
      </w:r>
    </w:p>
    <w:p w14:paraId="2F2B97D3" w14:textId="77777777" w:rsidR="00D04B7A" w:rsidRDefault="00D04B7A" w:rsidP="00324425">
      <w:pPr>
        <w:ind w:left="360" w:hanging="360"/>
      </w:pPr>
    </w:p>
    <w:p w14:paraId="366C55E4" w14:textId="77777777" w:rsidR="00846EC8" w:rsidRDefault="00D04B7A" w:rsidP="00324425">
      <w:pPr>
        <w:ind w:left="360" w:hanging="360"/>
      </w:pPr>
      <w:r>
        <w:tab/>
      </w:r>
      <w:r w:rsidR="00CF601C">
        <w:t>As part of this plan, the Commission required that by October 7, 1997, LECs</w:t>
      </w:r>
      <w:r w:rsidR="002754AA">
        <w:t xml:space="preserve"> (local exchange carriers)</w:t>
      </w:r>
      <w:r w:rsidR="00CF601C">
        <w:t xml:space="preserve"> </w:t>
      </w:r>
      <w:r w:rsidR="004E6AE2">
        <w:t xml:space="preserve">were to </w:t>
      </w:r>
      <w:r w:rsidR="00CF601C">
        <w:t xml:space="preserve">provide payphone-specific coding digits to PSPs, and that PSPs </w:t>
      </w:r>
      <w:r w:rsidR="004D4769">
        <w:t xml:space="preserve">were to </w:t>
      </w:r>
      <w:r w:rsidR="00CF601C">
        <w:t xml:space="preserve">provide those digits from their payphones to </w:t>
      </w:r>
      <w:r w:rsidR="00785AEF">
        <w:t>interexchange carrier</w:t>
      </w:r>
      <w:r w:rsidR="0076584E">
        <w:t>s</w:t>
      </w:r>
      <w:r w:rsidR="00785AEF">
        <w:t xml:space="preserve"> (</w:t>
      </w:r>
      <w:r w:rsidR="00CF601C">
        <w:t>IXCs</w:t>
      </w:r>
      <w:r w:rsidR="00785AEF">
        <w:t>)</w:t>
      </w:r>
      <w:r w:rsidR="00CF601C">
        <w:t xml:space="preserve">.  </w:t>
      </w:r>
    </w:p>
    <w:p w14:paraId="7527D64E" w14:textId="77777777" w:rsidR="00846EC8" w:rsidRDefault="00846EC8" w:rsidP="00324425">
      <w:pPr>
        <w:ind w:left="360" w:hanging="360"/>
      </w:pPr>
    </w:p>
    <w:p w14:paraId="14555D4F" w14:textId="77777777" w:rsidR="00846EC8" w:rsidRDefault="00846EC8" w:rsidP="00324425">
      <w:pPr>
        <w:ind w:left="360" w:hanging="360"/>
      </w:pPr>
      <w:r>
        <w:tab/>
      </w:r>
      <w:r w:rsidR="00CF601C">
        <w:t xml:space="preserve">The provision of payphone-specific coding digits </w:t>
      </w:r>
      <w:r w:rsidR="004E6AE2">
        <w:t>was</w:t>
      </w:r>
      <w:r w:rsidR="00CF601C">
        <w:t xml:space="preserve"> a prerequisite to payphone per-call compensation payments by IXCs to PSPs for subscriber 800 and access code calls.  </w:t>
      </w:r>
    </w:p>
    <w:p w14:paraId="29E953A0" w14:textId="77777777" w:rsidR="00846EC8" w:rsidRDefault="00846EC8" w:rsidP="00324425">
      <w:pPr>
        <w:ind w:left="360" w:hanging="360"/>
      </w:pPr>
    </w:p>
    <w:p w14:paraId="7739F63E" w14:textId="77777777" w:rsidR="00961B6A" w:rsidRDefault="00846EC8" w:rsidP="00324425">
      <w:pPr>
        <w:ind w:left="360" w:hanging="360"/>
      </w:pPr>
      <w:r>
        <w:tab/>
      </w:r>
      <w:r w:rsidR="00CF601C">
        <w:t>The Common Carrier Bureau</w:t>
      </w:r>
      <w:r>
        <w:t xml:space="preserve"> (former name of the Wireline Competition Bureau)</w:t>
      </w:r>
      <w:r w:rsidR="00CF601C">
        <w:t xml:space="preserve">, </w:t>
      </w:r>
      <w:r w:rsidR="00155649">
        <w:t>on its</w:t>
      </w:r>
      <w:r w:rsidR="00CF601C">
        <w:t xml:space="preserve"> o</w:t>
      </w:r>
      <w:r w:rsidR="00592E59">
        <w:t>w</w:t>
      </w:r>
      <w:r w:rsidR="00CF601C">
        <w:t xml:space="preserve">n motion, subsequently provided a waiver until March 9, 1998, for those payphones for which the necessary coding digits were not provided to identify calls. </w:t>
      </w:r>
    </w:p>
    <w:p w14:paraId="05A88F8E" w14:textId="77777777" w:rsidR="00961B6A" w:rsidRDefault="00961B6A" w:rsidP="00324425">
      <w:pPr>
        <w:ind w:left="360" w:hanging="360"/>
      </w:pPr>
    </w:p>
    <w:p w14:paraId="2E97E4C6" w14:textId="77777777" w:rsidR="002754AA" w:rsidRDefault="00962B19" w:rsidP="00324425">
      <w:pPr>
        <w:ind w:left="360" w:hanging="360"/>
      </w:pPr>
      <w:r>
        <w:tab/>
      </w:r>
      <w:r w:rsidR="00961B6A">
        <w:t>In the</w:t>
      </w:r>
      <w:r w:rsidR="00CF601C">
        <w:t xml:space="preserve"> </w:t>
      </w:r>
      <w:r w:rsidR="00592E59">
        <w:rPr>
          <w:i/>
        </w:rPr>
        <w:t>Bureau Coding Digit Waiver Order,</w:t>
      </w:r>
      <w:r w:rsidR="00592E59">
        <w:t xml:space="preserve"> DA 98-481, </w:t>
      </w:r>
      <w:r w:rsidR="00961B6A" w:rsidRPr="00592E59">
        <w:t>adopted and released March 9</w:t>
      </w:r>
      <w:r w:rsidRPr="00592E59">
        <w:t>,</w:t>
      </w:r>
      <w:r w:rsidR="00961B6A" w:rsidRPr="00592E59">
        <w:t xml:space="preserve"> 1998</w:t>
      </w:r>
      <w:r w:rsidR="00592E59">
        <w:t xml:space="preserve"> (</w:t>
      </w:r>
      <w:r w:rsidR="00592E59" w:rsidRPr="00DF6C05">
        <w:rPr>
          <w:i/>
        </w:rPr>
        <w:t>Order</w:t>
      </w:r>
      <w:r w:rsidR="00592E59">
        <w:t>)</w:t>
      </w:r>
      <w:r w:rsidRPr="00592E59">
        <w:t>,</w:t>
      </w:r>
      <w:r>
        <w:rPr>
          <w:i/>
        </w:rPr>
        <w:t xml:space="preserve"> </w:t>
      </w:r>
      <w:r>
        <w:t>the Com</w:t>
      </w:r>
      <w:r w:rsidR="00592E59">
        <w:t>mon Carrier Bureau</w:t>
      </w:r>
      <w:r w:rsidR="00CF601C">
        <w:t xml:space="preserve"> clarif</w:t>
      </w:r>
      <w:r w:rsidR="00961B6A">
        <w:t>ied</w:t>
      </w:r>
      <w:r w:rsidR="00CF601C">
        <w:t xml:space="preserve"> the requirements established in the </w:t>
      </w:r>
      <w:r w:rsidR="00CF601C">
        <w:rPr>
          <w:i/>
        </w:rPr>
        <w:t>Payphones Orders</w:t>
      </w:r>
      <w:r w:rsidR="00CF601C">
        <w:t xml:space="preserve"> for the provision of payphone-specific coding digits and for tariffs that</w:t>
      </w:r>
      <w:r w:rsidR="00785AEF">
        <w:t xml:space="preserve"> local exchange carrier</w:t>
      </w:r>
      <w:r w:rsidR="00592E59">
        <w:t>s</w:t>
      </w:r>
      <w:r w:rsidR="00CF601C">
        <w:t xml:space="preserve"> </w:t>
      </w:r>
      <w:r w:rsidR="00785AEF">
        <w:t>(</w:t>
      </w:r>
      <w:r w:rsidR="00CF601C">
        <w:t>LECs</w:t>
      </w:r>
      <w:r w:rsidR="00785AEF">
        <w:t>)</w:t>
      </w:r>
      <w:r w:rsidR="00CF601C">
        <w:t xml:space="preserve"> must file pursuant to the </w:t>
      </w:r>
      <w:r w:rsidR="00CF601C">
        <w:rPr>
          <w:i/>
        </w:rPr>
        <w:t>Payphone Orders.</w:t>
      </w:r>
      <w:r w:rsidR="0016124B">
        <w:t xml:space="preserve">  </w:t>
      </w:r>
    </w:p>
    <w:p w14:paraId="14303D86" w14:textId="77777777" w:rsidR="002754AA" w:rsidRDefault="002754AA" w:rsidP="00324425">
      <w:pPr>
        <w:ind w:left="360" w:hanging="360"/>
      </w:pPr>
    </w:p>
    <w:p w14:paraId="19B4FCFF" w14:textId="77777777" w:rsidR="004E6AE2" w:rsidRDefault="002754AA" w:rsidP="00324425">
      <w:pPr>
        <w:ind w:left="360" w:hanging="360"/>
      </w:pPr>
      <w:r>
        <w:tab/>
      </w:r>
      <w:r w:rsidR="00592E59">
        <w:t xml:space="preserve">The Bureau </w:t>
      </w:r>
      <w:r w:rsidR="0016124B">
        <w:t>also grant</w:t>
      </w:r>
      <w:r w:rsidR="00961B6A">
        <w:t>ed</w:t>
      </w:r>
      <w:r w:rsidR="0016124B">
        <w:t xml:space="preserve"> a waiver of Part 69 of the Commission’s rules</w:t>
      </w:r>
      <w:r>
        <w:t>, 47 C.F.R. Part 69,</w:t>
      </w:r>
      <w:r w:rsidR="0016124B">
        <w:t xml:space="preserve"> so that LECs can establish rate elements to recover the costs of implementing FLEX-ANI</w:t>
      </w:r>
      <w:r w:rsidR="00785AEF">
        <w:t xml:space="preserve"> (a type of switch software)</w:t>
      </w:r>
      <w:r w:rsidR="0016124B">
        <w:t xml:space="preserve"> to provide payphone specific coding digits for per-call compensation.   </w:t>
      </w:r>
    </w:p>
    <w:p w14:paraId="4F5A88C5" w14:textId="77777777" w:rsidR="004E6AE2" w:rsidRDefault="004E6AE2" w:rsidP="00324425">
      <w:pPr>
        <w:ind w:left="360" w:hanging="360"/>
      </w:pPr>
    </w:p>
    <w:p w14:paraId="5F3DC801" w14:textId="77777777" w:rsidR="00CF601C" w:rsidRDefault="004E6AE2" w:rsidP="00324425">
      <w:pPr>
        <w:ind w:left="360" w:hanging="360"/>
      </w:pPr>
      <w:r>
        <w:tab/>
      </w:r>
      <w:r w:rsidR="0016124B">
        <w:t xml:space="preserve">The </w:t>
      </w:r>
      <w:r w:rsidR="00961B6A">
        <w:t xml:space="preserve">Commission has identified five information </w:t>
      </w:r>
      <w:r w:rsidR="0016124B">
        <w:t>collection requirements</w:t>
      </w:r>
      <w:r w:rsidR="00961B6A">
        <w:t>.  They</w:t>
      </w:r>
      <w:r w:rsidR="0016124B">
        <w:t xml:space="preserve"> are as follows:</w:t>
      </w:r>
    </w:p>
    <w:p w14:paraId="602EB16B" w14:textId="77777777" w:rsidR="0016124B" w:rsidRDefault="0016124B" w:rsidP="00324425">
      <w:pPr>
        <w:ind w:left="360" w:hanging="360"/>
      </w:pPr>
    </w:p>
    <w:p w14:paraId="7A5934A7" w14:textId="77777777" w:rsidR="0016124B" w:rsidRDefault="00E93AC8" w:rsidP="00324425">
      <w:pPr>
        <w:ind w:left="720" w:hanging="360"/>
      </w:pPr>
      <w:r>
        <w:rPr>
          <w:b/>
        </w:rPr>
        <w:t xml:space="preserve">a. </w:t>
      </w:r>
      <w:r w:rsidR="001A1BC4">
        <w:rPr>
          <w:b/>
        </w:rPr>
        <w:t xml:space="preserve">  </w:t>
      </w:r>
      <w:r>
        <w:rPr>
          <w:b/>
          <w:u w:val="single"/>
        </w:rPr>
        <w:t>LEC Tariff to provide FLEX ANI to IXCs</w:t>
      </w:r>
      <w:r w:rsidRPr="00591E8E">
        <w:rPr>
          <w:b/>
        </w:rPr>
        <w:t>:</w:t>
      </w:r>
      <w:r w:rsidRPr="00591E8E">
        <w:t xml:space="preserve"> </w:t>
      </w:r>
      <w:r>
        <w:t xml:space="preserve"> Th</w:t>
      </w:r>
      <w:r w:rsidR="00592E59">
        <w:t xml:space="preserve">e </w:t>
      </w:r>
      <w:r w:rsidR="00592E59" w:rsidRPr="00591E8E">
        <w:rPr>
          <w:i/>
        </w:rPr>
        <w:t>Order</w:t>
      </w:r>
      <w:r w:rsidR="00592E59">
        <w:t xml:space="preserve"> </w:t>
      </w:r>
      <w:r>
        <w:t>requires that</w:t>
      </w:r>
      <w:r w:rsidR="00785AEF">
        <w:t xml:space="preserve"> local exchange carriers (LECs)</w:t>
      </w:r>
      <w:r>
        <w:t xml:space="preserve"> implement FLEX ANI to comply with the requirements set forth in the </w:t>
      </w:r>
      <w:r>
        <w:rPr>
          <w:i/>
        </w:rPr>
        <w:t xml:space="preserve">Payphone Orders.  </w:t>
      </w:r>
      <w:r>
        <w:t>LECs must provide to IXCs</w:t>
      </w:r>
      <w:r w:rsidR="00592E59">
        <w:t xml:space="preserve">, </w:t>
      </w:r>
      <w:r>
        <w:t xml:space="preserve">through their interstate </w:t>
      </w:r>
      <w:r w:rsidR="00785AEF">
        <w:t>tariffs, FLEX-</w:t>
      </w:r>
      <w:r w:rsidR="00155649">
        <w:t>ANI service so that IXCs can identify which calls come from a payphone.  LE</w:t>
      </w:r>
      <w:r w:rsidR="00785AEF">
        <w:t>Cs (and PSPs) must provide FLEX-</w:t>
      </w:r>
      <w:r w:rsidR="00155649">
        <w:t>ANI to IXCs without charge for the limited purpose of per-call compensation, and a</w:t>
      </w:r>
      <w:r w:rsidR="00785AEF">
        <w:t>ccordingly</w:t>
      </w:r>
      <w:r w:rsidR="00F9097F">
        <w:t>,</w:t>
      </w:r>
      <w:r w:rsidR="00785AEF">
        <w:t xml:space="preserve"> LECs providing FLEX-</w:t>
      </w:r>
      <w:r w:rsidR="00155649">
        <w:t>ANI must revise their interstate tariffs to reflect FLEX ANI as a no</w:t>
      </w:r>
      <w:r w:rsidR="00592E59">
        <w:t>n-</w:t>
      </w:r>
      <w:r w:rsidR="00155649">
        <w:t xml:space="preserve">chargeable option to IXCs in those areas </w:t>
      </w:r>
      <w:r w:rsidR="00592E59">
        <w:t>where</w:t>
      </w:r>
      <w:r w:rsidR="00155649">
        <w:t xml:space="preserve"> it is available</w:t>
      </w:r>
      <w:r w:rsidR="003E7768">
        <w:t>.</w:t>
      </w:r>
      <w:r w:rsidR="00AA5070">
        <w:t xml:space="preserve"> </w:t>
      </w:r>
    </w:p>
    <w:p w14:paraId="4B45E241" w14:textId="77777777" w:rsidR="00155649" w:rsidRDefault="00155649" w:rsidP="00324425">
      <w:pPr>
        <w:ind w:left="720" w:hanging="360"/>
      </w:pPr>
    </w:p>
    <w:p w14:paraId="5305AD8E" w14:textId="77777777" w:rsidR="00A405FA" w:rsidRDefault="00A405FA" w:rsidP="00324425">
      <w:pPr>
        <w:ind w:left="720" w:hanging="360"/>
        <w:rPr>
          <w:b/>
        </w:rPr>
      </w:pPr>
    </w:p>
    <w:p w14:paraId="1BE0078A" w14:textId="77777777" w:rsidR="006167E6" w:rsidRDefault="006167E6" w:rsidP="00324425">
      <w:pPr>
        <w:ind w:left="720" w:hanging="360"/>
        <w:rPr>
          <w:b/>
        </w:rPr>
      </w:pPr>
    </w:p>
    <w:p w14:paraId="7C8E02A2" w14:textId="77777777" w:rsidR="008F3D80" w:rsidRDefault="00155649" w:rsidP="00324425">
      <w:pPr>
        <w:ind w:left="720" w:hanging="360"/>
      </w:pPr>
      <w:r>
        <w:rPr>
          <w:b/>
        </w:rPr>
        <w:t xml:space="preserve">b. </w:t>
      </w:r>
      <w:r w:rsidR="001A1BC4">
        <w:rPr>
          <w:b/>
        </w:rPr>
        <w:t xml:space="preserve"> </w:t>
      </w:r>
      <w:r>
        <w:rPr>
          <w:b/>
          <w:u w:val="single"/>
        </w:rPr>
        <w:t>LEC Tariff to recover costs</w:t>
      </w:r>
      <w:r w:rsidRPr="00591E8E">
        <w:rPr>
          <w:b/>
        </w:rPr>
        <w:t>:</w:t>
      </w:r>
      <w:r>
        <w:t xml:space="preserve">  LECs must file a tariff to establish a rate element in their interstate tariffs to recover their costs from PSPs for providing payphone-specific coding digits to IXCs.  This tariff must reflect the costs of implementing FLEX ANI to provide payphone specific coding digits for payphone compensation, and provide for recovery of such costs over a reasonable time period through a monthly recurring flat-rate charge.  LECs must provide cost support information for rate elements they propose.  </w:t>
      </w:r>
    </w:p>
    <w:p w14:paraId="6F080852" w14:textId="77777777" w:rsidR="008F3D80" w:rsidRDefault="008F3D80" w:rsidP="00324425">
      <w:pPr>
        <w:ind w:left="720" w:hanging="360"/>
      </w:pPr>
    </w:p>
    <w:p w14:paraId="22341B37" w14:textId="77777777" w:rsidR="00155649" w:rsidRDefault="008F3D80" w:rsidP="00324425">
      <w:pPr>
        <w:ind w:left="720" w:hanging="360"/>
      </w:pPr>
      <w:r>
        <w:tab/>
      </w:r>
      <w:r w:rsidR="00155649">
        <w:t>The Bureau will review these LEC rate element tariff filings, the reasonableness of the costs, and the recovery period.  LECs will recover their costs over an amortization period of no more than ten years.  The rate element charges will discontinue when the LEC has recovered its cost</w:t>
      </w:r>
      <w:r w:rsidR="003E7768">
        <w:t>.</w:t>
      </w:r>
    </w:p>
    <w:p w14:paraId="4404D656" w14:textId="77777777" w:rsidR="00155649" w:rsidRDefault="00155649" w:rsidP="00324425">
      <w:pPr>
        <w:ind w:left="360" w:hanging="360"/>
      </w:pPr>
    </w:p>
    <w:p w14:paraId="089F746B" w14:textId="77777777" w:rsidR="00155649" w:rsidRDefault="00155649" w:rsidP="00324425">
      <w:pPr>
        <w:ind w:left="720" w:hanging="360"/>
      </w:pPr>
      <w:r>
        <w:rPr>
          <w:b/>
        </w:rPr>
        <w:t>c.</w:t>
      </w:r>
      <w:r w:rsidR="00034CD0">
        <w:rPr>
          <w:b/>
        </w:rPr>
        <w:t xml:space="preserve"> </w:t>
      </w:r>
      <w:r>
        <w:rPr>
          <w:b/>
        </w:rPr>
        <w:t xml:space="preserve"> </w:t>
      </w:r>
      <w:r>
        <w:rPr>
          <w:b/>
          <w:u w:val="single"/>
        </w:rPr>
        <w:t>LECs must provide IXCs information on payphone</w:t>
      </w:r>
      <w:r w:rsidR="00592E59">
        <w:rPr>
          <w:b/>
          <w:u w:val="single"/>
        </w:rPr>
        <w:t>s</w:t>
      </w:r>
      <w:r>
        <w:rPr>
          <w:b/>
          <w:u w:val="single"/>
        </w:rPr>
        <w:t xml:space="preserve"> that provide payphone-specific coding digits for smart and dum</w:t>
      </w:r>
      <w:r w:rsidR="002E38F8">
        <w:rPr>
          <w:b/>
          <w:u w:val="single"/>
        </w:rPr>
        <w:t>b</w:t>
      </w:r>
      <w:r>
        <w:rPr>
          <w:b/>
          <w:u w:val="single"/>
        </w:rPr>
        <w:t xml:space="preserve"> payphones</w:t>
      </w:r>
      <w:r w:rsidRPr="00DF6C05">
        <w:rPr>
          <w:b/>
        </w:rPr>
        <w:t>:</w:t>
      </w:r>
      <w:r>
        <w:t xml:space="preserve">  LECs must provide IXCs information on the number and location of smart and dumb payphones providing payphone-specific coding digits, as well as the number of those that are not</w:t>
      </w:r>
      <w:r w:rsidR="002E38F8">
        <w:t>.</w:t>
      </w:r>
    </w:p>
    <w:p w14:paraId="6841D1CF" w14:textId="77777777" w:rsidR="00CB7F2B" w:rsidRDefault="00CB7F2B" w:rsidP="00324425">
      <w:pPr>
        <w:ind w:left="720" w:hanging="360"/>
      </w:pPr>
    </w:p>
    <w:p w14:paraId="401AE118" w14:textId="77777777" w:rsidR="00CB7F2B" w:rsidRDefault="00CB7F2B" w:rsidP="00324425">
      <w:pPr>
        <w:ind w:left="720" w:hanging="360"/>
      </w:pPr>
      <w:r>
        <w:rPr>
          <w:b/>
        </w:rPr>
        <w:t>d</w:t>
      </w:r>
      <w:r w:rsidR="00034CD0">
        <w:rPr>
          <w:b/>
        </w:rPr>
        <w:t xml:space="preserve">.  </w:t>
      </w:r>
      <w:r>
        <w:rPr>
          <w:b/>
          <w:u w:val="single"/>
        </w:rPr>
        <w:t>LECs must provide IXCs and PSPs information on where FLEX ANI is available now and when it is to be schedule</w:t>
      </w:r>
      <w:r w:rsidR="002E38F8">
        <w:rPr>
          <w:b/>
          <w:u w:val="single"/>
        </w:rPr>
        <w:t>d</w:t>
      </w:r>
      <w:r>
        <w:rPr>
          <w:b/>
          <w:u w:val="single"/>
        </w:rPr>
        <w:t xml:space="preserve"> in the future</w:t>
      </w:r>
      <w:r w:rsidRPr="00DF6C05">
        <w:rPr>
          <w:b/>
        </w:rPr>
        <w:t>:</w:t>
      </w:r>
      <w:r w:rsidRPr="00DF6C05">
        <w:t xml:space="preserve">  </w:t>
      </w:r>
      <w:r>
        <w:t xml:space="preserve">Within 30 </w:t>
      </w:r>
      <w:r w:rsidR="00E733CE">
        <w:t>days of</w:t>
      </w:r>
      <w:r>
        <w:t xml:space="preserve"> the release of th</w:t>
      </w:r>
      <w:r w:rsidR="00592E59">
        <w:t>e</w:t>
      </w:r>
      <w:r>
        <w:t xml:space="preserve"> </w:t>
      </w:r>
      <w:r w:rsidR="002E38F8" w:rsidRPr="00DF6C05">
        <w:rPr>
          <w:i/>
        </w:rPr>
        <w:t>O</w:t>
      </w:r>
      <w:r w:rsidRPr="00DF6C05">
        <w:rPr>
          <w:i/>
        </w:rPr>
        <w:t>rder</w:t>
      </w:r>
      <w:r w:rsidR="00592E59">
        <w:t xml:space="preserve"> on March 9, 1998</w:t>
      </w:r>
      <w:r>
        <w:t xml:space="preserve">, LECs should </w:t>
      </w:r>
      <w:r w:rsidR="008F3D80">
        <w:t>have</w:t>
      </w:r>
      <w:r>
        <w:t xml:space="preserve"> prepared to provide IXCs, upon request, information regarding their plans to implement FLEX ANI by end office.  LECs must provide IXCs and PSPs information on payphones that provide payphone-specific coding digits on end offices where FLEX ANI is available, and where it is not, on a monthly basis.  Pursuant to the waivers in th</w:t>
      </w:r>
      <w:r w:rsidR="00592E59">
        <w:t>e</w:t>
      </w:r>
      <w:r>
        <w:t xml:space="preserve"> </w:t>
      </w:r>
      <w:r w:rsidR="007258C3" w:rsidRPr="00CE1002">
        <w:rPr>
          <w:i/>
        </w:rPr>
        <w:t>O</w:t>
      </w:r>
      <w:r w:rsidRPr="00CE1002">
        <w:rPr>
          <w:i/>
        </w:rPr>
        <w:t>rder</w:t>
      </w:r>
      <w:r>
        <w:t xml:space="preserve">, LECs </w:t>
      </w:r>
      <w:r w:rsidR="008F3D80">
        <w:t xml:space="preserve">were </w:t>
      </w:r>
      <w:r>
        <w:t xml:space="preserve">also </w:t>
      </w:r>
      <w:r w:rsidR="008F3D80">
        <w:t xml:space="preserve">to </w:t>
      </w:r>
      <w:r>
        <w:t xml:space="preserve">inform </w:t>
      </w:r>
      <w:r w:rsidR="00BD460E">
        <w:t>IXCs and</w:t>
      </w:r>
      <w:r>
        <w:t xml:space="preserve"> PSPs </w:t>
      </w:r>
      <w:r w:rsidR="00592E59">
        <w:t xml:space="preserve">of </w:t>
      </w:r>
      <w:r>
        <w:t>proposed dates for its availability</w:t>
      </w:r>
      <w:r w:rsidR="00731D5A">
        <w:t>.</w:t>
      </w:r>
    </w:p>
    <w:p w14:paraId="623A28F6" w14:textId="77777777" w:rsidR="00CB7F2B" w:rsidRDefault="00CB7F2B" w:rsidP="00324425">
      <w:pPr>
        <w:ind w:left="720" w:hanging="360"/>
      </w:pPr>
    </w:p>
    <w:p w14:paraId="6C425E00" w14:textId="77777777" w:rsidR="00CB7F2B" w:rsidRDefault="00BD460E" w:rsidP="00324425">
      <w:pPr>
        <w:ind w:left="720" w:hanging="360"/>
      </w:pPr>
      <w:r>
        <w:rPr>
          <w:b/>
        </w:rPr>
        <w:t>e.</w:t>
      </w:r>
      <w:r w:rsidR="00034CD0">
        <w:rPr>
          <w:b/>
        </w:rPr>
        <w:t xml:space="preserve"> </w:t>
      </w:r>
      <w:r>
        <w:rPr>
          <w:b/>
        </w:rPr>
        <w:t xml:space="preserve"> </w:t>
      </w:r>
      <w:r w:rsidRPr="00BD460E">
        <w:rPr>
          <w:b/>
          <w:u w:val="single"/>
        </w:rPr>
        <w:t>For</w:t>
      </w:r>
      <w:r w:rsidR="00CB7F2B" w:rsidRPr="00BD460E">
        <w:rPr>
          <w:b/>
          <w:u w:val="single"/>
        </w:rPr>
        <w:t xml:space="preserve"> a waiver granted to small or midsize LECs, a cost analysis must be provided, upon request:</w:t>
      </w:r>
      <w:r w:rsidR="00CB7F2B">
        <w:t xml:space="preserve">  </w:t>
      </w:r>
      <w:r w:rsidR="002B4F33">
        <w:t>In th</w:t>
      </w:r>
      <w:r w:rsidR="00592E59">
        <w:t>e</w:t>
      </w:r>
      <w:r w:rsidR="002B4F33">
        <w:t xml:space="preserve"> </w:t>
      </w:r>
      <w:r w:rsidR="008F3D80" w:rsidRPr="008F3D80">
        <w:rPr>
          <w:i/>
        </w:rPr>
        <w:t>Order</w:t>
      </w:r>
      <w:r w:rsidR="002B4F33">
        <w:t xml:space="preserve">, the Bureau </w:t>
      </w:r>
      <w:r w:rsidR="00731D5A">
        <w:t>w</w:t>
      </w:r>
      <w:r w:rsidR="008F3D80">
        <w:t>as to</w:t>
      </w:r>
      <w:r w:rsidR="00731D5A">
        <w:t xml:space="preserve"> </w:t>
      </w:r>
      <w:r w:rsidR="002B4F33">
        <w:t>grant a waiver to midsize and small LECs that w</w:t>
      </w:r>
      <w:r w:rsidR="001665C7">
        <w:t>ere</w:t>
      </w:r>
      <w:r w:rsidR="002B4F33">
        <w:t xml:space="preserve"> unable to recover the costs of implementing FLEX ANI in a reasonable time period.  LECs </w:t>
      </w:r>
      <w:r w:rsidR="001665C7">
        <w:t>were to</w:t>
      </w:r>
      <w:r w:rsidR="002B4F33">
        <w:t xml:space="preserve"> make this evaluation within 30 days of the release of th</w:t>
      </w:r>
      <w:r w:rsidR="00592E59">
        <w:t xml:space="preserve">e </w:t>
      </w:r>
      <w:r w:rsidR="00592E59" w:rsidRPr="00B66544">
        <w:rPr>
          <w:i/>
        </w:rPr>
        <w:t>Order</w:t>
      </w:r>
      <w:r w:rsidR="00592E59">
        <w:t xml:space="preserve"> on March 9, 1998</w:t>
      </w:r>
      <w:r w:rsidR="002B4F33">
        <w:t xml:space="preserve">.  The LEC must then notify IXCs that they will not be implementing FLEX ANI pursuant to this waiver, and provide the number of dumb payphones providing the “27” coding digit and the number of smart phones for which payphone-specific coding digits are unavailable.  A LEC delaying the implementation of FLEX ANI pursuant to </w:t>
      </w:r>
      <w:r w:rsidR="00ED0E70">
        <w:t>this waiver</w:t>
      </w:r>
      <w:r w:rsidR="002B4F33">
        <w:t xml:space="preserve"> </w:t>
      </w:r>
      <w:r w:rsidR="00ED0E70">
        <w:t>provision</w:t>
      </w:r>
      <w:r w:rsidR="002B4F33">
        <w:t xml:space="preserve"> must be prepared to provide its analysis, if requested by the Commission.</w:t>
      </w:r>
    </w:p>
    <w:p w14:paraId="491D10C6" w14:textId="77777777" w:rsidR="00924EDA" w:rsidRDefault="00924EDA" w:rsidP="00324425">
      <w:pPr>
        <w:ind w:left="360" w:hanging="360"/>
      </w:pPr>
    </w:p>
    <w:p w14:paraId="7B194F9F" w14:textId="77777777" w:rsidR="00437209" w:rsidRDefault="00437209" w:rsidP="00324425">
      <w:pPr>
        <w:ind w:left="360"/>
      </w:pPr>
      <w:r>
        <w:t xml:space="preserve">The Commission is </w:t>
      </w:r>
      <w:r w:rsidR="00416A74">
        <w:t xml:space="preserve">now </w:t>
      </w:r>
      <w:r>
        <w:t xml:space="preserve">seeking </w:t>
      </w:r>
      <w:r w:rsidR="00416A74">
        <w:t xml:space="preserve">OMB approval for an </w:t>
      </w:r>
      <w:r>
        <w:t>extension (no change</w:t>
      </w:r>
      <w:r w:rsidR="00416A74">
        <w:t xml:space="preserve"> in the reporting and/or third party disclosure requirements</w:t>
      </w:r>
      <w:r>
        <w:t xml:space="preserve">) in this information collection, in order to obtain the full three-year clearance from </w:t>
      </w:r>
      <w:r w:rsidR="00416A74">
        <w:t>them.</w:t>
      </w:r>
    </w:p>
    <w:p w14:paraId="151082D9" w14:textId="77777777" w:rsidR="00437209" w:rsidRDefault="00437209" w:rsidP="00324425">
      <w:pPr>
        <w:ind w:left="360" w:hanging="360"/>
      </w:pPr>
    </w:p>
    <w:p w14:paraId="35786A84" w14:textId="77777777" w:rsidR="00924EDA" w:rsidRPr="00924EDA" w:rsidRDefault="00924EDA" w:rsidP="00324425">
      <w:pPr>
        <w:ind w:left="360"/>
      </w:pPr>
      <w:r>
        <w:t xml:space="preserve">Statutory authority contained in </w:t>
      </w:r>
      <w:r w:rsidR="00416A74">
        <w:t>4</w:t>
      </w:r>
      <w:r w:rsidRPr="00924EDA">
        <w:t xml:space="preserve">7 U.S.C. </w:t>
      </w:r>
      <w:r w:rsidR="002D46F2">
        <w:t xml:space="preserve">Sections </w:t>
      </w:r>
      <w:r w:rsidRPr="00924EDA">
        <w:t>151, 154, 201-205, 218, 226,</w:t>
      </w:r>
      <w:r>
        <w:t xml:space="preserve"> </w:t>
      </w:r>
      <w:r w:rsidRPr="00924EDA">
        <w:t>and 276</w:t>
      </w:r>
      <w:r>
        <w:t>.</w:t>
      </w:r>
    </w:p>
    <w:p w14:paraId="679B1FD2" w14:textId="77777777" w:rsidR="00A94F96" w:rsidRDefault="00A94F96" w:rsidP="00324425">
      <w:pPr>
        <w:ind w:left="360" w:hanging="360"/>
      </w:pPr>
    </w:p>
    <w:p w14:paraId="45209B46" w14:textId="084303F9" w:rsidR="00A94F96" w:rsidRDefault="00D011B3" w:rsidP="00324425">
      <w:pPr>
        <w:ind w:left="360"/>
      </w:pPr>
      <w:r>
        <w:t>T</w:t>
      </w:r>
      <w:r w:rsidR="00A94F96" w:rsidRPr="00A94F96">
        <w:t>his information collection does not affect individuals or households; thus, there are no impacts under the Privacy Act.</w:t>
      </w:r>
    </w:p>
    <w:p w14:paraId="0EF19A0F" w14:textId="77777777" w:rsidR="002B4F33" w:rsidRDefault="002B4F33" w:rsidP="00324425">
      <w:pPr>
        <w:ind w:left="360" w:hanging="360"/>
      </w:pPr>
    </w:p>
    <w:p w14:paraId="65AFEBD1" w14:textId="77777777" w:rsidR="006167E6" w:rsidRDefault="006167E6" w:rsidP="00324425">
      <w:pPr>
        <w:ind w:left="360" w:hanging="360"/>
      </w:pPr>
    </w:p>
    <w:p w14:paraId="28F69DE0" w14:textId="77777777" w:rsidR="002B4F33" w:rsidRDefault="002B4F33" w:rsidP="00324425">
      <w:pPr>
        <w:ind w:left="360" w:hanging="360"/>
      </w:pPr>
      <w:r>
        <w:t xml:space="preserve">2.  The information disclosure rules and policies governing the payphone industry to implement Section 276 of the Act will ensure the payment of per-call compensation by implementing </w:t>
      </w:r>
      <w:r w:rsidR="007258C3">
        <w:t xml:space="preserve">a </w:t>
      </w:r>
      <w:r>
        <w:t>met</w:t>
      </w:r>
      <w:r w:rsidR="00ED0E70">
        <w:t>hod for LECs to provide information to IXCs to identify calls</w:t>
      </w:r>
      <w:r w:rsidR="00F9097F">
        <w:t xml:space="preserve">.  </w:t>
      </w:r>
      <w:r w:rsidR="00ED0E70">
        <w:t xml:space="preserve">FLEX ANI is the most flexible </w:t>
      </w:r>
      <w:r w:rsidR="00F9097F">
        <w:t xml:space="preserve">method, </w:t>
      </w:r>
      <w:r w:rsidR="00ED0E70">
        <w:t>and has the added capability of providing a number of additional coding digits, in real-time, that can uniquely identify a call as coming from a payphone.  FLEX ANI is, therefore, the best method.</w:t>
      </w:r>
    </w:p>
    <w:p w14:paraId="181351E6" w14:textId="77777777" w:rsidR="00ED0E70" w:rsidRDefault="00ED0E70" w:rsidP="00324425">
      <w:pPr>
        <w:ind w:left="360" w:hanging="360"/>
      </w:pPr>
    </w:p>
    <w:p w14:paraId="3839AEE2" w14:textId="77777777" w:rsidR="007B46E4" w:rsidRDefault="00ED0E70" w:rsidP="00324425">
      <w:pPr>
        <w:ind w:left="360" w:hanging="360"/>
      </w:pPr>
      <w:r>
        <w:t>3.  Generally, there is no improved technology identif</w:t>
      </w:r>
      <w:r w:rsidR="002B07F9">
        <w:t>ied by the Commission to reduce</w:t>
      </w:r>
      <w:r>
        <w:t xml:space="preserve"> the burden of these collections.  However, the Commission does not prohibit the use of improved </w:t>
      </w:r>
      <w:r w:rsidR="0015048F">
        <w:t xml:space="preserve">technology where appropriate.  </w:t>
      </w:r>
      <w:r w:rsidR="002B07F9">
        <w:t xml:space="preserve"> </w:t>
      </w:r>
    </w:p>
    <w:p w14:paraId="17F6F523" w14:textId="77777777" w:rsidR="007B46E4" w:rsidRDefault="007B46E4" w:rsidP="00324425">
      <w:pPr>
        <w:ind w:left="360" w:hanging="360"/>
      </w:pPr>
    </w:p>
    <w:p w14:paraId="7826FBCE" w14:textId="77777777" w:rsidR="007B46E4" w:rsidRDefault="007B46E4" w:rsidP="00324425">
      <w:pPr>
        <w:ind w:left="360" w:hanging="360"/>
      </w:pPr>
      <w:r>
        <w:tab/>
      </w:r>
      <w:r w:rsidR="0015048F">
        <w:t xml:space="preserve">The Commission took into account critical factors such as the time it will take before appropriate technological ability can be achieved, and who has the available information/data, before requiring </w:t>
      </w:r>
      <w:r w:rsidR="00BD460E">
        <w:t>this collection</w:t>
      </w:r>
      <w:r w:rsidR="0015048F">
        <w:t xml:space="preserve">. Accordingly, the </w:t>
      </w:r>
      <w:r w:rsidR="0015048F" w:rsidRPr="007B46E4">
        <w:rPr>
          <w:i/>
        </w:rPr>
        <w:t>Order</w:t>
      </w:r>
      <w:r w:rsidR="0015048F">
        <w:t xml:space="preserve"> provides for transition flexibility and choice of arrangements</w:t>
      </w:r>
      <w:r w:rsidR="00F9097F">
        <w:t>,</w:t>
      </w:r>
      <w:r w:rsidR="0015048F">
        <w:t xml:space="preserve"> wh</w:t>
      </w:r>
      <w:r w:rsidR="002B07F9">
        <w:t>ich the Commission believes</w:t>
      </w:r>
      <w:r w:rsidR="0015048F">
        <w:t xml:space="preserve"> substantially reduce the burden of </w:t>
      </w:r>
      <w:r w:rsidR="00BD460E">
        <w:t>this collection</w:t>
      </w:r>
      <w:r w:rsidR="0015048F">
        <w:t xml:space="preserve">.  </w:t>
      </w:r>
    </w:p>
    <w:p w14:paraId="0A97019B" w14:textId="77777777" w:rsidR="007B46E4" w:rsidRDefault="007B46E4" w:rsidP="00324425">
      <w:pPr>
        <w:ind w:left="360" w:hanging="360"/>
      </w:pPr>
    </w:p>
    <w:p w14:paraId="5E253CD9" w14:textId="77777777" w:rsidR="00ED0E70" w:rsidRDefault="007B46E4" w:rsidP="00324425">
      <w:pPr>
        <w:ind w:left="360" w:hanging="360"/>
      </w:pPr>
      <w:r>
        <w:tab/>
      </w:r>
      <w:r w:rsidR="0015048F">
        <w:t xml:space="preserve">The Commission has established a program of mandatory electronic filing of tariffs and associated documents by </w:t>
      </w:r>
      <w:r w:rsidR="00F9097F">
        <w:t>LECs</w:t>
      </w:r>
      <w:r w:rsidR="0015048F">
        <w:t>.  These carriers must file tariff</w:t>
      </w:r>
      <w:r w:rsidR="00592E59">
        <w:t>s</w:t>
      </w:r>
      <w:r w:rsidR="0015048F">
        <w:t xml:space="preserve"> and associated documents electronically in accordance with the requirements established by the Bureau.  Other parties may also file documents in tariff proceeding</w:t>
      </w:r>
      <w:r w:rsidR="00592E59">
        <w:t>s</w:t>
      </w:r>
      <w:r w:rsidR="0015048F">
        <w:t xml:space="preserve"> via the electronic tariff filing system.</w:t>
      </w:r>
    </w:p>
    <w:p w14:paraId="559C2ABF" w14:textId="77777777" w:rsidR="0015048F" w:rsidRDefault="0015048F" w:rsidP="00324425">
      <w:pPr>
        <w:ind w:left="360" w:hanging="360"/>
      </w:pPr>
    </w:p>
    <w:p w14:paraId="6320BA06" w14:textId="77777777" w:rsidR="00B36F1B" w:rsidRDefault="003D74EC" w:rsidP="00324425">
      <w:pPr>
        <w:ind w:left="360" w:hanging="360"/>
      </w:pPr>
      <w:r>
        <w:t>4.  These information collection requirements are not duplicative of any other information collection requirements.</w:t>
      </w:r>
    </w:p>
    <w:p w14:paraId="798D73CF" w14:textId="77777777" w:rsidR="003D74EC" w:rsidRDefault="003D74EC" w:rsidP="00324425">
      <w:pPr>
        <w:ind w:left="360" w:hanging="360"/>
      </w:pPr>
    </w:p>
    <w:p w14:paraId="42A0C12A" w14:textId="77777777" w:rsidR="00342B95" w:rsidRDefault="00B36F1B" w:rsidP="00324425">
      <w:pPr>
        <w:ind w:left="360" w:hanging="360"/>
      </w:pPr>
      <w:r>
        <w:t xml:space="preserve">5. The Bureau determined that the requirements that LECs tariff to provide FLEX ANI to IXCs and LECs tariff to recover costs should not substantially impact small businesses or other entities.  In the event </w:t>
      </w:r>
      <w:r w:rsidR="00C30E8B">
        <w:t>that</w:t>
      </w:r>
      <w:r>
        <w:t xml:space="preserve"> such tariff requirements affect small entities, we note that these </w:t>
      </w:r>
      <w:r w:rsidR="009E61DB">
        <w:t>tariffs</w:t>
      </w:r>
      <w:r>
        <w:t xml:space="preserve"> enable LECs to recover costs and therefore, LECs are benefiting from such tariff filings.  </w:t>
      </w:r>
    </w:p>
    <w:p w14:paraId="2C1F3091" w14:textId="77777777" w:rsidR="00342B95" w:rsidRDefault="00342B95" w:rsidP="00324425">
      <w:pPr>
        <w:ind w:left="360" w:hanging="360"/>
      </w:pPr>
    </w:p>
    <w:p w14:paraId="4396E904" w14:textId="77777777" w:rsidR="00342B95" w:rsidRDefault="00342B95" w:rsidP="00324425">
      <w:pPr>
        <w:ind w:left="360" w:hanging="360"/>
      </w:pPr>
      <w:r>
        <w:tab/>
      </w:r>
      <w:r w:rsidR="00B36F1B">
        <w:t xml:space="preserve">After consideration of potential alternatives, the Bureau found that </w:t>
      </w:r>
      <w:r w:rsidR="009E61DB">
        <w:t>the requirement</w:t>
      </w:r>
      <w:r w:rsidR="00B36F1B">
        <w:t xml:space="preserve"> that LECs must provide IXCs with information regarding which payphones provide payphone-specific coding digits may impact small businesses or entities.  Specifically, small entities that provide payphones may encounter some economic impact in additional costs due to the disclosure requirements.  </w:t>
      </w:r>
    </w:p>
    <w:p w14:paraId="0F761D17" w14:textId="77777777" w:rsidR="00342B95" w:rsidRDefault="00342B95" w:rsidP="00324425">
      <w:pPr>
        <w:ind w:left="360" w:hanging="360"/>
      </w:pPr>
    </w:p>
    <w:p w14:paraId="4146BEA4" w14:textId="77777777" w:rsidR="00B36F1B" w:rsidRDefault="00342B95" w:rsidP="00324425">
      <w:pPr>
        <w:ind w:left="360" w:hanging="360"/>
      </w:pPr>
      <w:r>
        <w:tab/>
      </w:r>
      <w:r w:rsidR="00B36F1B">
        <w:t xml:space="preserve">The Bureau, however, attempted to minimize costs to small entities by providing a limited waiver to certain small and midsized LECs.  This waiver permits certain small and midsized LECs who are unable to recover their costs, amortized over a 10 year period from all </w:t>
      </w:r>
      <w:r w:rsidR="00B36F1B">
        <w:lastRenderedPageBreak/>
        <w:t xml:space="preserve">payphones their serving area, an extension to implement FLEX ANI.  Even if these reporting requirements impact small businesses, we find that the benefit of providing compensation for </w:t>
      </w:r>
      <w:r w:rsidR="003D4871">
        <w:t>each and every call as required</w:t>
      </w:r>
      <w:r w:rsidR="00B36F1B">
        <w:t xml:space="preserve"> by Section 276 of the Act justifies</w:t>
      </w:r>
      <w:r w:rsidR="003D4871">
        <w:t xml:space="preserve"> any increase in costs.</w:t>
      </w:r>
      <w:r w:rsidR="00B36F1B">
        <w:t xml:space="preserve"> </w:t>
      </w:r>
    </w:p>
    <w:p w14:paraId="520C77C3" w14:textId="77777777" w:rsidR="00C30E8B" w:rsidRDefault="00C30E8B" w:rsidP="00324425">
      <w:pPr>
        <w:ind w:left="360" w:hanging="360"/>
      </w:pPr>
    </w:p>
    <w:p w14:paraId="435B5A0B" w14:textId="77777777" w:rsidR="00A405FA" w:rsidRDefault="00C30E8B" w:rsidP="00324425">
      <w:pPr>
        <w:ind w:left="360" w:hanging="360"/>
      </w:pPr>
      <w:r>
        <w:t xml:space="preserve">6. </w:t>
      </w:r>
      <w:r w:rsidR="007258C3">
        <w:t xml:space="preserve"> </w:t>
      </w:r>
      <w:r w:rsidR="00B47EF1">
        <w:t xml:space="preserve">These collections are necessary to implement per-call compensation requirements set forth in Section 276 of the 1996 Act.  The collection requirements, such as LEC tariff filings offering </w:t>
      </w:r>
    </w:p>
    <w:p w14:paraId="229A288C" w14:textId="77777777" w:rsidR="00A405FA" w:rsidRDefault="00A405FA" w:rsidP="00324425">
      <w:pPr>
        <w:ind w:left="360" w:hanging="360"/>
      </w:pPr>
    </w:p>
    <w:p w14:paraId="0F124074" w14:textId="77777777" w:rsidR="006167E6" w:rsidRDefault="006167E6" w:rsidP="00A405FA">
      <w:pPr>
        <w:ind w:left="360"/>
      </w:pPr>
    </w:p>
    <w:p w14:paraId="4A3F6174" w14:textId="77777777" w:rsidR="00B47EF1" w:rsidRDefault="00B47EF1" w:rsidP="00A405FA">
      <w:pPr>
        <w:ind w:left="360"/>
      </w:pPr>
      <w:r>
        <w:t>FLEX ANI as a non-chargeable option available to IXCs, enable the Commission to ensure the reasonableness of costs and the recovery period.  Failing to collect the information, or collecting it less frequently, would violate the language and/or intent of the 1996 Act to establish a per-call compensation plan to ensure that PSPs are fairly compensated for certain non-coin calls originated from their payphones.</w:t>
      </w:r>
    </w:p>
    <w:p w14:paraId="7C8A8BA2" w14:textId="77777777" w:rsidR="00CC154F" w:rsidRDefault="00CC154F" w:rsidP="00324425">
      <w:pPr>
        <w:ind w:left="360" w:hanging="360"/>
      </w:pPr>
    </w:p>
    <w:p w14:paraId="6A1BC6A7" w14:textId="77777777" w:rsidR="00C30E8B" w:rsidRDefault="009E61DB" w:rsidP="00324425">
      <w:pPr>
        <w:ind w:left="360" w:hanging="360"/>
      </w:pPr>
      <w:r>
        <w:t xml:space="preserve">7. </w:t>
      </w:r>
      <w:r w:rsidR="00342B95">
        <w:t xml:space="preserve"> </w:t>
      </w:r>
      <w:r w:rsidR="00207EE5">
        <w:t>In some instances, a carrier might need to file a cost analysis with the Commission more often than quarterly, as required by the</w:t>
      </w:r>
      <w:r w:rsidR="00592E59">
        <w:t xml:space="preserve"> </w:t>
      </w:r>
      <w:r w:rsidR="00592E59" w:rsidRPr="00484606">
        <w:rPr>
          <w:i/>
        </w:rPr>
        <w:t>Order</w:t>
      </w:r>
      <w:r w:rsidR="00592E59">
        <w:t xml:space="preserve">, </w:t>
      </w:r>
      <w:r w:rsidR="00207EE5">
        <w:t>due to actions by private parties.  For example,</w:t>
      </w:r>
      <w:r w:rsidR="00592E59">
        <w:t xml:space="preserve"> a LEC </w:t>
      </w:r>
      <w:r w:rsidR="00207EE5">
        <w:t>must provide to the Commission, upon request, its cost analysis pursuant to the waiver granted in th</w:t>
      </w:r>
      <w:r w:rsidR="00592E59">
        <w:t xml:space="preserve">e </w:t>
      </w:r>
      <w:r w:rsidR="00592E59" w:rsidRPr="00484606">
        <w:rPr>
          <w:i/>
        </w:rPr>
        <w:t>Order</w:t>
      </w:r>
      <w:r w:rsidR="00592E59">
        <w:t xml:space="preserve">, </w:t>
      </w:r>
      <w:r w:rsidR="00207EE5">
        <w:t>if a complaint is brought by an IXC against the LEC.  The information may have to be provided more often</w:t>
      </w:r>
      <w:r w:rsidR="00C408BA">
        <w:t xml:space="preserve"> </w:t>
      </w:r>
      <w:r w:rsidR="003776B5">
        <w:t>than quarterly</w:t>
      </w:r>
      <w:r w:rsidR="00AA5070">
        <w:t>, depending on t</w:t>
      </w:r>
      <w:r w:rsidR="002B07F9">
        <w:t>h</w:t>
      </w:r>
      <w:r w:rsidR="00AA5070">
        <w:t>e number of complaints filed.</w:t>
      </w:r>
    </w:p>
    <w:p w14:paraId="46A0D7CC" w14:textId="77777777" w:rsidR="00AA5070" w:rsidRDefault="00AA5070" w:rsidP="00324425">
      <w:pPr>
        <w:ind w:left="360" w:hanging="360"/>
      </w:pPr>
    </w:p>
    <w:p w14:paraId="238392DD" w14:textId="77777777" w:rsidR="00191836" w:rsidRDefault="00AA5070" w:rsidP="00324425">
      <w:pPr>
        <w:ind w:left="360" w:hanging="360"/>
      </w:pPr>
      <w:r>
        <w:tab/>
        <w:t>The requirements adopted in th</w:t>
      </w:r>
      <w:r w:rsidR="00592E59">
        <w:t>e</w:t>
      </w:r>
      <w:r>
        <w:t xml:space="preserve"> </w:t>
      </w:r>
      <w:r w:rsidR="00447BF9" w:rsidRPr="00484606">
        <w:rPr>
          <w:i/>
        </w:rPr>
        <w:t>O</w:t>
      </w:r>
      <w:r w:rsidRPr="00484606">
        <w:rPr>
          <w:i/>
        </w:rPr>
        <w:t>rder</w:t>
      </w:r>
      <w:r>
        <w:t>, however, do require LECs to provide information to IXCs and PSPs, monthly, upon request, pertaining to</w:t>
      </w:r>
      <w:r w:rsidR="00447BF9">
        <w:t>:</w:t>
      </w:r>
      <w:r>
        <w:t xml:space="preserve"> </w:t>
      </w:r>
    </w:p>
    <w:p w14:paraId="09A5F564" w14:textId="77777777" w:rsidR="00191836" w:rsidRDefault="00191836" w:rsidP="00324425">
      <w:pPr>
        <w:ind w:left="360" w:hanging="360"/>
      </w:pPr>
    </w:p>
    <w:p w14:paraId="3EC3AD48" w14:textId="77777777" w:rsidR="00191836" w:rsidRDefault="00AA5070" w:rsidP="00324425">
      <w:pPr>
        <w:ind w:left="720" w:hanging="360"/>
      </w:pPr>
      <w:r>
        <w:t>(1) end offices where F</w:t>
      </w:r>
      <w:r w:rsidR="00C75C3D">
        <w:t>LEX A</w:t>
      </w:r>
      <w:r>
        <w:t xml:space="preserve">NI is available; and </w:t>
      </w:r>
    </w:p>
    <w:p w14:paraId="73DB8695" w14:textId="77777777" w:rsidR="00191836" w:rsidRDefault="00191836" w:rsidP="00324425">
      <w:pPr>
        <w:ind w:left="720" w:hanging="360"/>
      </w:pPr>
    </w:p>
    <w:p w14:paraId="47C703C1" w14:textId="77777777" w:rsidR="00191836" w:rsidRDefault="00AA5070" w:rsidP="00324425">
      <w:pPr>
        <w:ind w:left="720" w:hanging="360"/>
      </w:pPr>
      <w:r>
        <w:t xml:space="preserve">(2) proposed dates for the availability of </w:t>
      </w:r>
      <w:r w:rsidR="00C75C3D">
        <w:t>FLEX</w:t>
      </w:r>
      <w:r>
        <w:t xml:space="preserve"> ANI by end office for all areas where it is not yet available.  </w:t>
      </w:r>
    </w:p>
    <w:p w14:paraId="38E7E63F" w14:textId="77777777" w:rsidR="00191836" w:rsidRDefault="00191836" w:rsidP="00324425">
      <w:pPr>
        <w:ind w:left="360" w:hanging="360"/>
      </w:pPr>
    </w:p>
    <w:p w14:paraId="3378BE47" w14:textId="77777777" w:rsidR="00191836" w:rsidRDefault="00191836" w:rsidP="00324425">
      <w:pPr>
        <w:ind w:left="360" w:hanging="360"/>
      </w:pPr>
      <w:r>
        <w:tab/>
      </w:r>
      <w:r w:rsidR="00AA5070">
        <w:t xml:space="preserve">Beginning March 27, 1998, all LECs </w:t>
      </w:r>
      <w:r w:rsidR="001665C7">
        <w:t>were to</w:t>
      </w:r>
      <w:r w:rsidR="00AA5070">
        <w:t xml:space="preserve"> provide to IXCs on a monthly basis, upon request</w:t>
      </w:r>
      <w:r w:rsidR="00C75C3D">
        <w:t>:</w:t>
      </w:r>
      <w:r w:rsidR="00AA5070">
        <w:t xml:space="preserve"> </w:t>
      </w:r>
    </w:p>
    <w:p w14:paraId="3A2876E5" w14:textId="77777777" w:rsidR="00191836" w:rsidRDefault="00191836" w:rsidP="00324425">
      <w:pPr>
        <w:ind w:left="360" w:hanging="360"/>
      </w:pPr>
    </w:p>
    <w:p w14:paraId="3D660582" w14:textId="77777777" w:rsidR="00191836" w:rsidRDefault="00AA5070" w:rsidP="00324425">
      <w:pPr>
        <w:ind w:left="720" w:hanging="360"/>
      </w:pPr>
      <w:r>
        <w:t xml:space="preserve">(1) the number of smart payphones and the number of dumb payphones that are owned by the LEC PSP and independent PSPs in the LEC service area; and </w:t>
      </w:r>
    </w:p>
    <w:p w14:paraId="0DEE2FA9" w14:textId="77777777" w:rsidR="00191836" w:rsidRDefault="00191836" w:rsidP="00324425">
      <w:pPr>
        <w:ind w:left="720" w:hanging="360"/>
      </w:pPr>
    </w:p>
    <w:p w14:paraId="05A71B4C" w14:textId="77777777" w:rsidR="00191836" w:rsidRDefault="00AA5070" w:rsidP="00324425">
      <w:pPr>
        <w:ind w:left="720" w:hanging="360"/>
      </w:pPr>
      <w:r>
        <w:t xml:space="preserve">(2) the </w:t>
      </w:r>
      <w:r w:rsidR="00CC154F">
        <w:t xml:space="preserve">FLEX </w:t>
      </w:r>
      <w:r>
        <w:t>ANI for smart payphones and the</w:t>
      </w:r>
      <w:r w:rsidR="00CC154F">
        <w:t xml:space="preserve"> FLEX</w:t>
      </w:r>
      <w:r>
        <w:t xml:space="preserve"> ANI for dumb payphones owned by the LEC and independent PSPs that are providing</w:t>
      </w:r>
      <w:r w:rsidR="003776B5">
        <w:t xml:space="preserve"> payphone-specific coding digits and those that are not providing coding digits in the LEC service area.  </w:t>
      </w:r>
    </w:p>
    <w:p w14:paraId="76CEEF39" w14:textId="77777777" w:rsidR="00191836" w:rsidRDefault="00191836" w:rsidP="00324425">
      <w:pPr>
        <w:ind w:left="360" w:hanging="360"/>
      </w:pPr>
    </w:p>
    <w:p w14:paraId="7BBC5BE2" w14:textId="77777777" w:rsidR="00AA5070" w:rsidRDefault="00191836" w:rsidP="00324425">
      <w:pPr>
        <w:ind w:left="360" w:hanging="360"/>
      </w:pPr>
      <w:r>
        <w:tab/>
      </w:r>
      <w:r w:rsidR="003776B5">
        <w:t>We find that special circumstances dictate that this information be filed more often than quarterly.  Congress mandated that PSPs be compensated for each and every completed call.  By providing this information</w:t>
      </w:r>
      <w:r w:rsidR="00E733CE">
        <w:t xml:space="preserve"> to IXCs on a monthly basis, IXCs can carry out the Congressional mandate by paying compensation to PSPs where appropriate.</w:t>
      </w:r>
    </w:p>
    <w:p w14:paraId="041DE8D0" w14:textId="77777777" w:rsidR="00E733CE" w:rsidRPr="00C30E8B" w:rsidRDefault="00E733CE" w:rsidP="00324425">
      <w:pPr>
        <w:ind w:left="360" w:hanging="360"/>
      </w:pPr>
    </w:p>
    <w:p w14:paraId="0A7922D9" w14:textId="2DFBF8CB" w:rsidR="00ED0E70" w:rsidRDefault="00E733CE" w:rsidP="00324425">
      <w:pPr>
        <w:ind w:left="360" w:hanging="360"/>
      </w:pPr>
      <w:r>
        <w:lastRenderedPageBreak/>
        <w:t xml:space="preserve">8.  The </w:t>
      </w:r>
      <w:r w:rsidR="002D2DE3">
        <w:t>C</w:t>
      </w:r>
      <w:r>
        <w:t>ommission p</w:t>
      </w:r>
      <w:r w:rsidR="0076584E">
        <w:t>ublished</w:t>
      </w:r>
      <w:r>
        <w:t xml:space="preserve"> a 60 day notice </w:t>
      </w:r>
      <w:r w:rsidR="00592E59">
        <w:t>i</w:t>
      </w:r>
      <w:r>
        <w:t xml:space="preserve">n the </w:t>
      </w:r>
      <w:r w:rsidRPr="0014136C">
        <w:rPr>
          <w:i/>
        </w:rPr>
        <w:t>F</w:t>
      </w:r>
      <w:r w:rsidR="00592E59" w:rsidRPr="0014136C">
        <w:rPr>
          <w:i/>
        </w:rPr>
        <w:t>ederal Register</w:t>
      </w:r>
      <w:r>
        <w:t xml:space="preserve"> pursuant to 5 C</w:t>
      </w:r>
      <w:r w:rsidR="0014136C">
        <w:t>.</w:t>
      </w:r>
      <w:r>
        <w:t>F</w:t>
      </w:r>
      <w:r w:rsidR="0014136C">
        <w:t>.</w:t>
      </w:r>
      <w:r w:rsidR="002B07F9">
        <w:t>R</w:t>
      </w:r>
      <w:r w:rsidR="0014136C">
        <w:t>.</w:t>
      </w:r>
      <w:r w:rsidR="00FD1923">
        <w:t xml:space="preserve"> §</w:t>
      </w:r>
      <w:r w:rsidR="002B07F9">
        <w:t xml:space="preserve"> 1320.8(d)</w:t>
      </w:r>
      <w:r w:rsidR="00CF1D24">
        <w:t xml:space="preserve"> on </w:t>
      </w:r>
      <w:r w:rsidR="00D011B3">
        <w:t xml:space="preserve">February </w:t>
      </w:r>
      <w:r w:rsidR="00393784">
        <w:t>9</w:t>
      </w:r>
      <w:r w:rsidR="0076584E">
        <w:t>, 201</w:t>
      </w:r>
      <w:r w:rsidR="00DE6B80">
        <w:t>7</w:t>
      </w:r>
      <w:r w:rsidR="002B07F9">
        <w:t xml:space="preserve">.  </w:t>
      </w:r>
      <w:r w:rsidR="002B07F9" w:rsidRPr="00FD1923">
        <w:rPr>
          <w:i/>
        </w:rPr>
        <w:t>See</w:t>
      </w:r>
      <w:r w:rsidR="002B07F9" w:rsidRPr="00FD1923">
        <w:t xml:space="preserve"> </w:t>
      </w:r>
      <w:r w:rsidR="00393784">
        <w:t>82</w:t>
      </w:r>
      <w:r w:rsidR="0078101E" w:rsidRPr="0078101E">
        <w:t xml:space="preserve"> FR </w:t>
      </w:r>
      <w:r w:rsidR="00393784">
        <w:t>1000</w:t>
      </w:r>
      <w:r w:rsidR="00BA41ED">
        <w:t>0</w:t>
      </w:r>
      <w:bookmarkStart w:id="0" w:name="_GoBack"/>
      <w:bookmarkEnd w:id="0"/>
      <w:r w:rsidR="0076584E">
        <w:t>.  No comments were received as a result of the notice.</w:t>
      </w:r>
    </w:p>
    <w:p w14:paraId="643A838C" w14:textId="77777777" w:rsidR="002D2DE3" w:rsidRDefault="002D2DE3" w:rsidP="00324425">
      <w:pPr>
        <w:ind w:left="360" w:hanging="360"/>
      </w:pPr>
    </w:p>
    <w:p w14:paraId="33D56BD9" w14:textId="77777777" w:rsidR="002D2DE3" w:rsidRDefault="002D2DE3" w:rsidP="00324425">
      <w:pPr>
        <w:ind w:left="360" w:hanging="360"/>
      </w:pPr>
      <w:r>
        <w:t>9.  The Commission does not anticipate providing any payment or gift to any carriers.</w:t>
      </w:r>
    </w:p>
    <w:p w14:paraId="4C7EA388" w14:textId="77777777" w:rsidR="0043624D" w:rsidRDefault="0043624D" w:rsidP="00393784"/>
    <w:p w14:paraId="31547D09" w14:textId="77777777" w:rsidR="002D2DE3" w:rsidRDefault="002D2DE3" w:rsidP="006167E6">
      <w:pPr>
        <w:ind w:left="360" w:hanging="360"/>
      </w:pPr>
      <w:r>
        <w:t>10. Confide</w:t>
      </w:r>
      <w:r w:rsidR="002B07F9">
        <w:t>ntiality concerns are not relev</w:t>
      </w:r>
      <w:r>
        <w:t xml:space="preserve">ant to these types </w:t>
      </w:r>
      <w:r w:rsidR="002B07F9">
        <w:t>o</w:t>
      </w:r>
      <w:r>
        <w:t xml:space="preserve">f disclosures.  The Commission is not requesting carriers or providers to submit confidential information to the Commission.  If the Commission requests carriers or providers to submit information which they believe is confidential, the carriers or providers may request confidential treatment of such information under </w:t>
      </w:r>
      <w:r w:rsidR="003D5EF4">
        <w:t xml:space="preserve">47 C.F.R. </w:t>
      </w:r>
      <w:r>
        <w:t>Section 0.459 of the Commission’s rules.</w:t>
      </w:r>
    </w:p>
    <w:p w14:paraId="114D99F0" w14:textId="77777777" w:rsidR="002D2DE3" w:rsidRDefault="002D2DE3" w:rsidP="00324425">
      <w:pPr>
        <w:ind w:left="360" w:hanging="360"/>
      </w:pPr>
    </w:p>
    <w:p w14:paraId="69175398" w14:textId="77777777" w:rsidR="002D2DE3" w:rsidRDefault="002D2DE3" w:rsidP="00324425">
      <w:pPr>
        <w:tabs>
          <w:tab w:val="left" w:pos="360"/>
        </w:tabs>
        <w:ind w:left="360" w:hanging="360"/>
      </w:pPr>
      <w:r>
        <w:t>11. There are no questions of a sensitive nature with respect to the information collected</w:t>
      </w:r>
      <w:r w:rsidR="00FA43DC">
        <w:t>, nor are there any privacy issues.</w:t>
      </w:r>
    </w:p>
    <w:p w14:paraId="3EEECC08" w14:textId="77777777" w:rsidR="002D2DE3" w:rsidRDefault="002D2DE3" w:rsidP="00324425">
      <w:pPr>
        <w:ind w:left="360" w:hanging="360"/>
      </w:pPr>
    </w:p>
    <w:p w14:paraId="6A161244" w14:textId="77777777" w:rsidR="002D2DE3" w:rsidRDefault="002D2DE3" w:rsidP="00324425">
      <w:pPr>
        <w:ind w:left="360" w:hanging="360"/>
      </w:pPr>
      <w:r>
        <w:t>12. The following represents the estimates of hour burden of the collection of information disclosures.  The following represents our best estimate.</w:t>
      </w:r>
    </w:p>
    <w:p w14:paraId="6BC79FDB" w14:textId="77777777" w:rsidR="00FA43DC" w:rsidRDefault="00FA43DC" w:rsidP="00324425">
      <w:pPr>
        <w:ind w:left="360" w:hanging="360"/>
      </w:pPr>
    </w:p>
    <w:p w14:paraId="644C76A3" w14:textId="77777777" w:rsidR="002D2DE3" w:rsidRPr="00545D42" w:rsidRDefault="00BD460E" w:rsidP="00324425">
      <w:pPr>
        <w:ind w:left="720" w:hanging="360"/>
        <w:rPr>
          <w:b/>
          <w:u w:val="single"/>
        </w:rPr>
      </w:pPr>
      <w:r w:rsidRPr="00FF6BAF">
        <w:rPr>
          <w:b/>
        </w:rPr>
        <w:t>a.</w:t>
      </w:r>
      <w:r w:rsidR="00FF6BAF">
        <w:rPr>
          <w:b/>
        </w:rPr>
        <w:t xml:space="preserve">  </w:t>
      </w:r>
      <w:r w:rsidRPr="00545D42">
        <w:rPr>
          <w:b/>
          <w:u w:val="single"/>
        </w:rPr>
        <w:t>LEC</w:t>
      </w:r>
      <w:r w:rsidR="002D2DE3" w:rsidRPr="00545D42">
        <w:rPr>
          <w:b/>
          <w:u w:val="single"/>
        </w:rPr>
        <w:t xml:space="preserve"> Tariff to provide FLEX ANI to IXCs</w:t>
      </w:r>
      <w:r w:rsidR="002D2DE3" w:rsidRPr="00A82F7A">
        <w:rPr>
          <w:b/>
        </w:rPr>
        <w:t>:</w:t>
      </w:r>
    </w:p>
    <w:p w14:paraId="64704293" w14:textId="77777777" w:rsidR="002D2DE3" w:rsidRDefault="002D2DE3" w:rsidP="00324425">
      <w:pPr>
        <w:ind w:left="360" w:hanging="360"/>
      </w:pPr>
    </w:p>
    <w:p w14:paraId="41B6E8CE" w14:textId="77777777" w:rsidR="002D2DE3" w:rsidRDefault="002D2DE3" w:rsidP="00324425">
      <w:pPr>
        <w:ind w:left="1080" w:hanging="360"/>
      </w:pPr>
      <w:r>
        <w:t xml:space="preserve">1. </w:t>
      </w:r>
      <w:r w:rsidR="00FA43DC">
        <w:t xml:space="preserve"> </w:t>
      </w:r>
      <w:r w:rsidRPr="00FA43DC">
        <w:rPr>
          <w:u w:val="single"/>
        </w:rPr>
        <w:t xml:space="preserve">Number of </w:t>
      </w:r>
      <w:r w:rsidR="00AC0506">
        <w:rPr>
          <w:u w:val="single"/>
        </w:rPr>
        <w:t>R</w:t>
      </w:r>
      <w:r w:rsidR="00AC0506" w:rsidRPr="00FA43DC">
        <w:rPr>
          <w:u w:val="single"/>
        </w:rPr>
        <w:t>espondents</w:t>
      </w:r>
      <w:r w:rsidR="00BD460E">
        <w:t>: 400</w:t>
      </w:r>
      <w:r w:rsidR="009766DB">
        <w:t>.</w:t>
      </w:r>
    </w:p>
    <w:p w14:paraId="210DF3CA" w14:textId="77777777" w:rsidR="00FF6BAF" w:rsidRDefault="00FF6BAF" w:rsidP="00324425">
      <w:pPr>
        <w:ind w:left="1080" w:hanging="360"/>
      </w:pPr>
    </w:p>
    <w:p w14:paraId="2F4E54C4" w14:textId="77777777" w:rsidR="002D2DE3" w:rsidRDefault="002D2DE3" w:rsidP="00324425">
      <w:pPr>
        <w:ind w:left="1080" w:hanging="360"/>
      </w:pPr>
      <w:r>
        <w:t>2.</w:t>
      </w:r>
      <w:r w:rsidR="00FA43DC">
        <w:t xml:space="preserve"> </w:t>
      </w:r>
      <w:r>
        <w:t xml:space="preserve"> </w:t>
      </w:r>
      <w:r w:rsidR="00AC0401">
        <w:t xml:space="preserve"> </w:t>
      </w:r>
      <w:r>
        <w:rPr>
          <w:u w:val="single"/>
        </w:rPr>
        <w:t xml:space="preserve">Frequency of </w:t>
      </w:r>
      <w:r w:rsidR="00273ECE">
        <w:rPr>
          <w:u w:val="single"/>
        </w:rPr>
        <w:t>Response</w:t>
      </w:r>
      <w:r>
        <w:t>: Estimated 1 tariff filing per year.</w:t>
      </w:r>
    </w:p>
    <w:p w14:paraId="6B16A882" w14:textId="77777777" w:rsidR="00AC0401" w:rsidRDefault="00AC0401" w:rsidP="00324425">
      <w:pPr>
        <w:ind w:left="1080" w:hanging="360"/>
      </w:pPr>
    </w:p>
    <w:p w14:paraId="5F4B841A" w14:textId="77777777" w:rsidR="00AC0401" w:rsidRDefault="00AC0401" w:rsidP="00324425">
      <w:pPr>
        <w:ind w:left="1080" w:hanging="360"/>
      </w:pPr>
      <w:r>
        <w:t>3.</w:t>
      </w:r>
      <w:r>
        <w:tab/>
      </w:r>
      <w:r w:rsidRPr="009A5301">
        <w:rPr>
          <w:u w:val="single"/>
        </w:rPr>
        <w:t>Total Number of Responses Annually</w:t>
      </w:r>
      <w:r>
        <w:t xml:space="preserve">: </w:t>
      </w:r>
      <w:r w:rsidR="00505026">
        <w:t>400</w:t>
      </w:r>
      <w:r w:rsidR="009766DB">
        <w:t>.</w:t>
      </w:r>
    </w:p>
    <w:p w14:paraId="6F17C377" w14:textId="77777777" w:rsidR="0099153C" w:rsidRDefault="0099153C" w:rsidP="00324425">
      <w:pPr>
        <w:ind w:left="1080" w:hanging="360"/>
      </w:pPr>
    </w:p>
    <w:p w14:paraId="7DB2AD41" w14:textId="77777777" w:rsidR="0099153C" w:rsidRDefault="0099153C" w:rsidP="00324425">
      <w:pPr>
        <w:ind w:left="1080" w:hanging="360"/>
      </w:pPr>
      <w:r>
        <w:tab/>
        <w:t>400 respondents x 1 response/annum (tariff filing) = 400 responses</w:t>
      </w:r>
      <w:r w:rsidR="0081361E">
        <w:t xml:space="preserve"> (reporting requirement)</w:t>
      </w:r>
    </w:p>
    <w:p w14:paraId="4AAD8EB9" w14:textId="77777777" w:rsidR="00FF6BAF" w:rsidRDefault="00FF6BAF" w:rsidP="00324425">
      <w:pPr>
        <w:ind w:left="1080" w:hanging="360"/>
      </w:pPr>
    </w:p>
    <w:p w14:paraId="7F492FA3" w14:textId="77777777" w:rsidR="00FA43DC" w:rsidRDefault="00AC0401" w:rsidP="00324425">
      <w:pPr>
        <w:ind w:left="1080" w:hanging="360"/>
      </w:pPr>
      <w:r>
        <w:t>4</w:t>
      </w:r>
      <w:r w:rsidR="002D2DE3">
        <w:t xml:space="preserve">. </w:t>
      </w:r>
      <w:r w:rsidR="00FA43DC">
        <w:t xml:space="preserve"> </w:t>
      </w:r>
      <w:r>
        <w:t xml:space="preserve"> </w:t>
      </w:r>
      <w:r w:rsidR="002D2DE3">
        <w:rPr>
          <w:u w:val="single"/>
        </w:rPr>
        <w:t xml:space="preserve">Annual </w:t>
      </w:r>
      <w:r w:rsidR="00273ECE">
        <w:rPr>
          <w:u w:val="single"/>
        </w:rPr>
        <w:t>B</w:t>
      </w:r>
      <w:r w:rsidR="002D2DE3">
        <w:rPr>
          <w:u w:val="single"/>
        </w:rPr>
        <w:t xml:space="preserve">urden per </w:t>
      </w:r>
      <w:r w:rsidR="00273ECE">
        <w:rPr>
          <w:u w:val="single"/>
        </w:rPr>
        <w:t>R</w:t>
      </w:r>
      <w:r w:rsidR="002D2DE3">
        <w:rPr>
          <w:u w:val="single"/>
        </w:rPr>
        <w:t>espondent</w:t>
      </w:r>
      <w:r w:rsidR="002D2DE3">
        <w:t xml:space="preserve">: 35 hours.  </w:t>
      </w:r>
    </w:p>
    <w:p w14:paraId="35B577A7" w14:textId="77777777" w:rsidR="00505026" w:rsidRDefault="00505026" w:rsidP="00324425">
      <w:pPr>
        <w:ind w:left="1080" w:hanging="360"/>
      </w:pPr>
    </w:p>
    <w:p w14:paraId="0DBC09D4" w14:textId="77777777" w:rsidR="002D2DE3" w:rsidRDefault="00AC0401" w:rsidP="00324425">
      <w:pPr>
        <w:ind w:left="1080" w:hanging="360"/>
      </w:pPr>
      <w:r>
        <w:t>5</w:t>
      </w:r>
      <w:r w:rsidR="00FA43DC">
        <w:t xml:space="preserve">. </w:t>
      </w:r>
      <w:r>
        <w:t xml:space="preserve"> </w:t>
      </w:r>
      <w:r w:rsidR="002D2DE3">
        <w:rPr>
          <w:u w:val="single"/>
        </w:rPr>
        <w:t xml:space="preserve">Total </w:t>
      </w:r>
      <w:r w:rsidR="0022398A">
        <w:rPr>
          <w:u w:val="single"/>
        </w:rPr>
        <w:t>Annual H</w:t>
      </w:r>
      <w:r w:rsidR="002D2DE3">
        <w:rPr>
          <w:u w:val="single"/>
        </w:rPr>
        <w:t>our</w:t>
      </w:r>
      <w:r w:rsidR="0022398A">
        <w:rPr>
          <w:u w:val="single"/>
        </w:rPr>
        <w:t>ly B</w:t>
      </w:r>
      <w:r w:rsidR="002D2DE3">
        <w:rPr>
          <w:u w:val="single"/>
        </w:rPr>
        <w:t>urden</w:t>
      </w:r>
      <w:r w:rsidR="002D2DE3">
        <w:t xml:space="preserve">: </w:t>
      </w:r>
      <w:r w:rsidR="002D2DE3" w:rsidRPr="009A5301">
        <w:t>14,000</w:t>
      </w:r>
      <w:r w:rsidR="002D2DE3">
        <w:t xml:space="preserve"> hours.</w:t>
      </w:r>
    </w:p>
    <w:p w14:paraId="01D1BA6C" w14:textId="77777777" w:rsidR="00505026" w:rsidRDefault="00505026" w:rsidP="00324425">
      <w:pPr>
        <w:ind w:left="1080" w:hanging="360"/>
      </w:pPr>
    </w:p>
    <w:p w14:paraId="65E981BF" w14:textId="77777777" w:rsidR="00505026" w:rsidRPr="0076584E" w:rsidRDefault="00505026" w:rsidP="00324425">
      <w:pPr>
        <w:ind w:left="1080" w:hanging="360"/>
        <w:rPr>
          <w:b/>
        </w:rPr>
      </w:pPr>
      <w:r>
        <w:tab/>
        <w:t xml:space="preserve">400 respondents x </w:t>
      </w:r>
      <w:r w:rsidR="0099153C">
        <w:t xml:space="preserve">1 tariff filing/annum x </w:t>
      </w:r>
      <w:r>
        <w:t xml:space="preserve">35 hours/response = </w:t>
      </w:r>
      <w:r w:rsidRPr="005E1E33">
        <w:t>14,000 hours</w:t>
      </w:r>
      <w:r w:rsidR="0076584E" w:rsidRPr="005E1E33">
        <w:t>.</w:t>
      </w:r>
    </w:p>
    <w:p w14:paraId="4A23654A" w14:textId="77777777" w:rsidR="00FF6BAF" w:rsidRDefault="00FF6BAF" w:rsidP="00324425">
      <w:pPr>
        <w:ind w:left="1080" w:hanging="360"/>
      </w:pPr>
    </w:p>
    <w:p w14:paraId="30D18A65" w14:textId="1C2D8BE8" w:rsidR="00D011B3" w:rsidRDefault="00AC0401" w:rsidP="00393784">
      <w:pPr>
        <w:tabs>
          <w:tab w:val="left" w:pos="1080"/>
        </w:tabs>
        <w:ind w:left="1080" w:hanging="360"/>
      </w:pPr>
      <w:r>
        <w:t>6</w:t>
      </w:r>
      <w:r w:rsidR="002D2DE3">
        <w:t xml:space="preserve">. </w:t>
      </w:r>
      <w:r>
        <w:t xml:space="preserve"> </w:t>
      </w:r>
      <w:r w:rsidR="002D2DE3" w:rsidRPr="00FA43DC">
        <w:rPr>
          <w:u w:val="single"/>
        </w:rPr>
        <w:t xml:space="preserve">Total estimate of </w:t>
      </w:r>
      <w:r w:rsidR="00752967">
        <w:rPr>
          <w:u w:val="single"/>
        </w:rPr>
        <w:t xml:space="preserve">in-house </w:t>
      </w:r>
      <w:r w:rsidR="002D2DE3" w:rsidRPr="00FA43DC">
        <w:rPr>
          <w:u w:val="single"/>
        </w:rPr>
        <w:t>cost to LECs for the hour burdens for collection of information</w:t>
      </w:r>
      <w:r w:rsidR="002D2DE3">
        <w:t>: $</w:t>
      </w:r>
      <w:r w:rsidR="00D011B3">
        <w:t>1,302,392.00.</w:t>
      </w:r>
    </w:p>
    <w:p w14:paraId="4AF19DC0" w14:textId="1A5D0C1D" w:rsidR="002D2DE3" w:rsidRDefault="002D2DE3" w:rsidP="00324425">
      <w:pPr>
        <w:ind w:left="1080" w:hanging="360"/>
      </w:pPr>
      <w:r>
        <w:t>.</w:t>
      </w:r>
    </w:p>
    <w:p w14:paraId="323DAEBC" w14:textId="77777777" w:rsidR="00FF6BAF" w:rsidRDefault="00FF6BAF" w:rsidP="00324425">
      <w:pPr>
        <w:ind w:left="1080" w:hanging="360"/>
      </w:pPr>
    </w:p>
    <w:p w14:paraId="25D2D949" w14:textId="77777777" w:rsidR="00393784" w:rsidRDefault="00AC0401" w:rsidP="00324425">
      <w:pPr>
        <w:ind w:left="1080" w:hanging="360"/>
      </w:pPr>
      <w:r>
        <w:t>7</w:t>
      </w:r>
      <w:r w:rsidR="002D2DE3">
        <w:t xml:space="preserve">. </w:t>
      </w:r>
      <w:r w:rsidR="00FA43DC">
        <w:t xml:space="preserve"> </w:t>
      </w:r>
      <w:r>
        <w:t xml:space="preserve"> </w:t>
      </w:r>
      <w:r w:rsidR="002D2DE3" w:rsidRPr="00FA43DC">
        <w:rPr>
          <w:u w:val="single"/>
        </w:rPr>
        <w:t xml:space="preserve">Explanation of </w:t>
      </w:r>
      <w:r w:rsidR="006F1627">
        <w:rPr>
          <w:u w:val="single"/>
        </w:rPr>
        <w:t>C</w:t>
      </w:r>
      <w:r w:rsidR="006F1627" w:rsidRPr="00FA43DC">
        <w:rPr>
          <w:u w:val="single"/>
        </w:rPr>
        <w:t>alculation</w:t>
      </w:r>
      <w:r w:rsidR="002D2DE3">
        <w:t>: We estimate that less than half of the LECs and PSPs, or approximately 400</w:t>
      </w:r>
      <w:r w:rsidR="00701BB9">
        <w:t>,</w:t>
      </w:r>
      <w:r w:rsidR="002D2DE3">
        <w:t xml:space="preserve"> will need to file new tariffs at an average of 1 filing per year.  We estimate that i</w:t>
      </w:r>
      <w:r w:rsidR="00592E59">
        <w:t>t</w:t>
      </w:r>
      <w:r w:rsidR="002D2DE3">
        <w:t xml:space="preserve"> would take approximately 35 hours to comply with the requirement</w:t>
      </w:r>
      <w:r w:rsidR="00FD675A">
        <w:t xml:space="preserve"> and that respondents will use a senior staff attorney equivalent to a GS-15, Step 5 Federal employee ($</w:t>
      </w:r>
      <w:r w:rsidR="00D011B3">
        <w:t>71.56</w:t>
      </w:r>
      <w:r w:rsidR="00FD675A">
        <w:t>/hour), plus 30% overhead, to prepare the new tariff filings</w:t>
      </w:r>
      <w:r w:rsidR="002D2DE3">
        <w:t xml:space="preserve">.  </w:t>
      </w:r>
    </w:p>
    <w:p w14:paraId="3DB32726" w14:textId="77777777" w:rsidR="00393784" w:rsidRDefault="00393784" w:rsidP="00324425">
      <w:pPr>
        <w:ind w:left="1080" w:hanging="360"/>
      </w:pPr>
    </w:p>
    <w:p w14:paraId="03652FED" w14:textId="24E69A1E" w:rsidR="00CD0A48" w:rsidRDefault="002D2DE3" w:rsidP="00393784">
      <w:pPr>
        <w:ind w:left="1080"/>
      </w:pPr>
      <w:r>
        <w:lastRenderedPageBreak/>
        <w:t>Thus</w:t>
      </w:r>
      <w:r w:rsidR="00CD0A48">
        <w:t>:</w:t>
      </w:r>
    </w:p>
    <w:p w14:paraId="5BEC5177" w14:textId="77777777" w:rsidR="00CD0A48" w:rsidRDefault="00CD0A48" w:rsidP="00324425">
      <w:pPr>
        <w:ind w:left="1080" w:hanging="360"/>
      </w:pPr>
    </w:p>
    <w:p w14:paraId="4DC5FAC3" w14:textId="743F88FA" w:rsidR="00D011B3" w:rsidRDefault="00CD0A48" w:rsidP="00324425">
      <w:pPr>
        <w:ind w:left="1080" w:hanging="360"/>
      </w:pPr>
      <w:r>
        <w:tab/>
      </w:r>
      <w:r w:rsidR="002D2DE3">
        <w:t xml:space="preserve">400 respondents x 1 </w:t>
      </w:r>
      <w:r w:rsidR="00E01417">
        <w:t xml:space="preserve">tariff </w:t>
      </w:r>
      <w:r w:rsidR="002D2DE3">
        <w:t>filing</w:t>
      </w:r>
      <w:r>
        <w:t>/</w:t>
      </w:r>
      <w:r w:rsidR="002D2DE3">
        <w:t>yr</w:t>
      </w:r>
      <w:r w:rsidR="00393784">
        <w:t>.</w:t>
      </w:r>
      <w:r w:rsidR="002D2DE3">
        <w:t xml:space="preserve"> x 35 hours to comply x $</w:t>
      </w:r>
      <w:r w:rsidR="00D011B3">
        <w:t xml:space="preserve">71.56 </w:t>
      </w:r>
      <w:r w:rsidR="00CF7B20">
        <w:t>/</w:t>
      </w:r>
      <w:r w:rsidR="002D2DE3">
        <w:t>hr</w:t>
      </w:r>
      <w:r w:rsidR="00393784">
        <w:t>.</w:t>
      </w:r>
      <w:r w:rsidR="002D2DE3">
        <w:t>=$</w:t>
      </w:r>
      <w:r w:rsidR="00D011B3">
        <w:t>1,001,840.00</w:t>
      </w:r>
    </w:p>
    <w:p w14:paraId="51563A83" w14:textId="40B6A30B" w:rsidR="00D011B3" w:rsidRDefault="00393784" w:rsidP="00393784">
      <w:pPr>
        <w:ind w:left="5760" w:right="-720"/>
        <w:rPr>
          <w:u w:val="single"/>
        </w:rPr>
      </w:pPr>
      <w:r>
        <w:t xml:space="preserve">          30% Overhead =</w:t>
      </w:r>
      <w:r w:rsidR="00D24D01" w:rsidRPr="004736B2">
        <w:rPr>
          <w:u w:val="single"/>
        </w:rPr>
        <w:t>$</w:t>
      </w:r>
      <w:r>
        <w:rPr>
          <w:u w:val="single"/>
        </w:rPr>
        <w:t xml:space="preserve">   </w:t>
      </w:r>
      <w:r w:rsidR="00D011B3">
        <w:rPr>
          <w:u w:val="single"/>
        </w:rPr>
        <w:t>300,552.00</w:t>
      </w:r>
    </w:p>
    <w:p w14:paraId="78F8865F" w14:textId="5E08A518" w:rsidR="00D011B3" w:rsidRDefault="00D24D01" w:rsidP="00D011B3">
      <w:pPr>
        <w:ind w:left="360" w:hanging="360"/>
      </w:pPr>
      <w:r w:rsidRPr="00727FBD">
        <w:tab/>
      </w:r>
      <w:r w:rsidRPr="00727FBD">
        <w:tab/>
      </w:r>
      <w:r w:rsidRPr="00727FBD">
        <w:tab/>
      </w:r>
      <w:r w:rsidRPr="00727FBD">
        <w:tab/>
      </w:r>
      <w:r w:rsidRPr="00727FBD">
        <w:tab/>
        <w:t xml:space="preserve">                                          Total “In House” Cost: </w:t>
      </w:r>
      <w:r w:rsidR="00393784">
        <w:t xml:space="preserve">    </w:t>
      </w:r>
      <w:r w:rsidRPr="00727FBD">
        <w:t xml:space="preserve"> $</w:t>
      </w:r>
      <w:r w:rsidR="00D011B3">
        <w:t>1,302,392.00</w:t>
      </w:r>
    </w:p>
    <w:p w14:paraId="03EBBBA9" w14:textId="77777777" w:rsidR="002D2DE3" w:rsidRPr="00545D42" w:rsidRDefault="002D2DE3" w:rsidP="00324425">
      <w:pPr>
        <w:ind w:left="1080" w:right="-720" w:hanging="360"/>
        <w:rPr>
          <w:b/>
          <w:u w:val="single"/>
        </w:rPr>
      </w:pPr>
    </w:p>
    <w:p w14:paraId="058AFE7E" w14:textId="77777777" w:rsidR="002D2DE3" w:rsidRPr="00545D42" w:rsidRDefault="00545D42" w:rsidP="00324425">
      <w:pPr>
        <w:ind w:left="720" w:right="-720" w:hanging="360"/>
        <w:rPr>
          <w:b/>
          <w:u w:val="single"/>
        </w:rPr>
      </w:pPr>
      <w:r w:rsidRPr="00FF6BAF">
        <w:rPr>
          <w:b/>
        </w:rPr>
        <w:t>b.</w:t>
      </w:r>
      <w:r w:rsidR="00FF6BAF">
        <w:rPr>
          <w:b/>
        </w:rPr>
        <w:t xml:space="preserve">  </w:t>
      </w:r>
      <w:r>
        <w:rPr>
          <w:b/>
          <w:u w:val="single"/>
        </w:rPr>
        <w:t>LEC Tariff to recover costs</w:t>
      </w:r>
      <w:r w:rsidRPr="00A82F7A">
        <w:rPr>
          <w:b/>
        </w:rPr>
        <w:t>:</w:t>
      </w:r>
    </w:p>
    <w:p w14:paraId="4051CED0" w14:textId="77777777" w:rsidR="002D2DE3" w:rsidRDefault="002D2DE3" w:rsidP="00324425">
      <w:pPr>
        <w:ind w:left="720" w:right="-720" w:hanging="360"/>
      </w:pPr>
    </w:p>
    <w:p w14:paraId="1D77CD64" w14:textId="77777777" w:rsidR="002D2DE3" w:rsidRPr="00EA4F04" w:rsidRDefault="002D2DE3" w:rsidP="00324425">
      <w:pPr>
        <w:ind w:left="1080" w:right="-720" w:hanging="360"/>
      </w:pPr>
      <w:r>
        <w:t xml:space="preserve">1. </w:t>
      </w:r>
      <w:r w:rsidR="00A82F7A">
        <w:t xml:space="preserve"> </w:t>
      </w:r>
      <w:r w:rsidRPr="00EA4F04">
        <w:rPr>
          <w:u w:val="single"/>
        </w:rPr>
        <w:t xml:space="preserve">Number of </w:t>
      </w:r>
      <w:r w:rsidR="0020428A" w:rsidRPr="00EA4F04">
        <w:rPr>
          <w:u w:val="single"/>
        </w:rPr>
        <w:t>Respondents</w:t>
      </w:r>
      <w:r>
        <w:t xml:space="preserve">: </w:t>
      </w:r>
      <w:r w:rsidRPr="00EA4F04">
        <w:t>400</w:t>
      </w:r>
      <w:r w:rsidR="009766DB">
        <w:t>.</w:t>
      </w:r>
    </w:p>
    <w:p w14:paraId="1D548231" w14:textId="77777777" w:rsidR="00DA6EBD" w:rsidRDefault="00DA6EBD" w:rsidP="00393784">
      <w:pPr>
        <w:ind w:right="-720"/>
      </w:pPr>
    </w:p>
    <w:p w14:paraId="4E1366B2" w14:textId="77777777" w:rsidR="002D2DE3" w:rsidRDefault="002D2DE3" w:rsidP="00324425">
      <w:pPr>
        <w:ind w:left="1080" w:right="-720" w:hanging="360"/>
      </w:pPr>
      <w:r>
        <w:t xml:space="preserve">2. </w:t>
      </w:r>
      <w:r w:rsidR="00A82F7A">
        <w:t xml:space="preserve"> </w:t>
      </w:r>
      <w:r>
        <w:rPr>
          <w:u w:val="single"/>
        </w:rPr>
        <w:t xml:space="preserve">Frequency of </w:t>
      </w:r>
      <w:r w:rsidR="00222BA9">
        <w:rPr>
          <w:u w:val="single"/>
        </w:rPr>
        <w:t>Response</w:t>
      </w:r>
      <w:r>
        <w:rPr>
          <w:u w:val="single"/>
        </w:rPr>
        <w:t>:</w:t>
      </w:r>
      <w:r>
        <w:t xml:space="preserve"> Estimated 1 tariff filing per year.</w:t>
      </w:r>
    </w:p>
    <w:p w14:paraId="59578CC9" w14:textId="77777777" w:rsidR="00A82F7A" w:rsidRDefault="00A82F7A" w:rsidP="00324425">
      <w:pPr>
        <w:ind w:left="1080" w:right="-720" w:hanging="360"/>
      </w:pPr>
    </w:p>
    <w:p w14:paraId="0EC0D7DC" w14:textId="77777777" w:rsidR="00A82F7A" w:rsidRDefault="00A82F7A" w:rsidP="00324425">
      <w:pPr>
        <w:ind w:left="1080" w:right="-720" w:hanging="360"/>
      </w:pPr>
      <w:r>
        <w:t>3.</w:t>
      </w:r>
      <w:r>
        <w:tab/>
      </w:r>
      <w:r w:rsidRPr="00EA4F04">
        <w:rPr>
          <w:u w:val="single"/>
        </w:rPr>
        <w:t>Total Number of Responses Annually</w:t>
      </w:r>
      <w:r>
        <w:t xml:space="preserve">: </w:t>
      </w:r>
      <w:r w:rsidRPr="00EA4F04">
        <w:t>400</w:t>
      </w:r>
      <w:r w:rsidR="009766DB">
        <w:t>.</w:t>
      </w:r>
    </w:p>
    <w:p w14:paraId="1725C86C" w14:textId="77777777" w:rsidR="006167E6" w:rsidRDefault="007442C1" w:rsidP="00324425">
      <w:pPr>
        <w:ind w:left="1080" w:hanging="360"/>
      </w:pPr>
      <w:r>
        <w:tab/>
      </w:r>
    </w:p>
    <w:p w14:paraId="1F86A53D" w14:textId="77777777" w:rsidR="007442C1" w:rsidRDefault="007442C1" w:rsidP="005E1E33">
      <w:pPr>
        <w:ind w:left="1080"/>
      </w:pPr>
      <w:r>
        <w:t>400 respondents x 1 response/annum (tariff filing) = 400 responses</w:t>
      </w:r>
      <w:r w:rsidR="0081361E">
        <w:t xml:space="preserve"> (reporting requirement)</w:t>
      </w:r>
    </w:p>
    <w:p w14:paraId="0B7DCC03" w14:textId="77777777" w:rsidR="007442C1" w:rsidRDefault="007442C1" w:rsidP="00324425">
      <w:pPr>
        <w:ind w:left="1080" w:right="-720" w:hanging="360"/>
      </w:pPr>
    </w:p>
    <w:p w14:paraId="74084110" w14:textId="77777777" w:rsidR="00230C1D" w:rsidRDefault="00230C1D" w:rsidP="00324425">
      <w:pPr>
        <w:ind w:left="1080" w:right="-720" w:hanging="360"/>
      </w:pPr>
      <w:r>
        <w:t>4</w:t>
      </w:r>
      <w:r w:rsidR="002D2DE3">
        <w:t xml:space="preserve">. </w:t>
      </w:r>
      <w:r>
        <w:t xml:space="preserve"> </w:t>
      </w:r>
      <w:r w:rsidR="00FF6F89">
        <w:t xml:space="preserve"> </w:t>
      </w:r>
      <w:r w:rsidR="002D2DE3">
        <w:rPr>
          <w:u w:val="single"/>
        </w:rPr>
        <w:t xml:space="preserve">Annual </w:t>
      </w:r>
      <w:r w:rsidR="00092C8B">
        <w:rPr>
          <w:u w:val="single"/>
        </w:rPr>
        <w:t xml:space="preserve">Burden </w:t>
      </w:r>
      <w:r w:rsidR="002D2DE3">
        <w:rPr>
          <w:u w:val="single"/>
        </w:rPr>
        <w:t xml:space="preserve">per </w:t>
      </w:r>
      <w:r w:rsidR="00092C8B">
        <w:rPr>
          <w:u w:val="single"/>
        </w:rPr>
        <w:t>R</w:t>
      </w:r>
      <w:r w:rsidR="002D2DE3">
        <w:rPr>
          <w:u w:val="single"/>
        </w:rPr>
        <w:t>espondent</w:t>
      </w:r>
      <w:r w:rsidR="002D2DE3">
        <w:t>: 35 hours.</w:t>
      </w:r>
      <w:r w:rsidR="00A94F96">
        <w:t xml:space="preserve">  </w:t>
      </w:r>
    </w:p>
    <w:p w14:paraId="7BB508EE" w14:textId="77777777" w:rsidR="00230C1D" w:rsidRDefault="00230C1D" w:rsidP="00324425">
      <w:pPr>
        <w:ind w:left="1080" w:right="-720" w:hanging="360"/>
      </w:pPr>
    </w:p>
    <w:p w14:paraId="6B24980E" w14:textId="77777777" w:rsidR="002D2DE3" w:rsidRDefault="00230C1D" w:rsidP="00324425">
      <w:pPr>
        <w:ind w:left="1080" w:right="-720" w:hanging="360"/>
      </w:pPr>
      <w:r>
        <w:t>5.</w:t>
      </w:r>
      <w:r>
        <w:tab/>
      </w:r>
      <w:r w:rsidR="00A94F96" w:rsidRPr="00EA4F04">
        <w:rPr>
          <w:u w:val="single"/>
        </w:rPr>
        <w:t xml:space="preserve">Total </w:t>
      </w:r>
      <w:r w:rsidRPr="00EA4F04">
        <w:rPr>
          <w:u w:val="single"/>
        </w:rPr>
        <w:t>Annual Hourly B</w:t>
      </w:r>
      <w:r w:rsidR="00A94F96" w:rsidRPr="00EA4F04">
        <w:rPr>
          <w:u w:val="single"/>
        </w:rPr>
        <w:t>urden</w:t>
      </w:r>
      <w:r w:rsidR="00EA4F04">
        <w:t>:</w:t>
      </w:r>
      <w:r w:rsidR="00A94F96">
        <w:t xml:space="preserve"> </w:t>
      </w:r>
      <w:r w:rsidR="00A94F96" w:rsidRPr="00EA4F04">
        <w:t>14,000 hours</w:t>
      </w:r>
      <w:r w:rsidR="00A94F96">
        <w:t>.</w:t>
      </w:r>
    </w:p>
    <w:p w14:paraId="75EA4C31" w14:textId="77777777" w:rsidR="00F1213E" w:rsidRDefault="00F1213E" w:rsidP="00324425">
      <w:pPr>
        <w:ind w:left="1080" w:right="-720" w:hanging="360"/>
      </w:pPr>
    </w:p>
    <w:p w14:paraId="3879DE6D" w14:textId="52D27A8B" w:rsidR="00F1213E" w:rsidRPr="0076584E" w:rsidRDefault="00F1213E" w:rsidP="00324425">
      <w:pPr>
        <w:ind w:left="1080" w:hanging="360"/>
        <w:rPr>
          <w:b/>
        </w:rPr>
      </w:pPr>
      <w:r>
        <w:tab/>
        <w:t xml:space="preserve">400 respondents x </w:t>
      </w:r>
      <w:r w:rsidR="007442C1">
        <w:t xml:space="preserve">1 tariff filing/annum x </w:t>
      </w:r>
      <w:r>
        <w:t xml:space="preserve">35 hours/response = </w:t>
      </w:r>
      <w:r w:rsidRPr="005E1E33">
        <w:t>14,000 hours</w:t>
      </w:r>
    </w:p>
    <w:p w14:paraId="3656C15B" w14:textId="77777777" w:rsidR="00A3102B" w:rsidRDefault="00A3102B" w:rsidP="00324425">
      <w:pPr>
        <w:ind w:left="1080" w:right="-720" w:hanging="360"/>
      </w:pPr>
    </w:p>
    <w:p w14:paraId="39449E05" w14:textId="7FB82533" w:rsidR="007175F0" w:rsidRDefault="003736D8" w:rsidP="00324425">
      <w:pPr>
        <w:ind w:left="1080" w:hanging="360"/>
      </w:pPr>
      <w:r>
        <w:t>6</w:t>
      </w:r>
      <w:r w:rsidR="002D2DE3">
        <w:t xml:space="preserve">. </w:t>
      </w:r>
      <w:r w:rsidR="004A03CD">
        <w:t xml:space="preserve"> </w:t>
      </w:r>
      <w:r w:rsidR="002D2DE3" w:rsidRPr="00EA4F04">
        <w:rPr>
          <w:u w:val="single"/>
        </w:rPr>
        <w:t xml:space="preserve">Total estimate of </w:t>
      </w:r>
      <w:r w:rsidR="00D011B3">
        <w:rPr>
          <w:u w:val="single"/>
        </w:rPr>
        <w:t xml:space="preserve">in-house </w:t>
      </w:r>
      <w:r w:rsidR="002D2DE3" w:rsidRPr="00EA4F04">
        <w:rPr>
          <w:u w:val="single"/>
        </w:rPr>
        <w:t>cost to LECs for the hour burdens for collection of information</w:t>
      </w:r>
      <w:r w:rsidR="002D2DE3">
        <w:t xml:space="preserve">: </w:t>
      </w:r>
      <w:r w:rsidR="008D6872">
        <w:t xml:space="preserve"> </w:t>
      </w:r>
      <w:r w:rsidR="008D6872" w:rsidRPr="00727FBD">
        <w:t>$</w:t>
      </w:r>
      <w:r w:rsidR="00F85295">
        <w:t xml:space="preserve">1,302,392.00. </w:t>
      </w:r>
    </w:p>
    <w:p w14:paraId="186EF71E" w14:textId="77777777" w:rsidR="00A3102B" w:rsidRDefault="00A3102B" w:rsidP="00324425">
      <w:pPr>
        <w:ind w:left="1080" w:hanging="360"/>
      </w:pPr>
    </w:p>
    <w:p w14:paraId="740AF072" w14:textId="56781701" w:rsidR="00CE34B5" w:rsidRDefault="003736D8" w:rsidP="00324425">
      <w:pPr>
        <w:ind w:left="1080" w:hanging="360"/>
      </w:pPr>
      <w:r>
        <w:t>7</w:t>
      </w:r>
      <w:r w:rsidR="007175F0">
        <w:t xml:space="preserve">. </w:t>
      </w:r>
      <w:r w:rsidR="007175F0" w:rsidRPr="00EA4F04">
        <w:rPr>
          <w:u w:val="single"/>
        </w:rPr>
        <w:t>Explanation of calculation</w:t>
      </w:r>
      <w:r w:rsidR="007175F0">
        <w:t xml:space="preserve">: </w:t>
      </w:r>
      <w:r w:rsidR="002314F9">
        <w:t xml:space="preserve"> </w:t>
      </w:r>
      <w:r w:rsidR="007175F0">
        <w:t>We estimate that less than half of the LECs and PSPs, or approximately 400 will need to file new tariffs at an average of 1 filing per year.  We estimate that it would take approximately 35 hours to comply with the requirement</w:t>
      </w:r>
      <w:r w:rsidR="00FD675A" w:rsidRPr="00FD675A">
        <w:t xml:space="preserve"> </w:t>
      </w:r>
      <w:r w:rsidR="00FD675A">
        <w:t>and that respondents will use a senior staff attorney equivalent to a GS-15, Step 5 Federal employee ($</w:t>
      </w:r>
      <w:r w:rsidR="00D011B3">
        <w:t xml:space="preserve">71.56 </w:t>
      </w:r>
      <w:r w:rsidR="00FD675A">
        <w:t xml:space="preserve">/hour), plus 30% overhead, to prepare the new tariff filings.  </w:t>
      </w:r>
      <w:r w:rsidR="007175F0">
        <w:t>Thus</w:t>
      </w:r>
      <w:r w:rsidR="00CE34B5">
        <w:t>:</w:t>
      </w:r>
    </w:p>
    <w:p w14:paraId="62B7283E" w14:textId="77777777" w:rsidR="00CE34B5" w:rsidRDefault="00CE34B5" w:rsidP="00324425">
      <w:pPr>
        <w:ind w:left="1080" w:hanging="360"/>
      </w:pPr>
    </w:p>
    <w:p w14:paraId="278FC2D8" w14:textId="5CE57062" w:rsidR="007175F0" w:rsidRDefault="00CE34B5" w:rsidP="00324425">
      <w:pPr>
        <w:ind w:left="1080" w:hanging="360"/>
      </w:pPr>
      <w:r>
        <w:tab/>
      </w:r>
      <w:r w:rsidR="007175F0">
        <w:t xml:space="preserve">400 respondents x 1 </w:t>
      </w:r>
      <w:r>
        <w:t xml:space="preserve">tariff </w:t>
      </w:r>
      <w:r w:rsidR="007175F0">
        <w:t>filing</w:t>
      </w:r>
      <w:r>
        <w:t>/</w:t>
      </w:r>
      <w:r w:rsidR="00F97B72">
        <w:t>yr</w:t>
      </w:r>
      <w:r w:rsidR="00393784">
        <w:t>.</w:t>
      </w:r>
      <w:r>
        <w:t xml:space="preserve"> </w:t>
      </w:r>
      <w:r w:rsidR="007175F0">
        <w:t>x 35 hrs</w:t>
      </w:r>
      <w:r w:rsidR="00393784">
        <w:t>.</w:t>
      </w:r>
      <w:r w:rsidR="00DC472C">
        <w:t xml:space="preserve"> to prepare</w:t>
      </w:r>
      <w:r w:rsidR="007175F0">
        <w:t xml:space="preserve"> x $</w:t>
      </w:r>
      <w:r w:rsidR="00393784">
        <w:t>71.56</w:t>
      </w:r>
      <w:r>
        <w:t>/</w:t>
      </w:r>
      <w:r w:rsidR="00393784">
        <w:t xml:space="preserve">hour= </w:t>
      </w:r>
      <w:r w:rsidR="008A4349">
        <w:t xml:space="preserve">$1,001,840.00 </w:t>
      </w:r>
    </w:p>
    <w:p w14:paraId="4FC814B4" w14:textId="69154FC4" w:rsidR="008A4349" w:rsidRDefault="004736B2" w:rsidP="004736B2">
      <w:pPr>
        <w:ind w:left="360" w:right="-720" w:hanging="360"/>
        <w:rPr>
          <w:u w:val="single"/>
        </w:rPr>
      </w:pPr>
      <w:r>
        <w:t xml:space="preserve">      </w:t>
      </w:r>
      <w:r>
        <w:tab/>
      </w:r>
      <w:r>
        <w:tab/>
      </w:r>
      <w:r>
        <w:tab/>
      </w:r>
      <w:r>
        <w:tab/>
      </w:r>
      <w:r>
        <w:tab/>
      </w:r>
      <w:r>
        <w:tab/>
      </w:r>
      <w:r>
        <w:tab/>
      </w:r>
      <w:r>
        <w:tab/>
        <w:t xml:space="preserve">       30% Overhead = </w:t>
      </w:r>
      <w:r w:rsidRPr="00502D40">
        <w:t xml:space="preserve"> </w:t>
      </w:r>
      <w:r w:rsidRPr="004736B2">
        <w:rPr>
          <w:u w:val="single"/>
        </w:rPr>
        <w:t>$</w:t>
      </w:r>
      <w:r w:rsidR="00393784">
        <w:rPr>
          <w:u w:val="single"/>
        </w:rPr>
        <w:t xml:space="preserve">    </w:t>
      </w:r>
      <w:r w:rsidR="008A4349">
        <w:rPr>
          <w:u w:val="single"/>
        </w:rPr>
        <w:t>300,552.00</w:t>
      </w:r>
    </w:p>
    <w:p w14:paraId="09B166FF" w14:textId="2AA23EDC" w:rsidR="008A4349" w:rsidRDefault="004736B2" w:rsidP="004736B2">
      <w:pPr>
        <w:ind w:left="360" w:hanging="360"/>
      </w:pPr>
      <w:r w:rsidRPr="00727FBD">
        <w:tab/>
      </w:r>
      <w:r w:rsidRPr="00727FBD">
        <w:tab/>
      </w:r>
      <w:r w:rsidRPr="00727FBD">
        <w:tab/>
      </w:r>
      <w:r w:rsidRPr="00727FBD">
        <w:tab/>
      </w:r>
      <w:r w:rsidRPr="00727FBD">
        <w:tab/>
        <w:t xml:space="preserve">                                           Total “In House” Cost:  </w:t>
      </w:r>
      <w:bookmarkStart w:id="1" w:name="OLE_LINK1"/>
      <w:bookmarkStart w:id="2" w:name="OLE_LINK2"/>
      <w:r w:rsidR="00393784">
        <w:t xml:space="preserve">  </w:t>
      </w:r>
      <w:r w:rsidRPr="00727FBD">
        <w:t>$</w:t>
      </w:r>
      <w:bookmarkEnd w:id="1"/>
      <w:bookmarkEnd w:id="2"/>
      <w:r w:rsidR="00393784">
        <w:t xml:space="preserve"> </w:t>
      </w:r>
      <w:r w:rsidR="008A4349">
        <w:t>1,302,392.00</w:t>
      </w:r>
    </w:p>
    <w:p w14:paraId="24B93E40" w14:textId="77777777" w:rsidR="004736B2" w:rsidRDefault="004736B2" w:rsidP="004736B2">
      <w:pPr>
        <w:ind w:left="360" w:hanging="360"/>
      </w:pPr>
    </w:p>
    <w:p w14:paraId="7195D452" w14:textId="77777777" w:rsidR="00533849" w:rsidRPr="00545D42" w:rsidRDefault="00533849" w:rsidP="00324425">
      <w:pPr>
        <w:ind w:left="720" w:hanging="360"/>
        <w:rPr>
          <w:b/>
          <w:u w:val="single"/>
        </w:rPr>
      </w:pPr>
      <w:r w:rsidRPr="00795CCB">
        <w:rPr>
          <w:b/>
        </w:rPr>
        <w:t>c.</w:t>
      </w:r>
      <w:r w:rsidR="00795CCB">
        <w:rPr>
          <w:b/>
        </w:rPr>
        <w:t xml:space="preserve">  </w:t>
      </w:r>
      <w:r w:rsidRPr="00795CCB">
        <w:rPr>
          <w:b/>
        </w:rPr>
        <w:t xml:space="preserve"> </w:t>
      </w:r>
      <w:r w:rsidRPr="00545D42">
        <w:rPr>
          <w:b/>
          <w:u w:val="single"/>
        </w:rPr>
        <w:t>LECs must provide IXCs information on payphones that provide payphone-specific coding digi</w:t>
      </w:r>
      <w:r w:rsidR="00545D42">
        <w:rPr>
          <w:b/>
          <w:u w:val="single"/>
        </w:rPr>
        <w:t>ts for smart and dumb payphones</w:t>
      </w:r>
      <w:r w:rsidR="00545D42" w:rsidRPr="00D34C5E">
        <w:rPr>
          <w:b/>
        </w:rPr>
        <w:t>:</w:t>
      </w:r>
    </w:p>
    <w:p w14:paraId="1BFF3B09" w14:textId="77777777" w:rsidR="00533849" w:rsidRDefault="00533849" w:rsidP="00324425">
      <w:pPr>
        <w:ind w:left="360" w:hanging="360"/>
      </w:pPr>
    </w:p>
    <w:p w14:paraId="29889BD1" w14:textId="77777777" w:rsidR="00533849" w:rsidRDefault="00533849" w:rsidP="00324425">
      <w:pPr>
        <w:tabs>
          <w:tab w:val="left" w:pos="1080"/>
        </w:tabs>
        <w:ind w:left="1080" w:hanging="360"/>
      </w:pPr>
      <w:r>
        <w:t xml:space="preserve">1. </w:t>
      </w:r>
      <w:r w:rsidR="0074234E">
        <w:t xml:space="preserve"> </w:t>
      </w:r>
      <w:r w:rsidR="00695C72">
        <w:t xml:space="preserve"> </w:t>
      </w:r>
      <w:r w:rsidRPr="00EA4F04">
        <w:rPr>
          <w:u w:val="single"/>
        </w:rPr>
        <w:t xml:space="preserve">Number of </w:t>
      </w:r>
      <w:r w:rsidR="007A3050" w:rsidRPr="00EA4F04">
        <w:rPr>
          <w:u w:val="single"/>
        </w:rPr>
        <w:t>Respondents</w:t>
      </w:r>
      <w:r>
        <w:t xml:space="preserve">: </w:t>
      </w:r>
      <w:r w:rsidRPr="00EA4F04">
        <w:t>400</w:t>
      </w:r>
      <w:r w:rsidR="009766DB">
        <w:t>.</w:t>
      </w:r>
    </w:p>
    <w:p w14:paraId="78CE68B4" w14:textId="77777777" w:rsidR="00795CCB" w:rsidRDefault="00795CCB" w:rsidP="00324425">
      <w:pPr>
        <w:tabs>
          <w:tab w:val="left" w:pos="1080"/>
        </w:tabs>
        <w:ind w:left="1080" w:hanging="360"/>
      </w:pPr>
    </w:p>
    <w:p w14:paraId="2193C20B" w14:textId="77777777" w:rsidR="00533849" w:rsidRDefault="00533849" w:rsidP="00324425">
      <w:pPr>
        <w:tabs>
          <w:tab w:val="left" w:pos="1080"/>
        </w:tabs>
        <w:ind w:left="1080" w:hanging="360"/>
      </w:pPr>
      <w:r>
        <w:t>2.</w:t>
      </w:r>
      <w:r w:rsidR="0074234E">
        <w:t xml:space="preserve"> </w:t>
      </w:r>
      <w:r>
        <w:t xml:space="preserve"> </w:t>
      </w:r>
      <w:r w:rsidR="00695C72">
        <w:t xml:space="preserve"> </w:t>
      </w:r>
      <w:r w:rsidRPr="00EA4F04">
        <w:rPr>
          <w:u w:val="single"/>
        </w:rPr>
        <w:t xml:space="preserve">Frequency of </w:t>
      </w:r>
      <w:r w:rsidR="007A3050" w:rsidRPr="00EA4F04">
        <w:rPr>
          <w:u w:val="single"/>
        </w:rPr>
        <w:t>Response</w:t>
      </w:r>
      <w:r w:rsidRPr="007A3050">
        <w:t>:</w:t>
      </w:r>
      <w:r>
        <w:t xml:space="preserve"> On occasion</w:t>
      </w:r>
      <w:r w:rsidR="00EA4F04">
        <w:t xml:space="preserve"> reporting requirements</w:t>
      </w:r>
      <w:r>
        <w:t>. Upon request by IXCs</w:t>
      </w:r>
      <w:r w:rsidR="00592A38">
        <w:t xml:space="preserve"> (3</w:t>
      </w:r>
      <w:r w:rsidR="00592A38" w:rsidRPr="00592A38">
        <w:rPr>
          <w:vertAlign w:val="superscript"/>
        </w:rPr>
        <w:t>rd</w:t>
      </w:r>
      <w:r w:rsidR="00592A38">
        <w:t xml:space="preserve"> party disclosure requirement).</w:t>
      </w:r>
    </w:p>
    <w:p w14:paraId="3C87F531" w14:textId="77777777" w:rsidR="00566522" w:rsidRDefault="00566522" w:rsidP="00324425">
      <w:pPr>
        <w:tabs>
          <w:tab w:val="left" w:pos="1080"/>
        </w:tabs>
        <w:ind w:left="1080" w:hanging="360"/>
      </w:pPr>
    </w:p>
    <w:p w14:paraId="46D6206F" w14:textId="77777777" w:rsidR="00566522" w:rsidRDefault="00566522" w:rsidP="00324425">
      <w:pPr>
        <w:tabs>
          <w:tab w:val="left" w:pos="1080"/>
        </w:tabs>
        <w:ind w:left="1080" w:hanging="360"/>
      </w:pPr>
      <w:r>
        <w:lastRenderedPageBreak/>
        <w:t>3.</w:t>
      </w:r>
      <w:r>
        <w:tab/>
      </w:r>
      <w:r w:rsidRPr="00EA4F04">
        <w:rPr>
          <w:u w:val="single"/>
        </w:rPr>
        <w:t>Total Number of Responses Annually</w:t>
      </w:r>
      <w:r>
        <w:t xml:space="preserve">: </w:t>
      </w:r>
      <w:r w:rsidR="00984CDA">
        <w:t>9,600</w:t>
      </w:r>
      <w:r w:rsidR="009766DB">
        <w:t>.</w:t>
      </w:r>
    </w:p>
    <w:p w14:paraId="1FA70EAE" w14:textId="77777777" w:rsidR="00F63F91" w:rsidRDefault="00F63F91" w:rsidP="00324425">
      <w:pPr>
        <w:tabs>
          <w:tab w:val="left" w:pos="1080"/>
        </w:tabs>
        <w:ind w:left="1080" w:hanging="360"/>
      </w:pPr>
    </w:p>
    <w:p w14:paraId="66EAE035" w14:textId="77777777" w:rsidR="00984CDA" w:rsidRDefault="00F63F91" w:rsidP="00324425">
      <w:pPr>
        <w:tabs>
          <w:tab w:val="left" w:pos="1080"/>
        </w:tabs>
        <w:ind w:left="1080" w:hanging="360"/>
      </w:pPr>
      <w:r>
        <w:tab/>
        <w:t xml:space="preserve">400 respondents x 12 </w:t>
      </w:r>
      <w:r w:rsidR="006B72BE">
        <w:t>information requests (</w:t>
      </w:r>
      <w:r>
        <w:t>responses</w:t>
      </w:r>
      <w:r w:rsidR="006B72BE">
        <w:t>)</w:t>
      </w:r>
      <w:r>
        <w:t xml:space="preserve">/respondent = 4,800 </w:t>
      </w:r>
      <w:r w:rsidR="0007745B">
        <w:t xml:space="preserve">responses </w:t>
      </w:r>
    </w:p>
    <w:p w14:paraId="5BA83788" w14:textId="77777777" w:rsidR="00D117E1" w:rsidRDefault="00D117E1" w:rsidP="00324425">
      <w:pPr>
        <w:tabs>
          <w:tab w:val="left" w:pos="1080"/>
        </w:tabs>
        <w:ind w:left="1080" w:hanging="360"/>
      </w:pPr>
    </w:p>
    <w:p w14:paraId="153FC492" w14:textId="6FB40F18" w:rsidR="00984CDA" w:rsidRDefault="00984CDA" w:rsidP="00324425">
      <w:pPr>
        <w:tabs>
          <w:tab w:val="left" w:pos="1080"/>
        </w:tabs>
        <w:ind w:left="1080" w:hanging="360"/>
      </w:pPr>
      <w:r>
        <w:tab/>
        <w:t>400 respondents x 12 3</w:t>
      </w:r>
      <w:r w:rsidRPr="00984CDA">
        <w:rPr>
          <w:vertAlign w:val="superscript"/>
        </w:rPr>
        <w:t>rd</w:t>
      </w:r>
      <w:r>
        <w:t xml:space="preserve"> party disclosure requirements = 4,800 </w:t>
      </w:r>
      <w:r w:rsidR="0081361E">
        <w:t xml:space="preserve">responses </w:t>
      </w:r>
    </w:p>
    <w:p w14:paraId="4A64D4BA" w14:textId="77777777" w:rsidR="00984CDA" w:rsidRDefault="00984CDA" w:rsidP="00324425">
      <w:pPr>
        <w:tabs>
          <w:tab w:val="left" w:pos="1080"/>
        </w:tabs>
        <w:ind w:left="1080" w:hanging="360"/>
      </w:pPr>
      <w:r>
        <w:tab/>
        <w:t>Total: 4,800 + 4,800 = 9,600 responses</w:t>
      </w:r>
    </w:p>
    <w:p w14:paraId="1941CC8C" w14:textId="77777777" w:rsidR="00795CCB" w:rsidRDefault="00795CCB" w:rsidP="00324425">
      <w:pPr>
        <w:tabs>
          <w:tab w:val="left" w:pos="1080"/>
        </w:tabs>
        <w:ind w:left="1080" w:hanging="360"/>
      </w:pPr>
    </w:p>
    <w:p w14:paraId="0C50DCB2" w14:textId="77777777" w:rsidR="00695C72" w:rsidRDefault="00695C72" w:rsidP="00324425">
      <w:pPr>
        <w:tabs>
          <w:tab w:val="left" w:pos="1080"/>
        </w:tabs>
        <w:ind w:left="1080" w:hanging="360"/>
      </w:pPr>
      <w:r>
        <w:t>4</w:t>
      </w:r>
      <w:r w:rsidR="00533849">
        <w:t xml:space="preserve">. </w:t>
      </w:r>
      <w:r>
        <w:t xml:space="preserve"> </w:t>
      </w:r>
      <w:r w:rsidR="00533849">
        <w:rPr>
          <w:u w:val="single"/>
        </w:rPr>
        <w:t xml:space="preserve">Burden per </w:t>
      </w:r>
      <w:r w:rsidR="000816D2">
        <w:rPr>
          <w:u w:val="single"/>
        </w:rPr>
        <w:t>Respondent</w:t>
      </w:r>
      <w:r w:rsidR="00533849">
        <w:t>: 2 hours per request</w:t>
      </w:r>
      <w:r w:rsidR="00811956">
        <w:t xml:space="preserve"> (total)</w:t>
      </w:r>
      <w:r w:rsidR="00533849">
        <w:t xml:space="preserve">.  </w:t>
      </w:r>
    </w:p>
    <w:p w14:paraId="152F573B" w14:textId="77777777" w:rsidR="009766DB" w:rsidRDefault="009766DB" w:rsidP="00324425">
      <w:pPr>
        <w:tabs>
          <w:tab w:val="left" w:pos="1080"/>
        </w:tabs>
        <w:ind w:left="1080" w:hanging="360"/>
      </w:pPr>
    </w:p>
    <w:p w14:paraId="0D603651" w14:textId="77777777" w:rsidR="00DE4020" w:rsidRPr="0076584E" w:rsidRDefault="00695C72" w:rsidP="00324425">
      <w:pPr>
        <w:tabs>
          <w:tab w:val="left" w:pos="1080"/>
        </w:tabs>
        <w:ind w:left="1080" w:hanging="360"/>
        <w:rPr>
          <w:b/>
        </w:rPr>
      </w:pPr>
      <w:r w:rsidRPr="00EA4F04">
        <w:t>5.</w:t>
      </w:r>
      <w:r w:rsidRPr="00EA4F04">
        <w:tab/>
      </w:r>
      <w:r w:rsidR="00533849">
        <w:rPr>
          <w:u w:val="single"/>
        </w:rPr>
        <w:t xml:space="preserve">Total </w:t>
      </w:r>
      <w:r>
        <w:rPr>
          <w:u w:val="single"/>
        </w:rPr>
        <w:t>A</w:t>
      </w:r>
      <w:r w:rsidR="00533849">
        <w:rPr>
          <w:u w:val="single"/>
        </w:rPr>
        <w:t xml:space="preserve">nnual </w:t>
      </w:r>
      <w:r>
        <w:rPr>
          <w:u w:val="single"/>
        </w:rPr>
        <w:t>H</w:t>
      </w:r>
      <w:r w:rsidR="00533849">
        <w:rPr>
          <w:u w:val="single"/>
        </w:rPr>
        <w:t>our</w:t>
      </w:r>
      <w:r>
        <w:rPr>
          <w:u w:val="single"/>
        </w:rPr>
        <w:t>ly</w:t>
      </w:r>
      <w:r w:rsidR="00533849">
        <w:rPr>
          <w:u w:val="single"/>
        </w:rPr>
        <w:t xml:space="preserve"> </w:t>
      </w:r>
      <w:r>
        <w:rPr>
          <w:u w:val="single"/>
        </w:rPr>
        <w:t>B</w:t>
      </w:r>
      <w:r w:rsidR="00533849">
        <w:rPr>
          <w:u w:val="single"/>
        </w:rPr>
        <w:t>urden</w:t>
      </w:r>
      <w:r w:rsidR="00533849">
        <w:t xml:space="preserve">: </w:t>
      </w:r>
      <w:r w:rsidR="00DE4020" w:rsidRPr="005E1E33">
        <w:t>9,600 hours</w:t>
      </w:r>
      <w:r w:rsidR="0076584E" w:rsidRPr="005E1E33">
        <w:t>.</w:t>
      </w:r>
    </w:p>
    <w:p w14:paraId="3F1076B3" w14:textId="77777777" w:rsidR="00DE4020" w:rsidRDefault="00DE4020" w:rsidP="00324425">
      <w:pPr>
        <w:tabs>
          <w:tab w:val="left" w:pos="1080"/>
        </w:tabs>
        <w:ind w:left="1080" w:hanging="360"/>
      </w:pPr>
    </w:p>
    <w:p w14:paraId="75A6907C" w14:textId="77777777" w:rsidR="00533849" w:rsidRDefault="00DE4020" w:rsidP="00324425">
      <w:pPr>
        <w:tabs>
          <w:tab w:val="left" w:pos="1080"/>
        </w:tabs>
        <w:ind w:left="1080" w:hanging="360"/>
      </w:pPr>
      <w:r>
        <w:tab/>
        <w:t xml:space="preserve">The hourly burden is </w:t>
      </w:r>
      <w:r w:rsidR="00533849">
        <w:t xml:space="preserve">dependent upon number of requests.  Assuming a maximum of 12 requests, which would be a total of 24 hours per LEC, </w:t>
      </w:r>
      <w:r w:rsidR="00EA3E75">
        <w:t>for a</w:t>
      </w:r>
      <w:r w:rsidR="00533849">
        <w:t xml:space="preserve"> total of </w:t>
      </w:r>
      <w:r w:rsidR="00533849" w:rsidRPr="00DE4020">
        <w:t>9</w:t>
      </w:r>
      <w:r w:rsidR="00545D42" w:rsidRPr="00DE4020">
        <w:t>,</w:t>
      </w:r>
      <w:r w:rsidR="00533849" w:rsidRPr="00DE4020">
        <w:t>600 hours</w:t>
      </w:r>
      <w:r w:rsidR="00533849">
        <w:t xml:space="preserve"> for all respondents</w:t>
      </w:r>
      <w:r w:rsidR="00603A06">
        <w:t>, including 3</w:t>
      </w:r>
      <w:r w:rsidR="00603A06" w:rsidRPr="00603A06">
        <w:rPr>
          <w:vertAlign w:val="superscript"/>
        </w:rPr>
        <w:t>rd</w:t>
      </w:r>
      <w:r w:rsidR="00603A06">
        <w:t xml:space="preserve"> party disclosure requirements</w:t>
      </w:r>
      <w:r w:rsidR="001239A6">
        <w:t>, as follows:</w:t>
      </w:r>
    </w:p>
    <w:p w14:paraId="1201CEA0" w14:textId="77777777" w:rsidR="006167E6" w:rsidRDefault="006167E6" w:rsidP="00714066">
      <w:pPr>
        <w:tabs>
          <w:tab w:val="left" w:pos="1080"/>
        </w:tabs>
        <w:ind w:left="1080"/>
      </w:pPr>
    </w:p>
    <w:p w14:paraId="6A60810D" w14:textId="77777777" w:rsidR="00FD2DBC" w:rsidRDefault="00FD2DBC" w:rsidP="00714066">
      <w:pPr>
        <w:tabs>
          <w:tab w:val="left" w:pos="1080"/>
        </w:tabs>
        <w:ind w:left="1080"/>
      </w:pPr>
      <w:r>
        <w:t xml:space="preserve">400 respondents x </w:t>
      </w:r>
      <w:r w:rsidR="005749AA">
        <w:t>1</w:t>
      </w:r>
      <w:r>
        <w:t xml:space="preserve">2 </w:t>
      </w:r>
      <w:r w:rsidR="00B45BF2">
        <w:t>information requests</w:t>
      </w:r>
      <w:r>
        <w:t xml:space="preserve">/annum x </w:t>
      </w:r>
      <w:r w:rsidR="00811956">
        <w:t>1.5</w:t>
      </w:r>
      <w:r>
        <w:t xml:space="preserve"> hours/response = </w:t>
      </w:r>
      <w:r w:rsidR="00603A06">
        <w:t>7,200</w:t>
      </w:r>
      <w:r>
        <w:t xml:space="preserve"> hours</w:t>
      </w:r>
    </w:p>
    <w:p w14:paraId="1343C104" w14:textId="77777777" w:rsidR="00811956" w:rsidRDefault="00811956" w:rsidP="00324425">
      <w:pPr>
        <w:tabs>
          <w:tab w:val="left" w:pos="1080"/>
        </w:tabs>
        <w:ind w:left="1080" w:hanging="360"/>
      </w:pPr>
    </w:p>
    <w:p w14:paraId="29508282" w14:textId="77777777" w:rsidR="00811956" w:rsidRDefault="00811956" w:rsidP="00324425">
      <w:pPr>
        <w:tabs>
          <w:tab w:val="left" w:pos="1080"/>
        </w:tabs>
        <w:ind w:left="1080" w:hanging="360"/>
      </w:pPr>
      <w:r>
        <w:tab/>
        <w:t>400 respondents x 12 responses/annum x 0.5 hours/3</w:t>
      </w:r>
      <w:r w:rsidRPr="00811956">
        <w:rPr>
          <w:vertAlign w:val="superscript"/>
        </w:rPr>
        <w:t>rd</w:t>
      </w:r>
      <w:r>
        <w:t xml:space="preserve"> party disclosure = </w:t>
      </w:r>
      <w:r w:rsidR="00A74D24">
        <w:t>2,400 hours</w:t>
      </w:r>
    </w:p>
    <w:p w14:paraId="10AB76B8" w14:textId="77777777" w:rsidR="00811956" w:rsidRDefault="00811956" w:rsidP="00324425">
      <w:pPr>
        <w:tabs>
          <w:tab w:val="left" w:pos="1080"/>
        </w:tabs>
        <w:ind w:left="1080" w:hanging="360"/>
      </w:pPr>
    </w:p>
    <w:p w14:paraId="1CF61AE2" w14:textId="77777777" w:rsidR="00811956" w:rsidRDefault="00811956" w:rsidP="00811956">
      <w:pPr>
        <w:tabs>
          <w:tab w:val="left" w:pos="1080"/>
        </w:tabs>
        <w:ind w:left="1080"/>
      </w:pPr>
      <w:r>
        <w:t xml:space="preserve">Total hours: </w:t>
      </w:r>
      <w:r w:rsidR="00A74D24">
        <w:t>7,200 + 2,400 = 9,600 hours</w:t>
      </w:r>
      <w:r>
        <w:tab/>
      </w:r>
    </w:p>
    <w:p w14:paraId="2871FFC2" w14:textId="77777777" w:rsidR="00FD2DBC" w:rsidRDefault="00FD2DBC" w:rsidP="00324425">
      <w:pPr>
        <w:tabs>
          <w:tab w:val="left" w:pos="1080"/>
        </w:tabs>
        <w:ind w:left="1080" w:hanging="360"/>
      </w:pPr>
    </w:p>
    <w:p w14:paraId="386D7D09" w14:textId="4D092670" w:rsidR="00533849" w:rsidRDefault="00912DDA" w:rsidP="00324425">
      <w:pPr>
        <w:tabs>
          <w:tab w:val="left" w:pos="1080"/>
        </w:tabs>
        <w:ind w:left="1080" w:hanging="360"/>
      </w:pPr>
      <w:r>
        <w:t>6</w:t>
      </w:r>
      <w:r w:rsidR="00533849">
        <w:t>.</w:t>
      </w:r>
      <w:r w:rsidR="00795CCB">
        <w:t xml:space="preserve"> </w:t>
      </w:r>
      <w:r w:rsidR="00533849">
        <w:t xml:space="preserve"> </w:t>
      </w:r>
      <w:r w:rsidR="00533849" w:rsidRPr="00EA4F04">
        <w:rPr>
          <w:u w:val="single"/>
        </w:rPr>
        <w:t xml:space="preserve">Total estimate of </w:t>
      </w:r>
      <w:r w:rsidR="00C974DA">
        <w:rPr>
          <w:u w:val="single"/>
        </w:rPr>
        <w:t xml:space="preserve">in-house </w:t>
      </w:r>
      <w:r w:rsidR="00533849" w:rsidRPr="00EA4F04">
        <w:rPr>
          <w:u w:val="single"/>
        </w:rPr>
        <w:t>cost to LECs for the hour burdens for collection of information</w:t>
      </w:r>
      <w:r w:rsidR="00533849">
        <w:t xml:space="preserve">: </w:t>
      </w:r>
      <w:r w:rsidR="00533849" w:rsidRPr="00EA4F04">
        <w:t>$</w:t>
      </w:r>
      <w:r w:rsidR="00C53031">
        <w:t>304,636.80</w:t>
      </w:r>
      <w:r w:rsidR="00533849">
        <w:t>.</w:t>
      </w:r>
    </w:p>
    <w:p w14:paraId="5B6287A7" w14:textId="77777777" w:rsidR="00795CCB" w:rsidRDefault="00795CCB" w:rsidP="00324425">
      <w:pPr>
        <w:tabs>
          <w:tab w:val="left" w:pos="1080"/>
        </w:tabs>
        <w:ind w:left="1080" w:hanging="360"/>
      </w:pPr>
    </w:p>
    <w:p w14:paraId="6DFAF326" w14:textId="73147997" w:rsidR="00CE73C8" w:rsidRDefault="002314F9" w:rsidP="002314F9">
      <w:pPr>
        <w:ind w:left="1080" w:right="-720" w:hanging="360"/>
      </w:pPr>
      <w:r>
        <w:t>7.</w:t>
      </w:r>
      <w:r>
        <w:tab/>
      </w:r>
      <w:r w:rsidR="00533849" w:rsidRPr="002314F9">
        <w:rPr>
          <w:u w:val="single"/>
        </w:rPr>
        <w:t>Explanation of calculation</w:t>
      </w:r>
      <w:r w:rsidR="00533849">
        <w:t xml:space="preserve">: We estimate that this obligation will take approximately 2 hours of clerical time and </w:t>
      </w:r>
      <w:r w:rsidR="0008657A">
        <w:t>will occur at most 12 times for 400 respondents</w:t>
      </w:r>
      <w:r w:rsidR="00591DE6">
        <w:t xml:space="preserve">.  We also estimate that respondents </w:t>
      </w:r>
      <w:r w:rsidR="00591DE6" w:rsidRPr="00CE73C8">
        <w:t xml:space="preserve">will use clerical staff equivalent to a GS-7, Step 5 Federal employee </w:t>
      </w:r>
      <w:r w:rsidR="00445C67" w:rsidRPr="00CE73C8">
        <w:t>(</w:t>
      </w:r>
      <w:r w:rsidR="00591DE6" w:rsidRPr="00CE73C8">
        <w:t>$</w:t>
      </w:r>
      <w:r w:rsidR="00C974DA">
        <w:t xml:space="preserve">24.41 </w:t>
      </w:r>
      <w:r w:rsidR="00445C67" w:rsidRPr="00CE73C8">
        <w:t>/</w:t>
      </w:r>
      <w:r w:rsidR="00591DE6" w:rsidRPr="00CE73C8">
        <w:t xml:space="preserve">hour), plus 30% overhead, to </w:t>
      </w:r>
      <w:r w:rsidR="00CE73C8" w:rsidRPr="002314F9">
        <w:t>provide the information on payphones.  Thus:</w:t>
      </w:r>
    </w:p>
    <w:p w14:paraId="4F4EDEB5" w14:textId="77777777" w:rsidR="00CE73C8" w:rsidRDefault="00CE73C8" w:rsidP="00CE73C8">
      <w:pPr>
        <w:ind w:left="360" w:right="-720"/>
        <w:rPr>
          <w:u w:val="single"/>
        </w:rPr>
      </w:pPr>
    </w:p>
    <w:p w14:paraId="1A84F2F9" w14:textId="48CD81A5" w:rsidR="00F85295" w:rsidRDefault="006326B0" w:rsidP="00CE73C8">
      <w:pPr>
        <w:ind w:left="360" w:right="-720"/>
      </w:pPr>
      <w:r>
        <w:t xml:space="preserve">            </w:t>
      </w:r>
      <w:r w:rsidR="00CE73C8">
        <w:t>400 respondents x 12 submissions/yr</w:t>
      </w:r>
      <w:r w:rsidR="00393784">
        <w:t>.</w:t>
      </w:r>
      <w:r w:rsidR="00CE73C8">
        <w:t xml:space="preserve"> x 2 hours</w:t>
      </w:r>
      <w:r w:rsidR="005022DE">
        <w:t>/</w:t>
      </w:r>
      <w:r w:rsidR="00CE73C8">
        <w:t>prepar</w:t>
      </w:r>
      <w:r w:rsidR="005022DE">
        <w:t>ation</w:t>
      </w:r>
      <w:r w:rsidR="00CE73C8">
        <w:t xml:space="preserve"> x $</w:t>
      </w:r>
      <w:r w:rsidR="00C974DA">
        <w:t>24.41</w:t>
      </w:r>
      <w:r w:rsidR="00CE73C8">
        <w:t>/hr</w:t>
      </w:r>
      <w:r w:rsidR="00393784">
        <w:t xml:space="preserve">.= </w:t>
      </w:r>
      <w:r w:rsidR="00CE73C8">
        <w:t>$</w:t>
      </w:r>
      <w:r w:rsidR="00F85295">
        <w:t>234,336.00</w:t>
      </w:r>
    </w:p>
    <w:p w14:paraId="7A3360BC" w14:textId="552958F4" w:rsidR="00F85295" w:rsidRDefault="00CE73C8" w:rsidP="00CE73C8">
      <w:pPr>
        <w:ind w:left="360" w:right="-720"/>
        <w:rPr>
          <w:u w:val="single"/>
        </w:rPr>
      </w:pPr>
      <w:r>
        <w:tab/>
      </w:r>
      <w:r>
        <w:tab/>
      </w:r>
      <w:r w:rsidR="00591DE6">
        <w:t xml:space="preserve">  </w:t>
      </w:r>
      <w:r w:rsidR="006146D4">
        <w:tab/>
      </w:r>
      <w:r w:rsidR="006146D4">
        <w:tab/>
      </w:r>
      <w:r w:rsidR="006146D4">
        <w:tab/>
      </w:r>
      <w:r w:rsidR="006146D4">
        <w:tab/>
      </w:r>
      <w:r w:rsidR="006146D4">
        <w:tab/>
      </w:r>
      <w:r w:rsidR="006146D4">
        <w:tab/>
        <w:t xml:space="preserve">    </w:t>
      </w:r>
      <w:r w:rsidR="006326B0">
        <w:t xml:space="preserve">      </w:t>
      </w:r>
      <w:r w:rsidR="006146D4">
        <w:t xml:space="preserve"> </w:t>
      </w:r>
      <w:r w:rsidR="00591DE6">
        <w:t xml:space="preserve"> 30% Overhead = </w:t>
      </w:r>
      <w:r w:rsidR="00393784">
        <w:t xml:space="preserve"> </w:t>
      </w:r>
      <w:r w:rsidR="00591DE6" w:rsidRPr="002314F9">
        <w:rPr>
          <w:u w:val="single"/>
        </w:rPr>
        <w:t>$</w:t>
      </w:r>
      <w:r w:rsidR="00017B48">
        <w:rPr>
          <w:u w:val="single"/>
        </w:rPr>
        <w:t xml:space="preserve">  </w:t>
      </w:r>
      <w:r w:rsidR="00F85295">
        <w:rPr>
          <w:u w:val="single"/>
        </w:rPr>
        <w:t>70,300.80</w:t>
      </w:r>
    </w:p>
    <w:p w14:paraId="4DDF6509" w14:textId="7662CF72" w:rsidR="00F85295" w:rsidRDefault="00591DE6" w:rsidP="00591DE6">
      <w:pPr>
        <w:ind w:left="360" w:hanging="360"/>
      </w:pPr>
      <w:r w:rsidRPr="002314F9">
        <w:tab/>
      </w:r>
      <w:r w:rsidRPr="002314F9">
        <w:tab/>
      </w:r>
      <w:r w:rsidRPr="002314F9">
        <w:tab/>
      </w:r>
      <w:r w:rsidRPr="002314F9">
        <w:tab/>
      </w:r>
      <w:r w:rsidRPr="002314F9">
        <w:tab/>
        <w:t xml:space="preserve">                                </w:t>
      </w:r>
      <w:r w:rsidR="006146D4" w:rsidRPr="002314F9">
        <w:t xml:space="preserve">  </w:t>
      </w:r>
      <w:r w:rsidRPr="002314F9">
        <w:t xml:space="preserve">      </w:t>
      </w:r>
      <w:r w:rsidR="005022DE">
        <w:t xml:space="preserve">     </w:t>
      </w:r>
      <w:r w:rsidR="006146D4" w:rsidRPr="002314F9">
        <w:t xml:space="preserve"> </w:t>
      </w:r>
      <w:r w:rsidRPr="002314F9">
        <w:t xml:space="preserve"> </w:t>
      </w:r>
      <w:r w:rsidR="006146D4" w:rsidRPr="002314F9">
        <w:t xml:space="preserve">  </w:t>
      </w:r>
      <w:r w:rsidRPr="002314F9">
        <w:t xml:space="preserve">Total “In House” Cost:  </w:t>
      </w:r>
      <w:r w:rsidR="005022DE">
        <w:t>$</w:t>
      </w:r>
      <w:r w:rsidR="00F85295">
        <w:t>304,636.80</w:t>
      </w:r>
    </w:p>
    <w:p w14:paraId="60B61CD0" w14:textId="77777777" w:rsidR="0008657A" w:rsidRDefault="0008657A" w:rsidP="006146D4">
      <w:pPr>
        <w:tabs>
          <w:tab w:val="left" w:pos="1080"/>
        </w:tabs>
        <w:ind w:left="1080" w:hanging="360"/>
      </w:pPr>
    </w:p>
    <w:p w14:paraId="457C37B2" w14:textId="77777777" w:rsidR="0008657A" w:rsidRPr="0004442C" w:rsidRDefault="0008657A" w:rsidP="00324425">
      <w:pPr>
        <w:ind w:left="720" w:hanging="360"/>
        <w:rPr>
          <w:b/>
          <w:u w:val="single"/>
        </w:rPr>
      </w:pPr>
      <w:r w:rsidRPr="00795CCB">
        <w:rPr>
          <w:b/>
        </w:rPr>
        <w:t xml:space="preserve">d. </w:t>
      </w:r>
      <w:r w:rsidR="0074234E">
        <w:rPr>
          <w:b/>
        </w:rPr>
        <w:t xml:space="preserve"> </w:t>
      </w:r>
      <w:r w:rsidR="00795CCB">
        <w:rPr>
          <w:b/>
        </w:rPr>
        <w:t xml:space="preserve"> </w:t>
      </w:r>
      <w:r w:rsidRPr="0004442C">
        <w:rPr>
          <w:b/>
          <w:u w:val="single"/>
        </w:rPr>
        <w:t>LECs must provide IXCs and PSPs information on where FLEX ANI is available now and when it is to be scheduled in the future</w:t>
      </w:r>
      <w:r w:rsidR="0004442C" w:rsidRPr="007F3181">
        <w:rPr>
          <w:b/>
        </w:rPr>
        <w:t>:</w:t>
      </w:r>
    </w:p>
    <w:p w14:paraId="4971833A" w14:textId="77777777" w:rsidR="0008657A" w:rsidRDefault="0008657A" w:rsidP="00324425">
      <w:pPr>
        <w:ind w:left="720" w:hanging="360"/>
      </w:pPr>
    </w:p>
    <w:p w14:paraId="22C42090" w14:textId="77777777" w:rsidR="0008657A" w:rsidRPr="00EA4F04" w:rsidRDefault="0008657A" w:rsidP="00324425">
      <w:pPr>
        <w:ind w:left="1080" w:hanging="360"/>
      </w:pPr>
      <w:r>
        <w:t xml:space="preserve">1. </w:t>
      </w:r>
      <w:r w:rsidR="00592E59">
        <w:t xml:space="preserve"> </w:t>
      </w:r>
      <w:r w:rsidR="007F3181">
        <w:t xml:space="preserve"> </w:t>
      </w:r>
      <w:r w:rsidRPr="009A5301">
        <w:rPr>
          <w:u w:val="single"/>
        </w:rPr>
        <w:t xml:space="preserve">Number of </w:t>
      </w:r>
      <w:r w:rsidR="00D6528F" w:rsidRPr="009A5301">
        <w:rPr>
          <w:u w:val="single"/>
        </w:rPr>
        <w:t>R</w:t>
      </w:r>
      <w:r w:rsidRPr="009A5301">
        <w:rPr>
          <w:u w:val="single"/>
        </w:rPr>
        <w:t>espondents</w:t>
      </w:r>
      <w:r w:rsidRPr="009A5301">
        <w:t>:</w:t>
      </w:r>
      <w:r w:rsidRPr="004C7879">
        <w:rPr>
          <w:b/>
        </w:rPr>
        <w:t xml:space="preserve"> </w:t>
      </w:r>
      <w:r w:rsidRPr="00EA4F04">
        <w:t>400</w:t>
      </w:r>
      <w:r w:rsidR="009766DB">
        <w:t>.</w:t>
      </w:r>
    </w:p>
    <w:p w14:paraId="5921FBA5" w14:textId="77777777" w:rsidR="0074234E" w:rsidRDefault="0074234E" w:rsidP="00324425">
      <w:pPr>
        <w:ind w:left="1080" w:hanging="360"/>
      </w:pPr>
    </w:p>
    <w:p w14:paraId="07BFBFC9" w14:textId="77777777" w:rsidR="0008657A" w:rsidRDefault="0008657A" w:rsidP="00324425">
      <w:pPr>
        <w:ind w:left="1080" w:hanging="360"/>
      </w:pPr>
      <w:r>
        <w:t xml:space="preserve">2.  </w:t>
      </w:r>
      <w:r w:rsidR="007F3181">
        <w:t xml:space="preserve"> </w:t>
      </w:r>
      <w:r w:rsidRPr="009A5301">
        <w:rPr>
          <w:u w:val="single"/>
        </w:rPr>
        <w:t xml:space="preserve">Frequency of </w:t>
      </w:r>
      <w:r w:rsidR="00D6528F" w:rsidRPr="009A5301">
        <w:rPr>
          <w:u w:val="single"/>
        </w:rPr>
        <w:t>Response</w:t>
      </w:r>
      <w:r w:rsidRPr="00D6528F">
        <w:t>:</w:t>
      </w:r>
      <w:r>
        <w:t xml:space="preserve"> On occasion</w:t>
      </w:r>
      <w:r w:rsidR="009A5301">
        <w:t xml:space="preserve"> reporting requirements</w:t>
      </w:r>
      <w:r>
        <w:t>. Upon request by IXCs</w:t>
      </w:r>
      <w:r w:rsidR="00592A38">
        <w:t xml:space="preserve"> (3</w:t>
      </w:r>
      <w:r w:rsidR="00592A38" w:rsidRPr="00592A38">
        <w:rPr>
          <w:vertAlign w:val="superscript"/>
        </w:rPr>
        <w:t>rd</w:t>
      </w:r>
      <w:r w:rsidR="00592A38">
        <w:t xml:space="preserve"> party disclosure requirement).</w:t>
      </w:r>
    </w:p>
    <w:p w14:paraId="622D4980" w14:textId="77777777" w:rsidR="007F3181" w:rsidRDefault="007F3181" w:rsidP="00324425">
      <w:pPr>
        <w:ind w:left="1080" w:hanging="360"/>
      </w:pPr>
    </w:p>
    <w:p w14:paraId="7E699846" w14:textId="77777777" w:rsidR="007F3181" w:rsidRDefault="007F3181" w:rsidP="00324425">
      <w:pPr>
        <w:ind w:left="1080" w:hanging="360"/>
      </w:pPr>
      <w:r>
        <w:t>3.</w:t>
      </w:r>
      <w:r>
        <w:tab/>
      </w:r>
      <w:r w:rsidRPr="009A5301">
        <w:rPr>
          <w:u w:val="single"/>
        </w:rPr>
        <w:t>Total Number of Responses Annually</w:t>
      </w:r>
      <w:r>
        <w:t xml:space="preserve">: </w:t>
      </w:r>
      <w:r w:rsidR="004E0B4B">
        <w:t xml:space="preserve">6,400 </w:t>
      </w:r>
    </w:p>
    <w:p w14:paraId="3403C166" w14:textId="77777777" w:rsidR="00F873E8" w:rsidRDefault="00F873E8" w:rsidP="00324425">
      <w:pPr>
        <w:ind w:left="1080" w:hanging="360"/>
      </w:pPr>
    </w:p>
    <w:p w14:paraId="0F1F2539" w14:textId="77777777" w:rsidR="00F873E8" w:rsidRDefault="00F873E8" w:rsidP="00324425">
      <w:pPr>
        <w:ind w:left="1080" w:hanging="360"/>
      </w:pPr>
      <w:r>
        <w:tab/>
        <w:t xml:space="preserve">400 respondents x 8 </w:t>
      </w:r>
      <w:r w:rsidR="00DC303E">
        <w:t>information requests</w:t>
      </w:r>
      <w:r>
        <w:t>/annum = 3,200</w:t>
      </w:r>
      <w:r w:rsidR="007F1CBE">
        <w:t xml:space="preserve"> responses</w:t>
      </w:r>
      <w:r>
        <w:t xml:space="preserve"> </w:t>
      </w:r>
    </w:p>
    <w:p w14:paraId="38E3B3E7" w14:textId="77777777" w:rsidR="004E0B4B" w:rsidRDefault="004E0B4B" w:rsidP="004E0B4B">
      <w:pPr>
        <w:ind w:left="1080"/>
      </w:pPr>
    </w:p>
    <w:p w14:paraId="1279879A" w14:textId="77777777" w:rsidR="004E0B4B" w:rsidRDefault="004E0B4B" w:rsidP="007F1CBE">
      <w:pPr>
        <w:ind w:left="1080"/>
      </w:pPr>
      <w:r>
        <w:lastRenderedPageBreak/>
        <w:t>400 respondents x 8 3</w:t>
      </w:r>
      <w:r w:rsidRPr="004E0B4B">
        <w:rPr>
          <w:vertAlign w:val="superscript"/>
        </w:rPr>
        <w:t>rd</w:t>
      </w:r>
      <w:r>
        <w:t xml:space="preserve"> party disclosure requirements/annum = 3,200 </w:t>
      </w:r>
      <w:r w:rsidR="007F1CBE">
        <w:t>responses</w:t>
      </w:r>
    </w:p>
    <w:p w14:paraId="3031579B" w14:textId="56987FA1" w:rsidR="00F839D2" w:rsidRDefault="00F839D2" w:rsidP="007F1CBE">
      <w:pPr>
        <w:ind w:left="1080"/>
      </w:pPr>
      <w:r>
        <w:t>Total:  3,200 + 3,200 = 6</w:t>
      </w:r>
      <w:r w:rsidR="0094359B">
        <w:t>,</w:t>
      </w:r>
      <w:r w:rsidR="0094359B" w:rsidDel="0094359B">
        <w:t xml:space="preserve"> </w:t>
      </w:r>
      <w:r>
        <w:t>400 responses</w:t>
      </w:r>
    </w:p>
    <w:p w14:paraId="5B53DAE3" w14:textId="77777777" w:rsidR="007F1CBE" w:rsidRDefault="007F1CBE" w:rsidP="00324425">
      <w:pPr>
        <w:ind w:left="1080" w:hanging="360"/>
      </w:pPr>
    </w:p>
    <w:p w14:paraId="3B011C4B" w14:textId="77777777" w:rsidR="00577D8A" w:rsidRDefault="0048280E" w:rsidP="00324425">
      <w:pPr>
        <w:ind w:left="1080" w:hanging="360"/>
      </w:pPr>
      <w:r>
        <w:t>4</w:t>
      </w:r>
      <w:r w:rsidR="0008657A">
        <w:t xml:space="preserve">.  </w:t>
      </w:r>
      <w:r w:rsidR="007F3181">
        <w:t xml:space="preserve"> </w:t>
      </w:r>
      <w:r w:rsidR="0008657A">
        <w:rPr>
          <w:u w:val="single"/>
        </w:rPr>
        <w:t xml:space="preserve">Burden per </w:t>
      </w:r>
      <w:r w:rsidR="005B4F89">
        <w:rPr>
          <w:u w:val="single"/>
        </w:rPr>
        <w:t>Respondent</w:t>
      </w:r>
      <w:r w:rsidR="0008657A">
        <w:t>:  2 hours per request</w:t>
      </w:r>
      <w:r w:rsidR="00352A8E">
        <w:t xml:space="preserve"> (total)</w:t>
      </w:r>
      <w:r w:rsidR="0008657A">
        <w:t xml:space="preserve">. </w:t>
      </w:r>
    </w:p>
    <w:p w14:paraId="34A73D51" w14:textId="77777777" w:rsidR="00577D8A" w:rsidRDefault="00577D8A" w:rsidP="00324425">
      <w:pPr>
        <w:ind w:left="1080" w:hanging="360"/>
      </w:pPr>
    </w:p>
    <w:p w14:paraId="0EE81EA0" w14:textId="77777777" w:rsidR="00577D8A" w:rsidRPr="0076584E" w:rsidRDefault="0008657A" w:rsidP="00324425">
      <w:pPr>
        <w:numPr>
          <w:ilvl w:val="0"/>
          <w:numId w:val="1"/>
        </w:numPr>
        <w:rPr>
          <w:b/>
        </w:rPr>
      </w:pPr>
      <w:r>
        <w:rPr>
          <w:u w:val="single"/>
        </w:rPr>
        <w:t xml:space="preserve">Total </w:t>
      </w:r>
      <w:r w:rsidR="0048280E">
        <w:rPr>
          <w:u w:val="single"/>
        </w:rPr>
        <w:t>Annual H</w:t>
      </w:r>
      <w:r>
        <w:rPr>
          <w:u w:val="single"/>
        </w:rPr>
        <w:t xml:space="preserve">our </w:t>
      </w:r>
      <w:r w:rsidR="0048280E">
        <w:rPr>
          <w:u w:val="single"/>
        </w:rPr>
        <w:t>B</w:t>
      </w:r>
      <w:r>
        <w:rPr>
          <w:u w:val="single"/>
        </w:rPr>
        <w:t>urden</w:t>
      </w:r>
      <w:r>
        <w:t xml:space="preserve">: </w:t>
      </w:r>
      <w:r w:rsidR="00577D8A" w:rsidRPr="005E1E33">
        <w:t>6,400 hours</w:t>
      </w:r>
      <w:r w:rsidR="0076584E" w:rsidRPr="005E1E33">
        <w:t>.</w:t>
      </w:r>
    </w:p>
    <w:p w14:paraId="79EB9D90" w14:textId="77777777" w:rsidR="007C7B72" w:rsidRDefault="007C7B72" w:rsidP="00324425">
      <w:pPr>
        <w:ind w:left="720"/>
        <w:rPr>
          <w:u w:val="single"/>
        </w:rPr>
      </w:pPr>
    </w:p>
    <w:p w14:paraId="5F089B6A" w14:textId="77777777" w:rsidR="00810BB7" w:rsidRDefault="00810BB7" w:rsidP="00007E0D">
      <w:pPr>
        <w:ind w:left="1080"/>
      </w:pPr>
      <w:r>
        <w:t xml:space="preserve">Assuming a maximum of 8 </w:t>
      </w:r>
      <w:r w:rsidR="009D3372">
        <w:t xml:space="preserve">information </w:t>
      </w:r>
      <w:r>
        <w:t>requests</w:t>
      </w:r>
      <w:r w:rsidR="009D3372">
        <w:t xml:space="preserve"> (responses)</w:t>
      </w:r>
      <w:r>
        <w:t xml:space="preserve">, which would be a total of 16 hours per LEC, for a total of </w:t>
      </w:r>
      <w:r w:rsidRPr="009A5301">
        <w:t>6,400 hours</w:t>
      </w:r>
      <w:r>
        <w:t xml:space="preserve"> for all respondents</w:t>
      </w:r>
      <w:r w:rsidR="007365D7">
        <w:t>:</w:t>
      </w:r>
    </w:p>
    <w:p w14:paraId="683F2652" w14:textId="77777777" w:rsidR="00810BB7" w:rsidRDefault="00810BB7" w:rsidP="00324425">
      <w:pPr>
        <w:ind w:left="720"/>
        <w:rPr>
          <w:u w:val="single"/>
        </w:rPr>
      </w:pPr>
    </w:p>
    <w:p w14:paraId="02211365" w14:textId="77777777" w:rsidR="00D117E1" w:rsidRDefault="00D117E1" w:rsidP="00ED7EE9">
      <w:pPr>
        <w:ind w:left="1080" w:hanging="360"/>
      </w:pPr>
    </w:p>
    <w:p w14:paraId="49F1C556" w14:textId="77777777" w:rsidR="007C7B72" w:rsidRDefault="007C7B72" w:rsidP="007F1CBE">
      <w:pPr>
        <w:ind w:left="1080"/>
      </w:pPr>
      <w:r w:rsidRPr="009A5301">
        <w:t xml:space="preserve">400 respondents x </w:t>
      </w:r>
      <w:r w:rsidR="00F22AA9" w:rsidRPr="009A5301">
        <w:t xml:space="preserve">8 </w:t>
      </w:r>
      <w:r w:rsidR="009D3372">
        <w:t>information requests</w:t>
      </w:r>
      <w:r w:rsidR="00F22AA9" w:rsidRPr="009A5301">
        <w:t xml:space="preserve">/annum x </w:t>
      </w:r>
      <w:r w:rsidR="00352A8E">
        <w:t>1.5</w:t>
      </w:r>
      <w:r w:rsidRPr="009A5301">
        <w:t xml:space="preserve"> hours/response </w:t>
      </w:r>
      <w:r w:rsidR="00F22AA9" w:rsidRPr="009A5301">
        <w:t xml:space="preserve">= </w:t>
      </w:r>
      <w:r w:rsidR="00D3432E">
        <w:t>4,8</w:t>
      </w:r>
      <w:r w:rsidR="00F22AA9" w:rsidRPr="009A5301">
        <w:t>00 hours</w:t>
      </w:r>
    </w:p>
    <w:p w14:paraId="5B2C3E33" w14:textId="77777777" w:rsidR="007F1CBE" w:rsidRDefault="00352A8E" w:rsidP="00352A8E">
      <w:pPr>
        <w:ind w:left="1080" w:hanging="360"/>
      </w:pPr>
      <w:r w:rsidRPr="009A5301">
        <w:tab/>
      </w:r>
    </w:p>
    <w:p w14:paraId="4B5AFFB8" w14:textId="77777777" w:rsidR="00352A8E" w:rsidRDefault="00352A8E" w:rsidP="007F1CBE">
      <w:pPr>
        <w:ind w:left="1080"/>
      </w:pPr>
      <w:r w:rsidRPr="009A5301">
        <w:t xml:space="preserve">400 respondents x 8 responses/annum x </w:t>
      </w:r>
      <w:r w:rsidR="00151055">
        <w:t>0</w:t>
      </w:r>
      <w:r>
        <w:t>.5</w:t>
      </w:r>
      <w:r w:rsidRPr="009A5301">
        <w:t xml:space="preserve"> hours/</w:t>
      </w:r>
      <w:r w:rsidR="00151055">
        <w:t>3</w:t>
      </w:r>
      <w:r w:rsidR="00151055" w:rsidRPr="00151055">
        <w:rPr>
          <w:vertAlign w:val="superscript"/>
        </w:rPr>
        <w:t>rd</w:t>
      </w:r>
      <w:r w:rsidR="00151055">
        <w:t xml:space="preserve"> party disclosure</w:t>
      </w:r>
      <w:r w:rsidR="001C5DA8">
        <w:t xml:space="preserve"> = 1</w:t>
      </w:r>
      <w:r w:rsidRPr="009A5301">
        <w:t>,</w:t>
      </w:r>
      <w:r w:rsidR="001C5DA8">
        <w:t>6</w:t>
      </w:r>
      <w:r w:rsidRPr="009A5301">
        <w:t>00 hours</w:t>
      </w:r>
    </w:p>
    <w:p w14:paraId="7D1123D6" w14:textId="77777777" w:rsidR="00C775B6" w:rsidRDefault="00C775B6" w:rsidP="00352A8E">
      <w:pPr>
        <w:ind w:left="1080" w:hanging="360"/>
      </w:pPr>
    </w:p>
    <w:p w14:paraId="1598BB76" w14:textId="77777777" w:rsidR="00352A8E" w:rsidRPr="0076584E" w:rsidRDefault="00C775B6" w:rsidP="00324425">
      <w:pPr>
        <w:ind w:left="1080" w:hanging="360"/>
        <w:rPr>
          <w:b/>
        </w:rPr>
      </w:pPr>
      <w:r>
        <w:tab/>
        <w:t xml:space="preserve">Total hours: 4,800 + 1,600 = </w:t>
      </w:r>
      <w:r w:rsidRPr="005E1E33">
        <w:t>6,400 hours</w:t>
      </w:r>
      <w:r w:rsidR="0076584E" w:rsidRPr="005E1E33">
        <w:t>.</w:t>
      </w:r>
    </w:p>
    <w:p w14:paraId="1F5C54F1" w14:textId="77777777" w:rsidR="00FD2DBC" w:rsidRDefault="00FD2DBC" w:rsidP="00324425">
      <w:pPr>
        <w:ind w:left="1080" w:hanging="360"/>
      </w:pPr>
    </w:p>
    <w:p w14:paraId="3433686F" w14:textId="489337A7" w:rsidR="0008657A" w:rsidRDefault="0048280E" w:rsidP="00324425">
      <w:pPr>
        <w:ind w:left="1080" w:hanging="360"/>
      </w:pPr>
      <w:r>
        <w:t>6.</w:t>
      </w:r>
      <w:r w:rsidR="004464B0">
        <w:tab/>
      </w:r>
      <w:r w:rsidR="004464B0" w:rsidRPr="007365D7">
        <w:rPr>
          <w:u w:val="single"/>
        </w:rPr>
        <w:t xml:space="preserve">Total </w:t>
      </w:r>
      <w:r w:rsidR="00577D8A" w:rsidRPr="007365D7">
        <w:rPr>
          <w:u w:val="single"/>
        </w:rPr>
        <w:t>estimate</w:t>
      </w:r>
      <w:r w:rsidR="004464B0" w:rsidRPr="007365D7">
        <w:rPr>
          <w:u w:val="single"/>
        </w:rPr>
        <w:t xml:space="preserve"> of </w:t>
      </w:r>
      <w:r w:rsidR="00C974DA">
        <w:rPr>
          <w:u w:val="single"/>
        </w:rPr>
        <w:t xml:space="preserve">in-house </w:t>
      </w:r>
      <w:r w:rsidR="004464B0" w:rsidRPr="007365D7">
        <w:rPr>
          <w:u w:val="single"/>
        </w:rPr>
        <w:t>cost to LECs for the hour burdens is d</w:t>
      </w:r>
      <w:r w:rsidR="0008657A" w:rsidRPr="007365D7">
        <w:rPr>
          <w:u w:val="single"/>
        </w:rPr>
        <w:t xml:space="preserve">ependent upon </w:t>
      </w:r>
      <w:r w:rsidR="004464B0" w:rsidRPr="007365D7">
        <w:rPr>
          <w:u w:val="single"/>
        </w:rPr>
        <w:t xml:space="preserve">the </w:t>
      </w:r>
      <w:r w:rsidR="0008657A" w:rsidRPr="007365D7">
        <w:rPr>
          <w:u w:val="single"/>
        </w:rPr>
        <w:t>number of requests</w:t>
      </w:r>
      <w:r w:rsidR="004464B0">
        <w:t xml:space="preserve">: </w:t>
      </w:r>
      <w:r w:rsidR="004464B0" w:rsidRPr="00EA4F04">
        <w:t>$</w:t>
      </w:r>
      <w:r w:rsidR="00C974DA">
        <w:t>203,091.20</w:t>
      </w:r>
      <w:r w:rsidR="0008657A">
        <w:t xml:space="preserve">.  </w:t>
      </w:r>
    </w:p>
    <w:p w14:paraId="333A3DB8" w14:textId="77777777" w:rsidR="0074234E" w:rsidRDefault="0074234E" w:rsidP="00324425">
      <w:pPr>
        <w:ind w:left="1080" w:hanging="360"/>
      </w:pPr>
    </w:p>
    <w:p w14:paraId="5C5E9C0D" w14:textId="77777777" w:rsidR="00FB21CD" w:rsidRDefault="0048280E" w:rsidP="00324425">
      <w:pPr>
        <w:ind w:left="1080" w:hanging="360"/>
      </w:pPr>
      <w:r>
        <w:t>7</w:t>
      </w:r>
      <w:r w:rsidR="0008657A">
        <w:t xml:space="preserve">. </w:t>
      </w:r>
      <w:r w:rsidR="00851794">
        <w:t xml:space="preserve"> </w:t>
      </w:r>
      <w:r w:rsidR="004464B0" w:rsidRPr="007365D7">
        <w:rPr>
          <w:u w:val="single"/>
        </w:rPr>
        <w:t>Explanation of calculation</w:t>
      </w:r>
      <w:r w:rsidR="004464B0">
        <w:t xml:space="preserve">: </w:t>
      </w:r>
      <w:r w:rsidR="00810BB7">
        <w:t xml:space="preserve"> </w:t>
      </w:r>
      <w:r w:rsidR="0008657A">
        <w:t xml:space="preserve">We estimate that the calculation provided above is the maximum amount of time and money encountered.  The majority of LECs already have some per-call tracking in place. Moreover, in this order, we only grant waivers to implement per-call tracking, at the latest, until December 31, 1998.  The December 31, 1998 waiver is for a small number of LECs.  </w:t>
      </w:r>
    </w:p>
    <w:p w14:paraId="34958141" w14:textId="77777777" w:rsidR="00FB21CD" w:rsidRDefault="00FB21CD" w:rsidP="00324425">
      <w:pPr>
        <w:ind w:left="1080" w:hanging="360"/>
      </w:pPr>
    </w:p>
    <w:p w14:paraId="668C6EFB" w14:textId="52CAE94B" w:rsidR="00E02B3F" w:rsidRDefault="00FB21CD" w:rsidP="00324425">
      <w:pPr>
        <w:ind w:left="1080" w:hanging="360"/>
      </w:pPr>
      <w:r>
        <w:tab/>
      </w:r>
      <w:r w:rsidR="0008657A">
        <w:t>Therefore, we estimate that this obligation will take, at most, 2 hours of clerical time and will occur 8 times for 400 respondents</w:t>
      </w:r>
      <w:r w:rsidR="00975A0A">
        <w:t>.  We also estimate that respondents will use clerical staff equivalent to a GS-7, Step 5 Federal employee ($</w:t>
      </w:r>
      <w:r w:rsidR="00C974DA">
        <w:t xml:space="preserve">24.41 </w:t>
      </w:r>
      <w:r w:rsidR="00975A0A">
        <w:t>/hour), plus 30% overhead</w:t>
      </w:r>
      <w:r w:rsidR="00662BE8">
        <w:t>, to</w:t>
      </w:r>
      <w:r w:rsidR="007510AE">
        <w:t xml:space="preserve"> perform the per call tracking.</w:t>
      </w:r>
      <w:r w:rsidR="00975A0A">
        <w:t xml:space="preserve">  </w:t>
      </w:r>
      <w:r w:rsidR="00E02B3F">
        <w:t>Thus:</w:t>
      </w:r>
    </w:p>
    <w:p w14:paraId="348A8141" w14:textId="77777777" w:rsidR="00E02B3F" w:rsidRDefault="00E02B3F" w:rsidP="00324425">
      <w:pPr>
        <w:ind w:left="1080" w:hanging="360"/>
      </w:pPr>
    </w:p>
    <w:p w14:paraId="408D6DEF" w14:textId="2A35119C" w:rsidR="0008657A" w:rsidRDefault="00E02B3F" w:rsidP="00324425">
      <w:pPr>
        <w:ind w:left="1080" w:hanging="360"/>
      </w:pPr>
      <w:r>
        <w:tab/>
        <w:t>400 respondents x</w:t>
      </w:r>
      <w:r w:rsidR="008212F0">
        <w:t xml:space="preserve"> 8 responses/yr</w:t>
      </w:r>
      <w:r w:rsidR="00393784">
        <w:t>.</w:t>
      </w:r>
      <w:r w:rsidR="008212F0">
        <w:t xml:space="preserve"> x </w:t>
      </w:r>
      <w:r w:rsidR="008F3938">
        <w:t>2 hrs</w:t>
      </w:r>
      <w:r w:rsidR="00393784">
        <w:t>.</w:t>
      </w:r>
      <w:r w:rsidR="008F3938">
        <w:t>/preparation x $</w:t>
      </w:r>
      <w:r w:rsidR="00C974DA">
        <w:t xml:space="preserve">24.41 </w:t>
      </w:r>
      <w:r w:rsidR="008F3938">
        <w:t>/</w:t>
      </w:r>
      <w:r>
        <w:t>hour =</w:t>
      </w:r>
      <w:r w:rsidR="00C974DA">
        <w:t xml:space="preserve"> $156,224.00 </w:t>
      </w:r>
    </w:p>
    <w:p w14:paraId="71BBDA5D" w14:textId="712FCFC2" w:rsidR="00C974DA" w:rsidRDefault="008F3938" w:rsidP="008F3938">
      <w:pPr>
        <w:ind w:left="360" w:right="-720" w:hanging="360"/>
      </w:pPr>
      <w:r>
        <w:tab/>
      </w:r>
      <w:r>
        <w:tab/>
      </w:r>
      <w:r>
        <w:tab/>
      </w:r>
      <w:r>
        <w:tab/>
      </w:r>
      <w:r>
        <w:tab/>
      </w:r>
      <w:r>
        <w:tab/>
      </w:r>
      <w:r>
        <w:tab/>
      </w:r>
      <w:r>
        <w:tab/>
      </w:r>
      <w:r>
        <w:tab/>
        <w:t xml:space="preserve">       30% Overhead = </w:t>
      </w:r>
      <w:r w:rsidR="00393784">
        <w:t xml:space="preserve">  </w:t>
      </w:r>
      <w:r w:rsidRPr="00393784">
        <w:rPr>
          <w:u w:val="single"/>
        </w:rPr>
        <w:t>$</w:t>
      </w:r>
      <w:r w:rsidR="00393784">
        <w:rPr>
          <w:u w:val="single"/>
        </w:rPr>
        <w:t xml:space="preserve">  </w:t>
      </w:r>
      <w:r w:rsidR="00C974DA" w:rsidRPr="00393784">
        <w:rPr>
          <w:u w:val="single"/>
        </w:rPr>
        <w:t>46,867.20</w:t>
      </w:r>
      <w:r w:rsidR="00F839D2">
        <w:t xml:space="preserve"> </w:t>
      </w:r>
    </w:p>
    <w:p w14:paraId="42E968FF" w14:textId="45FF60C2" w:rsidR="00C974DA" w:rsidRDefault="008F3938" w:rsidP="008F3938">
      <w:pPr>
        <w:ind w:left="360" w:right="-720" w:hanging="360"/>
      </w:pPr>
      <w:r w:rsidRPr="001D0510">
        <w:tab/>
      </w:r>
      <w:r w:rsidRPr="001D0510">
        <w:tab/>
      </w:r>
      <w:r w:rsidRPr="001D0510">
        <w:tab/>
      </w:r>
      <w:r w:rsidRPr="001D0510">
        <w:tab/>
      </w:r>
      <w:r w:rsidRPr="001D0510">
        <w:tab/>
        <w:t xml:space="preserve">                                       </w:t>
      </w:r>
      <w:r w:rsidR="006F3A4B" w:rsidRPr="001D0510">
        <w:t xml:space="preserve">    </w:t>
      </w:r>
      <w:r w:rsidRPr="001D0510">
        <w:t xml:space="preserve"> Total “In House” Cost:  </w:t>
      </w:r>
      <w:r w:rsidR="00393784">
        <w:t xml:space="preserve">  </w:t>
      </w:r>
      <w:r w:rsidRPr="001D0510">
        <w:t>$</w:t>
      </w:r>
      <w:r w:rsidR="00393784">
        <w:t xml:space="preserve"> </w:t>
      </w:r>
      <w:r w:rsidR="00C974DA">
        <w:t>203,091.20</w:t>
      </w:r>
    </w:p>
    <w:p w14:paraId="6897E039" w14:textId="77777777" w:rsidR="0008657A" w:rsidRDefault="0008657A" w:rsidP="00324425">
      <w:pPr>
        <w:ind w:left="1080" w:right="-720" w:hanging="360"/>
      </w:pPr>
    </w:p>
    <w:p w14:paraId="2581DC4D" w14:textId="77777777" w:rsidR="0008657A" w:rsidRPr="0004442C" w:rsidRDefault="0008657A" w:rsidP="00324425">
      <w:pPr>
        <w:ind w:left="720" w:hanging="360"/>
        <w:rPr>
          <w:b/>
          <w:u w:val="single"/>
        </w:rPr>
      </w:pPr>
      <w:r w:rsidRPr="00A506E3">
        <w:rPr>
          <w:b/>
        </w:rPr>
        <w:t>e</w:t>
      </w:r>
      <w:r w:rsidR="00A506E3" w:rsidRPr="00A506E3">
        <w:rPr>
          <w:b/>
        </w:rPr>
        <w:t>.</w:t>
      </w:r>
      <w:r w:rsidR="00A506E3">
        <w:rPr>
          <w:b/>
        </w:rPr>
        <w:t xml:space="preserve">  </w:t>
      </w:r>
      <w:r w:rsidRPr="0004442C">
        <w:rPr>
          <w:b/>
          <w:u w:val="single"/>
        </w:rPr>
        <w:t xml:space="preserve">For a waiver granted to small or midsize LECs that will </w:t>
      </w:r>
      <w:r w:rsidR="00592E59">
        <w:rPr>
          <w:b/>
          <w:u w:val="single"/>
        </w:rPr>
        <w:t xml:space="preserve">be </w:t>
      </w:r>
      <w:r w:rsidRPr="0004442C">
        <w:rPr>
          <w:b/>
          <w:u w:val="single"/>
        </w:rPr>
        <w:t>unable to recover the costs of implementing FLEX ANI in a reasonable time period, LECs must provide a cost analysis, upon request</w:t>
      </w:r>
      <w:r w:rsidR="0004442C" w:rsidRPr="00910176">
        <w:rPr>
          <w:b/>
        </w:rPr>
        <w:t>:</w:t>
      </w:r>
    </w:p>
    <w:p w14:paraId="01ED378A" w14:textId="77777777" w:rsidR="0004442C" w:rsidRDefault="0004442C" w:rsidP="00324425">
      <w:pPr>
        <w:ind w:left="720" w:right="-720" w:hanging="360"/>
      </w:pPr>
    </w:p>
    <w:p w14:paraId="04785A24" w14:textId="77777777" w:rsidR="0008657A" w:rsidRPr="00D56471" w:rsidRDefault="0008657A" w:rsidP="00324425">
      <w:pPr>
        <w:ind w:left="1080" w:right="-720" w:hanging="360"/>
      </w:pPr>
      <w:r>
        <w:t xml:space="preserve">1. </w:t>
      </w:r>
      <w:r w:rsidR="007F3056">
        <w:t xml:space="preserve"> </w:t>
      </w:r>
      <w:r w:rsidR="00A66CF3">
        <w:t xml:space="preserve"> </w:t>
      </w:r>
      <w:r w:rsidRPr="00717A6C">
        <w:rPr>
          <w:u w:val="single"/>
        </w:rPr>
        <w:t xml:space="preserve">Number of </w:t>
      </w:r>
      <w:r w:rsidR="001A056B" w:rsidRPr="00717A6C">
        <w:rPr>
          <w:u w:val="single"/>
        </w:rPr>
        <w:t>Respondents</w:t>
      </w:r>
      <w:r>
        <w:t xml:space="preserve">: </w:t>
      </w:r>
      <w:r w:rsidRPr="00D56471">
        <w:t>20</w:t>
      </w:r>
      <w:r w:rsidR="009766DB">
        <w:t>.</w:t>
      </w:r>
    </w:p>
    <w:p w14:paraId="1826C29E" w14:textId="77777777" w:rsidR="00A506E3" w:rsidRDefault="00A506E3" w:rsidP="00324425">
      <w:pPr>
        <w:ind w:left="1080" w:right="-720" w:hanging="360"/>
      </w:pPr>
    </w:p>
    <w:p w14:paraId="2204DFF6" w14:textId="77777777" w:rsidR="0008657A" w:rsidRDefault="0008657A" w:rsidP="00324425">
      <w:pPr>
        <w:ind w:left="1080" w:right="-720" w:hanging="360"/>
      </w:pPr>
      <w:r>
        <w:t xml:space="preserve">2. </w:t>
      </w:r>
      <w:r w:rsidR="007F3056">
        <w:t xml:space="preserve"> </w:t>
      </w:r>
      <w:r w:rsidR="00A66CF3">
        <w:t xml:space="preserve"> </w:t>
      </w:r>
      <w:r>
        <w:rPr>
          <w:u w:val="single"/>
        </w:rPr>
        <w:t xml:space="preserve">Frequency of </w:t>
      </w:r>
      <w:r w:rsidR="001A056B">
        <w:rPr>
          <w:u w:val="single"/>
        </w:rPr>
        <w:t>Response</w:t>
      </w:r>
      <w:r>
        <w:t>: On occasion</w:t>
      </w:r>
      <w:r w:rsidR="00D56471">
        <w:t xml:space="preserve"> reporting requirements</w:t>
      </w:r>
      <w:r>
        <w:t>.</w:t>
      </w:r>
    </w:p>
    <w:p w14:paraId="3010B048" w14:textId="77777777" w:rsidR="00A16DF6" w:rsidRDefault="00A16DF6" w:rsidP="00324425">
      <w:pPr>
        <w:ind w:left="1080" w:right="-720" w:hanging="360"/>
      </w:pPr>
    </w:p>
    <w:p w14:paraId="0B477611" w14:textId="77777777" w:rsidR="007F3056" w:rsidRDefault="007F3056" w:rsidP="00A16DF6">
      <w:pPr>
        <w:numPr>
          <w:ilvl w:val="0"/>
          <w:numId w:val="2"/>
        </w:numPr>
        <w:ind w:right="-720"/>
      </w:pPr>
      <w:r w:rsidRPr="00717A6C">
        <w:rPr>
          <w:u w:val="single"/>
        </w:rPr>
        <w:t>Total Number of Responses Annually</w:t>
      </w:r>
      <w:r>
        <w:t xml:space="preserve">: </w:t>
      </w:r>
      <w:r w:rsidRPr="00D56471">
        <w:t>20</w:t>
      </w:r>
      <w:r w:rsidR="009766DB">
        <w:t>.</w:t>
      </w:r>
    </w:p>
    <w:p w14:paraId="4F8912F9" w14:textId="77777777" w:rsidR="00A16DF6" w:rsidRDefault="00A16DF6" w:rsidP="00A16DF6">
      <w:pPr>
        <w:ind w:right="-720"/>
      </w:pPr>
    </w:p>
    <w:p w14:paraId="58A9C3C4" w14:textId="77777777" w:rsidR="00A16DF6" w:rsidRDefault="00A16DF6" w:rsidP="00E909B4">
      <w:pPr>
        <w:ind w:left="1080" w:right="-720" w:hanging="360"/>
      </w:pPr>
      <w:r>
        <w:lastRenderedPageBreak/>
        <w:tab/>
      </w:r>
      <w:r w:rsidR="00E909B4">
        <w:t>20 respondents x 1 response/annum = 20 responses</w:t>
      </w:r>
      <w:r>
        <w:tab/>
      </w:r>
    </w:p>
    <w:p w14:paraId="03C82E8B" w14:textId="77777777" w:rsidR="00A506E3" w:rsidRDefault="00A506E3" w:rsidP="00324425">
      <w:pPr>
        <w:ind w:left="1080" w:right="-720" w:hanging="360"/>
      </w:pPr>
    </w:p>
    <w:p w14:paraId="31AE3309" w14:textId="77777777" w:rsidR="007F3056" w:rsidRDefault="007F3056" w:rsidP="00324425">
      <w:pPr>
        <w:ind w:left="1080" w:right="-720" w:hanging="360"/>
      </w:pPr>
      <w:r>
        <w:t>4</w:t>
      </w:r>
      <w:r w:rsidR="0008657A">
        <w:t xml:space="preserve">. </w:t>
      </w:r>
      <w:r>
        <w:tab/>
      </w:r>
      <w:r w:rsidR="006B427E" w:rsidRPr="00717A6C">
        <w:rPr>
          <w:u w:val="single"/>
        </w:rPr>
        <w:t xml:space="preserve">Annual </w:t>
      </w:r>
      <w:r w:rsidR="002D65EC" w:rsidRPr="00717A6C">
        <w:rPr>
          <w:u w:val="single"/>
        </w:rPr>
        <w:t>B</w:t>
      </w:r>
      <w:r w:rsidR="0008657A">
        <w:rPr>
          <w:u w:val="single"/>
        </w:rPr>
        <w:t xml:space="preserve">urden per </w:t>
      </w:r>
      <w:r w:rsidR="006B427E">
        <w:rPr>
          <w:u w:val="single"/>
        </w:rPr>
        <w:t>R</w:t>
      </w:r>
      <w:r w:rsidR="0008657A">
        <w:rPr>
          <w:u w:val="single"/>
        </w:rPr>
        <w:t>espondent</w:t>
      </w:r>
      <w:r w:rsidR="0008657A">
        <w:t xml:space="preserve">: 35 hours.  </w:t>
      </w:r>
    </w:p>
    <w:p w14:paraId="02E89E04" w14:textId="77777777" w:rsidR="00E9464C" w:rsidRDefault="00E9464C" w:rsidP="00324425">
      <w:pPr>
        <w:ind w:left="1080" w:right="-720" w:hanging="360"/>
      </w:pPr>
    </w:p>
    <w:p w14:paraId="3102A658" w14:textId="77777777" w:rsidR="0008657A" w:rsidRPr="00D56471" w:rsidRDefault="00717A6C" w:rsidP="00717A6C">
      <w:pPr>
        <w:ind w:left="1080" w:right="-720" w:hanging="360"/>
      </w:pPr>
      <w:r>
        <w:t>5.</w:t>
      </w:r>
      <w:r>
        <w:tab/>
      </w:r>
      <w:r w:rsidR="0008657A">
        <w:rPr>
          <w:u w:val="single"/>
        </w:rPr>
        <w:t xml:space="preserve">Total </w:t>
      </w:r>
      <w:r w:rsidR="002D65EC">
        <w:rPr>
          <w:u w:val="single"/>
        </w:rPr>
        <w:t>Annual H</w:t>
      </w:r>
      <w:r w:rsidR="0008657A">
        <w:rPr>
          <w:u w:val="single"/>
        </w:rPr>
        <w:t>our</w:t>
      </w:r>
      <w:r w:rsidR="002D65EC">
        <w:rPr>
          <w:u w:val="single"/>
        </w:rPr>
        <w:t>ly B</w:t>
      </w:r>
      <w:r w:rsidR="0008657A">
        <w:rPr>
          <w:u w:val="single"/>
        </w:rPr>
        <w:t>urden</w:t>
      </w:r>
      <w:r w:rsidR="0008657A">
        <w:t xml:space="preserve">: </w:t>
      </w:r>
      <w:r w:rsidR="0008657A" w:rsidRPr="00D56471">
        <w:t>700 hours.</w:t>
      </w:r>
    </w:p>
    <w:p w14:paraId="4DB43BDD" w14:textId="77777777" w:rsidR="00E9464C" w:rsidRDefault="00E9464C" w:rsidP="00E9464C">
      <w:pPr>
        <w:ind w:right="-720"/>
      </w:pPr>
    </w:p>
    <w:p w14:paraId="1669591E" w14:textId="77777777" w:rsidR="00E9464C" w:rsidRDefault="00E9464C" w:rsidP="00E9464C">
      <w:pPr>
        <w:ind w:left="1080" w:right="-720" w:hanging="360"/>
      </w:pPr>
      <w:r>
        <w:tab/>
      </w:r>
      <w:r w:rsidR="00992C29">
        <w:t xml:space="preserve">20 respondents x 1 response/annum x 35 hours/response = </w:t>
      </w:r>
      <w:r w:rsidR="00992C29" w:rsidRPr="005E1E33">
        <w:t>700 hours</w:t>
      </w:r>
      <w:r w:rsidR="0076584E" w:rsidRPr="009766DB">
        <w:t>.</w:t>
      </w:r>
      <w:r w:rsidRPr="00207314">
        <w:tab/>
      </w:r>
    </w:p>
    <w:p w14:paraId="628C807B" w14:textId="77777777" w:rsidR="00A506E3" w:rsidRDefault="00A506E3" w:rsidP="00324425">
      <w:pPr>
        <w:ind w:left="1080" w:right="-720" w:hanging="360"/>
      </w:pPr>
    </w:p>
    <w:p w14:paraId="4329CB72" w14:textId="5C2A4B08" w:rsidR="0008657A" w:rsidRPr="00717A6C" w:rsidRDefault="007F3056" w:rsidP="00324425">
      <w:pPr>
        <w:ind w:left="1080" w:hanging="360"/>
      </w:pPr>
      <w:r>
        <w:t>6</w:t>
      </w:r>
      <w:r w:rsidR="0008657A">
        <w:t xml:space="preserve">. </w:t>
      </w:r>
      <w:r w:rsidR="00717A6C">
        <w:t xml:space="preserve"> </w:t>
      </w:r>
      <w:r w:rsidR="0008657A" w:rsidRPr="00717A6C">
        <w:rPr>
          <w:u w:val="single"/>
        </w:rPr>
        <w:t>T</w:t>
      </w:r>
      <w:r w:rsidR="00E34765" w:rsidRPr="00717A6C">
        <w:rPr>
          <w:u w:val="single"/>
        </w:rPr>
        <w:t xml:space="preserve">otal estimate of </w:t>
      </w:r>
      <w:r w:rsidR="00770BB4">
        <w:rPr>
          <w:u w:val="single"/>
        </w:rPr>
        <w:t xml:space="preserve">in-house </w:t>
      </w:r>
      <w:r w:rsidR="0008657A" w:rsidRPr="00717A6C">
        <w:rPr>
          <w:u w:val="single"/>
        </w:rPr>
        <w:t>cost to LECs for the hour burdens for collection of information</w:t>
      </w:r>
      <w:r w:rsidR="0008657A" w:rsidRPr="00717A6C">
        <w:t xml:space="preserve">: </w:t>
      </w:r>
      <w:r w:rsidR="00701BB9">
        <w:t xml:space="preserve"> $</w:t>
      </w:r>
      <w:r w:rsidR="00770BB4">
        <w:t>55,355.30</w:t>
      </w:r>
      <w:r w:rsidR="0008657A" w:rsidRPr="00717A6C">
        <w:t>.</w:t>
      </w:r>
    </w:p>
    <w:p w14:paraId="356EA94F" w14:textId="77777777" w:rsidR="006167E6" w:rsidRDefault="006167E6" w:rsidP="00324425">
      <w:pPr>
        <w:ind w:left="1080" w:hanging="360"/>
      </w:pPr>
    </w:p>
    <w:p w14:paraId="2B5FBD90" w14:textId="5D8D6106" w:rsidR="00CD0A48" w:rsidRDefault="007F3056" w:rsidP="00E96A37">
      <w:pPr>
        <w:ind w:left="1080" w:hanging="360"/>
      </w:pPr>
      <w:r>
        <w:t>7</w:t>
      </w:r>
      <w:r w:rsidR="0008657A">
        <w:t xml:space="preserve">.  </w:t>
      </w:r>
      <w:r w:rsidR="0008657A" w:rsidRPr="00717A6C">
        <w:rPr>
          <w:u w:val="single"/>
        </w:rPr>
        <w:t xml:space="preserve">Explanation of </w:t>
      </w:r>
      <w:r w:rsidR="00721A9A" w:rsidRPr="00717A6C">
        <w:rPr>
          <w:u w:val="single"/>
        </w:rPr>
        <w:t>Calculation</w:t>
      </w:r>
      <w:r w:rsidR="0008657A">
        <w:t>:  We estimate that approximately 20 small or midsize LECs will be subject to these requirements.  We estimate that it would take approximately 35 hours to comply with all the requirements</w:t>
      </w:r>
      <w:r w:rsidR="00B556B4">
        <w:t xml:space="preserve"> and that respondents will use a mid</w:t>
      </w:r>
      <w:r w:rsidR="00701BB9">
        <w:t>-</w:t>
      </w:r>
      <w:r w:rsidR="00B556B4">
        <w:t>level staff accountant or economist equivalent to a GS-14, Step 5 Federal employee ($</w:t>
      </w:r>
      <w:r w:rsidR="00770BB4">
        <w:t xml:space="preserve">60.83 </w:t>
      </w:r>
      <w:r w:rsidR="00B556B4">
        <w:t xml:space="preserve">/hour), plus 30% overhead, to prepare the new tariff filings.  </w:t>
      </w:r>
      <w:r w:rsidR="0008657A">
        <w:t>Thus</w:t>
      </w:r>
      <w:r w:rsidR="00CD0A48">
        <w:t>:</w:t>
      </w:r>
    </w:p>
    <w:p w14:paraId="12F81249" w14:textId="77777777" w:rsidR="00CD0A48" w:rsidRDefault="00CD0A48" w:rsidP="00324425">
      <w:pPr>
        <w:ind w:left="1080" w:hanging="360"/>
      </w:pPr>
    </w:p>
    <w:p w14:paraId="67576AD7" w14:textId="5B0E1A13" w:rsidR="00770BB4" w:rsidRDefault="0008657A" w:rsidP="00324425">
      <w:pPr>
        <w:ind w:left="1080" w:hanging="360"/>
      </w:pPr>
      <w:r>
        <w:t>20 respondents x 1</w:t>
      </w:r>
      <w:r w:rsidR="00CD0A48">
        <w:t xml:space="preserve"> </w:t>
      </w:r>
      <w:r>
        <w:t>filing</w:t>
      </w:r>
      <w:r w:rsidR="00CD0A48">
        <w:t>/</w:t>
      </w:r>
      <w:r>
        <w:t>year x 35 hours to comply x $</w:t>
      </w:r>
      <w:r w:rsidR="00770BB4">
        <w:t xml:space="preserve">60.83 </w:t>
      </w:r>
      <w:r w:rsidR="00747978">
        <w:t>/</w:t>
      </w:r>
      <w:r>
        <w:t>hour = $</w:t>
      </w:r>
      <w:r w:rsidR="00770BB4">
        <w:t>42,581</w:t>
      </w:r>
      <w:r w:rsidR="00063FA5">
        <w:t>.00</w:t>
      </w:r>
    </w:p>
    <w:p w14:paraId="3E31CC84" w14:textId="7AAB7784" w:rsidR="00770BB4" w:rsidRDefault="007A2DF7" w:rsidP="00324425">
      <w:pPr>
        <w:ind w:left="360" w:right="-720" w:hanging="360"/>
        <w:rPr>
          <w:u w:val="single"/>
        </w:rPr>
      </w:pPr>
      <w:r>
        <w:tab/>
      </w:r>
      <w:r>
        <w:tab/>
      </w:r>
      <w:r>
        <w:tab/>
      </w:r>
      <w:r>
        <w:tab/>
      </w:r>
      <w:r>
        <w:tab/>
      </w:r>
      <w:r>
        <w:tab/>
      </w:r>
      <w:r>
        <w:tab/>
        <w:t xml:space="preserve">                      30% Overhead = </w:t>
      </w:r>
      <w:r w:rsidR="00063FA5">
        <w:t xml:space="preserve"> </w:t>
      </w:r>
      <w:r w:rsidRPr="007A2DF7">
        <w:rPr>
          <w:u w:val="single"/>
        </w:rPr>
        <w:t>$</w:t>
      </w:r>
      <w:r w:rsidR="00770BB4">
        <w:rPr>
          <w:u w:val="single"/>
        </w:rPr>
        <w:t xml:space="preserve">12,774.30 </w:t>
      </w:r>
    </w:p>
    <w:p w14:paraId="7EEDE3AD" w14:textId="1F150BB3" w:rsidR="00770BB4" w:rsidRDefault="007A2DF7" w:rsidP="00324425">
      <w:pPr>
        <w:ind w:left="360" w:right="-720" w:hanging="360"/>
      </w:pPr>
      <w:r w:rsidRPr="00A355A6">
        <w:tab/>
      </w:r>
      <w:r w:rsidRPr="00A355A6">
        <w:tab/>
      </w:r>
      <w:r w:rsidRPr="00A355A6">
        <w:tab/>
      </w:r>
      <w:r w:rsidRPr="00A355A6">
        <w:tab/>
      </w:r>
      <w:r w:rsidRPr="00A355A6">
        <w:tab/>
        <w:t xml:space="preserve">                               </w:t>
      </w:r>
      <w:r w:rsidR="0076584E">
        <w:t xml:space="preserve">   To</w:t>
      </w:r>
      <w:r w:rsidRPr="00A355A6">
        <w:t xml:space="preserve">tal “In House” Cost:   </w:t>
      </w:r>
      <w:r w:rsidR="00063FA5">
        <w:t xml:space="preserve"> </w:t>
      </w:r>
      <w:r w:rsidRPr="00A355A6">
        <w:t>$</w:t>
      </w:r>
      <w:r w:rsidR="00770BB4">
        <w:t>55,355.30</w:t>
      </w:r>
    </w:p>
    <w:p w14:paraId="5FB937A0" w14:textId="77777777" w:rsidR="007A2DF7" w:rsidRDefault="007A2DF7" w:rsidP="00324425">
      <w:pPr>
        <w:ind w:left="360" w:right="-720" w:hanging="360"/>
      </w:pPr>
    </w:p>
    <w:p w14:paraId="5F97EB0F" w14:textId="30A4BE1B" w:rsidR="00DF0B13" w:rsidRDefault="00DF0B13" w:rsidP="00324425">
      <w:pPr>
        <w:ind w:left="360" w:right="-720"/>
        <w:rPr>
          <w:b/>
        </w:rPr>
      </w:pPr>
      <w:r>
        <w:rPr>
          <w:b/>
        </w:rPr>
        <w:t>Total Number of Respondents</w:t>
      </w:r>
      <w:r w:rsidRPr="00DF0B13">
        <w:rPr>
          <w:b/>
        </w:rPr>
        <w:t>:</w:t>
      </w:r>
      <w:r w:rsidR="00234D75">
        <w:rPr>
          <w:b/>
        </w:rPr>
        <w:t xml:space="preserve"> </w:t>
      </w:r>
      <w:r w:rsidR="00646DA4">
        <w:rPr>
          <w:b/>
        </w:rPr>
        <w:t>400</w:t>
      </w:r>
      <w:r w:rsidR="003168E5">
        <w:rPr>
          <w:b/>
        </w:rPr>
        <w:t xml:space="preserve"> respondents</w:t>
      </w:r>
    </w:p>
    <w:p w14:paraId="62219AE7" w14:textId="77777777" w:rsidR="00DF0B13" w:rsidRDefault="00DF0B13" w:rsidP="00324425">
      <w:pPr>
        <w:ind w:left="360" w:right="-720"/>
        <w:rPr>
          <w:b/>
        </w:rPr>
      </w:pPr>
    </w:p>
    <w:p w14:paraId="3E4084CE" w14:textId="013A0184" w:rsidR="00DF0B13" w:rsidRDefault="00DF0B13" w:rsidP="00324425">
      <w:pPr>
        <w:ind w:left="360" w:right="-720"/>
        <w:rPr>
          <w:b/>
        </w:rPr>
      </w:pPr>
      <w:r>
        <w:rPr>
          <w:b/>
        </w:rPr>
        <w:t xml:space="preserve">Total Number of Responses Annually: </w:t>
      </w:r>
      <w:r w:rsidR="00ED0929" w:rsidRPr="00393784">
        <w:rPr>
          <w:b/>
        </w:rPr>
        <w:t xml:space="preserve">400 + 400 + </w:t>
      </w:r>
      <w:r w:rsidR="007F1CBE" w:rsidRPr="00393784">
        <w:rPr>
          <w:b/>
        </w:rPr>
        <w:t>9</w:t>
      </w:r>
      <w:r w:rsidR="00ED0929" w:rsidRPr="00393784">
        <w:rPr>
          <w:b/>
        </w:rPr>
        <w:t>,</w:t>
      </w:r>
      <w:r w:rsidR="007F1CBE" w:rsidRPr="00393784">
        <w:rPr>
          <w:b/>
        </w:rPr>
        <w:t>6</w:t>
      </w:r>
      <w:r w:rsidR="00ED0929" w:rsidRPr="00393784">
        <w:rPr>
          <w:b/>
        </w:rPr>
        <w:t>00</w:t>
      </w:r>
      <w:r w:rsidR="008E44AA" w:rsidRPr="00393784">
        <w:rPr>
          <w:b/>
        </w:rPr>
        <w:t xml:space="preserve"> + </w:t>
      </w:r>
      <w:r w:rsidR="00D9295B" w:rsidRPr="00393784">
        <w:rPr>
          <w:b/>
        </w:rPr>
        <w:t>6</w:t>
      </w:r>
      <w:r w:rsidR="00F05F5E" w:rsidRPr="00393784">
        <w:rPr>
          <w:b/>
        </w:rPr>
        <w:t>,</w:t>
      </w:r>
      <w:r w:rsidR="00E96A37" w:rsidRPr="00393784">
        <w:rPr>
          <w:b/>
        </w:rPr>
        <w:t>4</w:t>
      </w:r>
      <w:r w:rsidR="00ED0929" w:rsidRPr="00393784">
        <w:rPr>
          <w:b/>
        </w:rPr>
        <w:t>00</w:t>
      </w:r>
      <w:r w:rsidR="008E44AA" w:rsidRPr="00393784">
        <w:rPr>
          <w:b/>
        </w:rPr>
        <w:t xml:space="preserve"> + 20 =</w:t>
      </w:r>
      <w:r w:rsidR="008E44AA">
        <w:t xml:space="preserve"> </w:t>
      </w:r>
      <w:r w:rsidR="00E96A37" w:rsidRPr="00E96A37">
        <w:rPr>
          <w:b/>
        </w:rPr>
        <w:t>16</w:t>
      </w:r>
      <w:r w:rsidR="00ED0929" w:rsidRPr="00E96A37">
        <w:rPr>
          <w:b/>
        </w:rPr>
        <w:t>,</w:t>
      </w:r>
      <w:r w:rsidR="00646DA4" w:rsidRPr="00E96A37">
        <w:rPr>
          <w:b/>
        </w:rPr>
        <w:t>820</w:t>
      </w:r>
      <w:r w:rsidR="00393784">
        <w:rPr>
          <w:b/>
        </w:rPr>
        <w:t xml:space="preserve"> responses</w:t>
      </w:r>
    </w:p>
    <w:p w14:paraId="4C33BA76" w14:textId="77777777" w:rsidR="00DF0B13" w:rsidRDefault="00DF0B13" w:rsidP="00324425">
      <w:pPr>
        <w:ind w:left="360" w:right="-720"/>
        <w:rPr>
          <w:b/>
        </w:rPr>
      </w:pPr>
    </w:p>
    <w:p w14:paraId="778522B8" w14:textId="2958E611" w:rsidR="00A94F96" w:rsidRDefault="00A94F96" w:rsidP="00324425">
      <w:pPr>
        <w:ind w:left="360" w:right="-720"/>
        <w:rPr>
          <w:b/>
        </w:rPr>
      </w:pPr>
      <w:r w:rsidRPr="00A94F96">
        <w:rPr>
          <w:b/>
        </w:rPr>
        <w:t xml:space="preserve">Total </w:t>
      </w:r>
      <w:r w:rsidR="00DF0B13">
        <w:rPr>
          <w:b/>
        </w:rPr>
        <w:t>Annual Hourly B</w:t>
      </w:r>
      <w:r w:rsidRPr="00A94F96">
        <w:rPr>
          <w:b/>
        </w:rPr>
        <w:t>urden</w:t>
      </w:r>
      <w:r w:rsidR="00DF0B13">
        <w:rPr>
          <w:b/>
        </w:rPr>
        <w:t>:</w:t>
      </w:r>
      <w:r w:rsidR="00983994">
        <w:rPr>
          <w:b/>
        </w:rPr>
        <w:t xml:space="preserve"> </w:t>
      </w:r>
      <w:r w:rsidRPr="00393784">
        <w:rPr>
          <w:b/>
        </w:rPr>
        <w:t>14,000 + 14,000 + 9,600 + 6,400 + 700</w:t>
      </w:r>
      <w:r w:rsidRPr="006B5458">
        <w:t xml:space="preserve"> </w:t>
      </w:r>
      <w:r w:rsidR="0076584E" w:rsidRPr="006B5458">
        <w:t>=</w:t>
      </w:r>
      <w:r w:rsidR="0076584E" w:rsidRPr="00A94F96">
        <w:rPr>
          <w:b/>
        </w:rPr>
        <w:t xml:space="preserve"> 44,700</w:t>
      </w:r>
      <w:r w:rsidRPr="00A94F96">
        <w:rPr>
          <w:b/>
        </w:rPr>
        <w:t xml:space="preserve"> hours</w:t>
      </w:r>
    </w:p>
    <w:p w14:paraId="2542E1C4" w14:textId="77777777" w:rsidR="004C02E2" w:rsidRDefault="004C02E2" w:rsidP="00393784">
      <w:pPr>
        <w:ind w:right="-720"/>
      </w:pPr>
    </w:p>
    <w:p w14:paraId="11DBDBD2" w14:textId="4692FA66" w:rsidR="00397F6B" w:rsidRDefault="00E9383C" w:rsidP="00324425">
      <w:pPr>
        <w:ind w:left="360" w:right="-720"/>
        <w:rPr>
          <w:b/>
        </w:rPr>
      </w:pPr>
      <w:r>
        <w:rPr>
          <w:b/>
        </w:rPr>
        <w:t>Total “In</w:t>
      </w:r>
      <w:r w:rsidR="00770BB4">
        <w:rPr>
          <w:b/>
        </w:rPr>
        <w:t>-</w:t>
      </w:r>
      <w:r>
        <w:rPr>
          <w:b/>
        </w:rPr>
        <w:t>House” Costs:</w:t>
      </w:r>
      <w:r w:rsidR="00A155FC">
        <w:rPr>
          <w:b/>
        </w:rPr>
        <w:t xml:space="preserve"> </w:t>
      </w:r>
    </w:p>
    <w:p w14:paraId="3A8CC2EF" w14:textId="77777777" w:rsidR="00397F6B" w:rsidRDefault="00397F6B" w:rsidP="00324425">
      <w:pPr>
        <w:ind w:left="360" w:right="-720"/>
        <w:rPr>
          <w:b/>
        </w:rPr>
      </w:pPr>
    </w:p>
    <w:p w14:paraId="289D29B1" w14:textId="5839AF31" w:rsidR="0094359B" w:rsidRDefault="0094359B" w:rsidP="00393784">
      <w:pPr>
        <w:ind w:left="360" w:right="-720"/>
      </w:pPr>
      <w:r w:rsidRPr="00393784">
        <w:rPr>
          <w:b/>
        </w:rPr>
        <w:t>$1,302,392.00 + $1,302,392.00 + $ 304,636.80 + 203,091.20 + $55,355.30 = $3,167,867.30</w:t>
      </w:r>
      <w:r>
        <w:t>.</w:t>
      </w:r>
    </w:p>
    <w:p w14:paraId="395FF25F" w14:textId="0C0C9CB7" w:rsidR="0094359B" w:rsidRDefault="0094359B" w:rsidP="00324425">
      <w:pPr>
        <w:ind w:left="360" w:right="-720"/>
        <w:rPr>
          <w:b/>
        </w:rPr>
      </w:pPr>
    </w:p>
    <w:p w14:paraId="546CFAD9" w14:textId="77777777" w:rsidR="00A94F96" w:rsidRPr="00A94F96" w:rsidRDefault="00A94F96" w:rsidP="00324425">
      <w:pPr>
        <w:ind w:left="360" w:right="-720" w:hanging="360"/>
        <w:rPr>
          <w:b/>
        </w:rPr>
      </w:pPr>
    </w:p>
    <w:p w14:paraId="73E02787" w14:textId="77777777" w:rsidR="0008657A" w:rsidRDefault="0008657A" w:rsidP="00324425">
      <w:pPr>
        <w:ind w:left="360" w:hanging="360"/>
      </w:pPr>
      <w:r>
        <w:t>13. The following represents the Commission’s estimate of the annual cost burden to respondents or record-ke</w:t>
      </w:r>
      <w:r w:rsidR="00B44BA0">
        <w:t>epers resulting from the collections of information:</w:t>
      </w:r>
    </w:p>
    <w:p w14:paraId="795957EE" w14:textId="77777777" w:rsidR="00B44BA0" w:rsidRDefault="00B44BA0" w:rsidP="00324425">
      <w:pPr>
        <w:ind w:left="360" w:hanging="360"/>
      </w:pPr>
    </w:p>
    <w:p w14:paraId="738F4942" w14:textId="77777777" w:rsidR="00D66D59" w:rsidRDefault="00B44BA0" w:rsidP="00324425">
      <w:pPr>
        <w:ind w:left="720" w:hanging="360"/>
      </w:pPr>
      <w:r>
        <w:t xml:space="preserve">(a) </w:t>
      </w:r>
      <w:r w:rsidR="00EC5BF4">
        <w:t>Total capital</w:t>
      </w:r>
      <w:r>
        <w:t xml:space="preserve"> and start-up cost component (annualized over its expected useful life):  $0.  </w:t>
      </w:r>
    </w:p>
    <w:p w14:paraId="5AFA564C" w14:textId="77777777" w:rsidR="00D66D59" w:rsidRDefault="00D66D59" w:rsidP="00324425">
      <w:pPr>
        <w:ind w:left="720" w:hanging="360"/>
      </w:pPr>
    </w:p>
    <w:p w14:paraId="50CD7C0C" w14:textId="77777777" w:rsidR="00B44BA0" w:rsidRDefault="00D66D59" w:rsidP="00324425">
      <w:pPr>
        <w:ind w:left="720" w:hanging="360"/>
      </w:pPr>
      <w:r>
        <w:tab/>
      </w:r>
      <w:r w:rsidR="00B44BA0">
        <w:t>The requirements will not require the purchase of additional equipment.</w:t>
      </w:r>
    </w:p>
    <w:p w14:paraId="761CBB69" w14:textId="77777777" w:rsidR="00B44BA0" w:rsidRDefault="00B44BA0" w:rsidP="00324425">
      <w:pPr>
        <w:ind w:left="720" w:hanging="360"/>
      </w:pPr>
    </w:p>
    <w:p w14:paraId="474EB04B" w14:textId="68868B75" w:rsidR="00D66D59" w:rsidRDefault="00B44BA0" w:rsidP="00324425">
      <w:pPr>
        <w:ind w:left="720" w:hanging="360"/>
      </w:pPr>
      <w:r>
        <w:t>(</w:t>
      </w:r>
      <w:r w:rsidR="00A83837">
        <w:t>b</w:t>
      </w:r>
      <w:r>
        <w:t>) Total operation and maintenance and purchase of services component: $</w:t>
      </w:r>
      <w:r w:rsidR="00A25866">
        <w:t>740,000</w:t>
      </w:r>
      <w:r>
        <w:t xml:space="preserve">.  </w:t>
      </w:r>
    </w:p>
    <w:p w14:paraId="30CDFE8B" w14:textId="77777777" w:rsidR="00D66D59" w:rsidRDefault="00D66D59" w:rsidP="00324425">
      <w:pPr>
        <w:ind w:left="720" w:hanging="360"/>
      </w:pPr>
    </w:p>
    <w:p w14:paraId="69AAF768" w14:textId="0CA0F55A" w:rsidR="00B96AE2" w:rsidRDefault="00D66D59" w:rsidP="00324425">
      <w:pPr>
        <w:ind w:left="720" w:hanging="360"/>
      </w:pPr>
      <w:r>
        <w:tab/>
      </w:r>
      <w:r w:rsidR="00B44BA0">
        <w:t>Respondents are subjec</w:t>
      </w:r>
      <w:r w:rsidR="00DC4037">
        <w:t>t</w:t>
      </w:r>
      <w:r w:rsidR="00FF5D3C">
        <w:t xml:space="preserve"> to a filing fee of $</w:t>
      </w:r>
      <w:r w:rsidR="00A25866">
        <w:t>925</w:t>
      </w:r>
      <w:r w:rsidR="00FF5D3C">
        <w:t>. Thus</w:t>
      </w:r>
      <w:r w:rsidR="00B96AE2">
        <w:t>:</w:t>
      </w:r>
    </w:p>
    <w:p w14:paraId="5EE2339C" w14:textId="77777777" w:rsidR="00B96AE2" w:rsidRDefault="00B96AE2" w:rsidP="00324425">
      <w:pPr>
        <w:ind w:left="720" w:hanging="360"/>
      </w:pPr>
    </w:p>
    <w:p w14:paraId="26E2D7EB" w14:textId="2B174F11" w:rsidR="00B44BA0" w:rsidRDefault="00B96AE2" w:rsidP="00324425">
      <w:pPr>
        <w:ind w:left="720" w:hanging="360"/>
      </w:pPr>
      <w:r>
        <w:tab/>
      </w:r>
      <w:r w:rsidR="00FF5D3C">
        <w:t xml:space="preserve">400 respondents </w:t>
      </w:r>
      <w:r>
        <w:t xml:space="preserve">x </w:t>
      </w:r>
      <w:r w:rsidR="00FF5D3C">
        <w:t>2 tariff submissions</w:t>
      </w:r>
      <w:r>
        <w:t xml:space="preserve">/year x </w:t>
      </w:r>
      <w:r w:rsidR="00FF5D3C">
        <w:t>$</w:t>
      </w:r>
      <w:r w:rsidR="00A25866">
        <w:t>925</w:t>
      </w:r>
      <w:r w:rsidR="00085181">
        <w:t xml:space="preserve"> tariff filing fee</w:t>
      </w:r>
      <w:r w:rsidR="00FF5D3C">
        <w:t xml:space="preserve"> = $</w:t>
      </w:r>
      <w:r w:rsidR="00A25866">
        <w:t>740,000</w:t>
      </w:r>
      <w:r w:rsidR="00FF5D3C">
        <w:t>.</w:t>
      </w:r>
    </w:p>
    <w:p w14:paraId="67820997" w14:textId="77777777" w:rsidR="00A83837" w:rsidRDefault="00A83837" w:rsidP="00324425">
      <w:pPr>
        <w:ind w:left="720" w:hanging="360"/>
      </w:pPr>
    </w:p>
    <w:p w14:paraId="02B6E10B" w14:textId="16062C19" w:rsidR="00A83837" w:rsidRDefault="00A83837" w:rsidP="00324425">
      <w:pPr>
        <w:ind w:left="720" w:hanging="360"/>
      </w:pPr>
      <w:r>
        <w:lastRenderedPageBreak/>
        <w:t>(c)</w:t>
      </w:r>
      <w:r w:rsidR="00D66D59">
        <w:tab/>
        <w:t xml:space="preserve">Total annualized </w:t>
      </w:r>
      <w:r w:rsidR="0076584E">
        <w:t xml:space="preserve">outside contracting </w:t>
      </w:r>
      <w:r w:rsidR="00D66D59">
        <w:t>costs requested:</w:t>
      </w:r>
      <w:r w:rsidR="00D66D59" w:rsidRPr="0076584E">
        <w:rPr>
          <w:b/>
        </w:rPr>
        <w:t xml:space="preserve"> </w:t>
      </w:r>
      <w:r w:rsidR="00D66D59" w:rsidRPr="005E1E33">
        <w:t>$</w:t>
      </w:r>
      <w:r w:rsidR="00A25866">
        <w:t>740,000</w:t>
      </w:r>
      <w:r w:rsidR="0002013E" w:rsidRPr="005E1E33">
        <w:t>.</w:t>
      </w:r>
    </w:p>
    <w:p w14:paraId="3CE407C9" w14:textId="77777777" w:rsidR="00FF5D3C" w:rsidRDefault="00FF5D3C" w:rsidP="00324425">
      <w:pPr>
        <w:ind w:left="360" w:hanging="360"/>
      </w:pPr>
    </w:p>
    <w:p w14:paraId="130B8AFB" w14:textId="77777777" w:rsidR="0081708C" w:rsidRPr="00667D19" w:rsidRDefault="00A94F96" w:rsidP="00324425">
      <w:pPr>
        <w:ind w:left="360" w:hanging="360"/>
      </w:pPr>
      <w:r>
        <w:t>14</w:t>
      </w:r>
      <w:r w:rsidRPr="0027758F">
        <w:t>. These information</w:t>
      </w:r>
      <w:r w:rsidR="00FF5D3C" w:rsidRPr="0027758F">
        <w:t xml:space="preserve"> collections do not impose any additional costs on the federal government.  The tariff and cost </w:t>
      </w:r>
      <w:r w:rsidR="0081708C" w:rsidRPr="0027758F">
        <w:t xml:space="preserve">support material to be filed will be reviewed by current </w:t>
      </w:r>
      <w:r w:rsidR="00BD460E" w:rsidRPr="0027758F">
        <w:t>staff already</w:t>
      </w:r>
      <w:r w:rsidR="0081708C" w:rsidRPr="0027758F">
        <w:t xml:space="preserve"> responsible for overseeing such tasks.  On the contrary, it is expected that the information disclosure requirements will result in a pro</w:t>
      </w:r>
      <w:r w:rsidR="0008108A" w:rsidRPr="0027758F">
        <w:t>-</w:t>
      </w:r>
      <w:r w:rsidR="0081708C" w:rsidRPr="0027758F">
        <w:t>competitive deregulatory national framework designed to accelerate rapid private sector deployment of advanced telecommunications and information technologies and services to all Americans by opening all telecommunications markets to competition.</w:t>
      </w:r>
      <w:r w:rsidR="0081708C" w:rsidRPr="00667D19">
        <w:t xml:space="preserve">  </w:t>
      </w:r>
    </w:p>
    <w:p w14:paraId="3CDF8B50" w14:textId="77777777" w:rsidR="00983994" w:rsidRDefault="00983994" w:rsidP="00324425">
      <w:pPr>
        <w:ind w:left="360" w:hanging="360"/>
      </w:pPr>
    </w:p>
    <w:p w14:paraId="66F04484" w14:textId="094CAF67" w:rsidR="00B143FE" w:rsidRDefault="0081708C" w:rsidP="000967AA">
      <w:pPr>
        <w:tabs>
          <w:tab w:val="left" w:pos="8196"/>
        </w:tabs>
        <w:ind w:left="360" w:hanging="360"/>
        <w:rPr>
          <w:sz w:val="22"/>
          <w:szCs w:val="22"/>
        </w:rPr>
      </w:pPr>
      <w:r>
        <w:t>15</w:t>
      </w:r>
      <w:r w:rsidRPr="00ED7EE9">
        <w:t>.</w:t>
      </w:r>
      <w:r w:rsidR="00DE6F89" w:rsidRPr="00ED7EE9">
        <w:t xml:space="preserve"> </w:t>
      </w:r>
      <w:r w:rsidR="00B143FE" w:rsidRPr="00ED7EE9">
        <w:t xml:space="preserve">The Commission </w:t>
      </w:r>
      <w:r w:rsidR="00E96A37" w:rsidRPr="00ED7EE9">
        <w:t xml:space="preserve">is reporting </w:t>
      </w:r>
      <w:r w:rsidR="0054622C">
        <w:t xml:space="preserve">an </w:t>
      </w:r>
      <w:r w:rsidR="00B143FE" w:rsidRPr="00ED7EE9">
        <w:t>adjustment</w:t>
      </w:r>
      <w:r w:rsidR="0054622C">
        <w:t xml:space="preserve">/increase in the total annual cost from $652,000 to $740,000 (+ $88,000) to this collection. This adjustment is due to </w:t>
      </w:r>
      <w:r w:rsidR="00E567E5">
        <w:t xml:space="preserve">an </w:t>
      </w:r>
      <w:r w:rsidR="0054622C">
        <w:t xml:space="preserve">increase in the application fee of $925 for tariff filings. </w:t>
      </w:r>
    </w:p>
    <w:p w14:paraId="33B733AF" w14:textId="048836D0" w:rsidR="0081708C" w:rsidRDefault="0081708C" w:rsidP="00324425">
      <w:pPr>
        <w:ind w:left="360" w:hanging="360"/>
      </w:pPr>
      <w:r>
        <w:tab/>
      </w:r>
    </w:p>
    <w:p w14:paraId="372E1B4A" w14:textId="3E2BC49C" w:rsidR="0054622C" w:rsidRDefault="0054622C" w:rsidP="00324425">
      <w:pPr>
        <w:ind w:left="360" w:hanging="360"/>
      </w:pPr>
      <w:r>
        <w:tab/>
        <w:t>There are no program changes.</w:t>
      </w:r>
    </w:p>
    <w:p w14:paraId="75364617" w14:textId="77777777" w:rsidR="0054622C" w:rsidRDefault="0054622C" w:rsidP="00324425">
      <w:pPr>
        <w:ind w:left="360" w:hanging="360"/>
      </w:pPr>
    </w:p>
    <w:p w14:paraId="16467D92" w14:textId="3E546677" w:rsidR="0081708C" w:rsidRDefault="0081708C" w:rsidP="00324425">
      <w:pPr>
        <w:ind w:left="360" w:hanging="360"/>
      </w:pPr>
      <w:r>
        <w:t xml:space="preserve">16. </w:t>
      </w:r>
      <w:r w:rsidR="006167E6" w:rsidRPr="00393784">
        <w:t xml:space="preserve">The Commission seeks continued clearance of all the requirements contained in the </w:t>
      </w:r>
      <w:r w:rsidR="006167E6" w:rsidRPr="00393784">
        <w:rPr>
          <w:i/>
        </w:rPr>
        <w:t>Order</w:t>
      </w:r>
      <w:r w:rsidR="006167E6" w:rsidRPr="00393784">
        <w:t xml:space="preserve">.  </w:t>
      </w:r>
      <w:r w:rsidR="00063FA5">
        <w:t>T</w:t>
      </w:r>
      <w:r w:rsidR="006167E6" w:rsidRPr="00393784">
        <w:t xml:space="preserve">he requirements are necessary to implement Section 276 of the Telecommunications Act of 1996.  </w:t>
      </w:r>
      <w:r w:rsidRPr="00393784">
        <w:t>The tariffs that are affected by the rules currently are required by statute to be published, filed and maintained by LECs and PSPs at the Commission.</w:t>
      </w:r>
      <w:r w:rsidR="00C74310" w:rsidRPr="00393784">
        <w:t xml:space="preserve">  </w:t>
      </w:r>
    </w:p>
    <w:p w14:paraId="294BF7F9" w14:textId="77777777" w:rsidR="0081708C" w:rsidRDefault="0081708C" w:rsidP="00324425">
      <w:pPr>
        <w:ind w:left="360" w:hanging="360"/>
      </w:pPr>
    </w:p>
    <w:p w14:paraId="6274CC31" w14:textId="77777777" w:rsidR="0081708C" w:rsidRDefault="0081708C" w:rsidP="00324425">
      <w:pPr>
        <w:ind w:left="360" w:hanging="360"/>
      </w:pPr>
      <w:r>
        <w:t xml:space="preserve">17. The </w:t>
      </w:r>
      <w:r w:rsidR="00894CB0">
        <w:t>C</w:t>
      </w:r>
      <w:r>
        <w:t>ommission does not intend to seek approval to not display the expiration date for OMB approval of this information collection.</w:t>
      </w:r>
    </w:p>
    <w:p w14:paraId="35CA719B" w14:textId="77777777" w:rsidR="0081708C" w:rsidRDefault="0081708C" w:rsidP="00324425">
      <w:pPr>
        <w:ind w:left="360" w:hanging="360"/>
      </w:pPr>
    </w:p>
    <w:p w14:paraId="3275202D" w14:textId="78AB8C9F" w:rsidR="0081708C" w:rsidRDefault="0081708C" w:rsidP="003A1423">
      <w:pPr>
        <w:ind w:left="360" w:hanging="360"/>
      </w:pPr>
      <w:r>
        <w:t xml:space="preserve">18.  </w:t>
      </w:r>
      <w:r w:rsidR="00FD1923" w:rsidRPr="00F82A6D">
        <w:t xml:space="preserve">There are no exceptions to the Certification </w:t>
      </w:r>
      <w:r w:rsidR="006D2866" w:rsidRPr="00F82A6D">
        <w:t>Statement.</w:t>
      </w:r>
    </w:p>
    <w:p w14:paraId="4D0B4121" w14:textId="77777777" w:rsidR="0004442C" w:rsidRDefault="0004442C" w:rsidP="00324425">
      <w:pPr>
        <w:ind w:left="360" w:hanging="360"/>
      </w:pPr>
    </w:p>
    <w:p w14:paraId="43CE7EB5" w14:textId="77777777" w:rsidR="0081708C" w:rsidRPr="0004442C" w:rsidRDefault="0081708C" w:rsidP="00324425">
      <w:pPr>
        <w:ind w:left="360" w:hanging="360"/>
        <w:rPr>
          <w:b/>
          <w:u w:val="single"/>
        </w:rPr>
      </w:pPr>
      <w:r w:rsidRPr="006E7B99">
        <w:rPr>
          <w:b/>
        </w:rPr>
        <w:t xml:space="preserve">B.  </w:t>
      </w:r>
      <w:r w:rsidRPr="0004442C">
        <w:rPr>
          <w:b/>
          <w:u w:val="single"/>
        </w:rPr>
        <w:t>Collections of Information Employing Statistical Methods</w:t>
      </w:r>
      <w:r w:rsidR="0004442C" w:rsidRPr="004E5ED0">
        <w:rPr>
          <w:b/>
        </w:rPr>
        <w:t>:</w:t>
      </w:r>
    </w:p>
    <w:p w14:paraId="63DFB8EC" w14:textId="77777777" w:rsidR="0081708C" w:rsidRDefault="0081708C" w:rsidP="00324425">
      <w:pPr>
        <w:ind w:left="360" w:hanging="360"/>
      </w:pPr>
    </w:p>
    <w:p w14:paraId="18C62767" w14:textId="77777777" w:rsidR="0081708C" w:rsidRDefault="0081708C" w:rsidP="00717A6C">
      <w:pPr>
        <w:ind w:left="360"/>
      </w:pPr>
      <w:r>
        <w:t>The Commission does not anticipate that the collection of information will employ statistical methods.</w:t>
      </w:r>
    </w:p>
    <w:p w14:paraId="04E262F4" w14:textId="77777777" w:rsidR="002D2DE3" w:rsidRPr="00CB7F2B" w:rsidRDefault="007175F0" w:rsidP="00324425">
      <w:pPr>
        <w:ind w:left="1440"/>
      </w:pPr>
      <w:r>
        <w:tab/>
      </w:r>
      <w:r w:rsidR="002D2DE3">
        <w:tab/>
      </w:r>
      <w:r w:rsidR="002D2DE3">
        <w:tab/>
        <w:t xml:space="preserve"> </w:t>
      </w:r>
    </w:p>
    <w:sectPr w:rsidR="002D2DE3" w:rsidRPr="00CB7F2B" w:rsidSect="007B46E4">
      <w:headerReference w:type="default" r:id="rId8"/>
      <w:footerReference w:type="even" r:id="rId9"/>
      <w:footerReference w:type="default" r:id="rId10"/>
      <w:pgSz w:w="12240" w:h="15840"/>
      <w:pgMar w:top="907"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0BA53" w14:textId="77777777" w:rsidR="009766DB" w:rsidRDefault="009766DB">
      <w:r>
        <w:separator/>
      </w:r>
    </w:p>
  </w:endnote>
  <w:endnote w:type="continuationSeparator" w:id="0">
    <w:p w14:paraId="02E24765" w14:textId="77777777" w:rsidR="009766DB" w:rsidRDefault="0097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5DF76" w14:textId="77777777" w:rsidR="009766DB" w:rsidRDefault="009766DB" w:rsidP="002815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7A68DE" w14:textId="77777777" w:rsidR="009766DB" w:rsidRDefault="00976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59ED5" w14:textId="77777777" w:rsidR="009766DB" w:rsidRPr="00CC6443" w:rsidRDefault="009766DB" w:rsidP="0028151A">
    <w:pPr>
      <w:pStyle w:val="Footer"/>
      <w:framePr w:wrap="around" w:vAnchor="text" w:hAnchor="margin" w:xAlign="center" w:y="1"/>
      <w:rPr>
        <w:rStyle w:val="PageNumber"/>
        <w:sz w:val="20"/>
      </w:rPr>
    </w:pPr>
    <w:r w:rsidRPr="00CC6443">
      <w:rPr>
        <w:rStyle w:val="PageNumber"/>
        <w:sz w:val="20"/>
      </w:rPr>
      <w:fldChar w:fldCharType="begin"/>
    </w:r>
    <w:r w:rsidRPr="00CC6443">
      <w:rPr>
        <w:rStyle w:val="PageNumber"/>
        <w:sz w:val="20"/>
      </w:rPr>
      <w:instrText xml:space="preserve">PAGE  </w:instrText>
    </w:r>
    <w:r w:rsidRPr="00CC6443">
      <w:rPr>
        <w:rStyle w:val="PageNumber"/>
        <w:sz w:val="20"/>
      </w:rPr>
      <w:fldChar w:fldCharType="separate"/>
    </w:r>
    <w:r w:rsidR="00BA41ED">
      <w:rPr>
        <w:rStyle w:val="PageNumber"/>
        <w:noProof/>
        <w:sz w:val="20"/>
      </w:rPr>
      <w:t>5</w:t>
    </w:r>
    <w:r w:rsidRPr="00CC6443">
      <w:rPr>
        <w:rStyle w:val="PageNumber"/>
        <w:sz w:val="20"/>
      </w:rPr>
      <w:fldChar w:fldCharType="end"/>
    </w:r>
  </w:p>
  <w:p w14:paraId="2DBB2826" w14:textId="77777777" w:rsidR="009766DB" w:rsidRDefault="00976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6B233" w14:textId="77777777" w:rsidR="009766DB" w:rsidRDefault="009766DB">
      <w:r>
        <w:separator/>
      </w:r>
    </w:p>
  </w:footnote>
  <w:footnote w:type="continuationSeparator" w:id="0">
    <w:p w14:paraId="7F84827F" w14:textId="77777777" w:rsidR="009766DB" w:rsidRDefault="00976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BF050" w14:textId="63E76F33" w:rsidR="00D011B3" w:rsidRDefault="00D011B3" w:rsidP="00D011B3">
    <w:pPr>
      <w:pStyle w:val="Header"/>
      <w:rPr>
        <w:b/>
      </w:rPr>
    </w:pPr>
    <w:r w:rsidRPr="00152EE0">
      <w:rPr>
        <w:b/>
      </w:rPr>
      <w:t>Part 64, Pay Telephone Reclassification</w:t>
    </w:r>
    <w:r>
      <w:rPr>
        <w:b/>
      </w:rPr>
      <w:tab/>
    </w:r>
    <w:r>
      <w:rPr>
        <w:b/>
      </w:rPr>
      <w:tab/>
      <w:t>3060-0823</w:t>
    </w:r>
  </w:p>
  <w:p w14:paraId="19260DAD" w14:textId="55C85E9A" w:rsidR="00D011B3" w:rsidRPr="00152EE0" w:rsidRDefault="00D011B3" w:rsidP="00D011B3">
    <w:pPr>
      <w:pStyle w:val="Header"/>
      <w:rPr>
        <w:b/>
      </w:rPr>
    </w:pPr>
    <w:r>
      <w:rPr>
        <w:b/>
      </w:rPr>
      <w:tab/>
    </w:r>
    <w:r>
      <w:rPr>
        <w:b/>
      </w:rPr>
      <w:tab/>
      <w:t>May 2017</w:t>
    </w:r>
  </w:p>
  <w:p w14:paraId="62421232" w14:textId="7FFB4AE9" w:rsidR="009766DB" w:rsidRDefault="00D011B3" w:rsidP="00323CDC">
    <w:pPr>
      <w:pStyle w:val="Header"/>
      <w:rPr>
        <w:b/>
      </w:rPr>
    </w:pPr>
    <w:r>
      <w:rPr>
        <w:b/>
      </w:rPr>
      <w:tab/>
    </w:r>
    <w:r>
      <w:rPr>
        <w:b/>
      </w:rPr>
      <w:tab/>
    </w:r>
    <w:r w:rsidR="009766DB">
      <w:rPr>
        <w:b/>
      </w:rPr>
      <w:tab/>
    </w:r>
    <w:r w:rsidR="009766DB">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7704"/>
    <w:multiLevelType w:val="hybridMultilevel"/>
    <w:tmpl w:val="26E47ADA"/>
    <w:lvl w:ilvl="0" w:tplc="0C50B0B8">
      <w:start w:val="1"/>
      <w:numFmt w:val="low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F60404"/>
    <w:multiLevelType w:val="hybridMultilevel"/>
    <w:tmpl w:val="6EB69936"/>
    <w:lvl w:ilvl="0" w:tplc="31EEC1C2">
      <w:start w:val="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557C4E"/>
    <w:multiLevelType w:val="hybridMultilevel"/>
    <w:tmpl w:val="E3C48AAC"/>
    <w:lvl w:ilvl="0" w:tplc="BAEC7CFA">
      <w:start w:val="5"/>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9787C96"/>
    <w:multiLevelType w:val="hybridMultilevel"/>
    <w:tmpl w:val="0F160F6C"/>
    <w:lvl w:ilvl="0" w:tplc="D8887B5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AB1371"/>
    <w:multiLevelType w:val="hybridMultilevel"/>
    <w:tmpl w:val="AB3ED67A"/>
    <w:lvl w:ilvl="0" w:tplc="0DA0F1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4458D8"/>
    <w:multiLevelType w:val="hybridMultilevel"/>
    <w:tmpl w:val="0F3AAB30"/>
    <w:lvl w:ilvl="0" w:tplc="0409000F">
      <w:start w:val="5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7E0D"/>
    <w:rsid w:val="00017B48"/>
    <w:rsid w:val="0002013E"/>
    <w:rsid w:val="00034CD0"/>
    <w:rsid w:val="00036963"/>
    <w:rsid w:val="000410D3"/>
    <w:rsid w:val="0004442C"/>
    <w:rsid w:val="00063FA5"/>
    <w:rsid w:val="0007745B"/>
    <w:rsid w:val="0008108A"/>
    <w:rsid w:val="000816D2"/>
    <w:rsid w:val="00082FC0"/>
    <w:rsid w:val="00085181"/>
    <w:rsid w:val="0008657A"/>
    <w:rsid w:val="00092C8B"/>
    <w:rsid w:val="00093A7B"/>
    <w:rsid w:val="0009512F"/>
    <w:rsid w:val="000967AA"/>
    <w:rsid w:val="000C050F"/>
    <w:rsid w:val="000C4FCF"/>
    <w:rsid w:val="000D66D7"/>
    <w:rsid w:val="000E76B2"/>
    <w:rsid w:val="001239A6"/>
    <w:rsid w:val="0014136C"/>
    <w:rsid w:val="00142712"/>
    <w:rsid w:val="0015048F"/>
    <w:rsid w:val="00151055"/>
    <w:rsid w:val="00152EE0"/>
    <w:rsid w:val="00155649"/>
    <w:rsid w:val="0016124B"/>
    <w:rsid w:val="001665C7"/>
    <w:rsid w:val="00175B8C"/>
    <w:rsid w:val="00191836"/>
    <w:rsid w:val="001960CE"/>
    <w:rsid w:val="00197F3D"/>
    <w:rsid w:val="001A056B"/>
    <w:rsid w:val="001A0CB9"/>
    <w:rsid w:val="001A1591"/>
    <w:rsid w:val="001A1BC4"/>
    <w:rsid w:val="001A28D3"/>
    <w:rsid w:val="001A536E"/>
    <w:rsid w:val="001A75D3"/>
    <w:rsid w:val="001B387A"/>
    <w:rsid w:val="001C18F0"/>
    <w:rsid w:val="001C4353"/>
    <w:rsid w:val="001C5DA8"/>
    <w:rsid w:val="001D0510"/>
    <w:rsid w:val="001D0A75"/>
    <w:rsid w:val="001D3627"/>
    <w:rsid w:val="001D6536"/>
    <w:rsid w:val="001E5B3E"/>
    <w:rsid w:val="001F2381"/>
    <w:rsid w:val="00203013"/>
    <w:rsid w:val="00203F2B"/>
    <w:rsid w:val="0020428A"/>
    <w:rsid w:val="00207314"/>
    <w:rsid w:val="00207EE5"/>
    <w:rsid w:val="00222BA9"/>
    <w:rsid w:val="0022398A"/>
    <w:rsid w:val="00230592"/>
    <w:rsid w:val="00230C1D"/>
    <w:rsid w:val="002314F9"/>
    <w:rsid w:val="00234D75"/>
    <w:rsid w:val="00243922"/>
    <w:rsid w:val="0026276B"/>
    <w:rsid w:val="0026583F"/>
    <w:rsid w:val="002707D7"/>
    <w:rsid w:val="00273ECE"/>
    <w:rsid w:val="002754AA"/>
    <w:rsid w:val="0027758F"/>
    <w:rsid w:val="00277640"/>
    <w:rsid w:val="0028151A"/>
    <w:rsid w:val="00292A65"/>
    <w:rsid w:val="002B07F9"/>
    <w:rsid w:val="002B4F33"/>
    <w:rsid w:val="002D2DE3"/>
    <w:rsid w:val="002D46F2"/>
    <w:rsid w:val="002D65EC"/>
    <w:rsid w:val="002E38F8"/>
    <w:rsid w:val="00300B71"/>
    <w:rsid w:val="00301158"/>
    <w:rsid w:val="003168E5"/>
    <w:rsid w:val="00323CDC"/>
    <w:rsid w:val="00324425"/>
    <w:rsid w:val="003361E2"/>
    <w:rsid w:val="00342B95"/>
    <w:rsid w:val="00352A8E"/>
    <w:rsid w:val="00353984"/>
    <w:rsid w:val="00353AAB"/>
    <w:rsid w:val="00362CCB"/>
    <w:rsid w:val="003635FD"/>
    <w:rsid w:val="003736D8"/>
    <w:rsid w:val="003776B5"/>
    <w:rsid w:val="00380641"/>
    <w:rsid w:val="0038125F"/>
    <w:rsid w:val="00382F9E"/>
    <w:rsid w:val="00393784"/>
    <w:rsid w:val="00397F6B"/>
    <w:rsid w:val="003A1423"/>
    <w:rsid w:val="003B46B2"/>
    <w:rsid w:val="003C163E"/>
    <w:rsid w:val="003D352F"/>
    <w:rsid w:val="003D4871"/>
    <w:rsid w:val="003D5EF4"/>
    <w:rsid w:val="003D74EC"/>
    <w:rsid w:val="003E425F"/>
    <w:rsid w:val="003E76D2"/>
    <w:rsid w:val="003E7768"/>
    <w:rsid w:val="003F4D25"/>
    <w:rsid w:val="0040774B"/>
    <w:rsid w:val="00410AC7"/>
    <w:rsid w:val="00413349"/>
    <w:rsid w:val="00416A74"/>
    <w:rsid w:val="00434A5A"/>
    <w:rsid w:val="0043624D"/>
    <w:rsid w:val="00437209"/>
    <w:rsid w:val="00445C67"/>
    <w:rsid w:val="004464B0"/>
    <w:rsid w:val="00447BF9"/>
    <w:rsid w:val="00453ECB"/>
    <w:rsid w:val="00466180"/>
    <w:rsid w:val="004736B2"/>
    <w:rsid w:val="0048280E"/>
    <w:rsid w:val="00484606"/>
    <w:rsid w:val="00487279"/>
    <w:rsid w:val="00494096"/>
    <w:rsid w:val="004A03CD"/>
    <w:rsid w:val="004A3979"/>
    <w:rsid w:val="004A6A7B"/>
    <w:rsid w:val="004C02E2"/>
    <w:rsid w:val="004C4093"/>
    <w:rsid w:val="004C7879"/>
    <w:rsid w:val="004D4769"/>
    <w:rsid w:val="004E0B4B"/>
    <w:rsid w:val="004E5CC6"/>
    <w:rsid w:val="004E5ED0"/>
    <w:rsid w:val="004E6AE2"/>
    <w:rsid w:val="004E795C"/>
    <w:rsid w:val="004F406A"/>
    <w:rsid w:val="005022DE"/>
    <w:rsid w:val="00502D40"/>
    <w:rsid w:val="00504E00"/>
    <w:rsid w:val="00505026"/>
    <w:rsid w:val="005258F6"/>
    <w:rsid w:val="005332ED"/>
    <w:rsid w:val="00533849"/>
    <w:rsid w:val="00545D42"/>
    <w:rsid w:val="0054622C"/>
    <w:rsid w:val="00566522"/>
    <w:rsid w:val="005749AA"/>
    <w:rsid w:val="00576AF0"/>
    <w:rsid w:val="00577D8A"/>
    <w:rsid w:val="005856EB"/>
    <w:rsid w:val="005879E5"/>
    <w:rsid w:val="00591DE6"/>
    <w:rsid w:val="00591E8E"/>
    <w:rsid w:val="00592A38"/>
    <w:rsid w:val="00592E59"/>
    <w:rsid w:val="0059466A"/>
    <w:rsid w:val="005B4F89"/>
    <w:rsid w:val="005C6A18"/>
    <w:rsid w:val="005E1E33"/>
    <w:rsid w:val="005E5101"/>
    <w:rsid w:val="00603A06"/>
    <w:rsid w:val="00613FBD"/>
    <w:rsid w:val="006146D4"/>
    <w:rsid w:val="006167E6"/>
    <w:rsid w:val="00616D2E"/>
    <w:rsid w:val="00617B5D"/>
    <w:rsid w:val="00620043"/>
    <w:rsid w:val="00620E0A"/>
    <w:rsid w:val="00621F67"/>
    <w:rsid w:val="006326B0"/>
    <w:rsid w:val="0063608A"/>
    <w:rsid w:val="00645525"/>
    <w:rsid w:val="00646DA4"/>
    <w:rsid w:val="00662BE8"/>
    <w:rsid w:val="00667D19"/>
    <w:rsid w:val="0067554E"/>
    <w:rsid w:val="006874CE"/>
    <w:rsid w:val="00695C72"/>
    <w:rsid w:val="006A3AA6"/>
    <w:rsid w:val="006B427E"/>
    <w:rsid w:val="006B5458"/>
    <w:rsid w:val="006B72BE"/>
    <w:rsid w:val="006D2866"/>
    <w:rsid w:val="006E7B99"/>
    <w:rsid w:val="006F1627"/>
    <w:rsid w:val="006F3A4B"/>
    <w:rsid w:val="006F6B8F"/>
    <w:rsid w:val="00701A97"/>
    <w:rsid w:val="00701BB9"/>
    <w:rsid w:val="007109ED"/>
    <w:rsid w:val="00714066"/>
    <w:rsid w:val="007166CD"/>
    <w:rsid w:val="007175F0"/>
    <w:rsid w:val="00717A6C"/>
    <w:rsid w:val="00721A9A"/>
    <w:rsid w:val="007258C3"/>
    <w:rsid w:val="00727FBD"/>
    <w:rsid w:val="00731D5A"/>
    <w:rsid w:val="007361B9"/>
    <w:rsid w:val="007365D7"/>
    <w:rsid w:val="0074234E"/>
    <w:rsid w:val="007442C1"/>
    <w:rsid w:val="00747978"/>
    <w:rsid w:val="007510AE"/>
    <w:rsid w:val="00752967"/>
    <w:rsid w:val="00756ECA"/>
    <w:rsid w:val="00757F34"/>
    <w:rsid w:val="007632ED"/>
    <w:rsid w:val="0076584E"/>
    <w:rsid w:val="00770BB4"/>
    <w:rsid w:val="0077337F"/>
    <w:rsid w:val="0078101E"/>
    <w:rsid w:val="00785AEF"/>
    <w:rsid w:val="00795CCB"/>
    <w:rsid w:val="007A2DF7"/>
    <w:rsid w:val="007A3050"/>
    <w:rsid w:val="007B134B"/>
    <w:rsid w:val="007B247E"/>
    <w:rsid w:val="007B46E4"/>
    <w:rsid w:val="007C7B72"/>
    <w:rsid w:val="007E416A"/>
    <w:rsid w:val="007E658A"/>
    <w:rsid w:val="007F1CBE"/>
    <w:rsid w:val="007F3056"/>
    <w:rsid w:val="007F3181"/>
    <w:rsid w:val="00805877"/>
    <w:rsid w:val="00810BB7"/>
    <w:rsid w:val="00811956"/>
    <w:rsid w:val="00812878"/>
    <w:rsid w:val="0081361E"/>
    <w:rsid w:val="0081708C"/>
    <w:rsid w:val="008212F0"/>
    <w:rsid w:val="00823A83"/>
    <w:rsid w:val="00825C45"/>
    <w:rsid w:val="00830279"/>
    <w:rsid w:val="008375C0"/>
    <w:rsid w:val="00846EC8"/>
    <w:rsid w:val="00851794"/>
    <w:rsid w:val="0085185C"/>
    <w:rsid w:val="008669D0"/>
    <w:rsid w:val="0086760D"/>
    <w:rsid w:val="0087383F"/>
    <w:rsid w:val="008826EC"/>
    <w:rsid w:val="00894ABF"/>
    <w:rsid w:val="00894CB0"/>
    <w:rsid w:val="008A4349"/>
    <w:rsid w:val="008B34C5"/>
    <w:rsid w:val="008B6B87"/>
    <w:rsid w:val="008D6872"/>
    <w:rsid w:val="008D6BF4"/>
    <w:rsid w:val="008E3CF0"/>
    <w:rsid w:val="008E44AA"/>
    <w:rsid w:val="008F1284"/>
    <w:rsid w:val="008F3628"/>
    <w:rsid w:val="008F3938"/>
    <w:rsid w:val="008F3D80"/>
    <w:rsid w:val="00900B7A"/>
    <w:rsid w:val="00904C38"/>
    <w:rsid w:val="00910176"/>
    <w:rsid w:val="0091170D"/>
    <w:rsid w:val="00912DDA"/>
    <w:rsid w:val="00924EDA"/>
    <w:rsid w:val="00941F0C"/>
    <w:rsid w:val="0094359B"/>
    <w:rsid w:val="00943D2A"/>
    <w:rsid w:val="00946FA1"/>
    <w:rsid w:val="00955D30"/>
    <w:rsid w:val="00956293"/>
    <w:rsid w:val="00961B6A"/>
    <w:rsid w:val="0096223E"/>
    <w:rsid w:val="00962B19"/>
    <w:rsid w:val="00962DA4"/>
    <w:rsid w:val="009632EF"/>
    <w:rsid w:val="00975A0A"/>
    <w:rsid w:val="009766DB"/>
    <w:rsid w:val="009768C0"/>
    <w:rsid w:val="00983994"/>
    <w:rsid w:val="00984CDA"/>
    <w:rsid w:val="0099153C"/>
    <w:rsid w:val="00992C29"/>
    <w:rsid w:val="009A5301"/>
    <w:rsid w:val="009B7D40"/>
    <w:rsid w:val="009D2602"/>
    <w:rsid w:val="009D3372"/>
    <w:rsid w:val="009D65CF"/>
    <w:rsid w:val="009E3408"/>
    <w:rsid w:val="009E61DB"/>
    <w:rsid w:val="009E654F"/>
    <w:rsid w:val="00A1290C"/>
    <w:rsid w:val="00A13E50"/>
    <w:rsid w:val="00A152AA"/>
    <w:rsid w:val="00A155FC"/>
    <w:rsid w:val="00A16DF6"/>
    <w:rsid w:val="00A17CC4"/>
    <w:rsid w:val="00A20D62"/>
    <w:rsid w:val="00A25866"/>
    <w:rsid w:val="00A26B74"/>
    <w:rsid w:val="00A3102B"/>
    <w:rsid w:val="00A31DD9"/>
    <w:rsid w:val="00A33A4B"/>
    <w:rsid w:val="00A355A6"/>
    <w:rsid w:val="00A405FA"/>
    <w:rsid w:val="00A506E3"/>
    <w:rsid w:val="00A66CF3"/>
    <w:rsid w:val="00A74D24"/>
    <w:rsid w:val="00A82F7A"/>
    <w:rsid w:val="00A83837"/>
    <w:rsid w:val="00A86842"/>
    <w:rsid w:val="00A94F96"/>
    <w:rsid w:val="00AA5070"/>
    <w:rsid w:val="00AA6965"/>
    <w:rsid w:val="00AC0401"/>
    <w:rsid w:val="00AC0506"/>
    <w:rsid w:val="00AC4950"/>
    <w:rsid w:val="00AE0924"/>
    <w:rsid w:val="00AE26DF"/>
    <w:rsid w:val="00AF76A0"/>
    <w:rsid w:val="00B05F5E"/>
    <w:rsid w:val="00B05FA0"/>
    <w:rsid w:val="00B11E73"/>
    <w:rsid w:val="00B143FE"/>
    <w:rsid w:val="00B36F1B"/>
    <w:rsid w:val="00B44BA0"/>
    <w:rsid w:val="00B45BF2"/>
    <w:rsid w:val="00B47EF1"/>
    <w:rsid w:val="00B556B4"/>
    <w:rsid w:val="00B657E5"/>
    <w:rsid w:val="00B66544"/>
    <w:rsid w:val="00B710AE"/>
    <w:rsid w:val="00B718EF"/>
    <w:rsid w:val="00B95645"/>
    <w:rsid w:val="00B96AE2"/>
    <w:rsid w:val="00BA2F6D"/>
    <w:rsid w:val="00BA41ED"/>
    <w:rsid w:val="00BA535D"/>
    <w:rsid w:val="00BB0993"/>
    <w:rsid w:val="00BD1264"/>
    <w:rsid w:val="00BD460E"/>
    <w:rsid w:val="00BD59D9"/>
    <w:rsid w:val="00BD6E87"/>
    <w:rsid w:val="00BF26F7"/>
    <w:rsid w:val="00C00353"/>
    <w:rsid w:val="00C256C6"/>
    <w:rsid w:val="00C27E51"/>
    <w:rsid w:val="00C30E8B"/>
    <w:rsid w:val="00C32165"/>
    <w:rsid w:val="00C408BA"/>
    <w:rsid w:val="00C42549"/>
    <w:rsid w:val="00C46E58"/>
    <w:rsid w:val="00C53031"/>
    <w:rsid w:val="00C60332"/>
    <w:rsid w:val="00C71DB2"/>
    <w:rsid w:val="00C72D7F"/>
    <w:rsid w:val="00C74310"/>
    <w:rsid w:val="00C75C3D"/>
    <w:rsid w:val="00C775B6"/>
    <w:rsid w:val="00C974DA"/>
    <w:rsid w:val="00CB53C1"/>
    <w:rsid w:val="00CB7F2B"/>
    <w:rsid w:val="00CC154F"/>
    <w:rsid w:val="00CC6443"/>
    <w:rsid w:val="00CD0A48"/>
    <w:rsid w:val="00CE1002"/>
    <w:rsid w:val="00CE3408"/>
    <w:rsid w:val="00CE34B5"/>
    <w:rsid w:val="00CE73C8"/>
    <w:rsid w:val="00CF1D24"/>
    <w:rsid w:val="00CF601C"/>
    <w:rsid w:val="00CF7B20"/>
    <w:rsid w:val="00D011B3"/>
    <w:rsid w:val="00D04B7A"/>
    <w:rsid w:val="00D117E1"/>
    <w:rsid w:val="00D1571E"/>
    <w:rsid w:val="00D24D01"/>
    <w:rsid w:val="00D3432E"/>
    <w:rsid w:val="00D34C5E"/>
    <w:rsid w:val="00D35F26"/>
    <w:rsid w:val="00D46098"/>
    <w:rsid w:val="00D544C2"/>
    <w:rsid w:val="00D56471"/>
    <w:rsid w:val="00D6500F"/>
    <w:rsid w:val="00D6528F"/>
    <w:rsid w:val="00D66D59"/>
    <w:rsid w:val="00D837DF"/>
    <w:rsid w:val="00D86E0A"/>
    <w:rsid w:val="00D91B9F"/>
    <w:rsid w:val="00D9295B"/>
    <w:rsid w:val="00DA5C91"/>
    <w:rsid w:val="00DA688A"/>
    <w:rsid w:val="00DA6EBD"/>
    <w:rsid w:val="00DB722F"/>
    <w:rsid w:val="00DC303E"/>
    <w:rsid w:val="00DC4037"/>
    <w:rsid w:val="00DC472C"/>
    <w:rsid w:val="00DD0935"/>
    <w:rsid w:val="00DD3470"/>
    <w:rsid w:val="00DE4020"/>
    <w:rsid w:val="00DE5DDB"/>
    <w:rsid w:val="00DE6B80"/>
    <w:rsid w:val="00DE6F89"/>
    <w:rsid w:val="00DF007F"/>
    <w:rsid w:val="00DF0B13"/>
    <w:rsid w:val="00DF17CF"/>
    <w:rsid w:val="00DF6C05"/>
    <w:rsid w:val="00E01417"/>
    <w:rsid w:val="00E01B77"/>
    <w:rsid w:val="00E02B3F"/>
    <w:rsid w:val="00E177AD"/>
    <w:rsid w:val="00E23BC8"/>
    <w:rsid w:val="00E266E6"/>
    <w:rsid w:val="00E34765"/>
    <w:rsid w:val="00E36AAD"/>
    <w:rsid w:val="00E540AC"/>
    <w:rsid w:val="00E567E5"/>
    <w:rsid w:val="00E66FB8"/>
    <w:rsid w:val="00E733CE"/>
    <w:rsid w:val="00E7678A"/>
    <w:rsid w:val="00E83809"/>
    <w:rsid w:val="00E909B4"/>
    <w:rsid w:val="00E9383C"/>
    <w:rsid w:val="00E93AC8"/>
    <w:rsid w:val="00E9464C"/>
    <w:rsid w:val="00E96257"/>
    <w:rsid w:val="00E96A37"/>
    <w:rsid w:val="00EA3E75"/>
    <w:rsid w:val="00EA4F04"/>
    <w:rsid w:val="00EC07DD"/>
    <w:rsid w:val="00EC5BF4"/>
    <w:rsid w:val="00ED0929"/>
    <w:rsid w:val="00ED0E70"/>
    <w:rsid w:val="00ED4856"/>
    <w:rsid w:val="00ED7EE9"/>
    <w:rsid w:val="00F035A4"/>
    <w:rsid w:val="00F05F5E"/>
    <w:rsid w:val="00F11A26"/>
    <w:rsid w:val="00F1213E"/>
    <w:rsid w:val="00F22AA9"/>
    <w:rsid w:val="00F31221"/>
    <w:rsid w:val="00F4481D"/>
    <w:rsid w:val="00F5349B"/>
    <w:rsid w:val="00F5383A"/>
    <w:rsid w:val="00F63F91"/>
    <w:rsid w:val="00F65C2D"/>
    <w:rsid w:val="00F75C15"/>
    <w:rsid w:val="00F81589"/>
    <w:rsid w:val="00F82A6D"/>
    <w:rsid w:val="00F839D2"/>
    <w:rsid w:val="00F85295"/>
    <w:rsid w:val="00F873E8"/>
    <w:rsid w:val="00F9097F"/>
    <w:rsid w:val="00F97B72"/>
    <w:rsid w:val="00FA43DC"/>
    <w:rsid w:val="00FB21CD"/>
    <w:rsid w:val="00FC34CC"/>
    <w:rsid w:val="00FD1923"/>
    <w:rsid w:val="00FD2DBC"/>
    <w:rsid w:val="00FD33AA"/>
    <w:rsid w:val="00FD40D9"/>
    <w:rsid w:val="00FD675A"/>
    <w:rsid w:val="00FF5D3C"/>
    <w:rsid w:val="00FF6BAF"/>
    <w:rsid w:val="00FF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7C3A149"/>
  <w15:docId w15:val="{8DEC8A29-2A2F-4C1E-A4C8-E8062670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2E59"/>
    <w:rPr>
      <w:rFonts w:ascii="Tahoma" w:hAnsi="Tahoma" w:cs="Tahoma"/>
      <w:sz w:val="16"/>
      <w:szCs w:val="16"/>
    </w:rPr>
  </w:style>
  <w:style w:type="paragraph" w:styleId="Header">
    <w:name w:val="header"/>
    <w:basedOn w:val="Normal"/>
    <w:rsid w:val="00D544C2"/>
    <w:pPr>
      <w:tabs>
        <w:tab w:val="center" w:pos="4320"/>
        <w:tab w:val="right" w:pos="8640"/>
      </w:tabs>
    </w:pPr>
  </w:style>
  <w:style w:type="paragraph" w:styleId="Footer">
    <w:name w:val="footer"/>
    <w:basedOn w:val="Normal"/>
    <w:rsid w:val="00D544C2"/>
    <w:pPr>
      <w:tabs>
        <w:tab w:val="center" w:pos="4320"/>
        <w:tab w:val="right" w:pos="8640"/>
      </w:tabs>
    </w:pPr>
  </w:style>
  <w:style w:type="character" w:styleId="PageNumber">
    <w:name w:val="page number"/>
    <w:basedOn w:val="DefaultParagraphFont"/>
    <w:rsid w:val="00CC6443"/>
  </w:style>
  <w:style w:type="character" w:styleId="CommentReference">
    <w:name w:val="annotation reference"/>
    <w:basedOn w:val="DefaultParagraphFont"/>
    <w:rsid w:val="00243922"/>
    <w:rPr>
      <w:sz w:val="16"/>
      <w:szCs w:val="16"/>
    </w:rPr>
  </w:style>
  <w:style w:type="paragraph" w:styleId="CommentText">
    <w:name w:val="annotation text"/>
    <w:basedOn w:val="Normal"/>
    <w:link w:val="CommentTextChar"/>
    <w:rsid w:val="00243922"/>
    <w:rPr>
      <w:sz w:val="20"/>
    </w:rPr>
  </w:style>
  <w:style w:type="character" w:customStyle="1" w:styleId="CommentTextChar">
    <w:name w:val="Comment Text Char"/>
    <w:basedOn w:val="DefaultParagraphFont"/>
    <w:link w:val="CommentText"/>
    <w:rsid w:val="00243922"/>
  </w:style>
  <w:style w:type="paragraph" w:styleId="CommentSubject">
    <w:name w:val="annotation subject"/>
    <w:basedOn w:val="CommentText"/>
    <w:next w:val="CommentText"/>
    <w:link w:val="CommentSubjectChar"/>
    <w:rsid w:val="00243922"/>
    <w:rPr>
      <w:b/>
      <w:bCs/>
    </w:rPr>
  </w:style>
  <w:style w:type="character" w:customStyle="1" w:styleId="CommentSubjectChar">
    <w:name w:val="Comment Subject Char"/>
    <w:basedOn w:val="CommentTextChar"/>
    <w:link w:val="CommentSubject"/>
    <w:rsid w:val="00243922"/>
    <w:rPr>
      <w:b/>
      <w:bCs/>
    </w:rPr>
  </w:style>
  <w:style w:type="paragraph" w:styleId="ListParagraph">
    <w:name w:val="List Paragraph"/>
    <w:basedOn w:val="Normal"/>
    <w:uiPriority w:val="34"/>
    <w:qFormat/>
    <w:rsid w:val="00904C38"/>
    <w:pPr>
      <w:ind w:left="720"/>
      <w:contextualSpacing/>
    </w:pPr>
  </w:style>
  <w:style w:type="paragraph" w:styleId="Revision">
    <w:name w:val="Revision"/>
    <w:hidden/>
    <w:uiPriority w:val="99"/>
    <w:semiHidden/>
    <w:rsid w:val="00667D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4363">
      <w:bodyDiv w:val="1"/>
      <w:marLeft w:val="0"/>
      <w:marRight w:val="0"/>
      <w:marTop w:val="0"/>
      <w:marBottom w:val="0"/>
      <w:divBdr>
        <w:top w:val="none" w:sz="0" w:space="0" w:color="auto"/>
        <w:left w:val="none" w:sz="0" w:space="0" w:color="auto"/>
        <w:bottom w:val="none" w:sz="0" w:space="0" w:color="auto"/>
        <w:right w:val="none" w:sz="0" w:space="0" w:color="auto"/>
      </w:divBdr>
    </w:div>
    <w:div w:id="1264024728">
      <w:bodyDiv w:val="1"/>
      <w:marLeft w:val="0"/>
      <w:marRight w:val="0"/>
      <w:marTop w:val="0"/>
      <w:marBottom w:val="0"/>
      <w:divBdr>
        <w:top w:val="none" w:sz="0" w:space="0" w:color="auto"/>
        <w:left w:val="none" w:sz="0" w:space="0" w:color="auto"/>
        <w:bottom w:val="none" w:sz="0" w:space="0" w:color="auto"/>
        <w:right w:val="none" w:sz="0" w:space="0" w:color="auto"/>
      </w:divBdr>
    </w:div>
    <w:div w:id="13535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46ADD-CC6C-4D10-A09F-96DC14F1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3319</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NCS</dc:creator>
  <cp:lastModifiedBy>Nicole Ongele</cp:lastModifiedBy>
  <cp:revision>2</cp:revision>
  <cp:lastPrinted>2016-12-30T16:14:00Z</cp:lastPrinted>
  <dcterms:created xsi:type="dcterms:W3CDTF">2017-04-17T12:01:00Z</dcterms:created>
  <dcterms:modified xsi:type="dcterms:W3CDTF">2017-04-17T12:01:00Z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sAAAGYoQX4c3X/I0WCRk6K8/4a8SDWMhod5NswBmgqJYwFQ=</vt:lpwstr>
  </property>
  <property fmtid="{D5CDD505-2E9C-101B-9397-08002B2CF9AE}" pid="3" name="EMAIL_OWNER_ADDRESS">
    <vt:lpwstr>4AAAyjQjm0EOGgKHoL5/3JglPhRJEYyUnlD4znVO9tk6jEn1po0sBEWV/g==</vt:lpwstr>
  </property>
  <property fmtid="{D5CDD505-2E9C-101B-9397-08002B2CF9AE}" pid="4" name="MAIL_MSG_ID1">
    <vt:lpwstr>oFAAspTNh41gn7B+XmFOvq/UIexq9QXAaBrlzKlVN4D8N5pzHwAPS3uTwI0HSpbb/d65a8mLqtQHEcs3_x000d_
IscGeaogYfxRko/TmShF6g+F8asCFCxsK0ZeWBTFzhh3Bt05BhHyIquWTu12OhkT6YmGinB4lguU_x000d_
NAaR3CQqmF6DOcdQ/oRN45Qp7bg5spoXOXP+hcCIq5nPk9l6Qw+E8PMuWP/Mw8wUOyT6xLD2PRKm_x000d_
CAEpdNF9Znf9z1Ucs</vt:lpwstr>
  </property>
  <property fmtid="{D5CDD505-2E9C-101B-9397-08002B2CF9AE}" pid="5" name="MAIL_MSG_ID2">
    <vt:lpwstr>lNOb0Yuz0tYXeJsfQzcAeksTyPtRsOl7iT2CccNuW9D1Mh8yu4txCUQsGLI_x000d_
7Vuu8UAi44Bx87lywHNI0+yMQ7qlcoqsNgFbY906pHx/1TR3</vt:lpwstr>
  </property>
</Properties>
</file>