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B869E9" w:rsidRDefault="00536A11">
      <w:pPr>
        <w:tabs>
          <w:tab w:val="left" w:pos="547"/>
          <w:tab w:val="left" w:pos="1080"/>
          <w:tab w:val="left" w:pos="1627"/>
          <w:tab w:val="left" w:pos="2160"/>
          <w:tab w:val="left" w:pos="2880"/>
        </w:tabs>
      </w:pPr>
    </w:p>
    <w:p w:rsidR="00536A11" w:rsidRPr="00B869E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Cs w:val="24"/>
        </w:rPr>
      </w:pPr>
      <w:r w:rsidRPr="00B869E9">
        <w:rPr>
          <w:szCs w:val="24"/>
        </w:rPr>
        <w:t>A.</w:t>
      </w:r>
      <w:r w:rsidRPr="00B869E9">
        <w:rPr>
          <w:szCs w:val="24"/>
        </w:rPr>
        <w:tab/>
        <w:t xml:space="preserve">JUSTIFICATION </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rPr>
          <w:b/>
        </w:rPr>
        <w:t>1.</w:t>
      </w:r>
      <w:r w:rsidRPr="00B869E9">
        <w:rPr>
          <w:b/>
        </w:rPr>
        <w:tab/>
        <w:t>Explain the circumstances that make the collection of information necessary.  Identify legal or administrative requirements that necessitate the collection of information.</w:t>
      </w:r>
    </w:p>
    <w:p w:rsidR="00904634" w:rsidRPr="00B869E9" w:rsidRDefault="00904634">
      <w:pPr>
        <w:tabs>
          <w:tab w:val="left" w:pos="547"/>
          <w:tab w:val="left" w:pos="1080"/>
          <w:tab w:val="left" w:pos="1627"/>
          <w:tab w:val="left" w:pos="2160"/>
          <w:tab w:val="left" w:pos="2880"/>
        </w:tabs>
        <w:rPr>
          <w:b/>
        </w:rPr>
      </w:pPr>
    </w:p>
    <w:p w:rsidR="00904634" w:rsidRPr="00B869E9" w:rsidRDefault="00917D13" w:rsidP="00904634">
      <w:pPr>
        <w:overflowPunct w:val="0"/>
        <w:autoSpaceDE w:val="0"/>
        <w:autoSpaceDN w:val="0"/>
        <w:adjustRightInd w:val="0"/>
        <w:textAlignment w:val="baseline"/>
      </w:pPr>
      <w:r w:rsidRPr="00B869E9">
        <w:t>VA rehabilitation programs are committed to adopting the uSPEQ®</w:t>
      </w:r>
      <w:r w:rsidRPr="00917D13">
        <w:t xml:space="preserve"> </w:t>
      </w:r>
      <w:r>
        <w:t>Consumer Experience 2.0 Universal Questionnaire</w:t>
      </w:r>
      <w:r w:rsidRPr="00B869E9">
        <w:t xml:space="preserve"> to assess outcome measures</w:t>
      </w:r>
      <w:r w:rsidR="00EC54E6">
        <w:t xml:space="preserve"> related to patient perceptions </w:t>
      </w:r>
      <w:r w:rsidRPr="00B869E9">
        <w:t xml:space="preserve">and perspectives regarding rehabilitation experiences.  </w:t>
      </w:r>
      <w:r w:rsidR="00D46E2F" w:rsidRPr="00B869E9">
        <w:t xml:space="preserve">The uSPEQ® (pronounced </w:t>
      </w:r>
      <w:r w:rsidR="00D46E2F" w:rsidRPr="00B869E9">
        <w:rPr>
          <w:b/>
          <w:i/>
        </w:rPr>
        <w:t>you speak</w:t>
      </w:r>
      <w:r w:rsidR="00D46E2F" w:rsidRPr="00B869E9">
        <w:t xml:space="preserve">) is a confidential, anonymous, and scientifically-tested consumer reporting system that gives persons served a voice in their services.  </w:t>
      </w:r>
      <w:r w:rsidR="00904634" w:rsidRPr="00B869E9">
        <w:t xml:space="preserve">A majority of </w:t>
      </w:r>
      <w:r w:rsidR="00E31E2B">
        <w:t>Department of Veterans Affairs (</w:t>
      </w:r>
      <w:r w:rsidR="00D56E8F" w:rsidRPr="00B869E9">
        <w:t>VA</w:t>
      </w:r>
      <w:r w:rsidR="00E31E2B">
        <w:t>)</w:t>
      </w:r>
      <w:r w:rsidR="00904634" w:rsidRPr="00B869E9">
        <w:t xml:space="preserve"> </w:t>
      </w:r>
      <w:r w:rsidR="005C7231" w:rsidRPr="00B869E9">
        <w:t>rehabilitation</w:t>
      </w:r>
      <w:r w:rsidR="00D56E8F" w:rsidRPr="00B869E9">
        <w:t xml:space="preserve"> </w:t>
      </w:r>
      <w:r w:rsidR="00904634" w:rsidRPr="00B869E9">
        <w:t>program offices serving special emphasis populations, have indicated an interest in using</w:t>
      </w:r>
      <w:r w:rsidR="0085340F">
        <w:t xml:space="preserve"> the</w:t>
      </w:r>
      <w:r>
        <w:t xml:space="preserve"> </w:t>
      </w:r>
      <w:r w:rsidR="00904634" w:rsidRPr="00B869E9">
        <w:t xml:space="preserve">uSPEQ® </w:t>
      </w:r>
      <w:r w:rsidR="0085340F">
        <w:t xml:space="preserve">document </w:t>
      </w:r>
      <w:r w:rsidR="00904634" w:rsidRPr="00B869E9">
        <w:t xml:space="preserve">as a survey of rehabilitation consumer </w:t>
      </w:r>
      <w:r w:rsidR="00904634" w:rsidRPr="000D175C">
        <w:t>experience</w:t>
      </w:r>
      <w:r w:rsidR="00904634" w:rsidRPr="00B869E9">
        <w:t>s in their local</w:t>
      </w:r>
      <w:r w:rsidR="00D56E8F" w:rsidRPr="00B869E9">
        <w:t>, regional, and national</w:t>
      </w:r>
      <w:r w:rsidR="00904634" w:rsidRPr="00B869E9">
        <w:t xml:space="preserve"> programs.  </w:t>
      </w:r>
      <w:r>
        <w:t>Currently, t</w:t>
      </w:r>
      <w:r w:rsidR="00904634" w:rsidRPr="00B869E9">
        <w:t xml:space="preserve">here is </w:t>
      </w:r>
      <w:r w:rsidR="00E31E2B">
        <w:t>no</w:t>
      </w:r>
      <w:r>
        <w:t xml:space="preserve"> </w:t>
      </w:r>
      <w:r w:rsidR="00D56E8F" w:rsidRPr="00B869E9">
        <w:t>existing</w:t>
      </w:r>
      <w:r w:rsidR="00904634" w:rsidRPr="00B869E9">
        <w:t xml:space="preserve"> survey model that is psychometrically sound and nationally benchmarked for survey of consumer </w:t>
      </w:r>
      <w:r w:rsidR="00904634" w:rsidRPr="000D175C">
        <w:t>experience</w:t>
      </w:r>
      <w:r w:rsidR="00904634" w:rsidRPr="00B869E9">
        <w:t xml:space="preserve">s in </w:t>
      </w:r>
      <w:r w:rsidR="00D56E8F" w:rsidRPr="00B869E9">
        <w:t>VA</w:t>
      </w:r>
      <w:r w:rsidR="00904634" w:rsidRPr="00B869E9">
        <w:t xml:space="preserve"> rehabilitation programs.  Implementation of uSPEQ® within </w:t>
      </w:r>
      <w:r w:rsidR="00D56E8F" w:rsidRPr="00B869E9">
        <w:t>VA</w:t>
      </w:r>
      <w:r w:rsidR="00904634" w:rsidRPr="00B869E9">
        <w:t xml:space="preserve"> rehabilitation programs is consistent with a recent recommendation by the VA Federal Advisory Committee on </w:t>
      </w:r>
      <w:proofErr w:type="gramStart"/>
      <w:r w:rsidR="00904634" w:rsidRPr="00B869E9">
        <w:t>Prosthetics and Special Disabilities.</w:t>
      </w:r>
      <w:proofErr w:type="gramEnd"/>
      <w:r w:rsidR="00904634" w:rsidRPr="00B869E9">
        <w:t xml:space="preserve">  VA recognizes that adoption of this survey provides a systems approach and benchmarking capability for patient assessed outcomes of care.</w:t>
      </w:r>
    </w:p>
    <w:p w:rsidR="00C70ADB" w:rsidRPr="00B869E9" w:rsidRDefault="00C70ADB" w:rsidP="00904634">
      <w:pPr>
        <w:overflowPunct w:val="0"/>
        <w:autoSpaceDE w:val="0"/>
        <w:autoSpaceDN w:val="0"/>
        <w:adjustRightInd w:val="0"/>
        <w:textAlignment w:val="baseline"/>
      </w:pPr>
    </w:p>
    <w:p w:rsidR="00C70ADB" w:rsidRPr="00B869E9" w:rsidRDefault="00C70ADB" w:rsidP="00C70ADB">
      <w:r w:rsidRPr="00B869E9">
        <w:t xml:space="preserve">Use of uSPEQ with </w:t>
      </w:r>
      <w:r w:rsidR="00D56E8F" w:rsidRPr="00B869E9">
        <w:t>VA</w:t>
      </w:r>
      <w:r w:rsidRPr="00B869E9">
        <w:t>’s rehabilitation populations is in conformance with the requirements of Executive Order 12862, dated September 11, 1993</w:t>
      </w:r>
      <w:r w:rsidR="00EC54E6">
        <w:t>,</w:t>
      </w:r>
      <w:r w:rsidR="001B4C09" w:rsidRPr="00B869E9">
        <w:t xml:space="preserve"> </w:t>
      </w:r>
      <w:r w:rsidR="00901BBA">
        <w:t>and</w:t>
      </w:r>
      <w:r w:rsidR="0085340F">
        <w:t xml:space="preserve"> </w:t>
      </w:r>
      <w:r w:rsidR="001B4C09" w:rsidRPr="00B869E9">
        <w:t>titled</w:t>
      </w:r>
      <w:r w:rsidR="0085340F">
        <w:t>,</w:t>
      </w:r>
      <w:r w:rsidRPr="00B869E9">
        <w:t xml:space="preserve"> "Setting Customer Service Standards," </w:t>
      </w:r>
      <w:r w:rsidR="0085340F">
        <w:t>that</w:t>
      </w:r>
      <w:r w:rsidRPr="00B869E9">
        <w:t xml:space="preserve"> calls for agencies to post customer service standards and measure results against those standards.  It is </w:t>
      </w:r>
      <w:r w:rsidR="00D56E8F" w:rsidRPr="00B869E9">
        <w:t>VA</w:t>
      </w:r>
      <w:r w:rsidRPr="00B869E9">
        <w:t xml:space="preserve"> policy (VHA Directive 2006-041) to comply with Executive Order 12862 and the Presidential Memorandum for Heads of Executive Departments and Agencies memorandum dated </w:t>
      </w:r>
      <w:smartTag w:uri="urn:schemas-microsoft-com:office:smarttags" w:element="date">
        <w:smartTagPr>
          <w:attr w:name="Year" w:val="1995"/>
          <w:attr w:name="Day" w:val="22"/>
          <w:attr w:name="Month" w:val="3"/>
          <w:attr w:name="ls" w:val="trans"/>
        </w:smartTagPr>
        <w:r w:rsidRPr="00B869E9">
          <w:t>March 22, 1995</w:t>
        </w:r>
      </w:smartTag>
      <w:r w:rsidRPr="00B869E9">
        <w:t xml:space="preserve">, by establishing a unified and comprehensive set of </w:t>
      </w:r>
      <w:r w:rsidR="00664104" w:rsidRPr="00B869E9">
        <w:t xml:space="preserve">rehabilitation consumer experience </w:t>
      </w:r>
      <w:r w:rsidRPr="00B869E9">
        <w:t>standards.</w:t>
      </w:r>
    </w:p>
    <w:p w:rsidR="00904634" w:rsidRPr="00B869E9" w:rsidRDefault="00904634">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pPr>
      <w:r w:rsidRPr="00B869E9">
        <w:rPr>
          <w:b/>
        </w:rPr>
        <w:t>2.</w:t>
      </w:r>
      <w:r w:rsidRPr="00B869E9">
        <w:rPr>
          <w:b/>
        </w:rPr>
        <w:tab/>
        <w:t>Indicate how, by whom, and for what purposes the information is to be used; indicate actual use the agency has made of the information received from current collection.</w:t>
      </w:r>
    </w:p>
    <w:p w:rsidR="00536A11" w:rsidRPr="00B869E9" w:rsidRDefault="00536A11">
      <w:pPr>
        <w:pStyle w:val="Header"/>
        <w:tabs>
          <w:tab w:val="clear" w:pos="4320"/>
          <w:tab w:val="clear" w:pos="8640"/>
          <w:tab w:val="left" w:pos="547"/>
          <w:tab w:val="left" w:pos="1080"/>
          <w:tab w:val="left" w:pos="1627"/>
          <w:tab w:val="left" w:pos="2160"/>
          <w:tab w:val="left" w:pos="2880"/>
        </w:tabs>
        <w:rPr>
          <w:sz w:val="24"/>
          <w:szCs w:val="24"/>
        </w:rPr>
      </w:pPr>
    </w:p>
    <w:p w:rsidR="00946C62" w:rsidRPr="00B869E9" w:rsidRDefault="00946C62" w:rsidP="007E5B88">
      <w:r w:rsidRPr="00B869E9">
        <w:t>The outcomes derived from uSPEQ are linked to national and international standards for rehabilitation. These outcomes are relevant to the areas of mental health, employment and community services, medical rehabilitat</w:t>
      </w:r>
      <w:r w:rsidR="00000A1A">
        <w:t>ion, and aging services. T</w:t>
      </w:r>
      <w:r w:rsidRPr="00B869E9">
        <w:t>hese outcomes and standards directly address many of the populat</w:t>
      </w:r>
      <w:r w:rsidR="00000A1A">
        <w:t xml:space="preserve">ions and services of concern to </w:t>
      </w:r>
      <w:r w:rsidR="00D56E8F" w:rsidRPr="00B869E9">
        <w:t>VA</w:t>
      </w:r>
      <w:r w:rsidRPr="00B869E9">
        <w:t>.</w:t>
      </w:r>
      <w:r w:rsidR="00C70ADB" w:rsidRPr="00B869E9">
        <w:t xml:space="preserve">  </w:t>
      </w:r>
      <w:r w:rsidR="00CC0CCE">
        <w:t>O</w:t>
      </w:r>
      <w:r w:rsidR="00664104" w:rsidRPr="00B869E9">
        <w:t>ut</w:t>
      </w:r>
      <w:r w:rsidR="00C70ADB" w:rsidRPr="00B869E9">
        <w:t xml:space="preserve">comes derived from </w:t>
      </w:r>
      <w:r w:rsidR="00664104" w:rsidRPr="00B869E9">
        <w:t xml:space="preserve">consumer </w:t>
      </w:r>
      <w:r w:rsidR="00664104" w:rsidRPr="000D175C">
        <w:t>experience</w:t>
      </w:r>
      <w:r w:rsidR="004B6F53">
        <w:t xml:space="preserve"> survey</w:t>
      </w:r>
      <w:r w:rsidR="00664104" w:rsidRPr="00B869E9">
        <w:t xml:space="preserve"> in </w:t>
      </w:r>
      <w:r w:rsidR="00D56E8F" w:rsidRPr="00B869E9">
        <w:t>VA</w:t>
      </w:r>
      <w:r w:rsidR="00C70ADB" w:rsidRPr="00B869E9">
        <w:t xml:space="preserve"> rehabilitation programs will provide the information needed for continuous quality improvement, informed programmatic development, and rapid identification of rehabilitation program strengths and weaknesses.    </w:t>
      </w:r>
    </w:p>
    <w:p w:rsidR="00594863" w:rsidRPr="00B869E9" w:rsidRDefault="00594863" w:rsidP="007E5B88"/>
    <w:p w:rsidR="00594863" w:rsidRPr="00B869E9" w:rsidRDefault="00D56E8F" w:rsidP="00946C62">
      <w:r w:rsidRPr="00B869E9">
        <w:t>VA</w:t>
      </w:r>
      <w:r w:rsidR="00594863" w:rsidRPr="00B869E9">
        <w:t xml:space="preserve"> is committed to providing specialized treatment and quality rehabilitation care to veterans with disabilities. </w:t>
      </w:r>
      <w:r w:rsidR="00C23912" w:rsidRPr="00B869E9">
        <w:t>Title 38, United States Code (U.S.C.), Chapter 17</w:t>
      </w:r>
      <w:r w:rsidR="00C23912">
        <w:t>, Hospital, Nursing Home, Domiciliary, and Medical Care,</w:t>
      </w:r>
      <w:r w:rsidR="00C23912" w:rsidRPr="00B869E9">
        <w:t xml:space="preserve"> is the medical care authority that directs the Department of Veterans Affairs (VA) to provide complete medical and hospital services for eligible veterans. </w:t>
      </w:r>
      <w:r w:rsidR="00594863" w:rsidRPr="00B869E9">
        <w:t xml:space="preserve">These populations include, but are not limited to, those within </w:t>
      </w:r>
      <w:r w:rsidRPr="00B869E9">
        <w:t>VA</w:t>
      </w:r>
      <w:r w:rsidR="00594863" w:rsidRPr="00B869E9">
        <w:t>’s Special Emphasis Programs, including veterans with spinal cord injury and disorder (SCI&amp;D), blindness or severe visual impairment, traumatic brain injury, amputation, serious mental illnesses, and those who are homeless. This commitment is supported through a system-wide, long-term joint collaborat</w:t>
      </w:r>
      <w:r w:rsidR="00664104" w:rsidRPr="00B869E9">
        <w:t>ion with the Commission on Accreditation of Rehabilitation Facilities (CARF)</w:t>
      </w:r>
      <w:r w:rsidR="00594863" w:rsidRPr="00B869E9">
        <w:t xml:space="preserve"> to achieve and maintain national accreditation for all appropriate </w:t>
      </w:r>
      <w:r w:rsidRPr="00B869E9">
        <w:t>VA</w:t>
      </w:r>
      <w:r w:rsidR="00594863" w:rsidRPr="00B869E9">
        <w:t xml:space="preserve"> rehabilitation programs, thereby </w:t>
      </w:r>
      <w:r w:rsidR="00594863" w:rsidRPr="00B869E9">
        <w:lastRenderedPageBreak/>
        <w:t xml:space="preserve">helping to ensure that quality rehabilitation programs meet the unique needs of these veteran populations and provide a catalyst for improving the quality of life of veterans receiving services. A large portion of the specialized care required by these veteran populations is provided within </w:t>
      </w:r>
      <w:r w:rsidRPr="00B869E9">
        <w:t>VA</w:t>
      </w:r>
      <w:r w:rsidR="00594863" w:rsidRPr="00B869E9">
        <w:t xml:space="preserve">'s mental health and physical rehabilitation programs, which are delivered in a variety of settings. </w:t>
      </w:r>
      <w:r w:rsidR="00946C62" w:rsidRPr="00B869E9">
        <w:t xml:space="preserve"> </w:t>
      </w:r>
      <w:r w:rsidR="00594863" w:rsidRPr="00B869E9">
        <w:t xml:space="preserve">As one of its key strategic objectives, </w:t>
      </w:r>
      <w:r w:rsidRPr="00B869E9">
        <w:t>VA</w:t>
      </w:r>
      <w:r w:rsidR="00594863" w:rsidRPr="00B869E9">
        <w:t xml:space="preserve"> is committed to the enhancement of, and system-wide standardization of, the quality of care it provides.</w:t>
      </w:r>
    </w:p>
    <w:p w:rsidR="00946C62" w:rsidRPr="00B869E9" w:rsidRDefault="00946C62" w:rsidP="00946C62"/>
    <w:p w:rsidR="00536A11" w:rsidRPr="00B869E9" w:rsidRDefault="00536A11">
      <w:pPr>
        <w:tabs>
          <w:tab w:val="left" w:pos="547"/>
          <w:tab w:val="left" w:pos="1080"/>
          <w:tab w:val="left" w:pos="1627"/>
          <w:tab w:val="left" w:pos="2160"/>
          <w:tab w:val="left" w:pos="2880"/>
        </w:tabs>
      </w:pPr>
      <w:r w:rsidRPr="00B869E9">
        <w:rPr>
          <w:b/>
        </w:rPr>
        <w:t>3.</w:t>
      </w:r>
      <w:r w:rsidRPr="00B869E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B869E9">
        <w:rPr>
          <w:b/>
        </w:rPr>
        <w:t>Also described any consideration of using information technology to reduce burden.</w:t>
      </w:r>
      <w:proofErr w:type="gramEnd"/>
    </w:p>
    <w:p w:rsidR="00536A11" w:rsidRPr="00B869E9" w:rsidRDefault="00536A11">
      <w:pPr>
        <w:tabs>
          <w:tab w:val="left" w:pos="547"/>
          <w:tab w:val="left" w:pos="1080"/>
          <w:tab w:val="left" w:pos="1627"/>
          <w:tab w:val="left" w:pos="2160"/>
          <w:tab w:val="left" w:pos="2880"/>
        </w:tabs>
      </w:pPr>
    </w:p>
    <w:p w:rsidR="00536A11" w:rsidRPr="00B869E9" w:rsidRDefault="005C723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B869E9">
        <w:rPr>
          <w:color w:val="auto"/>
        </w:rPr>
        <w:t xml:space="preserve">The collection of uSPEQ Consumer </w:t>
      </w:r>
      <w:r w:rsidRPr="000D175C">
        <w:rPr>
          <w:color w:val="auto"/>
        </w:rPr>
        <w:t>Experience</w:t>
      </w:r>
      <w:r w:rsidRPr="00B869E9">
        <w:rPr>
          <w:color w:val="auto"/>
        </w:rPr>
        <w:t xml:space="preserve"> Survey uses electronic distribution of web-based</w:t>
      </w:r>
      <w:r w:rsidR="00482652" w:rsidRPr="00B869E9">
        <w:rPr>
          <w:color w:val="auto"/>
        </w:rPr>
        <w:t xml:space="preserve"> (internet)</w:t>
      </w:r>
      <w:r w:rsidRPr="00B869E9">
        <w:rPr>
          <w:color w:val="auto"/>
        </w:rPr>
        <w:t xml:space="preserve"> questionnaires </w:t>
      </w:r>
      <w:r w:rsidR="00664104" w:rsidRPr="00B869E9">
        <w:rPr>
          <w:color w:val="auto"/>
        </w:rPr>
        <w:t>combined with the availability of</w:t>
      </w:r>
      <w:r w:rsidRPr="00B869E9">
        <w:rPr>
          <w:color w:val="auto"/>
        </w:rPr>
        <w:t xml:space="preserve"> paper-based</w:t>
      </w:r>
      <w:r w:rsidR="00664104" w:rsidRPr="00B869E9">
        <w:rPr>
          <w:color w:val="auto"/>
        </w:rPr>
        <w:t>, printed</w:t>
      </w:r>
      <w:r w:rsidRPr="00B869E9">
        <w:rPr>
          <w:color w:val="auto"/>
        </w:rPr>
        <w:t xml:space="preserve"> questionnaires when clinically indicated or necessary.  This combination of distribution methods reduces respondent burden by </w:t>
      </w:r>
      <w:r w:rsidR="00664104" w:rsidRPr="00B869E9">
        <w:rPr>
          <w:color w:val="auto"/>
        </w:rPr>
        <w:t xml:space="preserve">allowing participant selection of </w:t>
      </w:r>
      <w:r w:rsidRPr="00B869E9">
        <w:rPr>
          <w:color w:val="auto"/>
        </w:rPr>
        <w:t>the response medium most comfortable</w:t>
      </w:r>
      <w:r w:rsidR="00BE066F" w:rsidRPr="00B869E9">
        <w:rPr>
          <w:color w:val="auto"/>
        </w:rPr>
        <w:t xml:space="preserve"> or accessible</w:t>
      </w:r>
      <w:r w:rsidRPr="00B869E9">
        <w:rPr>
          <w:color w:val="auto"/>
        </w:rPr>
        <w:t xml:space="preserve"> to the survey participant and</w:t>
      </w:r>
      <w:r w:rsidR="00664104" w:rsidRPr="00B869E9">
        <w:rPr>
          <w:color w:val="auto"/>
        </w:rPr>
        <w:t xml:space="preserve"> this</w:t>
      </w:r>
      <w:r w:rsidRPr="00B869E9">
        <w:rPr>
          <w:color w:val="auto"/>
        </w:rPr>
        <w:t xml:space="preserve"> </w:t>
      </w:r>
      <w:r w:rsidR="00BE066F" w:rsidRPr="00B869E9">
        <w:rPr>
          <w:color w:val="auto"/>
        </w:rPr>
        <w:t xml:space="preserve">results in paperwork reduction and minimization of wasteful </w:t>
      </w:r>
      <w:r w:rsidR="00664104" w:rsidRPr="00B869E9">
        <w:rPr>
          <w:color w:val="auto"/>
        </w:rPr>
        <w:t xml:space="preserve">resources </w:t>
      </w:r>
      <w:r w:rsidR="00BE066F" w:rsidRPr="00B869E9">
        <w:rPr>
          <w:color w:val="auto"/>
        </w:rPr>
        <w:t xml:space="preserve">use.  The timely and accurate electronic reporting of results and benchmarking information in conjunction with the provision of electronic or telephonic consultation and help desk support also results in paperwork reduction and minimization of wasted resources. </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rPr>
          <w:b/>
        </w:rPr>
        <w:t>4.</w:t>
      </w:r>
      <w:r w:rsidRPr="00B869E9">
        <w:rPr>
          <w:b/>
        </w:rPr>
        <w:tab/>
        <w:t>Describe efforts to identify duplication.  Show specifically why any similar information already available cannot be used or modified for use for the purposes described in Item 2 above.</w:t>
      </w:r>
    </w:p>
    <w:p w:rsidR="00536A11" w:rsidRPr="00B869E9" w:rsidRDefault="00536A11">
      <w:pPr>
        <w:pStyle w:val="Header"/>
        <w:tabs>
          <w:tab w:val="clear" w:pos="4320"/>
          <w:tab w:val="clear" w:pos="8640"/>
          <w:tab w:val="left" w:pos="547"/>
          <w:tab w:val="left" w:pos="1080"/>
          <w:tab w:val="left" w:pos="1627"/>
          <w:tab w:val="left" w:pos="2160"/>
          <w:tab w:val="left" w:pos="2880"/>
        </w:tabs>
        <w:rPr>
          <w:sz w:val="24"/>
          <w:szCs w:val="24"/>
        </w:rPr>
      </w:pPr>
    </w:p>
    <w:p w:rsidR="00D56E8F" w:rsidRPr="00B869E9" w:rsidRDefault="00D56E8F">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There is no duplication of effort given a curr</w:t>
      </w:r>
      <w:r w:rsidR="00DB057B" w:rsidRPr="00B869E9">
        <w:rPr>
          <w:sz w:val="24"/>
          <w:szCs w:val="24"/>
        </w:rPr>
        <w:t>ent absence of an existing</w:t>
      </w:r>
      <w:r w:rsidRPr="00B869E9">
        <w:rPr>
          <w:sz w:val="24"/>
          <w:szCs w:val="24"/>
        </w:rPr>
        <w:t xml:space="preserve"> survey model that is psychometrically sound and nationally benchmarked for surveying consumer </w:t>
      </w:r>
      <w:r w:rsidRPr="000D175C">
        <w:rPr>
          <w:sz w:val="24"/>
          <w:szCs w:val="24"/>
        </w:rPr>
        <w:t>experiences</w:t>
      </w:r>
      <w:r w:rsidRPr="00B869E9">
        <w:rPr>
          <w:sz w:val="24"/>
          <w:szCs w:val="24"/>
        </w:rPr>
        <w:t xml:space="preserve"> in local, regional, and national VA rehabilitation programs.</w:t>
      </w:r>
      <w:r w:rsidR="00DB057B" w:rsidRPr="00B869E9">
        <w:rPr>
          <w:sz w:val="24"/>
          <w:szCs w:val="24"/>
        </w:rPr>
        <w:t xml:space="preserve">  Current surveys cannot identify rehabilitation cohorts within broader episodes of health care.</w:t>
      </w:r>
    </w:p>
    <w:p w:rsidR="00D56E8F" w:rsidRPr="00B869E9" w:rsidRDefault="00D56E8F">
      <w:pPr>
        <w:pStyle w:val="Header"/>
        <w:tabs>
          <w:tab w:val="clear" w:pos="4320"/>
          <w:tab w:val="clear" w:pos="8640"/>
          <w:tab w:val="left" w:pos="547"/>
          <w:tab w:val="left" w:pos="1080"/>
          <w:tab w:val="left" w:pos="1627"/>
          <w:tab w:val="left" w:pos="2160"/>
          <w:tab w:val="left" w:pos="2880"/>
        </w:tabs>
        <w:rPr>
          <w:sz w:val="24"/>
          <w:szCs w:val="24"/>
        </w:rPr>
      </w:pPr>
    </w:p>
    <w:p w:rsidR="00536A11" w:rsidRPr="00B869E9" w:rsidRDefault="00536A11">
      <w:pPr>
        <w:tabs>
          <w:tab w:val="left" w:pos="547"/>
          <w:tab w:val="left" w:pos="1080"/>
          <w:tab w:val="left" w:pos="1627"/>
          <w:tab w:val="left" w:pos="2160"/>
          <w:tab w:val="left" w:pos="2880"/>
        </w:tabs>
        <w:rPr>
          <w:b/>
        </w:rPr>
      </w:pPr>
      <w:r w:rsidRPr="00B869E9">
        <w:rPr>
          <w:b/>
        </w:rPr>
        <w:t>5.</w:t>
      </w:r>
      <w:r w:rsidRPr="00B869E9">
        <w:rPr>
          <w:b/>
        </w:rPr>
        <w:tab/>
        <w:t>If the collection of information impacts small businesses or other small entities, describe any methods used to minimize burden.</w:t>
      </w:r>
    </w:p>
    <w:p w:rsidR="00536A11" w:rsidRPr="00B869E9" w:rsidRDefault="00536A11">
      <w:pPr>
        <w:pStyle w:val="Header"/>
        <w:tabs>
          <w:tab w:val="clear" w:pos="4320"/>
          <w:tab w:val="clear" w:pos="8640"/>
          <w:tab w:val="left" w:pos="547"/>
          <w:tab w:val="left" w:pos="1080"/>
          <w:tab w:val="left" w:pos="1627"/>
          <w:tab w:val="left" w:pos="2160"/>
          <w:tab w:val="left" w:pos="2880"/>
        </w:tabs>
        <w:rPr>
          <w:sz w:val="24"/>
          <w:szCs w:val="24"/>
        </w:rPr>
      </w:pPr>
    </w:p>
    <w:p w:rsidR="00536A11" w:rsidRPr="00B869E9" w:rsidRDefault="00536A11" w:rsidP="00DB057B">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No small businesses or other small entities are impacted by this information collection.</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rPr>
          <w:b/>
        </w:rPr>
        <w:t>6.</w:t>
      </w:r>
      <w:r w:rsidRPr="00B869E9">
        <w:rPr>
          <w:b/>
        </w:rPr>
        <w:tab/>
        <w:t>Describe the consequences to Federal program or policy activities if the collection is not conducted or is conducted less frequently as well as any technical or legal obstacles to reducing burden.</w:t>
      </w:r>
    </w:p>
    <w:p w:rsidR="00536A11" w:rsidRPr="00B869E9" w:rsidRDefault="00536A11">
      <w:pPr>
        <w:tabs>
          <w:tab w:val="left" w:pos="547"/>
          <w:tab w:val="left" w:pos="1080"/>
          <w:tab w:val="left" w:pos="1627"/>
          <w:tab w:val="left" w:pos="2160"/>
          <w:tab w:val="left" w:pos="2880"/>
        </w:tabs>
      </w:pPr>
    </w:p>
    <w:p w:rsidR="00536A11" w:rsidRPr="00B869E9" w:rsidRDefault="00536A11" w:rsidP="00DB057B">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VA would not be responsive to the needs of the patient and to the legal requirement</w:t>
      </w:r>
      <w:r w:rsidR="00DB057B" w:rsidRPr="00B869E9">
        <w:rPr>
          <w:sz w:val="24"/>
          <w:szCs w:val="24"/>
        </w:rPr>
        <w:t>s noted above</w:t>
      </w:r>
      <w:r w:rsidRPr="00B869E9">
        <w:rPr>
          <w:sz w:val="24"/>
          <w:szCs w:val="24"/>
        </w:rPr>
        <w:t xml:space="preserve"> if information were collected less frequently.</w:t>
      </w:r>
      <w:r w:rsidR="00482652" w:rsidRPr="00B869E9">
        <w:rPr>
          <w:sz w:val="24"/>
          <w:szCs w:val="24"/>
        </w:rPr>
        <w:t xml:space="preserve">  Timely and accurate electronic reporting of results and benchmarking information is essential to provide the information needed for continuous quality improvement, informed programmatic development, and rapid identification of rehabilitation program strengths and weaknesses.    </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rPr>
          <w:b/>
        </w:rPr>
        <w:t>7</w:t>
      </w:r>
      <w:r w:rsidRPr="00B869E9">
        <w:t>.</w:t>
      </w:r>
      <w:r w:rsidRPr="00B869E9">
        <w:tab/>
      </w:r>
      <w:r w:rsidRPr="00B869E9">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sidRPr="00B869E9">
        <w:rPr>
          <w:b/>
        </w:rPr>
        <w:lastRenderedPageBreak/>
        <w:t>produce valid and reliable results that can be generalized to the universe of study and require the use of a statistical data classification that has not been reviewed and approved by OMB.</w:t>
      </w:r>
    </w:p>
    <w:p w:rsidR="00536A11" w:rsidRPr="00B869E9" w:rsidRDefault="00536A11">
      <w:pPr>
        <w:tabs>
          <w:tab w:val="left" w:pos="547"/>
          <w:tab w:val="left" w:pos="1080"/>
          <w:tab w:val="left" w:pos="1627"/>
          <w:tab w:val="left" w:pos="2160"/>
          <w:tab w:val="left" w:pos="2880"/>
        </w:tabs>
      </w:pPr>
    </w:p>
    <w:p w:rsidR="00536A11" w:rsidRPr="00B869E9" w:rsidRDefault="00536A11" w:rsidP="00482652">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There are no such special circumstances.</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rPr>
          <w:b/>
        </w:rPr>
        <w:t>8.</w:t>
      </w:r>
      <w:r w:rsidRPr="00B869E9">
        <w:rPr>
          <w:b/>
        </w:rPr>
        <w:tab/>
      </w:r>
      <w:proofErr w:type="gramStart"/>
      <w:r w:rsidRPr="00B869E9">
        <w:rPr>
          <w:b/>
        </w:rPr>
        <w:t>a</w:t>
      </w:r>
      <w:proofErr w:type="gramEnd"/>
      <w:r w:rsidRPr="00B869E9">
        <w:rPr>
          <w:b/>
        </w:rPr>
        <w:t>.</w:t>
      </w:r>
      <w:r w:rsidRPr="00B869E9">
        <w:rPr>
          <w:b/>
        </w:rPr>
        <w:tab/>
        <w:t xml:space="preserve">If applicable, provide a copy and identify the date and page number of publication in the Federal Register of the sponsor’s notice, required by 5 </w:t>
      </w:r>
      <w:smartTag w:uri="urn:schemas-microsoft-com:office:smarttags" w:element="stockticker">
        <w:r w:rsidRPr="00B869E9">
          <w:rPr>
            <w:b/>
          </w:rPr>
          <w:t>CFR</w:t>
        </w:r>
      </w:smartTag>
      <w:r w:rsidRPr="00B869E9">
        <w:rPr>
          <w:b/>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B869E9" w:rsidRDefault="00536A11">
      <w:pPr>
        <w:tabs>
          <w:tab w:val="left" w:pos="547"/>
          <w:tab w:val="left" w:pos="1080"/>
          <w:tab w:val="left" w:pos="1627"/>
          <w:tab w:val="left" w:pos="2160"/>
          <w:tab w:val="left" w:pos="2880"/>
        </w:tabs>
      </w:pPr>
    </w:p>
    <w:p w:rsidR="00536A11" w:rsidRPr="00B869E9" w:rsidRDefault="00536A11" w:rsidP="0018516E">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 xml:space="preserve">The notice of Proposed Information Collection Activity was published in the </w:t>
      </w:r>
      <w:smartTag w:uri="urn:schemas-microsoft-com:office:smarttags" w:element="PersonName">
        <w:r w:rsidRPr="00B869E9">
          <w:rPr>
            <w:sz w:val="24"/>
            <w:szCs w:val="24"/>
          </w:rPr>
          <w:t>Federal Register</w:t>
        </w:r>
      </w:smartTag>
      <w:r w:rsidRPr="00B869E9">
        <w:rPr>
          <w:sz w:val="24"/>
          <w:szCs w:val="24"/>
        </w:rPr>
        <w:t xml:space="preserve"> on </w:t>
      </w:r>
      <w:r w:rsidR="0028572F" w:rsidRPr="0028572F">
        <w:rPr>
          <w:sz w:val="24"/>
          <w:szCs w:val="24"/>
        </w:rPr>
        <w:t>Tuesday, November 29, 2016</w:t>
      </w:r>
      <w:r w:rsidR="000D175C">
        <w:rPr>
          <w:sz w:val="24"/>
          <w:szCs w:val="24"/>
        </w:rPr>
        <w:t xml:space="preserve">, </w:t>
      </w:r>
      <w:r w:rsidR="0028572F" w:rsidRPr="0028572F">
        <w:rPr>
          <w:sz w:val="24"/>
          <w:szCs w:val="24"/>
        </w:rPr>
        <w:t>Vol. 81, No. 229</w:t>
      </w:r>
      <w:r w:rsidR="000D175C">
        <w:rPr>
          <w:sz w:val="24"/>
          <w:szCs w:val="24"/>
        </w:rPr>
        <w:t xml:space="preserve">, page </w:t>
      </w:r>
      <w:r w:rsidR="0028572F" w:rsidRPr="0028572F">
        <w:rPr>
          <w:sz w:val="24"/>
          <w:szCs w:val="24"/>
        </w:rPr>
        <w:t>86073</w:t>
      </w:r>
      <w:r w:rsidR="000D175C" w:rsidRPr="00B869E9">
        <w:rPr>
          <w:sz w:val="24"/>
          <w:szCs w:val="24"/>
        </w:rPr>
        <w:t xml:space="preserve">.  </w:t>
      </w:r>
      <w:r w:rsidR="00C405F2" w:rsidRPr="00B869E9">
        <w:rPr>
          <w:sz w:val="24"/>
          <w:szCs w:val="24"/>
        </w:rPr>
        <w:t>N</w:t>
      </w:r>
      <w:r w:rsidRPr="00B869E9">
        <w:rPr>
          <w:sz w:val="24"/>
          <w:szCs w:val="24"/>
        </w:rPr>
        <w:t xml:space="preserve">o comments </w:t>
      </w:r>
      <w:r w:rsidR="00C405F2" w:rsidRPr="00B869E9">
        <w:rPr>
          <w:sz w:val="24"/>
          <w:szCs w:val="24"/>
        </w:rPr>
        <w:t xml:space="preserve">were received </w:t>
      </w:r>
      <w:r w:rsidRPr="00B869E9">
        <w:rPr>
          <w:sz w:val="24"/>
          <w:szCs w:val="24"/>
        </w:rPr>
        <w:t>in response to this notice.</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rPr>
          <w:b/>
        </w:rPr>
      </w:pPr>
      <w:r w:rsidRPr="00B869E9">
        <w:tab/>
      </w:r>
      <w:r w:rsidRPr="00B869E9">
        <w:rPr>
          <w:b/>
        </w:rPr>
        <w:t>b.</w:t>
      </w:r>
      <w:r w:rsidRPr="00B869E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63D4A" w:rsidRPr="00B869E9" w:rsidRDefault="00063D4A" w:rsidP="00063D4A">
      <w:pPr>
        <w:tabs>
          <w:tab w:val="left" w:pos="547"/>
          <w:tab w:val="left" w:pos="1080"/>
          <w:tab w:val="left" w:pos="1627"/>
          <w:tab w:val="left" w:pos="2160"/>
          <w:tab w:val="left" w:pos="2880"/>
        </w:tabs>
        <w:rPr>
          <w:b/>
        </w:rPr>
      </w:pPr>
    </w:p>
    <w:p w:rsidR="00063D4A" w:rsidRPr="00B869E9" w:rsidRDefault="00063D4A" w:rsidP="0018516E">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Outside consultation is conducted with the public through the 60- and 30-day Federal Register notices.</w:t>
      </w:r>
    </w:p>
    <w:p w:rsidR="00063D4A" w:rsidRPr="00B869E9" w:rsidRDefault="00063D4A" w:rsidP="00063D4A">
      <w:pPr>
        <w:tabs>
          <w:tab w:val="left" w:pos="547"/>
          <w:tab w:val="left" w:pos="1080"/>
          <w:tab w:val="left" w:pos="1627"/>
          <w:tab w:val="left" w:pos="2160"/>
          <w:tab w:val="left" w:pos="2880"/>
        </w:tabs>
        <w:rPr>
          <w:b/>
        </w:rPr>
      </w:pPr>
    </w:p>
    <w:p w:rsidR="00536A11" w:rsidRPr="00B869E9" w:rsidRDefault="00536A11">
      <w:pPr>
        <w:tabs>
          <w:tab w:val="left" w:pos="547"/>
          <w:tab w:val="left" w:pos="1080"/>
          <w:tab w:val="left" w:pos="1627"/>
          <w:tab w:val="left" w:pos="2160"/>
          <w:tab w:val="left" w:pos="2880"/>
        </w:tabs>
      </w:pPr>
      <w:r w:rsidRPr="00B869E9">
        <w:rPr>
          <w:b/>
        </w:rPr>
        <w:t>9</w:t>
      </w:r>
      <w:r w:rsidRPr="00B869E9">
        <w:t>.</w:t>
      </w:r>
      <w:r w:rsidRPr="00B869E9">
        <w:tab/>
      </w:r>
      <w:r w:rsidRPr="00B869E9">
        <w:rPr>
          <w:b/>
        </w:rPr>
        <w:t>Explain any decision to provide any payment or gift to respondents, other than remuneration of contractors or grantees.</w:t>
      </w:r>
    </w:p>
    <w:p w:rsidR="00536A11" w:rsidRPr="00B869E9" w:rsidRDefault="00536A11">
      <w:pPr>
        <w:tabs>
          <w:tab w:val="left" w:pos="547"/>
          <w:tab w:val="left" w:pos="1080"/>
          <w:tab w:val="left" w:pos="1627"/>
          <w:tab w:val="left" w:pos="2160"/>
          <w:tab w:val="left" w:pos="2880"/>
        </w:tabs>
      </w:pPr>
    </w:p>
    <w:p w:rsidR="00536A11" w:rsidRPr="00B869E9" w:rsidRDefault="00536A11" w:rsidP="0018516E">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No payment or gift is provided to respondents.</w:t>
      </w:r>
    </w:p>
    <w:p w:rsidR="00536A11" w:rsidRPr="00B869E9" w:rsidRDefault="00536A11">
      <w:pPr>
        <w:tabs>
          <w:tab w:val="left" w:pos="547"/>
          <w:tab w:val="left" w:pos="1080"/>
          <w:tab w:val="left" w:pos="1627"/>
          <w:tab w:val="left" w:pos="2160"/>
          <w:tab w:val="left" w:pos="2880"/>
        </w:tabs>
      </w:pPr>
    </w:p>
    <w:p w:rsidR="00536A11" w:rsidRPr="00B869E9" w:rsidRDefault="00536A11">
      <w:pPr>
        <w:tabs>
          <w:tab w:val="left" w:pos="547"/>
          <w:tab w:val="left" w:pos="1080"/>
          <w:tab w:val="left" w:pos="1627"/>
          <w:tab w:val="left" w:pos="2160"/>
          <w:tab w:val="left" w:pos="2880"/>
        </w:tabs>
      </w:pPr>
      <w:r w:rsidRPr="00B869E9">
        <w:rPr>
          <w:b/>
        </w:rPr>
        <w:t>10.</w:t>
      </w:r>
      <w:r w:rsidRPr="00B869E9">
        <w:rPr>
          <w:b/>
        </w:rPr>
        <w:tab/>
        <w:t xml:space="preserve">Describe any assurance of </w:t>
      </w:r>
      <w:r w:rsidR="004114C7">
        <w:rPr>
          <w:b/>
        </w:rPr>
        <w:t>privacy, to the extent permitted by law,</w:t>
      </w:r>
      <w:r w:rsidRPr="00B869E9">
        <w:rPr>
          <w:b/>
        </w:rPr>
        <w:t xml:space="preserve"> provided to respondents and the basis for the assurance in statue, regulation, or agency policy.</w:t>
      </w:r>
    </w:p>
    <w:p w:rsidR="00536A11" w:rsidRPr="00B869E9" w:rsidRDefault="00536A11">
      <w:pPr>
        <w:tabs>
          <w:tab w:val="left" w:pos="547"/>
          <w:tab w:val="left" w:pos="1080"/>
          <w:tab w:val="left" w:pos="1627"/>
          <w:tab w:val="left" w:pos="2160"/>
          <w:tab w:val="left" w:pos="2880"/>
        </w:tabs>
      </w:pPr>
    </w:p>
    <w:p w:rsidR="00725972" w:rsidRPr="00B869E9" w:rsidRDefault="0018516E" w:rsidP="00725972">
      <w:pPr>
        <w:pStyle w:val="Header"/>
        <w:tabs>
          <w:tab w:val="clear" w:pos="4320"/>
          <w:tab w:val="clear" w:pos="8640"/>
          <w:tab w:val="left" w:pos="547"/>
          <w:tab w:val="left" w:pos="1080"/>
          <w:tab w:val="left" w:pos="1627"/>
          <w:tab w:val="left" w:pos="2160"/>
          <w:tab w:val="left" w:pos="2880"/>
        </w:tabs>
        <w:rPr>
          <w:sz w:val="24"/>
          <w:szCs w:val="24"/>
        </w:rPr>
      </w:pPr>
      <w:r w:rsidRPr="00B869E9">
        <w:rPr>
          <w:sz w:val="24"/>
          <w:szCs w:val="24"/>
        </w:rPr>
        <w:t xml:space="preserve">The collection of uSPEQ Consumer </w:t>
      </w:r>
      <w:r w:rsidRPr="000D175C">
        <w:rPr>
          <w:sz w:val="24"/>
          <w:szCs w:val="24"/>
        </w:rPr>
        <w:t>Experience</w:t>
      </w:r>
      <w:r w:rsidRPr="00B869E9">
        <w:rPr>
          <w:sz w:val="24"/>
          <w:szCs w:val="24"/>
        </w:rPr>
        <w:t xml:space="preserve"> Survey </w:t>
      </w:r>
      <w:r w:rsidR="00725972" w:rsidRPr="00B869E9">
        <w:rPr>
          <w:sz w:val="24"/>
          <w:szCs w:val="24"/>
        </w:rPr>
        <w:t>is regarded as quality assu</w:t>
      </w:r>
      <w:r w:rsidR="001B4C09">
        <w:rPr>
          <w:sz w:val="24"/>
          <w:szCs w:val="24"/>
        </w:rPr>
        <w:t>r</w:t>
      </w:r>
      <w:r w:rsidR="00725972" w:rsidRPr="00B869E9">
        <w:rPr>
          <w:sz w:val="24"/>
          <w:szCs w:val="24"/>
        </w:rPr>
        <w:t xml:space="preserve">ance information under 38 U.S.C. 5705.  </w:t>
      </w:r>
      <w:r w:rsidRPr="00B869E9">
        <w:rPr>
          <w:sz w:val="24"/>
          <w:szCs w:val="24"/>
        </w:rPr>
        <w:t>Quality assurance information is regarded as confidential and privileged under 38 U.S.C. 5705 (formerly 3305).</w:t>
      </w:r>
      <w:r w:rsidR="00725972" w:rsidRPr="00B869E9">
        <w:rPr>
          <w:sz w:val="24"/>
          <w:szCs w:val="24"/>
        </w:rPr>
        <w:t xml:space="preserve">  The information on this uSPEQ Consumer </w:t>
      </w:r>
      <w:r w:rsidR="00725972" w:rsidRPr="000D175C">
        <w:rPr>
          <w:sz w:val="24"/>
          <w:szCs w:val="24"/>
        </w:rPr>
        <w:t>Experience</w:t>
      </w:r>
      <w:r w:rsidR="00725972" w:rsidRPr="00B869E9">
        <w:rPr>
          <w:sz w:val="24"/>
          <w:szCs w:val="24"/>
        </w:rPr>
        <w:t xml:space="preserve"> Survey is requested by the VA to assess veteran's perception of satisfaction with VA rehabilitative and health care. The information supplied will be confidential and protected by the Privacy Act of 1974 (5 U.S.C. 522a) and the VA's confidentiality statute (38 U.S.C. 5701) as implemented by 38 </w:t>
      </w:r>
      <w:smartTag w:uri="urn:schemas-microsoft-com:office:smarttags" w:element="stockticker">
        <w:r w:rsidR="00725972" w:rsidRPr="00B869E9">
          <w:rPr>
            <w:sz w:val="24"/>
            <w:szCs w:val="24"/>
          </w:rPr>
          <w:t>CFR</w:t>
        </w:r>
      </w:smartTag>
      <w:r w:rsidR="00725972" w:rsidRPr="00B869E9">
        <w:rPr>
          <w:sz w:val="24"/>
          <w:szCs w:val="24"/>
        </w:rPr>
        <w:t xml:space="preserve"> 1.526(a) and 38 </w:t>
      </w:r>
      <w:smartTag w:uri="urn:schemas-microsoft-com:office:smarttags" w:element="stockticker">
        <w:r w:rsidR="00725972" w:rsidRPr="00B869E9">
          <w:rPr>
            <w:sz w:val="24"/>
            <w:szCs w:val="24"/>
          </w:rPr>
          <w:t>CFR</w:t>
        </w:r>
      </w:smartTag>
      <w:r w:rsidR="00725972" w:rsidRPr="00B869E9">
        <w:rPr>
          <w:sz w:val="24"/>
          <w:szCs w:val="24"/>
        </w:rPr>
        <w:t xml:space="preserve"> 1.576(b). Disclosure of information involves release of statistical data and other non-identifying data for the improvement of services within the VA healthcare system and associated administrative purposes. Participation is voluntary; failure to furnish the requested information will have no adverse effect on any VA benefit to which the participant may be entitled.</w:t>
      </w:r>
    </w:p>
    <w:p w:rsidR="0018516E" w:rsidRPr="00B869E9" w:rsidRDefault="0018516E">
      <w:pPr>
        <w:widowControl w:val="0"/>
        <w:tabs>
          <w:tab w:val="left" w:pos="547"/>
          <w:tab w:val="left" w:pos="1080"/>
          <w:tab w:val="left" w:pos="1627"/>
          <w:tab w:val="left" w:pos="2160"/>
          <w:tab w:val="left" w:pos="2880"/>
        </w:tabs>
      </w:pPr>
    </w:p>
    <w:p w:rsidR="00536A11" w:rsidRPr="00B869E9" w:rsidRDefault="00536A11" w:rsidP="005D5EF6">
      <w:pPr>
        <w:pStyle w:val="NormalWeb"/>
        <w:spacing w:before="0" w:beforeAutospacing="0" w:after="0" w:afterAutospacing="0"/>
        <w:rPr>
          <w:b/>
          <w:color w:val="auto"/>
          <w:sz w:val="24"/>
          <w:szCs w:val="24"/>
        </w:rPr>
      </w:pPr>
      <w:r w:rsidRPr="00B869E9">
        <w:rPr>
          <w:b/>
          <w:color w:val="auto"/>
          <w:sz w:val="24"/>
          <w:szCs w:val="24"/>
        </w:rPr>
        <w:t>11.</w:t>
      </w:r>
      <w:r w:rsidRPr="00B869E9">
        <w:rPr>
          <w:b/>
          <w:color w:val="auto"/>
          <w:sz w:val="24"/>
          <w:szCs w:val="24"/>
        </w:rPr>
        <w:tab/>
        <w:t>Provide additional justification for any questions of a sensitive nature</w:t>
      </w:r>
      <w:r w:rsidR="005D5EF6" w:rsidRPr="00B869E9">
        <w:rPr>
          <w:b/>
          <w:color w:val="auto"/>
          <w:sz w:val="24"/>
          <w:szCs w:val="24"/>
        </w:rPr>
        <w:t xml:space="preserve"> (Information that, with a reasonable degree of medical certainty, is likely to have a serious adverse effect on an individual's mental or physical health if revealed to him or her)</w:t>
      </w:r>
      <w:r w:rsidRPr="00B869E9">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B869E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p>
    <w:p w:rsidR="00536A11" w:rsidRPr="00B869E9" w:rsidRDefault="00536A11">
      <w:pPr>
        <w:tabs>
          <w:tab w:val="left" w:pos="547"/>
          <w:tab w:val="left" w:pos="1080"/>
          <w:tab w:val="left" w:pos="1627"/>
          <w:tab w:val="left" w:pos="2160"/>
          <w:tab w:val="left" w:pos="2880"/>
        </w:tabs>
      </w:pPr>
      <w:r w:rsidRPr="00B869E9">
        <w:t>There are no questions of a sensitive nature.</w:t>
      </w:r>
    </w:p>
    <w:p w:rsidR="00536A11" w:rsidRPr="00B869E9" w:rsidRDefault="00536A11">
      <w:pPr>
        <w:tabs>
          <w:tab w:val="left" w:pos="547"/>
          <w:tab w:val="left" w:pos="1080"/>
          <w:tab w:val="left" w:pos="1627"/>
          <w:tab w:val="left" w:pos="2160"/>
          <w:tab w:val="left" w:pos="2880"/>
        </w:tabs>
        <w:ind w:right="3744"/>
      </w:pPr>
    </w:p>
    <w:p w:rsidR="00536A11" w:rsidRDefault="00536A11" w:rsidP="002172B3">
      <w:pPr>
        <w:numPr>
          <w:ilvl w:val="0"/>
          <w:numId w:val="6"/>
        </w:numPr>
        <w:tabs>
          <w:tab w:val="left" w:pos="547"/>
          <w:tab w:val="left" w:pos="1080"/>
          <w:tab w:val="left" w:pos="1627"/>
          <w:tab w:val="left" w:pos="2160"/>
          <w:tab w:val="left" w:pos="2880"/>
        </w:tabs>
        <w:rPr>
          <w:b/>
        </w:rPr>
      </w:pPr>
      <w:r w:rsidRPr="00B869E9">
        <w:rPr>
          <w:b/>
        </w:rPr>
        <w:t>Estimate of the hour burden of the collection of information:</w:t>
      </w:r>
    </w:p>
    <w:p w:rsidR="002172B3" w:rsidRDefault="002172B3" w:rsidP="002172B3">
      <w:pPr>
        <w:tabs>
          <w:tab w:val="left" w:pos="547"/>
          <w:tab w:val="left" w:pos="1080"/>
          <w:tab w:val="left" w:pos="1627"/>
          <w:tab w:val="left" w:pos="2160"/>
          <w:tab w:val="left" w:pos="2880"/>
        </w:tabs>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980"/>
        <w:gridCol w:w="1980"/>
        <w:gridCol w:w="1980"/>
      </w:tblGrid>
      <w:tr w:rsidR="00806560" w:rsidRPr="000C3243" w:rsidTr="000C3243">
        <w:trPr>
          <w:trHeight w:val="720"/>
        </w:trPr>
        <w:tc>
          <w:tcPr>
            <w:tcW w:w="1800" w:type="dxa"/>
            <w:shd w:val="clear" w:color="auto" w:fill="8C8C8C"/>
            <w:vAlign w:val="center"/>
          </w:tcPr>
          <w:p w:rsidR="002172B3" w:rsidRPr="000C3243" w:rsidRDefault="003F0740" w:rsidP="000C3243">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Data Collection Activity</w:t>
            </w:r>
          </w:p>
        </w:tc>
        <w:tc>
          <w:tcPr>
            <w:tcW w:w="1800" w:type="dxa"/>
            <w:shd w:val="clear" w:color="auto" w:fill="8C8C8C"/>
            <w:vAlign w:val="center"/>
          </w:tcPr>
          <w:p w:rsidR="002172B3" w:rsidRPr="000C3243" w:rsidRDefault="003F0740" w:rsidP="000C3243">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Number of Respondents</w:t>
            </w:r>
          </w:p>
        </w:tc>
        <w:tc>
          <w:tcPr>
            <w:tcW w:w="1980" w:type="dxa"/>
            <w:shd w:val="clear" w:color="auto" w:fill="8C8C8C"/>
            <w:vAlign w:val="center"/>
          </w:tcPr>
          <w:p w:rsidR="002172B3" w:rsidRPr="000C3243" w:rsidRDefault="003F0740" w:rsidP="000C3243">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Frequency of Response per Year</w:t>
            </w:r>
          </w:p>
        </w:tc>
        <w:tc>
          <w:tcPr>
            <w:tcW w:w="1980" w:type="dxa"/>
            <w:shd w:val="clear" w:color="auto" w:fill="8C8C8C"/>
            <w:vAlign w:val="center"/>
          </w:tcPr>
          <w:p w:rsidR="002172B3" w:rsidRPr="000C3243" w:rsidRDefault="003F0740" w:rsidP="000C3243">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Estimated Response Time</w:t>
            </w:r>
          </w:p>
        </w:tc>
        <w:tc>
          <w:tcPr>
            <w:tcW w:w="1980" w:type="dxa"/>
            <w:shd w:val="clear" w:color="auto" w:fill="8C8C8C"/>
            <w:vAlign w:val="center"/>
          </w:tcPr>
          <w:p w:rsidR="002172B3" w:rsidRPr="000C3243" w:rsidRDefault="003F0740" w:rsidP="000C3243">
            <w:pPr>
              <w:tabs>
                <w:tab w:val="left" w:pos="547"/>
                <w:tab w:val="left" w:pos="1080"/>
                <w:tab w:val="left" w:pos="1627"/>
                <w:tab w:val="left" w:pos="2160"/>
                <w:tab w:val="left" w:pos="2880"/>
              </w:tabs>
              <w:jc w:val="center"/>
              <w:rPr>
                <w:rFonts w:ascii="Arial" w:hAnsi="Arial" w:cs="Arial"/>
                <w:b/>
                <w:color w:val="FFFFFF"/>
                <w:sz w:val="18"/>
                <w:szCs w:val="18"/>
              </w:rPr>
            </w:pPr>
            <w:r w:rsidRPr="000C3243">
              <w:rPr>
                <w:rFonts w:ascii="Arial" w:hAnsi="Arial" w:cs="Arial"/>
                <w:b/>
                <w:color w:val="FFFFFF"/>
                <w:sz w:val="18"/>
                <w:szCs w:val="18"/>
              </w:rPr>
              <w:t>Estimated Annual Burden Hours</w:t>
            </w:r>
          </w:p>
        </w:tc>
      </w:tr>
      <w:tr w:rsidR="002172B3" w:rsidRPr="000C3243" w:rsidTr="000C3243">
        <w:trPr>
          <w:trHeight w:val="576"/>
        </w:trPr>
        <w:tc>
          <w:tcPr>
            <w:tcW w:w="1800" w:type="dxa"/>
            <w:vAlign w:val="center"/>
          </w:tcPr>
          <w:p w:rsidR="002172B3" w:rsidRPr="000C3243" w:rsidRDefault="00806560" w:rsidP="000C3243">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uSPEQ Survey</w:t>
            </w:r>
          </w:p>
        </w:tc>
        <w:tc>
          <w:tcPr>
            <w:tcW w:w="1800" w:type="dxa"/>
            <w:vAlign w:val="center"/>
          </w:tcPr>
          <w:p w:rsidR="002172B3" w:rsidRPr="000C3243" w:rsidRDefault="00806560" w:rsidP="000C3243">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384,000</w:t>
            </w:r>
          </w:p>
        </w:tc>
        <w:tc>
          <w:tcPr>
            <w:tcW w:w="1980" w:type="dxa"/>
            <w:vAlign w:val="center"/>
          </w:tcPr>
          <w:p w:rsidR="002172B3" w:rsidRPr="000C3243" w:rsidRDefault="00806560" w:rsidP="000C3243">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X 1</w:t>
            </w:r>
          </w:p>
        </w:tc>
        <w:tc>
          <w:tcPr>
            <w:tcW w:w="1980" w:type="dxa"/>
            <w:vAlign w:val="center"/>
          </w:tcPr>
          <w:p w:rsidR="002172B3" w:rsidRPr="000C3243" w:rsidRDefault="00806560" w:rsidP="000C3243">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X 5 minutes ÷ 60</w:t>
            </w:r>
          </w:p>
        </w:tc>
        <w:tc>
          <w:tcPr>
            <w:tcW w:w="1980" w:type="dxa"/>
            <w:vAlign w:val="center"/>
          </w:tcPr>
          <w:p w:rsidR="002172B3" w:rsidRPr="000C3243" w:rsidRDefault="0073186B" w:rsidP="000C3243">
            <w:pPr>
              <w:tabs>
                <w:tab w:val="left" w:pos="547"/>
                <w:tab w:val="left" w:pos="1080"/>
                <w:tab w:val="left" w:pos="1627"/>
                <w:tab w:val="left" w:pos="2160"/>
                <w:tab w:val="left" w:pos="2880"/>
              </w:tabs>
              <w:jc w:val="center"/>
              <w:rPr>
                <w:rFonts w:ascii="Arial" w:hAnsi="Arial" w:cs="Arial"/>
                <w:sz w:val="20"/>
                <w:szCs w:val="20"/>
              </w:rPr>
            </w:pPr>
            <w:r w:rsidRPr="000C3243">
              <w:rPr>
                <w:rFonts w:ascii="Arial" w:hAnsi="Arial" w:cs="Arial"/>
                <w:sz w:val="20"/>
                <w:szCs w:val="20"/>
              </w:rPr>
              <w:t>32,000</w:t>
            </w:r>
          </w:p>
        </w:tc>
      </w:tr>
    </w:tbl>
    <w:p w:rsidR="00536A11" w:rsidRPr="00B869E9" w:rsidRDefault="00536A11">
      <w:pPr>
        <w:tabs>
          <w:tab w:val="left" w:pos="547"/>
          <w:tab w:val="left" w:pos="1080"/>
          <w:tab w:val="left" w:pos="1627"/>
          <w:tab w:val="left" w:pos="2160"/>
          <w:tab w:val="left" w:pos="2880"/>
        </w:tabs>
      </w:pPr>
    </w:p>
    <w:p w:rsidR="0079688A" w:rsidRDefault="0079688A" w:rsidP="0079688A">
      <w:pPr>
        <w:tabs>
          <w:tab w:val="left" w:pos="547"/>
          <w:tab w:val="left" w:pos="1080"/>
          <w:tab w:val="left" w:pos="1627"/>
          <w:tab w:val="left" w:pos="2160"/>
          <w:tab w:val="left" w:pos="2880"/>
        </w:tabs>
        <w:ind w:left="360"/>
      </w:pPr>
    </w:p>
    <w:p w:rsidR="0079688A" w:rsidRPr="0079688A" w:rsidRDefault="0079688A" w:rsidP="0079688A">
      <w:pPr>
        <w:tabs>
          <w:tab w:val="left" w:pos="547"/>
          <w:tab w:val="left" w:pos="1080"/>
          <w:tab w:val="left" w:pos="1627"/>
          <w:tab w:val="left" w:pos="2160"/>
          <w:tab w:val="left" w:pos="2880"/>
        </w:tabs>
        <w:ind w:left="360"/>
      </w:pPr>
      <w:r w:rsidRPr="0079688A">
        <w:t>Estimate o</w:t>
      </w:r>
      <w:r w:rsidR="00310284">
        <w:t>f Information Collection Burden:</w:t>
      </w:r>
      <w:bookmarkStart w:id="0" w:name="_GoBack"/>
      <w:bookmarkEnd w:id="0"/>
    </w:p>
    <w:p w:rsidR="0079688A" w:rsidRPr="0079688A" w:rsidRDefault="0079688A" w:rsidP="0079688A">
      <w:pPr>
        <w:tabs>
          <w:tab w:val="left" w:pos="547"/>
          <w:tab w:val="left" w:pos="1080"/>
          <w:tab w:val="left" w:pos="1627"/>
          <w:tab w:val="left" w:pos="2160"/>
          <w:tab w:val="left" w:pos="2880"/>
        </w:tabs>
        <w:ind w:left="360"/>
      </w:pPr>
    </w:p>
    <w:p w:rsidR="0079688A" w:rsidRPr="0079688A" w:rsidRDefault="0079688A" w:rsidP="0079688A">
      <w:pPr>
        <w:tabs>
          <w:tab w:val="left" w:pos="720"/>
          <w:tab w:val="left" w:pos="1080"/>
          <w:tab w:val="left" w:pos="1627"/>
          <w:tab w:val="left" w:pos="2160"/>
          <w:tab w:val="left" w:pos="2880"/>
        </w:tabs>
        <w:ind w:left="360"/>
      </w:pPr>
      <w:r w:rsidRPr="0079688A">
        <w:t>a.</w:t>
      </w:r>
      <w:r w:rsidRPr="0079688A">
        <w:tab/>
        <w:t xml:space="preserve">Number of Respondents: </w:t>
      </w:r>
      <w:r w:rsidRPr="0079688A">
        <w:t xml:space="preserve"> </w:t>
      </w:r>
      <w:r w:rsidRPr="0079688A">
        <w:t>384</w:t>
      </w:r>
      <w:r w:rsidRPr="0079688A">
        <w:t>,000</w:t>
      </w:r>
    </w:p>
    <w:p w:rsidR="0079688A" w:rsidRPr="0079688A" w:rsidRDefault="0079688A" w:rsidP="0079688A">
      <w:pPr>
        <w:tabs>
          <w:tab w:val="left" w:pos="720"/>
          <w:tab w:val="left" w:pos="1080"/>
          <w:tab w:val="left" w:pos="1627"/>
          <w:tab w:val="left" w:pos="2160"/>
          <w:tab w:val="left" w:pos="2880"/>
        </w:tabs>
        <w:ind w:left="360"/>
      </w:pPr>
    </w:p>
    <w:p w:rsidR="0079688A" w:rsidRPr="0079688A" w:rsidRDefault="0079688A" w:rsidP="0079688A">
      <w:pPr>
        <w:tabs>
          <w:tab w:val="left" w:pos="720"/>
          <w:tab w:val="left" w:pos="1080"/>
          <w:tab w:val="left" w:pos="1627"/>
          <w:tab w:val="left" w:pos="2160"/>
          <w:tab w:val="left" w:pos="2880"/>
        </w:tabs>
        <w:ind w:left="360"/>
      </w:pPr>
      <w:r w:rsidRPr="0079688A">
        <w:t>b.</w:t>
      </w:r>
      <w:r w:rsidRPr="0079688A">
        <w:tab/>
        <w:t xml:space="preserve">Frequency of Response:  Once </w:t>
      </w:r>
    </w:p>
    <w:p w:rsidR="0079688A" w:rsidRPr="0079688A" w:rsidRDefault="0079688A" w:rsidP="0079688A">
      <w:pPr>
        <w:tabs>
          <w:tab w:val="left" w:pos="720"/>
          <w:tab w:val="left" w:pos="1080"/>
          <w:tab w:val="left" w:pos="1627"/>
          <w:tab w:val="left" w:pos="2160"/>
          <w:tab w:val="left" w:pos="2880"/>
        </w:tabs>
        <w:ind w:left="360"/>
      </w:pPr>
    </w:p>
    <w:p w:rsidR="0079688A" w:rsidRPr="0079688A" w:rsidRDefault="0079688A" w:rsidP="0079688A">
      <w:pPr>
        <w:tabs>
          <w:tab w:val="left" w:pos="720"/>
          <w:tab w:val="left" w:pos="1080"/>
          <w:tab w:val="left" w:pos="1627"/>
          <w:tab w:val="left" w:pos="2160"/>
          <w:tab w:val="left" w:pos="2880"/>
        </w:tabs>
        <w:ind w:left="360"/>
      </w:pPr>
      <w:r w:rsidRPr="0079688A">
        <w:t>c.</w:t>
      </w:r>
      <w:r w:rsidRPr="0079688A">
        <w:tab/>
        <w:t xml:space="preserve">Annual Burden Hours:  </w:t>
      </w:r>
      <w:r w:rsidRPr="0079688A">
        <w:t>32,000</w:t>
      </w:r>
    </w:p>
    <w:p w:rsidR="0079688A" w:rsidRPr="0079688A" w:rsidRDefault="0079688A" w:rsidP="0079688A">
      <w:pPr>
        <w:tabs>
          <w:tab w:val="left" w:pos="720"/>
          <w:tab w:val="left" w:pos="1080"/>
          <w:tab w:val="left" w:pos="1627"/>
          <w:tab w:val="left" w:pos="2160"/>
          <w:tab w:val="left" w:pos="2880"/>
        </w:tabs>
        <w:ind w:left="360"/>
      </w:pPr>
    </w:p>
    <w:p w:rsidR="0079688A" w:rsidRPr="0079688A" w:rsidRDefault="0079688A" w:rsidP="0079688A">
      <w:pPr>
        <w:tabs>
          <w:tab w:val="left" w:pos="720"/>
          <w:tab w:val="left" w:pos="1080"/>
          <w:tab w:val="left" w:pos="1627"/>
          <w:tab w:val="left" w:pos="2160"/>
          <w:tab w:val="left" w:pos="2880"/>
        </w:tabs>
        <w:ind w:left="360"/>
      </w:pPr>
      <w:r w:rsidRPr="0079688A">
        <w:t>d.</w:t>
      </w:r>
      <w:r w:rsidRPr="0079688A">
        <w:tab/>
        <w:t xml:space="preserve">Estimated Completion Time: </w:t>
      </w:r>
      <w:r w:rsidRPr="0079688A">
        <w:t xml:space="preserve"> </w:t>
      </w:r>
      <w:r w:rsidRPr="0079688A">
        <w:t>5 minutes</w:t>
      </w:r>
    </w:p>
    <w:p w:rsidR="0079688A" w:rsidRPr="0079688A" w:rsidRDefault="0079688A" w:rsidP="0079688A">
      <w:pPr>
        <w:tabs>
          <w:tab w:val="left" w:pos="720"/>
          <w:tab w:val="left" w:pos="1080"/>
          <w:tab w:val="left" w:pos="1627"/>
          <w:tab w:val="left" w:pos="2160"/>
          <w:tab w:val="left" w:pos="2880"/>
        </w:tabs>
        <w:ind w:left="360"/>
      </w:pPr>
    </w:p>
    <w:p w:rsidR="0079688A" w:rsidRDefault="0079688A" w:rsidP="0079688A">
      <w:pPr>
        <w:tabs>
          <w:tab w:val="left" w:pos="720"/>
          <w:tab w:val="left" w:pos="1080"/>
          <w:tab w:val="left" w:pos="1627"/>
          <w:tab w:val="left" w:pos="2160"/>
          <w:tab w:val="left" w:pos="2880"/>
        </w:tabs>
        <w:ind w:left="360"/>
      </w:pPr>
      <w:r w:rsidRPr="0079688A">
        <w:t>e.</w:t>
      </w:r>
      <w:r w:rsidRPr="0079688A">
        <w:tab/>
        <w:t xml:space="preserve">The Bureau of Labor Statistics May 2015 National Occupational Employment and Wage Estimates gathers information on full-time wage and salary workers.  Accordingly, the median hourly wage is $23.23 based on the BLS </w:t>
      </w:r>
      <w:r w:rsidRPr="0079688A">
        <w:t>W</w:t>
      </w:r>
      <w:r w:rsidRPr="0079688A">
        <w:t xml:space="preserve">age </w:t>
      </w:r>
      <w:r w:rsidRPr="0079688A">
        <w:t>C</w:t>
      </w:r>
      <w:r w:rsidRPr="0079688A">
        <w:t>ode</w:t>
      </w:r>
      <w:r w:rsidRPr="0079688A">
        <w:t xml:space="preserve">, </w:t>
      </w:r>
      <w:r w:rsidRPr="0079688A">
        <w:t xml:space="preserve">“00-0000 All Occupations” </w:t>
      </w:r>
      <w:hyperlink r:id="rId8" w:history="1">
        <w:r w:rsidRPr="00EB06E5">
          <w:rPr>
            <w:rStyle w:val="Hyperlink"/>
          </w:rPr>
          <w:t>https://www.bls.gov/oes/current/oes_nat.htm#00-0000</w:t>
        </w:r>
      </w:hyperlink>
      <w:r>
        <w:t>.</w:t>
      </w:r>
      <w:r>
        <w:t xml:space="preserve">    Legally, respondents may not pay a person or business for assistance in completing the information collection and a person or business may not accept payment for assisting a respondent in completing the information collection.  </w:t>
      </w:r>
    </w:p>
    <w:p w:rsidR="0079688A" w:rsidRDefault="0079688A">
      <w:pPr>
        <w:tabs>
          <w:tab w:val="left" w:pos="547"/>
          <w:tab w:val="left" w:pos="1080"/>
          <w:tab w:val="left" w:pos="1627"/>
          <w:tab w:val="left" w:pos="2160"/>
          <w:tab w:val="left" w:pos="2880"/>
        </w:tabs>
      </w:pPr>
    </w:p>
    <w:p w:rsidR="00536A11" w:rsidRPr="002172B3" w:rsidRDefault="002172B3">
      <w:pPr>
        <w:tabs>
          <w:tab w:val="left" w:pos="547"/>
          <w:tab w:val="left" w:pos="1080"/>
          <w:tab w:val="left" w:pos="1627"/>
          <w:tab w:val="left" w:pos="2160"/>
          <w:tab w:val="left" w:pos="2880"/>
        </w:tabs>
      </w:pPr>
      <w:r w:rsidRPr="002172B3">
        <w:t xml:space="preserve">The cost to the respondents for completing these forms is </w:t>
      </w:r>
      <w:r w:rsidRPr="002172B3">
        <w:rPr>
          <w:b/>
          <w:bCs/>
        </w:rPr>
        <w:t>$</w:t>
      </w:r>
      <w:r w:rsidR="00616013">
        <w:rPr>
          <w:b/>
          <w:bCs/>
        </w:rPr>
        <w:t>7</w:t>
      </w:r>
      <w:r w:rsidR="0079688A">
        <w:rPr>
          <w:b/>
          <w:bCs/>
        </w:rPr>
        <w:t>43</w:t>
      </w:r>
      <w:r w:rsidR="00387F98" w:rsidRPr="002172B3">
        <w:rPr>
          <w:b/>
          <w:bCs/>
        </w:rPr>
        <w:t>,</w:t>
      </w:r>
      <w:r w:rsidR="0079688A">
        <w:rPr>
          <w:b/>
          <w:bCs/>
        </w:rPr>
        <w:t>36</w:t>
      </w:r>
      <w:r w:rsidR="00387F98" w:rsidRPr="002172B3">
        <w:rPr>
          <w:b/>
          <w:bCs/>
        </w:rPr>
        <w:t xml:space="preserve">0 </w:t>
      </w:r>
      <w:r w:rsidR="00387F98">
        <w:rPr>
          <w:b/>
          <w:bCs/>
        </w:rPr>
        <w:t>(</w:t>
      </w:r>
      <w:r w:rsidRPr="002172B3">
        <w:rPr>
          <w:bCs/>
        </w:rPr>
        <w:t>32,000</w:t>
      </w:r>
      <w:r w:rsidRPr="002172B3">
        <w:rPr>
          <w:b/>
          <w:bCs/>
        </w:rPr>
        <w:t xml:space="preserve"> </w:t>
      </w:r>
      <w:r w:rsidRPr="002172B3">
        <w:t>Burden hours x $</w:t>
      </w:r>
      <w:r w:rsidR="00616013">
        <w:t>23</w:t>
      </w:r>
      <w:r w:rsidR="0079688A">
        <w:t>.23</w:t>
      </w:r>
      <w:r w:rsidRPr="002172B3">
        <w:t xml:space="preserve"> per hour).</w:t>
      </w:r>
    </w:p>
    <w:p w:rsidR="00536A11" w:rsidRPr="00B869E9" w:rsidRDefault="00536A11">
      <w:pPr>
        <w:tabs>
          <w:tab w:val="left" w:pos="547"/>
          <w:tab w:val="left" w:pos="1080"/>
          <w:tab w:val="left" w:pos="1627"/>
          <w:tab w:val="left" w:pos="2160"/>
          <w:tab w:val="left" w:pos="2880"/>
        </w:tabs>
        <w:rPr>
          <w:b/>
        </w:rPr>
      </w:pPr>
    </w:p>
    <w:p w:rsidR="00536A11" w:rsidRPr="00B869E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r w:rsidRPr="00B869E9">
        <w:rPr>
          <w:sz w:val="24"/>
          <w:szCs w:val="24"/>
        </w:rPr>
        <w:t>13.</w:t>
      </w:r>
      <w:r w:rsidRPr="00B869E9">
        <w:rPr>
          <w:sz w:val="24"/>
          <w:szCs w:val="24"/>
        </w:rPr>
        <w:tab/>
        <w:t xml:space="preserve">Provide an estimate of the total annual cost burden to respondents or </w:t>
      </w:r>
      <w:r w:rsidR="001B4C09" w:rsidRPr="00B869E9">
        <w:rPr>
          <w:sz w:val="24"/>
          <w:szCs w:val="24"/>
        </w:rPr>
        <w:t>record keepers</w:t>
      </w:r>
      <w:r w:rsidRPr="00B869E9">
        <w:rPr>
          <w:sz w:val="24"/>
          <w:szCs w:val="24"/>
        </w:rPr>
        <w:t xml:space="preserve"> resulting from the collection of information.  (Do not include the cost of any hour burden shown in Items 12 and 14).</w:t>
      </w:r>
    </w:p>
    <w:p w:rsidR="00536A11" w:rsidRPr="00B869E9" w:rsidRDefault="00536A11">
      <w:pPr>
        <w:tabs>
          <w:tab w:val="left" w:pos="547"/>
          <w:tab w:val="left" w:pos="1080"/>
          <w:tab w:val="left" w:pos="1627"/>
          <w:tab w:val="left" w:pos="2160"/>
          <w:tab w:val="left" w:pos="2880"/>
        </w:tabs>
      </w:pPr>
    </w:p>
    <w:p w:rsidR="00536A11" w:rsidRPr="00B869E9" w:rsidRDefault="00536A11" w:rsidP="00E33C61">
      <w:pPr>
        <w:tabs>
          <w:tab w:val="left" w:pos="547"/>
          <w:tab w:val="left" w:pos="1080"/>
          <w:tab w:val="left" w:pos="1627"/>
          <w:tab w:val="left" w:pos="2160"/>
          <w:tab w:val="left" w:pos="2880"/>
        </w:tabs>
      </w:pPr>
      <w:r w:rsidRPr="00B869E9">
        <w:tab/>
      </w:r>
      <w:r w:rsidR="0085599B">
        <w:t>There is no anticipated recordkeeping burden.</w:t>
      </w:r>
    </w:p>
    <w:p w:rsidR="00E33C61" w:rsidRPr="00B869E9" w:rsidRDefault="00E33C61" w:rsidP="00E33C6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p>
    <w:p w:rsidR="00536A11" w:rsidRPr="00B869E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r w:rsidRPr="00B869E9">
        <w:rPr>
          <w:sz w:val="24"/>
          <w:szCs w:val="24"/>
        </w:rPr>
        <w:t>14.</w:t>
      </w:r>
      <w:r w:rsidRPr="00B869E9">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B869E9"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auto"/>
          <w:sz w:val="24"/>
          <w:szCs w:val="24"/>
          <w:u w:val="none"/>
        </w:rPr>
      </w:pPr>
    </w:p>
    <w:p w:rsidR="008D48B3" w:rsidRPr="00B869E9" w:rsidRDefault="008D48B3" w:rsidP="001B4C09">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900"/>
          <w:tab w:val="left" w:pos="1627"/>
          <w:tab w:val="left" w:pos="2160"/>
          <w:tab w:val="left" w:pos="2880"/>
        </w:tabs>
        <w:ind w:left="900" w:hanging="1080"/>
        <w:rPr>
          <w:color w:val="auto"/>
          <w:sz w:val="24"/>
          <w:szCs w:val="24"/>
          <w:u w:val="none"/>
        </w:rPr>
      </w:pPr>
      <w:r w:rsidRPr="00B869E9">
        <w:rPr>
          <w:color w:val="auto"/>
          <w:sz w:val="24"/>
          <w:szCs w:val="24"/>
          <w:u w:val="none"/>
        </w:rPr>
        <w:tab/>
      </w:r>
      <w:r w:rsidRPr="001B4C09">
        <w:rPr>
          <w:b/>
          <w:color w:val="auto"/>
          <w:sz w:val="24"/>
          <w:szCs w:val="24"/>
          <w:u w:val="none"/>
        </w:rPr>
        <w:t>a</w:t>
      </w:r>
      <w:r w:rsidRPr="00B869E9">
        <w:rPr>
          <w:color w:val="auto"/>
          <w:sz w:val="24"/>
          <w:szCs w:val="24"/>
          <w:u w:val="none"/>
        </w:rPr>
        <w:t>.</w:t>
      </w:r>
      <w:r w:rsidRPr="00B869E9">
        <w:rPr>
          <w:color w:val="auto"/>
          <w:sz w:val="24"/>
          <w:szCs w:val="24"/>
          <w:u w:val="none"/>
        </w:rPr>
        <w:tab/>
        <w:t xml:space="preserve">One-time set up fees of $288,000 for customization and training during the first year = $750 setup fee </w:t>
      </w:r>
      <w:r w:rsidRPr="00B869E9">
        <w:rPr>
          <w:b/>
          <w:color w:val="auto"/>
          <w:sz w:val="24"/>
          <w:szCs w:val="24"/>
          <w:u w:val="none"/>
        </w:rPr>
        <w:t>x</w:t>
      </w:r>
      <w:r w:rsidRPr="00B869E9">
        <w:rPr>
          <w:color w:val="auto"/>
          <w:sz w:val="24"/>
          <w:szCs w:val="24"/>
          <w:u w:val="none"/>
        </w:rPr>
        <w:t xml:space="preserve"> 384 rehabilitation programs.</w:t>
      </w:r>
    </w:p>
    <w:p w:rsidR="008D48B3" w:rsidRPr="00B869E9" w:rsidRDefault="008D48B3" w:rsidP="001B4C09">
      <w:pPr>
        <w:tabs>
          <w:tab w:val="left" w:pos="900"/>
        </w:tabs>
        <w:ind w:left="900" w:hanging="1080"/>
      </w:pPr>
    </w:p>
    <w:p w:rsidR="008D48B3" w:rsidRDefault="008D48B3" w:rsidP="001B4C09">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900"/>
          <w:tab w:val="left" w:pos="1627"/>
          <w:tab w:val="left" w:pos="2160"/>
          <w:tab w:val="left" w:pos="2880"/>
        </w:tabs>
        <w:ind w:left="900" w:hanging="1080"/>
        <w:rPr>
          <w:color w:val="auto"/>
          <w:sz w:val="24"/>
          <w:szCs w:val="24"/>
          <w:u w:val="none"/>
        </w:rPr>
      </w:pPr>
      <w:r w:rsidRPr="00B869E9">
        <w:rPr>
          <w:color w:val="auto"/>
          <w:sz w:val="24"/>
          <w:szCs w:val="24"/>
          <w:u w:val="none"/>
        </w:rPr>
        <w:tab/>
      </w:r>
      <w:r w:rsidRPr="001B4C09">
        <w:rPr>
          <w:b/>
          <w:color w:val="auto"/>
          <w:sz w:val="24"/>
          <w:szCs w:val="24"/>
          <w:u w:val="none"/>
        </w:rPr>
        <w:t>b</w:t>
      </w:r>
      <w:r w:rsidRPr="00B869E9">
        <w:rPr>
          <w:color w:val="auto"/>
          <w:sz w:val="24"/>
          <w:szCs w:val="24"/>
          <w:u w:val="none"/>
        </w:rPr>
        <w:t>.</w:t>
      </w:r>
      <w:r w:rsidRPr="00B869E9">
        <w:rPr>
          <w:color w:val="auto"/>
          <w:sz w:val="24"/>
          <w:szCs w:val="24"/>
          <w:u w:val="none"/>
        </w:rPr>
        <w:tab/>
        <w:t xml:space="preserve">Annual subscriptions costs of $672,000 = </w:t>
      </w:r>
      <w:r w:rsidR="00C405F2" w:rsidRPr="00B869E9">
        <w:rPr>
          <w:color w:val="auto"/>
          <w:sz w:val="24"/>
          <w:szCs w:val="24"/>
          <w:u w:val="none"/>
        </w:rPr>
        <w:t xml:space="preserve">$1,750 annual subscription fees </w:t>
      </w:r>
      <w:r w:rsidR="00C405F2" w:rsidRPr="00B869E9">
        <w:rPr>
          <w:b/>
          <w:color w:val="auto"/>
          <w:sz w:val="24"/>
          <w:szCs w:val="24"/>
          <w:u w:val="none"/>
        </w:rPr>
        <w:t>x</w:t>
      </w:r>
      <w:r w:rsidR="00C405F2" w:rsidRPr="00B869E9">
        <w:rPr>
          <w:color w:val="auto"/>
          <w:sz w:val="24"/>
          <w:szCs w:val="24"/>
          <w:u w:val="none"/>
        </w:rPr>
        <w:t xml:space="preserve"> </w:t>
      </w:r>
      <w:r w:rsidRPr="00B869E9">
        <w:rPr>
          <w:color w:val="auto"/>
          <w:sz w:val="24"/>
          <w:szCs w:val="24"/>
          <w:u w:val="none"/>
        </w:rPr>
        <w:t>384 CARF-accredited rehabilitation programs/organizations</w:t>
      </w:r>
    </w:p>
    <w:p w:rsidR="00C97957" w:rsidRDefault="00C97957" w:rsidP="00C97957"/>
    <w:p w:rsidR="00C97957" w:rsidRPr="00C97957" w:rsidRDefault="00C97957" w:rsidP="00C97957">
      <w:pPr>
        <w:tabs>
          <w:tab w:val="left" w:pos="540"/>
        </w:tabs>
      </w:pPr>
      <w:r>
        <w:tab/>
        <w:t>The total cost to the federal government is $960,000.00.</w:t>
      </w:r>
    </w:p>
    <w:p w:rsidR="00536A11" w:rsidRPr="00B869E9" w:rsidRDefault="00536A11">
      <w:pPr>
        <w:tabs>
          <w:tab w:val="left" w:pos="547"/>
          <w:tab w:val="left" w:pos="1080"/>
          <w:tab w:val="left" w:pos="1627"/>
          <w:tab w:val="left" w:pos="2160"/>
          <w:tab w:val="left" w:pos="2880"/>
        </w:tabs>
        <w:ind w:right="-396"/>
        <w:rPr>
          <w:u w:val="single"/>
        </w:rPr>
      </w:pPr>
    </w:p>
    <w:p w:rsidR="00536A11" w:rsidRPr="00B869E9" w:rsidRDefault="00536A11">
      <w:pPr>
        <w:tabs>
          <w:tab w:val="left" w:pos="547"/>
          <w:tab w:val="left" w:pos="1080"/>
          <w:tab w:val="left" w:pos="1627"/>
          <w:tab w:val="left" w:pos="2160"/>
          <w:tab w:val="left" w:pos="2880"/>
        </w:tabs>
        <w:rPr>
          <w:b/>
        </w:rPr>
      </w:pPr>
      <w:r w:rsidRPr="00B869E9">
        <w:rPr>
          <w:b/>
        </w:rPr>
        <w:lastRenderedPageBreak/>
        <w:t>15.</w:t>
      </w:r>
      <w:r w:rsidRPr="00B869E9">
        <w:rPr>
          <w:b/>
        </w:rPr>
        <w:tab/>
        <w:t>Explain the reason for any burden hour changes since the last submission.</w:t>
      </w:r>
    </w:p>
    <w:p w:rsidR="00536A11" w:rsidRPr="00B869E9" w:rsidRDefault="00536A11">
      <w:pPr>
        <w:tabs>
          <w:tab w:val="left" w:pos="547"/>
          <w:tab w:val="left" w:pos="1080"/>
          <w:tab w:val="left" w:pos="1627"/>
          <w:tab w:val="left" w:pos="2160"/>
          <w:tab w:val="left" w:pos="2880"/>
        </w:tabs>
      </w:pPr>
    </w:p>
    <w:p w:rsidR="00536A11" w:rsidRPr="00B869E9" w:rsidRDefault="00616013">
      <w:pPr>
        <w:tabs>
          <w:tab w:val="left" w:pos="547"/>
          <w:tab w:val="left" w:pos="1080"/>
          <w:tab w:val="left" w:pos="1627"/>
          <w:tab w:val="left" w:pos="2160"/>
          <w:tab w:val="left" w:pos="2880"/>
        </w:tabs>
      </w:pPr>
      <w:r>
        <w:t>There are no changes</w:t>
      </w:r>
      <w:r w:rsidR="005905EF" w:rsidRPr="00B869E9">
        <w:t>.</w:t>
      </w:r>
    </w:p>
    <w:p w:rsidR="00536A11" w:rsidRPr="00B869E9" w:rsidRDefault="00536A11">
      <w:pPr>
        <w:tabs>
          <w:tab w:val="left" w:pos="547"/>
          <w:tab w:val="left" w:pos="1080"/>
          <w:tab w:val="left" w:pos="1627"/>
          <w:tab w:val="left" w:pos="2160"/>
          <w:tab w:val="left" w:pos="2880"/>
        </w:tabs>
      </w:pPr>
    </w:p>
    <w:p w:rsidR="00536A11" w:rsidRPr="00B869E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r w:rsidRPr="00B869E9">
        <w:rPr>
          <w:sz w:val="24"/>
          <w:szCs w:val="24"/>
        </w:rPr>
        <w:t>16.</w:t>
      </w:r>
      <w:r w:rsidRPr="00B869E9">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B869E9" w:rsidRDefault="00536A11">
      <w:pPr>
        <w:tabs>
          <w:tab w:val="left" w:pos="547"/>
          <w:tab w:val="left" w:pos="1080"/>
          <w:tab w:val="left" w:pos="1627"/>
          <w:tab w:val="left" w:pos="2160"/>
          <w:tab w:val="left" w:pos="2880"/>
        </w:tabs>
      </w:pPr>
    </w:p>
    <w:p w:rsidR="00536A11" w:rsidRPr="00B869E9" w:rsidRDefault="00E33C61" w:rsidP="00E33C61">
      <w:pPr>
        <w:tabs>
          <w:tab w:val="left" w:pos="547"/>
          <w:tab w:val="left" w:pos="1080"/>
          <w:tab w:val="left" w:pos="1627"/>
          <w:tab w:val="left" w:pos="2160"/>
          <w:tab w:val="left" w:pos="2880"/>
        </w:tabs>
      </w:pPr>
      <w:r w:rsidRPr="00B869E9">
        <w:t>There are no</w:t>
      </w:r>
      <w:r w:rsidR="00536A11" w:rsidRPr="00B869E9">
        <w:t xml:space="preserve"> plan</w:t>
      </w:r>
      <w:r w:rsidR="00616013">
        <w:t>s to publish this</w:t>
      </w:r>
      <w:r w:rsidR="00536A11" w:rsidRPr="00B869E9">
        <w:t xml:space="preserve"> data.</w:t>
      </w:r>
    </w:p>
    <w:p w:rsidR="00536A11" w:rsidRPr="00B869E9" w:rsidRDefault="00536A11">
      <w:pPr>
        <w:tabs>
          <w:tab w:val="left" w:pos="547"/>
          <w:tab w:val="left" w:pos="1080"/>
          <w:tab w:val="left" w:pos="1627"/>
          <w:tab w:val="left" w:pos="2160"/>
          <w:tab w:val="left" w:pos="2880"/>
        </w:tabs>
      </w:pPr>
    </w:p>
    <w:p w:rsidR="00536A11" w:rsidRPr="00B869E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rPr>
      </w:pPr>
      <w:r w:rsidRPr="00B869E9">
        <w:rPr>
          <w:sz w:val="24"/>
          <w:szCs w:val="24"/>
        </w:rPr>
        <w:t>17.</w:t>
      </w:r>
      <w:r w:rsidRPr="00B869E9">
        <w:rPr>
          <w:sz w:val="24"/>
          <w:szCs w:val="24"/>
        </w:rPr>
        <w:tab/>
        <w:t xml:space="preserve">If seeking approval to omit the expiration date for OMB approval of the information collection, explain the reasons that display would be inappropriate. </w:t>
      </w:r>
    </w:p>
    <w:p w:rsidR="00523EB4" w:rsidRPr="00B869E9" w:rsidRDefault="00523EB4" w:rsidP="00523EB4">
      <w:pPr>
        <w:tabs>
          <w:tab w:val="left" w:pos="547"/>
          <w:tab w:val="left" w:pos="1080"/>
          <w:tab w:val="left" w:pos="1627"/>
          <w:tab w:val="left" w:pos="2160"/>
          <w:tab w:val="left" w:pos="2880"/>
        </w:tabs>
        <w:ind w:right="-108"/>
      </w:pPr>
    </w:p>
    <w:p w:rsidR="00523EB4" w:rsidRPr="00B869E9" w:rsidRDefault="007123F7" w:rsidP="007123F7">
      <w:pPr>
        <w:tabs>
          <w:tab w:val="left" w:pos="547"/>
          <w:tab w:val="left" w:pos="1080"/>
          <w:tab w:val="left" w:pos="1627"/>
          <w:tab w:val="left" w:pos="2160"/>
          <w:tab w:val="left" w:pos="2880"/>
        </w:tabs>
      </w:pPr>
      <w:r w:rsidRPr="00B869E9">
        <w:t>A</w:t>
      </w:r>
      <w:r w:rsidR="00523EB4" w:rsidRPr="00B869E9">
        <w:t>pproval to omit the expiration date for the OMB approval</w:t>
      </w:r>
      <w:r w:rsidRPr="00B869E9">
        <w:t xml:space="preserve"> is requested</w:t>
      </w:r>
      <w:r w:rsidR="00523EB4" w:rsidRPr="00B869E9">
        <w:t>.</w:t>
      </w:r>
      <w:r w:rsidR="0091448F" w:rsidRPr="00B869E9">
        <w:t xml:space="preserve">  </w:t>
      </w:r>
      <w:r w:rsidR="006972B8" w:rsidRPr="00B869E9">
        <w:t>Displaying the expiration date would result in additional costs and waste</w:t>
      </w:r>
      <w:r w:rsidR="007C174B">
        <w:t xml:space="preserve"> and would</w:t>
      </w:r>
      <w:r w:rsidR="001B4C09">
        <w:t xml:space="preserve"> cause confusion to par</w:t>
      </w:r>
      <w:r w:rsidR="001B4C09" w:rsidRPr="00B869E9">
        <w:t>ticipants</w:t>
      </w:r>
      <w:r w:rsidR="006972B8" w:rsidRPr="00B869E9">
        <w:t xml:space="preserve"> since </w:t>
      </w:r>
      <w:r w:rsidR="00387F98">
        <w:t xml:space="preserve">the </w:t>
      </w:r>
      <w:r w:rsidRPr="00B869E9">
        <w:t>survey mailed proximate to the expiration date might be regarded as out-of-date by survey participants</w:t>
      </w:r>
      <w:r w:rsidR="007C174B">
        <w:t>.</w:t>
      </w:r>
      <w:r w:rsidRPr="00B869E9">
        <w:t xml:space="preserve">  </w:t>
      </w:r>
      <w:r w:rsidR="00523EB4" w:rsidRPr="00B869E9">
        <w:t xml:space="preserve">Therefore, VA seeks to minimize </w:t>
      </w:r>
      <w:r w:rsidRPr="00B869E9">
        <w:t>its cost to itself of</w:t>
      </w:r>
      <w:r w:rsidR="00523EB4" w:rsidRPr="00B869E9">
        <w:t xml:space="preserve"> using the information by not displaying the expiration date</w:t>
      </w:r>
      <w:r w:rsidR="007C174B">
        <w:t xml:space="preserve"> and </w:t>
      </w:r>
      <w:r w:rsidRPr="00B869E9">
        <w:t>seeks</w:t>
      </w:r>
      <w:r w:rsidR="00523EB4" w:rsidRPr="00B869E9">
        <w:t xml:space="preserve"> an exemption that waives the displaying </w:t>
      </w:r>
      <w:r w:rsidRPr="00B869E9">
        <w:t xml:space="preserve">of the expiration date on the uSPEQ Consumer </w:t>
      </w:r>
      <w:r w:rsidRPr="000D175C">
        <w:t>Experience</w:t>
      </w:r>
      <w:r w:rsidRPr="00B869E9">
        <w:t xml:space="preserve"> Survey</w:t>
      </w:r>
      <w:r w:rsidR="00523EB4" w:rsidRPr="00B869E9">
        <w:t>.  Additionally, older versions</w:t>
      </w:r>
      <w:r w:rsidRPr="00B869E9">
        <w:t xml:space="preserve"> will be accepted</w:t>
      </w:r>
      <w:r w:rsidR="00523EB4" w:rsidRPr="00B869E9">
        <w:t>, it is possible for a respondent to become confused when they see a form showing an expired OMB approval.</w:t>
      </w:r>
    </w:p>
    <w:p w:rsidR="00523EB4" w:rsidRPr="00B869E9" w:rsidRDefault="00523EB4" w:rsidP="00523EB4">
      <w:pPr>
        <w:tabs>
          <w:tab w:val="left" w:pos="547"/>
          <w:tab w:val="left" w:pos="1080"/>
          <w:tab w:val="left" w:pos="1627"/>
          <w:tab w:val="left" w:pos="2160"/>
          <w:tab w:val="left" w:pos="2880"/>
        </w:tabs>
        <w:ind w:right="-108"/>
      </w:pPr>
    </w:p>
    <w:p w:rsidR="00B94409" w:rsidRPr="00B869E9" w:rsidRDefault="00B94409" w:rsidP="00B94409">
      <w:pPr>
        <w:pStyle w:val="BodyText3"/>
        <w:rPr>
          <w:sz w:val="24"/>
          <w:szCs w:val="24"/>
        </w:rPr>
      </w:pPr>
      <w:r w:rsidRPr="00B869E9">
        <w:rPr>
          <w:sz w:val="24"/>
          <w:szCs w:val="24"/>
        </w:rPr>
        <w:t>18.</w:t>
      </w:r>
      <w:r w:rsidRPr="00B869E9">
        <w:rPr>
          <w:sz w:val="24"/>
          <w:szCs w:val="24"/>
        </w:rPr>
        <w:tab/>
        <w:t>Explain each exception to the certification statement identified in Item 19, “Certification for Paperwork Reduction Act Submissions,” of OMB 83-I.</w:t>
      </w:r>
    </w:p>
    <w:p w:rsidR="00B94409" w:rsidRPr="00B869E9"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B869E9" w:rsidRDefault="00536A11">
      <w:pPr>
        <w:tabs>
          <w:tab w:val="left" w:pos="547"/>
          <w:tab w:val="left" w:pos="1080"/>
          <w:tab w:val="left" w:pos="1627"/>
          <w:tab w:val="left" w:pos="2160"/>
          <w:tab w:val="left" w:pos="2880"/>
        </w:tabs>
      </w:pPr>
      <w:r w:rsidRPr="00B869E9">
        <w:t>There are no exceptions.</w:t>
      </w:r>
    </w:p>
    <w:p w:rsidR="00536A11" w:rsidRPr="00966682" w:rsidRDefault="00536A11">
      <w:pPr>
        <w:tabs>
          <w:tab w:val="left" w:pos="547"/>
          <w:tab w:val="left" w:pos="1080"/>
          <w:tab w:val="left" w:pos="1627"/>
          <w:tab w:val="left" w:pos="2160"/>
          <w:tab w:val="left" w:pos="2880"/>
        </w:tabs>
      </w:pPr>
    </w:p>
    <w:sectPr w:rsidR="00536A11" w:rsidRPr="00966682">
      <w:footerReference w:type="default" r:id="rId9"/>
      <w:headerReference w:type="firs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9F" w:rsidRDefault="0016099F">
      <w:r>
        <w:separator/>
      </w:r>
    </w:p>
  </w:endnote>
  <w:endnote w:type="continuationSeparator" w:id="0">
    <w:p w:rsidR="0016099F" w:rsidRDefault="0016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5C" w:rsidRDefault="000D175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10284">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5C" w:rsidRDefault="000D175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1028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9F" w:rsidRDefault="0016099F">
      <w:r>
        <w:separator/>
      </w:r>
    </w:p>
  </w:footnote>
  <w:footnote w:type="continuationSeparator" w:id="0">
    <w:p w:rsidR="0016099F" w:rsidRDefault="0016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5C" w:rsidRDefault="000D175C" w:rsidP="00387F98">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color w:val="auto"/>
      </w:rPr>
    </w:pPr>
    <w:r w:rsidRPr="007B4466">
      <w:rPr>
        <w:b/>
        <w:color w:val="808080"/>
      </w:rPr>
      <w:t>JUSTIFICATION</w:t>
    </w:r>
    <w:r>
      <w:rPr>
        <w:b/>
        <w:color w:val="808080"/>
      </w:rPr>
      <w:t xml:space="preserve"> A</w:t>
    </w:r>
    <w:r>
      <w:rPr>
        <w:color w:val="808080"/>
      </w:rPr>
      <w:br/>
    </w:r>
    <w:proofErr w:type="spellStart"/>
    <w:r w:rsidRPr="007B4466">
      <w:rPr>
        <w:b/>
        <w:color w:val="auto"/>
      </w:rPr>
      <w:t>uSPEQ</w:t>
    </w:r>
    <w:proofErr w:type="spellEnd"/>
    <w:r w:rsidRPr="007B4466">
      <w:rPr>
        <w:b/>
        <w:color w:val="auto"/>
      </w:rPr>
      <w:t xml:space="preserve">® </w:t>
    </w:r>
    <w:r>
      <w:rPr>
        <w:b/>
        <w:color w:val="auto"/>
      </w:rPr>
      <w:t>CONSUMER EXPERIENCE SURVEY (REHABILITATION</w:t>
    </w:r>
    <w:proofErr w:type="gramStart"/>
    <w:r>
      <w:rPr>
        <w:b/>
        <w:color w:val="auto"/>
      </w:rPr>
      <w:t>)</w:t>
    </w:r>
    <w:proofErr w:type="gramEnd"/>
    <w:r w:rsidRPr="007B4466">
      <w:rPr>
        <w:b/>
        <w:color w:val="auto"/>
      </w:rPr>
      <w:br/>
    </w:r>
    <w:r>
      <w:rPr>
        <w:b/>
        <w:color w:val="auto"/>
      </w:rPr>
      <w:t>VA FORM 10-0467</w:t>
    </w:r>
  </w:p>
  <w:p w:rsidR="00387F98" w:rsidRDefault="00387F98" w:rsidP="00387F98">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color w:val="auto"/>
      </w:rPr>
    </w:pPr>
    <w:r w:rsidRPr="007B4466">
      <w:rPr>
        <w:b/>
        <w:color w:val="auto"/>
      </w:rPr>
      <w:t>OMB 2900-</w:t>
    </w:r>
    <w:r w:rsidR="00391EC7">
      <w:rPr>
        <w:b/>
        <w:color w:val="auto"/>
      </w:rPr>
      <w:t>0752</w:t>
    </w:r>
  </w:p>
  <w:p w:rsidR="00387F98" w:rsidRPr="000D38E3" w:rsidRDefault="00387F98" w:rsidP="000D38E3">
    <w:pPr>
      <w:pStyle w:val="Title"/>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spacing w:after="240"/>
      <w:rPr>
        <w:b/>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400E"/>
    <w:multiLevelType w:val="hybridMultilevel"/>
    <w:tmpl w:val="290AB6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EB61F14"/>
    <w:multiLevelType w:val="singleLevel"/>
    <w:tmpl w:val="2376F034"/>
    <w:lvl w:ilvl="0">
      <w:start w:val="1"/>
      <w:numFmt w:val="decimal"/>
      <w:lvlText w:val="%1."/>
      <w:legacy w:legacy="1" w:legacySpace="0" w:legacyIndent="0"/>
      <w:lvlJc w:val="left"/>
      <w:rPr>
        <w:rFonts w:ascii="Arial" w:hAnsi="Arial" w:cs="Arial" w:hint="default"/>
      </w:rPr>
    </w:lvl>
  </w:abstractNum>
  <w:abstractNum w:abstractNumId="5">
    <w:nsid w:val="7D335C15"/>
    <w:multiLevelType w:val="hybridMultilevel"/>
    <w:tmpl w:val="E1CE5A9A"/>
    <w:lvl w:ilvl="0" w:tplc="A4B6502A">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A1A"/>
    <w:rsid w:val="00063D4A"/>
    <w:rsid w:val="000B5CAD"/>
    <w:rsid w:val="000C3243"/>
    <w:rsid w:val="000D175C"/>
    <w:rsid w:val="000D1F2A"/>
    <w:rsid w:val="000D38E3"/>
    <w:rsid w:val="00103776"/>
    <w:rsid w:val="0016099F"/>
    <w:rsid w:val="0018516E"/>
    <w:rsid w:val="001B4C09"/>
    <w:rsid w:val="002172B3"/>
    <w:rsid w:val="0028572F"/>
    <w:rsid w:val="00294AFA"/>
    <w:rsid w:val="0029527A"/>
    <w:rsid w:val="002D04E8"/>
    <w:rsid w:val="002E4ADD"/>
    <w:rsid w:val="00310284"/>
    <w:rsid w:val="003413CB"/>
    <w:rsid w:val="00387F98"/>
    <w:rsid w:val="00391EC7"/>
    <w:rsid w:val="003C280D"/>
    <w:rsid w:val="003E7134"/>
    <w:rsid w:val="003F0740"/>
    <w:rsid w:val="004114C7"/>
    <w:rsid w:val="00435B0A"/>
    <w:rsid w:val="00482652"/>
    <w:rsid w:val="00494FFD"/>
    <w:rsid w:val="004B6F53"/>
    <w:rsid w:val="004C3D1C"/>
    <w:rsid w:val="00523EB4"/>
    <w:rsid w:val="00536A11"/>
    <w:rsid w:val="005711F2"/>
    <w:rsid w:val="005905EF"/>
    <w:rsid w:val="00594863"/>
    <w:rsid w:val="005B6A6D"/>
    <w:rsid w:val="005C7231"/>
    <w:rsid w:val="005D5EF6"/>
    <w:rsid w:val="00616013"/>
    <w:rsid w:val="006303E0"/>
    <w:rsid w:val="00664104"/>
    <w:rsid w:val="006972B8"/>
    <w:rsid w:val="006D6AD5"/>
    <w:rsid w:val="007123F7"/>
    <w:rsid w:val="00725972"/>
    <w:rsid w:val="0073023A"/>
    <w:rsid w:val="0073186B"/>
    <w:rsid w:val="007466C6"/>
    <w:rsid w:val="00786B50"/>
    <w:rsid w:val="0078745E"/>
    <w:rsid w:val="0079688A"/>
    <w:rsid w:val="007B4466"/>
    <w:rsid w:val="007C174B"/>
    <w:rsid w:val="007D5488"/>
    <w:rsid w:val="007D5C82"/>
    <w:rsid w:val="007E5B88"/>
    <w:rsid w:val="00806560"/>
    <w:rsid w:val="00830779"/>
    <w:rsid w:val="0085340F"/>
    <w:rsid w:val="0085599B"/>
    <w:rsid w:val="00857020"/>
    <w:rsid w:val="0085717D"/>
    <w:rsid w:val="008D48B3"/>
    <w:rsid w:val="00901BBA"/>
    <w:rsid w:val="00904634"/>
    <w:rsid w:val="0091448F"/>
    <w:rsid w:val="00917D13"/>
    <w:rsid w:val="00934C48"/>
    <w:rsid w:val="00946C62"/>
    <w:rsid w:val="00966682"/>
    <w:rsid w:val="00967B00"/>
    <w:rsid w:val="00A659F8"/>
    <w:rsid w:val="00A76A9E"/>
    <w:rsid w:val="00A808BA"/>
    <w:rsid w:val="00AD4ABB"/>
    <w:rsid w:val="00B778A7"/>
    <w:rsid w:val="00B869E9"/>
    <w:rsid w:val="00B94409"/>
    <w:rsid w:val="00BE066F"/>
    <w:rsid w:val="00C21307"/>
    <w:rsid w:val="00C23912"/>
    <w:rsid w:val="00C405F2"/>
    <w:rsid w:val="00C62F49"/>
    <w:rsid w:val="00C70ADB"/>
    <w:rsid w:val="00C97957"/>
    <w:rsid w:val="00CC0CCE"/>
    <w:rsid w:val="00CF5DF0"/>
    <w:rsid w:val="00D002D5"/>
    <w:rsid w:val="00D44C4F"/>
    <w:rsid w:val="00D45C97"/>
    <w:rsid w:val="00D46E2F"/>
    <w:rsid w:val="00D56E8F"/>
    <w:rsid w:val="00DB057B"/>
    <w:rsid w:val="00DD66B0"/>
    <w:rsid w:val="00E31E2B"/>
    <w:rsid w:val="00E33C61"/>
    <w:rsid w:val="00E644AF"/>
    <w:rsid w:val="00EC54E6"/>
    <w:rsid w:val="00EC7DF7"/>
    <w:rsid w:val="00F343C9"/>
    <w:rsid w:val="00FD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customStyle="1" w:styleId="Default">
    <w:name w:val="Default"/>
    <w:rsid w:val="00594863"/>
    <w:pPr>
      <w:autoSpaceDE w:val="0"/>
      <w:autoSpaceDN w:val="0"/>
      <w:adjustRightInd w:val="0"/>
    </w:pPr>
    <w:rPr>
      <w:color w:val="000000"/>
      <w:sz w:val="24"/>
      <w:szCs w:val="24"/>
    </w:rPr>
  </w:style>
  <w:style w:type="character" w:styleId="Emphasis">
    <w:name w:val="Emphasis"/>
    <w:qFormat/>
    <w:rsid w:val="007123F7"/>
    <w:rPr>
      <w:i/>
      <w:iCs/>
    </w:rPr>
  </w:style>
  <w:style w:type="paragraph" w:styleId="BalloonText">
    <w:name w:val="Balloon Text"/>
    <w:basedOn w:val="Normal"/>
    <w:semiHidden/>
    <w:rsid w:val="00C405F2"/>
    <w:rPr>
      <w:rFonts w:ascii="Tahoma" w:hAnsi="Tahoma" w:cs="Tahoma"/>
      <w:sz w:val="16"/>
      <w:szCs w:val="16"/>
    </w:rPr>
  </w:style>
  <w:style w:type="table" w:styleId="TableGrid">
    <w:name w:val="Table Grid"/>
    <w:basedOn w:val="TableNormal"/>
    <w:rsid w:val="002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B6F53"/>
    <w:rPr>
      <w:sz w:val="16"/>
      <w:szCs w:val="16"/>
    </w:rPr>
  </w:style>
  <w:style w:type="paragraph" w:styleId="CommentText">
    <w:name w:val="annotation text"/>
    <w:basedOn w:val="Normal"/>
    <w:semiHidden/>
    <w:rsid w:val="004B6F53"/>
    <w:rPr>
      <w:sz w:val="20"/>
      <w:szCs w:val="20"/>
    </w:rPr>
  </w:style>
  <w:style w:type="paragraph" w:styleId="CommentSubject">
    <w:name w:val="annotation subject"/>
    <w:basedOn w:val="CommentText"/>
    <w:next w:val="CommentText"/>
    <w:semiHidden/>
    <w:rsid w:val="004B6F53"/>
    <w:rPr>
      <w:b/>
      <w:bCs/>
    </w:rPr>
  </w:style>
  <w:style w:type="paragraph" w:styleId="DocumentMap">
    <w:name w:val="Document Map"/>
    <w:basedOn w:val="Normal"/>
    <w:semiHidden/>
    <w:rsid w:val="006D6AD5"/>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customStyle="1" w:styleId="Default">
    <w:name w:val="Default"/>
    <w:rsid w:val="00594863"/>
    <w:pPr>
      <w:autoSpaceDE w:val="0"/>
      <w:autoSpaceDN w:val="0"/>
      <w:adjustRightInd w:val="0"/>
    </w:pPr>
    <w:rPr>
      <w:color w:val="000000"/>
      <w:sz w:val="24"/>
      <w:szCs w:val="24"/>
    </w:rPr>
  </w:style>
  <w:style w:type="character" w:styleId="Emphasis">
    <w:name w:val="Emphasis"/>
    <w:qFormat/>
    <w:rsid w:val="007123F7"/>
    <w:rPr>
      <w:i/>
      <w:iCs/>
    </w:rPr>
  </w:style>
  <w:style w:type="paragraph" w:styleId="BalloonText">
    <w:name w:val="Balloon Text"/>
    <w:basedOn w:val="Normal"/>
    <w:semiHidden/>
    <w:rsid w:val="00C405F2"/>
    <w:rPr>
      <w:rFonts w:ascii="Tahoma" w:hAnsi="Tahoma" w:cs="Tahoma"/>
      <w:sz w:val="16"/>
      <w:szCs w:val="16"/>
    </w:rPr>
  </w:style>
  <w:style w:type="table" w:styleId="TableGrid">
    <w:name w:val="Table Grid"/>
    <w:basedOn w:val="TableNormal"/>
    <w:rsid w:val="002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B6F53"/>
    <w:rPr>
      <w:sz w:val="16"/>
      <w:szCs w:val="16"/>
    </w:rPr>
  </w:style>
  <w:style w:type="paragraph" w:styleId="CommentText">
    <w:name w:val="annotation text"/>
    <w:basedOn w:val="Normal"/>
    <w:semiHidden/>
    <w:rsid w:val="004B6F53"/>
    <w:rPr>
      <w:sz w:val="20"/>
      <w:szCs w:val="20"/>
    </w:rPr>
  </w:style>
  <w:style w:type="paragraph" w:styleId="CommentSubject">
    <w:name w:val="annotation subject"/>
    <w:basedOn w:val="CommentText"/>
    <w:next w:val="CommentText"/>
    <w:semiHidden/>
    <w:rsid w:val="004B6F53"/>
    <w:rPr>
      <w:b/>
      <w:bCs/>
    </w:rPr>
  </w:style>
  <w:style w:type="paragraph" w:styleId="DocumentMap">
    <w:name w:val="Document Map"/>
    <w:basedOn w:val="Normal"/>
    <w:semiHidden/>
    <w:rsid w:val="006D6AD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8606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Department of Veterans Affairs</cp:lastModifiedBy>
  <cp:revision>2</cp:revision>
  <cp:lastPrinted>2009-05-04T13:57:00Z</cp:lastPrinted>
  <dcterms:created xsi:type="dcterms:W3CDTF">2017-03-14T17:23:00Z</dcterms:created>
  <dcterms:modified xsi:type="dcterms:W3CDTF">2017-03-14T17:23:00Z</dcterms:modified>
</cp:coreProperties>
</file>