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78" w:rsidRPr="00826178" w:rsidRDefault="00826178" w:rsidP="00826178">
      <w:pPr>
        <w:widowControl/>
        <w:tabs>
          <w:tab w:val="left" w:pos="360"/>
          <w:tab w:val="left" w:pos="720"/>
          <w:tab w:val="left" w:pos="1080"/>
          <w:tab w:val="left" w:pos="1440"/>
        </w:tabs>
        <w:autoSpaceDE/>
        <w:autoSpaceDN/>
        <w:adjustRightInd/>
        <w:jc w:val="center"/>
        <w:rPr>
          <w:u w:val="single"/>
        </w:rPr>
      </w:pPr>
      <w:bookmarkStart w:id="0" w:name="_GoBack"/>
      <w:bookmarkEnd w:id="0"/>
      <w:r w:rsidRPr="00826178">
        <w:rPr>
          <w:u w:val="single"/>
        </w:rPr>
        <w:t>SUPPORTING STATEMENT – PART A</w:t>
      </w:r>
    </w:p>
    <w:p w:rsidR="001D0CCE" w:rsidRPr="00826178" w:rsidRDefault="0073469D" w:rsidP="0073469D">
      <w:pPr>
        <w:pStyle w:val="c2"/>
        <w:tabs>
          <w:tab w:val="left" w:pos="346"/>
          <w:tab w:val="left" w:pos="2568"/>
          <w:tab w:val="left" w:pos="6525"/>
        </w:tabs>
        <w:rPr>
          <w:bCs/>
          <w:u w:val="single"/>
        </w:rPr>
      </w:pPr>
      <w:r w:rsidRPr="00826178">
        <w:rPr>
          <w:bCs/>
          <w:u w:val="single"/>
        </w:rPr>
        <w:t xml:space="preserve">OMB </w:t>
      </w:r>
      <w:r w:rsidR="00826178" w:rsidRPr="00826178">
        <w:rPr>
          <w:bCs/>
          <w:u w:val="single"/>
        </w:rPr>
        <w:t xml:space="preserve">Control </w:t>
      </w:r>
      <w:r w:rsidRPr="00826178">
        <w:rPr>
          <w:bCs/>
          <w:u w:val="single"/>
        </w:rPr>
        <w:t>No. 0704-0231</w:t>
      </w:r>
      <w:r w:rsidR="006F3E9C" w:rsidRPr="00826178">
        <w:rPr>
          <w:bCs/>
          <w:u w:val="single"/>
        </w:rPr>
        <w:t xml:space="preserve"> </w:t>
      </w:r>
      <w:r w:rsidR="00826178" w:rsidRPr="00826178">
        <w:rPr>
          <w:bCs/>
          <w:u w:val="single"/>
        </w:rPr>
        <w:t>–</w:t>
      </w:r>
      <w:r w:rsidR="006F3E9C" w:rsidRPr="00826178">
        <w:rPr>
          <w:bCs/>
          <w:u w:val="single"/>
        </w:rPr>
        <w:t xml:space="preserve"> </w:t>
      </w:r>
      <w:r w:rsidR="00924C88" w:rsidRPr="00826178">
        <w:rPr>
          <w:bCs/>
          <w:u w:val="single"/>
        </w:rPr>
        <w:t>Defense Federal Acquisition Regulation Supplement (DFARS)</w:t>
      </w:r>
      <w:r w:rsidR="0027160C" w:rsidRPr="00826178">
        <w:rPr>
          <w:bCs/>
          <w:u w:val="single"/>
        </w:rPr>
        <w:t xml:space="preserve"> </w:t>
      </w:r>
      <w:r w:rsidR="00E414F5" w:rsidRPr="00826178">
        <w:rPr>
          <w:bCs/>
          <w:u w:val="single"/>
        </w:rPr>
        <w:t>P</w:t>
      </w:r>
      <w:r w:rsidR="00924C88" w:rsidRPr="00826178">
        <w:rPr>
          <w:bCs/>
          <w:u w:val="single"/>
        </w:rPr>
        <w:t>art 237, Service Contracting</w:t>
      </w:r>
      <w:r w:rsidR="0027160C" w:rsidRPr="00826178">
        <w:rPr>
          <w:bCs/>
          <w:u w:val="single"/>
        </w:rPr>
        <w:t>, a</w:t>
      </w:r>
      <w:r w:rsidR="001D0CCE" w:rsidRPr="00826178">
        <w:rPr>
          <w:bCs/>
          <w:u w:val="single"/>
        </w:rPr>
        <w:t xml:space="preserve">ssociated </w:t>
      </w:r>
      <w:r w:rsidR="0027160C" w:rsidRPr="00826178">
        <w:rPr>
          <w:bCs/>
          <w:u w:val="single"/>
        </w:rPr>
        <w:t>DFARS</w:t>
      </w:r>
      <w:r w:rsidR="001D0CCE" w:rsidRPr="00826178">
        <w:rPr>
          <w:bCs/>
          <w:u w:val="single"/>
        </w:rPr>
        <w:t xml:space="preserve"> Clauses at</w:t>
      </w:r>
      <w:r w:rsidR="0027160C" w:rsidRPr="00826178">
        <w:rPr>
          <w:bCs/>
          <w:u w:val="single"/>
        </w:rPr>
        <w:t xml:space="preserve"> </w:t>
      </w:r>
      <w:r w:rsidR="001D0CCE" w:rsidRPr="00826178">
        <w:rPr>
          <w:bCs/>
          <w:u w:val="single"/>
        </w:rPr>
        <w:t>DFARS 252.237</w:t>
      </w:r>
      <w:r w:rsidR="0027160C" w:rsidRPr="00826178">
        <w:rPr>
          <w:bCs/>
          <w:u w:val="single"/>
        </w:rPr>
        <w:t>,</w:t>
      </w:r>
      <w:r w:rsidR="001D0CCE" w:rsidRPr="00826178">
        <w:rPr>
          <w:bCs/>
          <w:u w:val="single"/>
        </w:rPr>
        <w:t xml:space="preserve"> and DD Form 2063, Record of Preparation and Disposition of Remains</w:t>
      </w:r>
    </w:p>
    <w:p w:rsidR="001D0CCE" w:rsidRPr="00647534" w:rsidRDefault="001D0CCE" w:rsidP="006F3E9C">
      <w:pPr>
        <w:pStyle w:val="c2"/>
        <w:tabs>
          <w:tab w:val="left" w:pos="346"/>
          <w:tab w:val="left" w:pos="2568"/>
          <w:tab w:val="left" w:pos="6525"/>
        </w:tabs>
        <w:jc w:val="left"/>
        <w:rPr>
          <w:bCs/>
        </w:rPr>
      </w:pPr>
    </w:p>
    <w:p w:rsidR="0073469D" w:rsidRPr="00647534" w:rsidRDefault="0073469D" w:rsidP="0073469D">
      <w:pPr>
        <w:pStyle w:val="p3"/>
        <w:tabs>
          <w:tab w:val="left" w:pos="346"/>
        </w:tabs>
        <w:rPr>
          <w:u w:val="single"/>
        </w:rPr>
      </w:pPr>
      <w:r w:rsidRPr="00647534">
        <w:t xml:space="preserve">A.  </w:t>
      </w:r>
      <w:r w:rsidR="00831864" w:rsidRPr="00647534">
        <w:rPr>
          <w:u w:val="single"/>
        </w:rPr>
        <w:t>JUSTIFICATION</w:t>
      </w:r>
    </w:p>
    <w:p w:rsidR="0073469D" w:rsidRPr="00647534" w:rsidRDefault="0073469D" w:rsidP="0073469D">
      <w:pPr>
        <w:tabs>
          <w:tab w:val="left" w:pos="346"/>
          <w:tab w:val="left" w:pos="663"/>
        </w:tabs>
      </w:pPr>
    </w:p>
    <w:p w:rsidR="00831864" w:rsidRPr="00647534" w:rsidRDefault="0027160C" w:rsidP="00B60E74">
      <w:pPr>
        <w:tabs>
          <w:tab w:val="left" w:pos="270"/>
          <w:tab w:val="left" w:pos="630"/>
        </w:tabs>
      </w:pPr>
      <w:r>
        <w:tab/>
      </w:r>
      <w:r w:rsidR="00831864" w:rsidRPr="00647534">
        <w:t xml:space="preserve">1.  </w:t>
      </w:r>
      <w:r w:rsidR="00831864" w:rsidRPr="00647534">
        <w:rPr>
          <w:u w:val="single"/>
        </w:rPr>
        <w:t>Need for the Information Collection</w:t>
      </w:r>
    </w:p>
    <w:p w:rsidR="0027160C" w:rsidRDefault="0027160C" w:rsidP="0027160C">
      <w:pPr>
        <w:tabs>
          <w:tab w:val="left" w:pos="900"/>
        </w:tabs>
        <w:ind w:firstLine="720"/>
      </w:pPr>
    </w:p>
    <w:p w:rsidR="00473C66" w:rsidRPr="00647534" w:rsidRDefault="0073469D" w:rsidP="006C398D">
      <w:pPr>
        <w:tabs>
          <w:tab w:val="left" w:pos="900"/>
        </w:tabs>
        <w:ind w:firstLine="720"/>
      </w:pPr>
      <w:r w:rsidRPr="00647534">
        <w:t xml:space="preserve">This </w:t>
      </w:r>
      <w:r w:rsidR="00356A75" w:rsidRPr="00647534">
        <w:t xml:space="preserve">supporting statement justifies the information collection requirements </w:t>
      </w:r>
      <w:r w:rsidR="000959C1" w:rsidRPr="00647534">
        <w:t xml:space="preserve">for </w:t>
      </w:r>
      <w:r w:rsidR="007D369A" w:rsidRPr="00647534">
        <w:t xml:space="preserve">two </w:t>
      </w:r>
      <w:r w:rsidR="00A32C02" w:rsidRPr="00647534">
        <w:t xml:space="preserve">DFARS provisions and </w:t>
      </w:r>
      <w:r w:rsidR="0030321C" w:rsidRPr="00647534">
        <w:t xml:space="preserve">two </w:t>
      </w:r>
      <w:r w:rsidR="00356A75" w:rsidRPr="00647534">
        <w:t>DFARS clauses:</w:t>
      </w:r>
    </w:p>
    <w:p w:rsidR="002C4BCA" w:rsidRPr="00647534" w:rsidRDefault="002C4BCA" w:rsidP="002C4BCA">
      <w:pPr>
        <w:pStyle w:val="p3"/>
        <w:ind w:left="90"/>
      </w:pPr>
    </w:p>
    <w:p w:rsidR="002C4BCA" w:rsidRPr="00647534" w:rsidRDefault="00473C66" w:rsidP="006C398D">
      <w:pPr>
        <w:pStyle w:val="p3"/>
        <w:tabs>
          <w:tab w:val="clear" w:pos="663"/>
          <w:tab w:val="left" w:pos="900"/>
        </w:tabs>
        <w:ind w:left="86"/>
      </w:pPr>
      <w:r w:rsidRPr="00647534">
        <w:tab/>
      </w:r>
      <w:r w:rsidR="0005401A" w:rsidRPr="00647534">
        <w:t>a</w:t>
      </w:r>
      <w:r w:rsidR="00860F2A" w:rsidRPr="00647534">
        <w:t>.</w:t>
      </w:r>
      <w:r w:rsidR="0005401A" w:rsidRPr="00647534">
        <w:t xml:space="preserve"> </w:t>
      </w:r>
      <w:r w:rsidR="00D20E8D">
        <w:t xml:space="preserve"> </w:t>
      </w:r>
      <w:r w:rsidR="00356A75" w:rsidRPr="00647534">
        <w:t>DFARS</w:t>
      </w:r>
      <w:r w:rsidR="00D63AE3" w:rsidRPr="00647534">
        <w:t xml:space="preserve"> </w:t>
      </w:r>
      <w:r w:rsidR="000B52B7">
        <w:t>p</w:t>
      </w:r>
      <w:r w:rsidR="00D63AE3" w:rsidRPr="00647534">
        <w:t>rovision</w:t>
      </w:r>
      <w:r w:rsidR="00356A75" w:rsidRPr="00647534">
        <w:t xml:space="preserve"> 252.237-7000</w:t>
      </w:r>
      <w:r w:rsidR="003C5E4F" w:rsidRPr="00647534">
        <w:t>, Notice of Special Standards of Responsibility</w:t>
      </w:r>
      <w:r w:rsidR="00BB282B">
        <w:t>, is</w:t>
      </w:r>
      <w:r w:rsidRPr="00647534">
        <w:t xml:space="preserve"> prescribed at DFARS 237.270</w:t>
      </w:r>
      <w:r w:rsidR="00BB282B">
        <w:t xml:space="preserve"> for use</w:t>
      </w:r>
      <w:r w:rsidRPr="00647534">
        <w:t xml:space="preserve"> </w:t>
      </w:r>
      <w:r w:rsidR="002C4BCA" w:rsidRPr="00647534">
        <w:t xml:space="preserve">in </w:t>
      </w:r>
      <w:r w:rsidRPr="00647534">
        <w:t>solicitations for</w:t>
      </w:r>
      <w:r w:rsidR="002C4BCA" w:rsidRPr="00647534">
        <w:t xml:space="preserve"> the acquisition</w:t>
      </w:r>
      <w:r w:rsidRPr="00647534">
        <w:t xml:space="preserve"> of audit services.</w:t>
      </w:r>
      <w:r w:rsidR="003C5E4F" w:rsidRPr="00647534">
        <w:t xml:space="preserve"> </w:t>
      </w:r>
    </w:p>
    <w:p w:rsidR="002C4BCA" w:rsidRPr="00647534" w:rsidRDefault="002C4BCA" w:rsidP="002C4BCA">
      <w:pPr>
        <w:pStyle w:val="p3"/>
        <w:ind w:left="90"/>
      </w:pPr>
    </w:p>
    <w:p w:rsidR="000959C1" w:rsidRPr="00647534" w:rsidRDefault="00473C66" w:rsidP="00B60E74">
      <w:pPr>
        <w:pStyle w:val="p3"/>
        <w:tabs>
          <w:tab w:val="clear" w:pos="663"/>
          <w:tab w:val="left" w:pos="900"/>
        </w:tabs>
      </w:pPr>
      <w:r w:rsidRPr="00647534">
        <w:tab/>
      </w:r>
      <w:r w:rsidR="0005401A" w:rsidRPr="00647534">
        <w:t>b</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252.237-7011, Preparation History</w:t>
      </w:r>
      <w:r w:rsidR="00BB282B">
        <w:t>, is prescribed</w:t>
      </w:r>
      <w:r w:rsidR="000959C1" w:rsidRPr="00647534">
        <w:t xml:space="preserve"> at 237</w:t>
      </w:r>
      <w:r w:rsidR="00BB282B">
        <w:t>.</w:t>
      </w:r>
      <w:r w:rsidR="000959C1" w:rsidRPr="00647534">
        <w:t>7003</w:t>
      </w:r>
      <w:r w:rsidR="00BB282B">
        <w:t xml:space="preserve"> for use</w:t>
      </w:r>
      <w:r w:rsidR="000959C1" w:rsidRPr="00647534">
        <w:t xml:space="preserve"> in all mortuary service solicitations and contracts.</w:t>
      </w:r>
    </w:p>
    <w:p w:rsidR="007238BF" w:rsidRPr="00647534" w:rsidRDefault="007238BF" w:rsidP="00473C66">
      <w:pPr>
        <w:pStyle w:val="p3"/>
        <w:tabs>
          <w:tab w:val="clear" w:pos="663"/>
          <w:tab w:val="left" w:pos="360"/>
        </w:tabs>
        <w:ind w:left="90"/>
      </w:pPr>
    </w:p>
    <w:p w:rsidR="007238BF" w:rsidRPr="00647534" w:rsidRDefault="00B6267F" w:rsidP="00D20E8D">
      <w:pPr>
        <w:pStyle w:val="p3"/>
        <w:tabs>
          <w:tab w:val="clear" w:pos="663"/>
          <w:tab w:val="left" w:pos="900"/>
        </w:tabs>
      </w:pPr>
      <w:r w:rsidRPr="00647534">
        <w:tab/>
      </w:r>
      <w:r w:rsidR="0005401A" w:rsidRPr="00647534">
        <w:t>c</w:t>
      </w:r>
      <w:r w:rsidR="00860F2A" w:rsidRPr="00647534">
        <w:t>.</w:t>
      </w:r>
      <w:r w:rsidR="00D20E8D">
        <w:t xml:space="preserve"> </w:t>
      </w:r>
      <w:r w:rsidR="0005401A" w:rsidRPr="00647534">
        <w:t xml:space="preserve"> </w:t>
      </w:r>
      <w:r w:rsidR="007238BF" w:rsidRPr="00647534">
        <w:t xml:space="preserve">DFARS </w:t>
      </w:r>
      <w:r w:rsidR="000B52B7">
        <w:t>p</w:t>
      </w:r>
      <w:r w:rsidR="00D63AE3" w:rsidRPr="00647534">
        <w:t xml:space="preserve">rovision </w:t>
      </w:r>
      <w:r w:rsidR="007238BF" w:rsidRPr="00647534">
        <w:t>252.237-7024, Notice of Continuation of Essential Contractor Services</w:t>
      </w:r>
      <w:r w:rsidR="00BB282B">
        <w:t>, is pre</w:t>
      </w:r>
      <w:r w:rsidR="00A40AC2" w:rsidRPr="00647534">
        <w:t xml:space="preserve">scribed at 237.7603(b) for use </w:t>
      </w:r>
      <w:r w:rsidR="007238BF" w:rsidRPr="00647534">
        <w:t>in solicitations involving the acquisition of services in support of mission essential functions and that include the clause at 252.237</w:t>
      </w:r>
      <w:r w:rsidR="006F3E9C">
        <w:t>-</w:t>
      </w:r>
      <w:r w:rsidR="007238BF" w:rsidRPr="00647534">
        <w:t>7023.</w:t>
      </w:r>
    </w:p>
    <w:p w:rsidR="000959C1" w:rsidRPr="00647534" w:rsidRDefault="000959C1" w:rsidP="00473C66">
      <w:pPr>
        <w:pStyle w:val="p3"/>
        <w:tabs>
          <w:tab w:val="clear" w:pos="663"/>
          <w:tab w:val="left" w:pos="360"/>
        </w:tabs>
        <w:ind w:left="90"/>
      </w:pPr>
    </w:p>
    <w:p w:rsidR="0029244A" w:rsidRPr="00647534" w:rsidRDefault="00E646A2" w:rsidP="00B60E74">
      <w:pPr>
        <w:pStyle w:val="p3"/>
        <w:tabs>
          <w:tab w:val="clear" w:pos="663"/>
          <w:tab w:val="left" w:pos="900"/>
        </w:tabs>
      </w:pPr>
      <w:r w:rsidRPr="00647534">
        <w:tab/>
      </w:r>
      <w:r w:rsidR="0005401A" w:rsidRPr="00647534">
        <w:t>d</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252.237-7023, Continuation of Essential Contractor Services</w:t>
      </w:r>
      <w:r w:rsidR="00BB282B">
        <w:t xml:space="preserve">, is </w:t>
      </w:r>
      <w:r w:rsidR="0029244A" w:rsidRPr="00647534">
        <w:t>prescribed at 237.7603</w:t>
      </w:r>
      <w:r w:rsidR="004C6F94" w:rsidRPr="00647534">
        <w:t>(a)</w:t>
      </w:r>
      <w:r w:rsidR="00BB282B">
        <w:t xml:space="preserve"> for use</w:t>
      </w:r>
      <w:r w:rsidR="0029244A" w:rsidRPr="00647534">
        <w:t xml:space="preserve"> in all solicitations and contracts for services in support of mission-essential functions</w:t>
      </w:r>
      <w:r w:rsidR="00903510">
        <w:t>.</w:t>
      </w:r>
    </w:p>
    <w:p w:rsidR="0029244A" w:rsidRPr="00647534" w:rsidRDefault="0029244A" w:rsidP="00473C66">
      <w:pPr>
        <w:pStyle w:val="p3"/>
        <w:tabs>
          <w:tab w:val="clear" w:pos="663"/>
          <w:tab w:val="left" w:pos="360"/>
        </w:tabs>
        <w:ind w:left="90"/>
      </w:pPr>
    </w:p>
    <w:p w:rsidR="00831864" w:rsidRPr="00647534" w:rsidRDefault="00831864" w:rsidP="00B60E74">
      <w:pPr>
        <w:pStyle w:val="p3"/>
        <w:tabs>
          <w:tab w:val="clear" w:pos="663"/>
          <w:tab w:val="left" w:pos="270"/>
          <w:tab w:val="left" w:pos="630"/>
        </w:tabs>
        <w:rPr>
          <w:u w:val="single"/>
        </w:rPr>
      </w:pPr>
      <w:r w:rsidRPr="00647534">
        <w:rPr>
          <w:b/>
        </w:rPr>
        <w:tab/>
      </w:r>
      <w:r w:rsidRPr="00647534">
        <w:t xml:space="preserve">2. </w:t>
      </w:r>
      <w:r w:rsidR="00D20E8D">
        <w:t xml:space="preserve"> </w:t>
      </w:r>
      <w:r w:rsidRPr="00647534">
        <w:rPr>
          <w:u w:val="single"/>
        </w:rPr>
        <w:t>Use of the Information</w:t>
      </w:r>
    </w:p>
    <w:p w:rsidR="00831864" w:rsidRPr="00647534" w:rsidRDefault="00831864" w:rsidP="0073469D">
      <w:pPr>
        <w:pStyle w:val="p3"/>
        <w:tabs>
          <w:tab w:val="left" w:pos="346"/>
        </w:tabs>
      </w:pPr>
    </w:p>
    <w:p w:rsidR="0073469D" w:rsidRPr="00647534" w:rsidRDefault="00831864" w:rsidP="00D20E8D">
      <w:pPr>
        <w:pStyle w:val="p3"/>
        <w:tabs>
          <w:tab w:val="clear" w:pos="663"/>
          <w:tab w:val="left" w:pos="360"/>
        </w:tabs>
      </w:pPr>
      <w:r w:rsidRPr="00647534">
        <w:tab/>
      </w:r>
      <w:r w:rsidRPr="00647534">
        <w:tab/>
      </w:r>
      <w:r w:rsidR="00534DFF" w:rsidRPr="00647534">
        <w:t>T</w:t>
      </w:r>
      <w:r w:rsidR="0073469D" w:rsidRPr="00647534">
        <w:t xml:space="preserve">he information collected under this clearance </w:t>
      </w:r>
      <w:r w:rsidR="00E601E6" w:rsidRPr="00647534">
        <w:t>is used</w:t>
      </w:r>
      <w:r w:rsidR="000B52B7">
        <w:t xml:space="preserve"> as follows:</w:t>
      </w:r>
    </w:p>
    <w:p w:rsidR="0073469D" w:rsidRPr="00647534" w:rsidRDefault="0073469D" w:rsidP="006F3E9C">
      <w:pPr>
        <w:pStyle w:val="p3"/>
        <w:tabs>
          <w:tab w:val="left" w:pos="346"/>
        </w:tabs>
      </w:pPr>
    </w:p>
    <w:p w:rsidR="0073469D" w:rsidRPr="00647534" w:rsidRDefault="00D20E8D" w:rsidP="00D20E8D">
      <w:pPr>
        <w:pStyle w:val="p3"/>
        <w:tabs>
          <w:tab w:val="clear" w:pos="663"/>
          <w:tab w:val="left" w:pos="900"/>
        </w:tabs>
      </w:pPr>
      <w:r>
        <w:tab/>
      </w:r>
      <w:r w:rsidR="0073469D" w:rsidRPr="00647534">
        <w:t>a</w:t>
      </w:r>
      <w:r w:rsidR="00B6267F" w:rsidRPr="00647534">
        <w:t>.</w:t>
      </w:r>
      <w:r w:rsidR="00F13515" w:rsidRPr="00647534">
        <w:t xml:space="preserve"> </w:t>
      </w:r>
      <w:r>
        <w:t xml:space="preserve"> </w:t>
      </w:r>
      <w:r w:rsidR="000B52B7">
        <w:t xml:space="preserve">DFARS </w:t>
      </w:r>
      <w:r w:rsidR="00F3404A" w:rsidRPr="00647534">
        <w:t>252.237-7000</w:t>
      </w:r>
      <w:r w:rsidR="007F3F61" w:rsidRPr="00647534">
        <w:t>(c)</w:t>
      </w:r>
      <w:r w:rsidR="00F3404A" w:rsidRPr="00647534">
        <w:t xml:space="preserve"> </w:t>
      </w:r>
      <w:r w:rsidR="007F3F61" w:rsidRPr="00647534">
        <w:t>–</w:t>
      </w:r>
      <w:r w:rsidR="000B52B7">
        <w:t xml:space="preserve"> to verify</w:t>
      </w:r>
      <w:r w:rsidR="007D369A" w:rsidRPr="00647534">
        <w:t xml:space="preserve"> t</w:t>
      </w:r>
      <w:r w:rsidR="0073469D" w:rsidRPr="00647534">
        <w:t xml:space="preserve">hat </w:t>
      </w:r>
      <w:r w:rsidR="000B52B7">
        <w:t>the offeror</w:t>
      </w:r>
      <w:r w:rsidR="0073469D" w:rsidRPr="00647534">
        <w:t xml:space="preserve"> is properly licensed in the state or other political jurisdiction where the offeror ope</w:t>
      </w:r>
      <w:r w:rsidR="000B52B7">
        <w:t>rates its professional practice.</w:t>
      </w:r>
    </w:p>
    <w:p w:rsidR="0073469D" w:rsidRPr="00647534" w:rsidRDefault="0073469D" w:rsidP="006F3E9C">
      <w:pPr>
        <w:pStyle w:val="p3"/>
        <w:tabs>
          <w:tab w:val="left" w:pos="346"/>
        </w:tabs>
      </w:pPr>
    </w:p>
    <w:p w:rsidR="0073469D" w:rsidRPr="00647534" w:rsidRDefault="00EB3F6B" w:rsidP="00B60E74">
      <w:pPr>
        <w:pStyle w:val="p3"/>
        <w:tabs>
          <w:tab w:val="clear" w:pos="663"/>
          <w:tab w:val="left" w:pos="900"/>
        </w:tabs>
      </w:pPr>
      <w:r w:rsidRPr="00647534">
        <w:tab/>
      </w:r>
      <w:r w:rsidR="0073469D" w:rsidRPr="00647534">
        <w:t>b</w:t>
      </w:r>
      <w:r w:rsidR="00B6267F" w:rsidRPr="00647534">
        <w:t>.</w:t>
      </w:r>
      <w:r w:rsidR="0073469D" w:rsidRPr="00647534">
        <w:t xml:space="preserve"> </w:t>
      </w:r>
      <w:r w:rsidR="00D20E8D">
        <w:t xml:space="preserve"> </w:t>
      </w:r>
      <w:r w:rsidR="000B52B7">
        <w:t xml:space="preserve">DFARS </w:t>
      </w:r>
      <w:r w:rsidR="00F3404A" w:rsidRPr="00647534">
        <w:t>252.237-7011</w:t>
      </w:r>
      <w:r w:rsidR="007E0890">
        <w:t xml:space="preserve"> and DD Form 2063, Record of Preparation and Disposition of Remains (Within CONUS) </w:t>
      </w:r>
      <w:r w:rsidR="00DB4D19" w:rsidRPr="00647534">
        <w:t>–</w:t>
      </w:r>
      <w:r w:rsidR="00C00BBC">
        <w:t xml:space="preserve"> </w:t>
      </w:r>
      <w:r w:rsidR="00D20E8D">
        <w:t>t</w:t>
      </w:r>
      <w:r w:rsidR="00DB4D19" w:rsidRPr="00647534">
        <w:t>o v</w:t>
      </w:r>
      <w:r w:rsidR="0073469D" w:rsidRPr="00647534">
        <w:t xml:space="preserve">erify </w:t>
      </w:r>
      <w:r w:rsidR="00534DFF" w:rsidRPr="00647534">
        <w:t xml:space="preserve">that </w:t>
      </w:r>
      <w:r w:rsidR="0073469D" w:rsidRPr="00647534">
        <w:t xml:space="preserve">the </w:t>
      </w:r>
      <w:r w:rsidR="003B1DD3">
        <w:t>deceased</w:t>
      </w:r>
      <w:r w:rsidR="000B52B7">
        <w:t xml:space="preserve">’s </w:t>
      </w:r>
      <w:r w:rsidR="00534DFF" w:rsidRPr="00647534">
        <w:t xml:space="preserve">remains have </w:t>
      </w:r>
      <w:r w:rsidR="00B80256" w:rsidRPr="00647534">
        <w:t>been properly c</w:t>
      </w:r>
      <w:r w:rsidR="00534DFF" w:rsidRPr="00647534">
        <w:t xml:space="preserve">ared by the </w:t>
      </w:r>
      <w:r w:rsidR="0073469D" w:rsidRPr="00647534">
        <w:t>mortuary contractor</w:t>
      </w:r>
      <w:r w:rsidR="000B52B7">
        <w:t>.</w:t>
      </w:r>
    </w:p>
    <w:p w:rsidR="0073469D" w:rsidRPr="00647534" w:rsidRDefault="0073469D" w:rsidP="0073469D">
      <w:pPr>
        <w:pStyle w:val="p3"/>
        <w:tabs>
          <w:tab w:val="left" w:pos="346"/>
        </w:tabs>
        <w:ind w:firstLine="720"/>
      </w:pPr>
    </w:p>
    <w:p w:rsidR="000B52B7" w:rsidRDefault="00534DFF" w:rsidP="00B60E74">
      <w:pPr>
        <w:pStyle w:val="p3"/>
        <w:tabs>
          <w:tab w:val="clear" w:pos="663"/>
          <w:tab w:val="left" w:pos="900"/>
        </w:tabs>
      </w:pPr>
      <w:r w:rsidRPr="00647534">
        <w:tab/>
      </w:r>
      <w:r w:rsidR="00553F89" w:rsidRPr="00647534">
        <w:t>c</w:t>
      </w:r>
      <w:r w:rsidR="000B52B7">
        <w:t xml:space="preserve">.  DFARS </w:t>
      </w:r>
      <w:r w:rsidR="000930B6" w:rsidRPr="00647534">
        <w:t>252-237</w:t>
      </w:r>
      <w:r w:rsidR="000B52B7">
        <w:t>-</w:t>
      </w:r>
      <w:r w:rsidR="000930B6" w:rsidRPr="00647534">
        <w:t>7024</w:t>
      </w:r>
      <w:r w:rsidR="00C00BBC" w:rsidRPr="00C00BBC">
        <w:t xml:space="preserve"> –</w:t>
      </w:r>
      <w:r w:rsidR="000B52B7">
        <w:t xml:space="preserve"> </w:t>
      </w:r>
      <w:r w:rsidR="00C00BBC">
        <w:t>this written plan, s</w:t>
      </w:r>
      <w:r w:rsidR="000B52B7" w:rsidRPr="000B52B7">
        <w:t>ubmit</w:t>
      </w:r>
      <w:r w:rsidR="00C00BBC">
        <w:t>ted</w:t>
      </w:r>
      <w:r w:rsidR="000B52B7" w:rsidRPr="000B52B7">
        <w:t xml:space="preserve"> concurrently with the proposal or offer,</w:t>
      </w:r>
      <w:r w:rsidR="0057784B">
        <w:t xml:space="preserve"> allows the contracting officer</w:t>
      </w:r>
      <w:r w:rsidR="00C00BBC">
        <w:t xml:space="preserve"> to assess </w:t>
      </w:r>
      <w:r w:rsidR="000B52B7" w:rsidRPr="000B52B7">
        <w:t>the offeror’s capability to continue providing contractually required services to support the DoD component’s mission essential functions in an emergency.</w:t>
      </w:r>
    </w:p>
    <w:p w:rsidR="000B52B7" w:rsidRDefault="000B52B7" w:rsidP="00B60E74">
      <w:pPr>
        <w:pStyle w:val="p3"/>
        <w:tabs>
          <w:tab w:val="clear" w:pos="663"/>
          <w:tab w:val="left" w:pos="900"/>
        </w:tabs>
      </w:pPr>
    </w:p>
    <w:p w:rsidR="0073469D" w:rsidRDefault="000B52B7" w:rsidP="00B60E74">
      <w:pPr>
        <w:pStyle w:val="p3"/>
        <w:tabs>
          <w:tab w:val="clear" w:pos="663"/>
          <w:tab w:val="left" w:pos="900"/>
        </w:tabs>
      </w:pPr>
      <w:r>
        <w:tab/>
        <w:t xml:space="preserve">d.  </w:t>
      </w:r>
      <w:r w:rsidR="00C00BBC">
        <w:t xml:space="preserve">DFARS </w:t>
      </w:r>
      <w:r w:rsidR="00553F89" w:rsidRPr="00647534">
        <w:t>252.237-7023</w:t>
      </w:r>
      <w:r w:rsidR="000930B6" w:rsidRPr="00647534">
        <w:t xml:space="preserve"> </w:t>
      </w:r>
      <w:r w:rsidR="00E601E6" w:rsidRPr="00647534">
        <w:t>–</w:t>
      </w:r>
      <w:r w:rsidR="00C00BBC">
        <w:t xml:space="preserve"> </w:t>
      </w:r>
      <w:r w:rsidR="0057784B">
        <w:t>allows the contracting officer to provide</w:t>
      </w:r>
      <w:r w:rsidR="00C00BBC">
        <w:t xml:space="preserve"> approval of updates to the</w:t>
      </w:r>
      <w:r w:rsidR="0057784B">
        <w:t xml:space="preserve"> contractor’s</w:t>
      </w:r>
      <w:r w:rsidR="00795BE1" w:rsidRPr="00647534">
        <w:t xml:space="preserve"> </w:t>
      </w:r>
      <w:r w:rsidR="0073469D" w:rsidRPr="00647534">
        <w:t>plan</w:t>
      </w:r>
      <w:r w:rsidR="0057784B">
        <w:t>, provided under 252.237-7024, to</w:t>
      </w:r>
      <w:r w:rsidR="00795BE1" w:rsidRPr="00647534">
        <w:t xml:space="preserve"> ensure that </w:t>
      </w:r>
      <w:r w:rsidR="00C00BBC">
        <w:t>the contractor</w:t>
      </w:r>
      <w:r w:rsidR="00795BE1" w:rsidRPr="00647534">
        <w:t xml:space="preserve"> can</w:t>
      </w:r>
      <w:r w:rsidR="0073469D" w:rsidRPr="00647534">
        <w:t xml:space="preserve"> continue </w:t>
      </w:r>
      <w:r w:rsidR="00795BE1" w:rsidRPr="00647534">
        <w:t xml:space="preserve">to </w:t>
      </w:r>
      <w:r w:rsidR="004D2E71" w:rsidRPr="00647534">
        <w:t xml:space="preserve">provide services in </w:t>
      </w:r>
      <w:r w:rsidR="00C00AEA" w:rsidRPr="00647534">
        <w:t xml:space="preserve">support </w:t>
      </w:r>
      <w:r w:rsidR="004D2E71" w:rsidRPr="00647534">
        <w:t xml:space="preserve">of </w:t>
      </w:r>
      <w:r w:rsidR="00C00AEA" w:rsidRPr="00647534">
        <w:t>the DoD component’s</w:t>
      </w:r>
      <w:r w:rsidR="0073469D" w:rsidRPr="00647534">
        <w:t xml:space="preserve"> required </w:t>
      </w:r>
      <w:bookmarkStart w:id="1" w:name="OLE_LINK23"/>
      <w:bookmarkStart w:id="2" w:name="OLE_LINK24"/>
      <w:r w:rsidR="0073469D" w:rsidRPr="00647534">
        <w:t xml:space="preserve">mission </w:t>
      </w:r>
      <w:r w:rsidR="00413134" w:rsidRPr="00647534">
        <w:t>essential</w:t>
      </w:r>
      <w:r w:rsidR="0073469D" w:rsidRPr="00647534">
        <w:t xml:space="preserve"> functions in an emergency.</w:t>
      </w:r>
      <w:bookmarkEnd w:id="1"/>
      <w:bookmarkEnd w:id="2"/>
    </w:p>
    <w:p w:rsidR="00576E51" w:rsidRDefault="00576E51" w:rsidP="00B60E74">
      <w:pPr>
        <w:pStyle w:val="p3"/>
        <w:tabs>
          <w:tab w:val="clear" w:pos="663"/>
          <w:tab w:val="left" w:pos="900"/>
        </w:tabs>
      </w:pPr>
    </w:p>
    <w:p w:rsidR="00477EEC" w:rsidRPr="00647534" w:rsidRDefault="00477EEC" w:rsidP="005127EE">
      <w:pPr>
        <w:pStyle w:val="p3"/>
        <w:tabs>
          <w:tab w:val="clear" w:pos="663"/>
          <w:tab w:val="left" w:pos="360"/>
          <w:tab w:val="left" w:pos="720"/>
        </w:tabs>
        <w:rPr>
          <w:b/>
          <w:bCs/>
        </w:rPr>
      </w:pPr>
      <w:r w:rsidRPr="00647534">
        <w:tab/>
        <w:t xml:space="preserve">3.  </w:t>
      </w:r>
      <w:r w:rsidRPr="00647534">
        <w:rPr>
          <w:u w:val="single"/>
        </w:rPr>
        <w:t>Use of In</w:t>
      </w:r>
      <w:r w:rsidRPr="00647534">
        <w:rPr>
          <w:bCs/>
          <w:u w:val="single"/>
        </w:rPr>
        <w:t>formation T</w:t>
      </w:r>
      <w:r w:rsidR="0073469D" w:rsidRPr="00647534">
        <w:rPr>
          <w:bCs/>
          <w:u w:val="single"/>
        </w:rPr>
        <w:t>echnology</w:t>
      </w:r>
      <w:r w:rsidR="0073469D" w:rsidRPr="00647534">
        <w:rPr>
          <w:b/>
          <w:bCs/>
        </w:rPr>
        <w:t xml:space="preserve"> </w:t>
      </w:r>
    </w:p>
    <w:p w:rsidR="00477EEC" w:rsidRPr="00647534" w:rsidRDefault="00477EEC" w:rsidP="00477EEC">
      <w:pPr>
        <w:pStyle w:val="p3"/>
        <w:tabs>
          <w:tab w:val="clear" w:pos="663"/>
          <w:tab w:val="left" w:pos="360"/>
          <w:tab w:val="left" w:pos="630"/>
        </w:tabs>
        <w:rPr>
          <w:b/>
          <w:bCs/>
        </w:rPr>
      </w:pPr>
    </w:p>
    <w:p w:rsidR="0073469D" w:rsidRPr="00647534" w:rsidRDefault="00477EEC" w:rsidP="00D20E8D">
      <w:pPr>
        <w:pStyle w:val="p3"/>
        <w:tabs>
          <w:tab w:val="clear" w:pos="663"/>
          <w:tab w:val="left" w:pos="900"/>
        </w:tabs>
      </w:pPr>
      <w:r w:rsidRPr="00647534">
        <w:tab/>
      </w:r>
      <w:r w:rsidR="00A757BD">
        <w:t>I</w:t>
      </w:r>
      <w:r w:rsidR="00725D0F" w:rsidRPr="00647534">
        <w:t xml:space="preserve">nformation </w:t>
      </w:r>
      <w:r w:rsidR="0073469D" w:rsidRPr="00647534">
        <w:t xml:space="preserve">technology is used to the maximum extent possible.  </w:t>
      </w:r>
      <w:r w:rsidR="00725D0F" w:rsidRPr="00647534">
        <w:t xml:space="preserve">Where both the Government and the offeror or contractor </w:t>
      </w:r>
      <w:r w:rsidR="00F21471" w:rsidRPr="00647534">
        <w:t>is</w:t>
      </w:r>
      <w:r w:rsidR="00725D0F" w:rsidRPr="00647534">
        <w:t xml:space="preserve"> capable of electronic interchange, the information collection requirements may be submitted electronically, and the usage of information technology is 100 percent</w:t>
      </w:r>
      <w:r w:rsidR="0073469D" w:rsidRPr="00647534">
        <w:t>.</w:t>
      </w:r>
    </w:p>
    <w:p w:rsidR="0073469D" w:rsidRPr="00647534" w:rsidRDefault="0073469D" w:rsidP="0073469D">
      <w:pPr>
        <w:tabs>
          <w:tab w:val="left" w:pos="346"/>
          <w:tab w:val="left" w:pos="663"/>
        </w:tabs>
      </w:pPr>
    </w:p>
    <w:p w:rsidR="00477EEC" w:rsidRPr="00647534" w:rsidRDefault="00477EEC" w:rsidP="0073469D">
      <w:pPr>
        <w:pStyle w:val="p3"/>
        <w:tabs>
          <w:tab w:val="left" w:pos="346"/>
        </w:tabs>
      </w:pPr>
      <w:r w:rsidRPr="00647534">
        <w:rPr>
          <w:b/>
        </w:rPr>
        <w:tab/>
      </w:r>
      <w:r w:rsidR="0073469D" w:rsidRPr="00647534">
        <w:t xml:space="preserve">4.  </w:t>
      </w:r>
      <w:r w:rsidR="008F6D8F" w:rsidRPr="00647534">
        <w:rPr>
          <w:u w:val="single"/>
        </w:rPr>
        <w:t>Non-d</w:t>
      </w:r>
      <w:r w:rsidR="0073469D" w:rsidRPr="00647534">
        <w:rPr>
          <w:u w:val="single"/>
        </w:rPr>
        <w:t>uplication</w:t>
      </w:r>
      <w:r w:rsidR="0073469D" w:rsidRPr="00647534">
        <w:t xml:space="preserve">  </w:t>
      </w:r>
    </w:p>
    <w:p w:rsidR="00477EEC" w:rsidRPr="00647534" w:rsidRDefault="00477EEC" w:rsidP="0073469D">
      <w:pPr>
        <w:pStyle w:val="p3"/>
        <w:tabs>
          <w:tab w:val="left" w:pos="346"/>
        </w:tabs>
      </w:pPr>
    </w:p>
    <w:p w:rsidR="0073469D" w:rsidRPr="00647534" w:rsidRDefault="00477EEC" w:rsidP="00477EEC">
      <w:pPr>
        <w:pStyle w:val="p3"/>
        <w:tabs>
          <w:tab w:val="clear" w:pos="663"/>
          <w:tab w:val="left" w:pos="346"/>
          <w:tab w:val="left" w:pos="900"/>
        </w:tabs>
      </w:pPr>
      <w:r w:rsidRPr="00647534">
        <w:tab/>
      </w:r>
      <w:r w:rsidRPr="00647534">
        <w:tab/>
      </w:r>
      <w:r w:rsidR="0073469D" w:rsidRPr="00647534">
        <w:t>As a matter of policy, DoD reviews the DFARS to eliminate unnecessary duplication.  This request for information applies solely to DoD and does not duplicate any other requirement in the F</w:t>
      </w:r>
      <w:r w:rsidR="00A757BD">
        <w:t xml:space="preserve">ederal </w:t>
      </w:r>
      <w:r w:rsidR="0073469D" w:rsidRPr="00647534">
        <w:t>A</w:t>
      </w:r>
      <w:r w:rsidR="00A757BD">
        <w:t xml:space="preserve">cquisition </w:t>
      </w:r>
      <w:r w:rsidR="0073469D" w:rsidRPr="00647534">
        <w:t>R</w:t>
      </w:r>
      <w:r w:rsidR="00A757BD">
        <w:t>egulation</w:t>
      </w:r>
      <w:r w:rsidR="0073469D" w:rsidRPr="00647534">
        <w:t>.  Similar information is not readily available from any other source.</w:t>
      </w:r>
    </w:p>
    <w:p w:rsidR="0073469D" w:rsidRPr="00647534" w:rsidRDefault="0073469D" w:rsidP="0073469D">
      <w:pPr>
        <w:tabs>
          <w:tab w:val="left" w:pos="204"/>
          <w:tab w:val="left" w:pos="346"/>
        </w:tabs>
      </w:pPr>
    </w:p>
    <w:p w:rsidR="008F6D8F" w:rsidRPr="00647534" w:rsidRDefault="008F6D8F" w:rsidP="000A3906">
      <w:pPr>
        <w:pStyle w:val="p3"/>
        <w:tabs>
          <w:tab w:val="clear" w:pos="663"/>
          <w:tab w:val="left" w:pos="346"/>
          <w:tab w:val="left" w:pos="720"/>
        </w:tabs>
        <w:rPr>
          <w:bCs/>
        </w:rPr>
      </w:pPr>
      <w:r w:rsidRPr="00647534">
        <w:rPr>
          <w:b/>
          <w:bCs/>
        </w:rPr>
        <w:tab/>
      </w:r>
      <w:r w:rsidR="0073469D" w:rsidRPr="00647534">
        <w:rPr>
          <w:bCs/>
        </w:rPr>
        <w:t xml:space="preserve">5.  </w:t>
      </w:r>
      <w:r w:rsidRPr="00647534">
        <w:rPr>
          <w:bCs/>
          <w:u w:val="single"/>
        </w:rPr>
        <w:t>Burden on Small Business</w:t>
      </w:r>
    </w:p>
    <w:p w:rsidR="008F6D8F" w:rsidRPr="00647534" w:rsidRDefault="008F6D8F" w:rsidP="008F6D8F">
      <w:pPr>
        <w:pStyle w:val="p3"/>
        <w:tabs>
          <w:tab w:val="clear" w:pos="663"/>
          <w:tab w:val="left" w:pos="346"/>
          <w:tab w:val="left" w:pos="900"/>
        </w:tabs>
        <w:rPr>
          <w:bCs/>
        </w:rPr>
      </w:pPr>
    </w:p>
    <w:p w:rsidR="008F6D8F" w:rsidRPr="00647534" w:rsidRDefault="008F6D8F" w:rsidP="008F6D8F">
      <w:pPr>
        <w:pStyle w:val="p3"/>
        <w:tabs>
          <w:tab w:val="clear" w:pos="663"/>
          <w:tab w:val="left" w:pos="346"/>
          <w:tab w:val="left" w:pos="900"/>
        </w:tabs>
      </w:pPr>
      <w:r w:rsidRPr="00647534">
        <w:tab/>
      </w:r>
      <w:r w:rsidRPr="00647534">
        <w:tab/>
      </w:r>
      <w:r w:rsidR="0073469D" w:rsidRPr="00647534">
        <w:t xml:space="preserve">The burden applied to small businesses is the minimum consistent with </w:t>
      </w:r>
      <w:r w:rsidR="00B80256" w:rsidRPr="00647534">
        <w:t>applicable laws, executive o</w:t>
      </w:r>
      <w:r w:rsidR="0073469D" w:rsidRPr="00647534">
        <w:t>rders, regulations</w:t>
      </w:r>
      <w:r w:rsidR="00C00BBC">
        <w:t>,</w:t>
      </w:r>
      <w:r w:rsidR="0073469D" w:rsidRPr="00647534">
        <w:t xml:space="preserve"> and prudent business practices.</w:t>
      </w:r>
    </w:p>
    <w:p w:rsidR="008F6D8F" w:rsidRPr="00647534" w:rsidRDefault="008F6D8F" w:rsidP="008F6D8F">
      <w:pPr>
        <w:pStyle w:val="p3"/>
        <w:tabs>
          <w:tab w:val="clear" w:pos="663"/>
          <w:tab w:val="left" w:pos="346"/>
          <w:tab w:val="left" w:pos="900"/>
        </w:tabs>
      </w:pPr>
    </w:p>
    <w:p w:rsidR="008F6D8F" w:rsidRPr="00647534" w:rsidRDefault="008F6D8F" w:rsidP="008F6D8F">
      <w:pPr>
        <w:pStyle w:val="p3"/>
        <w:tabs>
          <w:tab w:val="clear" w:pos="663"/>
          <w:tab w:val="left" w:pos="346"/>
          <w:tab w:val="left" w:pos="900"/>
        </w:tabs>
      </w:pPr>
      <w:r w:rsidRPr="00647534">
        <w:tab/>
      </w:r>
      <w:r w:rsidR="0073469D" w:rsidRPr="00647534">
        <w:t xml:space="preserve">6.  </w:t>
      </w:r>
      <w:r w:rsidR="009A620A" w:rsidRPr="00647534">
        <w:rPr>
          <w:u w:val="single"/>
        </w:rPr>
        <w:t>Less Frequent C</w:t>
      </w:r>
      <w:r w:rsidR="0073469D" w:rsidRPr="00647534">
        <w:rPr>
          <w:u w:val="single"/>
        </w:rPr>
        <w:t>ollection</w:t>
      </w:r>
    </w:p>
    <w:p w:rsidR="008F6D8F" w:rsidRPr="00647534" w:rsidRDefault="008F6D8F" w:rsidP="008F6D8F">
      <w:pPr>
        <w:pStyle w:val="p3"/>
        <w:tabs>
          <w:tab w:val="clear" w:pos="663"/>
          <w:tab w:val="left" w:pos="346"/>
          <w:tab w:val="left" w:pos="900"/>
        </w:tabs>
      </w:pPr>
    </w:p>
    <w:p w:rsidR="0073469D" w:rsidRPr="00647534" w:rsidRDefault="008F6D8F" w:rsidP="008F6D8F">
      <w:pPr>
        <w:pStyle w:val="p3"/>
        <w:tabs>
          <w:tab w:val="clear" w:pos="663"/>
          <w:tab w:val="left" w:pos="346"/>
          <w:tab w:val="left" w:pos="900"/>
        </w:tabs>
      </w:pPr>
      <w:r w:rsidRPr="00647534">
        <w:tab/>
      </w:r>
      <w:r w:rsidR="0073469D" w:rsidRPr="00647534">
        <w:t>Failure to collect this information may result in the following:</w:t>
      </w:r>
    </w:p>
    <w:p w:rsidR="0073469D" w:rsidRPr="00647534" w:rsidRDefault="0073469D" w:rsidP="0073469D">
      <w:pPr>
        <w:pStyle w:val="p3"/>
        <w:tabs>
          <w:tab w:val="left" w:pos="346"/>
        </w:tabs>
      </w:pPr>
    </w:p>
    <w:p w:rsidR="00D62D02" w:rsidRPr="00647534" w:rsidRDefault="00B60E74" w:rsidP="00D62D02">
      <w:pPr>
        <w:pStyle w:val="p3"/>
        <w:tabs>
          <w:tab w:val="clear" w:pos="663"/>
          <w:tab w:val="left" w:pos="900"/>
        </w:tabs>
      </w:pPr>
      <w:r w:rsidRPr="00647534">
        <w:tab/>
      </w:r>
      <w:r w:rsidR="0073469D" w:rsidRPr="00647534">
        <w:t>a</w:t>
      </w:r>
      <w:r w:rsidR="000042E5" w:rsidRPr="00647534">
        <w:t>.</w:t>
      </w:r>
      <w:r w:rsidR="0073469D" w:rsidRPr="00647534">
        <w:t xml:space="preserve"> </w:t>
      </w:r>
      <w:r w:rsidR="00A757BD">
        <w:t xml:space="preserve"> </w:t>
      </w:r>
      <w:r w:rsidR="006C398D">
        <w:t xml:space="preserve">DFARS </w:t>
      </w:r>
      <w:r w:rsidR="003849D2" w:rsidRPr="00647534">
        <w:t xml:space="preserve">252.237-7000 </w:t>
      </w:r>
      <w:r w:rsidR="00B80256" w:rsidRPr="00647534">
        <w:t>–</w:t>
      </w:r>
      <w:r w:rsidR="003849D2" w:rsidRPr="00647534">
        <w:t xml:space="preserve"> </w:t>
      </w:r>
      <w:r w:rsidR="006C398D">
        <w:t>t</w:t>
      </w:r>
      <w:r w:rsidR="00B80256" w:rsidRPr="00647534">
        <w:t>he award of</w:t>
      </w:r>
      <w:r w:rsidR="0073469D" w:rsidRPr="00647534">
        <w:t xml:space="preserve"> a contract to an offeror that is not licensed to operate by the cognizant state or other licensing authority.</w:t>
      </w:r>
    </w:p>
    <w:p w:rsidR="00D62D02" w:rsidRPr="00647534" w:rsidRDefault="00D62D02" w:rsidP="00D62D02">
      <w:pPr>
        <w:pStyle w:val="p3"/>
        <w:tabs>
          <w:tab w:val="clear" w:pos="663"/>
          <w:tab w:val="left" w:pos="900"/>
        </w:tabs>
      </w:pPr>
    </w:p>
    <w:p w:rsidR="00D62D02" w:rsidRPr="00647534" w:rsidRDefault="00D62D02" w:rsidP="00D62D02">
      <w:pPr>
        <w:pStyle w:val="p3"/>
        <w:tabs>
          <w:tab w:val="clear" w:pos="663"/>
          <w:tab w:val="left" w:pos="900"/>
        </w:tabs>
      </w:pPr>
      <w:r w:rsidRPr="00647534">
        <w:tab/>
      </w:r>
      <w:r w:rsidR="0073469D" w:rsidRPr="00647534">
        <w:t>b</w:t>
      </w:r>
      <w:r w:rsidRPr="00647534">
        <w:t>.</w:t>
      </w:r>
      <w:r w:rsidR="00A757BD">
        <w:t xml:space="preserve"> </w:t>
      </w:r>
      <w:r w:rsidRPr="00647534">
        <w:t xml:space="preserve"> </w:t>
      </w:r>
      <w:r w:rsidR="006C398D">
        <w:t xml:space="preserve">DFARS </w:t>
      </w:r>
      <w:r w:rsidR="003849D2" w:rsidRPr="00647534">
        <w:t xml:space="preserve">252.237-7011 </w:t>
      </w:r>
      <w:r w:rsidR="00B80256" w:rsidRPr="00647534">
        <w:t>–</w:t>
      </w:r>
      <w:r w:rsidR="003849D2" w:rsidRPr="00647534">
        <w:t xml:space="preserve"> </w:t>
      </w:r>
      <w:r w:rsidR="006C398D">
        <w:t>t</w:t>
      </w:r>
      <w:r w:rsidR="00B80256" w:rsidRPr="00647534">
        <w:t>he i</w:t>
      </w:r>
      <w:r w:rsidR="0073469D" w:rsidRPr="00647534">
        <w:t xml:space="preserve">nability to verify </w:t>
      </w:r>
      <w:r w:rsidR="007F3F61" w:rsidRPr="00647534">
        <w:t xml:space="preserve">the </w:t>
      </w:r>
      <w:r w:rsidR="0073469D" w:rsidRPr="00647534">
        <w:t>preparation history</w:t>
      </w:r>
      <w:r w:rsidR="007F3F61" w:rsidRPr="00647534">
        <w:t xml:space="preserve"> in a timely manner</w:t>
      </w:r>
      <w:r w:rsidR="0073469D" w:rsidRPr="00647534">
        <w:t xml:space="preserve">, </w:t>
      </w:r>
      <w:r w:rsidR="007F3F61" w:rsidRPr="00647534">
        <w:t xml:space="preserve">thereby </w:t>
      </w:r>
      <w:r w:rsidR="0073469D" w:rsidRPr="00647534">
        <w:t xml:space="preserve">incurring unnecessary expense or </w:t>
      </w:r>
      <w:r w:rsidR="007F3F61" w:rsidRPr="00647534">
        <w:t xml:space="preserve">the </w:t>
      </w:r>
      <w:r w:rsidR="0073469D" w:rsidRPr="00647534">
        <w:t xml:space="preserve">risk of improper </w:t>
      </w:r>
      <w:r w:rsidR="00B80256" w:rsidRPr="00647534">
        <w:t>care</w:t>
      </w:r>
      <w:r w:rsidR="0073469D" w:rsidRPr="00647534">
        <w:t xml:space="preserve"> of the </w:t>
      </w:r>
      <w:r w:rsidR="00B80256" w:rsidRPr="00647534">
        <w:t>remains</w:t>
      </w:r>
      <w:r w:rsidR="0073469D" w:rsidRPr="00647534">
        <w:t>.</w:t>
      </w:r>
    </w:p>
    <w:p w:rsidR="00D62D02" w:rsidRPr="00647534" w:rsidRDefault="00D62D02" w:rsidP="00D62D02">
      <w:pPr>
        <w:pStyle w:val="p3"/>
        <w:tabs>
          <w:tab w:val="clear" w:pos="663"/>
          <w:tab w:val="left" w:pos="900"/>
        </w:tabs>
      </w:pPr>
    </w:p>
    <w:p w:rsidR="009C3DD0" w:rsidRPr="00647534" w:rsidRDefault="00D62D02" w:rsidP="00D62D02">
      <w:pPr>
        <w:pStyle w:val="p3"/>
        <w:tabs>
          <w:tab w:val="clear" w:pos="663"/>
          <w:tab w:val="left" w:pos="900"/>
        </w:tabs>
      </w:pPr>
      <w:r w:rsidRPr="00647534">
        <w:tab/>
      </w:r>
      <w:r w:rsidR="0073469D" w:rsidRPr="00647534">
        <w:t>c</w:t>
      </w:r>
      <w:r w:rsidRPr="00647534">
        <w:t>.</w:t>
      </w:r>
      <w:r w:rsidR="00A757BD">
        <w:t xml:space="preserve"> </w:t>
      </w:r>
      <w:r w:rsidRPr="00647534">
        <w:t xml:space="preserve"> </w:t>
      </w:r>
      <w:r w:rsidR="006C398D">
        <w:t xml:space="preserve">DFARS </w:t>
      </w:r>
      <w:r w:rsidR="00AF1DE0" w:rsidRPr="00647534">
        <w:t xml:space="preserve">252.237-7024 and </w:t>
      </w:r>
      <w:r w:rsidR="003849D2" w:rsidRPr="00647534">
        <w:t xml:space="preserve">252.237-7023 </w:t>
      </w:r>
      <w:r w:rsidR="00B80256" w:rsidRPr="00647534">
        <w:t>–</w:t>
      </w:r>
      <w:r w:rsidR="003849D2" w:rsidRPr="00647534">
        <w:t xml:space="preserve"> </w:t>
      </w:r>
      <w:r w:rsidR="006C398D">
        <w:t>t</w:t>
      </w:r>
      <w:r w:rsidR="00B80256" w:rsidRPr="00647534">
        <w:t>he i</w:t>
      </w:r>
      <w:r w:rsidR="0073469D" w:rsidRPr="00647534">
        <w:t>nability to ensure</w:t>
      </w:r>
      <w:r w:rsidR="00935A0B" w:rsidRPr="00647534">
        <w:t xml:space="preserve"> </w:t>
      </w:r>
      <w:r w:rsidR="0073469D" w:rsidRPr="00647534">
        <w:t>contractors have adequate continuity plans increases the risk that Government operations may be severely impaired during crisis situations.</w:t>
      </w:r>
    </w:p>
    <w:p w:rsidR="009C3DD0" w:rsidRPr="00647534" w:rsidRDefault="009C3DD0" w:rsidP="009C3DD0">
      <w:pPr>
        <w:pStyle w:val="p3"/>
        <w:tabs>
          <w:tab w:val="left" w:pos="346"/>
        </w:tabs>
        <w:ind w:firstLine="720"/>
      </w:pPr>
    </w:p>
    <w:p w:rsidR="00FC73AA" w:rsidRPr="00647534" w:rsidRDefault="00FC73AA" w:rsidP="000A3906">
      <w:pPr>
        <w:pStyle w:val="p3"/>
        <w:tabs>
          <w:tab w:val="clear" w:pos="663"/>
          <w:tab w:val="left" w:pos="346"/>
          <w:tab w:val="left" w:pos="720"/>
        </w:tabs>
      </w:pPr>
      <w:r w:rsidRPr="00647534">
        <w:rPr>
          <w:b/>
        </w:rPr>
        <w:tab/>
      </w:r>
      <w:r w:rsidR="0073469D" w:rsidRPr="00647534">
        <w:t xml:space="preserve">7. </w:t>
      </w:r>
      <w:r w:rsidR="005D6BC6" w:rsidRPr="00647534">
        <w:t xml:space="preserve"> </w:t>
      </w:r>
      <w:r w:rsidR="00935A0B" w:rsidRPr="00647534">
        <w:rPr>
          <w:u w:val="single"/>
        </w:rPr>
        <w:t>Paperwork Reduction Act Guidelines</w:t>
      </w:r>
    </w:p>
    <w:p w:rsidR="00FC73AA" w:rsidRPr="00647534" w:rsidRDefault="00FC73AA" w:rsidP="006C398D">
      <w:pPr>
        <w:pStyle w:val="p3"/>
        <w:tabs>
          <w:tab w:val="left" w:pos="346"/>
        </w:tabs>
        <w:rPr>
          <w:b/>
        </w:rPr>
      </w:pPr>
    </w:p>
    <w:p w:rsidR="00935A0B" w:rsidRPr="00647534" w:rsidRDefault="00FC73AA" w:rsidP="00935A0B">
      <w:pPr>
        <w:pStyle w:val="p3"/>
        <w:tabs>
          <w:tab w:val="clear" w:pos="663"/>
          <w:tab w:val="left" w:pos="346"/>
          <w:tab w:val="left" w:pos="900"/>
        </w:tabs>
      </w:pPr>
      <w:r w:rsidRPr="00647534">
        <w:tab/>
      </w:r>
      <w:r w:rsidRPr="00647534">
        <w:tab/>
      </w:r>
      <w:r w:rsidR="0073469D" w:rsidRPr="00647534">
        <w:t>Collection of the information does not require any of the special circumstances cited at 5 CFR 1320.5(d)(2).</w:t>
      </w:r>
    </w:p>
    <w:p w:rsidR="00935A0B" w:rsidRPr="00647534" w:rsidRDefault="00935A0B" w:rsidP="00935A0B">
      <w:pPr>
        <w:pStyle w:val="p3"/>
        <w:tabs>
          <w:tab w:val="clear" w:pos="663"/>
          <w:tab w:val="left" w:pos="346"/>
          <w:tab w:val="left" w:pos="900"/>
        </w:tabs>
      </w:pPr>
    </w:p>
    <w:p w:rsidR="000938D6" w:rsidRPr="00647534" w:rsidRDefault="00935A0B" w:rsidP="000A3906">
      <w:pPr>
        <w:pStyle w:val="p3"/>
        <w:tabs>
          <w:tab w:val="clear" w:pos="663"/>
          <w:tab w:val="left" w:pos="346"/>
          <w:tab w:val="left" w:pos="720"/>
        </w:tabs>
        <w:rPr>
          <w:u w:val="single"/>
        </w:rPr>
      </w:pPr>
      <w:r w:rsidRPr="00647534">
        <w:tab/>
      </w:r>
      <w:r w:rsidR="0073469D" w:rsidRPr="00647534">
        <w:t xml:space="preserve">8. </w:t>
      </w:r>
      <w:r w:rsidR="005D6BC6" w:rsidRPr="00647534">
        <w:t xml:space="preserve"> </w:t>
      </w:r>
      <w:r w:rsidR="000938D6" w:rsidRPr="00647534">
        <w:rPr>
          <w:u w:val="single"/>
        </w:rPr>
        <w:t>C</w:t>
      </w:r>
      <w:r w:rsidR="0073469D" w:rsidRPr="00647534">
        <w:rPr>
          <w:u w:val="single"/>
        </w:rPr>
        <w:t>onsultation</w:t>
      </w:r>
      <w:r w:rsidR="000938D6" w:rsidRPr="00647534">
        <w:rPr>
          <w:u w:val="single"/>
        </w:rPr>
        <w:t xml:space="preserve"> and Public Comments</w:t>
      </w:r>
    </w:p>
    <w:p w:rsidR="000938D6" w:rsidRPr="00647534" w:rsidRDefault="000938D6" w:rsidP="00935A0B">
      <w:pPr>
        <w:pStyle w:val="p3"/>
        <w:tabs>
          <w:tab w:val="clear" w:pos="663"/>
          <w:tab w:val="left" w:pos="346"/>
          <w:tab w:val="left" w:pos="900"/>
        </w:tabs>
      </w:pPr>
    </w:p>
    <w:p w:rsidR="000938D6" w:rsidRPr="00647534" w:rsidRDefault="005D6BC6" w:rsidP="006C398D">
      <w:pPr>
        <w:pStyle w:val="NormalWeb"/>
        <w:tabs>
          <w:tab w:val="left" w:pos="900"/>
        </w:tabs>
        <w:spacing w:before="0" w:beforeAutospacing="0" w:after="0" w:afterAutospacing="0"/>
      </w:pPr>
      <w:r w:rsidRPr="00647534">
        <w:tab/>
      </w:r>
      <w:r w:rsidR="000938D6" w:rsidRPr="00647534">
        <w:t xml:space="preserve">a. </w:t>
      </w:r>
      <w:r w:rsidR="00D20E8D">
        <w:t xml:space="preserve"> </w:t>
      </w:r>
      <w:r w:rsidR="0073469D" w:rsidRPr="00647534">
        <w:t>This information collection is consistent with the guidelines in 5 CFR 1320.</w:t>
      </w:r>
      <w:r w:rsidR="00C402EA" w:rsidRPr="00647534">
        <w:t>8</w:t>
      </w:r>
      <w:r w:rsidR="0073469D" w:rsidRPr="00647534">
        <w:t xml:space="preserve">(d).  </w:t>
      </w:r>
      <w:r w:rsidR="00C402EA" w:rsidRPr="00647534">
        <w:t xml:space="preserve">A notice of submission to OMB for clearance of this information collection was published in the </w:t>
      </w:r>
      <w:r w:rsidR="00C402EA" w:rsidRPr="00647534">
        <w:rPr>
          <w:i/>
        </w:rPr>
        <w:t>Federal Register</w:t>
      </w:r>
      <w:r w:rsidR="00C402EA" w:rsidRPr="00647534">
        <w:t xml:space="preserve"> </w:t>
      </w:r>
      <w:r w:rsidR="00C402EA" w:rsidRPr="00D20E8D">
        <w:t xml:space="preserve">on </w:t>
      </w:r>
      <w:r w:rsidR="0015454E">
        <w:t>December 22, 2016 (</w:t>
      </w:r>
      <w:hyperlink r:id="rId9" w:history="1">
        <w:r w:rsidR="0015454E" w:rsidRPr="0015454E">
          <w:rPr>
            <w:rStyle w:val="Hyperlink"/>
          </w:rPr>
          <w:t>81 FR 93906</w:t>
        </w:r>
      </w:hyperlink>
      <w:r w:rsidR="0015454E">
        <w:t>)</w:t>
      </w:r>
      <w:r w:rsidR="00C402EA" w:rsidRPr="00D20E8D">
        <w:t>.</w:t>
      </w:r>
    </w:p>
    <w:p w:rsidR="000938D6" w:rsidRDefault="000938D6" w:rsidP="000938D6">
      <w:pPr>
        <w:pStyle w:val="p3"/>
        <w:tabs>
          <w:tab w:val="clear" w:pos="663"/>
          <w:tab w:val="left" w:pos="346"/>
          <w:tab w:val="left" w:pos="900"/>
        </w:tabs>
      </w:pPr>
    </w:p>
    <w:p w:rsidR="00157ED5" w:rsidRDefault="000938D6" w:rsidP="005D6BC6">
      <w:pPr>
        <w:pStyle w:val="p3"/>
        <w:tabs>
          <w:tab w:val="clear" w:pos="663"/>
          <w:tab w:val="left" w:pos="900"/>
        </w:tabs>
      </w:pPr>
      <w:r w:rsidRPr="00647534">
        <w:tab/>
      </w:r>
      <w:r w:rsidR="00C402EA" w:rsidRPr="00647534">
        <w:t xml:space="preserve">b. </w:t>
      </w:r>
      <w:r w:rsidR="00D20E8D">
        <w:t xml:space="preserve"> </w:t>
      </w:r>
      <w:r w:rsidR="00AB5E73" w:rsidRPr="00647534">
        <w:t xml:space="preserve">The availability of requested information, frequency of collection, and other aspects of the information collections </w:t>
      </w:r>
      <w:r w:rsidR="00C402EA" w:rsidRPr="00647534">
        <w:t xml:space="preserve">addressed in this supporting statement </w:t>
      </w:r>
      <w:r w:rsidR="00AB5E73" w:rsidRPr="00647534">
        <w:t>were discussed with</w:t>
      </w:r>
      <w:r w:rsidR="00C402EA" w:rsidRPr="00647534">
        <w:t xml:space="preserve"> various subject matter experts outside OSD</w:t>
      </w:r>
      <w:r w:rsidR="00964F3B">
        <w:t>, including the Defense Contract Audit Agency</w:t>
      </w:r>
      <w:r w:rsidR="00826178">
        <w:t xml:space="preserve"> (DCAA)</w:t>
      </w:r>
      <w:r w:rsidR="00964F3B">
        <w:t>, the Defense P</w:t>
      </w:r>
      <w:r w:rsidR="00116AA1">
        <w:t>risoner of War/Missing in Action</w:t>
      </w:r>
      <w:r w:rsidR="00964F3B">
        <w:t xml:space="preserve"> Accounting Agency, and the Deputy Chief of Naval Operations, U.S. Navy.</w:t>
      </w:r>
    </w:p>
    <w:p w:rsidR="0015454E" w:rsidRDefault="0015454E" w:rsidP="005D6BC6">
      <w:pPr>
        <w:pStyle w:val="p3"/>
        <w:tabs>
          <w:tab w:val="clear" w:pos="663"/>
          <w:tab w:val="left" w:pos="900"/>
        </w:tabs>
      </w:pPr>
    </w:p>
    <w:p w:rsidR="0015454E" w:rsidRPr="0015454E" w:rsidRDefault="0015454E" w:rsidP="0015454E">
      <w:pPr>
        <w:pStyle w:val="p3"/>
        <w:tabs>
          <w:tab w:val="left" w:pos="900"/>
        </w:tabs>
      </w:pPr>
      <w:r>
        <w:tab/>
        <w:t xml:space="preserve">c.  </w:t>
      </w:r>
      <w:r w:rsidRPr="0015454E">
        <w:t xml:space="preserve">A notice of submission to OMB for clearance of this information collection was published in the </w:t>
      </w:r>
      <w:r w:rsidRPr="0015454E">
        <w:rPr>
          <w:i/>
        </w:rPr>
        <w:t>Federal Register</w:t>
      </w:r>
      <w:r w:rsidRPr="0015454E">
        <w:t xml:space="preserve"> on </w:t>
      </w:r>
      <w:r w:rsidR="004B660D">
        <w:t>March 27, 2017 (</w:t>
      </w:r>
      <w:hyperlink r:id="rId10" w:history="1">
        <w:r w:rsidR="004B660D" w:rsidRPr="004B660D">
          <w:rPr>
            <w:rStyle w:val="Hyperlink"/>
          </w:rPr>
          <w:t>82 FR 15189</w:t>
        </w:r>
      </w:hyperlink>
      <w:r w:rsidR="004B660D">
        <w:t>).</w:t>
      </w:r>
    </w:p>
    <w:p w:rsidR="0015454E" w:rsidRPr="00647534" w:rsidRDefault="0015454E" w:rsidP="005D6BC6">
      <w:pPr>
        <w:pStyle w:val="p3"/>
        <w:tabs>
          <w:tab w:val="clear" w:pos="663"/>
          <w:tab w:val="left" w:pos="900"/>
        </w:tabs>
      </w:pPr>
    </w:p>
    <w:p w:rsidR="00157ED5" w:rsidRPr="00647534" w:rsidRDefault="00157ED5" w:rsidP="00157ED5">
      <w:pPr>
        <w:pStyle w:val="p3"/>
        <w:tabs>
          <w:tab w:val="clear" w:pos="663"/>
          <w:tab w:val="left" w:pos="346"/>
          <w:tab w:val="left" w:pos="900"/>
        </w:tabs>
      </w:pPr>
      <w:r w:rsidRPr="00647534">
        <w:tab/>
      </w:r>
      <w:r w:rsidR="0073469D" w:rsidRPr="00647534">
        <w:t xml:space="preserve">9.  </w:t>
      </w:r>
      <w:r w:rsidR="007E7CA8" w:rsidRPr="00647534">
        <w:rPr>
          <w:u w:val="single"/>
        </w:rPr>
        <w:t xml:space="preserve">Gifts or </w:t>
      </w:r>
      <w:r w:rsidR="0073469D" w:rsidRPr="00647534">
        <w:rPr>
          <w:u w:val="single"/>
        </w:rPr>
        <w:t>Payment</w:t>
      </w:r>
      <w:r w:rsidR="0073469D" w:rsidRPr="00647534">
        <w:t xml:space="preserve">  </w:t>
      </w:r>
    </w:p>
    <w:p w:rsidR="00157ED5" w:rsidRPr="00647534" w:rsidRDefault="00157ED5" w:rsidP="00157ED5">
      <w:pPr>
        <w:pStyle w:val="p3"/>
        <w:tabs>
          <w:tab w:val="clear" w:pos="663"/>
          <w:tab w:val="left" w:pos="346"/>
          <w:tab w:val="left" w:pos="900"/>
        </w:tabs>
      </w:pPr>
    </w:p>
    <w:p w:rsidR="00077501" w:rsidRPr="00647534" w:rsidRDefault="00157ED5" w:rsidP="00077501">
      <w:pPr>
        <w:pStyle w:val="p3"/>
        <w:tabs>
          <w:tab w:val="clear" w:pos="663"/>
          <w:tab w:val="left" w:pos="346"/>
          <w:tab w:val="left" w:pos="900"/>
        </w:tabs>
      </w:pPr>
      <w:r w:rsidRPr="00647534">
        <w:tab/>
      </w:r>
      <w:r w:rsidRPr="00647534">
        <w:tab/>
      </w:r>
      <w:r w:rsidR="0073469D" w:rsidRPr="00647534">
        <w:t>No payment or gift will be provided to respondents, other than remuneration of contractors under their contracts.</w:t>
      </w:r>
    </w:p>
    <w:p w:rsidR="00077501" w:rsidRPr="00647534" w:rsidRDefault="00077501" w:rsidP="00077501">
      <w:pPr>
        <w:pStyle w:val="p3"/>
        <w:tabs>
          <w:tab w:val="clear" w:pos="663"/>
          <w:tab w:val="left" w:pos="346"/>
          <w:tab w:val="left" w:pos="900"/>
        </w:tabs>
      </w:pPr>
    </w:p>
    <w:p w:rsidR="00C4732A" w:rsidRPr="00647534" w:rsidRDefault="00077501" w:rsidP="00A87F71">
      <w:pPr>
        <w:pStyle w:val="p3"/>
        <w:tabs>
          <w:tab w:val="clear" w:pos="663"/>
          <w:tab w:val="left" w:pos="180"/>
          <w:tab w:val="left" w:pos="900"/>
        </w:tabs>
      </w:pPr>
      <w:r w:rsidRPr="00647534">
        <w:tab/>
      </w:r>
      <w:r w:rsidR="0073469D" w:rsidRPr="00647534">
        <w:t xml:space="preserve">10.  </w:t>
      </w:r>
      <w:r w:rsidR="0073469D" w:rsidRPr="00647534">
        <w:rPr>
          <w:u w:val="single"/>
        </w:rPr>
        <w:t>Confidentiality</w:t>
      </w:r>
      <w:r w:rsidR="0073469D" w:rsidRPr="00647534">
        <w:t xml:space="preserve">  </w:t>
      </w:r>
    </w:p>
    <w:p w:rsidR="00C4732A" w:rsidRPr="00647534" w:rsidRDefault="00C4732A" w:rsidP="00A87F71">
      <w:pPr>
        <w:pStyle w:val="p3"/>
        <w:tabs>
          <w:tab w:val="clear" w:pos="663"/>
          <w:tab w:val="left" w:pos="180"/>
          <w:tab w:val="left" w:pos="900"/>
        </w:tabs>
      </w:pPr>
    </w:p>
    <w:p w:rsidR="005E7E8E" w:rsidRPr="00647534" w:rsidRDefault="00C4732A" w:rsidP="005E7E8E">
      <w:pPr>
        <w:pStyle w:val="p3"/>
        <w:tabs>
          <w:tab w:val="clear" w:pos="663"/>
          <w:tab w:val="left" w:pos="180"/>
          <w:tab w:val="left" w:pos="900"/>
        </w:tabs>
      </w:pPr>
      <w:r w:rsidRPr="00647534">
        <w:tab/>
      </w:r>
      <w:r w:rsidRPr="00647534">
        <w:tab/>
      </w:r>
      <w:r w:rsidR="00153716" w:rsidRPr="00153716">
        <w:t>PII is collected as a result of this collection. The related Privacy Act Statement, SORN, and PIA have been included with the submission to OMB.</w:t>
      </w:r>
    </w:p>
    <w:p w:rsidR="005E7E8E" w:rsidRPr="00647534" w:rsidRDefault="005E7E8E" w:rsidP="005E7E8E">
      <w:pPr>
        <w:pStyle w:val="p3"/>
        <w:tabs>
          <w:tab w:val="clear" w:pos="663"/>
          <w:tab w:val="left" w:pos="180"/>
          <w:tab w:val="left" w:pos="900"/>
        </w:tabs>
      </w:pPr>
    </w:p>
    <w:p w:rsidR="005E7E8E" w:rsidRPr="00647534" w:rsidRDefault="005E7E8E" w:rsidP="005E7E8E">
      <w:pPr>
        <w:pStyle w:val="p3"/>
        <w:tabs>
          <w:tab w:val="clear" w:pos="663"/>
          <w:tab w:val="left" w:pos="180"/>
          <w:tab w:val="left" w:pos="900"/>
        </w:tabs>
      </w:pPr>
      <w:r w:rsidRPr="00647534">
        <w:tab/>
      </w:r>
      <w:r w:rsidR="0073469D" w:rsidRPr="00647534">
        <w:t xml:space="preserve">11.  </w:t>
      </w:r>
      <w:r w:rsidRPr="00647534">
        <w:rPr>
          <w:u w:val="single"/>
        </w:rPr>
        <w:t>Sensitive Q</w:t>
      </w:r>
      <w:r w:rsidR="0073469D" w:rsidRPr="00647534">
        <w:rPr>
          <w:u w:val="single"/>
        </w:rPr>
        <w:t>uestions</w:t>
      </w:r>
      <w:r w:rsidR="0073469D" w:rsidRPr="00647534">
        <w:t xml:space="preserve">  </w:t>
      </w:r>
    </w:p>
    <w:p w:rsidR="005E7E8E" w:rsidRPr="00647534" w:rsidRDefault="005E7E8E" w:rsidP="005E7E8E">
      <w:pPr>
        <w:pStyle w:val="p3"/>
        <w:tabs>
          <w:tab w:val="clear" w:pos="663"/>
          <w:tab w:val="left" w:pos="180"/>
          <w:tab w:val="left" w:pos="900"/>
        </w:tabs>
      </w:pPr>
    </w:p>
    <w:p w:rsidR="005E7E8E" w:rsidRDefault="005E7E8E" w:rsidP="005E7E8E">
      <w:pPr>
        <w:pStyle w:val="p3"/>
        <w:tabs>
          <w:tab w:val="clear" w:pos="663"/>
          <w:tab w:val="left" w:pos="180"/>
          <w:tab w:val="left" w:pos="900"/>
        </w:tabs>
      </w:pPr>
      <w:r w:rsidRPr="00647534">
        <w:tab/>
      </w:r>
      <w:r w:rsidRPr="00647534">
        <w:tab/>
      </w:r>
      <w:r w:rsidR="00153716" w:rsidRPr="00153716">
        <w:t>SSN is collected as a result of this collection and is considered sensitive information. An SSN Justification Memo has been included with the submission to OMB.</w:t>
      </w:r>
    </w:p>
    <w:p w:rsidR="00563DC0" w:rsidRPr="00647534" w:rsidRDefault="00563DC0" w:rsidP="005E7E8E">
      <w:pPr>
        <w:pStyle w:val="p3"/>
        <w:tabs>
          <w:tab w:val="clear" w:pos="663"/>
          <w:tab w:val="left" w:pos="180"/>
          <w:tab w:val="left" w:pos="900"/>
        </w:tabs>
      </w:pPr>
    </w:p>
    <w:p w:rsidR="0073469D" w:rsidRPr="00647534" w:rsidRDefault="005E7E8E" w:rsidP="005E7E8E">
      <w:pPr>
        <w:pStyle w:val="p3"/>
        <w:tabs>
          <w:tab w:val="clear" w:pos="663"/>
          <w:tab w:val="left" w:pos="180"/>
          <w:tab w:val="left" w:pos="900"/>
        </w:tabs>
      </w:pPr>
      <w:r w:rsidRPr="00647534">
        <w:tab/>
      </w:r>
      <w:r w:rsidR="0073469D" w:rsidRPr="00647534">
        <w:t xml:space="preserve">12.  </w:t>
      </w:r>
      <w:r w:rsidR="0073469D" w:rsidRPr="00647534">
        <w:rPr>
          <w:u w:val="single"/>
        </w:rPr>
        <w:t>Estimate of public burden</w:t>
      </w:r>
    </w:p>
    <w:p w:rsidR="0073469D" w:rsidRPr="00647534" w:rsidRDefault="0073469D" w:rsidP="0073469D">
      <w:pPr>
        <w:pStyle w:val="p3"/>
        <w:tabs>
          <w:tab w:val="clear" w:pos="663"/>
          <w:tab w:val="left" w:pos="360"/>
        </w:tabs>
        <w:rPr>
          <w:b/>
        </w:rPr>
      </w:pPr>
    </w:p>
    <w:p w:rsidR="00CF58E1" w:rsidRPr="00647534" w:rsidRDefault="0073469D" w:rsidP="00F47F38">
      <w:pPr>
        <w:pStyle w:val="p3"/>
        <w:tabs>
          <w:tab w:val="clear" w:pos="663"/>
          <w:tab w:val="left" w:pos="900"/>
        </w:tabs>
      </w:pPr>
      <w:r w:rsidRPr="00647534">
        <w:rPr>
          <w:b/>
        </w:rPr>
        <w:tab/>
      </w:r>
      <w:r w:rsidRPr="00647534">
        <w:t>a</w:t>
      </w:r>
      <w:r w:rsidR="005D6BC6" w:rsidRPr="00647534">
        <w:t>.</w:t>
      </w:r>
      <w:r w:rsidR="00D20E8D">
        <w:t xml:space="preserve"> </w:t>
      </w:r>
      <w:r w:rsidRPr="00647534">
        <w:t xml:space="preserve"> </w:t>
      </w:r>
      <w:r w:rsidRPr="00647534">
        <w:rPr>
          <w:u w:val="single"/>
        </w:rPr>
        <w:t>252.237-7000, Notice of Special Standards of Responsibility</w:t>
      </w:r>
      <w:r w:rsidRPr="00647534">
        <w:t>.</w:t>
      </w:r>
      <w:r w:rsidRPr="00D20E8D">
        <w:t xml:space="preserve"> </w:t>
      </w:r>
      <w:r w:rsidRPr="00647534">
        <w:t xml:space="preserve"> </w:t>
      </w:r>
      <w:r w:rsidR="004C7C32" w:rsidRPr="00647534">
        <w:t>Review of F</w:t>
      </w:r>
      <w:r w:rsidR="00826178">
        <w:t>ederal Procurement Data System (F</w:t>
      </w:r>
      <w:r w:rsidR="004C7C32" w:rsidRPr="00647534">
        <w:t>PDS</w:t>
      </w:r>
      <w:r w:rsidR="00826178">
        <w:t>)</w:t>
      </w:r>
      <w:r w:rsidR="004C7C32" w:rsidRPr="00647534">
        <w:t xml:space="preserve"> data obtained for </w:t>
      </w:r>
      <w:r w:rsidR="00D20E8D">
        <w:t>fiscal year (FY)</w:t>
      </w:r>
      <w:r w:rsidR="004C7C32" w:rsidRPr="00647534">
        <w:t xml:space="preserve"> 2015 reveals that </w:t>
      </w:r>
      <w:r w:rsidR="00D526C5">
        <w:t xml:space="preserve">approximately </w:t>
      </w:r>
      <w:r w:rsidR="006F3E9C">
        <w:t>2</w:t>
      </w:r>
      <w:r w:rsidR="00D526C5">
        <w:t>6</w:t>
      </w:r>
      <w:r w:rsidR="004C7C32" w:rsidRPr="00647534">
        <w:t xml:space="preserve"> unique vendors (respondents) received contracts for audit support services during this timeframe. </w:t>
      </w:r>
      <w:r w:rsidR="00D20E8D">
        <w:t xml:space="preserve"> </w:t>
      </w:r>
      <w:r w:rsidR="004C7C32" w:rsidRPr="00647534">
        <w:t>Discussion</w:t>
      </w:r>
      <w:r w:rsidR="00826178">
        <w:t xml:space="preserve"> with a representative from DCAA </w:t>
      </w:r>
      <w:r w:rsidR="004C7C32" w:rsidRPr="00647534">
        <w:t xml:space="preserve">confirms that the estimated amount of time it takes to furnish the requisite documentation is </w:t>
      </w:r>
      <w:r w:rsidRPr="00647534">
        <w:t>.5 hours</w:t>
      </w:r>
      <w:r w:rsidR="004C7C32" w:rsidRPr="00647534">
        <w:t xml:space="preserve"> </w:t>
      </w:r>
      <w:r w:rsidR="002C5A58" w:rsidRPr="00647534">
        <w:t>(</w:t>
      </w:r>
      <w:r w:rsidR="00C85336" w:rsidRPr="00647534">
        <w:t>thirty minutes</w:t>
      </w:r>
      <w:r w:rsidR="002C5A58" w:rsidRPr="00647534">
        <w:t>)</w:t>
      </w:r>
      <w:r w:rsidR="004C7C32" w:rsidRPr="00647534">
        <w:t>.</w:t>
      </w:r>
      <w:r w:rsidR="007852B7" w:rsidRPr="00647534">
        <w:t xml:space="preserve">  </w:t>
      </w:r>
      <w:r w:rsidR="004C7C32" w:rsidRPr="00647534">
        <w:t>Based on this information, the estimated annual public burden</w:t>
      </w:r>
      <w:r w:rsidR="00F95CC0" w:rsidRPr="00647534">
        <w:t xml:space="preserve"> associated with 252.237-7000 is</w:t>
      </w:r>
      <w:r w:rsidR="00C22568">
        <w:t xml:space="preserve"> estimated</w:t>
      </w:r>
      <w:r w:rsidR="00F95CC0" w:rsidRPr="00647534">
        <w:t xml:space="preserve"> as follows</w:t>
      </w:r>
      <w:r w:rsidRPr="00647534">
        <w:t>:</w:t>
      </w:r>
    </w:p>
    <w:p w:rsidR="00F47F38" w:rsidRPr="00647534" w:rsidRDefault="00F47F38" w:rsidP="00F47F38">
      <w:pPr>
        <w:pStyle w:val="p3"/>
        <w:tabs>
          <w:tab w:val="clear" w:pos="663"/>
          <w:tab w:val="left" w:pos="900"/>
        </w:tab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980"/>
      </w:tblGrid>
      <w:tr w:rsidR="00CF58E1" w:rsidRPr="00647534" w:rsidTr="004E06FC">
        <w:trPr>
          <w:trHeight w:val="377"/>
        </w:trPr>
        <w:tc>
          <w:tcPr>
            <w:tcW w:w="9000" w:type="dxa"/>
            <w:gridSpan w:val="2"/>
            <w:shd w:val="clear" w:color="auto" w:fill="auto"/>
            <w:vAlign w:val="center"/>
          </w:tcPr>
          <w:p w:rsidR="00CF58E1" w:rsidRPr="00647534" w:rsidRDefault="00CF58E1" w:rsidP="00F47F38">
            <w:pPr>
              <w:pStyle w:val="NormalWeb"/>
              <w:spacing w:line="288" w:lineRule="atLeast"/>
              <w:jc w:val="center"/>
            </w:pPr>
            <w:r w:rsidRPr="00647534">
              <w:t>Estimation of Respondent Burden Hours: 252.2</w:t>
            </w:r>
            <w:r w:rsidR="00F47F38" w:rsidRPr="00647534">
              <w:t>37-7000</w:t>
            </w:r>
          </w:p>
        </w:tc>
      </w:tr>
      <w:tr w:rsidR="00CF58E1" w:rsidRPr="00647534" w:rsidTr="006F3E9C">
        <w:trPr>
          <w:trHeight w:val="305"/>
        </w:trPr>
        <w:tc>
          <w:tcPr>
            <w:tcW w:w="7020" w:type="dxa"/>
            <w:shd w:val="clear" w:color="auto" w:fill="auto"/>
            <w:vAlign w:val="center"/>
          </w:tcPr>
          <w:p w:rsidR="00CF58E1" w:rsidRPr="00647534" w:rsidRDefault="00CF58E1" w:rsidP="009248C3">
            <w:pPr>
              <w:tabs>
                <w:tab w:val="left" w:pos="360"/>
              </w:tabs>
              <w:rPr>
                <w:color w:val="000000"/>
              </w:rPr>
            </w:pPr>
            <w:bookmarkStart w:id="3" w:name="cp458"/>
            <w:r w:rsidRPr="00647534">
              <w:rPr>
                <w:color w:val="000000"/>
              </w:rPr>
              <w:t xml:space="preserve">Number of respondents </w:t>
            </w:r>
          </w:p>
        </w:tc>
        <w:tc>
          <w:tcPr>
            <w:tcW w:w="1980" w:type="dxa"/>
            <w:shd w:val="clear" w:color="auto" w:fill="auto"/>
            <w:vAlign w:val="center"/>
          </w:tcPr>
          <w:p w:rsidR="00CF58E1" w:rsidRPr="00647534" w:rsidRDefault="00CF58E1" w:rsidP="00D526C5">
            <w:pPr>
              <w:pStyle w:val="NormalWeb"/>
              <w:spacing w:before="0" w:beforeAutospacing="0" w:after="0" w:afterAutospacing="0"/>
              <w:jc w:val="right"/>
            </w:pPr>
            <w:r w:rsidRPr="00647534">
              <w:t>2</w:t>
            </w:r>
            <w:r w:rsidR="00D526C5">
              <w:t>6</w:t>
            </w:r>
          </w:p>
        </w:tc>
      </w:tr>
      <w:tr w:rsidR="00CF58E1" w:rsidRPr="00647534" w:rsidTr="004E06FC">
        <w:trPr>
          <w:trHeight w:val="305"/>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Responses per respondent </w:t>
            </w:r>
          </w:p>
        </w:tc>
        <w:tc>
          <w:tcPr>
            <w:tcW w:w="1980" w:type="dxa"/>
            <w:shd w:val="clear" w:color="auto" w:fill="auto"/>
            <w:vAlign w:val="center"/>
          </w:tcPr>
          <w:p w:rsidR="00CF58E1" w:rsidRPr="00647534" w:rsidRDefault="00CF58E1" w:rsidP="009248C3">
            <w:pPr>
              <w:pStyle w:val="NormalWeb"/>
              <w:spacing w:before="0" w:beforeAutospacing="0" w:after="0" w:afterAutospacing="0"/>
              <w:contextualSpacing/>
              <w:jc w:val="right"/>
            </w:pPr>
            <w:r w:rsidRPr="00647534">
              <w:t>1</w:t>
            </w:r>
          </w:p>
        </w:tc>
      </w:tr>
      <w:tr w:rsidR="00CF58E1" w:rsidRPr="00647534" w:rsidTr="004E06FC">
        <w:trPr>
          <w:trHeight w:val="2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Number of responses </w:t>
            </w:r>
          </w:p>
        </w:tc>
        <w:tc>
          <w:tcPr>
            <w:tcW w:w="1980" w:type="dxa"/>
            <w:shd w:val="clear" w:color="auto" w:fill="auto"/>
            <w:vAlign w:val="center"/>
          </w:tcPr>
          <w:p w:rsidR="00CF58E1" w:rsidRPr="00647534" w:rsidRDefault="00CF58E1" w:rsidP="00D526C5">
            <w:pPr>
              <w:pStyle w:val="NormalWeb"/>
              <w:spacing w:before="0" w:beforeAutospacing="0" w:after="0" w:afterAutospacing="0"/>
              <w:contextualSpacing/>
              <w:jc w:val="right"/>
            </w:pPr>
            <w:r w:rsidRPr="00647534">
              <w:t>2</w:t>
            </w:r>
            <w:r w:rsidR="00D526C5">
              <w:t>6</w:t>
            </w:r>
          </w:p>
        </w:tc>
      </w:tr>
      <w:tr w:rsidR="00CF58E1" w:rsidRPr="00647534" w:rsidTr="004E06FC">
        <w:trPr>
          <w:trHeight w:val="242"/>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Hours per response </w:t>
            </w:r>
          </w:p>
        </w:tc>
        <w:tc>
          <w:tcPr>
            <w:tcW w:w="1980" w:type="dxa"/>
            <w:shd w:val="clear" w:color="auto" w:fill="auto"/>
            <w:vAlign w:val="center"/>
          </w:tcPr>
          <w:p w:rsidR="00CF58E1" w:rsidRPr="00647534" w:rsidRDefault="00CF58E1" w:rsidP="001B2AAC">
            <w:pPr>
              <w:pStyle w:val="NormalWeb"/>
              <w:spacing w:before="0" w:beforeAutospacing="0" w:after="0" w:afterAutospacing="0"/>
              <w:contextualSpacing/>
              <w:jc w:val="right"/>
            </w:pPr>
            <w:r w:rsidRPr="00647534">
              <w:t>.5</w:t>
            </w:r>
          </w:p>
        </w:tc>
      </w:tr>
      <w:tr w:rsidR="00CF58E1" w:rsidRPr="00647534" w:rsidTr="004E06FC">
        <w:trPr>
          <w:trHeight w:val="314"/>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Estimated hours (number of responses multiplied hours per response)</w:t>
            </w:r>
          </w:p>
        </w:tc>
        <w:tc>
          <w:tcPr>
            <w:tcW w:w="1980" w:type="dxa"/>
            <w:shd w:val="clear" w:color="auto" w:fill="auto"/>
            <w:vAlign w:val="center"/>
          </w:tcPr>
          <w:p w:rsidR="00CF58E1" w:rsidRPr="00647534" w:rsidRDefault="00D526C5" w:rsidP="009248C3">
            <w:pPr>
              <w:pStyle w:val="NormalWeb"/>
              <w:spacing w:before="0" w:beforeAutospacing="0" w:after="0" w:afterAutospacing="0"/>
              <w:contextualSpacing/>
              <w:jc w:val="right"/>
            </w:pPr>
            <w:r>
              <w:t>13</w:t>
            </w:r>
          </w:p>
        </w:tc>
      </w:tr>
      <w:tr w:rsidR="00CF58E1" w:rsidRPr="00647534" w:rsidTr="004E06FC">
        <w:trPr>
          <w:trHeight w:val="260"/>
        </w:trPr>
        <w:tc>
          <w:tcPr>
            <w:tcW w:w="7020" w:type="dxa"/>
            <w:shd w:val="clear" w:color="auto" w:fill="auto"/>
            <w:vAlign w:val="center"/>
          </w:tcPr>
          <w:p w:rsidR="00CF58E1" w:rsidRPr="00647534" w:rsidRDefault="00CF58E1"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1980" w:type="dxa"/>
            <w:shd w:val="clear" w:color="auto" w:fill="auto"/>
            <w:vAlign w:val="center"/>
          </w:tcPr>
          <w:p w:rsidR="00CF58E1" w:rsidRPr="00647534" w:rsidRDefault="00CF58E1" w:rsidP="004E06FC">
            <w:pPr>
              <w:pStyle w:val="NormalWeb"/>
              <w:spacing w:before="0" w:beforeAutospacing="0" w:after="0" w:afterAutospacing="0"/>
              <w:contextualSpacing/>
              <w:jc w:val="right"/>
            </w:pPr>
            <w:r w:rsidRPr="00647534">
              <w:t>$38</w:t>
            </w:r>
          </w:p>
        </w:tc>
      </w:tr>
      <w:tr w:rsidR="00CF58E1" w:rsidRPr="00647534" w:rsidTr="006F3E9C">
        <w:trPr>
          <w:trHeight w:val="350"/>
        </w:trPr>
        <w:tc>
          <w:tcPr>
            <w:tcW w:w="7020" w:type="dxa"/>
            <w:shd w:val="clear" w:color="auto" w:fill="auto"/>
            <w:vAlign w:val="center"/>
          </w:tcPr>
          <w:p w:rsidR="00CF58E1" w:rsidRPr="00647534" w:rsidRDefault="00CF58E1" w:rsidP="00F47F38">
            <w:pPr>
              <w:tabs>
                <w:tab w:val="left" w:pos="360"/>
              </w:tabs>
              <w:rPr>
                <w:color w:val="000000"/>
              </w:rPr>
            </w:pPr>
            <w:r w:rsidRPr="00647534">
              <w:rPr>
                <w:color w:val="000000"/>
              </w:rPr>
              <w:t>Annual public burden (estimated hours multiplied by cost per hour)</w:t>
            </w:r>
          </w:p>
        </w:tc>
        <w:tc>
          <w:tcPr>
            <w:tcW w:w="1980" w:type="dxa"/>
            <w:shd w:val="clear" w:color="auto" w:fill="auto"/>
            <w:vAlign w:val="center"/>
          </w:tcPr>
          <w:p w:rsidR="00CF58E1" w:rsidRPr="00647534" w:rsidRDefault="00CF58E1" w:rsidP="00EA4099">
            <w:pPr>
              <w:pStyle w:val="NormalWeb"/>
              <w:spacing w:before="0" w:beforeAutospacing="0" w:after="0" w:afterAutospacing="0"/>
              <w:contextualSpacing/>
              <w:jc w:val="right"/>
            </w:pPr>
            <w:r w:rsidRPr="00647534">
              <w:t>$4</w:t>
            </w:r>
            <w:r w:rsidR="00EA4099">
              <w:t>94</w:t>
            </w:r>
          </w:p>
        </w:tc>
      </w:tr>
      <w:bookmarkEnd w:id="3"/>
    </w:tbl>
    <w:p w:rsidR="00F74CD4" w:rsidRPr="00647534" w:rsidRDefault="00F74CD4" w:rsidP="00F47F38">
      <w:pPr>
        <w:pStyle w:val="NormalWeb"/>
        <w:tabs>
          <w:tab w:val="left" w:pos="360"/>
          <w:tab w:val="left" w:pos="720"/>
          <w:tab w:val="left" w:pos="1080"/>
          <w:tab w:val="left" w:pos="1440"/>
        </w:tabs>
        <w:spacing w:before="0" w:beforeAutospacing="0" w:after="0" w:afterAutospacing="0"/>
      </w:pPr>
    </w:p>
    <w:p w:rsidR="0073469D" w:rsidRPr="00647534" w:rsidRDefault="00F74CD4" w:rsidP="0073469D">
      <w:pPr>
        <w:pStyle w:val="p3"/>
        <w:tabs>
          <w:tab w:val="left" w:pos="346"/>
        </w:tabs>
      </w:pPr>
      <w:r w:rsidRPr="00647534">
        <w:t>*The estimated cost per hour of $38</w:t>
      </w:r>
      <w:r w:rsidR="00F95CC0" w:rsidRPr="00647534">
        <w:t>.</w:t>
      </w:r>
      <w:r w:rsidR="006C398D">
        <w:t>3</w:t>
      </w:r>
      <w:r w:rsidR="00F95CC0" w:rsidRPr="00647534">
        <w:t>4</w:t>
      </w:r>
      <w:r w:rsidRPr="00647534">
        <w:t xml:space="preserve"> is based on the 2016 G</w:t>
      </w:r>
      <w:r w:rsidR="00F95CC0" w:rsidRPr="00647534">
        <w:t>S-11</w:t>
      </w:r>
      <w:r w:rsidRPr="00647534">
        <w:t>/</w:t>
      </w:r>
      <w:r w:rsidR="002C5A58" w:rsidRPr="00647534">
        <w:t xml:space="preserve">Step </w:t>
      </w:r>
      <w:r w:rsidRPr="00647534">
        <w:t>5 base hourly rate of $2</w:t>
      </w:r>
      <w:r w:rsidR="003107C2" w:rsidRPr="00647534">
        <w:t>8</w:t>
      </w:r>
      <w:r w:rsidRPr="00647534">
        <w:t>.</w:t>
      </w:r>
      <w:r w:rsidR="003107C2" w:rsidRPr="00647534">
        <w:t>14</w:t>
      </w:r>
      <w:r w:rsidRPr="00647534">
        <w:t xml:space="preserve"> plus 36.25 percent burden (</w:t>
      </w:r>
      <w:r w:rsidR="002C5A58" w:rsidRPr="00647534">
        <w:t xml:space="preserve">pursuant with OMB </w:t>
      </w:r>
      <w:r w:rsidRPr="00647534">
        <w:t>Memorandum M-08-13) of $</w:t>
      </w:r>
      <w:r w:rsidR="00F95CC0" w:rsidRPr="00647534">
        <w:t>10.20</w:t>
      </w:r>
      <w:r w:rsidRPr="00647534">
        <w:t xml:space="preserve"> per hour</w:t>
      </w:r>
      <w:r w:rsidR="00E85F88">
        <w:t>; the rate is</w:t>
      </w:r>
      <w:r w:rsidRPr="00647534">
        <w:t xml:space="preserve"> rounded to the nearest </w:t>
      </w:r>
      <w:r w:rsidR="00DC78E6">
        <w:t>dollar or $3</w:t>
      </w:r>
      <w:r w:rsidR="006C398D">
        <w:t>8</w:t>
      </w:r>
      <w:r w:rsidRPr="00647534">
        <w:t>.</w:t>
      </w:r>
    </w:p>
    <w:p w:rsidR="001C7D77" w:rsidRPr="00647534" w:rsidRDefault="001C7D77" w:rsidP="0073469D">
      <w:pPr>
        <w:pStyle w:val="p3"/>
        <w:tabs>
          <w:tab w:val="left" w:pos="346"/>
        </w:tabs>
      </w:pPr>
    </w:p>
    <w:p w:rsidR="00992521" w:rsidRDefault="0073469D" w:rsidP="005127EE">
      <w:pPr>
        <w:pStyle w:val="p3"/>
        <w:tabs>
          <w:tab w:val="clear" w:pos="663"/>
          <w:tab w:val="left" w:pos="900"/>
        </w:tabs>
      </w:pPr>
      <w:r w:rsidRPr="00647534">
        <w:rPr>
          <w:b/>
        </w:rPr>
        <w:tab/>
      </w:r>
      <w:r w:rsidRPr="00647534">
        <w:t>b</w:t>
      </w:r>
      <w:r w:rsidR="005127EE" w:rsidRPr="00647534">
        <w:t>.</w:t>
      </w:r>
      <w:r w:rsidRPr="00647534">
        <w:t xml:space="preserve"> </w:t>
      </w:r>
      <w:r w:rsidR="006C398D">
        <w:t xml:space="preserve"> </w:t>
      </w:r>
      <w:r w:rsidRPr="00647534">
        <w:rPr>
          <w:u w:val="single"/>
        </w:rPr>
        <w:t>252.237-7011, Preparation History, and DD Form 2063, Record of Preparation and Disposition of Remains (Within CONUS)</w:t>
      </w:r>
      <w:r w:rsidRPr="00647534">
        <w:rPr>
          <w:b/>
        </w:rPr>
        <w:t>.</w:t>
      </w:r>
      <w:r w:rsidRPr="00647534">
        <w:t xml:space="preserve">  The clause requires the contractor to </w:t>
      </w:r>
      <w:r w:rsidR="002A0534" w:rsidRPr="00647534">
        <w:t>provide a written summary of the</w:t>
      </w:r>
      <w:r w:rsidR="004E780A" w:rsidRPr="00647534">
        <w:t xml:space="preserve"> results of the embalming process on a certificate furnished by the contracting officer.  According to the DoD subject matter expert consulted for this clause, </w:t>
      </w:r>
      <w:r w:rsidRPr="00647534">
        <w:t>DD Form 2063</w:t>
      </w:r>
      <w:r w:rsidR="004E780A" w:rsidRPr="00647534">
        <w:t xml:space="preserve"> is generally used for this purpose</w:t>
      </w:r>
      <w:r w:rsidRPr="00647534">
        <w:t>.</w:t>
      </w:r>
    </w:p>
    <w:p w:rsidR="00576E51" w:rsidRPr="00647534" w:rsidRDefault="00576E51" w:rsidP="005127EE">
      <w:pPr>
        <w:pStyle w:val="p3"/>
        <w:tabs>
          <w:tab w:val="clear" w:pos="663"/>
          <w:tab w:val="left" w:pos="900"/>
        </w:tabs>
      </w:pPr>
    </w:p>
    <w:p w:rsidR="005C5A12" w:rsidRPr="00647534" w:rsidRDefault="00992521" w:rsidP="0073469D">
      <w:pPr>
        <w:pStyle w:val="p3"/>
        <w:tabs>
          <w:tab w:val="left" w:pos="346"/>
        </w:tabs>
      </w:pPr>
      <w:r w:rsidRPr="00647534">
        <w:tab/>
      </w:r>
      <w:r w:rsidR="0027160C">
        <w:tab/>
      </w:r>
      <w:r w:rsidR="00D80ECC" w:rsidRPr="00647534">
        <w:t>The contractual vehicle</w:t>
      </w:r>
      <w:r w:rsidR="002C5A58" w:rsidRPr="00647534">
        <w:t>s</w:t>
      </w:r>
      <w:r w:rsidR="00D80ECC" w:rsidRPr="00647534">
        <w:t xml:space="preserve"> used by DoD</w:t>
      </w:r>
      <w:r w:rsidR="00A94AC0" w:rsidRPr="00647534">
        <w:t xml:space="preserve"> for m</w:t>
      </w:r>
      <w:r w:rsidR="00D04ED8" w:rsidRPr="00647534">
        <w:t>ortuary services are</w:t>
      </w:r>
      <w:r w:rsidR="008E5514" w:rsidRPr="00647534">
        <w:t xml:space="preserve"> regionally-issued,</w:t>
      </w:r>
      <w:r w:rsidR="00D80ECC" w:rsidRPr="00647534">
        <w:t xml:space="preserve"> requirements-type contracts, although </w:t>
      </w:r>
      <w:r w:rsidR="000817CD" w:rsidRPr="00647534">
        <w:t>under</w:t>
      </w:r>
      <w:r w:rsidR="00501CA5" w:rsidRPr="00647534">
        <w:t xml:space="preserve"> certain circumstances </w:t>
      </w:r>
      <w:r w:rsidR="00D80ECC" w:rsidRPr="00647534">
        <w:t xml:space="preserve">purchase orders </w:t>
      </w:r>
      <w:r w:rsidR="007F3F61" w:rsidRPr="00647534">
        <w:t xml:space="preserve">may be </w:t>
      </w:r>
      <w:r w:rsidR="008E5514" w:rsidRPr="00647534">
        <w:t>use</w:t>
      </w:r>
      <w:r w:rsidR="00D80ECC" w:rsidRPr="00647534">
        <w:t>d</w:t>
      </w:r>
      <w:r w:rsidR="000C5F71" w:rsidRPr="00647534">
        <w:t>.</w:t>
      </w:r>
      <w:r w:rsidR="007F3F61" w:rsidRPr="00647534">
        <w:t xml:space="preserve">  </w:t>
      </w:r>
      <w:r w:rsidRPr="00647534">
        <w:t xml:space="preserve">When mortuary services are needed, an order (either task or purchase) for this support is issued by the contracting activity.  Since the contractor is required to provide the written summary of the mortuary services rendered at the order level, this </w:t>
      </w:r>
      <w:r w:rsidR="00052755" w:rsidRPr="00647534">
        <w:t xml:space="preserve">paperwork burden </w:t>
      </w:r>
      <w:r w:rsidRPr="00647534">
        <w:t>analysis is predicated on order level information.</w:t>
      </w:r>
      <w:r w:rsidR="000C5F71" w:rsidRPr="00647534">
        <w:t xml:space="preserve"> </w:t>
      </w:r>
    </w:p>
    <w:p w:rsidR="005C5A12" w:rsidRPr="00647534" w:rsidRDefault="005C5A12" w:rsidP="0073469D">
      <w:pPr>
        <w:pStyle w:val="p3"/>
        <w:tabs>
          <w:tab w:val="left" w:pos="346"/>
        </w:tabs>
      </w:pPr>
    </w:p>
    <w:p w:rsidR="007407EF" w:rsidRPr="00647534" w:rsidRDefault="005C5A12" w:rsidP="007407EF">
      <w:pPr>
        <w:ind w:firstLine="360"/>
      </w:pPr>
      <w:r w:rsidRPr="00647534">
        <w:tab/>
      </w:r>
      <w:r w:rsidR="00992521" w:rsidRPr="00647534">
        <w:t>The source data used to develop the estimated number of respondents and responses per respondent was obtained from F</w:t>
      </w:r>
      <w:r w:rsidR="007407EF" w:rsidRPr="00647534">
        <w:t>PDS</w:t>
      </w:r>
      <w:r w:rsidR="00992521" w:rsidRPr="00647534">
        <w:t xml:space="preserve">. </w:t>
      </w:r>
      <w:r w:rsidR="007407EF" w:rsidRPr="00647534">
        <w:t xml:space="preserve"> Although on previous occasions the source data </w:t>
      </w:r>
      <w:r w:rsidR="00992521" w:rsidRPr="00647534">
        <w:t>was</w:t>
      </w:r>
      <w:r w:rsidR="007407EF" w:rsidRPr="00647534">
        <w:t xml:space="preserve"> the Defense Casualty Analysis System (DCAS), the DCAS database has limited utility in this regard </w:t>
      </w:r>
      <w:r w:rsidR="00992521" w:rsidRPr="00647534">
        <w:t>b</w:t>
      </w:r>
      <w:r w:rsidR="007407EF" w:rsidRPr="00647534">
        <w:t>e</w:t>
      </w:r>
      <w:r w:rsidR="00992521" w:rsidRPr="00647534">
        <w:t>cause</w:t>
      </w:r>
      <w:r w:rsidR="007407EF" w:rsidRPr="00647534">
        <w:t xml:space="preserve"> it only captures conflict casualty information.</w:t>
      </w:r>
      <w:r w:rsidR="003A22A4" w:rsidRPr="00647534">
        <w:t xml:space="preserve">  In addition, the records maintained in DCAS predominantly reflect casualties that occurred outside the United States.</w:t>
      </w:r>
      <w:r w:rsidR="007407EF" w:rsidRPr="00647534">
        <w:t xml:space="preserve">  In contrast, DFARS 252.237-7011 </w:t>
      </w:r>
      <w:r w:rsidR="002C5A58" w:rsidRPr="00647534">
        <w:t xml:space="preserve">is used </w:t>
      </w:r>
      <w:r w:rsidR="007407EF" w:rsidRPr="00647534">
        <w:t>to address a broader range of situations, including deaths due to natural causes</w:t>
      </w:r>
      <w:r w:rsidR="003A22A4" w:rsidRPr="00647534">
        <w:t xml:space="preserve"> and</w:t>
      </w:r>
      <w:r w:rsidR="002C5A58" w:rsidRPr="00647534">
        <w:t xml:space="preserve"> is only applicable </w:t>
      </w:r>
      <w:r w:rsidR="003A22A4" w:rsidRPr="00647534">
        <w:t>within the United States</w:t>
      </w:r>
      <w:r w:rsidR="007407EF" w:rsidRPr="00647534">
        <w:t xml:space="preserve">.  For this reason, DCAS information was not used </w:t>
      </w:r>
      <w:r w:rsidR="00052755" w:rsidRPr="00647534">
        <w:t>for</w:t>
      </w:r>
      <w:r w:rsidR="007407EF" w:rsidRPr="00647534">
        <w:t xml:space="preserve"> this analysis.</w:t>
      </w:r>
    </w:p>
    <w:p w:rsidR="007407EF" w:rsidRPr="00647534" w:rsidRDefault="007407EF" w:rsidP="007407EF">
      <w:pPr>
        <w:ind w:firstLine="360"/>
      </w:pPr>
    </w:p>
    <w:p w:rsidR="0054508E" w:rsidRDefault="0027160C" w:rsidP="0054508E">
      <w:pPr>
        <w:ind w:firstLine="360"/>
      </w:pPr>
      <w:r>
        <w:tab/>
      </w:r>
      <w:r w:rsidR="007407EF" w:rsidRPr="00647534">
        <w:t xml:space="preserve">Examination of FPDS data for </w:t>
      </w:r>
      <w:r w:rsidR="005A2242">
        <w:t>FY</w:t>
      </w:r>
      <w:r w:rsidR="007407EF" w:rsidRPr="00647534">
        <w:t xml:space="preserve"> 2013, 2014, and 2015 </w:t>
      </w:r>
      <w:r w:rsidR="00521F4C" w:rsidRPr="00647534">
        <w:t>reveal</w:t>
      </w:r>
      <w:r w:rsidR="007407EF" w:rsidRPr="00647534">
        <w:t xml:space="preserve">s that the average number of orders </w:t>
      </w:r>
      <w:r w:rsidR="00787DDF" w:rsidRPr="00647534">
        <w:t>(both purc</w:t>
      </w:r>
      <w:r w:rsidR="007407EF" w:rsidRPr="00647534">
        <w:t xml:space="preserve">hase and task orders) issued by DoD for mortuary services is </w:t>
      </w:r>
      <w:r w:rsidR="00B060FA">
        <w:t xml:space="preserve">approximately </w:t>
      </w:r>
      <w:r w:rsidR="007407EF" w:rsidRPr="00647534">
        <w:t>12</w:t>
      </w:r>
      <w:r w:rsidR="00B060FA">
        <w:t>6</w:t>
      </w:r>
      <w:r w:rsidR="007407EF" w:rsidRPr="00647534">
        <w:t xml:space="preserve"> orders per year</w:t>
      </w:r>
      <w:r w:rsidR="00052755" w:rsidRPr="00647534">
        <w:t xml:space="preserve"> </w:t>
      </w:r>
      <w:r w:rsidR="00521F4C" w:rsidRPr="00647534">
        <w:t xml:space="preserve">to approximately </w:t>
      </w:r>
      <w:r w:rsidR="006F3E9C">
        <w:t>21</w:t>
      </w:r>
      <w:r w:rsidR="00521F4C" w:rsidRPr="00647534">
        <w:t xml:space="preserve"> unique </w:t>
      </w:r>
      <w:r w:rsidR="00A94D54" w:rsidRPr="00647534">
        <w:t>contract</w:t>
      </w:r>
      <w:r w:rsidR="00521F4C" w:rsidRPr="00647534">
        <w:t xml:space="preserve">ors.  </w:t>
      </w:r>
      <w:r w:rsidR="00C24CAE" w:rsidRPr="00647534">
        <w:t xml:space="preserve">The average number of responses per respondent is approximately </w:t>
      </w:r>
      <w:r w:rsidR="006F3E9C">
        <w:t>six</w:t>
      </w:r>
      <w:r w:rsidR="00C24CAE" w:rsidRPr="00647534">
        <w:t xml:space="preserve"> (12</w:t>
      </w:r>
      <w:r w:rsidR="00B060FA">
        <w:t>6</w:t>
      </w:r>
      <w:r w:rsidR="00C24CAE" w:rsidRPr="00647534">
        <w:t xml:space="preserve">/21). </w:t>
      </w:r>
      <w:r w:rsidR="00C22568">
        <w:t xml:space="preserve"> </w:t>
      </w:r>
      <w:r w:rsidR="007407EF" w:rsidRPr="00647534">
        <w:t>According</w:t>
      </w:r>
      <w:r w:rsidR="00314BF5" w:rsidRPr="00647534">
        <w:t xml:space="preserve"> to the subject matter expert</w:t>
      </w:r>
      <w:r w:rsidR="00A94D54" w:rsidRPr="00647534">
        <w:t xml:space="preserve"> familiar with DoD’s mortuary policies</w:t>
      </w:r>
      <w:r w:rsidR="00314BF5" w:rsidRPr="00647534">
        <w:t>, e</w:t>
      </w:r>
      <w:r w:rsidR="00521F4C" w:rsidRPr="00647534">
        <w:t>ach</w:t>
      </w:r>
      <w:r w:rsidR="00314BF5" w:rsidRPr="00647534">
        <w:t xml:space="preserve"> written summary requires</w:t>
      </w:r>
      <w:r w:rsidR="00521F4C" w:rsidRPr="00647534">
        <w:t xml:space="preserve"> approximately</w:t>
      </w:r>
      <w:r w:rsidR="00314BF5" w:rsidRPr="00647534">
        <w:t xml:space="preserve"> .5 hours (thirty minutes) to prepare.  Based on this information, the following</w:t>
      </w:r>
      <w:r w:rsidR="007407EF" w:rsidRPr="00647534">
        <w:t xml:space="preserve"> the </w:t>
      </w:r>
      <w:r w:rsidR="00314BF5" w:rsidRPr="00647534">
        <w:t>estimated public burden hours and cost</w:t>
      </w:r>
      <w:r w:rsidR="007407EF" w:rsidRPr="00647534">
        <w:t xml:space="preserve"> </w:t>
      </w:r>
      <w:r w:rsidR="00314BF5" w:rsidRPr="00647534">
        <w:t>are calculated</w:t>
      </w:r>
      <w:r w:rsidR="007407EF" w:rsidRPr="00647534">
        <w:t>:</w:t>
      </w:r>
    </w:p>
    <w:p w:rsidR="00E85F88" w:rsidRDefault="00E85F88" w:rsidP="0054508E">
      <w:pPr>
        <w:ind w:firstLine="36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54508E" w:rsidRPr="00647534" w:rsidTr="00EA4099">
        <w:trPr>
          <w:trHeight w:val="341"/>
        </w:trPr>
        <w:tc>
          <w:tcPr>
            <w:tcW w:w="9090" w:type="dxa"/>
            <w:gridSpan w:val="2"/>
            <w:shd w:val="clear" w:color="auto" w:fill="auto"/>
            <w:vAlign w:val="center"/>
          </w:tcPr>
          <w:p w:rsidR="0054508E" w:rsidRPr="00647534" w:rsidRDefault="0054508E" w:rsidP="0054508E">
            <w:pPr>
              <w:pStyle w:val="NormalWeb"/>
              <w:spacing w:line="288" w:lineRule="atLeast"/>
              <w:jc w:val="center"/>
            </w:pPr>
            <w:r w:rsidRPr="00647534">
              <w:t>Estimation of Respondent Burden Hours: 252.237-7011</w:t>
            </w:r>
          </w:p>
        </w:tc>
      </w:tr>
      <w:tr w:rsidR="0054508E" w:rsidRPr="00647534" w:rsidTr="00EA4099">
        <w:trPr>
          <w:trHeight w:val="305"/>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54508E" w:rsidRPr="00647534" w:rsidRDefault="00DC266A" w:rsidP="00DC266A">
            <w:pPr>
              <w:pStyle w:val="NormalWeb"/>
              <w:spacing w:before="0" w:beforeAutospacing="0" w:after="0" w:afterAutospacing="0"/>
              <w:jc w:val="right"/>
            </w:pPr>
            <w:r w:rsidRPr="00647534">
              <w:t>21</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54508E" w:rsidRPr="00647534" w:rsidRDefault="00DC266A" w:rsidP="009248C3">
            <w:pPr>
              <w:pStyle w:val="NormalWeb"/>
              <w:spacing w:before="0" w:beforeAutospacing="0" w:after="0" w:afterAutospacing="0"/>
              <w:contextualSpacing/>
              <w:jc w:val="right"/>
            </w:pPr>
            <w:r w:rsidRPr="00647534">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54508E" w:rsidRPr="00647534" w:rsidRDefault="00DC266A" w:rsidP="00B060FA">
            <w:pPr>
              <w:pStyle w:val="NormalWeb"/>
              <w:spacing w:before="0" w:beforeAutospacing="0" w:after="0" w:afterAutospacing="0"/>
              <w:contextualSpacing/>
              <w:jc w:val="right"/>
            </w:pPr>
            <w:r w:rsidRPr="00647534">
              <w:t>1</w:t>
            </w:r>
            <w:r w:rsidR="0054508E" w:rsidRPr="00647534">
              <w:t>2</w:t>
            </w:r>
            <w:r w:rsidR="00B060FA">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54508E" w:rsidRPr="00647534" w:rsidRDefault="0054508E" w:rsidP="001B2AAC">
            <w:pPr>
              <w:pStyle w:val="NormalWeb"/>
              <w:spacing w:before="0" w:beforeAutospacing="0" w:after="0" w:afterAutospacing="0"/>
              <w:contextualSpacing/>
              <w:jc w:val="right"/>
            </w:pPr>
            <w:r w:rsidRPr="00647534">
              <w:t>.5</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54508E" w:rsidRPr="00647534" w:rsidRDefault="00DC266A" w:rsidP="00666224">
            <w:pPr>
              <w:pStyle w:val="NormalWeb"/>
              <w:spacing w:before="0" w:beforeAutospacing="0" w:after="0" w:afterAutospacing="0"/>
              <w:contextualSpacing/>
              <w:jc w:val="right"/>
            </w:pPr>
            <w:r w:rsidRPr="00647534">
              <w:t>6</w:t>
            </w:r>
            <w:r w:rsidR="00666224">
              <w:t>3</w:t>
            </w:r>
          </w:p>
        </w:tc>
      </w:tr>
      <w:tr w:rsidR="0054508E" w:rsidRPr="00647534" w:rsidTr="00EA4099">
        <w:trPr>
          <w:trHeight w:val="350"/>
        </w:trPr>
        <w:tc>
          <w:tcPr>
            <w:tcW w:w="7020" w:type="dxa"/>
            <w:shd w:val="clear" w:color="auto" w:fill="auto"/>
            <w:vAlign w:val="center"/>
          </w:tcPr>
          <w:p w:rsidR="0054508E" w:rsidRPr="00647534" w:rsidRDefault="0054508E"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54508E" w:rsidRPr="00647534" w:rsidRDefault="0054508E" w:rsidP="00DC266A">
            <w:pPr>
              <w:pStyle w:val="NormalWeb"/>
              <w:spacing w:before="0" w:beforeAutospacing="0" w:after="0" w:afterAutospacing="0"/>
              <w:contextualSpacing/>
              <w:jc w:val="right"/>
            </w:pPr>
            <w:r w:rsidRPr="00647534">
              <w:t>$3</w:t>
            </w:r>
            <w:r w:rsidR="00E85F88">
              <w:t>2</w:t>
            </w:r>
          </w:p>
        </w:tc>
      </w:tr>
      <w:tr w:rsidR="0054508E" w:rsidRPr="00647534" w:rsidTr="00EA4099">
        <w:trPr>
          <w:trHeight w:val="44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54508E" w:rsidRPr="00647534" w:rsidRDefault="0054508E" w:rsidP="00C22568">
            <w:pPr>
              <w:pStyle w:val="NormalWeb"/>
              <w:spacing w:before="0" w:beforeAutospacing="0" w:after="0" w:afterAutospacing="0"/>
              <w:contextualSpacing/>
              <w:jc w:val="right"/>
            </w:pPr>
            <w:r w:rsidRPr="00647534">
              <w:t>$</w:t>
            </w:r>
            <w:r w:rsidR="00C22568">
              <w:t>2,016</w:t>
            </w:r>
          </w:p>
        </w:tc>
      </w:tr>
    </w:tbl>
    <w:p w:rsidR="00797A14" w:rsidRPr="00647534" w:rsidRDefault="00797A14" w:rsidP="0054508E">
      <w:pPr>
        <w:pStyle w:val="p3"/>
        <w:tabs>
          <w:tab w:val="clear" w:pos="663"/>
          <w:tab w:val="left" w:pos="900"/>
        </w:tabs>
      </w:pPr>
    </w:p>
    <w:p w:rsidR="00EB617F" w:rsidRDefault="00EB617F" w:rsidP="00EB617F">
      <w:pPr>
        <w:pStyle w:val="p3"/>
        <w:tabs>
          <w:tab w:val="left" w:pos="346"/>
        </w:tabs>
      </w:pPr>
      <w:r w:rsidRPr="00647534">
        <w:t>*The estimated cost per hour is based on the 2016 GS-9/</w:t>
      </w:r>
      <w:r w:rsidR="00A94D54" w:rsidRPr="00647534">
        <w:t xml:space="preserve">Step </w:t>
      </w:r>
      <w:r w:rsidRPr="00647534">
        <w:t>5 base hourly rate of $23.25 plus 36.25 percent burden</w:t>
      </w:r>
      <w:r w:rsidR="00A94D54" w:rsidRPr="00647534">
        <w:t xml:space="preserve"> </w:t>
      </w:r>
      <w:r w:rsidRPr="00647534">
        <w:t>(</w:t>
      </w:r>
      <w:r w:rsidR="00A94D54" w:rsidRPr="00647534">
        <w:t xml:space="preserve">pursuant with </w:t>
      </w:r>
      <w:r w:rsidRPr="00647534">
        <w:t>OMB Memorandum M-08-13) of $8.43 per hour</w:t>
      </w:r>
      <w:r w:rsidR="00E85F88">
        <w:t>; the rate</w:t>
      </w:r>
      <w:r w:rsidR="00797A14">
        <w:t xml:space="preserve"> of $31.68</w:t>
      </w:r>
      <w:r w:rsidR="00E85F88">
        <w:t xml:space="preserve"> is </w:t>
      </w:r>
      <w:r w:rsidRPr="00647534">
        <w:t xml:space="preserve">rounded to the nearest </w:t>
      </w:r>
      <w:r w:rsidR="00E85F88">
        <w:t>dollar or $32</w:t>
      </w:r>
      <w:r w:rsidRPr="00647534">
        <w:t>.</w:t>
      </w:r>
    </w:p>
    <w:p w:rsidR="00C22568" w:rsidRPr="00647534" w:rsidRDefault="00C22568" w:rsidP="00EB617F">
      <w:pPr>
        <w:pStyle w:val="p3"/>
        <w:tabs>
          <w:tab w:val="left" w:pos="346"/>
        </w:tabs>
      </w:pPr>
    </w:p>
    <w:p w:rsidR="00443176" w:rsidRPr="00647534" w:rsidRDefault="00C42503" w:rsidP="005E26C4">
      <w:pPr>
        <w:pStyle w:val="p3"/>
        <w:tabs>
          <w:tab w:val="clear" w:pos="663"/>
          <w:tab w:val="left" w:pos="900"/>
        </w:tabs>
      </w:pPr>
      <w:r w:rsidRPr="00647534">
        <w:tab/>
      </w:r>
      <w:r w:rsidR="009901CA" w:rsidRPr="00647534">
        <w:t>c</w:t>
      </w:r>
      <w:r w:rsidR="005E26C4" w:rsidRPr="00647534">
        <w:t>.</w:t>
      </w:r>
      <w:r w:rsidR="00E85F88">
        <w:t xml:space="preserve"> </w:t>
      </w:r>
      <w:r w:rsidR="005E26C4" w:rsidRPr="00647534">
        <w:t xml:space="preserve"> </w:t>
      </w:r>
      <w:r w:rsidRPr="00647534">
        <w:rPr>
          <w:u w:val="single"/>
        </w:rPr>
        <w:t xml:space="preserve">252.237-7024, </w:t>
      </w:r>
      <w:r w:rsidR="004E06FC">
        <w:rPr>
          <w:u w:val="single"/>
        </w:rPr>
        <w:t xml:space="preserve">Notice of </w:t>
      </w:r>
      <w:r w:rsidRPr="00647534">
        <w:rPr>
          <w:u w:val="single"/>
        </w:rPr>
        <w:t>Continuation of Essential Contractor Services</w:t>
      </w:r>
      <w:r w:rsidR="00E8521D" w:rsidRPr="00647534">
        <w:rPr>
          <w:u w:val="single"/>
        </w:rPr>
        <w:t>, and 252.237-7023, Continuation of Essential Contractor Services</w:t>
      </w:r>
      <w:r w:rsidR="00E8521D" w:rsidRPr="00647534">
        <w:t>.</w:t>
      </w:r>
      <w:r w:rsidR="00E432A2" w:rsidRPr="00647534">
        <w:t xml:space="preserve">  42 U</w:t>
      </w:r>
      <w:r w:rsidR="00E8521D" w:rsidRPr="00647534">
        <w:t>.</w:t>
      </w:r>
      <w:r w:rsidR="00E432A2" w:rsidRPr="00647534">
        <w:t>S</w:t>
      </w:r>
      <w:r w:rsidR="00E8521D" w:rsidRPr="00647534">
        <w:t>.</w:t>
      </w:r>
      <w:r w:rsidR="00E432A2" w:rsidRPr="00647534">
        <w:t>C</w:t>
      </w:r>
      <w:r w:rsidR="00826178">
        <w:t>.</w:t>
      </w:r>
      <w:r w:rsidR="00E8521D" w:rsidRPr="00647534">
        <w:t xml:space="preserve"> 5195</w:t>
      </w:r>
      <w:r w:rsidR="00E9579B" w:rsidRPr="00647534">
        <w:t>,</w:t>
      </w:r>
      <w:r w:rsidR="00E8521D" w:rsidRPr="00647534">
        <w:t xml:space="preserve"> provides the statutory authority for </w:t>
      </w:r>
      <w:r w:rsidR="00C13A4A" w:rsidRPr="00647534">
        <w:t>executive agencies</w:t>
      </w:r>
      <w:r w:rsidR="00E432A2" w:rsidRPr="00647534">
        <w:t xml:space="preserve"> </w:t>
      </w:r>
      <w:r w:rsidR="008B0228" w:rsidRPr="00647534">
        <w:t>to have</w:t>
      </w:r>
      <w:r w:rsidR="00E432A2" w:rsidRPr="00647534">
        <w:t xml:space="preserve"> a comprehensive emergency preparedness system.  Within DoD, </w:t>
      </w:r>
      <w:r w:rsidR="00052755" w:rsidRPr="00647534">
        <w:t xml:space="preserve">this policy is implemented through </w:t>
      </w:r>
      <w:r w:rsidR="00E432A2" w:rsidRPr="00647534">
        <w:t>several directives and instructions, namely DoD</w:t>
      </w:r>
      <w:r w:rsidR="00D938E2" w:rsidRPr="00647534">
        <w:t xml:space="preserve"> </w:t>
      </w:r>
      <w:r w:rsidR="00E432A2" w:rsidRPr="00647534">
        <w:t>D</w:t>
      </w:r>
      <w:r w:rsidR="00D938E2" w:rsidRPr="00647534">
        <w:t>irective</w:t>
      </w:r>
      <w:r w:rsidR="00E432A2" w:rsidRPr="00647534">
        <w:t xml:space="preserve"> 3020.26 and DoD</w:t>
      </w:r>
      <w:r w:rsidR="00D938E2" w:rsidRPr="00647534">
        <w:t xml:space="preserve"> </w:t>
      </w:r>
      <w:r w:rsidR="00E432A2" w:rsidRPr="00647534">
        <w:t>I</w:t>
      </w:r>
      <w:r w:rsidR="00D938E2" w:rsidRPr="00647534">
        <w:t xml:space="preserve">nstruction </w:t>
      </w:r>
      <w:r w:rsidR="00E432A2" w:rsidRPr="00647534">
        <w:t>3020.42</w:t>
      </w:r>
      <w:r w:rsidR="00C13A4A" w:rsidRPr="00647534">
        <w:t>,</w:t>
      </w:r>
      <w:r w:rsidR="00E432A2" w:rsidRPr="00647534">
        <w:t xml:space="preserve"> </w:t>
      </w:r>
      <w:r w:rsidR="00052755" w:rsidRPr="00647534">
        <w:t>which outlin</w:t>
      </w:r>
      <w:r w:rsidR="00C13A4A" w:rsidRPr="00647534">
        <w:t xml:space="preserve">e the responsibilities for carrying out </w:t>
      </w:r>
      <w:r w:rsidR="00443176" w:rsidRPr="00647534">
        <w:t xml:space="preserve">mission </w:t>
      </w:r>
      <w:r w:rsidR="00E432A2" w:rsidRPr="00647534">
        <w:t xml:space="preserve">essential </w:t>
      </w:r>
      <w:r w:rsidR="00443176" w:rsidRPr="00647534">
        <w:t>function</w:t>
      </w:r>
      <w:r w:rsidR="00E432A2" w:rsidRPr="00647534">
        <w:t>s in the event of a</w:t>
      </w:r>
      <w:r w:rsidR="00212A11" w:rsidRPr="00647534">
        <w:t>n emergency</w:t>
      </w:r>
      <w:r w:rsidR="00E432A2" w:rsidRPr="00647534">
        <w:t>.</w:t>
      </w:r>
    </w:p>
    <w:p w:rsidR="00443176" w:rsidRPr="00647534" w:rsidRDefault="00443176" w:rsidP="0073469D">
      <w:pPr>
        <w:pStyle w:val="p3"/>
        <w:tabs>
          <w:tab w:val="left" w:pos="346"/>
        </w:tabs>
      </w:pPr>
    </w:p>
    <w:p w:rsidR="00C13A4A" w:rsidRPr="00647534" w:rsidRDefault="00E8521D" w:rsidP="003A48EF">
      <w:pPr>
        <w:pStyle w:val="p3"/>
        <w:tabs>
          <w:tab w:val="clear" w:pos="663"/>
          <w:tab w:val="left" w:pos="1260"/>
        </w:tabs>
      </w:pPr>
      <w:r w:rsidRPr="00647534">
        <w:tab/>
        <w:t>(1)</w:t>
      </w:r>
      <w:r w:rsidR="00E85F88">
        <w:t xml:space="preserve"> </w:t>
      </w:r>
      <w:r w:rsidRPr="00647534">
        <w:t xml:space="preserve"> </w:t>
      </w:r>
      <w:r w:rsidR="008B0228" w:rsidRPr="00647534">
        <w:t xml:space="preserve">The provision at </w:t>
      </w:r>
      <w:r w:rsidR="008B0228" w:rsidRPr="00357D59">
        <w:t>252.237-7024</w:t>
      </w:r>
      <w:r w:rsidR="008B0228" w:rsidRPr="00647534">
        <w:t xml:space="preserve"> </w:t>
      </w:r>
      <w:r w:rsidR="009D73A2" w:rsidRPr="00647534">
        <w:t>requires offerors to submit a written plan</w:t>
      </w:r>
      <w:r w:rsidR="00C13A4A" w:rsidRPr="00647534">
        <w:t xml:space="preserve"> </w:t>
      </w:r>
      <w:r w:rsidR="009D73A2" w:rsidRPr="00647534">
        <w:t>concurrently with its offer</w:t>
      </w:r>
      <w:r w:rsidR="00C13A4A" w:rsidRPr="00647534">
        <w:t xml:space="preserve">, </w:t>
      </w:r>
      <w:r w:rsidR="009D73A2" w:rsidRPr="00647534">
        <w:t>describing how it will continue to perform</w:t>
      </w:r>
      <w:r w:rsidR="003341D4" w:rsidRPr="00647534">
        <w:t xml:space="preserve"> essential contractor </w:t>
      </w:r>
      <w:r w:rsidR="009D73A2" w:rsidRPr="00647534">
        <w:t>services</w:t>
      </w:r>
      <w:r w:rsidR="003341D4" w:rsidRPr="00647534">
        <w:t xml:space="preserve"> in support of designated mission-essential function</w:t>
      </w:r>
      <w:r w:rsidR="00D70499">
        <w:t>s</w:t>
      </w:r>
      <w:r w:rsidR="003341D4" w:rsidRPr="00647534">
        <w:t>.</w:t>
      </w:r>
    </w:p>
    <w:p w:rsidR="00C13A4A" w:rsidRPr="00647534" w:rsidRDefault="00C13A4A" w:rsidP="003A48EF">
      <w:pPr>
        <w:pStyle w:val="p3"/>
        <w:tabs>
          <w:tab w:val="clear" w:pos="663"/>
          <w:tab w:val="left" w:pos="1260"/>
        </w:tabs>
      </w:pPr>
    </w:p>
    <w:p w:rsidR="00052755" w:rsidRPr="00647534" w:rsidRDefault="00C13A4A" w:rsidP="004964B8">
      <w:pPr>
        <w:pStyle w:val="p3"/>
        <w:tabs>
          <w:tab w:val="clear" w:pos="663"/>
          <w:tab w:val="left" w:pos="1260"/>
        </w:tabs>
      </w:pPr>
      <w:r w:rsidRPr="00647534">
        <w:tab/>
      </w:r>
      <w:r w:rsidR="003341D4" w:rsidRPr="00647534">
        <w:t xml:space="preserve">The annual public burden estimates </w:t>
      </w:r>
      <w:r w:rsidR="004964B8" w:rsidRPr="00647534">
        <w:t xml:space="preserve">for this provision </w:t>
      </w:r>
      <w:r w:rsidR="003341D4" w:rsidRPr="00647534">
        <w:t>are based on</w:t>
      </w:r>
      <w:r w:rsidR="00052755" w:rsidRPr="00647534">
        <w:t xml:space="preserve"> information obtained from the Electronic Document A</w:t>
      </w:r>
      <w:r w:rsidR="003341D4" w:rsidRPr="00647534">
        <w:t>ccess (EDA) system</w:t>
      </w:r>
      <w:r w:rsidR="00E85F88">
        <w:t xml:space="preserve"> for </w:t>
      </w:r>
      <w:r w:rsidR="005A2242">
        <w:t>FY</w:t>
      </w:r>
      <w:r w:rsidR="007B35E8" w:rsidRPr="00647534">
        <w:t xml:space="preserve"> 2015, the most current, complete Government fiscal year for which </w:t>
      </w:r>
      <w:r w:rsidR="004964B8" w:rsidRPr="00647534">
        <w:t xml:space="preserve">this </w:t>
      </w:r>
      <w:r w:rsidR="007B35E8" w:rsidRPr="00647534">
        <w:t>data is available</w:t>
      </w:r>
      <w:r w:rsidR="003341D4" w:rsidRPr="00647534">
        <w:t>.  The advantage of using EDA as opposed to FP</w:t>
      </w:r>
      <w:r w:rsidRPr="00647534">
        <w:t>D</w:t>
      </w:r>
      <w:r w:rsidR="003341D4" w:rsidRPr="00647534">
        <w:t>S</w:t>
      </w:r>
      <w:r w:rsidRPr="00647534">
        <w:t xml:space="preserve"> </w:t>
      </w:r>
      <w:r w:rsidR="00C82DEE" w:rsidRPr="00647534">
        <w:t xml:space="preserve">in this instance is that EDA </w:t>
      </w:r>
      <w:r w:rsidRPr="00647534">
        <w:t xml:space="preserve">can provide individualized acquisition-related </w:t>
      </w:r>
      <w:r w:rsidR="00C82DEE" w:rsidRPr="00647534">
        <w:t xml:space="preserve">information, such as the incorporation of </w:t>
      </w:r>
      <w:r w:rsidR="004964B8" w:rsidRPr="00647534">
        <w:t>a specific</w:t>
      </w:r>
      <w:r w:rsidR="00C82DEE" w:rsidRPr="00647534">
        <w:t xml:space="preserve"> clause</w:t>
      </w:r>
      <w:r w:rsidRPr="00647534">
        <w:t xml:space="preserve"> within a contract</w:t>
      </w:r>
      <w:r w:rsidR="00C82DEE" w:rsidRPr="00647534">
        <w:t>.</w:t>
      </w:r>
      <w:r w:rsidR="004964B8" w:rsidRPr="00647534">
        <w:t xml:space="preserve">  </w:t>
      </w:r>
      <w:r w:rsidR="00AC3F90" w:rsidRPr="00647534">
        <w:t>Analysis</w:t>
      </w:r>
      <w:r w:rsidR="003341D4" w:rsidRPr="00647534">
        <w:t xml:space="preserve"> of</w:t>
      </w:r>
      <w:r w:rsidR="00C82DEE" w:rsidRPr="00647534">
        <w:t xml:space="preserve"> the EDA </w:t>
      </w:r>
      <w:r w:rsidR="00E85F88">
        <w:t xml:space="preserve">data </w:t>
      </w:r>
      <w:r w:rsidR="00C82DEE" w:rsidRPr="00647534">
        <w:t>reveals that approximately 67</w:t>
      </w:r>
      <w:r w:rsidR="00E55A60" w:rsidRPr="00647534">
        <w:t>3</w:t>
      </w:r>
      <w:r w:rsidR="00C82DEE" w:rsidRPr="00647534">
        <w:t xml:space="preserve"> </w:t>
      </w:r>
      <w:r w:rsidR="00B05CD0" w:rsidRPr="00647534">
        <w:t>contracts</w:t>
      </w:r>
      <w:r w:rsidR="004964B8" w:rsidRPr="00647534">
        <w:t xml:space="preserve"> containing the clause at 252.237-7023</w:t>
      </w:r>
      <w:r w:rsidRPr="00647534">
        <w:t xml:space="preserve"> were awarded</w:t>
      </w:r>
      <w:r w:rsidR="00C82DEE" w:rsidRPr="00647534">
        <w:t>.</w:t>
      </w:r>
      <w:r w:rsidR="004964B8" w:rsidRPr="00647534">
        <w:t xml:space="preserve">  DFARS 237.7602(b) prescribes the inclusion of the </w:t>
      </w:r>
      <w:r w:rsidR="00052755" w:rsidRPr="00647534">
        <w:t xml:space="preserve">provision </w:t>
      </w:r>
      <w:r w:rsidR="004964B8" w:rsidRPr="00647534">
        <w:t>252.237-7024 in all solicitations for services that include the clause at 252.237-7023.</w:t>
      </w:r>
    </w:p>
    <w:p w:rsidR="00052755" w:rsidRPr="00647534" w:rsidRDefault="00052755" w:rsidP="004964B8">
      <w:pPr>
        <w:pStyle w:val="p3"/>
        <w:tabs>
          <w:tab w:val="clear" w:pos="663"/>
          <w:tab w:val="left" w:pos="1260"/>
        </w:tabs>
      </w:pPr>
    </w:p>
    <w:p w:rsidR="003A48EF" w:rsidRPr="00647534" w:rsidRDefault="00052755" w:rsidP="00E85F88">
      <w:pPr>
        <w:pStyle w:val="p3"/>
        <w:tabs>
          <w:tab w:val="clear" w:pos="663"/>
          <w:tab w:val="left" w:pos="1260"/>
        </w:tabs>
      </w:pPr>
      <w:r w:rsidRPr="00647534">
        <w:tab/>
      </w:r>
      <w:r w:rsidR="000912D0" w:rsidRPr="00647534">
        <w:t>Further examination of the EDA</w:t>
      </w:r>
      <w:r w:rsidR="00E85F88">
        <w:t xml:space="preserve"> data</w:t>
      </w:r>
      <w:r w:rsidR="000912D0" w:rsidRPr="00647534">
        <w:t xml:space="preserve"> reveals that 518 unique contractors received these awards.</w:t>
      </w:r>
      <w:r w:rsidRPr="00647534">
        <w:t xml:space="preserve">  </w:t>
      </w:r>
      <w:r w:rsidR="00B05CD0" w:rsidRPr="00647534">
        <w:t>The estimated number of offer</w:t>
      </w:r>
      <w:r w:rsidR="00972A1D" w:rsidRPr="00647534">
        <w:t>or</w:t>
      </w:r>
      <w:r w:rsidR="00B05CD0" w:rsidRPr="00647534">
        <w:t xml:space="preserve">s </w:t>
      </w:r>
      <w:r w:rsidR="00C96D2D" w:rsidRPr="00647534">
        <w:t xml:space="preserve">that would have </w:t>
      </w:r>
      <w:r w:rsidR="00BC3A61" w:rsidRPr="00647534">
        <w:t>submitted</w:t>
      </w:r>
      <w:r w:rsidR="00CC0B7E" w:rsidRPr="00647534">
        <w:t xml:space="preserve"> </w:t>
      </w:r>
      <w:r w:rsidR="00972A1D" w:rsidRPr="00647534">
        <w:t xml:space="preserve">a </w:t>
      </w:r>
      <w:r w:rsidR="00B05CD0" w:rsidRPr="00647534">
        <w:t xml:space="preserve">written </w:t>
      </w:r>
      <w:r w:rsidR="007F7FFB" w:rsidRPr="00647534">
        <w:t xml:space="preserve">plan, known as </w:t>
      </w:r>
      <w:r w:rsidRPr="00647534">
        <w:t>the</w:t>
      </w:r>
      <w:r w:rsidR="007F7FFB" w:rsidRPr="00647534">
        <w:t xml:space="preserve"> </w:t>
      </w:r>
      <w:r w:rsidR="00B05CD0" w:rsidRPr="00647534">
        <w:t>Mission-Essential Contractor Services Plan</w:t>
      </w:r>
      <w:r w:rsidR="004746EE" w:rsidRPr="00647534">
        <w:t xml:space="preserve">, </w:t>
      </w:r>
      <w:r w:rsidR="00B05CD0" w:rsidRPr="00647534">
        <w:t xml:space="preserve">was </w:t>
      </w:r>
      <w:r w:rsidR="00840CBD" w:rsidRPr="00647534">
        <w:t>arrived at</w:t>
      </w:r>
      <w:r w:rsidR="00B05CD0" w:rsidRPr="00647534">
        <w:t xml:space="preserve"> by multiplying th</w:t>
      </w:r>
      <w:r w:rsidR="007F7FFB" w:rsidRPr="00647534">
        <w:t xml:space="preserve">e number of </w:t>
      </w:r>
      <w:r w:rsidR="00972A1D" w:rsidRPr="00647534">
        <w:t xml:space="preserve">unique </w:t>
      </w:r>
      <w:r w:rsidRPr="00647534">
        <w:t>contractor</w:t>
      </w:r>
      <w:r w:rsidR="002961E0">
        <w:t>s</w:t>
      </w:r>
      <w:r w:rsidR="00972A1D" w:rsidRPr="00647534">
        <w:t xml:space="preserve"> by four, which equates to 2,072 offerors</w:t>
      </w:r>
      <w:r w:rsidRPr="00647534">
        <w:t xml:space="preserve"> (518 X 4)</w:t>
      </w:r>
      <w:r w:rsidR="00972A1D" w:rsidRPr="00647534">
        <w:t xml:space="preserve">.  As </w:t>
      </w:r>
      <w:r w:rsidR="00DE6DD9" w:rsidRPr="00647534">
        <w:t xml:space="preserve">will be </w:t>
      </w:r>
      <w:r w:rsidR="00972A1D" w:rsidRPr="00647534">
        <w:t>explained in the burden analysis for the clause, the number of resp</w:t>
      </w:r>
      <w:r w:rsidR="00DE6DD9" w:rsidRPr="00647534">
        <w:t>onses per respondent (</w:t>
      </w:r>
      <w:r w:rsidRPr="00647534">
        <w:t>the</w:t>
      </w:r>
      <w:r w:rsidR="00DE6DD9" w:rsidRPr="00647534">
        <w:t xml:space="preserve"> </w:t>
      </w:r>
      <w:r w:rsidR="00972A1D" w:rsidRPr="00647534">
        <w:t xml:space="preserve">offeror) is approximately 1.3, therefore the </w:t>
      </w:r>
      <w:r w:rsidR="005D17F0" w:rsidRPr="00647534">
        <w:t xml:space="preserve">estimated </w:t>
      </w:r>
      <w:r w:rsidR="00972A1D" w:rsidRPr="00647534">
        <w:t xml:space="preserve">number of offers </w:t>
      </w:r>
      <w:r w:rsidR="005D17F0" w:rsidRPr="00647534">
        <w:t>containing</w:t>
      </w:r>
      <w:r w:rsidR="00972A1D" w:rsidRPr="00647534">
        <w:t xml:space="preserve"> a Mission-Essential Contractor Services Plan (responses) is</w:t>
      </w:r>
      <w:r w:rsidRPr="00647534">
        <w:t xml:space="preserve"> </w:t>
      </w:r>
      <w:r w:rsidR="00972A1D" w:rsidRPr="00647534">
        <w:t>2,6</w:t>
      </w:r>
      <w:r w:rsidR="00E90F9C" w:rsidRPr="00647534">
        <w:t>94</w:t>
      </w:r>
      <w:r w:rsidR="00972A1D" w:rsidRPr="00647534">
        <w:t xml:space="preserve"> (2,072 X  1.3)</w:t>
      </w:r>
      <w:r w:rsidR="00AC3F90" w:rsidRPr="00647534">
        <w:t xml:space="preserve">.  Finally, consultation with the subject matter expert </w:t>
      </w:r>
      <w:r w:rsidR="0039684D" w:rsidRPr="00647534">
        <w:t xml:space="preserve">familiar with the requirements of the provision </w:t>
      </w:r>
      <w:r w:rsidR="00CC0B7E" w:rsidRPr="00647534">
        <w:t>reveals</w:t>
      </w:r>
      <w:r w:rsidR="0039684D" w:rsidRPr="00647534">
        <w:t xml:space="preserve"> that</w:t>
      </w:r>
      <w:r w:rsidR="00AC3F90" w:rsidRPr="00647534">
        <w:t xml:space="preserve"> </w:t>
      </w:r>
      <w:r w:rsidR="00CC0B7E" w:rsidRPr="00647534">
        <w:t xml:space="preserve">the </w:t>
      </w:r>
      <w:r w:rsidR="00AC3F90" w:rsidRPr="00647534">
        <w:t xml:space="preserve">average </w:t>
      </w:r>
      <w:r w:rsidR="00CC5A1E" w:rsidRPr="00647534">
        <w:t>amount of time</w:t>
      </w:r>
      <w:r w:rsidR="00AC3F90" w:rsidRPr="00647534">
        <w:t xml:space="preserve"> expended </w:t>
      </w:r>
      <w:r w:rsidR="00CC0B7E" w:rsidRPr="00647534">
        <w:t xml:space="preserve">by the respondent </w:t>
      </w:r>
      <w:r w:rsidR="00AC3F90" w:rsidRPr="00647534">
        <w:t xml:space="preserve">per response </w:t>
      </w:r>
      <w:r w:rsidR="00077EDB" w:rsidRPr="00647534">
        <w:t xml:space="preserve">is </w:t>
      </w:r>
      <w:r w:rsidR="004746EE" w:rsidRPr="00647534">
        <w:t>two hours</w:t>
      </w:r>
      <w:r w:rsidR="00077EDB" w:rsidRPr="00647534">
        <w:t>.</w:t>
      </w:r>
      <w:r w:rsidR="00AF618F" w:rsidRPr="00647534">
        <w:t xml:space="preserve"> </w:t>
      </w:r>
      <w:r w:rsidR="002961E0">
        <w:t xml:space="preserve"> </w:t>
      </w:r>
      <w:r w:rsidR="00AF618F" w:rsidRPr="00647534">
        <w:t>Based on this information, the estimated public burden for 252.237-7024 is calculated</w:t>
      </w:r>
      <w:r w:rsidR="002961E0">
        <w:t xml:space="preserve"> as follows</w:t>
      </w:r>
      <w:r w:rsidR="00AF618F" w:rsidRPr="00647534">
        <w:t>:</w:t>
      </w:r>
    </w:p>
    <w:p w:rsidR="00C42503" w:rsidRPr="00647534" w:rsidRDefault="00C42503" w:rsidP="0073469D">
      <w:pPr>
        <w:pStyle w:val="p3"/>
        <w:tabs>
          <w:tab w:val="left" w:pos="346"/>
        </w:tabs>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B46C4B" w:rsidRPr="00647534" w:rsidTr="00EA4099">
        <w:trPr>
          <w:trHeight w:val="323"/>
        </w:trPr>
        <w:tc>
          <w:tcPr>
            <w:tcW w:w="9090" w:type="dxa"/>
            <w:gridSpan w:val="2"/>
            <w:shd w:val="clear" w:color="auto" w:fill="auto"/>
            <w:vAlign w:val="center"/>
          </w:tcPr>
          <w:p w:rsidR="00B46C4B" w:rsidRPr="00647534" w:rsidRDefault="00B46C4B" w:rsidP="00B46C4B">
            <w:pPr>
              <w:pStyle w:val="NormalWeb"/>
              <w:spacing w:line="288" w:lineRule="atLeast"/>
              <w:jc w:val="center"/>
            </w:pPr>
            <w:r w:rsidRPr="00647534">
              <w:t>Estimation of Respondent Burden Hours: 252.237-7024</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B46C4B" w:rsidRPr="00647534" w:rsidRDefault="00B46C4B" w:rsidP="005A1AB6">
            <w:pPr>
              <w:pStyle w:val="NormalWeb"/>
              <w:spacing w:before="0" w:beforeAutospacing="0" w:after="0" w:afterAutospacing="0"/>
              <w:jc w:val="right"/>
            </w:pPr>
            <w:r w:rsidRPr="00647534">
              <w:t>2</w:t>
            </w:r>
            <w:r w:rsidR="005A1AB6" w:rsidRPr="00647534">
              <w:t>,072</w:t>
            </w:r>
          </w:p>
        </w:tc>
      </w:tr>
      <w:tr w:rsidR="00B46C4B" w:rsidRPr="00647534" w:rsidTr="00EA4099">
        <w:trPr>
          <w:trHeight w:val="260"/>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1.3</w:t>
            </w:r>
          </w:p>
        </w:tc>
      </w:tr>
      <w:tr w:rsidR="00B46C4B" w:rsidRPr="00647534" w:rsidTr="00EA4099">
        <w:trPr>
          <w:trHeight w:val="242"/>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2,6</w:t>
            </w:r>
            <w:r w:rsidR="00E90F9C" w:rsidRPr="00647534">
              <w:t>94</w:t>
            </w:r>
          </w:p>
        </w:tc>
      </w:tr>
      <w:tr w:rsidR="00B46C4B" w:rsidRPr="00647534" w:rsidTr="00EA4099">
        <w:trPr>
          <w:trHeight w:val="323"/>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2</w:t>
            </w:r>
          </w:p>
        </w:tc>
      </w:tr>
      <w:tr w:rsidR="00B46C4B" w:rsidRPr="00647534" w:rsidTr="00EA4099">
        <w:trPr>
          <w:trHeight w:val="269"/>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5,3</w:t>
            </w:r>
            <w:r w:rsidR="00E90F9C" w:rsidRPr="00647534">
              <w:t>88</w:t>
            </w:r>
          </w:p>
        </w:tc>
      </w:tr>
      <w:tr w:rsidR="00B46C4B" w:rsidRPr="00647534" w:rsidTr="00EA4099">
        <w:trPr>
          <w:trHeight w:val="269"/>
        </w:trPr>
        <w:tc>
          <w:tcPr>
            <w:tcW w:w="7020" w:type="dxa"/>
            <w:shd w:val="clear" w:color="auto" w:fill="auto"/>
            <w:vAlign w:val="center"/>
          </w:tcPr>
          <w:p w:rsidR="00B46C4B" w:rsidRPr="00647534" w:rsidRDefault="00B46C4B"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B46C4B" w:rsidRPr="00647534" w:rsidRDefault="00B46C4B" w:rsidP="004E06FC">
            <w:pPr>
              <w:pStyle w:val="NormalWeb"/>
              <w:spacing w:before="0" w:beforeAutospacing="0" w:after="0" w:afterAutospacing="0"/>
              <w:contextualSpacing/>
              <w:jc w:val="right"/>
            </w:pPr>
            <w:r w:rsidRPr="00647534">
              <w:t>$3</w:t>
            </w:r>
            <w:r w:rsidR="00CC2AA4">
              <w:t>2</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B46C4B" w:rsidRPr="00647534" w:rsidRDefault="00B46C4B" w:rsidP="00CC2AA4">
            <w:pPr>
              <w:pStyle w:val="NormalWeb"/>
              <w:spacing w:before="0" w:beforeAutospacing="0" w:after="0" w:afterAutospacing="0"/>
              <w:contextualSpacing/>
              <w:jc w:val="right"/>
            </w:pPr>
            <w:r w:rsidRPr="00647534">
              <w:t>$1</w:t>
            </w:r>
            <w:r w:rsidR="005A1AB6" w:rsidRPr="00647534">
              <w:t>7</w:t>
            </w:r>
            <w:r w:rsidR="00CC2AA4">
              <w:t>2</w:t>
            </w:r>
            <w:r w:rsidRPr="00647534">
              <w:t>,</w:t>
            </w:r>
            <w:r w:rsidR="00CC2AA4">
              <w:t>416</w:t>
            </w:r>
          </w:p>
        </w:tc>
      </w:tr>
    </w:tbl>
    <w:p w:rsidR="0086271C" w:rsidRDefault="0086271C" w:rsidP="00EA71FC">
      <w:pPr>
        <w:pStyle w:val="p3"/>
        <w:tabs>
          <w:tab w:val="left" w:pos="346"/>
        </w:tabs>
      </w:pPr>
    </w:p>
    <w:p w:rsidR="00EA71FC" w:rsidRPr="00647534" w:rsidRDefault="00EA71FC" w:rsidP="00EA71FC">
      <w:pPr>
        <w:pStyle w:val="p3"/>
        <w:tabs>
          <w:tab w:val="left" w:pos="346"/>
        </w:tabs>
      </w:pPr>
      <w:r w:rsidRPr="00647534">
        <w:t>*The estimated cost per hour is based on the 2016 GS-</w:t>
      </w:r>
      <w:r w:rsidR="00C85336" w:rsidRPr="00647534">
        <w:t>9</w:t>
      </w:r>
      <w:r w:rsidRPr="00647534">
        <w:t>/</w:t>
      </w:r>
      <w:r w:rsidR="007C0DE0" w:rsidRPr="00647534">
        <w:t xml:space="preserve">Step </w:t>
      </w:r>
      <w:r w:rsidRPr="00647534">
        <w:t>5 base hourly rate of $23.25 plus 36.25 percent burden (</w:t>
      </w:r>
      <w:r w:rsidR="00E114BA" w:rsidRPr="00647534">
        <w:t xml:space="preserve">pursuant with </w:t>
      </w:r>
      <w:r w:rsidRPr="00647534">
        <w:t>OMB Memorandum M-08-13) of $8.43 per hour</w:t>
      </w:r>
      <w:r w:rsidR="00CC2AA4">
        <w:t>; the rate</w:t>
      </w:r>
      <w:r w:rsidR="00797A14">
        <w:t xml:space="preserve"> of $31.68</w:t>
      </w:r>
      <w:r w:rsidR="00CC2AA4">
        <w:t xml:space="preserve"> is</w:t>
      </w:r>
      <w:r w:rsidRPr="00647534">
        <w:t xml:space="preserve"> rounded to the nearest </w:t>
      </w:r>
      <w:r w:rsidR="00CC2AA4">
        <w:t>dollar or $32</w:t>
      </w:r>
      <w:r w:rsidRPr="00647534">
        <w:t>.</w:t>
      </w:r>
    </w:p>
    <w:p w:rsidR="00E8521D" w:rsidRDefault="00E8521D" w:rsidP="00AE68CE">
      <w:pPr>
        <w:pStyle w:val="p3"/>
        <w:tabs>
          <w:tab w:val="left" w:pos="346"/>
        </w:tabs>
        <w:rPr>
          <w:b/>
        </w:rPr>
      </w:pPr>
    </w:p>
    <w:p w:rsidR="00000C04" w:rsidRPr="00647534" w:rsidRDefault="00E8521D" w:rsidP="003A48EF">
      <w:pPr>
        <w:pStyle w:val="p3"/>
        <w:tabs>
          <w:tab w:val="clear" w:pos="663"/>
          <w:tab w:val="left" w:pos="1260"/>
        </w:tabs>
      </w:pPr>
      <w:r w:rsidRPr="00647534">
        <w:rPr>
          <w:b/>
        </w:rPr>
        <w:tab/>
      </w:r>
      <w:r w:rsidR="003A48EF" w:rsidRPr="00647534">
        <w:t>(</w:t>
      </w:r>
      <w:r w:rsidR="00AE68CE" w:rsidRPr="00647534">
        <w:t>2</w:t>
      </w:r>
      <w:r w:rsidR="003A48EF" w:rsidRPr="00647534">
        <w:t>)</w:t>
      </w:r>
      <w:r w:rsidR="00AE68CE" w:rsidRPr="00797A14">
        <w:t xml:space="preserve"> </w:t>
      </w:r>
      <w:r w:rsidR="00797A14" w:rsidRPr="00797A14">
        <w:t xml:space="preserve"> </w:t>
      </w:r>
      <w:r w:rsidR="00AE68CE" w:rsidRPr="00647534">
        <w:rPr>
          <w:u w:val="single"/>
        </w:rPr>
        <w:t>252.237-702</w:t>
      </w:r>
      <w:r w:rsidR="00BA4A1E" w:rsidRPr="00647534">
        <w:rPr>
          <w:u w:val="single"/>
        </w:rPr>
        <w:t>3</w:t>
      </w:r>
      <w:r w:rsidR="00AE68CE" w:rsidRPr="00647534">
        <w:rPr>
          <w:u w:val="single"/>
        </w:rPr>
        <w:t>, Continuation of Essential Contractor Services</w:t>
      </w:r>
      <w:r w:rsidRPr="00647534">
        <w:t>.</w:t>
      </w:r>
      <w:r w:rsidR="00AE68CE" w:rsidRPr="00647534">
        <w:t xml:space="preserve">  </w:t>
      </w:r>
      <w:r w:rsidR="002961E0">
        <w:t>C</w:t>
      </w:r>
      <w:r w:rsidR="00BA4A1E" w:rsidRPr="00647534">
        <w:t xml:space="preserve">ontractors </w:t>
      </w:r>
      <w:r w:rsidR="00000C04" w:rsidRPr="00647534">
        <w:t xml:space="preserve">awarded a contract that </w:t>
      </w:r>
      <w:r w:rsidR="00300895" w:rsidRPr="00647534">
        <w:t>involve</w:t>
      </w:r>
      <w:r w:rsidR="00000C04" w:rsidRPr="00647534">
        <w:t>s the performance of an essential contractor service</w:t>
      </w:r>
      <w:r w:rsidR="002961E0">
        <w:t xml:space="preserve"> must</w:t>
      </w:r>
      <w:r w:rsidR="00300895" w:rsidRPr="00647534">
        <w:t xml:space="preserve"> </w:t>
      </w:r>
      <w:r w:rsidR="00000C04" w:rsidRPr="00647534">
        <w:t>maintain and update its Mission-Essential Contractor Services Plan as ne</w:t>
      </w:r>
      <w:r w:rsidR="00300895" w:rsidRPr="00647534">
        <w:t>eded</w:t>
      </w:r>
      <w:r w:rsidR="00000C04" w:rsidRPr="00647534">
        <w:t xml:space="preserve">.  </w:t>
      </w:r>
    </w:p>
    <w:p w:rsidR="00000C04" w:rsidRPr="00647534" w:rsidRDefault="00000C04" w:rsidP="00AE68CE">
      <w:pPr>
        <w:pStyle w:val="p3"/>
        <w:tabs>
          <w:tab w:val="left" w:pos="346"/>
        </w:tabs>
      </w:pPr>
    </w:p>
    <w:p w:rsidR="00BA4A1E" w:rsidRDefault="00000C04" w:rsidP="00AE68CE">
      <w:pPr>
        <w:pStyle w:val="p3"/>
        <w:tabs>
          <w:tab w:val="left" w:pos="346"/>
        </w:tabs>
      </w:pPr>
      <w:r w:rsidRPr="00647534">
        <w:tab/>
      </w:r>
      <w:r w:rsidR="007C0DE0" w:rsidRPr="00647534">
        <w:tab/>
        <w:t>The analysis of the public burden associated with this clause also relied on FY 2015 EDA informati</w:t>
      </w:r>
      <w:r w:rsidRPr="00647534">
        <w:t>on</w:t>
      </w:r>
      <w:r w:rsidR="007C0DE0" w:rsidRPr="00647534">
        <w:t xml:space="preserve">.  As previously mentioned, </w:t>
      </w:r>
      <w:r w:rsidR="005153E1" w:rsidRPr="00647534">
        <w:t>a total of 67</w:t>
      </w:r>
      <w:r w:rsidR="00FE4FFB" w:rsidRPr="00647534">
        <w:t>3</w:t>
      </w:r>
      <w:r w:rsidR="005153E1" w:rsidRPr="00647534">
        <w:t xml:space="preserve"> contracts were awarded that contained the clause</w:t>
      </w:r>
      <w:r w:rsidR="0053534F" w:rsidRPr="00647534">
        <w:t xml:space="preserve"> and t</w:t>
      </w:r>
      <w:r w:rsidR="005153E1" w:rsidRPr="00647534">
        <w:t xml:space="preserve">he number of unique </w:t>
      </w:r>
      <w:r w:rsidR="005D17F0" w:rsidRPr="00647534">
        <w:t>contract</w:t>
      </w:r>
      <w:r w:rsidR="005153E1" w:rsidRPr="00647534">
        <w:t>ors (respondents) that received these contracts is 518.  The number of responses per respondent is 1.3 (</w:t>
      </w:r>
      <w:r w:rsidR="008A6B3F" w:rsidRPr="00647534">
        <w:t>67</w:t>
      </w:r>
      <w:r w:rsidR="00FE4FFB" w:rsidRPr="00647534">
        <w:t>3</w:t>
      </w:r>
      <w:r w:rsidR="008A6B3F" w:rsidRPr="00647534">
        <w:t xml:space="preserve">/518).  </w:t>
      </w:r>
      <w:r w:rsidR="005D17F0" w:rsidRPr="00647534">
        <w:t xml:space="preserve">Compliance with the clause </w:t>
      </w:r>
      <w:r w:rsidR="008A6B3F" w:rsidRPr="00647534">
        <w:t xml:space="preserve">entails the </w:t>
      </w:r>
      <w:r w:rsidR="005D17F0" w:rsidRPr="00647534">
        <w:t xml:space="preserve">maintenance and </w:t>
      </w:r>
      <w:r w:rsidR="008A6B3F" w:rsidRPr="00647534">
        <w:t>updating of an existing plan</w:t>
      </w:r>
      <w:r w:rsidR="005D17F0" w:rsidRPr="00647534">
        <w:t>.  T</w:t>
      </w:r>
      <w:r w:rsidR="008A6B3F" w:rsidRPr="00647534">
        <w:t xml:space="preserve">he subject matter expert familiar with the requirements of the clause estimates that the amount of time needed to maintain and update a plan averages </w:t>
      </w:r>
      <w:r w:rsidR="00ED7691" w:rsidRPr="00647534">
        <w:t>.5</w:t>
      </w:r>
      <w:r w:rsidR="008A6B3F" w:rsidRPr="00647534">
        <w:t xml:space="preserve"> hours </w:t>
      </w:r>
      <w:r w:rsidR="00ED7691" w:rsidRPr="00647534">
        <w:t>(</w:t>
      </w:r>
      <w:r w:rsidR="0053534F" w:rsidRPr="00647534">
        <w:t>thirty</w:t>
      </w:r>
      <w:r w:rsidR="00ED7691" w:rsidRPr="00647534">
        <w:t xml:space="preserve"> minutes)</w:t>
      </w:r>
      <w:r w:rsidR="008A6B3F" w:rsidRPr="00647534">
        <w:t xml:space="preserve">. </w:t>
      </w:r>
      <w:r w:rsidR="00797A14">
        <w:t xml:space="preserve"> </w:t>
      </w:r>
      <w:r w:rsidR="008A6B3F" w:rsidRPr="00647534">
        <w:t>Based on this information, the calculation f</w:t>
      </w:r>
      <w:r w:rsidRPr="00647534">
        <w:t>or the estimated public burden associated with this requirement is as follows:</w:t>
      </w:r>
    </w:p>
    <w:p w:rsidR="003A48EF" w:rsidRPr="00647534" w:rsidRDefault="003A48EF" w:rsidP="00797A14">
      <w:pPr>
        <w:pStyle w:val="NormalWeb"/>
        <w:tabs>
          <w:tab w:val="left" w:pos="360"/>
          <w:tab w:val="left" w:pos="720"/>
          <w:tab w:val="left" w:pos="1080"/>
          <w:tab w:val="left" w:pos="1440"/>
        </w:tabs>
        <w:spacing w:before="0" w:beforeAutospacing="0" w:after="0" w:afterAutospacing="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160"/>
      </w:tblGrid>
      <w:tr w:rsidR="003A48EF" w:rsidRPr="00647534" w:rsidTr="00EA4099">
        <w:trPr>
          <w:trHeight w:val="386"/>
        </w:trPr>
        <w:tc>
          <w:tcPr>
            <w:tcW w:w="9180" w:type="dxa"/>
            <w:gridSpan w:val="2"/>
            <w:shd w:val="clear" w:color="auto" w:fill="auto"/>
            <w:vAlign w:val="center"/>
          </w:tcPr>
          <w:p w:rsidR="003A48EF" w:rsidRPr="00647534" w:rsidRDefault="003A48EF" w:rsidP="0039359D">
            <w:pPr>
              <w:pStyle w:val="NormalWeb"/>
              <w:spacing w:line="288" w:lineRule="atLeast"/>
              <w:jc w:val="center"/>
            </w:pPr>
            <w:r w:rsidRPr="00647534">
              <w:t>Estimation of Respondent Burden Hours: 252.237-70</w:t>
            </w:r>
            <w:r w:rsidR="0039359D" w:rsidRPr="00647534">
              <w:t>23</w:t>
            </w:r>
          </w:p>
        </w:tc>
      </w:tr>
      <w:tr w:rsidR="003A48EF" w:rsidRPr="00647534" w:rsidTr="00EA4099">
        <w:trPr>
          <w:trHeight w:val="305"/>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respondents </w:t>
            </w:r>
          </w:p>
        </w:tc>
        <w:tc>
          <w:tcPr>
            <w:tcW w:w="2160" w:type="dxa"/>
            <w:shd w:val="clear" w:color="auto" w:fill="auto"/>
            <w:vAlign w:val="center"/>
          </w:tcPr>
          <w:p w:rsidR="003A48EF" w:rsidRPr="00647534" w:rsidRDefault="003A48EF" w:rsidP="009248C3">
            <w:pPr>
              <w:pStyle w:val="NormalWeb"/>
              <w:spacing w:before="0" w:beforeAutospacing="0" w:after="0" w:afterAutospacing="0"/>
              <w:jc w:val="right"/>
            </w:pPr>
            <w:r w:rsidRPr="00647534">
              <w:t>518</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Responses per respondent </w:t>
            </w:r>
          </w:p>
        </w:tc>
        <w:tc>
          <w:tcPr>
            <w:tcW w:w="2160" w:type="dxa"/>
            <w:shd w:val="clear" w:color="auto" w:fill="auto"/>
            <w:vAlign w:val="center"/>
          </w:tcPr>
          <w:p w:rsidR="003A48EF" w:rsidRPr="00647534" w:rsidRDefault="003A48EF" w:rsidP="009248C3">
            <w:pPr>
              <w:pStyle w:val="NormalWeb"/>
              <w:spacing w:before="0" w:beforeAutospacing="0" w:after="0" w:afterAutospacing="0"/>
              <w:contextualSpacing/>
              <w:jc w:val="right"/>
            </w:pPr>
            <w:r w:rsidRPr="00647534">
              <w:t>1.3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responses </w:t>
            </w:r>
          </w:p>
        </w:tc>
        <w:tc>
          <w:tcPr>
            <w:tcW w:w="2160" w:type="dxa"/>
            <w:shd w:val="clear" w:color="auto" w:fill="auto"/>
            <w:vAlign w:val="center"/>
          </w:tcPr>
          <w:p w:rsidR="003A48EF" w:rsidRPr="00647534" w:rsidRDefault="003A48EF" w:rsidP="000F23F4">
            <w:pPr>
              <w:pStyle w:val="NormalWeb"/>
              <w:spacing w:before="0" w:beforeAutospacing="0" w:after="0" w:afterAutospacing="0"/>
              <w:contextualSpacing/>
              <w:jc w:val="right"/>
            </w:pPr>
            <w:r w:rsidRPr="00647534">
              <w:t>67</w:t>
            </w:r>
            <w:r w:rsidR="000F23F4" w:rsidRPr="00647534">
              <w:t>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Hours per response </w:t>
            </w:r>
          </w:p>
        </w:tc>
        <w:tc>
          <w:tcPr>
            <w:tcW w:w="2160" w:type="dxa"/>
            <w:shd w:val="clear" w:color="auto" w:fill="auto"/>
            <w:vAlign w:val="center"/>
          </w:tcPr>
          <w:p w:rsidR="003A48EF" w:rsidRPr="00647534" w:rsidRDefault="003A48EF" w:rsidP="0053534F">
            <w:pPr>
              <w:pStyle w:val="NormalWeb"/>
              <w:spacing w:before="0" w:beforeAutospacing="0" w:after="0" w:afterAutospacing="0"/>
              <w:contextualSpacing/>
              <w:jc w:val="right"/>
            </w:pPr>
            <w:r w:rsidRPr="00647534">
              <w:t>.5</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Estimated hours (number of responses multiplied hours per response)</w:t>
            </w:r>
          </w:p>
        </w:tc>
        <w:tc>
          <w:tcPr>
            <w:tcW w:w="2160" w:type="dxa"/>
            <w:shd w:val="clear" w:color="auto" w:fill="auto"/>
            <w:vAlign w:val="center"/>
          </w:tcPr>
          <w:p w:rsidR="003A48EF" w:rsidRPr="00647534" w:rsidRDefault="003A48EF" w:rsidP="000B0EFC">
            <w:pPr>
              <w:pStyle w:val="NormalWeb"/>
              <w:spacing w:before="0" w:beforeAutospacing="0" w:after="0" w:afterAutospacing="0"/>
              <w:contextualSpacing/>
              <w:jc w:val="right"/>
            </w:pPr>
            <w:r w:rsidRPr="00647534">
              <w:t>33</w:t>
            </w:r>
            <w:r w:rsidR="000B0EFC" w:rsidRPr="00647534">
              <w:t>7</w:t>
            </w:r>
          </w:p>
        </w:tc>
      </w:tr>
      <w:tr w:rsidR="003A48EF" w:rsidRPr="00647534" w:rsidTr="00EA4099">
        <w:trPr>
          <w:trHeight w:val="350"/>
        </w:trPr>
        <w:tc>
          <w:tcPr>
            <w:tcW w:w="7020" w:type="dxa"/>
            <w:shd w:val="clear" w:color="auto" w:fill="auto"/>
            <w:vAlign w:val="center"/>
          </w:tcPr>
          <w:p w:rsidR="003A48EF" w:rsidRPr="00647534" w:rsidRDefault="003A48EF"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160" w:type="dxa"/>
            <w:shd w:val="clear" w:color="auto" w:fill="auto"/>
            <w:vAlign w:val="center"/>
          </w:tcPr>
          <w:p w:rsidR="003A48EF" w:rsidRPr="00647534" w:rsidRDefault="003A48EF" w:rsidP="004E06FC">
            <w:pPr>
              <w:pStyle w:val="NormalWeb"/>
              <w:spacing w:before="0" w:beforeAutospacing="0" w:after="0" w:afterAutospacing="0"/>
              <w:contextualSpacing/>
              <w:jc w:val="right"/>
            </w:pPr>
            <w:r w:rsidRPr="00647534">
              <w:t>$</w:t>
            </w:r>
            <w:r w:rsidR="00797A14">
              <w:t>32</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Annual public burden (estimated hours multiplied by cost per hour)</w:t>
            </w:r>
          </w:p>
        </w:tc>
        <w:tc>
          <w:tcPr>
            <w:tcW w:w="2160" w:type="dxa"/>
            <w:shd w:val="clear" w:color="auto" w:fill="auto"/>
            <w:vAlign w:val="center"/>
          </w:tcPr>
          <w:p w:rsidR="003A48EF" w:rsidRPr="00647534" w:rsidRDefault="003A48EF" w:rsidP="00797A14">
            <w:pPr>
              <w:pStyle w:val="NormalWeb"/>
              <w:spacing w:before="0" w:beforeAutospacing="0" w:after="0" w:afterAutospacing="0"/>
              <w:contextualSpacing/>
              <w:jc w:val="right"/>
            </w:pPr>
            <w:r w:rsidRPr="00647534">
              <w:t>$10,</w:t>
            </w:r>
            <w:r w:rsidR="00797A14">
              <w:t>784</w:t>
            </w:r>
          </w:p>
        </w:tc>
      </w:tr>
    </w:tbl>
    <w:p w:rsidR="003A48EF" w:rsidRPr="00647534" w:rsidRDefault="003A48EF" w:rsidP="003A48EF">
      <w:pPr>
        <w:pStyle w:val="NormalWeb"/>
        <w:tabs>
          <w:tab w:val="left" w:pos="360"/>
          <w:tab w:val="left" w:pos="720"/>
          <w:tab w:val="left" w:pos="1080"/>
          <w:tab w:val="left" w:pos="1440"/>
        </w:tabs>
        <w:spacing w:before="0" w:beforeAutospacing="0" w:after="0" w:afterAutospacing="0"/>
      </w:pPr>
    </w:p>
    <w:p w:rsidR="0073469D" w:rsidRPr="00647534" w:rsidRDefault="009A0D7B" w:rsidP="0073469D">
      <w:pPr>
        <w:pStyle w:val="p3"/>
        <w:tabs>
          <w:tab w:val="left" w:pos="346"/>
        </w:tabs>
      </w:pPr>
      <w:r w:rsidRPr="00647534">
        <w:t>*The estimated cost per hour is based on the 2016 GS-</w:t>
      </w:r>
      <w:r w:rsidR="00C85336" w:rsidRPr="00647534">
        <w:t>9</w:t>
      </w:r>
      <w:r w:rsidRPr="00647534">
        <w:t>/</w:t>
      </w:r>
      <w:r w:rsidR="0053534F" w:rsidRPr="00647534">
        <w:t xml:space="preserve">Step </w:t>
      </w:r>
      <w:r w:rsidRPr="00647534">
        <w:t>5 base hourly rate of $23.25 plus 36.25 percent burden (</w:t>
      </w:r>
      <w:r w:rsidR="00B55A7C" w:rsidRPr="00647534">
        <w:t>pursuant with OMB</w:t>
      </w:r>
      <w:r w:rsidR="005D17F0" w:rsidRPr="00647534">
        <w:t xml:space="preserve"> </w:t>
      </w:r>
      <w:r w:rsidRPr="00647534">
        <w:t>Memorandum M-08-13) of $8.43 per hour</w:t>
      </w:r>
      <w:r w:rsidR="00797A14">
        <w:t>; the rate of $31.68 is</w:t>
      </w:r>
      <w:r w:rsidRPr="00647534">
        <w:t xml:space="preserve"> rounded to the nearest </w:t>
      </w:r>
      <w:r w:rsidR="00797A14">
        <w:t>dollar or $32</w:t>
      </w:r>
      <w:r w:rsidRPr="00647534">
        <w:t>.</w:t>
      </w:r>
    </w:p>
    <w:p w:rsidR="003A48EF" w:rsidRPr="00647534" w:rsidRDefault="003A48EF" w:rsidP="0073469D">
      <w:pPr>
        <w:pStyle w:val="p3"/>
        <w:tabs>
          <w:tab w:val="left" w:pos="346"/>
        </w:tabs>
      </w:pPr>
    </w:p>
    <w:p w:rsidR="0073469D" w:rsidRPr="00647534" w:rsidRDefault="0073469D" w:rsidP="003A48EF">
      <w:pPr>
        <w:pStyle w:val="p3"/>
        <w:tabs>
          <w:tab w:val="clear" w:pos="663"/>
          <w:tab w:val="left" w:pos="900"/>
        </w:tabs>
      </w:pPr>
      <w:r w:rsidRPr="00647534">
        <w:tab/>
        <w:t>d</w:t>
      </w:r>
      <w:r w:rsidR="003A48EF" w:rsidRPr="00647534">
        <w:t>.</w:t>
      </w:r>
      <w:r w:rsidR="00797A14">
        <w:t xml:space="preserve"> </w:t>
      </w:r>
      <w:r w:rsidR="00B55A7C" w:rsidRPr="00647534">
        <w:t xml:space="preserve"> </w:t>
      </w:r>
      <w:r w:rsidRPr="00647534">
        <w:t>Total Public Burden</w:t>
      </w:r>
      <w:r w:rsidR="003A48EF" w:rsidRPr="00647534">
        <w:t xml:space="preserve"> (252.237-7000, 252.237-7011, 252.237-7024, and 252.237-7023</w:t>
      </w:r>
      <w:r w:rsidR="005D17F0" w:rsidRPr="00647534">
        <w:t>)</w:t>
      </w:r>
      <w:r w:rsidRPr="00647534">
        <w:t>:</w:t>
      </w:r>
    </w:p>
    <w:p w:rsidR="003A48EF" w:rsidRPr="00647534" w:rsidRDefault="003A48EF" w:rsidP="00797A14">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3A48EF" w:rsidRPr="00647534" w:rsidTr="00797A14">
        <w:trPr>
          <w:trHeight w:val="386"/>
        </w:trPr>
        <w:tc>
          <w:tcPr>
            <w:tcW w:w="9270" w:type="dxa"/>
            <w:gridSpan w:val="2"/>
            <w:shd w:val="clear" w:color="auto" w:fill="auto"/>
            <w:vAlign w:val="center"/>
          </w:tcPr>
          <w:p w:rsidR="003A48EF" w:rsidRPr="00647534" w:rsidRDefault="003A48EF" w:rsidP="00931A17">
            <w:pPr>
              <w:pStyle w:val="NormalWeb"/>
              <w:spacing w:line="288" w:lineRule="atLeast"/>
              <w:jc w:val="center"/>
            </w:pPr>
            <w:r w:rsidRPr="00647534">
              <w:t>Estimat</w:t>
            </w:r>
            <w:r w:rsidR="00931A17" w:rsidRPr="00647534">
              <w:t>ed Total</w:t>
            </w:r>
            <w:r w:rsidRPr="00647534">
              <w:t xml:space="preserve"> Respondent Burden Hours: </w:t>
            </w:r>
          </w:p>
        </w:tc>
      </w:tr>
      <w:tr w:rsidR="003A48EF" w:rsidRPr="00647534" w:rsidTr="00797A14">
        <w:trPr>
          <w:trHeight w:val="332"/>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3A48EF" w:rsidRPr="00647534" w:rsidRDefault="003A48EF" w:rsidP="00311716">
            <w:pPr>
              <w:pStyle w:val="NormalWeb"/>
              <w:spacing w:before="0" w:beforeAutospacing="0" w:after="0" w:afterAutospacing="0"/>
              <w:jc w:val="right"/>
            </w:pPr>
            <w:r w:rsidRPr="00647534">
              <w:t>2</w:t>
            </w:r>
            <w:r w:rsidR="00466A5A" w:rsidRPr="00647534">
              <w:t>,63</w:t>
            </w:r>
            <w:r w:rsidR="00311716">
              <w:t>7</w:t>
            </w:r>
          </w:p>
        </w:tc>
      </w:tr>
      <w:tr w:rsidR="003A48EF" w:rsidRPr="00647534" w:rsidTr="00797A14">
        <w:trPr>
          <w:trHeight w:val="26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Responses per respondent</w:t>
            </w:r>
            <w:r w:rsidR="00B04124">
              <w:rPr>
                <w:color w:val="000000"/>
              </w:rPr>
              <w:t>, approximately</w:t>
            </w:r>
            <w:r w:rsidRPr="00647534">
              <w:rPr>
                <w:color w:val="000000"/>
              </w:rPr>
              <w:t xml:space="preserve"> </w:t>
            </w:r>
          </w:p>
        </w:tc>
        <w:tc>
          <w:tcPr>
            <w:tcW w:w="2250" w:type="dxa"/>
            <w:shd w:val="clear" w:color="auto" w:fill="auto"/>
            <w:vAlign w:val="center"/>
          </w:tcPr>
          <w:p w:rsidR="003A48EF" w:rsidRPr="00647534" w:rsidRDefault="004E06FC" w:rsidP="009248C3">
            <w:pPr>
              <w:pStyle w:val="NormalWeb"/>
              <w:spacing w:before="0" w:beforeAutospacing="0" w:after="0" w:afterAutospacing="0"/>
              <w:contextualSpacing/>
              <w:jc w:val="right"/>
            </w:pPr>
            <w:r>
              <w:t>1.33</w:t>
            </w:r>
          </w:p>
        </w:tc>
      </w:tr>
      <w:tr w:rsidR="003A48EF" w:rsidRPr="00647534" w:rsidTr="00797A14">
        <w:trPr>
          <w:trHeight w:val="242"/>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3A48EF" w:rsidRPr="00647534" w:rsidRDefault="00466A5A" w:rsidP="00311716">
            <w:pPr>
              <w:pStyle w:val="NormalWeb"/>
              <w:spacing w:before="0" w:beforeAutospacing="0" w:after="0" w:afterAutospacing="0"/>
              <w:contextualSpacing/>
              <w:jc w:val="right"/>
            </w:pPr>
            <w:r w:rsidRPr="00647534">
              <w:t>3,5</w:t>
            </w:r>
            <w:r w:rsidR="00420167" w:rsidRPr="00647534">
              <w:t>1</w:t>
            </w:r>
            <w:r w:rsidR="00311716">
              <w:t>9</w:t>
            </w:r>
          </w:p>
        </w:tc>
      </w:tr>
      <w:tr w:rsidR="003A48EF" w:rsidRPr="00647534" w:rsidTr="00797A14">
        <w:trPr>
          <w:trHeight w:val="251"/>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Hours per response</w:t>
            </w:r>
            <w:r w:rsidR="00B04124">
              <w:rPr>
                <w:color w:val="000000"/>
              </w:rPr>
              <w:t>, approximately</w:t>
            </w:r>
          </w:p>
        </w:tc>
        <w:tc>
          <w:tcPr>
            <w:tcW w:w="2250" w:type="dxa"/>
            <w:shd w:val="clear" w:color="auto" w:fill="auto"/>
            <w:vAlign w:val="center"/>
          </w:tcPr>
          <w:p w:rsidR="003A48EF" w:rsidRPr="00647534" w:rsidRDefault="004E06FC" w:rsidP="00B04124">
            <w:pPr>
              <w:pStyle w:val="NormalWeb"/>
              <w:spacing w:before="0" w:beforeAutospacing="0" w:after="0" w:afterAutospacing="0"/>
              <w:contextualSpacing/>
              <w:jc w:val="right"/>
            </w:pPr>
            <w:r>
              <w:t>1.6</w:t>
            </w:r>
          </w:p>
        </w:tc>
      </w:tr>
      <w:tr w:rsidR="003A48EF" w:rsidRPr="00647534" w:rsidTr="00797A14">
        <w:trPr>
          <w:trHeight w:val="359"/>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3A48EF" w:rsidRPr="00647534" w:rsidRDefault="00466A5A" w:rsidP="00311716">
            <w:pPr>
              <w:pStyle w:val="NormalWeb"/>
              <w:spacing w:before="0" w:beforeAutospacing="0" w:after="0" w:afterAutospacing="0"/>
              <w:contextualSpacing/>
              <w:jc w:val="right"/>
            </w:pPr>
            <w:r w:rsidRPr="00647534">
              <w:t>5,</w:t>
            </w:r>
            <w:r w:rsidR="00311716">
              <w:t>801</w:t>
            </w:r>
          </w:p>
        </w:tc>
      </w:tr>
      <w:tr w:rsidR="003A48EF" w:rsidRPr="00647534" w:rsidTr="00797A14">
        <w:trPr>
          <w:trHeight w:val="341"/>
        </w:trPr>
        <w:tc>
          <w:tcPr>
            <w:tcW w:w="7020" w:type="dxa"/>
            <w:shd w:val="clear" w:color="auto" w:fill="auto"/>
            <w:vAlign w:val="center"/>
          </w:tcPr>
          <w:p w:rsidR="003A48EF" w:rsidRPr="00647534" w:rsidRDefault="003A48EF"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3A48EF" w:rsidRPr="00647534" w:rsidRDefault="003A48EF" w:rsidP="004E06FC">
            <w:pPr>
              <w:pStyle w:val="NormalWeb"/>
              <w:spacing w:before="0" w:beforeAutospacing="0" w:after="0" w:afterAutospacing="0"/>
              <w:contextualSpacing/>
              <w:jc w:val="right"/>
            </w:pPr>
            <w:r w:rsidRPr="00647534">
              <w:t>$</w:t>
            </w:r>
            <w:r w:rsidR="004E06FC">
              <w:t>32</w:t>
            </w:r>
          </w:p>
        </w:tc>
      </w:tr>
      <w:tr w:rsidR="003A48EF" w:rsidRPr="00647534" w:rsidTr="00797A14">
        <w:trPr>
          <w:trHeight w:val="278"/>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3A48EF" w:rsidRPr="00647534" w:rsidRDefault="003A48EF" w:rsidP="00311716">
            <w:pPr>
              <w:pStyle w:val="NormalWeb"/>
              <w:spacing w:before="0" w:beforeAutospacing="0" w:after="0" w:afterAutospacing="0"/>
              <w:contextualSpacing/>
              <w:jc w:val="right"/>
              <w:rPr>
                <w:highlight w:val="yellow"/>
              </w:rPr>
            </w:pPr>
            <w:r w:rsidRPr="00647534">
              <w:t>$18</w:t>
            </w:r>
            <w:r w:rsidR="008641C5">
              <w:t>5,</w:t>
            </w:r>
            <w:r w:rsidR="00311716">
              <w:t>710</w:t>
            </w:r>
          </w:p>
        </w:tc>
      </w:tr>
    </w:tbl>
    <w:p w:rsidR="0086271C" w:rsidRDefault="0086271C" w:rsidP="00713106">
      <w:pPr>
        <w:pStyle w:val="p3"/>
        <w:tabs>
          <w:tab w:val="clear" w:pos="663"/>
          <w:tab w:val="left" w:pos="180"/>
          <w:tab w:val="left" w:pos="900"/>
        </w:tabs>
      </w:pPr>
    </w:p>
    <w:p w:rsidR="00713106" w:rsidRPr="00647534" w:rsidRDefault="008C2EFD" w:rsidP="00713106">
      <w:pPr>
        <w:pStyle w:val="p3"/>
        <w:tabs>
          <w:tab w:val="clear" w:pos="663"/>
          <w:tab w:val="left" w:pos="180"/>
          <w:tab w:val="left" w:pos="900"/>
        </w:tabs>
      </w:pPr>
      <w:r w:rsidRPr="00647534">
        <w:tab/>
      </w:r>
      <w:r w:rsidR="0073469D" w:rsidRPr="00647534">
        <w:t xml:space="preserve">13.  </w:t>
      </w:r>
      <w:r w:rsidR="00713106" w:rsidRPr="00647534">
        <w:rPr>
          <w:u w:val="single"/>
        </w:rPr>
        <w:t>Respondent Costs Other Than Burden Hour Costs</w:t>
      </w:r>
    </w:p>
    <w:p w:rsidR="00713106" w:rsidRPr="00647534" w:rsidRDefault="00713106" w:rsidP="00713106">
      <w:pPr>
        <w:pStyle w:val="p3"/>
        <w:tabs>
          <w:tab w:val="clear" w:pos="663"/>
          <w:tab w:val="left" w:pos="180"/>
          <w:tab w:val="left" w:pos="900"/>
        </w:tabs>
      </w:pPr>
    </w:p>
    <w:p w:rsidR="00713106" w:rsidRPr="00647534" w:rsidRDefault="00713106" w:rsidP="00713106">
      <w:pPr>
        <w:pStyle w:val="p3"/>
        <w:tabs>
          <w:tab w:val="clear" w:pos="663"/>
          <w:tab w:val="left" w:pos="180"/>
          <w:tab w:val="left" w:pos="900"/>
        </w:tabs>
      </w:pPr>
      <w:r w:rsidRPr="00647534">
        <w:tab/>
      </w:r>
      <w:r w:rsidRPr="00647534">
        <w:tab/>
        <w:t>There are no annualized costs to respondents, other than the burden costs addressed in Item 12</w:t>
      </w:r>
      <w:r w:rsidR="0073469D" w:rsidRPr="00647534">
        <w:t>.</w:t>
      </w:r>
    </w:p>
    <w:p w:rsidR="00713106" w:rsidRPr="00647534" w:rsidRDefault="00713106" w:rsidP="00713106">
      <w:pPr>
        <w:pStyle w:val="p3"/>
        <w:tabs>
          <w:tab w:val="clear" w:pos="663"/>
          <w:tab w:val="left" w:pos="180"/>
          <w:tab w:val="left" w:pos="900"/>
        </w:tabs>
      </w:pPr>
    </w:p>
    <w:p w:rsidR="0073469D" w:rsidRPr="00647534" w:rsidRDefault="008C2EFD" w:rsidP="00713106">
      <w:pPr>
        <w:pStyle w:val="p3"/>
        <w:tabs>
          <w:tab w:val="clear" w:pos="663"/>
          <w:tab w:val="left" w:pos="180"/>
          <w:tab w:val="left" w:pos="900"/>
        </w:tabs>
      </w:pPr>
      <w:r w:rsidRPr="00647534">
        <w:tab/>
      </w:r>
      <w:r w:rsidR="0073469D" w:rsidRPr="00647534">
        <w:t xml:space="preserve">14.  </w:t>
      </w:r>
      <w:r w:rsidR="001B2AAC" w:rsidRPr="00647534">
        <w:rPr>
          <w:u w:val="single"/>
        </w:rPr>
        <w:t>Estimated Cost T</w:t>
      </w:r>
      <w:r w:rsidR="0073469D" w:rsidRPr="00647534">
        <w:rPr>
          <w:u w:val="single"/>
        </w:rPr>
        <w:t>o Government</w:t>
      </w:r>
    </w:p>
    <w:p w:rsidR="0073469D" w:rsidRPr="00647534" w:rsidRDefault="0073469D" w:rsidP="0073469D">
      <w:pPr>
        <w:pStyle w:val="p3"/>
        <w:tabs>
          <w:tab w:val="left" w:pos="346"/>
        </w:tabs>
        <w:rPr>
          <w:b/>
        </w:rPr>
      </w:pPr>
    </w:p>
    <w:p w:rsidR="0073469D" w:rsidRPr="00647534" w:rsidRDefault="0073469D" w:rsidP="009D4145">
      <w:pPr>
        <w:pStyle w:val="p3"/>
        <w:tabs>
          <w:tab w:val="clear" w:pos="663"/>
          <w:tab w:val="left" w:pos="900"/>
        </w:tabs>
      </w:pPr>
      <w:r w:rsidRPr="00647534">
        <w:rPr>
          <w:b/>
        </w:rPr>
        <w:tab/>
      </w:r>
      <w:r w:rsidRPr="00647534">
        <w:t>a</w:t>
      </w:r>
      <w:r w:rsidR="009D4145" w:rsidRPr="00647534">
        <w:t xml:space="preserve">.  </w:t>
      </w:r>
      <w:r w:rsidRPr="00647534">
        <w:rPr>
          <w:u w:val="single"/>
        </w:rPr>
        <w:t>252.237-7000, Notice of Special Standards of Responsibility</w:t>
      </w:r>
      <w:r w:rsidRPr="00647534">
        <w:t xml:space="preserve">.  </w:t>
      </w:r>
      <w:r w:rsidR="00257B3A" w:rsidRPr="00647534">
        <w:t>The estimated number of respondents, responses per respondent,</w:t>
      </w:r>
      <w:r w:rsidR="00DC600C" w:rsidRPr="00647534">
        <w:t xml:space="preserve"> </w:t>
      </w:r>
      <w:r w:rsidR="00257B3A" w:rsidRPr="00647534">
        <w:t>cost per hour</w:t>
      </w:r>
      <w:r w:rsidR="00DC600C" w:rsidRPr="00647534">
        <w:t>, and the methodology used to derive these estimates</w:t>
      </w:r>
      <w:r w:rsidR="00257B3A" w:rsidRPr="00647534">
        <w:t xml:space="preserve"> is provided </w:t>
      </w:r>
      <w:r w:rsidR="006D4197" w:rsidRPr="00647534">
        <w:t>in</w:t>
      </w:r>
      <w:r w:rsidR="00257B3A" w:rsidRPr="00647534">
        <w:t xml:space="preserve"> 12(a).  </w:t>
      </w:r>
      <w:r w:rsidR="00451E1C" w:rsidRPr="00647534">
        <w:t xml:space="preserve">The DCAA subject matter expert </w:t>
      </w:r>
      <w:r w:rsidR="00D44ECD" w:rsidRPr="00647534">
        <w:t xml:space="preserve">estimates that </w:t>
      </w:r>
      <w:r w:rsidR="00451E1C" w:rsidRPr="00647534">
        <w:t xml:space="preserve">the </w:t>
      </w:r>
      <w:r w:rsidR="00994207" w:rsidRPr="00647534">
        <w:t>estimated amount of time</w:t>
      </w:r>
      <w:r w:rsidR="006D4197" w:rsidRPr="00647534">
        <w:t xml:space="preserve"> </w:t>
      </w:r>
      <w:r w:rsidR="00451E1C" w:rsidRPr="00647534">
        <w:t xml:space="preserve">it </w:t>
      </w:r>
      <w:r w:rsidR="000B3461" w:rsidRPr="00647534">
        <w:t>takes</w:t>
      </w:r>
      <w:r w:rsidR="00451E1C" w:rsidRPr="00647534">
        <w:t xml:space="preserve"> the Government </w:t>
      </w:r>
      <w:r w:rsidR="006D4197" w:rsidRPr="00647534">
        <w:t xml:space="preserve">to review each response is .25 hours </w:t>
      </w:r>
      <w:r w:rsidR="000B3461" w:rsidRPr="00647534">
        <w:t>(</w:t>
      </w:r>
      <w:r w:rsidR="006D4197" w:rsidRPr="00647534">
        <w:t>fifteen minutes</w:t>
      </w:r>
      <w:r w:rsidR="000B3461" w:rsidRPr="00647534">
        <w:t>)</w:t>
      </w:r>
      <w:r w:rsidR="006D4197" w:rsidRPr="00647534">
        <w:t xml:space="preserve">.  </w:t>
      </w:r>
      <w:r w:rsidRPr="00647534">
        <w:t xml:space="preserve">Based on </w:t>
      </w:r>
      <w:r w:rsidR="006D4197" w:rsidRPr="00647534">
        <w:t>this information, the following calculation of the Government burden associated with this provision is as follows</w:t>
      </w:r>
      <w:r w:rsidRPr="00647534">
        <w:t>:</w:t>
      </w:r>
    </w:p>
    <w:p w:rsidR="00B13D76" w:rsidRPr="00647534" w:rsidRDefault="00B13D76"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13D76" w:rsidRPr="00647534" w:rsidTr="009248C3">
        <w:trPr>
          <w:trHeight w:val="386"/>
        </w:trPr>
        <w:tc>
          <w:tcPr>
            <w:tcW w:w="9270" w:type="dxa"/>
            <w:gridSpan w:val="2"/>
            <w:shd w:val="clear" w:color="auto" w:fill="auto"/>
            <w:vAlign w:val="center"/>
          </w:tcPr>
          <w:p w:rsidR="00B13D76" w:rsidRPr="00647534" w:rsidRDefault="00B13D76" w:rsidP="00B13D76">
            <w:pPr>
              <w:pStyle w:val="NormalWeb"/>
              <w:spacing w:line="288" w:lineRule="atLeast"/>
              <w:jc w:val="center"/>
            </w:pPr>
            <w:r w:rsidRPr="00647534">
              <w:t>Estimation of Government Burden Hours: 252.237-7000</w:t>
            </w:r>
          </w:p>
        </w:tc>
      </w:tr>
      <w:tr w:rsidR="00B13D76" w:rsidRPr="00647534" w:rsidTr="00886327">
        <w:trPr>
          <w:trHeight w:val="323"/>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B13D76" w:rsidRPr="00647534" w:rsidRDefault="00B13D76" w:rsidP="00311716">
            <w:pPr>
              <w:pStyle w:val="NormalWeb"/>
              <w:spacing w:before="0" w:beforeAutospacing="0" w:after="0" w:afterAutospacing="0"/>
              <w:jc w:val="right"/>
            </w:pPr>
            <w:r w:rsidRPr="00647534">
              <w:t>2</w:t>
            </w:r>
            <w:r w:rsidR="00311716">
              <w:t>6</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Responses per respondent </w:t>
            </w:r>
          </w:p>
        </w:tc>
        <w:tc>
          <w:tcPr>
            <w:tcW w:w="2250" w:type="dxa"/>
            <w:shd w:val="clear" w:color="auto" w:fill="auto"/>
            <w:vAlign w:val="center"/>
          </w:tcPr>
          <w:p w:rsidR="00B13D76" w:rsidRPr="00647534" w:rsidRDefault="00D975A1" w:rsidP="009248C3">
            <w:pPr>
              <w:pStyle w:val="NormalWeb"/>
              <w:spacing w:before="0" w:beforeAutospacing="0" w:after="0" w:afterAutospacing="0"/>
              <w:contextualSpacing/>
              <w:jc w:val="right"/>
            </w:pPr>
            <w:r w:rsidRPr="00647534">
              <w:t>1</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2</w:t>
            </w:r>
            <w:r w:rsidR="00311716">
              <w:t>6</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B13D76" w:rsidRPr="00647534" w:rsidRDefault="00B13D76" w:rsidP="00D975A1">
            <w:pPr>
              <w:pStyle w:val="NormalWeb"/>
              <w:spacing w:before="0" w:beforeAutospacing="0" w:after="0" w:afterAutospacing="0"/>
              <w:contextualSpacing/>
              <w:jc w:val="right"/>
            </w:pPr>
            <w:r w:rsidRPr="00647534">
              <w:t>.</w:t>
            </w:r>
            <w:r w:rsidR="00D975A1" w:rsidRPr="00647534">
              <w:t>2</w:t>
            </w:r>
            <w:r w:rsidRPr="00647534">
              <w:t>5</w:t>
            </w:r>
          </w:p>
        </w:tc>
      </w:tr>
      <w:tr w:rsidR="00B13D76" w:rsidRPr="00647534" w:rsidTr="00886327">
        <w:trPr>
          <w:trHeight w:val="26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B13D76" w:rsidRPr="00647534" w:rsidRDefault="000E5F99" w:rsidP="00311716">
            <w:pPr>
              <w:pStyle w:val="NormalWeb"/>
              <w:spacing w:before="0" w:beforeAutospacing="0" w:after="0" w:afterAutospacing="0"/>
              <w:contextualSpacing/>
              <w:jc w:val="right"/>
            </w:pPr>
            <w:r>
              <w:t>7</w:t>
            </w:r>
          </w:p>
        </w:tc>
      </w:tr>
      <w:tr w:rsidR="00B13D76" w:rsidRPr="00647534" w:rsidTr="00886327">
        <w:trPr>
          <w:trHeight w:val="332"/>
        </w:trPr>
        <w:tc>
          <w:tcPr>
            <w:tcW w:w="7020" w:type="dxa"/>
            <w:shd w:val="clear" w:color="auto" w:fill="auto"/>
            <w:vAlign w:val="center"/>
          </w:tcPr>
          <w:p w:rsidR="00B13D76" w:rsidRPr="00647534" w:rsidRDefault="00B13D76"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$38</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w:t>
            </w:r>
            <w:r w:rsidR="00D975A1" w:rsidRPr="00647534">
              <w:t>24</w:t>
            </w:r>
            <w:r w:rsidR="00311716">
              <w:t>7</w:t>
            </w:r>
          </w:p>
        </w:tc>
      </w:tr>
    </w:tbl>
    <w:p w:rsidR="00576E51" w:rsidRPr="00647534" w:rsidRDefault="00576E51" w:rsidP="0073469D">
      <w:pPr>
        <w:pStyle w:val="p3"/>
        <w:tabs>
          <w:tab w:val="left" w:pos="346"/>
        </w:tabs>
      </w:pPr>
    </w:p>
    <w:p w:rsidR="00AE11C3" w:rsidRPr="00647534" w:rsidRDefault="0073469D" w:rsidP="00AE11C3">
      <w:pPr>
        <w:pStyle w:val="p3"/>
        <w:tabs>
          <w:tab w:val="clear" w:pos="663"/>
          <w:tab w:val="left" w:pos="900"/>
        </w:tabs>
      </w:pPr>
      <w:r w:rsidRPr="00647534">
        <w:rPr>
          <w:b/>
        </w:rPr>
        <w:tab/>
      </w:r>
      <w:r w:rsidRPr="00647534">
        <w:t>b</w:t>
      </w:r>
      <w:r w:rsidR="003A22A4" w:rsidRPr="00647534">
        <w:t xml:space="preserve">.  </w:t>
      </w:r>
      <w:r w:rsidRPr="00647534">
        <w:rPr>
          <w:u w:val="single"/>
        </w:rPr>
        <w:t>252.237-7011, Preparation History, and DD Form 2063, Record of Preparation and Disposition o</w:t>
      </w:r>
      <w:r w:rsidR="00116AA1">
        <w:rPr>
          <w:u w:val="single"/>
        </w:rPr>
        <w:t>f</w:t>
      </w:r>
      <w:r w:rsidRPr="00647534">
        <w:rPr>
          <w:u w:val="single"/>
        </w:rPr>
        <w:t xml:space="preserve"> Remains (Within CONUS)</w:t>
      </w:r>
      <w:r w:rsidRPr="00647534">
        <w:rPr>
          <w:b/>
        </w:rPr>
        <w:t xml:space="preserve">. </w:t>
      </w:r>
      <w:r w:rsidRPr="00647534">
        <w:t xml:space="preserve"> </w:t>
      </w:r>
      <w:r w:rsidR="00AE11C3" w:rsidRPr="00647534">
        <w:t>The estimated number of respondents, responses per respondent, cost per hour, and the methodology used to derive these estimates is provided in 12(b).   The subject matter expert for mortuary support services states that the Government requires approximately .25 hours (fifteen minutes) to review the contractor’s written summary.  Based on this information, the following calculation of the Government burden associated with this clause is as follows:</w:t>
      </w:r>
    </w:p>
    <w:p w:rsidR="00FE6837" w:rsidRPr="00647534" w:rsidRDefault="00FE6837"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E6837" w:rsidRPr="00647534" w:rsidTr="009248C3">
        <w:trPr>
          <w:trHeight w:val="386"/>
        </w:trPr>
        <w:tc>
          <w:tcPr>
            <w:tcW w:w="9270" w:type="dxa"/>
            <w:gridSpan w:val="2"/>
            <w:shd w:val="clear" w:color="auto" w:fill="auto"/>
            <w:vAlign w:val="center"/>
          </w:tcPr>
          <w:p w:rsidR="00FE6837" w:rsidRPr="00647534" w:rsidRDefault="00FE6837" w:rsidP="00FE6837">
            <w:pPr>
              <w:pStyle w:val="NormalWeb"/>
              <w:spacing w:line="288" w:lineRule="atLeast"/>
              <w:jc w:val="center"/>
            </w:pPr>
            <w:r w:rsidRPr="00647534">
              <w:t>Estimation of Government Burden Hours: 252.237-7011</w:t>
            </w:r>
          </w:p>
        </w:tc>
      </w:tr>
      <w:tr w:rsidR="00FE6837" w:rsidRPr="00647534" w:rsidTr="00886327">
        <w:trPr>
          <w:trHeight w:val="332"/>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FE6837" w:rsidRPr="00647534" w:rsidRDefault="00FE6837" w:rsidP="00FE6837">
            <w:pPr>
              <w:pStyle w:val="NormalWeb"/>
              <w:spacing w:before="0" w:beforeAutospacing="0" w:after="0" w:afterAutospacing="0"/>
              <w:jc w:val="right"/>
            </w:pPr>
            <w:r w:rsidRPr="00647534">
              <w:t>21</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Responses per respondent </w:t>
            </w:r>
          </w:p>
        </w:tc>
        <w:tc>
          <w:tcPr>
            <w:tcW w:w="2250" w:type="dxa"/>
            <w:shd w:val="clear" w:color="auto" w:fill="auto"/>
            <w:vAlign w:val="center"/>
          </w:tcPr>
          <w:p w:rsidR="00FE6837" w:rsidRPr="00647534" w:rsidRDefault="00FE6837" w:rsidP="009248C3">
            <w:pPr>
              <w:pStyle w:val="NormalWeb"/>
              <w:spacing w:before="0" w:beforeAutospacing="0" w:after="0" w:afterAutospacing="0"/>
              <w:contextualSpacing/>
              <w:jc w:val="right"/>
            </w:pPr>
            <w:r w:rsidRPr="00647534">
              <w:t>6</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12</w:t>
            </w:r>
            <w:r w:rsidR="00311716">
              <w:t>6</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FE6837" w:rsidRPr="00647534" w:rsidRDefault="00FE6837" w:rsidP="009248C3">
            <w:pPr>
              <w:pStyle w:val="NormalWeb"/>
              <w:spacing w:before="0" w:beforeAutospacing="0" w:after="0" w:afterAutospacing="0"/>
              <w:contextualSpacing/>
              <w:jc w:val="right"/>
            </w:pPr>
            <w:r w:rsidRPr="00647534">
              <w:t>.25</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3</w:t>
            </w:r>
            <w:r w:rsidR="00311716">
              <w:t>2</w:t>
            </w:r>
          </w:p>
        </w:tc>
      </w:tr>
      <w:tr w:rsidR="00FE6837" w:rsidRPr="00647534" w:rsidTr="00886327">
        <w:trPr>
          <w:trHeight w:val="350"/>
        </w:trPr>
        <w:tc>
          <w:tcPr>
            <w:tcW w:w="7020" w:type="dxa"/>
            <w:shd w:val="clear" w:color="auto" w:fill="auto"/>
            <w:vAlign w:val="center"/>
          </w:tcPr>
          <w:p w:rsidR="00FE6837" w:rsidRPr="00647534" w:rsidRDefault="00FE6837"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$3</w:t>
            </w:r>
            <w:r w:rsidR="00311716">
              <w:t>2</w:t>
            </w:r>
          </w:p>
        </w:tc>
      </w:tr>
      <w:tr w:rsidR="00FE6837" w:rsidRPr="00647534" w:rsidTr="009248C3">
        <w:trPr>
          <w:trHeight w:val="44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FE6837" w:rsidRPr="00647534" w:rsidRDefault="00FE6837" w:rsidP="000E5F99">
            <w:pPr>
              <w:pStyle w:val="NormalWeb"/>
              <w:spacing w:before="0" w:beforeAutospacing="0" w:after="0" w:afterAutospacing="0"/>
              <w:contextualSpacing/>
              <w:jc w:val="right"/>
            </w:pPr>
            <w:r w:rsidRPr="00647534">
              <w:t>$</w:t>
            </w:r>
            <w:r w:rsidR="00311716">
              <w:t>1</w:t>
            </w:r>
            <w:r w:rsidR="00BB1FF4">
              <w:t>,</w:t>
            </w:r>
            <w:r w:rsidR="00311716">
              <w:t>0</w:t>
            </w:r>
            <w:r w:rsidR="000E5F99">
              <w:t>24</w:t>
            </w:r>
          </w:p>
        </w:tc>
      </w:tr>
    </w:tbl>
    <w:p w:rsidR="00FE6837" w:rsidRPr="00647534" w:rsidRDefault="00FE6837" w:rsidP="00FE6837">
      <w:pPr>
        <w:pStyle w:val="p3"/>
        <w:tabs>
          <w:tab w:val="left" w:pos="346"/>
        </w:tabs>
      </w:pPr>
    </w:p>
    <w:p w:rsidR="005B0941" w:rsidRDefault="0073469D" w:rsidP="005B0941">
      <w:pPr>
        <w:pStyle w:val="p3"/>
        <w:tabs>
          <w:tab w:val="clear" w:pos="663"/>
          <w:tab w:val="left" w:pos="900"/>
        </w:tabs>
      </w:pPr>
      <w:r w:rsidRPr="00647534">
        <w:rPr>
          <w:b/>
        </w:rPr>
        <w:tab/>
      </w:r>
      <w:r w:rsidRPr="00647534">
        <w:t>c</w:t>
      </w:r>
      <w:r w:rsidR="00FA14F7" w:rsidRPr="00647534">
        <w:t xml:space="preserve">.  </w:t>
      </w:r>
      <w:r w:rsidRPr="00647534">
        <w:rPr>
          <w:u w:val="single"/>
        </w:rPr>
        <w:t>252.237-7024, Notice of Continuation of Essential Contractor Services</w:t>
      </w:r>
      <w:r w:rsidR="00FA14F7" w:rsidRPr="00647534">
        <w:rPr>
          <w:u w:val="single"/>
        </w:rPr>
        <w:t xml:space="preserve"> and 252.237-7023, Continuation of Essential Contractor Services</w:t>
      </w:r>
      <w:r w:rsidRPr="00647534">
        <w:rPr>
          <w:b/>
        </w:rPr>
        <w:t>.</w:t>
      </w:r>
      <w:r w:rsidRPr="00647534">
        <w:t xml:space="preserve"> </w:t>
      </w:r>
      <w:r w:rsidR="005B0941" w:rsidRPr="00647534">
        <w:t xml:space="preserve">The estimated number of respondents, responses per respondent, cost per hour, and the methodology used to derive these estimates is provided in 12(c)(1) and 12(c)(2).  The subject matter expert familiar with the requirements associated with both the provision and the clause estimates that the amount of time needed to (1) review an offeror’s </w:t>
      </w:r>
      <w:r w:rsidR="00CB73E6" w:rsidRPr="00647534">
        <w:t>Mission-Essential Contractor Services Plan</w:t>
      </w:r>
      <w:r w:rsidR="005B0941" w:rsidRPr="00647534">
        <w:t xml:space="preserve">; and (2) </w:t>
      </w:r>
      <w:r w:rsidR="00CB73E6" w:rsidRPr="00647534">
        <w:t>review any required updates to the contractor’s plan is .5 hours (thirty minutes).</w:t>
      </w:r>
      <w:r w:rsidR="00C74710" w:rsidRPr="00647534">
        <w:t xml:space="preserve">  The following calculation of</w:t>
      </w:r>
      <w:r w:rsidR="001B2AAC" w:rsidRPr="00647534">
        <w:t xml:space="preserve"> the</w:t>
      </w:r>
      <w:r w:rsidR="00C74710" w:rsidRPr="00647534">
        <w:t xml:space="preserve"> estimated Government burden is provided:</w:t>
      </w:r>
    </w:p>
    <w:p w:rsidR="005B1DD7" w:rsidRPr="00647534" w:rsidRDefault="005B1DD7" w:rsidP="005B0941">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260"/>
        </w:trPr>
        <w:tc>
          <w:tcPr>
            <w:tcW w:w="9270" w:type="dxa"/>
            <w:gridSpan w:val="2"/>
            <w:shd w:val="clear" w:color="auto" w:fill="auto"/>
            <w:vAlign w:val="center"/>
          </w:tcPr>
          <w:p w:rsidR="00D45503" w:rsidRPr="00647534" w:rsidRDefault="00D45503" w:rsidP="00D45503">
            <w:pPr>
              <w:pStyle w:val="NormalWeb"/>
              <w:spacing w:line="288" w:lineRule="atLeast"/>
              <w:jc w:val="center"/>
            </w:pPr>
            <w:r w:rsidRPr="00647534">
              <w:t>Estimation of Government Burden Hours: 252.237-7024</w:t>
            </w:r>
          </w:p>
        </w:tc>
      </w:tr>
      <w:tr w:rsidR="00D45503" w:rsidRPr="00647534" w:rsidTr="00886327">
        <w:trPr>
          <w:trHeight w:val="269"/>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D45503" w:rsidRPr="00647534" w:rsidRDefault="00463E85" w:rsidP="009248C3">
            <w:pPr>
              <w:pStyle w:val="NormalWeb"/>
              <w:spacing w:before="0" w:beforeAutospacing="0" w:after="0" w:afterAutospacing="0"/>
              <w:jc w:val="right"/>
            </w:pPr>
            <w:r w:rsidRPr="00647534">
              <w:t>2,072</w:t>
            </w:r>
          </w:p>
        </w:tc>
      </w:tr>
      <w:tr w:rsidR="00D45503" w:rsidRPr="00647534" w:rsidTr="00576E51">
        <w:trPr>
          <w:trHeight w:val="296"/>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Responses per respondent </w:t>
            </w:r>
          </w:p>
        </w:tc>
        <w:tc>
          <w:tcPr>
            <w:tcW w:w="2250" w:type="dxa"/>
            <w:shd w:val="clear" w:color="auto" w:fill="auto"/>
            <w:vAlign w:val="center"/>
          </w:tcPr>
          <w:p w:rsidR="00D45503" w:rsidRPr="00647534" w:rsidRDefault="00463E85" w:rsidP="009248C3">
            <w:pPr>
              <w:pStyle w:val="NormalWeb"/>
              <w:spacing w:before="0" w:beforeAutospacing="0" w:after="0" w:afterAutospacing="0"/>
              <w:contextualSpacing/>
              <w:jc w:val="right"/>
            </w:pPr>
            <w:r w:rsidRPr="00647534">
              <w:t>1.3</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D45503" w:rsidP="00420167">
            <w:pPr>
              <w:pStyle w:val="NormalWeb"/>
              <w:spacing w:before="0" w:beforeAutospacing="0" w:after="0" w:afterAutospacing="0"/>
              <w:contextualSpacing/>
              <w:jc w:val="right"/>
            </w:pPr>
            <w:r w:rsidRPr="00647534">
              <w:t>2</w:t>
            </w:r>
            <w:r w:rsidR="00463E85" w:rsidRPr="00647534">
              <w:t>,6</w:t>
            </w:r>
            <w:r w:rsidR="00420167" w:rsidRPr="00647534">
              <w:t>94</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463E85" w:rsidP="00420167">
            <w:pPr>
              <w:pStyle w:val="NormalWeb"/>
              <w:spacing w:before="0" w:beforeAutospacing="0" w:after="0" w:afterAutospacing="0"/>
              <w:contextualSpacing/>
              <w:jc w:val="right"/>
            </w:pPr>
            <w:r w:rsidRPr="00647534">
              <w:t>1,3</w:t>
            </w:r>
            <w:r w:rsidR="00420167" w:rsidRPr="00647534">
              <w:t>47</w:t>
            </w:r>
          </w:p>
        </w:tc>
      </w:tr>
      <w:tr w:rsidR="00D45503" w:rsidRPr="00647534" w:rsidTr="00886327">
        <w:trPr>
          <w:trHeight w:val="35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576E51">
        <w:trPr>
          <w:trHeight w:val="314"/>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w:t>
            </w:r>
            <w:r w:rsidR="00463E85" w:rsidRPr="00647534">
              <w:t>4</w:t>
            </w:r>
            <w:r w:rsidR="00311716">
              <w:t>3,104</w:t>
            </w:r>
          </w:p>
        </w:tc>
      </w:tr>
    </w:tbl>
    <w:p w:rsidR="00576E51" w:rsidRPr="00647534" w:rsidRDefault="00576E51" w:rsidP="008641C5">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305"/>
        </w:trPr>
        <w:tc>
          <w:tcPr>
            <w:tcW w:w="9270" w:type="dxa"/>
            <w:gridSpan w:val="2"/>
            <w:shd w:val="clear" w:color="auto" w:fill="auto"/>
            <w:vAlign w:val="center"/>
          </w:tcPr>
          <w:p w:rsidR="00D45503" w:rsidRPr="00647534" w:rsidRDefault="00D45503" w:rsidP="00463E85">
            <w:pPr>
              <w:pStyle w:val="NormalWeb"/>
              <w:spacing w:line="288" w:lineRule="atLeast"/>
              <w:jc w:val="center"/>
            </w:pPr>
            <w:r w:rsidRPr="00647534">
              <w:t>Estimation of Government Burden Hours: 252.237-70</w:t>
            </w:r>
            <w:r w:rsidR="00463E85" w:rsidRPr="00647534">
              <w:t>23</w:t>
            </w:r>
          </w:p>
        </w:tc>
      </w:tr>
      <w:tr w:rsidR="00D45503" w:rsidRPr="00647534" w:rsidTr="00886327">
        <w:trPr>
          <w:trHeight w:val="251"/>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D45503" w:rsidRPr="00647534" w:rsidRDefault="00463E85" w:rsidP="009248C3">
            <w:pPr>
              <w:pStyle w:val="NormalWeb"/>
              <w:spacing w:before="0" w:beforeAutospacing="0" w:after="0" w:afterAutospacing="0"/>
              <w:jc w:val="right"/>
            </w:pPr>
            <w:r w:rsidRPr="00647534">
              <w:t>518</w:t>
            </w:r>
          </w:p>
        </w:tc>
      </w:tr>
      <w:tr w:rsidR="00D45503" w:rsidRPr="00647534" w:rsidTr="00886327">
        <w:trPr>
          <w:trHeight w:val="323"/>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Responses per respondent </w:t>
            </w:r>
          </w:p>
        </w:tc>
        <w:tc>
          <w:tcPr>
            <w:tcW w:w="2250" w:type="dxa"/>
            <w:shd w:val="clear" w:color="auto" w:fill="auto"/>
            <w:vAlign w:val="center"/>
          </w:tcPr>
          <w:p w:rsidR="00D45503" w:rsidRPr="00647534" w:rsidRDefault="00D45503" w:rsidP="009248C3">
            <w:pPr>
              <w:pStyle w:val="NormalWeb"/>
              <w:spacing w:before="0" w:beforeAutospacing="0" w:after="0" w:afterAutospacing="0"/>
              <w:contextualSpacing/>
              <w:jc w:val="right"/>
            </w:pPr>
            <w:r w:rsidRPr="00647534">
              <w:t>1</w:t>
            </w:r>
            <w:r w:rsidR="00463E85" w:rsidRPr="00647534">
              <w:t>.3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420167" w:rsidP="009248C3">
            <w:pPr>
              <w:pStyle w:val="NormalWeb"/>
              <w:spacing w:before="0" w:beforeAutospacing="0" w:after="0" w:afterAutospacing="0"/>
              <w:contextualSpacing/>
              <w:jc w:val="right"/>
            </w:pPr>
            <w:r w:rsidRPr="00647534">
              <w:t>673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886327">
        <w:trPr>
          <w:trHeight w:val="323"/>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6153A1" w:rsidP="00420167">
            <w:pPr>
              <w:pStyle w:val="NormalWeb"/>
              <w:spacing w:before="0" w:beforeAutospacing="0" w:after="0" w:afterAutospacing="0"/>
              <w:contextualSpacing/>
              <w:jc w:val="right"/>
            </w:pPr>
            <w:r w:rsidRPr="00647534">
              <w:t>33</w:t>
            </w:r>
            <w:r w:rsidR="00420167" w:rsidRPr="00647534">
              <w:t>7</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886327">
        <w:trPr>
          <w:trHeight w:val="35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D45503" w:rsidRPr="00647534" w:rsidRDefault="00D45503" w:rsidP="002B5673">
            <w:pPr>
              <w:pStyle w:val="NormalWeb"/>
              <w:spacing w:before="0" w:beforeAutospacing="0" w:after="0" w:afterAutospacing="0"/>
              <w:contextualSpacing/>
              <w:jc w:val="right"/>
            </w:pPr>
            <w:r w:rsidRPr="00647534">
              <w:t>$</w:t>
            </w:r>
            <w:r w:rsidR="006153A1" w:rsidRPr="00647534">
              <w:t>1</w:t>
            </w:r>
            <w:r w:rsidRPr="00647534">
              <w:t>0</w:t>
            </w:r>
            <w:r w:rsidR="006153A1" w:rsidRPr="00647534">
              <w:t>,</w:t>
            </w:r>
            <w:r w:rsidR="00311716">
              <w:t>7</w:t>
            </w:r>
            <w:r w:rsidR="002B5673">
              <w:t>84</w:t>
            </w:r>
          </w:p>
        </w:tc>
      </w:tr>
    </w:tbl>
    <w:p w:rsidR="00931A17" w:rsidRPr="00647534" w:rsidRDefault="00931A17" w:rsidP="00931A17">
      <w:pPr>
        <w:pStyle w:val="p3"/>
        <w:tabs>
          <w:tab w:val="left" w:pos="346"/>
        </w:tabs>
      </w:pPr>
    </w:p>
    <w:p w:rsidR="00931A17" w:rsidRDefault="00931A17" w:rsidP="00931A17">
      <w:pPr>
        <w:pStyle w:val="p3"/>
        <w:tabs>
          <w:tab w:val="clear" w:pos="663"/>
          <w:tab w:val="left" w:pos="900"/>
        </w:tabs>
      </w:pPr>
      <w:r w:rsidRPr="00647534">
        <w:tab/>
        <w:t>d.  Total Government Burden (252.237-7000, 252.237-7011, 252.237-7024, and 252.237-7023:</w:t>
      </w:r>
    </w:p>
    <w:p w:rsidR="00647534" w:rsidRPr="00647534" w:rsidRDefault="00647534" w:rsidP="00931A17">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31A17" w:rsidRPr="00647534" w:rsidTr="00563724">
        <w:trPr>
          <w:trHeight w:val="323"/>
        </w:trPr>
        <w:tc>
          <w:tcPr>
            <w:tcW w:w="9270" w:type="dxa"/>
            <w:gridSpan w:val="2"/>
            <w:shd w:val="clear" w:color="auto" w:fill="auto"/>
            <w:vAlign w:val="center"/>
          </w:tcPr>
          <w:p w:rsidR="00931A17" w:rsidRPr="00647534" w:rsidRDefault="00931A17" w:rsidP="00357D59">
            <w:pPr>
              <w:pStyle w:val="NormalWeb"/>
              <w:spacing w:line="288" w:lineRule="atLeast"/>
              <w:jc w:val="center"/>
            </w:pPr>
            <w:bookmarkStart w:id="4" w:name="OLE_LINK3"/>
            <w:bookmarkStart w:id="5" w:name="OLE_LINK4"/>
            <w:r w:rsidRPr="00647534">
              <w:t>Estimat</w:t>
            </w:r>
            <w:r w:rsidR="00357D59">
              <w:t>ion</w:t>
            </w:r>
            <w:r w:rsidRPr="00647534">
              <w:t xml:space="preserve"> of Total Government Burden Hours: </w:t>
            </w:r>
          </w:p>
        </w:tc>
      </w:tr>
      <w:tr w:rsidR="00931A17" w:rsidRPr="00647534" w:rsidTr="00886327">
        <w:trPr>
          <w:trHeight w:val="332"/>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Number of respondents </w:t>
            </w:r>
          </w:p>
        </w:tc>
        <w:tc>
          <w:tcPr>
            <w:tcW w:w="2250" w:type="dxa"/>
            <w:shd w:val="clear" w:color="auto" w:fill="auto"/>
            <w:vAlign w:val="center"/>
          </w:tcPr>
          <w:p w:rsidR="00931A17" w:rsidRPr="00647534" w:rsidRDefault="00931A17" w:rsidP="009248C3">
            <w:pPr>
              <w:pStyle w:val="NormalWeb"/>
              <w:spacing w:before="0" w:beforeAutospacing="0" w:after="0" w:afterAutospacing="0"/>
              <w:jc w:val="right"/>
            </w:pPr>
            <w:r w:rsidRPr="00647534">
              <w:t>2,636</w:t>
            </w:r>
          </w:p>
        </w:tc>
      </w:tr>
      <w:tr w:rsidR="00931A17" w:rsidRPr="00647534" w:rsidTr="00563724">
        <w:trPr>
          <w:trHeight w:val="278"/>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Responses per respondent </w:t>
            </w:r>
          </w:p>
        </w:tc>
        <w:tc>
          <w:tcPr>
            <w:tcW w:w="2250" w:type="dxa"/>
            <w:shd w:val="clear" w:color="auto" w:fill="auto"/>
            <w:vAlign w:val="center"/>
          </w:tcPr>
          <w:p w:rsidR="00931A17" w:rsidRPr="00647534" w:rsidRDefault="00660C6F" w:rsidP="009248C3">
            <w:pPr>
              <w:pStyle w:val="NormalWeb"/>
              <w:spacing w:before="0" w:beforeAutospacing="0" w:after="0" w:afterAutospacing="0"/>
              <w:contextualSpacing/>
              <w:jc w:val="right"/>
            </w:pPr>
            <w:r w:rsidRPr="00647534">
              <w:t>10</w:t>
            </w:r>
          </w:p>
        </w:tc>
      </w:tr>
      <w:tr w:rsidR="00931A17" w:rsidRPr="00647534" w:rsidTr="00563724">
        <w:trPr>
          <w:trHeight w:val="25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931A17" w:rsidRPr="00647534" w:rsidRDefault="00931A17" w:rsidP="00311716">
            <w:pPr>
              <w:pStyle w:val="NormalWeb"/>
              <w:spacing w:before="0" w:beforeAutospacing="0" w:after="0" w:afterAutospacing="0"/>
              <w:contextualSpacing/>
              <w:jc w:val="right"/>
            </w:pPr>
            <w:r w:rsidRPr="00647534">
              <w:t>3,5</w:t>
            </w:r>
            <w:r w:rsidR="00660C6F" w:rsidRPr="00647534">
              <w:t>1</w:t>
            </w:r>
            <w:r w:rsidR="00311716">
              <w:t>9</w:t>
            </w:r>
          </w:p>
        </w:tc>
      </w:tr>
      <w:tr w:rsidR="00931A17" w:rsidRPr="00647534" w:rsidTr="00563724">
        <w:trPr>
          <w:trHeight w:val="242"/>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931A17" w:rsidRPr="00647534" w:rsidRDefault="00931A17" w:rsidP="009248C3">
            <w:pPr>
              <w:pStyle w:val="NormalWeb"/>
              <w:spacing w:before="0" w:beforeAutospacing="0" w:after="0" w:afterAutospacing="0"/>
              <w:contextualSpacing/>
              <w:jc w:val="right"/>
            </w:pPr>
            <w:r w:rsidRPr="00647534">
              <w:t>.5</w:t>
            </w:r>
          </w:p>
        </w:tc>
      </w:tr>
      <w:tr w:rsidR="00931A17" w:rsidRPr="00647534" w:rsidTr="00886327">
        <w:trPr>
          <w:trHeight w:val="34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931A17" w:rsidRPr="00647534" w:rsidRDefault="00311716" w:rsidP="00FC454D">
            <w:pPr>
              <w:pStyle w:val="NormalWeb"/>
              <w:spacing w:before="0" w:beforeAutospacing="0" w:after="0" w:afterAutospacing="0"/>
              <w:contextualSpacing/>
              <w:jc w:val="right"/>
            </w:pPr>
            <w:r>
              <w:t>1,7</w:t>
            </w:r>
            <w:r w:rsidR="00FC454D">
              <w:t>60</w:t>
            </w:r>
          </w:p>
        </w:tc>
      </w:tr>
      <w:tr w:rsidR="00931A17" w:rsidRPr="00647534" w:rsidTr="00886327">
        <w:trPr>
          <w:trHeight w:val="269"/>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Cost per hour (hourly rate)</w:t>
            </w:r>
          </w:p>
        </w:tc>
        <w:tc>
          <w:tcPr>
            <w:tcW w:w="2250" w:type="dxa"/>
            <w:shd w:val="clear" w:color="auto" w:fill="auto"/>
            <w:vAlign w:val="center"/>
          </w:tcPr>
          <w:p w:rsidR="00931A17" w:rsidRPr="00647534" w:rsidRDefault="00931A17" w:rsidP="00311716">
            <w:pPr>
              <w:pStyle w:val="NormalWeb"/>
              <w:spacing w:before="0" w:beforeAutospacing="0" w:after="0" w:afterAutospacing="0"/>
              <w:contextualSpacing/>
              <w:jc w:val="right"/>
              <w:rPr>
                <w:highlight w:val="yellow"/>
              </w:rPr>
            </w:pPr>
            <w:r w:rsidRPr="00647534">
              <w:t>$3</w:t>
            </w:r>
            <w:r w:rsidR="00311716">
              <w:t>2</w:t>
            </w:r>
          </w:p>
        </w:tc>
      </w:tr>
      <w:tr w:rsidR="00931A17" w:rsidRPr="00647534" w:rsidTr="00886327">
        <w:trPr>
          <w:trHeight w:val="34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Annual public burden (estimated hours multiplied by cost per hour)</w:t>
            </w:r>
          </w:p>
        </w:tc>
        <w:tc>
          <w:tcPr>
            <w:tcW w:w="2250" w:type="dxa"/>
            <w:shd w:val="clear" w:color="auto" w:fill="auto"/>
            <w:vAlign w:val="center"/>
          </w:tcPr>
          <w:p w:rsidR="00931A17" w:rsidRPr="00647534" w:rsidRDefault="00931A17" w:rsidP="00FC454D">
            <w:pPr>
              <w:pStyle w:val="NormalWeb"/>
              <w:spacing w:before="0" w:beforeAutospacing="0" w:after="0" w:afterAutospacing="0"/>
              <w:contextualSpacing/>
              <w:jc w:val="right"/>
              <w:rPr>
                <w:highlight w:val="yellow"/>
              </w:rPr>
            </w:pPr>
            <w:r w:rsidRPr="00647534">
              <w:t>$</w:t>
            </w:r>
            <w:r w:rsidR="00FC454D">
              <w:t>56,320</w:t>
            </w:r>
          </w:p>
        </w:tc>
      </w:tr>
    </w:tbl>
    <w:p w:rsidR="00931A17" w:rsidRPr="00647534" w:rsidRDefault="00931A17" w:rsidP="00931A17">
      <w:pPr>
        <w:pStyle w:val="NormalWeb"/>
        <w:tabs>
          <w:tab w:val="left" w:pos="360"/>
          <w:tab w:val="left" w:pos="720"/>
          <w:tab w:val="left" w:pos="1080"/>
          <w:tab w:val="left" w:pos="1440"/>
        </w:tabs>
        <w:spacing w:before="0" w:beforeAutospacing="0" w:after="0" w:afterAutospacing="0"/>
      </w:pPr>
    </w:p>
    <w:bookmarkEnd w:id="4"/>
    <w:bookmarkEnd w:id="5"/>
    <w:p w:rsidR="009248C3" w:rsidRPr="00647534" w:rsidRDefault="0073469D" w:rsidP="008C2EFD">
      <w:pPr>
        <w:pStyle w:val="t9"/>
        <w:tabs>
          <w:tab w:val="left" w:pos="180"/>
          <w:tab w:val="left" w:pos="900"/>
          <w:tab w:val="left" w:pos="2641"/>
          <w:tab w:val="left" w:pos="6604"/>
        </w:tabs>
      </w:pPr>
      <w:r w:rsidRPr="00647534">
        <w:t>15.</w:t>
      </w:r>
      <w:r w:rsidR="008C2EFD" w:rsidRPr="00647534">
        <w:tab/>
      </w:r>
      <w:r w:rsidR="009248C3" w:rsidRPr="00647534">
        <w:rPr>
          <w:u w:val="single"/>
        </w:rPr>
        <w:t>Reasons for Change in Burden</w:t>
      </w:r>
      <w:r w:rsidRPr="00647534">
        <w:t xml:space="preserve">  </w:t>
      </w:r>
    </w:p>
    <w:p w:rsidR="009248C3" w:rsidRPr="00647534" w:rsidRDefault="009248C3" w:rsidP="008C2EFD">
      <w:pPr>
        <w:pStyle w:val="t9"/>
        <w:tabs>
          <w:tab w:val="left" w:pos="180"/>
          <w:tab w:val="left" w:pos="900"/>
          <w:tab w:val="left" w:pos="2641"/>
          <w:tab w:val="left" w:pos="6604"/>
        </w:tabs>
      </w:pPr>
    </w:p>
    <w:p w:rsidR="00433677" w:rsidRPr="00647534" w:rsidRDefault="009248C3" w:rsidP="008C2EFD">
      <w:pPr>
        <w:pStyle w:val="t9"/>
        <w:tabs>
          <w:tab w:val="left" w:pos="180"/>
          <w:tab w:val="left" w:pos="900"/>
          <w:tab w:val="left" w:pos="2641"/>
          <w:tab w:val="left" w:pos="6604"/>
        </w:tabs>
      </w:pPr>
      <w:r w:rsidRPr="00647534">
        <w:tab/>
      </w:r>
      <w:r w:rsidR="0073469D" w:rsidRPr="00647534">
        <w:t xml:space="preserve">There is no program change; however </w:t>
      </w:r>
      <w:r w:rsidR="00433677" w:rsidRPr="00647534">
        <w:t>the following adjustments have been made:</w:t>
      </w:r>
    </w:p>
    <w:p w:rsidR="00433677" w:rsidRPr="00647534" w:rsidRDefault="00433677" w:rsidP="008C2EFD">
      <w:pPr>
        <w:pStyle w:val="t9"/>
        <w:tabs>
          <w:tab w:val="left" w:pos="180"/>
          <w:tab w:val="left" w:pos="900"/>
          <w:tab w:val="left" w:pos="2641"/>
          <w:tab w:val="left" w:pos="6604"/>
        </w:tabs>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530"/>
        <w:gridCol w:w="1080"/>
        <w:gridCol w:w="1350"/>
        <w:gridCol w:w="1260"/>
        <w:gridCol w:w="1260"/>
      </w:tblGrid>
      <w:tr w:rsidR="0015454E" w:rsidRPr="00647534" w:rsidTr="00362CCF">
        <w:tc>
          <w:tcPr>
            <w:tcW w:w="1620" w:type="dxa"/>
            <w:shd w:val="clear" w:color="auto" w:fill="auto"/>
          </w:tcPr>
          <w:p w:rsidR="0015454E" w:rsidRPr="00647534" w:rsidRDefault="0015454E" w:rsidP="00C9157F">
            <w:pPr>
              <w:pStyle w:val="t9"/>
              <w:tabs>
                <w:tab w:val="left" w:pos="180"/>
                <w:tab w:val="left" w:pos="900"/>
                <w:tab w:val="left" w:pos="2641"/>
                <w:tab w:val="left" w:pos="6604"/>
              </w:tabs>
            </w:pPr>
            <w:r w:rsidRPr="00647534">
              <w:t>Provision or Clause</w:t>
            </w:r>
          </w:p>
        </w:tc>
        <w:tc>
          <w:tcPr>
            <w:tcW w:w="1530" w:type="dxa"/>
            <w:shd w:val="clear" w:color="auto" w:fill="auto"/>
          </w:tcPr>
          <w:p w:rsidR="0015454E" w:rsidRPr="00647534" w:rsidRDefault="0015454E" w:rsidP="00C9157F">
            <w:pPr>
              <w:pStyle w:val="t9"/>
              <w:tabs>
                <w:tab w:val="left" w:pos="180"/>
                <w:tab w:val="left" w:pos="900"/>
                <w:tab w:val="left" w:pos="2641"/>
                <w:tab w:val="left" w:pos="6604"/>
              </w:tabs>
              <w:jc w:val="center"/>
            </w:pPr>
            <w:r w:rsidRPr="00647534">
              <w:t>2013 Burden Hours</w:t>
            </w:r>
          </w:p>
        </w:tc>
        <w:tc>
          <w:tcPr>
            <w:tcW w:w="1530" w:type="dxa"/>
            <w:shd w:val="clear" w:color="auto" w:fill="auto"/>
          </w:tcPr>
          <w:p w:rsidR="0015454E" w:rsidRPr="00647534" w:rsidRDefault="0015454E" w:rsidP="0015454E">
            <w:pPr>
              <w:pStyle w:val="t9"/>
              <w:tabs>
                <w:tab w:val="left" w:pos="180"/>
                <w:tab w:val="left" w:pos="900"/>
                <w:tab w:val="left" w:pos="2641"/>
                <w:tab w:val="left" w:pos="6604"/>
              </w:tabs>
              <w:jc w:val="center"/>
            </w:pPr>
            <w:r w:rsidRPr="00647534">
              <w:t>201</w:t>
            </w:r>
            <w:r>
              <w:t xml:space="preserve">7 </w:t>
            </w:r>
            <w:r w:rsidRPr="00647534">
              <w:t>Burden Hours</w:t>
            </w:r>
          </w:p>
        </w:tc>
        <w:tc>
          <w:tcPr>
            <w:tcW w:w="1080" w:type="dxa"/>
          </w:tcPr>
          <w:p w:rsidR="0015454E" w:rsidRDefault="0015454E" w:rsidP="00C23FF9">
            <w:pPr>
              <w:pStyle w:val="t9"/>
              <w:tabs>
                <w:tab w:val="left" w:pos="180"/>
                <w:tab w:val="left" w:pos="900"/>
                <w:tab w:val="left" w:pos="2641"/>
                <w:tab w:val="left" w:pos="6604"/>
              </w:tabs>
              <w:jc w:val="center"/>
            </w:pPr>
            <w:r w:rsidRPr="00647534">
              <w:t>Diff.</w:t>
            </w:r>
          </w:p>
          <w:p w:rsidR="0015454E" w:rsidRPr="00647534" w:rsidRDefault="0015454E" w:rsidP="00C23FF9">
            <w:pPr>
              <w:pStyle w:val="t9"/>
              <w:tabs>
                <w:tab w:val="left" w:pos="180"/>
                <w:tab w:val="left" w:pos="900"/>
                <w:tab w:val="left" w:pos="2641"/>
                <w:tab w:val="left" w:pos="6604"/>
              </w:tabs>
              <w:jc w:val="center"/>
            </w:pPr>
            <w:r w:rsidRPr="00647534">
              <w:t>Hours</w:t>
            </w:r>
          </w:p>
        </w:tc>
        <w:tc>
          <w:tcPr>
            <w:tcW w:w="1350" w:type="dxa"/>
          </w:tcPr>
          <w:p w:rsidR="0015454E" w:rsidRPr="00647534" w:rsidRDefault="0015454E" w:rsidP="00C23FF9">
            <w:pPr>
              <w:pStyle w:val="t9"/>
              <w:tabs>
                <w:tab w:val="left" w:pos="180"/>
                <w:tab w:val="left" w:pos="900"/>
                <w:tab w:val="left" w:pos="2641"/>
                <w:tab w:val="left" w:pos="6604"/>
              </w:tabs>
              <w:jc w:val="center"/>
            </w:pPr>
            <w:r w:rsidRPr="00647534">
              <w:t>2013</w:t>
            </w:r>
            <w:r>
              <w:t xml:space="preserve"> </w:t>
            </w:r>
            <w:r w:rsidRPr="00647534">
              <w:t>Cost</w:t>
            </w:r>
          </w:p>
        </w:tc>
        <w:tc>
          <w:tcPr>
            <w:tcW w:w="1260" w:type="dxa"/>
            <w:shd w:val="clear" w:color="auto" w:fill="auto"/>
          </w:tcPr>
          <w:p w:rsidR="0015454E" w:rsidRPr="00647534" w:rsidRDefault="0015454E" w:rsidP="0015454E">
            <w:pPr>
              <w:pStyle w:val="t9"/>
              <w:tabs>
                <w:tab w:val="left" w:pos="180"/>
                <w:tab w:val="left" w:pos="900"/>
                <w:tab w:val="left" w:pos="2641"/>
                <w:tab w:val="left" w:pos="6604"/>
              </w:tabs>
              <w:jc w:val="center"/>
            </w:pPr>
            <w:r w:rsidRPr="00647534">
              <w:t>201</w:t>
            </w:r>
            <w:r>
              <w:t xml:space="preserve">7 </w:t>
            </w:r>
            <w:r w:rsidRPr="00647534">
              <w:t>Cost</w:t>
            </w:r>
          </w:p>
        </w:tc>
        <w:tc>
          <w:tcPr>
            <w:tcW w:w="1260" w:type="dxa"/>
            <w:shd w:val="clear" w:color="auto" w:fill="auto"/>
          </w:tcPr>
          <w:p w:rsidR="0015454E" w:rsidRDefault="0015454E" w:rsidP="00576E51">
            <w:pPr>
              <w:pStyle w:val="t9"/>
              <w:tabs>
                <w:tab w:val="left" w:pos="180"/>
                <w:tab w:val="left" w:pos="900"/>
                <w:tab w:val="left" w:pos="2641"/>
                <w:tab w:val="left" w:pos="6604"/>
              </w:tabs>
              <w:jc w:val="center"/>
            </w:pPr>
            <w:r w:rsidRPr="00647534">
              <w:t>Diff.</w:t>
            </w:r>
          </w:p>
          <w:p w:rsidR="0015454E" w:rsidRPr="00647534" w:rsidRDefault="0015454E" w:rsidP="00576E51">
            <w:pPr>
              <w:pStyle w:val="t9"/>
              <w:tabs>
                <w:tab w:val="left" w:pos="180"/>
                <w:tab w:val="left" w:pos="900"/>
                <w:tab w:val="left" w:pos="2641"/>
                <w:tab w:val="left" w:pos="6604"/>
              </w:tabs>
              <w:jc w:val="center"/>
            </w:pPr>
            <w:r w:rsidRPr="00647534">
              <w:t>Cost</w:t>
            </w:r>
          </w:p>
        </w:tc>
      </w:tr>
      <w:tr w:rsidR="0015454E" w:rsidRPr="00647534" w:rsidTr="00362CCF">
        <w:tc>
          <w:tcPr>
            <w:tcW w:w="1620" w:type="dxa"/>
            <w:shd w:val="clear" w:color="auto" w:fill="auto"/>
          </w:tcPr>
          <w:p w:rsidR="0015454E" w:rsidRPr="00647534" w:rsidRDefault="0015454E" w:rsidP="00C9157F">
            <w:pPr>
              <w:pStyle w:val="t9"/>
              <w:tabs>
                <w:tab w:val="left" w:pos="180"/>
                <w:tab w:val="left" w:pos="900"/>
                <w:tab w:val="left" w:pos="2641"/>
                <w:tab w:val="left" w:pos="6604"/>
              </w:tabs>
            </w:pPr>
            <w:r w:rsidRPr="00647534">
              <w:t>252.237-7000</w:t>
            </w:r>
          </w:p>
        </w:tc>
        <w:tc>
          <w:tcPr>
            <w:tcW w:w="1530" w:type="dxa"/>
            <w:shd w:val="clear" w:color="auto" w:fill="auto"/>
          </w:tcPr>
          <w:p w:rsidR="0015454E" w:rsidRPr="00647534" w:rsidRDefault="0015454E" w:rsidP="00C9157F">
            <w:pPr>
              <w:pStyle w:val="t9"/>
              <w:tabs>
                <w:tab w:val="left" w:pos="180"/>
                <w:tab w:val="left" w:pos="900"/>
                <w:tab w:val="left" w:pos="2641"/>
                <w:tab w:val="left" w:pos="6604"/>
              </w:tabs>
              <w:jc w:val="right"/>
            </w:pPr>
            <w:r w:rsidRPr="00647534">
              <w:t>5</w:t>
            </w:r>
          </w:p>
        </w:tc>
        <w:tc>
          <w:tcPr>
            <w:tcW w:w="1530" w:type="dxa"/>
            <w:shd w:val="clear" w:color="auto" w:fill="auto"/>
          </w:tcPr>
          <w:p w:rsidR="0015454E" w:rsidRPr="00647534" w:rsidRDefault="0015454E" w:rsidP="00FD6BF3">
            <w:pPr>
              <w:pStyle w:val="t9"/>
              <w:tabs>
                <w:tab w:val="left" w:pos="180"/>
                <w:tab w:val="left" w:pos="900"/>
                <w:tab w:val="left" w:pos="2641"/>
                <w:tab w:val="left" w:pos="6604"/>
              </w:tabs>
              <w:jc w:val="right"/>
            </w:pPr>
            <w:r>
              <w:t xml:space="preserve">       13</w:t>
            </w:r>
          </w:p>
        </w:tc>
        <w:tc>
          <w:tcPr>
            <w:tcW w:w="1080" w:type="dxa"/>
          </w:tcPr>
          <w:p w:rsidR="0015454E" w:rsidRPr="00647534" w:rsidRDefault="0015454E" w:rsidP="00C23FF9">
            <w:pPr>
              <w:pStyle w:val="t9"/>
              <w:tabs>
                <w:tab w:val="left" w:pos="180"/>
                <w:tab w:val="left" w:pos="900"/>
                <w:tab w:val="left" w:pos="2641"/>
                <w:tab w:val="left" w:pos="6604"/>
              </w:tabs>
              <w:jc w:val="right"/>
            </w:pPr>
            <w:r>
              <w:t>8</w:t>
            </w:r>
          </w:p>
        </w:tc>
        <w:tc>
          <w:tcPr>
            <w:tcW w:w="1350" w:type="dxa"/>
          </w:tcPr>
          <w:p w:rsidR="0015454E" w:rsidRPr="00647534" w:rsidRDefault="0015454E" w:rsidP="00C23FF9">
            <w:pPr>
              <w:pStyle w:val="t9"/>
              <w:tabs>
                <w:tab w:val="left" w:pos="180"/>
                <w:tab w:val="left" w:pos="900"/>
                <w:tab w:val="left" w:pos="2641"/>
                <w:tab w:val="left" w:pos="6604"/>
              </w:tabs>
              <w:jc w:val="right"/>
            </w:pPr>
            <w:r w:rsidRPr="00647534">
              <w:t>$186</w:t>
            </w:r>
          </w:p>
        </w:tc>
        <w:tc>
          <w:tcPr>
            <w:tcW w:w="1260" w:type="dxa"/>
            <w:shd w:val="clear" w:color="auto" w:fill="auto"/>
          </w:tcPr>
          <w:p w:rsidR="0015454E" w:rsidRPr="00647534" w:rsidRDefault="0015454E" w:rsidP="00FD6BF3">
            <w:pPr>
              <w:pStyle w:val="t9"/>
              <w:tabs>
                <w:tab w:val="left" w:pos="180"/>
                <w:tab w:val="left" w:pos="900"/>
                <w:tab w:val="left" w:pos="2641"/>
                <w:tab w:val="left" w:pos="6604"/>
              </w:tabs>
              <w:jc w:val="right"/>
            </w:pPr>
            <w:r w:rsidRPr="00647534">
              <w:t>$4</w:t>
            </w:r>
            <w:r>
              <w:t>94</w:t>
            </w:r>
          </w:p>
        </w:tc>
        <w:tc>
          <w:tcPr>
            <w:tcW w:w="1260" w:type="dxa"/>
            <w:shd w:val="clear" w:color="auto" w:fill="auto"/>
          </w:tcPr>
          <w:p w:rsidR="0015454E" w:rsidRPr="00647534" w:rsidRDefault="0015454E" w:rsidP="00FD6BF3">
            <w:pPr>
              <w:pStyle w:val="t9"/>
              <w:tabs>
                <w:tab w:val="left" w:pos="180"/>
                <w:tab w:val="left" w:pos="900"/>
                <w:tab w:val="left" w:pos="2641"/>
                <w:tab w:val="left" w:pos="6604"/>
              </w:tabs>
              <w:jc w:val="right"/>
            </w:pPr>
            <w:r w:rsidRPr="00647534">
              <w:t>$</w:t>
            </w:r>
            <w:r>
              <w:t>308</w:t>
            </w:r>
          </w:p>
        </w:tc>
      </w:tr>
      <w:tr w:rsidR="0015454E" w:rsidRPr="00FD6BF3" w:rsidTr="00362CCF">
        <w:tc>
          <w:tcPr>
            <w:tcW w:w="1620" w:type="dxa"/>
            <w:shd w:val="clear" w:color="auto" w:fill="auto"/>
          </w:tcPr>
          <w:p w:rsidR="0015454E" w:rsidRPr="00647534" w:rsidRDefault="0015454E" w:rsidP="00C9157F">
            <w:pPr>
              <w:pStyle w:val="t9"/>
              <w:tabs>
                <w:tab w:val="left" w:pos="180"/>
                <w:tab w:val="left" w:pos="900"/>
                <w:tab w:val="left" w:pos="2641"/>
                <w:tab w:val="left" w:pos="6604"/>
              </w:tabs>
            </w:pPr>
            <w:r w:rsidRPr="00647534">
              <w:t>252.237-7011</w:t>
            </w:r>
          </w:p>
        </w:tc>
        <w:tc>
          <w:tcPr>
            <w:tcW w:w="1530" w:type="dxa"/>
            <w:shd w:val="clear" w:color="auto" w:fill="auto"/>
          </w:tcPr>
          <w:p w:rsidR="0015454E" w:rsidRPr="00647534" w:rsidRDefault="0015454E" w:rsidP="00C9157F">
            <w:pPr>
              <w:pStyle w:val="t9"/>
              <w:tabs>
                <w:tab w:val="left" w:pos="180"/>
                <w:tab w:val="left" w:pos="900"/>
                <w:tab w:val="left" w:pos="2641"/>
                <w:tab w:val="left" w:pos="6604"/>
              </w:tabs>
              <w:jc w:val="right"/>
            </w:pPr>
            <w:r w:rsidRPr="00647534">
              <w:t>400</w:t>
            </w:r>
          </w:p>
        </w:tc>
        <w:tc>
          <w:tcPr>
            <w:tcW w:w="1530" w:type="dxa"/>
            <w:shd w:val="clear" w:color="auto" w:fill="auto"/>
          </w:tcPr>
          <w:p w:rsidR="0015454E" w:rsidRPr="00647534" w:rsidRDefault="0015454E" w:rsidP="00FD6BF3">
            <w:pPr>
              <w:pStyle w:val="t9"/>
              <w:tabs>
                <w:tab w:val="left" w:pos="180"/>
                <w:tab w:val="left" w:pos="900"/>
                <w:tab w:val="left" w:pos="2641"/>
                <w:tab w:val="left" w:pos="6604"/>
              </w:tabs>
              <w:jc w:val="right"/>
            </w:pPr>
            <w:r w:rsidRPr="00647534">
              <w:t>6</w:t>
            </w:r>
            <w:r>
              <w:t>3</w:t>
            </w:r>
          </w:p>
        </w:tc>
        <w:tc>
          <w:tcPr>
            <w:tcW w:w="1080" w:type="dxa"/>
          </w:tcPr>
          <w:p w:rsidR="0015454E" w:rsidRPr="00FD6BF3" w:rsidRDefault="0015454E" w:rsidP="00C23FF9">
            <w:pPr>
              <w:pStyle w:val="t9"/>
              <w:tabs>
                <w:tab w:val="left" w:pos="180"/>
                <w:tab w:val="left" w:pos="900"/>
                <w:tab w:val="left" w:pos="2641"/>
                <w:tab w:val="left" w:pos="6604"/>
              </w:tabs>
              <w:jc w:val="right"/>
            </w:pPr>
            <w:r w:rsidRPr="00FD6BF3">
              <w:t>-337</w:t>
            </w:r>
          </w:p>
        </w:tc>
        <w:tc>
          <w:tcPr>
            <w:tcW w:w="1350" w:type="dxa"/>
          </w:tcPr>
          <w:p w:rsidR="0015454E" w:rsidRPr="00647534" w:rsidRDefault="0015454E" w:rsidP="00C23FF9">
            <w:pPr>
              <w:pStyle w:val="t9"/>
              <w:tabs>
                <w:tab w:val="left" w:pos="180"/>
                <w:tab w:val="left" w:pos="900"/>
                <w:tab w:val="left" w:pos="2641"/>
                <w:tab w:val="left" w:pos="6604"/>
              </w:tabs>
              <w:jc w:val="right"/>
            </w:pPr>
            <w:r w:rsidRPr="00647534">
              <w:t>$12,300</w:t>
            </w:r>
          </w:p>
        </w:tc>
        <w:tc>
          <w:tcPr>
            <w:tcW w:w="1260" w:type="dxa"/>
            <w:shd w:val="clear" w:color="auto" w:fill="auto"/>
          </w:tcPr>
          <w:p w:rsidR="0015454E" w:rsidRPr="00647534" w:rsidRDefault="0015454E" w:rsidP="00FD6BF3">
            <w:pPr>
              <w:pStyle w:val="t9"/>
              <w:tabs>
                <w:tab w:val="left" w:pos="180"/>
                <w:tab w:val="left" w:pos="900"/>
                <w:tab w:val="left" w:pos="2641"/>
                <w:tab w:val="left" w:pos="6604"/>
              </w:tabs>
              <w:jc w:val="right"/>
            </w:pPr>
            <w:r w:rsidRPr="00647534">
              <w:t>$</w:t>
            </w:r>
            <w:r>
              <w:t>2,016</w:t>
            </w:r>
          </w:p>
        </w:tc>
        <w:tc>
          <w:tcPr>
            <w:tcW w:w="1260" w:type="dxa"/>
            <w:shd w:val="clear" w:color="auto" w:fill="auto"/>
          </w:tcPr>
          <w:p w:rsidR="0015454E" w:rsidRPr="00FD6BF3" w:rsidRDefault="0015454E" w:rsidP="00FD6BF3">
            <w:pPr>
              <w:pStyle w:val="t9"/>
              <w:tabs>
                <w:tab w:val="left" w:pos="180"/>
                <w:tab w:val="left" w:pos="900"/>
                <w:tab w:val="left" w:pos="2641"/>
                <w:tab w:val="left" w:pos="6604"/>
              </w:tabs>
              <w:jc w:val="right"/>
            </w:pPr>
            <w:r w:rsidRPr="00FD6BF3">
              <w:t>-$10,284</w:t>
            </w:r>
          </w:p>
        </w:tc>
      </w:tr>
      <w:tr w:rsidR="0015454E" w:rsidRPr="00FD6BF3" w:rsidTr="00362CCF">
        <w:tc>
          <w:tcPr>
            <w:tcW w:w="1620" w:type="dxa"/>
            <w:shd w:val="clear" w:color="auto" w:fill="auto"/>
          </w:tcPr>
          <w:p w:rsidR="0015454E" w:rsidRPr="00647534" w:rsidRDefault="0015454E" w:rsidP="00C9157F">
            <w:pPr>
              <w:pStyle w:val="t9"/>
              <w:tabs>
                <w:tab w:val="left" w:pos="180"/>
                <w:tab w:val="left" w:pos="900"/>
                <w:tab w:val="left" w:pos="2641"/>
                <w:tab w:val="left" w:pos="6604"/>
              </w:tabs>
            </w:pPr>
            <w:r w:rsidRPr="00647534">
              <w:t>252,237-7024 252.237-7023</w:t>
            </w:r>
          </w:p>
        </w:tc>
        <w:tc>
          <w:tcPr>
            <w:tcW w:w="1530" w:type="dxa"/>
            <w:shd w:val="clear" w:color="auto" w:fill="auto"/>
          </w:tcPr>
          <w:p w:rsidR="0015454E" w:rsidRDefault="0015454E" w:rsidP="00C9157F">
            <w:pPr>
              <w:pStyle w:val="t9"/>
              <w:tabs>
                <w:tab w:val="left" w:pos="180"/>
                <w:tab w:val="left" w:pos="900"/>
                <w:tab w:val="left" w:pos="2641"/>
                <w:tab w:val="left" w:pos="6604"/>
              </w:tabs>
              <w:jc w:val="right"/>
            </w:pPr>
          </w:p>
          <w:p w:rsidR="0015454E" w:rsidRPr="00647534" w:rsidRDefault="0015454E" w:rsidP="00C9157F">
            <w:pPr>
              <w:pStyle w:val="t9"/>
              <w:tabs>
                <w:tab w:val="left" w:pos="180"/>
                <w:tab w:val="left" w:pos="900"/>
                <w:tab w:val="left" w:pos="2641"/>
                <w:tab w:val="left" w:pos="6604"/>
              </w:tabs>
              <w:jc w:val="right"/>
            </w:pPr>
            <w:r w:rsidRPr="00647534">
              <w:t>17,500</w:t>
            </w:r>
          </w:p>
        </w:tc>
        <w:tc>
          <w:tcPr>
            <w:tcW w:w="1530" w:type="dxa"/>
            <w:shd w:val="clear" w:color="auto" w:fill="auto"/>
          </w:tcPr>
          <w:p w:rsidR="0015454E" w:rsidRDefault="0015454E" w:rsidP="00C9157F">
            <w:pPr>
              <w:pStyle w:val="t9"/>
              <w:tabs>
                <w:tab w:val="left" w:pos="180"/>
                <w:tab w:val="left" w:pos="900"/>
                <w:tab w:val="left" w:pos="2641"/>
                <w:tab w:val="left" w:pos="6604"/>
              </w:tabs>
              <w:jc w:val="right"/>
            </w:pPr>
          </w:p>
          <w:p w:rsidR="0015454E" w:rsidRPr="00647534" w:rsidRDefault="0015454E" w:rsidP="00C9157F">
            <w:pPr>
              <w:pStyle w:val="t9"/>
              <w:tabs>
                <w:tab w:val="left" w:pos="180"/>
                <w:tab w:val="left" w:pos="900"/>
                <w:tab w:val="left" w:pos="2641"/>
                <w:tab w:val="left" w:pos="6604"/>
              </w:tabs>
              <w:jc w:val="right"/>
            </w:pPr>
            <w:r w:rsidRPr="00647534">
              <w:t>5,725</w:t>
            </w:r>
          </w:p>
        </w:tc>
        <w:tc>
          <w:tcPr>
            <w:tcW w:w="1080" w:type="dxa"/>
          </w:tcPr>
          <w:p w:rsidR="0015454E" w:rsidRDefault="0015454E" w:rsidP="00C23FF9">
            <w:pPr>
              <w:pStyle w:val="t9"/>
              <w:tabs>
                <w:tab w:val="left" w:pos="180"/>
                <w:tab w:val="left" w:pos="900"/>
                <w:tab w:val="left" w:pos="2641"/>
                <w:tab w:val="left" w:pos="6604"/>
              </w:tabs>
              <w:jc w:val="right"/>
            </w:pPr>
          </w:p>
          <w:p w:rsidR="0015454E" w:rsidRPr="00FD6BF3" w:rsidRDefault="0015454E" w:rsidP="00C23FF9">
            <w:pPr>
              <w:pStyle w:val="t9"/>
              <w:tabs>
                <w:tab w:val="left" w:pos="180"/>
                <w:tab w:val="left" w:pos="900"/>
                <w:tab w:val="left" w:pos="2641"/>
                <w:tab w:val="left" w:pos="6604"/>
              </w:tabs>
              <w:jc w:val="right"/>
            </w:pPr>
            <w:r w:rsidRPr="00FD6BF3">
              <w:t>-11,775</w:t>
            </w:r>
          </w:p>
        </w:tc>
        <w:tc>
          <w:tcPr>
            <w:tcW w:w="1350" w:type="dxa"/>
          </w:tcPr>
          <w:p w:rsidR="0015454E" w:rsidRDefault="0015454E" w:rsidP="00C23FF9">
            <w:pPr>
              <w:pStyle w:val="t9"/>
              <w:tabs>
                <w:tab w:val="left" w:pos="180"/>
                <w:tab w:val="left" w:pos="900"/>
                <w:tab w:val="left" w:pos="2641"/>
                <w:tab w:val="left" w:pos="6604"/>
              </w:tabs>
              <w:jc w:val="right"/>
            </w:pPr>
          </w:p>
          <w:p w:rsidR="0015454E" w:rsidRPr="00647534" w:rsidRDefault="0015454E" w:rsidP="00C23FF9">
            <w:pPr>
              <w:pStyle w:val="t9"/>
              <w:tabs>
                <w:tab w:val="left" w:pos="180"/>
                <w:tab w:val="left" w:pos="900"/>
                <w:tab w:val="left" w:pos="2641"/>
                <w:tab w:val="left" w:pos="6604"/>
              </w:tabs>
              <w:jc w:val="right"/>
            </w:pPr>
            <w:r w:rsidRPr="00647534">
              <w:t>$538,125</w:t>
            </w:r>
          </w:p>
        </w:tc>
        <w:tc>
          <w:tcPr>
            <w:tcW w:w="1260" w:type="dxa"/>
            <w:shd w:val="clear" w:color="auto" w:fill="auto"/>
          </w:tcPr>
          <w:p w:rsidR="0015454E" w:rsidRDefault="0015454E" w:rsidP="00FD6BF3">
            <w:pPr>
              <w:pStyle w:val="t9"/>
              <w:tabs>
                <w:tab w:val="left" w:pos="180"/>
                <w:tab w:val="left" w:pos="900"/>
                <w:tab w:val="left" w:pos="2641"/>
                <w:tab w:val="left" w:pos="6604"/>
              </w:tabs>
              <w:jc w:val="right"/>
            </w:pPr>
          </w:p>
          <w:p w:rsidR="0015454E" w:rsidRPr="00647534" w:rsidRDefault="0015454E" w:rsidP="00FD6BF3">
            <w:pPr>
              <w:pStyle w:val="t9"/>
              <w:tabs>
                <w:tab w:val="left" w:pos="180"/>
                <w:tab w:val="left" w:pos="900"/>
                <w:tab w:val="left" w:pos="2641"/>
                <w:tab w:val="left" w:pos="6604"/>
              </w:tabs>
              <w:jc w:val="right"/>
            </w:pPr>
            <w:r w:rsidRPr="00647534">
              <w:t>$</w:t>
            </w:r>
            <w:r>
              <w:t>183,200</w:t>
            </w:r>
          </w:p>
        </w:tc>
        <w:tc>
          <w:tcPr>
            <w:tcW w:w="1260" w:type="dxa"/>
            <w:shd w:val="clear" w:color="auto" w:fill="auto"/>
          </w:tcPr>
          <w:p w:rsidR="0015454E" w:rsidRDefault="0015454E" w:rsidP="00FD6BF3">
            <w:pPr>
              <w:pStyle w:val="t9"/>
              <w:tabs>
                <w:tab w:val="left" w:pos="180"/>
                <w:tab w:val="left" w:pos="900"/>
                <w:tab w:val="left" w:pos="2641"/>
                <w:tab w:val="left" w:pos="6604"/>
              </w:tabs>
              <w:jc w:val="right"/>
            </w:pPr>
          </w:p>
          <w:p w:rsidR="0015454E" w:rsidRPr="00FD6BF3" w:rsidRDefault="0015454E" w:rsidP="00FD6BF3">
            <w:pPr>
              <w:pStyle w:val="t9"/>
              <w:tabs>
                <w:tab w:val="left" w:pos="180"/>
                <w:tab w:val="left" w:pos="900"/>
                <w:tab w:val="left" w:pos="2641"/>
                <w:tab w:val="left" w:pos="6604"/>
              </w:tabs>
              <w:jc w:val="right"/>
            </w:pPr>
            <w:r w:rsidRPr="00FD6BF3">
              <w:t>-$354,925</w:t>
            </w:r>
          </w:p>
        </w:tc>
      </w:tr>
      <w:tr w:rsidR="0015454E" w:rsidRPr="00FD6BF3" w:rsidTr="00362CCF">
        <w:trPr>
          <w:trHeight w:val="386"/>
        </w:trPr>
        <w:tc>
          <w:tcPr>
            <w:tcW w:w="1620" w:type="dxa"/>
            <w:shd w:val="clear" w:color="auto" w:fill="auto"/>
          </w:tcPr>
          <w:p w:rsidR="0015454E" w:rsidRPr="00647534" w:rsidRDefault="0015454E" w:rsidP="00563724">
            <w:pPr>
              <w:pStyle w:val="t9"/>
              <w:tabs>
                <w:tab w:val="left" w:pos="180"/>
                <w:tab w:val="left" w:pos="900"/>
                <w:tab w:val="left" w:pos="2641"/>
                <w:tab w:val="left" w:pos="6604"/>
              </w:tabs>
              <w:spacing w:before="120"/>
            </w:pPr>
            <w:r>
              <w:t>TOTALS</w:t>
            </w:r>
          </w:p>
        </w:tc>
        <w:tc>
          <w:tcPr>
            <w:tcW w:w="1530" w:type="dxa"/>
            <w:shd w:val="clear" w:color="auto" w:fill="auto"/>
          </w:tcPr>
          <w:p w:rsidR="0015454E" w:rsidRPr="00647534" w:rsidRDefault="0015454E" w:rsidP="00563724">
            <w:pPr>
              <w:pStyle w:val="t9"/>
              <w:tabs>
                <w:tab w:val="left" w:pos="180"/>
                <w:tab w:val="left" w:pos="900"/>
                <w:tab w:val="left" w:pos="2641"/>
                <w:tab w:val="left" w:pos="6604"/>
              </w:tabs>
              <w:spacing w:before="120"/>
              <w:jc w:val="right"/>
            </w:pPr>
            <w:r>
              <w:t>17,905</w:t>
            </w:r>
          </w:p>
        </w:tc>
        <w:tc>
          <w:tcPr>
            <w:tcW w:w="1530" w:type="dxa"/>
            <w:shd w:val="clear" w:color="auto" w:fill="auto"/>
          </w:tcPr>
          <w:p w:rsidR="0015454E" w:rsidRPr="00647534" w:rsidRDefault="0015454E" w:rsidP="00563724">
            <w:pPr>
              <w:pStyle w:val="t9"/>
              <w:tabs>
                <w:tab w:val="left" w:pos="180"/>
                <w:tab w:val="left" w:pos="900"/>
                <w:tab w:val="left" w:pos="2641"/>
                <w:tab w:val="left" w:pos="6604"/>
              </w:tabs>
              <w:spacing w:before="120"/>
              <w:jc w:val="right"/>
            </w:pPr>
            <w:r>
              <w:t>5,801</w:t>
            </w:r>
          </w:p>
        </w:tc>
        <w:tc>
          <w:tcPr>
            <w:tcW w:w="1080" w:type="dxa"/>
          </w:tcPr>
          <w:p w:rsidR="0015454E" w:rsidRPr="00FD6BF3" w:rsidRDefault="0015454E" w:rsidP="00C23FF9">
            <w:pPr>
              <w:pStyle w:val="t9"/>
              <w:tabs>
                <w:tab w:val="left" w:pos="180"/>
                <w:tab w:val="left" w:pos="900"/>
                <w:tab w:val="left" w:pos="2641"/>
                <w:tab w:val="left" w:pos="6604"/>
              </w:tabs>
              <w:spacing w:before="120"/>
              <w:jc w:val="right"/>
            </w:pPr>
            <w:r w:rsidRPr="00FD6BF3">
              <w:t>-12,104</w:t>
            </w:r>
          </w:p>
        </w:tc>
        <w:tc>
          <w:tcPr>
            <w:tcW w:w="1350" w:type="dxa"/>
          </w:tcPr>
          <w:p w:rsidR="0015454E" w:rsidRPr="00647534" w:rsidRDefault="0015454E" w:rsidP="00C23FF9">
            <w:pPr>
              <w:pStyle w:val="t9"/>
              <w:tabs>
                <w:tab w:val="left" w:pos="180"/>
                <w:tab w:val="left" w:pos="900"/>
                <w:tab w:val="left" w:pos="2641"/>
                <w:tab w:val="left" w:pos="6604"/>
              </w:tabs>
              <w:spacing w:before="120"/>
              <w:jc w:val="right"/>
            </w:pPr>
            <w:r>
              <w:t>$550,611</w:t>
            </w:r>
          </w:p>
        </w:tc>
        <w:tc>
          <w:tcPr>
            <w:tcW w:w="1260" w:type="dxa"/>
            <w:shd w:val="clear" w:color="auto" w:fill="auto"/>
          </w:tcPr>
          <w:p w:rsidR="0015454E" w:rsidRPr="00647534" w:rsidRDefault="0015454E" w:rsidP="00563724">
            <w:pPr>
              <w:pStyle w:val="t9"/>
              <w:tabs>
                <w:tab w:val="left" w:pos="180"/>
                <w:tab w:val="left" w:pos="900"/>
                <w:tab w:val="left" w:pos="2641"/>
                <w:tab w:val="left" w:pos="6604"/>
              </w:tabs>
              <w:spacing w:before="120"/>
              <w:jc w:val="right"/>
            </w:pPr>
            <w:r>
              <w:t>$185,710</w:t>
            </w:r>
          </w:p>
        </w:tc>
        <w:tc>
          <w:tcPr>
            <w:tcW w:w="1260" w:type="dxa"/>
            <w:shd w:val="clear" w:color="auto" w:fill="auto"/>
          </w:tcPr>
          <w:p w:rsidR="0015454E" w:rsidRPr="00FD6BF3" w:rsidRDefault="0015454E" w:rsidP="00563724">
            <w:pPr>
              <w:pStyle w:val="t9"/>
              <w:tabs>
                <w:tab w:val="left" w:pos="180"/>
                <w:tab w:val="left" w:pos="900"/>
                <w:tab w:val="left" w:pos="2641"/>
                <w:tab w:val="left" w:pos="6604"/>
              </w:tabs>
              <w:spacing w:before="120"/>
              <w:jc w:val="right"/>
            </w:pPr>
            <w:r w:rsidRPr="00FD6BF3">
              <w:t>-$364,901</w:t>
            </w:r>
          </w:p>
        </w:tc>
      </w:tr>
    </w:tbl>
    <w:p w:rsidR="00433677" w:rsidRDefault="00433677" w:rsidP="008C2EFD">
      <w:pPr>
        <w:pStyle w:val="t9"/>
        <w:tabs>
          <w:tab w:val="left" w:pos="180"/>
          <w:tab w:val="left" w:pos="900"/>
          <w:tab w:val="left" w:pos="2641"/>
          <w:tab w:val="left" w:pos="6604"/>
        </w:tabs>
      </w:pPr>
    </w:p>
    <w:p w:rsidR="0073469D" w:rsidRPr="00647534" w:rsidRDefault="007A55D1" w:rsidP="007A55D1">
      <w:pPr>
        <w:pStyle w:val="t9"/>
        <w:numPr>
          <w:ilvl w:val="0"/>
          <w:numId w:val="33"/>
        </w:numPr>
        <w:tabs>
          <w:tab w:val="left" w:pos="180"/>
          <w:tab w:val="left" w:pos="900"/>
          <w:tab w:val="left" w:pos="2641"/>
          <w:tab w:val="left" w:pos="6604"/>
        </w:tabs>
        <w:ind w:left="900" w:hanging="540"/>
      </w:pPr>
      <w:r w:rsidRPr="00647534">
        <w:t xml:space="preserve">252.237-7000 - The increase of burden hours and cost is due the use of FY 2015 FPDS data and the 2016 GS </w:t>
      </w:r>
      <w:r w:rsidR="008D1708">
        <w:t>hourly rates</w:t>
      </w:r>
      <w:r w:rsidRPr="00647534">
        <w:t>.</w:t>
      </w:r>
    </w:p>
    <w:p w:rsidR="007A55D1" w:rsidRPr="00647534" w:rsidRDefault="007A55D1" w:rsidP="007A55D1">
      <w:pPr>
        <w:pStyle w:val="t9"/>
        <w:numPr>
          <w:ilvl w:val="0"/>
          <w:numId w:val="33"/>
        </w:numPr>
        <w:tabs>
          <w:tab w:val="left" w:pos="180"/>
          <w:tab w:val="left" w:pos="900"/>
          <w:tab w:val="left" w:pos="2641"/>
          <w:tab w:val="left" w:pos="6604"/>
        </w:tabs>
        <w:ind w:left="900" w:hanging="540"/>
      </w:pPr>
      <w:r w:rsidRPr="00647534">
        <w:t xml:space="preserve">252.237-7011 – The decrease of burden hours and cost is due to the use of the FY 2015 FPDS data instead of the DCAS database and the 2016 GS </w:t>
      </w:r>
      <w:r w:rsidR="008D1708">
        <w:t>hourly rates</w:t>
      </w:r>
      <w:r w:rsidRPr="00647534">
        <w:t>.</w:t>
      </w:r>
    </w:p>
    <w:p w:rsidR="007A55D1" w:rsidRPr="00647534" w:rsidRDefault="007A55D1" w:rsidP="007A55D1">
      <w:pPr>
        <w:pStyle w:val="t9"/>
        <w:numPr>
          <w:ilvl w:val="0"/>
          <w:numId w:val="33"/>
        </w:numPr>
        <w:tabs>
          <w:tab w:val="left" w:pos="180"/>
          <w:tab w:val="left" w:pos="900"/>
          <w:tab w:val="left" w:pos="2641"/>
          <w:tab w:val="left" w:pos="6604"/>
        </w:tabs>
        <w:ind w:left="900" w:hanging="540"/>
      </w:pPr>
      <w:r w:rsidRPr="00647534">
        <w:t>252.237-7024/252.237-7023 – The decrease of burden hours and cost is due to the use of FY</w:t>
      </w:r>
      <w:r w:rsidR="009B3AB0" w:rsidRPr="00647534">
        <w:t xml:space="preserve"> 2015</w:t>
      </w:r>
      <w:r w:rsidRPr="00647534">
        <w:t xml:space="preserve"> EDA</w:t>
      </w:r>
      <w:r w:rsidR="008D4C69" w:rsidRPr="00647534">
        <w:t xml:space="preserve"> information rather than FPDS, and the 2016 GS </w:t>
      </w:r>
      <w:r w:rsidR="008D1708">
        <w:t>hourly rates</w:t>
      </w:r>
      <w:r w:rsidR="008D4C69" w:rsidRPr="00647534">
        <w:t>.</w:t>
      </w:r>
      <w:r w:rsidRPr="00647534">
        <w:t xml:space="preserve">  </w:t>
      </w:r>
    </w:p>
    <w:p w:rsidR="0073469D" w:rsidRPr="00647534" w:rsidRDefault="0073469D" w:rsidP="0073469D">
      <w:pPr>
        <w:pStyle w:val="t9"/>
        <w:tabs>
          <w:tab w:val="left" w:pos="346"/>
          <w:tab w:val="left" w:pos="2641"/>
          <w:tab w:val="left" w:pos="6604"/>
        </w:tabs>
      </w:pPr>
    </w:p>
    <w:p w:rsidR="0044337E" w:rsidRPr="00647534" w:rsidRDefault="002104EA" w:rsidP="002104EA">
      <w:pPr>
        <w:pStyle w:val="p6"/>
        <w:tabs>
          <w:tab w:val="left" w:pos="900"/>
        </w:tabs>
      </w:pPr>
      <w:r w:rsidRPr="00647534">
        <w:rPr>
          <w:b/>
        </w:rPr>
        <w:tab/>
      </w:r>
      <w:r w:rsidR="0073469D" w:rsidRPr="00647534">
        <w:t xml:space="preserve">16.  </w:t>
      </w:r>
      <w:r w:rsidR="0073469D" w:rsidRPr="00647534">
        <w:rPr>
          <w:u w:val="single"/>
        </w:rPr>
        <w:t>Publication</w:t>
      </w:r>
      <w:r w:rsidR="0044337E" w:rsidRPr="00647534">
        <w:rPr>
          <w:u w:val="single"/>
        </w:rPr>
        <w:t xml:space="preserve"> of Results</w:t>
      </w:r>
      <w:r w:rsidR="0073469D" w:rsidRPr="00647534">
        <w:t xml:space="preserve">  </w:t>
      </w:r>
    </w:p>
    <w:p w:rsidR="0044337E" w:rsidRPr="00647534" w:rsidRDefault="0044337E" w:rsidP="002104EA">
      <w:pPr>
        <w:pStyle w:val="p6"/>
        <w:tabs>
          <w:tab w:val="left" w:pos="900"/>
        </w:tabs>
      </w:pPr>
    </w:p>
    <w:p w:rsidR="002104EA" w:rsidRPr="00647534" w:rsidRDefault="0044337E" w:rsidP="002104EA">
      <w:pPr>
        <w:pStyle w:val="p6"/>
        <w:tabs>
          <w:tab w:val="left" w:pos="900"/>
        </w:tabs>
      </w:pPr>
      <w:r w:rsidRPr="00647534">
        <w:tab/>
      </w:r>
      <w:r w:rsidRPr="00647534">
        <w:tab/>
      </w:r>
      <w:r w:rsidR="0073469D" w:rsidRPr="00647534">
        <w:t>Results of this collection will not be published.</w:t>
      </w:r>
    </w:p>
    <w:p w:rsidR="002104EA" w:rsidRPr="00647534" w:rsidRDefault="002104EA" w:rsidP="002104EA">
      <w:pPr>
        <w:pStyle w:val="p6"/>
        <w:tabs>
          <w:tab w:val="left" w:pos="900"/>
        </w:tabs>
      </w:pPr>
    </w:p>
    <w:p w:rsidR="0044337E" w:rsidRPr="00647534" w:rsidRDefault="002104EA" w:rsidP="002104EA">
      <w:pPr>
        <w:pStyle w:val="p6"/>
        <w:tabs>
          <w:tab w:val="left" w:pos="900"/>
        </w:tabs>
        <w:rPr>
          <w:u w:val="single"/>
        </w:rPr>
      </w:pPr>
      <w:r w:rsidRPr="00647534">
        <w:tab/>
      </w:r>
      <w:r w:rsidR="0073469D" w:rsidRPr="00647534">
        <w:t xml:space="preserve">17.  </w:t>
      </w:r>
      <w:r w:rsidR="0044337E" w:rsidRPr="00647534">
        <w:rPr>
          <w:u w:val="single"/>
        </w:rPr>
        <w:t>Non-Display of OMB Expiration D</w:t>
      </w:r>
      <w:r w:rsidR="0073469D" w:rsidRPr="00647534">
        <w:rPr>
          <w:u w:val="single"/>
        </w:rPr>
        <w:t>ate</w:t>
      </w:r>
    </w:p>
    <w:p w:rsidR="0044337E" w:rsidRPr="00647534" w:rsidRDefault="0044337E" w:rsidP="002104EA">
      <w:pPr>
        <w:pStyle w:val="p6"/>
        <w:tabs>
          <w:tab w:val="left" w:pos="900"/>
        </w:tabs>
        <w:rPr>
          <w:u w:val="single"/>
        </w:rPr>
      </w:pPr>
    </w:p>
    <w:p w:rsidR="002104EA" w:rsidRPr="00647534" w:rsidRDefault="0044337E" w:rsidP="002104EA">
      <w:pPr>
        <w:pStyle w:val="p6"/>
        <w:tabs>
          <w:tab w:val="left" w:pos="900"/>
        </w:tabs>
      </w:pPr>
      <w:r w:rsidRPr="00647534">
        <w:tab/>
      </w:r>
      <w:r w:rsidRPr="00647534">
        <w:tab/>
      </w:r>
      <w:r w:rsidR="0073469D" w:rsidRPr="00647534">
        <w:t>We do not seek approval to not display the expiration dates for OMB approval of the information collection.</w:t>
      </w:r>
    </w:p>
    <w:p w:rsidR="002104EA" w:rsidRPr="00647534" w:rsidRDefault="002104EA" w:rsidP="002104EA">
      <w:pPr>
        <w:pStyle w:val="p6"/>
        <w:tabs>
          <w:tab w:val="left" w:pos="900"/>
        </w:tabs>
      </w:pPr>
    </w:p>
    <w:p w:rsidR="0044337E" w:rsidRPr="00647534" w:rsidRDefault="002104EA" w:rsidP="0044337E">
      <w:pPr>
        <w:pStyle w:val="p6"/>
        <w:tabs>
          <w:tab w:val="left" w:pos="900"/>
        </w:tabs>
      </w:pPr>
      <w:r w:rsidRPr="00647534">
        <w:tab/>
      </w:r>
      <w:r w:rsidR="0073469D" w:rsidRPr="00647534">
        <w:t>18.</w:t>
      </w:r>
      <w:r w:rsidR="0044337E" w:rsidRPr="00647534">
        <w:t xml:space="preserve">  </w:t>
      </w:r>
      <w:r w:rsidR="0044337E" w:rsidRPr="00647534">
        <w:rPr>
          <w:u w:val="single"/>
        </w:rPr>
        <w:t>Exceptions to “</w:t>
      </w:r>
      <w:r w:rsidR="0073469D" w:rsidRPr="00647534">
        <w:rPr>
          <w:u w:val="single"/>
        </w:rPr>
        <w:t>Certification</w:t>
      </w:r>
      <w:r w:rsidR="0044337E" w:rsidRPr="00647534">
        <w:rPr>
          <w:u w:val="single"/>
        </w:rPr>
        <w:t xml:space="preserve"> for Paperwork Reduction Submissions”</w:t>
      </w:r>
      <w:r w:rsidR="0073469D" w:rsidRPr="00647534">
        <w:t xml:space="preserve">  </w:t>
      </w:r>
    </w:p>
    <w:p w:rsidR="0044337E" w:rsidRPr="00647534" w:rsidRDefault="0044337E" w:rsidP="0044337E">
      <w:pPr>
        <w:pStyle w:val="p6"/>
        <w:tabs>
          <w:tab w:val="left" w:pos="900"/>
        </w:tabs>
      </w:pPr>
    </w:p>
    <w:p w:rsidR="000C45FA" w:rsidRPr="00647534" w:rsidRDefault="0044337E" w:rsidP="00886327">
      <w:pPr>
        <w:pStyle w:val="p6"/>
        <w:tabs>
          <w:tab w:val="left" w:pos="900"/>
        </w:tabs>
      </w:pPr>
      <w:r w:rsidRPr="00647534">
        <w:tab/>
      </w:r>
      <w:r w:rsidRPr="00647534">
        <w:tab/>
      </w:r>
      <w:r w:rsidR="0073469D" w:rsidRPr="00647534">
        <w:t>There are no exceptions to the certification accompanying this Paperwork Reduction Act submission.</w:t>
      </w:r>
    </w:p>
    <w:p w:rsidR="0073469D" w:rsidRPr="00647534" w:rsidRDefault="0073469D" w:rsidP="0073469D">
      <w:pPr>
        <w:tabs>
          <w:tab w:val="left" w:pos="204"/>
          <w:tab w:val="left" w:pos="346"/>
        </w:tabs>
      </w:pPr>
    </w:p>
    <w:p w:rsidR="0073469D" w:rsidRPr="00647534" w:rsidRDefault="0044337E" w:rsidP="0073469D">
      <w:pPr>
        <w:pStyle w:val="p6"/>
        <w:tabs>
          <w:tab w:val="left" w:pos="346"/>
        </w:tabs>
      </w:pPr>
      <w:r w:rsidRPr="00647534">
        <w:t xml:space="preserve">B. </w:t>
      </w:r>
      <w:r w:rsidRPr="00647534">
        <w:rPr>
          <w:u w:val="single"/>
        </w:rPr>
        <w:t>COLLECTION OF INFORMATION EMPLOYING STATISTICAL METHODS</w:t>
      </w:r>
    </w:p>
    <w:p w:rsidR="0073469D" w:rsidRPr="00647534" w:rsidRDefault="0073469D" w:rsidP="0073469D">
      <w:pPr>
        <w:pStyle w:val="p6"/>
        <w:tabs>
          <w:tab w:val="left" w:pos="346"/>
        </w:tabs>
        <w:rPr>
          <w:b/>
        </w:rPr>
      </w:pPr>
    </w:p>
    <w:p w:rsidR="0073469D" w:rsidRDefault="00886327" w:rsidP="00886327">
      <w:pPr>
        <w:pStyle w:val="p6"/>
        <w:tabs>
          <w:tab w:val="left" w:pos="346"/>
        </w:tabs>
      </w:pPr>
      <w:r>
        <w:tab/>
      </w:r>
      <w:r>
        <w:tab/>
      </w:r>
      <w:r>
        <w:tab/>
      </w:r>
      <w:r>
        <w:tab/>
        <w:t xml:space="preserve">    </w:t>
      </w:r>
      <w:r w:rsidR="0073469D" w:rsidRPr="00647534">
        <w:t xml:space="preserve">Statistical methods </w:t>
      </w:r>
      <w:r w:rsidR="0044337E" w:rsidRPr="00647534">
        <w:t>will not be employed</w:t>
      </w:r>
      <w:r w:rsidR="0073469D" w:rsidRPr="00647534">
        <w:t>.</w:t>
      </w:r>
    </w:p>
    <w:p w:rsidR="00886327" w:rsidRDefault="00886327" w:rsidP="0073469D">
      <w:pPr>
        <w:pStyle w:val="p6"/>
        <w:tabs>
          <w:tab w:val="left" w:pos="346"/>
        </w:tabs>
      </w:pPr>
    </w:p>
    <w:p w:rsidR="00826178" w:rsidRDefault="00826178" w:rsidP="0073469D">
      <w:pPr>
        <w:pStyle w:val="p6"/>
        <w:tabs>
          <w:tab w:val="left" w:pos="346"/>
        </w:tabs>
      </w:pPr>
    </w:p>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Default="00826178" w:rsidP="00826178"/>
    <w:p w:rsidR="00826178" w:rsidRPr="00826178" w:rsidRDefault="00826178" w:rsidP="00826178"/>
    <w:p w:rsidR="00826178" w:rsidRPr="00826178" w:rsidRDefault="00826178" w:rsidP="00826178"/>
    <w:p w:rsidR="00826178" w:rsidRDefault="00826178" w:rsidP="00826178"/>
    <w:p w:rsidR="00886327" w:rsidRPr="00826178" w:rsidRDefault="00826178" w:rsidP="00826178">
      <w:pPr>
        <w:tabs>
          <w:tab w:val="left" w:pos="7338"/>
        </w:tabs>
      </w:pPr>
      <w:r>
        <w:tab/>
      </w:r>
    </w:p>
    <w:sectPr w:rsidR="00886327" w:rsidRPr="00826178" w:rsidSect="00826178">
      <w:footerReference w:type="default" r:id="rId11"/>
      <w:type w:val="continuous"/>
      <w:pgSz w:w="12240" w:h="15840" w:code="1"/>
      <w:pgMar w:top="1440" w:right="1440" w:bottom="1440" w:left="1440" w:header="720" w:footer="3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FB" w:rsidRDefault="00FC75FB">
      <w:r>
        <w:separator/>
      </w:r>
    </w:p>
  </w:endnote>
  <w:endnote w:type="continuationSeparator" w:id="0">
    <w:p w:rsidR="00FC75FB" w:rsidRDefault="00FC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90584"/>
      <w:docPartObj>
        <w:docPartGallery w:val="Page Numbers (Bottom of Page)"/>
        <w:docPartUnique/>
      </w:docPartObj>
    </w:sdtPr>
    <w:sdtEndPr>
      <w:rPr>
        <w:noProof/>
      </w:rPr>
    </w:sdtEndPr>
    <w:sdtContent>
      <w:p w:rsidR="00826178" w:rsidRDefault="00826178">
        <w:pPr>
          <w:pStyle w:val="Footer"/>
          <w:jc w:val="center"/>
        </w:pPr>
      </w:p>
      <w:p w:rsidR="00826178" w:rsidRDefault="00826178">
        <w:pPr>
          <w:pStyle w:val="Footer"/>
          <w:jc w:val="center"/>
        </w:pPr>
        <w:r>
          <w:fldChar w:fldCharType="begin"/>
        </w:r>
        <w:r>
          <w:instrText xml:space="preserve"> PAGE   \* MERGEFORMAT </w:instrText>
        </w:r>
        <w:r>
          <w:fldChar w:fldCharType="separate"/>
        </w:r>
        <w:r w:rsidR="00A52DBD">
          <w:rPr>
            <w:noProof/>
          </w:rPr>
          <w:t>1</w:t>
        </w:r>
        <w:r>
          <w:rPr>
            <w:noProof/>
          </w:rPr>
          <w:fldChar w:fldCharType="end"/>
        </w:r>
      </w:p>
    </w:sdtContent>
  </w:sdt>
  <w:p w:rsidR="009248C3" w:rsidRPr="0056532A" w:rsidRDefault="009248C3" w:rsidP="0056532A">
    <w:pPr>
      <w:pStyle w:val="Footer"/>
      <w:jc w:val="cen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FB" w:rsidRDefault="00FC75FB">
      <w:r>
        <w:separator/>
      </w:r>
    </w:p>
  </w:footnote>
  <w:footnote w:type="continuationSeparator" w:id="0">
    <w:p w:rsidR="00FC75FB" w:rsidRDefault="00FC7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20C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CF73A4"/>
    <w:multiLevelType w:val="hybridMultilevel"/>
    <w:tmpl w:val="638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2E7ABB"/>
    <w:multiLevelType w:val="hybridMultilevel"/>
    <w:tmpl w:val="4244B71A"/>
    <w:lvl w:ilvl="0" w:tplc="43243C5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BE2D3A"/>
    <w:multiLevelType w:val="hybridMultilevel"/>
    <w:tmpl w:val="9A5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B2E64"/>
    <w:multiLevelType w:val="hybridMultilevel"/>
    <w:tmpl w:val="BDD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151265"/>
    <w:multiLevelType w:val="hybridMultilevel"/>
    <w:tmpl w:val="9E3CFAB0"/>
    <w:lvl w:ilvl="0" w:tplc="44A4CE52">
      <w:start w:val="1"/>
      <w:numFmt w:val="decimal"/>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33F568D"/>
    <w:multiLevelType w:val="hybridMultilevel"/>
    <w:tmpl w:val="AD38ADAA"/>
    <w:lvl w:ilvl="0" w:tplc="529E0EE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C73257"/>
    <w:multiLevelType w:val="hybridMultilevel"/>
    <w:tmpl w:val="AB7ADDC8"/>
    <w:lvl w:ilvl="0" w:tplc="D1BA8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F025CC"/>
    <w:multiLevelType w:val="hybridMultilevel"/>
    <w:tmpl w:val="885A72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1">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6"/>
  </w:num>
  <w:num w:numId="3">
    <w:abstractNumId w:val="13"/>
  </w:num>
  <w:num w:numId="4">
    <w:abstractNumId w:val="12"/>
  </w:num>
  <w:num w:numId="5">
    <w:abstractNumId w:val="0"/>
  </w:num>
  <w:num w:numId="6">
    <w:abstractNumId w:val="1"/>
  </w:num>
  <w:num w:numId="7">
    <w:abstractNumId w:val="2"/>
  </w:num>
  <w:num w:numId="8">
    <w:abstractNumId w:val="3"/>
  </w:num>
  <w:num w:numId="9">
    <w:abstractNumId w:val="29"/>
  </w:num>
  <w:num w:numId="10">
    <w:abstractNumId w:val="32"/>
  </w:num>
  <w:num w:numId="11">
    <w:abstractNumId w:val="17"/>
  </w:num>
  <w:num w:numId="12">
    <w:abstractNumId w:val="24"/>
  </w:num>
  <w:num w:numId="13">
    <w:abstractNumId w:val="18"/>
  </w:num>
  <w:num w:numId="14">
    <w:abstractNumId w:val="28"/>
  </w:num>
  <w:num w:numId="15">
    <w:abstractNumId w:val="11"/>
  </w:num>
  <w:num w:numId="16">
    <w:abstractNumId w:val="9"/>
  </w:num>
  <w:num w:numId="17">
    <w:abstractNumId w:val="15"/>
  </w:num>
  <w:num w:numId="18">
    <w:abstractNumId w:val="31"/>
  </w:num>
  <w:num w:numId="19">
    <w:abstractNumId w:val="22"/>
  </w:num>
  <w:num w:numId="20">
    <w:abstractNumId w:val="27"/>
  </w:num>
  <w:num w:numId="21">
    <w:abstractNumId w:val="4"/>
  </w:num>
  <w:num w:numId="22">
    <w:abstractNumId w:val="5"/>
  </w:num>
  <w:num w:numId="23">
    <w:abstractNumId w:val="6"/>
  </w:num>
  <w:num w:numId="24">
    <w:abstractNumId w:val="7"/>
  </w:num>
  <w:num w:numId="25">
    <w:abstractNumId w:val="8"/>
  </w:num>
  <w:num w:numId="26">
    <w:abstractNumId w:val="21"/>
  </w:num>
  <w:num w:numId="27">
    <w:abstractNumId w:val="26"/>
  </w:num>
  <w:num w:numId="28">
    <w:abstractNumId w:val="14"/>
  </w:num>
  <w:num w:numId="29">
    <w:abstractNumId w:val="30"/>
  </w:num>
  <w:num w:numId="30">
    <w:abstractNumId w:val="10"/>
  </w:num>
  <w:num w:numId="31">
    <w:abstractNumId w:val="25"/>
  </w:num>
  <w:num w:numId="32">
    <w:abstractNumId w:val="1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CC"/>
    <w:rsid w:val="00000C04"/>
    <w:rsid w:val="000042E5"/>
    <w:rsid w:val="00005183"/>
    <w:rsid w:val="00012A85"/>
    <w:rsid w:val="00012CBA"/>
    <w:rsid w:val="00030B80"/>
    <w:rsid w:val="00036C7B"/>
    <w:rsid w:val="00042CCC"/>
    <w:rsid w:val="00052755"/>
    <w:rsid w:val="000528A7"/>
    <w:rsid w:val="00053F50"/>
    <w:rsid w:val="0005401A"/>
    <w:rsid w:val="000668C5"/>
    <w:rsid w:val="00077501"/>
    <w:rsid w:val="00077EDB"/>
    <w:rsid w:val="000817CD"/>
    <w:rsid w:val="00083557"/>
    <w:rsid w:val="000839C0"/>
    <w:rsid w:val="000912D0"/>
    <w:rsid w:val="000930B6"/>
    <w:rsid w:val="000938D6"/>
    <w:rsid w:val="000959C1"/>
    <w:rsid w:val="000A3906"/>
    <w:rsid w:val="000A66B6"/>
    <w:rsid w:val="000B0EFC"/>
    <w:rsid w:val="000B3461"/>
    <w:rsid w:val="000B52B7"/>
    <w:rsid w:val="000B6715"/>
    <w:rsid w:val="000C07B8"/>
    <w:rsid w:val="000C45FA"/>
    <w:rsid w:val="000C5F71"/>
    <w:rsid w:val="000D5175"/>
    <w:rsid w:val="000E5F99"/>
    <w:rsid w:val="000F23F4"/>
    <w:rsid w:val="00102741"/>
    <w:rsid w:val="00102B56"/>
    <w:rsid w:val="00110D8A"/>
    <w:rsid w:val="00116AA1"/>
    <w:rsid w:val="0012439A"/>
    <w:rsid w:val="001326C7"/>
    <w:rsid w:val="0014233D"/>
    <w:rsid w:val="00143411"/>
    <w:rsid w:val="00150EA4"/>
    <w:rsid w:val="00153716"/>
    <w:rsid w:val="0015454E"/>
    <w:rsid w:val="00157ED5"/>
    <w:rsid w:val="00180C6C"/>
    <w:rsid w:val="00183CAD"/>
    <w:rsid w:val="0018616B"/>
    <w:rsid w:val="00190CE3"/>
    <w:rsid w:val="00191B74"/>
    <w:rsid w:val="0019392D"/>
    <w:rsid w:val="00194A12"/>
    <w:rsid w:val="001A22D2"/>
    <w:rsid w:val="001A449D"/>
    <w:rsid w:val="001A5264"/>
    <w:rsid w:val="001B2AAC"/>
    <w:rsid w:val="001B5870"/>
    <w:rsid w:val="001B600C"/>
    <w:rsid w:val="001C074F"/>
    <w:rsid w:val="001C5626"/>
    <w:rsid w:val="001C7D77"/>
    <w:rsid w:val="001D0CCE"/>
    <w:rsid w:val="001E1FF0"/>
    <w:rsid w:val="001E260C"/>
    <w:rsid w:val="001F4EE0"/>
    <w:rsid w:val="001F587B"/>
    <w:rsid w:val="002104EA"/>
    <w:rsid w:val="00212A11"/>
    <w:rsid w:val="00212F3F"/>
    <w:rsid w:val="00217CA9"/>
    <w:rsid w:val="00221B44"/>
    <w:rsid w:val="00254130"/>
    <w:rsid w:val="00257B3A"/>
    <w:rsid w:val="00261CD5"/>
    <w:rsid w:val="00265EAF"/>
    <w:rsid w:val="00270052"/>
    <w:rsid w:val="0027160C"/>
    <w:rsid w:val="00274C48"/>
    <w:rsid w:val="002751BD"/>
    <w:rsid w:val="0027583C"/>
    <w:rsid w:val="00283494"/>
    <w:rsid w:val="0029244A"/>
    <w:rsid w:val="00292DB7"/>
    <w:rsid w:val="002961E0"/>
    <w:rsid w:val="002979B2"/>
    <w:rsid w:val="00297B71"/>
    <w:rsid w:val="002A0534"/>
    <w:rsid w:val="002A40FA"/>
    <w:rsid w:val="002B0717"/>
    <w:rsid w:val="002B5673"/>
    <w:rsid w:val="002B7E41"/>
    <w:rsid w:val="002C4BCA"/>
    <w:rsid w:val="002C5A58"/>
    <w:rsid w:val="002E5C25"/>
    <w:rsid w:val="002F0E68"/>
    <w:rsid w:val="002F2AE1"/>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5689"/>
    <w:rsid w:val="0035217A"/>
    <w:rsid w:val="00356157"/>
    <w:rsid w:val="00356A75"/>
    <w:rsid w:val="00357D59"/>
    <w:rsid w:val="00362CCF"/>
    <w:rsid w:val="00375519"/>
    <w:rsid w:val="00376F95"/>
    <w:rsid w:val="00382AC0"/>
    <w:rsid w:val="00383053"/>
    <w:rsid w:val="003849D2"/>
    <w:rsid w:val="0039359D"/>
    <w:rsid w:val="00395BB5"/>
    <w:rsid w:val="00395E55"/>
    <w:rsid w:val="00395E89"/>
    <w:rsid w:val="0039684D"/>
    <w:rsid w:val="003A18F6"/>
    <w:rsid w:val="003A22A4"/>
    <w:rsid w:val="003A31C7"/>
    <w:rsid w:val="003A48EF"/>
    <w:rsid w:val="003A7ADB"/>
    <w:rsid w:val="003B134B"/>
    <w:rsid w:val="003B1DD3"/>
    <w:rsid w:val="003C3A99"/>
    <w:rsid w:val="003C5E4F"/>
    <w:rsid w:val="003D6040"/>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5C89"/>
    <w:rsid w:val="00427BD6"/>
    <w:rsid w:val="00433677"/>
    <w:rsid w:val="00443176"/>
    <w:rsid w:val="0044337E"/>
    <w:rsid w:val="00451E1C"/>
    <w:rsid w:val="00454D82"/>
    <w:rsid w:val="0045518E"/>
    <w:rsid w:val="004562E5"/>
    <w:rsid w:val="00463E85"/>
    <w:rsid w:val="00466A5A"/>
    <w:rsid w:val="00473C66"/>
    <w:rsid w:val="004746EE"/>
    <w:rsid w:val="00474B76"/>
    <w:rsid w:val="00477EEC"/>
    <w:rsid w:val="00490E20"/>
    <w:rsid w:val="004964B8"/>
    <w:rsid w:val="00497E24"/>
    <w:rsid w:val="004A2332"/>
    <w:rsid w:val="004A452E"/>
    <w:rsid w:val="004B660D"/>
    <w:rsid w:val="004C17E3"/>
    <w:rsid w:val="004C2B9E"/>
    <w:rsid w:val="004C464B"/>
    <w:rsid w:val="004C6F94"/>
    <w:rsid w:val="004C7C32"/>
    <w:rsid w:val="004D2D5E"/>
    <w:rsid w:val="004D2E71"/>
    <w:rsid w:val="004D6C28"/>
    <w:rsid w:val="004E06FC"/>
    <w:rsid w:val="004E1E34"/>
    <w:rsid w:val="004E6AA1"/>
    <w:rsid w:val="004E780A"/>
    <w:rsid w:val="00501CA5"/>
    <w:rsid w:val="005073F5"/>
    <w:rsid w:val="005116DB"/>
    <w:rsid w:val="00511A3E"/>
    <w:rsid w:val="005127EE"/>
    <w:rsid w:val="005153E1"/>
    <w:rsid w:val="00517151"/>
    <w:rsid w:val="00521F4C"/>
    <w:rsid w:val="00521F7E"/>
    <w:rsid w:val="005276F0"/>
    <w:rsid w:val="0053497E"/>
    <w:rsid w:val="00534DFF"/>
    <w:rsid w:val="0053534F"/>
    <w:rsid w:val="00537AC5"/>
    <w:rsid w:val="0054508E"/>
    <w:rsid w:val="00545681"/>
    <w:rsid w:val="00552EEF"/>
    <w:rsid w:val="00553F89"/>
    <w:rsid w:val="00555A49"/>
    <w:rsid w:val="00563724"/>
    <w:rsid w:val="00563DC0"/>
    <w:rsid w:val="0056532A"/>
    <w:rsid w:val="0056780D"/>
    <w:rsid w:val="005729B7"/>
    <w:rsid w:val="00576E51"/>
    <w:rsid w:val="0057784B"/>
    <w:rsid w:val="00584244"/>
    <w:rsid w:val="00586EF7"/>
    <w:rsid w:val="005948B7"/>
    <w:rsid w:val="00595EB8"/>
    <w:rsid w:val="005A1AB6"/>
    <w:rsid w:val="005A2242"/>
    <w:rsid w:val="005A3E19"/>
    <w:rsid w:val="005A499A"/>
    <w:rsid w:val="005A70F1"/>
    <w:rsid w:val="005B0941"/>
    <w:rsid w:val="005B1DD7"/>
    <w:rsid w:val="005B5026"/>
    <w:rsid w:val="005C3E0C"/>
    <w:rsid w:val="005C5A12"/>
    <w:rsid w:val="005D17F0"/>
    <w:rsid w:val="005D6BC6"/>
    <w:rsid w:val="005D76C0"/>
    <w:rsid w:val="005E26C4"/>
    <w:rsid w:val="005E7E8E"/>
    <w:rsid w:val="005F3E56"/>
    <w:rsid w:val="005F7766"/>
    <w:rsid w:val="006017C3"/>
    <w:rsid w:val="00602C71"/>
    <w:rsid w:val="006124B0"/>
    <w:rsid w:val="006153A1"/>
    <w:rsid w:val="00616A20"/>
    <w:rsid w:val="00617DD8"/>
    <w:rsid w:val="0062455E"/>
    <w:rsid w:val="006252F0"/>
    <w:rsid w:val="006448D4"/>
    <w:rsid w:val="00647534"/>
    <w:rsid w:val="0065618E"/>
    <w:rsid w:val="00660C6F"/>
    <w:rsid w:val="00660EBD"/>
    <w:rsid w:val="0066171A"/>
    <w:rsid w:val="00666224"/>
    <w:rsid w:val="00667BE7"/>
    <w:rsid w:val="006753D7"/>
    <w:rsid w:val="00677DFB"/>
    <w:rsid w:val="00680652"/>
    <w:rsid w:val="00686CD0"/>
    <w:rsid w:val="006A14AD"/>
    <w:rsid w:val="006B1E0C"/>
    <w:rsid w:val="006B4F5A"/>
    <w:rsid w:val="006C2A15"/>
    <w:rsid w:val="006C398D"/>
    <w:rsid w:val="006C6AB5"/>
    <w:rsid w:val="006D0316"/>
    <w:rsid w:val="006D2F26"/>
    <w:rsid w:val="006D4197"/>
    <w:rsid w:val="006E0C01"/>
    <w:rsid w:val="006F1CD0"/>
    <w:rsid w:val="006F3E9C"/>
    <w:rsid w:val="006F56D2"/>
    <w:rsid w:val="006F5C25"/>
    <w:rsid w:val="0070517D"/>
    <w:rsid w:val="007102DF"/>
    <w:rsid w:val="00713106"/>
    <w:rsid w:val="007158E1"/>
    <w:rsid w:val="00716339"/>
    <w:rsid w:val="00716E27"/>
    <w:rsid w:val="007178AE"/>
    <w:rsid w:val="007206A6"/>
    <w:rsid w:val="00722C45"/>
    <w:rsid w:val="007238BF"/>
    <w:rsid w:val="00724CFD"/>
    <w:rsid w:val="00725D0F"/>
    <w:rsid w:val="0073469D"/>
    <w:rsid w:val="0074010D"/>
    <w:rsid w:val="007407EF"/>
    <w:rsid w:val="00750191"/>
    <w:rsid w:val="0075647C"/>
    <w:rsid w:val="0075774E"/>
    <w:rsid w:val="00764DDB"/>
    <w:rsid w:val="00770D19"/>
    <w:rsid w:val="0077288A"/>
    <w:rsid w:val="0077529C"/>
    <w:rsid w:val="007757DC"/>
    <w:rsid w:val="00782F67"/>
    <w:rsid w:val="00783453"/>
    <w:rsid w:val="007852B7"/>
    <w:rsid w:val="00787DDF"/>
    <w:rsid w:val="00795BE1"/>
    <w:rsid w:val="00797A14"/>
    <w:rsid w:val="007A1BCB"/>
    <w:rsid w:val="007A55D1"/>
    <w:rsid w:val="007B15B9"/>
    <w:rsid w:val="007B35E8"/>
    <w:rsid w:val="007B6CE5"/>
    <w:rsid w:val="007C0DE0"/>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11B6E"/>
    <w:rsid w:val="00814E44"/>
    <w:rsid w:val="0081583F"/>
    <w:rsid w:val="0082354F"/>
    <w:rsid w:val="00826178"/>
    <w:rsid w:val="008263CE"/>
    <w:rsid w:val="00831864"/>
    <w:rsid w:val="00840CBD"/>
    <w:rsid w:val="0084492D"/>
    <w:rsid w:val="00846D68"/>
    <w:rsid w:val="00847071"/>
    <w:rsid w:val="00847C52"/>
    <w:rsid w:val="0085783F"/>
    <w:rsid w:val="00857F8A"/>
    <w:rsid w:val="00860F2A"/>
    <w:rsid w:val="0086201E"/>
    <w:rsid w:val="008625D9"/>
    <w:rsid w:val="0086271C"/>
    <w:rsid w:val="008641C5"/>
    <w:rsid w:val="00864963"/>
    <w:rsid w:val="00866F27"/>
    <w:rsid w:val="00870503"/>
    <w:rsid w:val="0087158A"/>
    <w:rsid w:val="00886327"/>
    <w:rsid w:val="00891051"/>
    <w:rsid w:val="0089364B"/>
    <w:rsid w:val="008A3267"/>
    <w:rsid w:val="008A6B3F"/>
    <w:rsid w:val="008B0228"/>
    <w:rsid w:val="008C1696"/>
    <w:rsid w:val="008C2EFD"/>
    <w:rsid w:val="008D0C5D"/>
    <w:rsid w:val="008D1708"/>
    <w:rsid w:val="008D4C69"/>
    <w:rsid w:val="008D714D"/>
    <w:rsid w:val="008E1CB3"/>
    <w:rsid w:val="008E4671"/>
    <w:rsid w:val="008E5514"/>
    <w:rsid w:val="008F6A95"/>
    <w:rsid w:val="008F6D8F"/>
    <w:rsid w:val="00903510"/>
    <w:rsid w:val="00903E9D"/>
    <w:rsid w:val="009074B5"/>
    <w:rsid w:val="00917EA8"/>
    <w:rsid w:val="0092043A"/>
    <w:rsid w:val="009248C3"/>
    <w:rsid w:val="00924C88"/>
    <w:rsid w:val="00931A17"/>
    <w:rsid w:val="009328F1"/>
    <w:rsid w:val="00933774"/>
    <w:rsid w:val="00935A0B"/>
    <w:rsid w:val="0093769C"/>
    <w:rsid w:val="00943BF8"/>
    <w:rsid w:val="00961A15"/>
    <w:rsid w:val="0096408A"/>
    <w:rsid w:val="00964F3B"/>
    <w:rsid w:val="00967224"/>
    <w:rsid w:val="009672B6"/>
    <w:rsid w:val="009674F6"/>
    <w:rsid w:val="00972A1D"/>
    <w:rsid w:val="0098005F"/>
    <w:rsid w:val="0098302A"/>
    <w:rsid w:val="009901CA"/>
    <w:rsid w:val="0099240D"/>
    <w:rsid w:val="00992521"/>
    <w:rsid w:val="00994207"/>
    <w:rsid w:val="009A05D4"/>
    <w:rsid w:val="009A0D7B"/>
    <w:rsid w:val="009A620A"/>
    <w:rsid w:val="009A79FA"/>
    <w:rsid w:val="009B02E2"/>
    <w:rsid w:val="009B3AB0"/>
    <w:rsid w:val="009B66D4"/>
    <w:rsid w:val="009C3A29"/>
    <w:rsid w:val="009C3DD0"/>
    <w:rsid w:val="009D012C"/>
    <w:rsid w:val="009D3965"/>
    <w:rsid w:val="009D4145"/>
    <w:rsid w:val="009D4975"/>
    <w:rsid w:val="009D67DB"/>
    <w:rsid w:val="009D73A2"/>
    <w:rsid w:val="009E1790"/>
    <w:rsid w:val="009F300F"/>
    <w:rsid w:val="009F6E9B"/>
    <w:rsid w:val="009F78FD"/>
    <w:rsid w:val="00A07EE7"/>
    <w:rsid w:val="00A11AD7"/>
    <w:rsid w:val="00A13B75"/>
    <w:rsid w:val="00A1714E"/>
    <w:rsid w:val="00A178B6"/>
    <w:rsid w:val="00A20746"/>
    <w:rsid w:val="00A31524"/>
    <w:rsid w:val="00A32C02"/>
    <w:rsid w:val="00A35A26"/>
    <w:rsid w:val="00A40AC2"/>
    <w:rsid w:val="00A4487F"/>
    <w:rsid w:val="00A52DBD"/>
    <w:rsid w:val="00A53E7F"/>
    <w:rsid w:val="00A61901"/>
    <w:rsid w:val="00A757BD"/>
    <w:rsid w:val="00A87F71"/>
    <w:rsid w:val="00A94479"/>
    <w:rsid w:val="00A94AC0"/>
    <w:rsid w:val="00A94D54"/>
    <w:rsid w:val="00AA7A8D"/>
    <w:rsid w:val="00AB5E73"/>
    <w:rsid w:val="00AC3A91"/>
    <w:rsid w:val="00AC3F90"/>
    <w:rsid w:val="00AC475A"/>
    <w:rsid w:val="00AD2F1B"/>
    <w:rsid w:val="00AD35CE"/>
    <w:rsid w:val="00AE11C3"/>
    <w:rsid w:val="00AE399C"/>
    <w:rsid w:val="00AE5BD4"/>
    <w:rsid w:val="00AE6290"/>
    <w:rsid w:val="00AE68CE"/>
    <w:rsid w:val="00AF1DE0"/>
    <w:rsid w:val="00AF618F"/>
    <w:rsid w:val="00AF7610"/>
    <w:rsid w:val="00B04124"/>
    <w:rsid w:val="00B04C1E"/>
    <w:rsid w:val="00B05CD0"/>
    <w:rsid w:val="00B060FA"/>
    <w:rsid w:val="00B10A5D"/>
    <w:rsid w:val="00B13D76"/>
    <w:rsid w:val="00B1443D"/>
    <w:rsid w:val="00B244AE"/>
    <w:rsid w:val="00B30FB0"/>
    <w:rsid w:val="00B31785"/>
    <w:rsid w:val="00B40679"/>
    <w:rsid w:val="00B42EE1"/>
    <w:rsid w:val="00B46C4B"/>
    <w:rsid w:val="00B53812"/>
    <w:rsid w:val="00B55A7C"/>
    <w:rsid w:val="00B60E74"/>
    <w:rsid w:val="00B6267F"/>
    <w:rsid w:val="00B7660A"/>
    <w:rsid w:val="00B80256"/>
    <w:rsid w:val="00B811EE"/>
    <w:rsid w:val="00B81E9E"/>
    <w:rsid w:val="00B84D72"/>
    <w:rsid w:val="00B96A78"/>
    <w:rsid w:val="00B96DF1"/>
    <w:rsid w:val="00BA22EF"/>
    <w:rsid w:val="00BA4A1E"/>
    <w:rsid w:val="00BB11EA"/>
    <w:rsid w:val="00BB1FF4"/>
    <w:rsid w:val="00BB282B"/>
    <w:rsid w:val="00BB4F7E"/>
    <w:rsid w:val="00BB5B29"/>
    <w:rsid w:val="00BB77CA"/>
    <w:rsid w:val="00BC3A61"/>
    <w:rsid w:val="00BD4F3C"/>
    <w:rsid w:val="00BD6BDD"/>
    <w:rsid w:val="00BE3CC2"/>
    <w:rsid w:val="00C00AEA"/>
    <w:rsid w:val="00C00BBC"/>
    <w:rsid w:val="00C011AF"/>
    <w:rsid w:val="00C02ED1"/>
    <w:rsid w:val="00C04491"/>
    <w:rsid w:val="00C11C40"/>
    <w:rsid w:val="00C13A4A"/>
    <w:rsid w:val="00C22568"/>
    <w:rsid w:val="00C24CAE"/>
    <w:rsid w:val="00C2556D"/>
    <w:rsid w:val="00C26C87"/>
    <w:rsid w:val="00C3219D"/>
    <w:rsid w:val="00C402EA"/>
    <w:rsid w:val="00C41FB7"/>
    <w:rsid w:val="00C42503"/>
    <w:rsid w:val="00C431C8"/>
    <w:rsid w:val="00C437EA"/>
    <w:rsid w:val="00C4732A"/>
    <w:rsid w:val="00C7468B"/>
    <w:rsid w:val="00C74710"/>
    <w:rsid w:val="00C7769D"/>
    <w:rsid w:val="00C82DEE"/>
    <w:rsid w:val="00C8501D"/>
    <w:rsid w:val="00C85336"/>
    <w:rsid w:val="00C858F8"/>
    <w:rsid w:val="00C87722"/>
    <w:rsid w:val="00C9157F"/>
    <w:rsid w:val="00C96D2D"/>
    <w:rsid w:val="00CA6E1E"/>
    <w:rsid w:val="00CB6F5C"/>
    <w:rsid w:val="00CB73E6"/>
    <w:rsid w:val="00CC0282"/>
    <w:rsid w:val="00CC0389"/>
    <w:rsid w:val="00CC0B7E"/>
    <w:rsid w:val="00CC2AA4"/>
    <w:rsid w:val="00CC5A1E"/>
    <w:rsid w:val="00CC78D1"/>
    <w:rsid w:val="00CD41CF"/>
    <w:rsid w:val="00CD4BA7"/>
    <w:rsid w:val="00CD5E82"/>
    <w:rsid w:val="00CE037B"/>
    <w:rsid w:val="00CE0D1A"/>
    <w:rsid w:val="00CF22C5"/>
    <w:rsid w:val="00CF58E1"/>
    <w:rsid w:val="00D04ED8"/>
    <w:rsid w:val="00D05E18"/>
    <w:rsid w:val="00D05FC3"/>
    <w:rsid w:val="00D07C45"/>
    <w:rsid w:val="00D07DDB"/>
    <w:rsid w:val="00D10CF7"/>
    <w:rsid w:val="00D13593"/>
    <w:rsid w:val="00D139EB"/>
    <w:rsid w:val="00D20E8D"/>
    <w:rsid w:val="00D236DB"/>
    <w:rsid w:val="00D25CAE"/>
    <w:rsid w:val="00D318F3"/>
    <w:rsid w:val="00D31F14"/>
    <w:rsid w:val="00D413AE"/>
    <w:rsid w:val="00D42B21"/>
    <w:rsid w:val="00D44ECD"/>
    <w:rsid w:val="00D454C3"/>
    <w:rsid w:val="00D45503"/>
    <w:rsid w:val="00D526C5"/>
    <w:rsid w:val="00D62D02"/>
    <w:rsid w:val="00D63AE3"/>
    <w:rsid w:val="00D70499"/>
    <w:rsid w:val="00D74598"/>
    <w:rsid w:val="00D7753B"/>
    <w:rsid w:val="00D802F9"/>
    <w:rsid w:val="00D80ECC"/>
    <w:rsid w:val="00D91902"/>
    <w:rsid w:val="00D93401"/>
    <w:rsid w:val="00D938E2"/>
    <w:rsid w:val="00D93B32"/>
    <w:rsid w:val="00D975A1"/>
    <w:rsid w:val="00DA40B5"/>
    <w:rsid w:val="00DB45EC"/>
    <w:rsid w:val="00DB4CA3"/>
    <w:rsid w:val="00DB4D19"/>
    <w:rsid w:val="00DB5C2E"/>
    <w:rsid w:val="00DC266A"/>
    <w:rsid w:val="00DC4023"/>
    <w:rsid w:val="00DC600C"/>
    <w:rsid w:val="00DC78E6"/>
    <w:rsid w:val="00DD4026"/>
    <w:rsid w:val="00DE6DD9"/>
    <w:rsid w:val="00DF18B2"/>
    <w:rsid w:val="00DF62B5"/>
    <w:rsid w:val="00E00025"/>
    <w:rsid w:val="00E03188"/>
    <w:rsid w:val="00E059BD"/>
    <w:rsid w:val="00E114BA"/>
    <w:rsid w:val="00E11D7D"/>
    <w:rsid w:val="00E122C4"/>
    <w:rsid w:val="00E17245"/>
    <w:rsid w:val="00E27AB2"/>
    <w:rsid w:val="00E33027"/>
    <w:rsid w:val="00E340F7"/>
    <w:rsid w:val="00E35C2F"/>
    <w:rsid w:val="00E37296"/>
    <w:rsid w:val="00E40F34"/>
    <w:rsid w:val="00E41440"/>
    <w:rsid w:val="00E414F5"/>
    <w:rsid w:val="00E432A2"/>
    <w:rsid w:val="00E47E8F"/>
    <w:rsid w:val="00E50D4F"/>
    <w:rsid w:val="00E52EC7"/>
    <w:rsid w:val="00E55A60"/>
    <w:rsid w:val="00E601E6"/>
    <w:rsid w:val="00E646A2"/>
    <w:rsid w:val="00E66CB6"/>
    <w:rsid w:val="00E81055"/>
    <w:rsid w:val="00E8521D"/>
    <w:rsid w:val="00E85F88"/>
    <w:rsid w:val="00E90F9C"/>
    <w:rsid w:val="00E928A0"/>
    <w:rsid w:val="00E9579B"/>
    <w:rsid w:val="00E95FD9"/>
    <w:rsid w:val="00EA394B"/>
    <w:rsid w:val="00EA3E7B"/>
    <w:rsid w:val="00EA4099"/>
    <w:rsid w:val="00EA71FC"/>
    <w:rsid w:val="00EB210C"/>
    <w:rsid w:val="00EB2EDC"/>
    <w:rsid w:val="00EB3F6B"/>
    <w:rsid w:val="00EB617F"/>
    <w:rsid w:val="00EC062D"/>
    <w:rsid w:val="00EC6651"/>
    <w:rsid w:val="00ED74EE"/>
    <w:rsid w:val="00ED7691"/>
    <w:rsid w:val="00EE0805"/>
    <w:rsid w:val="00F0047D"/>
    <w:rsid w:val="00F0758A"/>
    <w:rsid w:val="00F13515"/>
    <w:rsid w:val="00F21471"/>
    <w:rsid w:val="00F22AC7"/>
    <w:rsid w:val="00F254EA"/>
    <w:rsid w:val="00F269F2"/>
    <w:rsid w:val="00F32174"/>
    <w:rsid w:val="00F3404A"/>
    <w:rsid w:val="00F47AC1"/>
    <w:rsid w:val="00F47F38"/>
    <w:rsid w:val="00F50330"/>
    <w:rsid w:val="00F65653"/>
    <w:rsid w:val="00F65AF9"/>
    <w:rsid w:val="00F663CA"/>
    <w:rsid w:val="00F74CD4"/>
    <w:rsid w:val="00F75C83"/>
    <w:rsid w:val="00F80F73"/>
    <w:rsid w:val="00F817E0"/>
    <w:rsid w:val="00F81A2E"/>
    <w:rsid w:val="00F81F30"/>
    <w:rsid w:val="00F8779F"/>
    <w:rsid w:val="00F9354F"/>
    <w:rsid w:val="00F95CC0"/>
    <w:rsid w:val="00FA14F7"/>
    <w:rsid w:val="00FA6248"/>
    <w:rsid w:val="00FC158D"/>
    <w:rsid w:val="00FC454D"/>
    <w:rsid w:val="00FC73AA"/>
    <w:rsid w:val="00FC75FB"/>
    <w:rsid w:val="00FD052C"/>
    <w:rsid w:val="00FD2FB9"/>
    <w:rsid w:val="00FD6BF3"/>
    <w:rsid w:val="00FE22AA"/>
    <w:rsid w:val="00FE4FFB"/>
    <w:rsid w:val="00FE6837"/>
    <w:rsid w:val="00FE6FE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284">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613584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99553872">
      <w:bodyDiv w:val="1"/>
      <w:marLeft w:val="0"/>
      <w:marRight w:val="0"/>
      <w:marTop w:val="0"/>
      <w:marBottom w:val="0"/>
      <w:divBdr>
        <w:top w:val="none" w:sz="0" w:space="0" w:color="auto"/>
        <w:left w:val="none" w:sz="0" w:space="0" w:color="auto"/>
        <w:bottom w:val="none" w:sz="0" w:space="0" w:color="auto"/>
        <w:right w:val="none" w:sz="0" w:space="0" w:color="auto"/>
      </w:divBdr>
    </w:div>
    <w:div w:id="874346735">
      <w:bodyDiv w:val="1"/>
      <w:marLeft w:val="0"/>
      <w:marRight w:val="0"/>
      <w:marTop w:val="0"/>
      <w:marBottom w:val="0"/>
      <w:divBdr>
        <w:top w:val="none" w:sz="0" w:space="0" w:color="auto"/>
        <w:left w:val="none" w:sz="0" w:space="0" w:color="auto"/>
        <w:bottom w:val="none" w:sz="0" w:space="0" w:color="auto"/>
        <w:right w:val="none" w:sz="0" w:space="0" w:color="auto"/>
      </w:divBdr>
    </w:div>
    <w:div w:id="92603982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008631419">
      <w:bodyDiv w:val="1"/>
      <w:marLeft w:val="0"/>
      <w:marRight w:val="0"/>
      <w:marTop w:val="0"/>
      <w:marBottom w:val="0"/>
      <w:divBdr>
        <w:top w:val="none" w:sz="0" w:space="0" w:color="auto"/>
        <w:left w:val="none" w:sz="0" w:space="0" w:color="auto"/>
        <w:bottom w:val="none" w:sz="0" w:space="0" w:color="auto"/>
        <w:right w:val="none" w:sz="0" w:space="0" w:color="auto"/>
      </w:divBdr>
    </w:div>
    <w:div w:id="1065831474">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27632263">
      <w:bodyDiv w:val="1"/>
      <w:marLeft w:val="0"/>
      <w:marRight w:val="0"/>
      <w:marTop w:val="0"/>
      <w:marBottom w:val="0"/>
      <w:divBdr>
        <w:top w:val="none" w:sz="0" w:space="0" w:color="auto"/>
        <w:left w:val="none" w:sz="0" w:space="0" w:color="auto"/>
        <w:bottom w:val="none" w:sz="0" w:space="0" w:color="auto"/>
        <w:right w:val="none" w:sz="0" w:space="0" w:color="auto"/>
      </w:divBdr>
    </w:div>
    <w:div w:id="1402365783">
      <w:bodyDiv w:val="1"/>
      <w:marLeft w:val="0"/>
      <w:marRight w:val="0"/>
      <w:marTop w:val="0"/>
      <w:marBottom w:val="0"/>
      <w:divBdr>
        <w:top w:val="none" w:sz="0" w:space="0" w:color="auto"/>
        <w:left w:val="none" w:sz="0" w:space="0" w:color="auto"/>
        <w:bottom w:val="none" w:sz="0" w:space="0" w:color="auto"/>
        <w:right w:val="none" w:sz="0" w:space="0" w:color="auto"/>
      </w:divBdr>
    </w:div>
    <w:div w:id="1547911546">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63578550">
      <w:bodyDiv w:val="1"/>
      <w:marLeft w:val="720"/>
      <w:marRight w:val="0"/>
      <w:marTop w:val="0"/>
      <w:marBottom w:val="0"/>
      <w:divBdr>
        <w:top w:val="none" w:sz="0" w:space="0" w:color="auto"/>
        <w:left w:val="none" w:sz="0" w:space="0" w:color="auto"/>
        <w:bottom w:val="none" w:sz="0" w:space="0" w:color="auto"/>
        <w:right w:val="none" w:sz="0" w:space="0" w:color="auto"/>
      </w:divBdr>
    </w:div>
    <w:div w:id="1773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7/03/27/2017-05996/submission-for-omb-review-comment-request" TargetMode="External"/><Relationship Id="rId4" Type="http://schemas.microsoft.com/office/2007/relationships/stylesWithEffects" Target="stylesWithEffects.xml"/><Relationship Id="rId9" Type="http://schemas.openxmlformats.org/officeDocument/2006/relationships/hyperlink" Target="https://www.gpo.gov/fdsys/pkg/FR-2016-12-22/pdf/2016-306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B8DB-D216-451D-8B03-251FDD90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SYSTEM</cp:lastModifiedBy>
  <cp:revision>2</cp:revision>
  <cp:lastPrinted>2017-03-28T13:25:00Z</cp:lastPrinted>
  <dcterms:created xsi:type="dcterms:W3CDTF">2017-09-18T16:10:00Z</dcterms:created>
  <dcterms:modified xsi:type="dcterms:W3CDTF">2017-09-18T16:10:00Z</dcterms:modified>
</cp:coreProperties>
</file>