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EF51B" w14:textId="77777777" w:rsidR="00BE2F9E" w:rsidRDefault="00FC35DF">
      <w:pPr>
        <w:spacing w:before="76" w:after="0" w:line="240" w:lineRule="auto"/>
        <w:ind w:left="3329" w:right="32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14:paraId="5CADD3B0" w14:textId="7DCA53EE" w:rsidR="00BE2F9E" w:rsidRDefault="00FC35DF">
      <w:pPr>
        <w:spacing w:after="0" w:line="240" w:lineRule="auto"/>
        <w:ind w:left="924" w:right="8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DICAR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EE5E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EE5E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EE5EAE">
        <w:rPr>
          <w:rFonts w:ascii="Times New Roman" w:eastAsia="Times New Roman" w:hAnsi="Times New Roman" w:cs="Times New Roman"/>
          <w:b/>
          <w:bCs/>
          <w:sz w:val="24"/>
          <w:szCs w:val="24"/>
        </w:rPr>
        <w:t>DIC</w:t>
      </w:r>
      <w:r w:rsidR="00EE5E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="00EE5EAE">
        <w:rPr>
          <w:rFonts w:ascii="Times New Roman" w:eastAsia="Times New Roman" w:hAnsi="Times New Roman" w:cs="Times New Roman"/>
          <w:b/>
          <w:bCs/>
          <w:sz w:val="24"/>
          <w:szCs w:val="24"/>
        </w:rPr>
        <w:t>ID DEMONSTRATION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14:paraId="139F00B3" w14:textId="77777777" w:rsidR="00BE2F9E" w:rsidRDefault="00BE2F9E">
      <w:pPr>
        <w:spacing w:before="2" w:after="0" w:line="150" w:lineRule="exact"/>
        <w:rPr>
          <w:sz w:val="15"/>
          <w:szCs w:val="15"/>
        </w:rPr>
      </w:pPr>
    </w:p>
    <w:p w14:paraId="55EA8CDF" w14:textId="77777777" w:rsidR="00BE2F9E" w:rsidRDefault="00BE2F9E">
      <w:pPr>
        <w:spacing w:after="0" w:line="200" w:lineRule="exact"/>
        <w:rPr>
          <w:sz w:val="20"/>
          <w:szCs w:val="20"/>
        </w:rPr>
      </w:pPr>
    </w:p>
    <w:p w14:paraId="222B298B" w14:textId="77777777" w:rsidR="00BE2F9E" w:rsidRDefault="00BE2F9E">
      <w:pPr>
        <w:spacing w:after="0" w:line="200" w:lineRule="exact"/>
        <w:rPr>
          <w:sz w:val="20"/>
          <w:szCs w:val="20"/>
        </w:rPr>
      </w:pPr>
    </w:p>
    <w:p w14:paraId="6CE58DDD" w14:textId="77777777"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14:paraId="3D80455B" w14:textId="77777777" w:rsidR="00BE2F9E" w:rsidRDefault="00BE2F9E">
      <w:pPr>
        <w:spacing w:before="11" w:after="0" w:line="260" w:lineRule="exact"/>
        <w:rPr>
          <w:sz w:val="26"/>
          <w:szCs w:val="26"/>
        </w:rPr>
      </w:pPr>
    </w:p>
    <w:p w14:paraId="7CF18773" w14:textId="01680EE1" w:rsidR="00BE2F9E" w:rsidRDefault="00FC35DF">
      <w:pPr>
        <w:spacing w:after="0" w:line="240" w:lineRule="auto"/>
        <w:ind w:left="120" w:right="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1C7E46">
        <w:rPr>
          <w:rFonts w:ascii="Times New Roman" w:eastAsia="Times New Roman" w:hAnsi="Times New Roman" w:cs="Times New Roman"/>
          <w:sz w:val="24"/>
          <w:szCs w:val="24"/>
        </w:rPr>
        <w:t>/Model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tion, 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# 0938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0880)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 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="001C7E46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 </w:t>
      </w:r>
      <w:r w:rsidR="00107385">
        <w:rPr>
          <w:rFonts w:ascii="Times New Roman" w:eastAsia="Times New Roman" w:hAnsi="Times New Roman" w:cs="Times New Roman"/>
          <w:spacing w:val="1"/>
          <w:sz w:val="24"/>
          <w:szCs w:val="24"/>
        </w:rPr>
        <w:t>The</w:t>
      </w:r>
      <w:r w:rsidR="002708D6">
        <w:rPr>
          <w:rFonts w:ascii="Times New Roman" w:eastAsia="Times New Roman" w:hAnsi="Times New Roman" w:cs="Times New Roman"/>
          <w:spacing w:val="1"/>
          <w:sz w:val="24"/>
          <w:szCs w:val="24"/>
        </w:rPr>
        <w:t>re were three solicitations made annually, 25 responses and a total of 75 proposal a year.</w:t>
      </w:r>
      <w:r w:rsidR="002708D6" w:rsidDel="001073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8E64D59" w14:textId="77777777" w:rsidR="00BE2F9E" w:rsidRDefault="00BE2F9E" w:rsidP="002708D6">
      <w:pPr>
        <w:spacing w:after="0" w:line="240" w:lineRule="auto"/>
        <w:ind w:left="120" w:right="77"/>
        <w:rPr>
          <w:sz w:val="26"/>
          <w:szCs w:val="26"/>
        </w:rPr>
      </w:pPr>
    </w:p>
    <w:p w14:paraId="163231DE" w14:textId="77777777" w:rsidR="00BE2F9E" w:rsidRDefault="00FC35DF">
      <w:pPr>
        <w:spacing w:after="0" w:line="240" w:lineRule="auto"/>
        <w:ind w:left="120" w:right="2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show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AFBFA8" w14:textId="77777777" w:rsidR="00BE2F9E" w:rsidRDefault="00BE2F9E">
      <w:pPr>
        <w:spacing w:before="16" w:after="0" w:line="260" w:lineRule="exact"/>
        <w:rPr>
          <w:sz w:val="26"/>
          <w:szCs w:val="26"/>
        </w:rPr>
      </w:pPr>
    </w:p>
    <w:p w14:paraId="4A3A366C" w14:textId="77777777" w:rsidR="00BE2F9E" w:rsidRDefault="00BE2F9E">
      <w:pPr>
        <w:spacing w:before="16" w:after="0" w:line="260" w:lineRule="exact"/>
        <w:rPr>
          <w:sz w:val="26"/>
          <w:szCs w:val="26"/>
        </w:rPr>
      </w:pPr>
    </w:p>
    <w:p w14:paraId="3646B3F6" w14:textId="739271AB" w:rsidR="00BE2F9E" w:rsidRDefault="00FC35DF">
      <w:pPr>
        <w:spacing w:after="0" w:line="240" w:lineRule="auto"/>
        <w:ind w:left="120" w:right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tions/mod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innov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402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5172BF54" w14:textId="77777777" w:rsidR="00BE2F9E" w:rsidRDefault="00FC35D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14:paraId="3A22E6FD" w14:textId="77777777" w:rsidR="00BE2F9E" w:rsidRDefault="00BE2F9E">
      <w:pPr>
        <w:spacing w:before="16" w:after="0" w:line="260" w:lineRule="exact"/>
        <w:rPr>
          <w:sz w:val="26"/>
          <w:szCs w:val="26"/>
        </w:rPr>
      </w:pPr>
    </w:p>
    <w:p w14:paraId="680439D8" w14:textId="77777777" w:rsidR="00BE2F9E" w:rsidRDefault="00FC35DF">
      <w:pPr>
        <w:spacing w:after="0" w:line="240" w:lineRule="auto"/>
        <w:ind w:left="120"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tion.  The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will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tion/Mod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m;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 in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is 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14:paraId="052C0DAE" w14:textId="77777777" w:rsidR="00BE2F9E" w:rsidRDefault="00FC35DF">
      <w:pPr>
        <w:spacing w:after="0" w:line="240" w:lineRule="auto"/>
        <w:ind w:left="12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er-fr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06158982" w14:textId="77777777" w:rsidR="00BE2F9E" w:rsidRDefault="00BE2F9E">
      <w:pPr>
        <w:spacing w:before="16" w:after="0" w:line="260" w:lineRule="exact"/>
        <w:rPr>
          <w:sz w:val="26"/>
          <w:szCs w:val="26"/>
        </w:rPr>
      </w:pPr>
    </w:p>
    <w:p w14:paraId="0348E3AC" w14:textId="77777777" w:rsidR="00BE2F9E" w:rsidRDefault="00FC35DF">
      <w:pPr>
        <w:spacing w:after="0" w:line="240" w:lineRule="auto"/>
        <w:ind w:left="120" w:right="3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1E52EDBE" w14:textId="77777777" w:rsidR="00BE2F9E" w:rsidRDefault="00BE2F9E">
      <w:pPr>
        <w:spacing w:after="0"/>
        <w:sectPr w:rsidR="00BE2F9E">
          <w:footerReference w:type="default" r:id="rId7"/>
          <w:type w:val="continuous"/>
          <w:pgSz w:w="12240" w:h="15840"/>
          <w:pgMar w:top="1360" w:right="1340" w:bottom="1240" w:left="1320" w:header="720" w:footer="1044" w:gutter="0"/>
          <w:pgNumType w:start="1"/>
          <w:cols w:space="720"/>
        </w:sectPr>
      </w:pPr>
    </w:p>
    <w:p w14:paraId="6E77449A" w14:textId="77777777" w:rsidR="00BE2F9E" w:rsidRDefault="00FC35DF">
      <w:pPr>
        <w:spacing w:before="72" w:after="0" w:line="240" w:lineRule="auto"/>
        <w:ind w:left="120" w:right="2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show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Adm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8FA9B9" w14:textId="77777777" w:rsidR="00BE2F9E" w:rsidRDefault="00BE2F9E">
      <w:pPr>
        <w:spacing w:before="16" w:after="0" w:line="260" w:lineRule="exact"/>
        <w:rPr>
          <w:sz w:val="26"/>
          <w:szCs w:val="26"/>
        </w:rPr>
      </w:pPr>
    </w:p>
    <w:p w14:paraId="0C2DB10D" w14:textId="77777777" w:rsidR="00BE2F9E" w:rsidRDefault="00BE2F9E">
      <w:pPr>
        <w:spacing w:before="1" w:after="0" w:line="280" w:lineRule="exact"/>
        <w:rPr>
          <w:sz w:val="28"/>
          <w:szCs w:val="28"/>
        </w:rPr>
      </w:pPr>
    </w:p>
    <w:p w14:paraId="4FEDEBC8" w14:textId="77777777"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14:paraId="757B2A00" w14:textId="77777777" w:rsidR="00BE2F9E" w:rsidRDefault="00BE2F9E">
      <w:pPr>
        <w:spacing w:before="16" w:after="0" w:line="260" w:lineRule="exact"/>
        <w:rPr>
          <w:sz w:val="26"/>
          <w:szCs w:val="26"/>
        </w:rPr>
      </w:pPr>
    </w:p>
    <w:p w14:paraId="110733BF" w14:textId="77777777"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  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asis</w:t>
      </w:r>
    </w:p>
    <w:p w14:paraId="5C58CFAC" w14:textId="77777777" w:rsidR="00BE2F9E" w:rsidRDefault="00BE2F9E">
      <w:pPr>
        <w:spacing w:before="11" w:after="0" w:line="260" w:lineRule="exact"/>
        <w:rPr>
          <w:sz w:val="26"/>
          <w:szCs w:val="26"/>
        </w:rPr>
      </w:pPr>
    </w:p>
    <w:p w14:paraId="402EAEF3" w14:textId="200A2259" w:rsidR="008D3280" w:rsidRDefault="00BC31E0" w:rsidP="008D3280">
      <w:pPr>
        <w:spacing w:after="0" w:line="240" w:lineRule="auto"/>
        <w:ind w:left="120" w:right="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standard demonstration/model application is necessary</w:t>
      </w:r>
      <w:r w:rsidR="00D85422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FE37D8">
        <w:rPr>
          <w:rFonts w:ascii="Times New Roman" w:eastAsia="Times New Roman" w:hAnsi="Times New Roman" w:cs="Times New Roman"/>
          <w:sz w:val="24"/>
          <w:szCs w:val="24"/>
        </w:rPr>
        <w:t>CMS to</w:t>
      </w:r>
      <w:r w:rsidR="00ED5767">
        <w:rPr>
          <w:rFonts w:ascii="Times New Roman" w:eastAsia="Times New Roman" w:hAnsi="Times New Roman" w:cs="Times New Roman"/>
          <w:sz w:val="24"/>
          <w:szCs w:val="24"/>
        </w:rPr>
        <w:t xml:space="preserve"> review, e</w:t>
      </w:r>
      <w:r w:rsidR="00413B3B">
        <w:rPr>
          <w:rFonts w:ascii="Times New Roman" w:eastAsia="Times New Roman" w:hAnsi="Times New Roman" w:cs="Times New Roman"/>
          <w:sz w:val="24"/>
          <w:szCs w:val="24"/>
        </w:rPr>
        <w:t xml:space="preserve">valuate and screen </w:t>
      </w:r>
      <w:r w:rsidR="00F048D9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ED5767">
        <w:rPr>
          <w:rFonts w:ascii="Times New Roman" w:eastAsia="Times New Roman" w:hAnsi="Times New Roman" w:cs="Times New Roman"/>
          <w:sz w:val="24"/>
          <w:szCs w:val="24"/>
        </w:rPr>
        <w:t xml:space="preserve"> eligible </w:t>
      </w:r>
      <w:r w:rsidR="00F048D9">
        <w:rPr>
          <w:rFonts w:ascii="Times New Roman" w:eastAsia="Times New Roman" w:hAnsi="Times New Roman" w:cs="Times New Roman"/>
          <w:sz w:val="24"/>
          <w:szCs w:val="24"/>
        </w:rPr>
        <w:t>participants in the demonstration</w:t>
      </w:r>
      <w:r w:rsidR="00ED57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Selected participants would then implement the proposed </w:t>
      </w:r>
      <w:r w:rsidR="00F048D9">
        <w:rPr>
          <w:rFonts w:ascii="Times New Roman" w:eastAsia="Times New Roman" w:hAnsi="Times New Roman" w:cs="Times New Roman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ED5767">
        <w:rPr>
          <w:rFonts w:ascii="Times New Roman" w:eastAsia="Times New Roman" w:hAnsi="Times New Roman" w:cs="Times New Roman"/>
          <w:sz w:val="24"/>
          <w:szCs w:val="24"/>
        </w:rPr>
        <w:t xml:space="preserve"> test new delivery systems and new payment models </w:t>
      </w:r>
      <w:r>
        <w:rPr>
          <w:rFonts w:ascii="Times New Roman" w:eastAsia="Times New Roman" w:hAnsi="Times New Roman" w:cs="Times New Roman"/>
          <w:sz w:val="24"/>
          <w:szCs w:val="24"/>
        </w:rPr>
        <w:t>to assess the</w:t>
      </w:r>
      <w:r w:rsidR="00ED5767">
        <w:rPr>
          <w:rFonts w:ascii="Times New Roman" w:eastAsia="Times New Roman" w:hAnsi="Times New Roman" w:cs="Times New Roman"/>
          <w:sz w:val="24"/>
          <w:szCs w:val="24"/>
        </w:rPr>
        <w:t xml:space="preserve"> effectiveness </w:t>
      </w:r>
      <w:r>
        <w:rPr>
          <w:rFonts w:ascii="Times New Roman" w:eastAsia="Times New Roman" w:hAnsi="Times New Roman" w:cs="Times New Roman"/>
          <w:sz w:val="24"/>
          <w:szCs w:val="24"/>
        </w:rPr>
        <w:t>of the models while improving</w:t>
      </w:r>
      <w:r w:rsidR="009C6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healthcare </w:t>
      </w:r>
      <w:r w:rsidR="009C6B03">
        <w:rPr>
          <w:rFonts w:ascii="Times New Roman" w:eastAsia="Times New Roman" w:hAnsi="Times New Roman" w:cs="Times New Roman"/>
          <w:sz w:val="24"/>
          <w:szCs w:val="24"/>
        </w:rPr>
        <w:t xml:space="preserve">quality, access and lower costs to Medicare and Medicaid beneficiaries. </w:t>
      </w:r>
      <w:r w:rsidR="008D3280">
        <w:rPr>
          <w:rFonts w:ascii="Times New Roman" w:eastAsia="Times New Roman" w:hAnsi="Times New Roman" w:cs="Times New Roman"/>
          <w:sz w:val="24"/>
          <w:szCs w:val="24"/>
        </w:rPr>
        <w:t>Some of the previously implemented demonstrations</w:t>
      </w:r>
      <w:r w:rsidR="00F048D9">
        <w:rPr>
          <w:rFonts w:ascii="Times New Roman" w:eastAsia="Times New Roman" w:hAnsi="Times New Roman" w:cs="Times New Roman"/>
          <w:sz w:val="24"/>
          <w:szCs w:val="24"/>
        </w:rPr>
        <w:t xml:space="preserve"> that have used the application</w:t>
      </w:r>
      <w:r w:rsidR="008D3280">
        <w:rPr>
          <w:rFonts w:ascii="Times New Roman" w:eastAsia="Times New Roman" w:hAnsi="Times New Roman" w:cs="Times New Roman"/>
          <w:sz w:val="24"/>
          <w:szCs w:val="24"/>
        </w:rPr>
        <w:t xml:space="preserve"> include Nursing Home Value-Based Purchasing (NHVBP), and Multi-Payer Advanced Primary Care Practice (MAPCP).</w:t>
      </w:r>
    </w:p>
    <w:p w14:paraId="6A109242" w14:textId="169BF6EA" w:rsidR="008D3280" w:rsidRDefault="008D3280">
      <w:pPr>
        <w:spacing w:after="0" w:line="240" w:lineRule="auto"/>
        <w:ind w:left="120" w:right="176"/>
        <w:rPr>
          <w:rFonts w:ascii="Times New Roman" w:eastAsia="Times New Roman" w:hAnsi="Times New Roman" w:cs="Times New Roman"/>
          <w:sz w:val="24"/>
          <w:szCs w:val="24"/>
        </w:rPr>
      </w:pPr>
    </w:p>
    <w:p w14:paraId="3ABA8957" w14:textId="5CC24993" w:rsidR="00BE2F9E" w:rsidRDefault="00FC35DF">
      <w:pPr>
        <w:spacing w:after="0" w:line="240" w:lineRule="auto"/>
        <w:ind w:left="120" w:right="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tions/mod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402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 w:rsidR="00413B3B">
        <w:rPr>
          <w:rFonts w:ascii="Times New Roman" w:eastAsia="Times New Roman" w:hAnsi="Times New Roman" w:cs="Times New Roman"/>
          <w:sz w:val="24"/>
          <w:szCs w:val="24"/>
        </w:rPr>
        <w:t>Secretary of HHS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14:paraId="2133ACF1" w14:textId="77777777" w:rsidR="00BE2F9E" w:rsidRDefault="00BE2F9E">
      <w:pPr>
        <w:spacing w:before="1" w:after="0" w:line="280" w:lineRule="exact"/>
        <w:rPr>
          <w:sz w:val="28"/>
          <w:szCs w:val="28"/>
        </w:rPr>
      </w:pPr>
    </w:p>
    <w:p w14:paraId="567E6753" w14:textId="77777777"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 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ers</w:t>
      </w:r>
    </w:p>
    <w:p w14:paraId="4A4EC9D2" w14:textId="77777777" w:rsidR="00BE2F9E" w:rsidRDefault="00BE2F9E">
      <w:pPr>
        <w:spacing w:before="11" w:after="0" w:line="260" w:lineRule="exact"/>
        <w:rPr>
          <w:sz w:val="26"/>
          <w:szCs w:val="26"/>
        </w:rPr>
      </w:pPr>
    </w:p>
    <w:p w14:paraId="4BA161FE" w14:textId="453BFCCB" w:rsidR="00BE2F9E" w:rsidRDefault="00FC35DF">
      <w:pPr>
        <w:spacing w:after="0" w:line="240" w:lineRule="auto"/>
        <w:ind w:left="120" w:righ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EE5EAE">
        <w:rPr>
          <w:rFonts w:ascii="Times New Roman" w:eastAsia="Times New Roman" w:hAnsi="Times New Roman" w:cs="Times New Roman"/>
          <w:sz w:val="24"/>
          <w:szCs w:val="24"/>
        </w:rPr>
        <w:t xml:space="preserve">by CMS’ model team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tions.  All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392BE9" w14:textId="77777777" w:rsidR="00BE2F9E" w:rsidRDefault="00BE2F9E">
      <w:pPr>
        <w:spacing w:before="16" w:after="0" w:line="260" w:lineRule="exact"/>
        <w:rPr>
          <w:sz w:val="26"/>
          <w:szCs w:val="26"/>
        </w:rPr>
      </w:pPr>
    </w:p>
    <w:p w14:paraId="71564CED" w14:textId="3BE116FF" w:rsidR="00BE2F9E" w:rsidRDefault="00FC35DF">
      <w:pPr>
        <w:spacing w:after="0" w:line="240" w:lineRule="auto"/>
        <w:ind w:left="120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 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spond.  </w:t>
      </w:r>
    </w:p>
    <w:p w14:paraId="16D224A6" w14:textId="77777777" w:rsidR="00BE2F9E" w:rsidRDefault="00BE2F9E">
      <w:pPr>
        <w:spacing w:before="1" w:after="0" w:line="280" w:lineRule="exact"/>
        <w:rPr>
          <w:sz w:val="28"/>
          <w:szCs w:val="28"/>
        </w:rPr>
      </w:pPr>
    </w:p>
    <w:p w14:paraId="16D4B439" w14:textId="77777777"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  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ology</w:t>
      </w:r>
    </w:p>
    <w:p w14:paraId="79129FDB" w14:textId="77777777" w:rsidR="00BE2F9E" w:rsidRDefault="00BE2F9E">
      <w:pPr>
        <w:spacing w:before="11" w:after="0" w:line="260" w:lineRule="exact"/>
        <w:rPr>
          <w:sz w:val="26"/>
          <w:szCs w:val="26"/>
        </w:rPr>
      </w:pPr>
    </w:p>
    <w:p w14:paraId="5A8B9AC1" w14:textId="7F07B5C2" w:rsidR="00BE2F9E" w:rsidRDefault="00FC35DF">
      <w:pPr>
        <w:spacing w:after="0" w:line="240" w:lineRule="auto"/>
        <w:ind w:left="120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involve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l, 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38BCC43E" w14:textId="77777777" w:rsidR="00BE2F9E" w:rsidRDefault="00BE2F9E">
      <w:pPr>
        <w:spacing w:before="1" w:after="0" w:line="280" w:lineRule="exact"/>
        <w:rPr>
          <w:sz w:val="28"/>
          <w:szCs w:val="28"/>
        </w:rPr>
      </w:pPr>
    </w:p>
    <w:p w14:paraId="3CC1481B" w14:textId="77777777"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 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14:paraId="5DF7F585" w14:textId="77777777" w:rsidR="00BE2F9E" w:rsidRDefault="00BE2F9E">
      <w:pPr>
        <w:spacing w:before="11" w:after="0" w:line="260" w:lineRule="exact"/>
        <w:rPr>
          <w:sz w:val="26"/>
          <w:szCs w:val="26"/>
        </w:rPr>
      </w:pPr>
    </w:p>
    <w:p w14:paraId="0C92D49F" w14:textId="77777777" w:rsidR="00BE2F9E" w:rsidRDefault="00FC35D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</w:p>
    <w:p w14:paraId="77F3A16A" w14:textId="77777777" w:rsidR="00BE2F9E" w:rsidRDefault="00FC35D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</w:p>
    <w:p w14:paraId="58844E8D" w14:textId="77777777" w:rsidR="00BE2F9E" w:rsidRDefault="00BE2F9E">
      <w:pPr>
        <w:spacing w:after="0"/>
        <w:sectPr w:rsidR="00BE2F9E">
          <w:pgSz w:w="12240" w:h="15840"/>
          <w:pgMar w:top="1360" w:right="1380" w:bottom="1240" w:left="1320" w:header="0" w:footer="1044" w:gutter="0"/>
          <w:cols w:space="720"/>
        </w:sectPr>
      </w:pPr>
    </w:p>
    <w:p w14:paraId="66C6588D" w14:textId="77777777" w:rsidR="00BE2F9E" w:rsidRDefault="00FC35DF">
      <w:pPr>
        <w:spacing w:before="72" w:after="0" w:line="240" w:lineRule="auto"/>
        <w:ind w:left="120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to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ms.  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6240178D" w14:textId="77777777" w:rsidR="00BE2F9E" w:rsidRDefault="00BE2F9E">
      <w:pPr>
        <w:spacing w:before="1" w:after="0" w:line="280" w:lineRule="exact"/>
        <w:rPr>
          <w:sz w:val="28"/>
          <w:szCs w:val="28"/>
        </w:rPr>
      </w:pPr>
    </w:p>
    <w:p w14:paraId="4FD45F81" w14:textId="77777777"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2160A531" w14:textId="77777777" w:rsidR="00BE2F9E" w:rsidRDefault="00BE2F9E">
      <w:pPr>
        <w:spacing w:before="11" w:after="0" w:line="260" w:lineRule="exact"/>
        <w:rPr>
          <w:sz w:val="26"/>
          <w:szCs w:val="26"/>
        </w:rPr>
      </w:pPr>
    </w:p>
    <w:p w14:paraId="13AE0DAA" w14:textId="7EA429A5" w:rsidR="00BE2F9E" w:rsidRDefault="00FC35DF">
      <w:pPr>
        <w:spacing w:after="0" w:line="240" w:lineRule="auto"/>
        <w:ind w:left="120" w:right="5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affec</w:t>
      </w:r>
      <w:r>
        <w:rPr>
          <w:rFonts w:ascii="Times New Roman" w:eastAsia="Times New Roman" w:hAnsi="Times New Roman" w:cs="Times New Roman"/>
          <w:sz w:val="24"/>
          <w:szCs w:val="24"/>
        </w:rPr>
        <w:t>t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8666F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D7B">
        <w:rPr>
          <w:rFonts w:ascii="Times New Roman" w:eastAsia="Times New Roman" w:hAnsi="Times New Roman" w:cs="Times New Roman"/>
          <w:sz w:val="24"/>
          <w:szCs w:val="24"/>
        </w:rPr>
        <w:t>are open to both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17D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 small businesses who 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217D7B">
        <w:rPr>
          <w:rFonts w:ascii="Times New Roman" w:eastAsia="Times New Roman" w:hAnsi="Times New Roman" w:cs="Times New Roman"/>
          <w:sz w:val="24"/>
          <w:szCs w:val="24"/>
        </w:rPr>
        <w:t xml:space="preserve"> and are focused on improving the health and wellbeing of the Medicare and Medicaid beneficiaries.</w:t>
      </w:r>
      <w:r w:rsidR="004F4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BF6">
        <w:rPr>
          <w:rFonts w:ascii="Times New Roman" w:eastAsia="Times New Roman" w:hAnsi="Times New Roman" w:cs="Times New Roman"/>
          <w:sz w:val="24"/>
          <w:szCs w:val="24"/>
        </w:rPr>
        <w:t xml:space="preserve">In some cases where large organizations are selected, </w:t>
      </w:r>
      <w:r w:rsidR="00524A0C">
        <w:rPr>
          <w:rFonts w:ascii="Times New Roman" w:eastAsia="Times New Roman" w:hAnsi="Times New Roman" w:cs="Times New Roman"/>
          <w:sz w:val="24"/>
          <w:szCs w:val="24"/>
        </w:rPr>
        <w:t xml:space="preserve">they sometimes partner with small businesses to come on as subcontractors to perform certain tasks. </w:t>
      </w:r>
      <w:r w:rsidR="004F4DF9" w:rsidRPr="00FE37D8">
        <w:rPr>
          <w:rFonts w:ascii="Times New Roman" w:eastAsia="Times New Roman" w:hAnsi="Times New Roman" w:cs="Times New Roman"/>
          <w:sz w:val="24"/>
          <w:szCs w:val="24"/>
        </w:rPr>
        <w:t>The impact on small businesses are minimized by using small businesses as sub-contractors.</w:t>
      </w:r>
    </w:p>
    <w:p w14:paraId="174EE377" w14:textId="77777777" w:rsidR="00BE2F9E" w:rsidRDefault="00BE2F9E">
      <w:pPr>
        <w:spacing w:before="1" w:after="0" w:line="280" w:lineRule="exact"/>
        <w:rPr>
          <w:sz w:val="28"/>
          <w:szCs w:val="28"/>
        </w:rPr>
      </w:pPr>
    </w:p>
    <w:p w14:paraId="48790241" w14:textId="77777777"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65585007" w14:textId="77777777" w:rsidR="00BE2F9E" w:rsidRDefault="00BE2F9E">
      <w:pPr>
        <w:spacing w:before="11" w:after="0" w:line="260" w:lineRule="exact"/>
        <w:rPr>
          <w:sz w:val="26"/>
          <w:szCs w:val="26"/>
        </w:rPr>
      </w:pPr>
    </w:p>
    <w:p w14:paraId="08030346" w14:textId="77777777" w:rsidR="00BE2F9E" w:rsidRDefault="00FC35DF">
      <w:pPr>
        <w:spacing w:after="0" w:line="240" w:lineRule="auto"/>
        <w:ind w:left="120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tion/Mod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6A14907" w14:textId="77777777" w:rsidR="00BE2F9E" w:rsidRDefault="00BE2F9E">
      <w:pPr>
        <w:spacing w:before="1" w:after="0" w:line="280" w:lineRule="exact"/>
        <w:rPr>
          <w:sz w:val="28"/>
          <w:szCs w:val="28"/>
        </w:rPr>
      </w:pPr>
    </w:p>
    <w:p w14:paraId="247B7F04" w14:textId="77777777"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 Ci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ces</w:t>
      </w:r>
    </w:p>
    <w:p w14:paraId="30C47E77" w14:textId="77777777" w:rsidR="00BE2F9E" w:rsidRDefault="00FC35DF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ll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14:paraId="7D34760A" w14:textId="77777777" w:rsidR="00BE2F9E" w:rsidRDefault="00BE2F9E">
      <w:pPr>
        <w:spacing w:before="1" w:after="0" w:line="280" w:lineRule="exact"/>
        <w:rPr>
          <w:sz w:val="28"/>
          <w:szCs w:val="28"/>
        </w:rPr>
      </w:pPr>
    </w:p>
    <w:p w14:paraId="60A16387" w14:textId="77777777"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14:paraId="2A7422A9" w14:textId="77777777" w:rsidR="00BE2F9E" w:rsidRDefault="00BE2F9E">
      <w:pPr>
        <w:spacing w:before="2" w:after="0" w:line="150" w:lineRule="exact"/>
        <w:rPr>
          <w:sz w:val="15"/>
          <w:szCs w:val="15"/>
        </w:rPr>
      </w:pPr>
    </w:p>
    <w:p w14:paraId="43EC1D43" w14:textId="77777777" w:rsidR="000159AD" w:rsidRDefault="000159AD" w:rsidP="000159AD">
      <w:pPr>
        <w:spacing w:after="0" w:line="200" w:lineRule="exact"/>
        <w:ind w:left="180" w:hanging="90"/>
        <w:rPr>
          <w:rFonts w:ascii="Times New Roman" w:hAnsi="Times New Roman" w:cs="Times New Roman"/>
          <w:sz w:val="24"/>
          <w:szCs w:val="24"/>
        </w:rPr>
      </w:pPr>
    </w:p>
    <w:p w14:paraId="31AFA2C3" w14:textId="00E34B21" w:rsidR="000159AD" w:rsidRDefault="000159AD" w:rsidP="000159AD">
      <w:pPr>
        <w:spacing w:after="0" w:line="200" w:lineRule="exact"/>
        <w:ind w:left="180" w:hanging="90"/>
        <w:rPr>
          <w:rFonts w:ascii="Times New Roman" w:hAnsi="Times New Roman" w:cs="Times New Roman"/>
          <w:sz w:val="24"/>
          <w:szCs w:val="24"/>
        </w:rPr>
      </w:pPr>
      <w:r w:rsidRPr="00FC35DF">
        <w:rPr>
          <w:rFonts w:ascii="Times New Roman" w:hAnsi="Times New Roman" w:cs="Times New Roman"/>
          <w:sz w:val="24"/>
          <w:szCs w:val="24"/>
        </w:rPr>
        <w:t>The 60-day Federal Register notice published on</w:t>
      </w:r>
      <w:r>
        <w:rPr>
          <w:rFonts w:ascii="Times New Roman" w:hAnsi="Times New Roman" w:cs="Times New Roman"/>
          <w:sz w:val="24"/>
          <w:szCs w:val="24"/>
        </w:rPr>
        <w:t xml:space="preserve"> November 7, 2016 (81 FR 81148).  There were no public </w:t>
      </w:r>
      <w:r w:rsidR="00FE37D8" w:rsidRPr="00FC35DF">
        <w:rPr>
          <w:rFonts w:ascii="Times New Roman" w:hAnsi="Times New Roman" w:cs="Times New Roman"/>
          <w:sz w:val="24"/>
          <w:szCs w:val="24"/>
        </w:rPr>
        <w:t>comments.</w:t>
      </w:r>
    </w:p>
    <w:p w14:paraId="3A03EEC7" w14:textId="77777777" w:rsidR="000159AD" w:rsidRDefault="000159AD" w:rsidP="000159AD">
      <w:pPr>
        <w:spacing w:after="0" w:line="200" w:lineRule="exact"/>
        <w:ind w:left="180" w:hanging="90"/>
        <w:rPr>
          <w:rFonts w:ascii="Times New Roman" w:hAnsi="Times New Roman" w:cs="Times New Roman"/>
          <w:sz w:val="24"/>
          <w:szCs w:val="24"/>
        </w:rPr>
      </w:pPr>
    </w:p>
    <w:p w14:paraId="4ECE9DF9" w14:textId="77777777" w:rsidR="000159AD" w:rsidRDefault="000159AD" w:rsidP="00FC35DF">
      <w:pPr>
        <w:spacing w:after="0" w:line="200" w:lineRule="exact"/>
        <w:ind w:left="180" w:hanging="90"/>
        <w:rPr>
          <w:rFonts w:ascii="Times New Roman" w:hAnsi="Times New Roman" w:cs="Times New Roman"/>
          <w:sz w:val="24"/>
          <w:szCs w:val="24"/>
        </w:rPr>
      </w:pPr>
    </w:p>
    <w:p w14:paraId="51A48BC8" w14:textId="25EC54C6" w:rsidR="0016155F" w:rsidRPr="00FC35DF" w:rsidRDefault="0016155F" w:rsidP="00FC35DF">
      <w:pPr>
        <w:spacing w:after="0" w:line="200" w:lineRule="exact"/>
        <w:ind w:left="18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30-day Federal Register notice published on February 17, 2017 (82 FR 11037).</w:t>
      </w:r>
      <w:r w:rsidR="006E1203">
        <w:rPr>
          <w:rFonts w:ascii="Times New Roman" w:hAnsi="Times New Roman" w:cs="Times New Roman"/>
          <w:sz w:val="24"/>
          <w:szCs w:val="24"/>
        </w:rPr>
        <w:t xml:space="preserve"> There were no public comment</w:t>
      </w:r>
      <w:r w:rsidR="000159AD">
        <w:rPr>
          <w:rFonts w:ascii="Times New Roman" w:hAnsi="Times New Roman" w:cs="Times New Roman"/>
          <w:sz w:val="24"/>
          <w:szCs w:val="24"/>
        </w:rPr>
        <w:t>.</w:t>
      </w:r>
      <w:r w:rsidR="006E120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F37A15" w14:textId="77777777" w:rsidR="00BE2F9E" w:rsidRDefault="00BE2F9E">
      <w:pPr>
        <w:spacing w:after="0" w:line="200" w:lineRule="exact"/>
        <w:rPr>
          <w:sz w:val="20"/>
          <w:szCs w:val="20"/>
        </w:rPr>
      </w:pPr>
    </w:p>
    <w:p w14:paraId="219F44A8" w14:textId="77777777"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s/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ts</w:t>
      </w:r>
    </w:p>
    <w:p w14:paraId="7619B061" w14:textId="77777777" w:rsidR="00BE2F9E" w:rsidRDefault="00BE2F9E">
      <w:pPr>
        <w:spacing w:before="11" w:after="0" w:line="260" w:lineRule="exact"/>
        <w:rPr>
          <w:sz w:val="26"/>
          <w:szCs w:val="26"/>
        </w:rPr>
      </w:pPr>
    </w:p>
    <w:p w14:paraId="529060CA" w14:textId="77777777" w:rsidR="00BE2F9E" w:rsidRDefault="00FC35D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14:paraId="07DE006D" w14:textId="77777777" w:rsidR="00BE2F9E" w:rsidRDefault="00BE2F9E">
      <w:pPr>
        <w:spacing w:before="1" w:after="0" w:line="280" w:lineRule="exact"/>
        <w:rPr>
          <w:sz w:val="28"/>
          <w:szCs w:val="28"/>
        </w:rPr>
      </w:pPr>
    </w:p>
    <w:p w14:paraId="6AC2FD4F" w14:textId="77777777"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14:paraId="557CA3E1" w14:textId="77777777" w:rsidR="00BE2F9E" w:rsidRDefault="00BE2F9E">
      <w:pPr>
        <w:spacing w:before="11" w:after="0" w:line="260" w:lineRule="exact"/>
        <w:rPr>
          <w:sz w:val="26"/>
          <w:szCs w:val="26"/>
        </w:rPr>
      </w:pPr>
    </w:p>
    <w:p w14:paraId="29A7C2F6" w14:textId="77777777" w:rsidR="00BE2F9E" w:rsidRDefault="00FC35DF">
      <w:pPr>
        <w:spacing w:after="0" w:line="240" w:lineRule="auto"/>
        <w:ind w:left="120" w:right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w. 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23EF1124" w14:textId="77777777" w:rsidR="00BE2F9E" w:rsidRDefault="00BE2F9E">
      <w:pPr>
        <w:spacing w:before="1" w:after="0" w:line="280" w:lineRule="exact"/>
        <w:rPr>
          <w:sz w:val="28"/>
          <w:szCs w:val="28"/>
        </w:rPr>
      </w:pPr>
    </w:p>
    <w:p w14:paraId="25714747" w14:textId="77777777"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05C8474A" w14:textId="77777777" w:rsidR="00BE2F9E" w:rsidRDefault="00BE2F9E">
      <w:pPr>
        <w:spacing w:before="11" w:after="0" w:line="260" w:lineRule="exact"/>
        <w:rPr>
          <w:sz w:val="26"/>
          <w:szCs w:val="26"/>
        </w:rPr>
      </w:pPr>
    </w:p>
    <w:p w14:paraId="6F6382D9" w14:textId="77777777" w:rsidR="00BE2F9E" w:rsidRDefault="00FC35DF">
      <w:pPr>
        <w:spacing w:after="0" w:line="240" w:lineRule="auto"/>
        <w:ind w:left="12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10,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14:paraId="579FBC09" w14:textId="77777777" w:rsidR="00BE2F9E" w:rsidRDefault="00BE2F9E">
      <w:pPr>
        <w:spacing w:before="1" w:after="0" w:line="280" w:lineRule="exact"/>
        <w:rPr>
          <w:sz w:val="28"/>
          <w:szCs w:val="28"/>
        </w:rPr>
      </w:pPr>
    </w:p>
    <w:p w14:paraId="25FD9331" w14:textId="77777777"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</w:p>
    <w:p w14:paraId="0C048430" w14:textId="77777777" w:rsidR="00BE2F9E" w:rsidRDefault="00BE2F9E">
      <w:pPr>
        <w:spacing w:before="11" w:after="0" w:line="260" w:lineRule="exact"/>
        <w:rPr>
          <w:sz w:val="26"/>
          <w:szCs w:val="26"/>
        </w:rPr>
      </w:pPr>
    </w:p>
    <w:p w14:paraId="244FE08F" w14:textId="6E52C729" w:rsidR="00BE2F9E" w:rsidRDefault="00FC35DF">
      <w:pPr>
        <w:spacing w:after="0" w:line="240" w:lineRule="auto"/>
        <w:ind w:left="120" w:righ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is 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>$</w:t>
      </w:r>
      <w:r w:rsidR="00417F22" w:rsidRPr="00FE37D8">
        <w:rPr>
          <w:rFonts w:ascii="Times New Roman" w:eastAsia="Times New Roman" w:hAnsi="Times New Roman" w:cs="Times New Roman"/>
          <w:sz w:val="24"/>
          <w:szCs w:val="24"/>
        </w:rPr>
        <w:t>556,920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="00417F22">
        <w:rPr>
          <w:rFonts w:ascii="Times New Roman" w:eastAsia="Times New Roman" w:hAnsi="Times New Roman" w:cs="Times New Roman"/>
          <w:sz w:val="24"/>
          <w:szCs w:val="24"/>
        </w:rPr>
        <w:t>(a Health Service</w:t>
      </w:r>
      <w:r w:rsidR="00BE1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F22">
        <w:rPr>
          <w:rFonts w:ascii="Times New Roman" w:eastAsia="Times New Roman" w:hAnsi="Times New Roman" w:cs="Times New Roman"/>
          <w:sz w:val="24"/>
          <w:szCs w:val="24"/>
        </w:rPr>
        <w:t>Manager - $46.41/hr</w:t>
      </w:r>
      <w:r w:rsidR="002607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15B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>$</w:t>
      </w:r>
      <w:r w:rsidR="00417F22" w:rsidRPr="00FE37D8">
        <w:rPr>
          <w:rFonts w:ascii="Times New Roman" w:eastAsia="Times New Roman" w:hAnsi="Times New Roman" w:cs="Times New Roman"/>
          <w:sz w:val="24"/>
          <w:szCs w:val="24"/>
        </w:rPr>
        <w:t>92.82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FE37D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E37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>hou</w:t>
      </w:r>
      <w:r w:rsidRPr="00FE37D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D0EF0" w:rsidRPr="00FE37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25FF8" w:rsidRPr="00FE37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– including fringe benefits </w:t>
      </w:r>
      <w:r w:rsidR="003D0EF0" w:rsidRPr="00FE37D8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417F22" w:rsidRPr="00FE37D8">
        <w:rPr>
          <w:rFonts w:ascii="Times New Roman" w:eastAsia="Times New Roman" w:hAnsi="Times New Roman" w:cs="Times New Roman"/>
          <w:spacing w:val="-1"/>
          <w:sz w:val="24"/>
          <w:szCs w:val="24"/>
        </w:rPr>
        <w:t>https://www.bls.gov/ooh/management/medical-and-health-services-managers.htm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6,000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27668D7E" w14:textId="77777777" w:rsidR="00BE2F9E" w:rsidRDefault="00BE2F9E">
      <w:pPr>
        <w:spacing w:after="0"/>
      </w:pPr>
    </w:p>
    <w:p w14:paraId="08D97CED" w14:textId="77777777" w:rsidR="00A5224A" w:rsidRDefault="00A5224A">
      <w:pPr>
        <w:spacing w:after="0"/>
      </w:pPr>
    </w:p>
    <w:p w14:paraId="6F18CC50" w14:textId="77777777" w:rsidR="00A5224A" w:rsidRDefault="00A5224A" w:rsidP="00A5224A">
      <w:pPr>
        <w:spacing w:before="76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13. 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</w:p>
    <w:p w14:paraId="25631A77" w14:textId="77777777" w:rsidR="00A5224A" w:rsidRDefault="00A5224A" w:rsidP="00A5224A">
      <w:pPr>
        <w:spacing w:before="11" w:after="0" w:line="260" w:lineRule="exact"/>
        <w:rPr>
          <w:sz w:val="26"/>
          <w:szCs w:val="26"/>
        </w:rPr>
      </w:pPr>
    </w:p>
    <w:p w14:paraId="65FB1561" w14:textId="77777777" w:rsidR="00A5224A" w:rsidRDefault="00A5224A" w:rsidP="00A5224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14:paraId="6C701562" w14:textId="77777777" w:rsidR="00A5224A" w:rsidRDefault="00A5224A" w:rsidP="00A5224A">
      <w:pPr>
        <w:spacing w:before="1" w:after="0" w:line="280" w:lineRule="exact"/>
        <w:rPr>
          <w:sz w:val="28"/>
          <w:szCs w:val="28"/>
        </w:rPr>
      </w:pPr>
    </w:p>
    <w:p w14:paraId="22F14711" w14:textId="77777777" w:rsidR="00A5224A" w:rsidRDefault="00A5224A" w:rsidP="00A5224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14. Cost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1D401166" w14:textId="77777777" w:rsidR="00A5224A" w:rsidRDefault="00A5224A" w:rsidP="00A5224A">
      <w:pPr>
        <w:spacing w:before="11" w:after="0" w:line="260" w:lineRule="exact"/>
        <w:rPr>
          <w:sz w:val="26"/>
          <w:szCs w:val="26"/>
        </w:rPr>
      </w:pPr>
    </w:p>
    <w:p w14:paraId="3DE82EB3" w14:textId="124D69CA" w:rsidR="00A5224A" w:rsidRDefault="00A5224A" w:rsidP="00A5224A">
      <w:pPr>
        <w:spacing w:after="0" w:line="240" w:lineRule="auto"/>
        <w:ind w:left="120"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>$</w:t>
      </w:r>
      <w:r w:rsidR="00B60C4F" w:rsidRPr="00FE37D8">
        <w:rPr>
          <w:rFonts w:ascii="Times New Roman" w:eastAsia="Times New Roman" w:hAnsi="Times New Roman" w:cs="Times New Roman"/>
          <w:sz w:val="24"/>
          <w:szCs w:val="24"/>
        </w:rPr>
        <w:t>54,696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30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1,200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E37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>$</w:t>
      </w:r>
      <w:r w:rsidR="00B60C4F" w:rsidRPr="00FE37D8">
        <w:rPr>
          <w:rFonts w:ascii="Times New Roman" w:eastAsia="Times New Roman" w:hAnsi="Times New Roman" w:cs="Times New Roman"/>
          <w:spacing w:val="2"/>
          <w:sz w:val="24"/>
          <w:szCs w:val="24"/>
        </w:rPr>
        <w:t>45.58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(GS 13)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546F28" w14:textId="77777777" w:rsidR="00A5224A" w:rsidRDefault="00A5224A" w:rsidP="00A5224A">
      <w:pPr>
        <w:spacing w:before="1" w:after="0" w:line="280" w:lineRule="exact"/>
        <w:rPr>
          <w:sz w:val="28"/>
          <w:szCs w:val="28"/>
        </w:rPr>
      </w:pPr>
    </w:p>
    <w:p w14:paraId="35391B1D" w14:textId="77777777" w:rsidR="00A5224A" w:rsidRDefault="00A5224A" w:rsidP="00A5224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15. 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6AD1E93F" w14:textId="77777777" w:rsidR="00A5224A" w:rsidRDefault="00A5224A" w:rsidP="00A5224A">
      <w:pPr>
        <w:spacing w:before="11" w:after="0" w:line="260" w:lineRule="exact"/>
        <w:rPr>
          <w:sz w:val="26"/>
          <w:szCs w:val="26"/>
        </w:rPr>
      </w:pPr>
    </w:p>
    <w:p w14:paraId="71CA5074" w14:textId="48089223" w:rsidR="00A5224A" w:rsidRDefault="00FF5925" w:rsidP="00FE37D8">
      <w:pPr>
        <w:spacing w:after="0" w:line="240" w:lineRule="auto"/>
        <w:ind w:left="120" w:right="-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is no increase in the annual burden hours.  There is an increase in the cost due to the 100% increase in wage in order to include fringe benefits.</w:t>
      </w:r>
    </w:p>
    <w:p w14:paraId="4ED5F0DC" w14:textId="77777777" w:rsidR="00FE37D8" w:rsidRDefault="00FE37D8" w:rsidP="00A5224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7D612E" w14:textId="77777777" w:rsidR="00A5224A" w:rsidRDefault="00A5224A" w:rsidP="00A5224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5A062968" w14:textId="77777777" w:rsidR="00A5224A" w:rsidRDefault="00A5224A" w:rsidP="00A5224A">
      <w:pPr>
        <w:spacing w:before="11" w:after="0" w:line="260" w:lineRule="exact"/>
        <w:rPr>
          <w:sz w:val="26"/>
          <w:szCs w:val="26"/>
        </w:rPr>
      </w:pPr>
    </w:p>
    <w:p w14:paraId="396F52D3" w14:textId="77777777" w:rsidR="00A5224A" w:rsidRDefault="00A5224A" w:rsidP="00A5224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publi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EC92C89" w14:textId="77777777" w:rsidR="00A5224A" w:rsidRDefault="00A5224A" w:rsidP="00A5224A">
      <w:pPr>
        <w:spacing w:before="1" w:after="0" w:line="280" w:lineRule="exact"/>
        <w:rPr>
          <w:sz w:val="28"/>
          <w:szCs w:val="28"/>
        </w:rPr>
      </w:pPr>
    </w:p>
    <w:p w14:paraId="06BE7357" w14:textId="77777777" w:rsidR="00A5224A" w:rsidRDefault="00A5224A" w:rsidP="00A5224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535B95EA" w14:textId="77777777" w:rsidR="00A5224A" w:rsidRDefault="00A5224A" w:rsidP="00A5224A">
      <w:pPr>
        <w:spacing w:before="11" w:after="0" w:line="260" w:lineRule="exact"/>
        <w:rPr>
          <w:sz w:val="26"/>
          <w:szCs w:val="26"/>
        </w:rPr>
      </w:pPr>
    </w:p>
    <w:p w14:paraId="7B930C85" w14:textId="77777777" w:rsidR="00A5224A" w:rsidRDefault="00A5224A" w:rsidP="00A5224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dis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543457" w14:textId="77777777" w:rsidR="00A5224A" w:rsidRDefault="00A5224A" w:rsidP="00A5224A">
      <w:pPr>
        <w:spacing w:before="1" w:after="0" w:line="280" w:lineRule="exact"/>
        <w:rPr>
          <w:sz w:val="28"/>
          <w:szCs w:val="28"/>
        </w:rPr>
      </w:pPr>
    </w:p>
    <w:p w14:paraId="6068C858" w14:textId="77777777" w:rsidR="00A5224A" w:rsidRDefault="00A5224A" w:rsidP="00A5224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2EDAB089" w14:textId="77777777" w:rsidR="00A5224A" w:rsidRDefault="00A5224A" w:rsidP="00A5224A">
      <w:pPr>
        <w:spacing w:before="11" w:after="0" w:line="260" w:lineRule="exact"/>
        <w:rPr>
          <w:sz w:val="26"/>
          <w:szCs w:val="26"/>
        </w:rPr>
      </w:pPr>
    </w:p>
    <w:p w14:paraId="16B34613" w14:textId="77777777" w:rsidR="00A5224A" w:rsidRDefault="00A5224A" w:rsidP="00A5224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14:paraId="7693F342" w14:textId="77777777" w:rsidR="00A5224A" w:rsidRDefault="00A5224A" w:rsidP="00A5224A">
      <w:pPr>
        <w:spacing w:before="1" w:after="0" w:line="280" w:lineRule="exact"/>
        <w:rPr>
          <w:sz w:val="28"/>
          <w:szCs w:val="28"/>
        </w:rPr>
      </w:pPr>
    </w:p>
    <w:p w14:paraId="24E81933" w14:textId="77777777" w:rsidR="00A5224A" w:rsidRDefault="00A5224A" w:rsidP="00A5224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loyi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771B747E" w14:textId="77777777" w:rsidR="00A5224A" w:rsidRDefault="00A5224A" w:rsidP="00A5224A">
      <w:pPr>
        <w:spacing w:before="11" w:after="0" w:line="260" w:lineRule="exact"/>
        <w:rPr>
          <w:sz w:val="26"/>
          <w:szCs w:val="26"/>
        </w:rPr>
      </w:pPr>
    </w:p>
    <w:p w14:paraId="1F0844DE" w14:textId="6A46F221" w:rsidR="00BE2F9E" w:rsidRDefault="00A5224A" w:rsidP="00A5224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sectPr w:rsidR="00BE2F9E">
      <w:pgSz w:w="12240" w:h="15840"/>
      <w:pgMar w:top="1360" w:right="1360" w:bottom="1240" w:left="132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558FC" w14:textId="77777777" w:rsidR="000C5D40" w:rsidRDefault="000C5D40">
      <w:pPr>
        <w:spacing w:after="0" w:line="240" w:lineRule="auto"/>
      </w:pPr>
      <w:r>
        <w:separator/>
      </w:r>
    </w:p>
  </w:endnote>
  <w:endnote w:type="continuationSeparator" w:id="0">
    <w:p w14:paraId="6016358D" w14:textId="77777777" w:rsidR="000C5D40" w:rsidRDefault="000C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2A46C" w14:textId="3425524A" w:rsidR="00BE2F9E" w:rsidRDefault="00B41BA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206F1F" wp14:editId="2766F72D">
              <wp:simplePos x="0" y="0"/>
              <wp:positionH relativeFrom="page">
                <wp:posOffset>5961380</wp:posOffset>
              </wp:positionH>
              <wp:positionV relativeFrom="page">
                <wp:posOffset>9255760</wp:posOffset>
              </wp:positionV>
              <wp:extent cx="464820" cy="17780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3A8E4" w14:textId="77777777" w:rsidR="00BE2F9E" w:rsidRDefault="00FC35DF">
                          <w:pPr>
                            <w:spacing w:after="0" w:line="26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227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9.4pt;margin-top:728.8pt;width:36.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" filled="f" stroked="f">
              <v:textbox inset="0,0,0,0">
                <w:txbxContent>
                  <w:p w14:paraId="3B53A8E4" w14:textId="77777777" w:rsidR="00BE2F9E" w:rsidRDefault="00FC35DF">
                    <w:pPr>
                      <w:spacing w:after="0" w:line="265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4"/>
                        <w:szCs w:val="24"/>
                      </w:rPr>
                      <w:t>Page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2279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4D2F3" w14:textId="77777777" w:rsidR="000C5D40" w:rsidRDefault="000C5D40">
      <w:pPr>
        <w:spacing w:after="0" w:line="240" w:lineRule="auto"/>
      </w:pPr>
      <w:r>
        <w:separator/>
      </w:r>
    </w:p>
  </w:footnote>
  <w:footnote w:type="continuationSeparator" w:id="0">
    <w:p w14:paraId="50A43542" w14:textId="77777777" w:rsidR="000C5D40" w:rsidRDefault="000C5D4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ise King">
    <w15:presenceInfo w15:providerId="AD" w15:userId="S-1-5-21-4095628063-3556742122-3606576086-766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9E"/>
    <w:rsid w:val="000015C3"/>
    <w:rsid w:val="000159AD"/>
    <w:rsid w:val="000445B4"/>
    <w:rsid w:val="000568EE"/>
    <w:rsid w:val="0006529F"/>
    <w:rsid w:val="000718D7"/>
    <w:rsid w:val="00092E8B"/>
    <w:rsid w:val="000945AE"/>
    <w:rsid w:val="000C5D40"/>
    <w:rsid w:val="000F6AFC"/>
    <w:rsid w:val="00107385"/>
    <w:rsid w:val="0016155F"/>
    <w:rsid w:val="00164BF6"/>
    <w:rsid w:val="00177A66"/>
    <w:rsid w:val="001A3FE6"/>
    <w:rsid w:val="001C7E46"/>
    <w:rsid w:val="001E4316"/>
    <w:rsid w:val="00200624"/>
    <w:rsid w:val="00217D7B"/>
    <w:rsid w:val="00234509"/>
    <w:rsid w:val="00251A20"/>
    <w:rsid w:val="002607A4"/>
    <w:rsid w:val="002708D6"/>
    <w:rsid w:val="00272C28"/>
    <w:rsid w:val="002C6FE5"/>
    <w:rsid w:val="002D455A"/>
    <w:rsid w:val="00325FF8"/>
    <w:rsid w:val="003607E4"/>
    <w:rsid w:val="003B7FDE"/>
    <w:rsid w:val="003D0EF0"/>
    <w:rsid w:val="0040211B"/>
    <w:rsid w:val="00403BC6"/>
    <w:rsid w:val="00413B3B"/>
    <w:rsid w:val="00417F22"/>
    <w:rsid w:val="00432AC0"/>
    <w:rsid w:val="004B2279"/>
    <w:rsid w:val="004C3A7B"/>
    <w:rsid w:val="004F4DF9"/>
    <w:rsid w:val="005163FF"/>
    <w:rsid w:val="00524A0C"/>
    <w:rsid w:val="00586875"/>
    <w:rsid w:val="0063730E"/>
    <w:rsid w:val="0064169D"/>
    <w:rsid w:val="006646FF"/>
    <w:rsid w:val="006668A0"/>
    <w:rsid w:val="006C270E"/>
    <w:rsid w:val="006C4E9A"/>
    <w:rsid w:val="006C6F11"/>
    <w:rsid w:val="006E1203"/>
    <w:rsid w:val="00700CAE"/>
    <w:rsid w:val="00707FED"/>
    <w:rsid w:val="00723848"/>
    <w:rsid w:val="00755DEA"/>
    <w:rsid w:val="007A62B5"/>
    <w:rsid w:val="007D7B90"/>
    <w:rsid w:val="00830EBC"/>
    <w:rsid w:val="0085408E"/>
    <w:rsid w:val="008562E2"/>
    <w:rsid w:val="008666FC"/>
    <w:rsid w:val="00890398"/>
    <w:rsid w:val="008D3280"/>
    <w:rsid w:val="008E1A49"/>
    <w:rsid w:val="00917A12"/>
    <w:rsid w:val="00950426"/>
    <w:rsid w:val="009911E7"/>
    <w:rsid w:val="009C6B03"/>
    <w:rsid w:val="009D3500"/>
    <w:rsid w:val="009F2758"/>
    <w:rsid w:val="00A20E7E"/>
    <w:rsid w:val="00A5224A"/>
    <w:rsid w:val="00AC1FC9"/>
    <w:rsid w:val="00AF2E20"/>
    <w:rsid w:val="00B22871"/>
    <w:rsid w:val="00B23D0C"/>
    <w:rsid w:val="00B35EF1"/>
    <w:rsid w:val="00B36427"/>
    <w:rsid w:val="00B41BA5"/>
    <w:rsid w:val="00B60C4F"/>
    <w:rsid w:val="00B623CC"/>
    <w:rsid w:val="00B6650A"/>
    <w:rsid w:val="00BA05F0"/>
    <w:rsid w:val="00BC31E0"/>
    <w:rsid w:val="00BE15B4"/>
    <w:rsid w:val="00BE2F9E"/>
    <w:rsid w:val="00C37365"/>
    <w:rsid w:val="00C838E9"/>
    <w:rsid w:val="00CA4846"/>
    <w:rsid w:val="00CC1402"/>
    <w:rsid w:val="00D315D6"/>
    <w:rsid w:val="00D8416B"/>
    <w:rsid w:val="00D85422"/>
    <w:rsid w:val="00D932D8"/>
    <w:rsid w:val="00D949DD"/>
    <w:rsid w:val="00DE76DF"/>
    <w:rsid w:val="00E04859"/>
    <w:rsid w:val="00E10583"/>
    <w:rsid w:val="00E3591F"/>
    <w:rsid w:val="00E65079"/>
    <w:rsid w:val="00E8469E"/>
    <w:rsid w:val="00EB4584"/>
    <w:rsid w:val="00EB5CA4"/>
    <w:rsid w:val="00ED5767"/>
    <w:rsid w:val="00EE2AAF"/>
    <w:rsid w:val="00EE5EAE"/>
    <w:rsid w:val="00F01E2F"/>
    <w:rsid w:val="00F048D9"/>
    <w:rsid w:val="00F151C3"/>
    <w:rsid w:val="00F37DE1"/>
    <w:rsid w:val="00F7380B"/>
    <w:rsid w:val="00F855B0"/>
    <w:rsid w:val="00FC35DF"/>
    <w:rsid w:val="00FD5CCC"/>
    <w:rsid w:val="00FD70C1"/>
    <w:rsid w:val="00FE37D8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FC9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4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5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E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0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4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5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E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0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Centers for Medicare &amp; Medicaid Services (CMS) has been instructed to implement a number of high priority demonstration in</vt:lpstr>
    </vt:vector>
  </TitlesOfParts>
  <Company>CMS</Company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Centers for Medicare &amp; Medicaid Services (CMS) has been instructed to implement a number of high priority demonstration in</dc:title>
  <dc:creator>A satisfied Microsoft Office User</dc:creator>
  <cp:lastModifiedBy>SYSTEM</cp:lastModifiedBy>
  <cp:revision>2</cp:revision>
  <cp:lastPrinted>2017-07-06T14:23:00Z</cp:lastPrinted>
  <dcterms:created xsi:type="dcterms:W3CDTF">2017-08-11T18:19:00Z</dcterms:created>
  <dcterms:modified xsi:type="dcterms:W3CDTF">2017-08-11T18:19:00Z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2013-09-06T00:00:00Z</vt:filetime>
  </property>
  <property fmtid="{D5CDD505-2E9C-101B-9397-08002B2CF9AE}" pid="3" name="LastSaved">
    <vt:filetime>2013-11-21T00:00:00Z</vt:filetime>
  </property>
  <property fmtid="{D5CDD505-2E9C-101B-9397-08002B2CF9AE}" pid="4" name="_NewReviewCycle">
    <vt:lpwstr/>
  </property>
  <property fmtid="{D5CDD505-2E9C-101B-9397-08002B2CF9AE}" pid="5" name="_AdHocReviewCycleID">
    <vt:i4>-1492253464</vt:i4>
  </property>
  <property fmtid="{D5CDD505-2E9C-101B-9397-08002B2CF9AE}" pid="6" name="_EmailSubject">
    <vt:lpwstr>Medicare Waiver Demonstration/Model Application</vt:lpwstr>
  </property>
  <property fmtid="{D5CDD505-2E9C-101B-9397-08002B2CF9AE}" pid="7" name="_AuthorEmail">
    <vt:lpwstr>Denise.King@cms.hhs.gov</vt:lpwstr>
  </property>
  <property fmtid="{D5CDD505-2E9C-101B-9397-08002B2CF9AE}" pid="8" name="_AuthorEmailDisplayName">
    <vt:lpwstr>King, Denise W. (CMS/OSORA)</vt:lpwstr>
  </property>
  <property fmtid="{D5CDD505-2E9C-101B-9397-08002B2CF9AE}" pid="9" name="_PreviousAdHocReviewCycleID">
    <vt:i4>-1919686107</vt:i4>
  </property>
  <property fmtid="{D5CDD505-2E9C-101B-9397-08002B2CF9AE}" pid="10" name="_ReviewingToolsShownOnce">
    <vt:lpwstr/>
  </property>
</Properties>
</file>