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C680E" w14:textId="77777777" w:rsidR="00731CB9" w:rsidRDefault="00731CB9" w:rsidP="00731CB9">
      <w:pPr>
        <w:pStyle w:val="DefaultText"/>
        <w:jc w:val="center"/>
        <w:rPr>
          <w:rStyle w:val="InitialStyle"/>
        </w:rPr>
      </w:pPr>
      <w:r w:rsidRPr="00946401">
        <w:rPr>
          <w:rStyle w:val="InitialStyle"/>
        </w:rPr>
        <w:t>SUPPORTING STATEMENT - OMB NO. 0579-0156</w:t>
      </w:r>
    </w:p>
    <w:p w14:paraId="6B008799" w14:textId="61750540" w:rsidR="00731CB9" w:rsidRPr="00946401" w:rsidRDefault="00731CB9" w:rsidP="00731CB9">
      <w:pPr>
        <w:pStyle w:val="DefaultText"/>
        <w:jc w:val="center"/>
        <w:rPr>
          <w:rStyle w:val="InitialStyle"/>
        </w:rPr>
      </w:pPr>
      <w:r w:rsidRPr="00946401">
        <w:rPr>
          <w:rStyle w:val="InitialStyle"/>
        </w:rPr>
        <w:t xml:space="preserve">INTERSTATE MOVEMENT OF CERTAIN </w:t>
      </w:r>
      <w:r w:rsidR="00322090">
        <w:rPr>
          <w:rStyle w:val="InitialStyle"/>
        </w:rPr>
        <w:t xml:space="preserve">LAND </w:t>
      </w:r>
      <w:r w:rsidRPr="00946401">
        <w:rPr>
          <w:rStyle w:val="InitialStyle"/>
        </w:rPr>
        <w:t>TORTOISES</w:t>
      </w:r>
    </w:p>
    <w:p w14:paraId="68D1F2ED" w14:textId="77777777" w:rsidR="00C70A71" w:rsidRPr="00946401" w:rsidRDefault="00C70A71" w:rsidP="00731CB9">
      <w:pPr>
        <w:pStyle w:val="DefaultText"/>
        <w:jc w:val="center"/>
        <w:rPr>
          <w:rStyle w:val="InitialStyle"/>
        </w:rPr>
      </w:pPr>
    </w:p>
    <w:p w14:paraId="59614F34" w14:textId="49A556DA" w:rsidR="00731CB9" w:rsidRPr="00946401" w:rsidRDefault="000E592D" w:rsidP="00731CB9">
      <w:pPr>
        <w:pStyle w:val="DefaultText"/>
        <w:jc w:val="right"/>
        <w:rPr>
          <w:rStyle w:val="InitialStyle"/>
        </w:rPr>
      </w:pPr>
      <w:r>
        <w:rPr>
          <w:rStyle w:val="InitialStyle"/>
        </w:rPr>
        <w:t xml:space="preserve">February </w:t>
      </w:r>
      <w:r w:rsidR="004B37A3">
        <w:rPr>
          <w:rStyle w:val="InitialStyle"/>
        </w:rPr>
        <w:t>21</w:t>
      </w:r>
      <w:r w:rsidR="002405DA">
        <w:rPr>
          <w:rStyle w:val="InitialStyle"/>
        </w:rPr>
        <w:t xml:space="preserve">, </w:t>
      </w:r>
      <w:r w:rsidR="00C13D54">
        <w:rPr>
          <w:rStyle w:val="InitialStyle"/>
        </w:rPr>
        <w:t xml:space="preserve"> 2017</w:t>
      </w:r>
    </w:p>
    <w:p w14:paraId="05286752" w14:textId="77777777" w:rsidR="00ED7520" w:rsidRDefault="00ED7520" w:rsidP="00731CB9">
      <w:pPr>
        <w:pStyle w:val="DefaultText"/>
        <w:rPr>
          <w:rStyle w:val="InitialStyle"/>
          <w:b/>
        </w:rPr>
      </w:pPr>
    </w:p>
    <w:p w14:paraId="7A1057B4" w14:textId="77777777" w:rsidR="00C70A71" w:rsidRDefault="00C70A71" w:rsidP="00731CB9">
      <w:pPr>
        <w:pStyle w:val="DefaultText"/>
        <w:rPr>
          <w:rStyle w:val="InitialStyle"/>
          <w:b/>
        </w:rPr>
      </w:pPr>
    </w:p>
    <w:p w14:paraId="600186F4" w14:textId="77777777" w:rsidR="00731CB9" w:rsidRPr="00946401" w:rsidRDefault="00731CB9" w:rsidP="00731CB9">
      <w:pPr>
        <w:pStyle w:val="DefaultText"/>
        <w:rPr>
          <w:rStyle w:val="InitialStyle"/>
          <w:b/>
        </w:rPr>
      </w:pPr>
      <w:r w:rsidRPr="00946401">
        <w:rPr>
          <w:rStyle w:val="InitialStyle"/>
          <w:b/>
        </w:rPr>
        <w:t>A.  Justification</w:t>
      </w:r>
    </w:p>
    <w:p w14:paraId="35A33481" w14:textId="77777777" w:rsidR="00731CB9" w:rsidRPr="00946401" w:rsidRDefault="00731CB9" w:rsidP="00731CB9">
      <w:pPr>
        <w:pStyle w:val="DefaultText"/>
        <w:rPr>
          <w:rStyle w:val="InitialStyle"/>
          <w:b/>
        </w:rPr>
      </w:pPr>
    </w:p>
    <w:p w14:paraId="512207FD" w14:textId="77777777" w:rsidR="00731CB9" w:rsidRPr="00946401" w:rsidRDefault="00731CB9" w:rsidP="00731CB9">
      <w:pPr>
        <w:pStyle w:val="DefaultText"/>
        <w:rPr>
          <w:rStyle w:val="InitialStyle"/>
          <w:b/>
        </w:rPr>
      </w:pPr>
      <w:r w:rsidRPr="00946401">
        <w:rPr>
          <w:rStyle w:val="InitialStyle"/>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199478F" w14:textId="77777777" w:rsidR="00731CB9" w:rsidRPr="00946401" w:rsidRDefault="00731CB9" w:rsidP="00731CB9">
      <w:pPr>
        <w:pStyle w:val="DefaultText"/>
        <w:rPr>
          <w:rStyle w:val="InitialStyle"/>
        </w:rPr>
      </w:pPr>
    </w:p>
    <w:p w14:paraId="4304CA04" w14:textId="48699D5B" w:rsidR="00977E5D" w:rsidRDefault="00977E5D" w:rsidP="00044741">
      <w:r>
        <w:t xml:space="preserve">The Animal Health Protection Act (AHPA) of 2002 is the primary Federal law governing the protection of animal health.  The law gives the Secretary of Agriculture broad authority to prevent, control, and eliminate domestic diseases as well as to take actions to prevent and to manage exotic diseases.  Disease prevention is the most effective method for maintaining a healthy animal population and enhancing the United States’ ability to compete in exporting animals and animal products.  </w:t>
      </w:r>
      <w:r w:rsidR="00044741">
        <w:t>AHPA is contained in Title X, Subtitle E, Sections 10401 to 10418 of P.L. 107-171, May 13, 2002, the Farm Security and Rural Investment Act of 2002.</w:t>
      </w:r>
    </w:p>
    <w:p w14:paraId="691C09CE" w14:textId="77777777" w:rsidR="00044741" w:rsidRDefault="00044741" w:rsidP="00044741"/>
    <w:p w14:paraId="48CB180B" w14:textId="77777777" w:rsidR="008D2CBD" w:rsidRDefault="00977E5D" w:rsidP="00977E5D">
      <w:r>
        <w:t xml:space="preserve">In connection with this mission, </w:t>
      </w:r>
      <w:r w:rsidR="00CD7DFB">
        <w:t>the United States Department of Agriculture (</w:t>
      </w:r>
      <w:r>
        <w:t>USDA</w:t>
      </w:r>
      <w:r w:rsidR="00CD7DFB">
        <w:t>)</w:t>
      </w:r>
      <w:r>
        <w:t xml:space="preserve"> Animal and Plant Health Inspection Service’s (APHIS) </w:t>
      </w:r>
      <w:r w:rsidR="00CD7DFB">
        <w:t xml:space="preserve">National Import Export </w:t>
      </w:r>
      <w:r>
        <w:t>Services enforces regulations regarding the importation of animals and animal products and the prevention of foreign animal disease incursions into the United States.  These regulations are contained in Title 9 of the Code of Federal Regulations (CFR).</w:t>
      </w:r>
    </w:p>
    <w:p w14:paraId="15EC04C1" w14:textId="77777777" w:rsidR="008D2CBD" w:rsidRDefault="008D2CBD" w:rsidP="00977E5D"/>
    <w:p w14:paraId="58E74D9F" w14:textId="0C42C35F" w:rsidR="00977E5D" w:rsidRDefault="008D2CBD" w:rsidP="00977E5D">
      <w:r>
        <w:t>Title 9 C</w:t>
      </w:r>
      <w:r w:rsidR="00044741">
        <w:t>FR</w:t>
      </w:r>
      <w:r>
        <w:t xml:space="preserve"> Part </w:t>
      </w:r>
      <w:r w:rsidR="00977E5D">
        <w:t xml:space="preserve">74 </w:t>
      </w:r>
      <w:r>
        <w:t>c</w:t>
      </w:r>
      <w:r w:rsidR="00977E5D">
        <w:t>urrently prohibit</w:t>
      </w:r>
      <w:r>
        <w:t>s</w:t>
      </w:r>
      <w:r w:rsidR="00977E5D">
        <w:t xml:space="preserve"> the importation and restrict</w:t>
      </w:r>
      <w:r>
        <w:t>s</w:t>
      </w:r>
      <w:r w:rsidR="00977E5D">
        <w:t xml:space="preserve"> the interstate movement of three tortoise species: </w:t>
      </w:r>
      <w:r w:rsidR="003E0347">
        <w:t>t</w:t>
      </w:r>
      <w:r w:rsidR="00977E5D">
        <w:t xml:space="preserve">he leopard tortoise, the African spurred tortoise, and the Bell’s </w:t>
      </w:r>
      <w:proofErr w:type="spellStart"/>
      <w:r w:rsidR="00977E5D">
        <w:t>hingeback</w:t>
      </w:r>
      <w:proofErr w:type="spellEnd"/>
      <w:r w:rsidR="00977E5D">
        <w:t xml:space="preserve"> tortoise.  APHIS implemented these restrictions in March 2000 to prevent the introduction and spread of exotic ticks known to be vectors of </w:t>
      </w:r>
      <w:proofErr w:type="spellStart"/>
      <w:r w:rsidR="00977E5D">
        <w:t>heartwater</w:t>
      </w:r>
      <w:proofErr w:type="spellEnd"/>
      <w:r w:rsidR="00977E5D">
        <w:t xml:space="preserve"> disease, an acute, infectious disease of cattle and other ruminants.  Leopard, African spurred, and </w:t>
      </w:r>
      <w:proofErr w:type="spellStart"/>
      <w:r w:rsidR="00977E5D">
        <w:t>hingeback</w:t>
      </w:r>
      <w:proofErr w:type="spellEnd"/>
      <w:r w:rsidR="00977E5D">
        <w:t xml:space="preserve"> tortoises already in the United States can be moved interstate for sale, health care, adoption, or export to another country only if they are accompanied by a </w:t>
      </w:r>
      <w:r w:rsidR="00044741">
        <w:t xml:space="preserve">State </w:t>
      </w:r>
      <w:r w:rsidR="00977E5D">
        <w:t>health certificate (also known as a certificate of veterinary inspection).</w:t>
      </w:r>
    </w:p>
    <w:p w14:paraId="3C99C493" w14:textId="77777777" w:rsidR="00977E5D" w:rsidRDefault="00977E5D" w:rsidP="00977E5D"/>
    <w:p w14:paraId="7216FFE2" w14:textId="6C7A038B" w:rsidR="00977E5D" w:rsidRDefault="00977E5D" w:rsidP="00977E5D">
      <w:r>
        <w:t xml:space="preserve">The </w:t>
      </w:r>
      <w:r w:rsidR="003E0347">
        <w:t xml:space="preserve">State </w:t>
      </w:r>
      <w:r>
        <w:t xml:space="preserve">health certificate must be signed by a Federal or accredited veterinarian, and must state that the tortoises have been examined by that veterinarian and found free of ticks.  Animal owners may use one of several different types of health certificates that are issued at the State level.  All documents request the same data. Any may be used and submitted to APHIS.  </w:t>
      </w:r>
    </w:p>
    <w:p w14:paraId="7763820D" w14:textId="77777777" w:rsidR="00977E5D" w:rsidRDefault="00977E5D" w:rsidP="00977E5D"/>
    <w:p w14:paraId="33040B00" w14:textId="49DCDBD3" w:rsidR="007E6B45" w:rsidRPr="00874855" w:rsidRDefault="00977E5D" w:rsidP="00977E5D">
      <w:pPr>
        <w:pStyle w:val="DefaultText"/>
        <w:rPr>
          <w:rStyle w:val="InitialStyle"/>
        </w:rPr>
      </w:pPr>
      <w:r>
        <w:t>APHIS is therefore asking OMB to renew its approval of these information-gathering activities</w:t>
      </w:r>
      <w:r w:rsidR="008D2CBD">
        <w:t xml:space="preserve">, </w:t>
      </w:r>
      <w:r>
        <w:t>for an additional 3 years</w:t>
      </w:r>
      <w:r w:rsidR="008D2CBD">
        <w:t>,</w:t>
      </w:r>
      <w:r>
        <w:t xml:space="preserve"> in connection with its program to prevent the interstate spread of exotic ticks that could be vectors for </w:t>
      </w:r>
      <w:proofErr w:type="spellStart"/>
      <w:r>
        <w:t>heartwater</w:t>
      </w:r>
      <w:proofErr w:type="spellEnd"/>
      <w:r>
        <w:t xml:space="preserve"> disease.</w:t>
      </w:r>
    </w:p>
    <w:p w14:paraId="014CEF01" w14:textId="77777777" w:rsidR="00731CB9" w:rsidRPr="00874855" w:rsidRDefault="00731CB9" w:rsidP="00731CB9">
      <w:pPr>
        <w:pStyle w:val="DefaultText"/>
        <w:rPr>
          <w:rStyle w:val="InitialStyle"/>
          <w:b/>
        </w:rPr>
      </w:pPr>
      <w:r w:rsidRPr="00874855">
        <w:rPr>
          <w:rStyle w:val="InitialStyle"/>
          <w:b/>
        </w:rPr>
        <w:lastRenderedPageBreak/>
        <w:t>2.  Indicate how, by whom, how frequently, and for what purpose the information is to be used</w:t>
      </w:r>
      <w:r>
        <w:rPr>
          <w:rStyle w:val="InitialStyle"/>
          <w:b/>
        </w:rPr>
        <w:t xml:space="preserve">. </w:t>
      </w:r>
      <w:r w:rsidRPr="00874855">
        <w:rPr>
          <w:rStyle w:val="InitialStyle"/>
          <w:b/>
        </w:rPr>
        <w:t>Except for a new collection, indicate the actual use the agency has made of the information received from the current collection.</w:t>
      </w:r>
    </w:p>
    <w:p w14:paraId="065FB6DB" w14:textId="77777777" w:rsidR="00977E5D" w:rsidRDefault="00977E5D" w:rsidP="00731CB9">
      <w:pPr>
        <w:pStyle w:val="DefaultText"/>
        <w:rPr>
          <w:rStyle w:val="InitialStyle"/>
          <w:b/>
        </w:rPr>
      </w:pPr>
    </w:p>
    <w:p w14:paraId="40A39F73" w14:textId="16CFE435" w:rsidR="00731CB9" w:rsidRDefault="00595E13" w:rsidP="00731CB9">
      <w:pPr>
        <w:pStyle w:val="DefaultText"/>
        <w:rPr>
          <w:rStyle w:val="InitialStyle"/>
        </w:rPr>
      </w:pPr>
      <w:r w:rsidRPr="004F6968">
        <w:rPr>
          <w:rStyle w:val="InitialStyle"/>
          <w:b/>
          <w:u w:val="single"/>
        </w:rPr>
        <w:t>State Health Certificate (</w:t>
      </w:r>
      <w:r w:rsidR="004F6968" w:rsidRPr="004F6968">
        <w:rPr>
          <w:rStyle w:val="InitialStyle"/>
          <w:b/>
          <w:u w:val="single"/>
        </w:rPr>
        <w:t>9 CFR 74.1) (Individual</w:t>
      </w:r>
      <w:r w:rsidR="004F6968">
        <w:rPr>
          <w:rStyle w:val="InitialStyle"/>
          <w:b/>
          <w:u w:val="single"/>
        </w:rPr>
        <w:t>)(</w:t>
      </w:r>
      <w:r w:rsidR="004F6968" w:rsidRPr="004F6968">
        <w:rPr>
          <w:rStyle w:val="InitialStyle"/>
          <w:b/>
          <w:u w:val="single"/>
        </w:rPr>
        <w:t>Business)</w:t>
      </w:r>
      <w:r w:rsidR="009E18C5">
        <w:rPr>
          <w:rStyle w:val="InitialStyle"/>
        </w:rPr>
        <w:t xml:space="preserve"> - </w:t>
      </w:r>
      <w:r w:rsidR="00977E5D">
        <w:rPr>
          <w:rStyle w:val="InitialStyle"/>
        </w:rPr>
        <w:t>The interstate movement of l</w:t>
      </w:r>
      <w:r w:rsidR="00731CB9" w:rsidRPr="00874855">
        <w:rPr>
          <w:rStyle w:val="InitialStyle"/>
        </w:rPr>
        <w:t>eopard, African spurred,</w:t>
      </w:r>
      <w:r w:rsidR="00731CB9">
        <w:rPr>
          <w:rStyle w:val="InitialStyle"/>
        </w:rPr>
        <w:t xml:space="preserve"> and Bell’s </w:t>
      </w:r>
      <w:proofErr w:type="spellStart"/>
      <w:r w:rsidR="00731CB9">
        <w:rPr>
          <w:rStyle w:val="InitialStyle"/>
        </w:rPr>
        <w:t>hingeback</w:t>
      </w:r>
      <w:proofErr w:type="spellEnd"/>
      <w:r w:rsidR="00731CB9">
        <w:rPr>
          <w:rStyle w:val="InitialStyle"/>
        </w:rPr>
        <w:t xml:space="preserve"> tortoises </w:t>
      </w:r>
      <w:r w:rsidR="00977E5D">
        <w:rPr>
          <w:rStyle w:val="InitialStyle"/>
        </w:rPr>
        <w:t xml:space="preserve">requires each tortoise to be accompanied by a signed </w:t>
      </w:r>
      <w:r w:rsidR="002A290B">
        <w:rPr>
          <w:rStyle w:val="InitialStyle"/>
        </w:rPr>
        <w:t xml:space="preserve">State </w:t>
      </w:r>
      <w:r w:rsidR="00977E5D">
        <w:rPr>
          <w:rStyle w:val="InitialStyle"/>
        </w:rPr>
        <w:t>h</w:t>
      </w:r>
      <w:r w:rsidR="00731CB9" w:rsidRPr="00874855">
        <w:rPr>
          <w:rStyle w:val="InitialStyle"/>
        </w:rPr>
        <w:t xml:space="preserve">ealth certificate </w:t>
      </w:r>
      <w:r w:rsidR="00977E5D">
        <w:rPr>
          <w:rStyle w:val="InitialStyle"/>
        </w:rPr>
        <w:t>stating the animal was examined and found free of ticks.  C</w:t>
      </w:r>
      <w:r w:rsidR="00731CB9" w:rsidRPr="00874855">
        <w:rPr>
          <w:rStyle w:val="InitialStyle"/>
        </w:rPr>
        <w:t>ertification ensure</w:t>
      </w:r>
      <w:r w:rsidR="004F16AB">
        <w:rPr>
          <w:rStyle w:val="InitialStyle"/>
        </w:rPr>
        <w:t>s</w:t>
      </w:r>
      <w:r w:rsidR="00731CB9" w:rsidRPr="00874855">
        <w:rPr>
          <w:rStyle w:val="InitialStyle"/>
        </w:rPr>
        <w:t xml:space="preserve"> the interstate movement of </w:t>
      </w:r>
      <w:r w:rsidR="004F16AB">
        <w:rPr>
          <w:rStyle w:val="InitialStyle"/>
        </w:rPr>
        <w:t xml:space="preserve">the </w:t>
      </w:r>
      <w:r w:rsidR="00731CB9">
        <w:rPr>
          <w:rStyle w:val="InitialStyle"/>
        </w:rPr>
        <w:t xml:space="preserve">tortoises </w:t>
      </w:r>
      <w:r w:rsidR="00731CB9" w:rsidRPr="00874855">
        <w:rPr>
          <w:rStyle w:val="InitialStyle"/>
        </w:rPr>
        <w:t>pose</w:t>
      </w:r>
      <w:r w:rsidR="004F16AB">
        <w:rPr>
          <w:rStyle w:val="InitialStyle"/>
        </w:rPr>
        <w:t>s</w:t>
      </w:r>
      <w:r w:rsidR="00731CB9" w:rsidRPr="00874855">
        <w:rPr>
          <w:rStyle w:val="InitialStyle"/>
        </w:rPr>
        <w:t xml:space="preserve"> no risk of spreading exotic ticks within the United States.</w:t>
      </w:r>
      <w:r w:rsidR="004F16AB">
        <w:rPr>
          <w:rStyle w:val="InitialStyle"/>
        </w:rPr>
        <w:t xml:space="preserve">  The examination and certificate signature must be from a </w:t>
      </w:r>
      <w:r w:rsidR="004F16AB" w:rsidRPr="00874855">
        <w:rPr>
          <w:rStyle w:val="InitialStyle"/>
        </w:rPr>
        <w:t>Federal or accredited veterinarian</w:t>
      </w:r>
      <w:r w:rsidR="004F16AB">
        <w:rPr>
          <w:rStyle w:val="InitialStyle"/>
        </w:rPr>
        <w:t>.</w:t>
      </w:r>
      <w:r w:rsidR="004F16AB" w:rsidRPr="00874855">
        <w:rPr>
          <w:rStyle w:val="InitialStyle"/>
        </w:rPr>
        <w:t xml:space="preserve"> </w:t>
      </w:r>
      <w:r w:rsidR="004F16AB">
        <w:rPr>
          <w:rStyle w:val="InitialStyle"/>
        </w:rPr>
        <w:t xml:space="preserve"> Approximately 125 certificates are generated per year.</w:t>
      </w:r>
      <w:r w:rsidR="00AD51B4">
        <w:rPr>
          <w:rStyle w:val="InitialStyle"/>
        </w:rPr>
        <w:t xml:space="preserve">  Owners and businesses </w:t>
      </w:r>
      <w:r w:rsidR="00882A41">
        <w:rPr>
          <w:rStyle w:val="InitialStyle"/>
        </w:rPr>
        <w:t xml:space="preserve">may </w:t>
      </w:r>
      <w:r w:rsidR="00AD51B4">
        <w:rPr>
          <w:rStyle w:val="InitialStyle"/>
        </w:rPr>
        <w:t>transport the tortoises to and from the veterinarian.</w:t>
      </w:r>
    </w:p>
    <w:p w14:paraId="6028C67B" w14:textId="77777777" w:rsidR="00731CB9" w:rsidRDefault="00731CB9" w:rsidP="00731CB9">
      <w:pPr>
        <w:pStyle w:val="DefaultText"/>
        <w:rPr>
          <w:rStyle w:val="InitialStyle"/>
        </w:rPr>
      </w:pPr>
    </w:p>
    <w:p w14:paraId="744B159D" w14:textId="65A95C60" w:rsidR="00731CB9" w:rsidRDefault="002A290B" w:rsidP="00731CB9">
      <w:pPr>
        <w:pStyle w:val="DefaultText"/>
        <w:rPr>
          <w:rStyle w:val="InitialStyle"/>
        </w:rPr>
      </w:pPr>
      <w:r>
        <w:rPr>
          <w:color w:val="000000"/>
        </w:rPr>
        <w:t>State h</w:t>
      </w:r>
      <w:r w:rsidR="004F16AB">
        <w:rPr>
          <w:color w:val="000000"/>
        </w:rPr>
        <w:t>ealth certificates must contain at a minimum the n</w:t>
      </w:r>
      <w:r w:rsidR="00731CB9">
        <w:rPr>
          <w:color w:val="000000"/>
        </w:rPr>
        <w:t>ame, address, and telephone number of the owner; information identifying the animal such as collar or tattoo number; breed; age; sex; color; distinctive marks; vaccination history; and certifications from both the owner and the veterinarian that all information is true and accurate</w:t>
      </w:r>
      <w:r w:rsidR="00731CB9" w:rsidRPr="007220E5">
        <w:rPr>
          <w:color w:val="000000"/>
        </w:rPr>
        <w:t>.</w:t>
      </w:r>
      <w:r w:rsidR="00731CB9" w:rsidRPr="007220E5">
        <w:rPr>
          <w:rStyle w:val="InitialStyle"/>
          <w:b/>
        </w:rPr>
        <w:t xml:space="preserve"> </w:t>
      </w:r>
      <w:r w:rsidR="004F16AB">
        <w:rPr>
          <w:rStyle w:val="InitialStyle"/>
          <w:b/>
        </w:rPr>
        <w:t xml:space="preserve"> </w:t>
      </w:r>
      <w:r w:rsidR="00731CB9">
        <w:rPr>
          <w:rStyle w:val="InitialStyle"/>
        </w:rPr>
        <w:t>APHIS uses the information it collects to identify each tortoise and to document the state of the animal’s health for transport across State and national boundaries.</w:t>
      </w:r>
    </w:p>
    <w:p w14:paraId="4AFF07BC" w14:textId="77777777" w:rsidR="00ED7520" w:rsidRDefault="00ED7520" w:rsidP="00731CB9">
      <w:pPr>
        <w:pStyle w:val="DefaultText"/>
        <w:rPr>
          <w:rStyle w:val="InitialStyle"/>
        </w:rPr>
      </w:pPr>
    </w:p>
    <w:p w14:paraId="72F4C531" w14:textId="77777777" w:rsidR="004F16AB" w:rsidRDefault="004F16AB" w:rsidP="00731CB9">
      <w:pPr>
        <w:pStyle w:val="DefaultText"/>
        <w:rPr>
          <w:rStyle w:val="InitialStyle"/>
        </w:rPr>
      </w:pPr>
    </w:p>
    <w:p w14:paraId="34D89E06" w14:textId="77777777" w:rsidR="00731CB9" w:rsidRPr="00874855" w:rsidRDefault="00731CB9" w:rsidP="00731CB9">
      <w:pPr>
        <w:pStyle w:val="DefaultText"/>
        <w:rPr>
          <w:rStyle w:val="InitialStyle"/>
          <w:b/>
        </w:rPr>
      </w:pPr>
      <w:r w:rsidRPr="00874855">
        <w:rPr>
          <w:rStyle w:val="InitialStyle"/>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Style w:val="InitialStyle"/>
          <w:b/>
        </w:rPr>
        <w:t xml:space="preserve">. </w:t>
      </w:r>
      <w:r w:rsidRPr="00874855">
        <w:rPr>
          <w:rStyle w:val="InitialStyle"/>
          <w:b/>
        </w:rPr>
        <w:t xml:space="preserve">Also, describe any consideration of using information technology to reduce burden. </w:t>
      </w:r>
    </w:p>
    <w:p w14:paraId="75332724" w14:textId="77777777" w:rsidR="00731CB9" w:rsidRPr="00874855" w:rsidRDefault="00731CB9" w:rsidP="00731CB9">
      <w:pPr>
        <w:pStyle w:val="DefaultText"/>
        <w:rPr>
          <w:rStyle w:val="InitialStyle"/>
        </w:rPr>
      </w:pPr>
    </w:p>
    <w:p w14:paraId="46717D8C" w14:textId="1A409CC7" w:rsidR="00731CB9" w:rsidRDefault="004F16AB" w:rsidP="00731CB9">
      <w:pPr>
        <w:pStyle w:val="DefaultText"/>
        <w:rPr>
          <w:rStyle w:val="InitialStyle"/>
        </w:rPr>
      </w:pPr>
      <w:r>
        <w:rPr>
          <w:rStyle w:val="InitialStyle"/>
        </w:rPr>
        <w:t xml:space="preserve">APHIS permits owners to use </w:t>
      </w:r>
      <w:r w:rsidR="00731CB9" w:rsidRPr="00874855">
        <w:rPr>
          <w:rStyle w:val="InitialStyle"/>
        </w:rPr>
        <w:t xml:space="preserve">State </w:t>
      </w:r>
      <w:r>
        <w:rPr>
          <w:rStyle w:val="InitialStyle"/>
        </w:rPr>
        <w:t xml:space="preserve">health certificates for this requirement.  </w:t>
      </w:r>
      <w:r w:rsidR="00032084">
        <w:rPr>
          <w:rStyle w:val="InitialStyle"/>
        </w:rPr>
        <w:t xml:space="preserve">Each </w:t>
      </w:r>
      <w:r w:rsidR="002A290B">
        <w:rPr>
          <w:rStyle w:val="InitialStyle"/>
        </w:rPr>
        <w:t>S</w:t>
      </w:r>
      <w:r w:rsidR="00032084">
        <w:rPr>
          <w:rStyle w:val="InitialStyle"/>
        </w:rPr>
        <w:t xml:space="preserve">tate has its own </w:t>
      </w:r>
      <w:r w:rsidR="00731CB9" w:rsidRPr="00874855">
        <w:rPr>
          <w:rStyle w:val="InitialStyle"/>
        </w:rPr>
        <w:t>version</w:t>
      </w:r>
      <w:r w:rsidR="00032084">
        <w:rPr>
          <w:rStyle w:val="InitialStyle"/>
        </w:rPr>
        <w:t xml:space="preserve"> of health </w:t>
      </w:r>
      <w:r w:rsidR="00731CB9">
        <w:rPr>
          <w:rStyle w:val="InitialStyle"/>
        </w:rPr>
        <w:t>certificate</w:t>
      </w:r>
      <w:r w:rsidR="00032084">
        <w:rPr>
          <w:rStyle w:val="InitialStyle"/>
        </w:rPr>
        <w:t xml:space="preserve"> </w:t>
      </w:r>
      <w:r w:rsidR="00731CB9" w:rsidRPr="00874855">
        <w:rPr>
          <w:rStyle w:val="InitialStyle"/>
        </w:rPr>
        <w:t xml:space="preserve">and very few </w:t>
      </w:r>
      <w:r w:rsidR="00032084">
        <w:rPr>
          <w:rStyle w:val="InitialStyle"/>
        </w:rPr>
        <w:t xml:space="preserve">make them </w:t>
      </w:r>
      <w:r w:rsidR="00731CB9" w:rsidRPr="00874855">
        <w:rPr>
          <w:rStyle w:val="InitialStyle"/>
        </w:rPr>
        <w:t xml:space="preserve">available </w:t>
      </w:r>
      <w:r w:rsidR="00731CB9">
        <w:rPr>
          <w:rStyle w:val="InitialStyle"/>
        </w:rPr>
        <w:t>electronically</w:t>
      </w:r>
      <w:r w:rsidR="00731CB9" w:rsidRPr="00874855">
        <w:rPr>
          <w:rStyle w:val="InitialStyle"/>
        </w:rPr>
        <w:t>.</w:t>
      </w:r>
      <w:r w:rsidR="00D24E87">
        <w:rPr>
          <w:rStyle w:val="InitialStyle"/>
        </w:rPr>
        <w:t xml:space="preserve"> </w:t>
      </w:r>
      <w:r w:rsidR="00032084">
        <w:rPr>
          <w:rStyle w:val="InitialStyle"/>
        </w:rPr>
        <w:t xml:space="preserve"> </w:t>
      </w:r>
      <w:r w:rsidR="00D24E87">
        <w:rPr>
          <w:rStyle w:val="InitialStyle"/>
        </w:rPr>
        <w:t xml:space="preserve">For these reasons, the </w:t>
      </w:r>
      <w:r w:rsidR="002A290B">
        <w:rPr>
          <w:rStyle w:val="InitialStyle"/>
        </w:rPr>
        <w:t>certificate i</w:t>
      </w:r>
      <w:r w:rsidR="00D24E87">
        <w:rPr>
          <w:rStyle w:val="InitialStyle"/>
        </w:rPr>
        <w:t>s not a candidate for electronic submission</w:t>
      </w:r>
      <w:r w:rsidR="006C5EF5">
        <w:rPr>
          <w:rStyle w:val="InitialStyle"/>
        </w:rPr>
        <w:t xml:space="preserve"> other than fax or email transfer to APHIS</w:t>
      </w:r>
      <w:r w:rsidR="00D24E87">
        <w:rPr>
          <w:rStyle w:val="InitialStyle"/>
        </w:rPr>
        <w:t>.</w:t>
      </w:r>
    </w:p>
    <w:p w14:paraId="0AEA4C3D" w14:textId="77777777" w:rsidR="00731CB9" w:rsidRDefault="00731CB9" w:rsidP="00731CB9">
      <w:pPr>
        <w:pStyle w:val="DefaultText"/>
        <w:rPr>
          <w:rStyle w:val="InitialStyle"/>
        </w:rPr>
      </w:pPr>
    </w:p>
    <w:p w14:paraId="597B749C" w14:textId="77777777" w:rsidR="00633A7E" w:rsidRDefault="00633A7E" w:rsidP="00731CB9">
      <w:pPr>
        <w:pStyle w:val="DefaultText"/>
        <w:rPr>
          <w:rStyle w:val="InitialStyle"/>
          <w:b/>
        </w:rPr>
      </w:pPr>
    </w:p>
    <w:p w14:paraId="70356434" w14:textId="77777777" w:rsidR="00731CB9" w:rsidRPr="00874855" w:rsidRDefault="00731CB9" w:rsidP="00731CB9">
      <w:pPr>
        <w:pStyle w:val="DefaultText"/>
        <w:rPr>
          <w:rStyle w:val="InitialStyle"/>
          <w:b/>
        </w:rPr>
      </w:pPr>
      <w:r w:rsidRPr="00874855">
        <w:rPr>
          <w:rStyle w:val="InitialStyle"/>
          <w:b/>
        </w:rPr>
        <w:t>4.  Describe efforts to identify duplication</w:t>
      </w:r>
      <w:r>
        <w:rPr>
          <w:rStyle w:val="InitialStyle"/>
          <w:b/>
        </w:rPr>
        <w:t xml:space="preserve">. </w:t>
      </w:r>
      <w:r w:rsidRPr="00874855">
        <w:rPr>
          <w:rStyle w:val="InitialStyle"/>
          <w:b/>
        </w:rPr>
        <w:t>Show specifically why any similar information already available cannot be used or modified for use for the purpose described in item 2 above.</w:t>
      </w:r>
    </w:p>
    <w:p w14:paraId="4B520F6F" w14:textId="77777777" w:rsidR="00731CB9" w:rsidRPr="00874855" w:rsidRDefault="00731CB9" w:rsidP="00731CB9">
      <w:pPr>
        <w:pStyle w:val="DefaultText"/>
        <w:rPr>
          <w:rStyle w:val="InitialStyle"/>
        </w:rPr>
      </w:pPr>
    </w:p>
    <w:p w14:paraId="2626E892" w14:textId="3B4763F4" w:rsidR="00731CB9" w:rsidRPr="00874855" w:rsidRDefault="00731CB9" w:rsidP="00731CB9">
      <w:pPr>
        <w:pStyle w:val="DefaultText"/>
        <w:rPr>
          <w:rStyle w:val="InitialStyle"/>
        </w:rPr>
      </w:pPr>
      <w:r w:rsidRPr="00874855">
        <w:rPr>
          <w:rStyle w:val="InitialStyle"/>
        </w:rPr>
        <w:t>The information that APHIS collects is not available from any other source</w:t>
      </w:r>
      <w:r>
        <w:rPr>
          <w:rStyle w:val="InitialStyle"/>
        </w:rPr>
        <w:t xml:space="preserve">. </w:t>
      </w:r>
      <w:r w:rsidR="006C5EF5">
        <w:rPr>
          <w:rStyle w:val="InitialStyle"/>
        </w:rPr>
        <w:t xml:space="preserve"> </w:t>
      </w:r>
      <w:r w:rsidR="007E4923">
        <w:rPr>
          <w:rStyle w:val="InitialStyle"/>
        </w:rPr>
        <w:t>APHIS is</w:t>
      </w:r>
      <w:r w:rsidRPr="00874855">
        <w:rPr>
          <w:rStyle w:val="InitialStyle"/>
        </w:rPr>
        <w:t xml:space="preserve"> the only Federal </w:t>
      </w:r>
      <w:r>
        <w:rPr>
          <w:rStyle w:val="InitialStyle"/>
        </w:rPr>
        <w:t>a</w:t>
      </w:r>
      <w:r w:rsidRPr="00874855">
        <w:rPr>
          <w:rStyle w:val="InitialStyle"/>
        </w:rPr>
        <w:t xml:space="preserve">gency responsible for preventing communicable diseases of </w:t>
      </w:r>
      <w:r>
        <w:rPr>
          <w:rStyle w:val="InitialStyle"/>
        </w:rPr>
        <w:t>animals</w:t>
      </w:r>
      <w:r w:rsidRPr="00874855">
        <w:rPr>
          <w:rStyle w:val="InitialStyle"/>
        </w:rPr>
        <w:t xml:space="preserve"> from spreading within the United States.</w:t>
      </w:r>
    </w:p>
    <w:p w14:paraId="3DB4FB50" w14:textId="77777777" w:rsidR="00B814BE" w:rsidRDefault="00B814BE" w:rsidP="00731CB9">
      <w:pPr>
        <w:pStyle w:val="DefaultText"/>
        <w:rPr>
          <w:rStyle w:val="InitialStyle"/>
          <w:b/>
        </w:rPr>
      </w:pPr>
    </w:p>
    <w:p w14:paraId="6319F078" w14:textId="77777777" w:rsidR="00D24E87" w:rsidRDefault="00D24E87">
      <w:pPr>
        <w:spacing w:before="100" w:beforeAutospacing="1" w:after="100" w:afterAutospacing="1" w:line="276" w:lineRule="auto"/>
        <w:jc w:val="center"/>
        <w:rPr>
          <w:rStyle w:val="InitialStyle"/>
          <w:b/>
        </w:rPr>
      </w:pPr>
      <w:r>
        <w:rPr>
          <w:rStyle w:val="InitialStyle"/>
          <w:b/>
        </w:rPr>
        <w:br w:type="page"/>
      </w:r>
    </w:p>
    <w:p w14:paraId="752B2593" w14:textId="77777777" w:rsidR="00731CB9" w:rsidRPr="00874855" w:rsidRDefault="00731CB9" w:rsidP="00731CB9">
      <w:pPr>
        <w:pStyle w:val="DefaultText"/>
        <w:rPr>
          <w:rStyle w:val="InitialStyle"/>
          <w:b/>
        </w:rPr>
      </w:pPr>
      <w:r w:rsidRPr="00874855">
        <w:rPr>
          <w:rStyle w:val="InitialStyle"/>
          <w:b/>
        </w:rPr>
        <w:lastRenderedPageBreak/>
        <w:t>5.  If the collection of information impacts small businesses or other small entities, describe any methods used to minimize burden.</w:t>
      </w:r>
    </w:p>
    <w:p w14:paraId="134D6D85" w14:textId="77777777" w:rsidR="00731CB9" w:rsidRPr="00874855" w:rsidRDefault="00731CB9" w:rsidP="00731CB9">
      <w:pPr>
        <w:pStyle w:val="DefaultText"/>
        <w:rPr>
          <w:rStyle w:val="InitialStyle"/>
        </w:rPr>
      </w:pPr>
    </w:p>
    <w:p w14:paraId="1C6F3733" w14:textId="64A5C302" w:rsidR="005D151F" w:rsidRPr="00F71A2C" w:rsidRDefault="00731CB9" w:rsidP="005D151F">
      <w:pPr>
        <w:pStyle w:val="DefaultText"/>
        <w:rPr>
          <w:rStyle w:val="InitialStyle"/>
          <w:sz w:val="23"/>
          <w:szCs w:val="23"/>
        </w:rPr>
      </w:pPr>
      <w:r w:rsidRPr="00874855">
        <w:rPr>
          <w:rStyle w:val="InitialStyle"/>
        </w:rPr>
        <w:t xml:space="preserve">The information collected is the absolute minimum needed to move </w:t>
      </w:r>
      <w:r>
        <w:rPr>
          <w:rStyle w:val="InitialStyle"/>
        </w:rPr>
        <w:t>specific</w:t>
      </w:r>
      <w:r w:rsidRPr="00874855">
        <w:rPr>
          <w:rStyle w:val="InitialStyle"/>
        </w:rPr>
        <w:t xml:space="preserve"> species of tortoise</w:t>
      </w:r>
      <w:r>
        <w:rPr>
          <w:rStyle w:val="InitialStyle"/>
        </w:rPr>
        <w:t>s</w:t>
      </w:r>
      <w:r w:rsidRPr="00874855">
        <w:rPr>
          <w:rStyle w:val="InitialStyle"/>
        </w:rPr>
        <w:t xml:space="preserve"> interstate with minimal risk of spreading </w:t>
      </w:r>
      <w:proofErr w:type="spellStart"/>
      <w:r w:rsidRPr="00874855">
        <w:rPr>
          <w:rStyle w:val="InitialStyle"/>
        </w:rPr>
        <w:t>heartwater</w:t>
      </w:r>
      <w:proofErr w:type="spellEnd"/>
      <w:r w:rsidRPr="00874855">
        <w:rPr>
          <w:rStyle w:val="InitialStyle"/>
        </w:rPr>
        <w:t xml:space="preserve"> disease within the United States</w:t>
      </w:r>
      <w:r>
        <w:rPr>
          <w:rStyle w:val="InitialStyle"/>
        </w:rPr>
        <w:t xml:space="preserve">. </w:t>
      </w:r>
      <w:r w:rsidR="006C5EF5">
        <w:rPr>
          <w:rStyle w:val="InitialStyle"/>
        </w:rPr>
        <w:t xml:space="preserve"> The burden consists of transporting the tortoises to and from the veterinarian office, examining them, and preparing health certificates for each animal</w:t>
      </w:r>
      <w:r w:rsidR="00F217A0">
        <w:rPr>
          <w:rStyle w:val="InitialStyle"/>
        </w:rPr>
        <w:t xml:space="preserve"> within 30 days of their movement</w:t>
      </w:r>
      <w:r w:rsidR="006C5EF5">
        <w:rPr>
          <w:rStyle w:val="InitialStyle"/>
        </w:rPr>
        <w:t>.</w:t>
      </w:r>
      <w:r w:rsidR="005D151F">
        <w:rPr>
          <w:rStyle w:val="InitialStyle"/>
        </w:rPr>
        <w:t xml:space="preserve"> </w:t>
      </w:r>
      <w:r w:rsidR="006C5EF5">
        <w:rPr>
          <w:rStyle w:val="InitialStyle"/>
        </w:rPr>
        <w:t xml:space="preserve"> </w:t>
      </w:r>
      <w:r w:rsidR="005D151F">
        <w:rPr>
          <w:rStyle w:val="InitialStyle"/>
          <w:sz w:val="23"/>
          <w:szCs w:val="23"/>
        </w:rPr>
        <w:t>APHIS has determined that 35</w:t>
      </w:r>
      <w:r w:rsidR="007B1AEA">
        <w:rPr>
          <w:rStyle w:val="InitialStyle"/>
          <w:sz w:val="23"/>
          <w:szCs w:val="23"/>
        </w:rPr>
        <w:t xml:space="preserve"> percent</w:t>
      </w:r>
      <w:r w:rsidR="005D151F">
        <w:rPr>
          <w:rStyle w:val="InitialStyle"/>
          <w:sz w:val="23"/>
          <w:szCs w:val="23"/>
        </w:rPr>
        <w:t xml:space="preserve"> of the respondents are small entities.</w:t>
      </w:r>
    </w:p>
    <w:p w14:paraId="71A5559F" w14:textId="77777777" w:rsidR="00D24E87" w:rsidRDefault="00D24E87" w:rsidP="00731CB9">
      <w:pPr>
        <w:pStyle w:val="DefaultText"/>
        <w:rPr>
          <w:rStyle w:val="InitialStyle"/>
          <w:b/>
        </w:rPr>
      </w:pPr>
    </w:p>
    <w:p w14:paraId="6ED2BA82" w14:textId="77777777" w:rsidR="00D24E87" w:rsidRDefault="00D24E87" w:rsidP="00731CB9">
      <w:pPr>
        <w:pStyle w:val="DefaultText"/>
        <w:rPr>
          <w:rStyle w:val="InitialStyle"/>
          <w:b/>
        </w:rPr>
      </w:pPr>
    </w:p>
    <w:p w14:paraId="2549EFE9" w14:textId="77777777" w:rsidR="00731CB9" w:rsidRPr="00874855" w:rsidRDefault="00731CB9" w:rsidP="00731CB9">
      <w:pPr>
        <w:pStyle w:val="DefaultText"/>
        <w:rPr>
          <w:rStyle w:val="InitialStyle"/>
          <w:b/>
        </w:rPr>
      </w:pPr>
      <w:r w:rsidRPr="00874855">
        <w:rPr>
          <w:rStyle w:val="InitialStyle"/>
          <w:b/>
        </w:rPr>
        <w:t>6.  Describe the consequence to Federal program or policy activities if the collection is not conducted or is conducted less frequently, as well as any technical or legal obstacles to reducing burden.</w:t>
      </w:r>
    </w:p>
    <w:p w14:paraId="208579AA" w14:textId="77777777" w:rsidR="00731CB9" w:rsidRPr="00874855" w:rsidRDefault="00731CB9" w:rsidP="00731CB9">
      <w:pPr>
        <w:pStyle w:val="DefaultText"/>
        <w:rPr>
          <w:rStyle w:val="InitialStyle"/>
        </w:rPr>
      </w:pPr>
    </w:p>
    <w:p w14:paraId="3B993531" w14:textId="77777777" w:rsidR="00731CB9" w:rsidRPr="00874855" w:rsidRDefault="00731CB9" w:rsidP="00731CB9">
      <w:pPr>
        <w:pStyle w:val="DefaultText"/>
        <w:rPr>
          <w:rStyle w:val="InitialStyle"/>
        </w:rPr>
      </w:pPr>
      <w:r w:rsidRPr="00874855">
        <w:rPr>
          <w:rStyle w:val="InitialStyle"/>
        </w:rPr>
        <w:t xml:space="preserve">If the information was collected less frequently or not collected, </w:t>
      </w:r>
      <w:r>
        <w:rPr>
          <w:rStyle w:val="InitialStyle"/>
        </w:rPr>
        <w:t>APHIS</w:t>
      </w:r>
      <w:r w:rsidRPr="00874855">
        <w:rPr>
          <w:rStyle w:val="InitialStyle"/>
        </w:rPr>
        <w:t xml:space="preserve"> would be forced to continue </w:t>
      </w:r>
      <w:r>
        <w:rPr>
          <w:rStyle w:val="InitialStyle"/>
        </w:rPr>
        <w:t>the</w:t>
      </w:r>
      <w:r w:rsidRPr="00874855">
        <w:rPr>
          <w:rStyle w:val="InitialStyle"/>
        </w:rPr>
        <w:t xml:space="preserve"> complete ban on the interstate movement of </w:t>
      </w:r>
      <w:r>
        <w:rPr>
          <w:rStyle w:val="InitialStyle"/>
        </w:rPr>
        <w:t>l</w:t>
      </w:r>
      <w:r w:rsidRPr="00874855">
        <w:rPr>
          <w:rStyle w:val="InitialStyle"/>
        </w:rPr>
        <w:t>eopard, African spurred, and Bell</w:t>
      </w:r>
      <w:r>
        <w:rPr>
          <w:rStyle w:val="InitialStyle"/>
        </w:rPr>
        <w:t>’</w:t>
      </w:r>
      <w:r w:rsidRPr="00874855">
        <w:rPr>
          <w:rStyle w:val="InitialStyle"/>
        </w:rPr>
        <w:t xml:space="preserve">s </w:t>
      </w:r>
      <w:proofErr w:type="spellStart"/>
      <w:r w:rsidRPr="00874855">
        <w:rPr>
          <w:rStyle w:val="InitialStyle"/>
        </w:rPr>
        <w:t>hingeback</w:t>
      </w:r>
      <w:proofErr w:type="spellEnd"/>
      <w:r w:rsidRPr="00874855">
        <w:rPr>
          <w:rStyle w:val="InitialStyle"/>
        </w:rPr>
        <w:t xml:space="preserve"> tortoises</w:t>
      </w:r>
      <w:r>
        <w:rPr>
          <w:rStyle w:val="InitialStyle"/>
        </w:rPr>
        <w:t xml:space="preserve">. This would </w:t>
      </w:r>
      <w:r w:rsidRPr="00874855">
        <w:rPr>
          <w:rStyle w:val="InitialStyle"/>
        </w:rPr>
        <w:t xml:space="preserve">economically </w:t>
      </w:r>
      <w:r>
        <w:rPr>
          <w:rStyle w:val="InitialStyle"/>
        </w:rPr>
        <w:t>harm</w:t>
      </w:r>
      <w:r w:rsidRPr="00874855">
        <w:rPr>
          <w:rStyle w:val="InitialStyle"/>
        </w:rPr>
        <w:t xml:space="preserve"> U.S. tortoise breeders.</w:t>
      </w:r>
    </w:p>
    <w:p w14:paraId="7F9A68BF" w14:textId="77777777" w:rsidR="00731CB9" w:rsidRDefault="00731CB9" w:rsidP="00731CB9">
      <w:pPr>
        <w:pStyle w:val="DefaultText"/>
        <w:rPr>
          <w:rStyle w:val="InitialStyle"/>
        </w:rPr>
      </w:pPr>
    </w:p>
    <w:p w14:paraId="61B16052" w14:textId="77777777" w:rsidR="007E4923" w:rsidRDefault="007E4923" w:rsidP="00731CB9">
      <w:pPr>
        <w:pStyle w:val="DefaultText"/>
        <w:rPr>
          <w:rStyle w:val="InitialStyle"/>
        </w:rPr>
      </w:pPr>
    </w:p>
    <w:p w14:paraId="6CC90A38" w14:textId="77777777" w:rsidR="00731CB9" w:rsidRPr="00874855" w:rsidRDefault="00731CB9" w:rsidP="00731CB9">
      <w:pPr>
        <w:pStyle w:val="DefaultText"/>
        <w:rPr>
          <w:rStyle w:val="InitialStyle"/>
          <w:b/>
        </w:rPr>
      </w:pPr>
      <w:r w:rsidRPr="00874855">
        <w:rPr>
          <w:rStyle w:val="InitialStyle"/>
          <w:b/>
        </w:rPr>
        <w:t>7.  Explain any special circumstances that require the collection to be conducted in a manner inconsistent with the general information collection guidelines in 5 CFR 1320.5.</w:t>
      </w:r>
    </w:p>
    <w:p w14:paraId="7799FDC7" w14:textId="77777777" w:rsidR="00731CB9" w:rsidRPr="00874855" w:rsidRDefault="00731CB9" w:rsidP="00731CB9">
      <w:pPr>
        <w:pStyle w:val="DefaultText"/>
        <w:rPr>
          <w:rStyle w:val="InitialStyle"/>
        </w:rPr>
      </w:pPr>
    </w:p>
    <w:p w14:paraId="515FC843" w14:textId="77777777" w:rsidR="0035010F" w:rsidRDefault="00A24BAF" w:rsidP="0035010F">
      <w:pPr>
        <w:numPr>
          <w:ilvl w:val="0"/>
          <w:numId w:val="1"/>
        </w:numPr>
        <w:tabs>
          <w:tab w:val="clear" w:pos="360"/>
        </w:tabs>
        <w:spacing w:after="80"/>
        <w:ind w:left="810" w:hanging="450"/>
        <w:rPr>
          <w:b/>
        </w:rPr>
      </w:pPr>
      <w:r>
        <w:rPr>
          <w:b/>
        </w:rPr>
        <w:t>requiring respondents to report information to the agency more often than quarterly;</w:t>
      </w:r>
    </w:p>
    <w:p w14:paraId="6292971E" w14:textId="77777777" w:rsidR="000C200B" w:rsidRDefault="000C200B" w:rsidP="0035010F">
      <w:pPr>
        <w:spacing w:after="80"/>
      </w:pPr>
    </w:p>
    <w:p w14:paraId="2CBC3F81" w14:textId="3BCB2C90" w:rsidR="0035010F" w:rsidRDefault="0035010F" w:rsidP="0035010F">
      <w:pPr>
        <w:spacing w:after="80"/>
      </w:pPr>
      <w:r>
        <w:t xml:space="preserve">A </w:t>
      </w:r>
      <w:r w:rsidR="00F217A0">
        <w:t xml:space="preserve">current </w:t>
      </w:r>
      <w:r w:rsidR="002A290B">
        <w:t xml:space="preserve">State </w:t>
      </w:r>
      <w:r>
        <w:t xml:space="preserve">health certificate must accompany </w:t>
      </w:r>
      <w:r w:rsidR="00F217A0">
        <w:t xml:space="preserve">each </w:t>
      </w:r>
      <w:r>
        <w:t xml:space="preserve">tortoise each time </w:t>
      </w:r>
      <w:r w:rsidR="00F217A0">
        <w:t xml:space="preserve">it is </w:t>
      </w:r>
      <w:r>
        <w:t>moved</w:t>
      </w:r>
      <w:r w:rsidR="006C5EF5">
        <w:t xml:space="preserve"> between states</w:t>
      </w:r>
      <w:r>
        <w:t>.</w:t>
      </w:r>
    </w:p>
    <w:p w14:paraId="4CDCF707" w14:textId="77777777" w:rsidR="00A24BAF" w:rsidRDefault="00A24BAF" w:rsidP="00731CB9">
      <w:pPr>
        <w:pStyle w:val="DefaultText"/>
        <w:rPr>
          <w:rStyle w:val="InitialStyle"/>
        </w:rPr>
      </w:pPr>
    </w:p>
    <w:p w14:paraId="53FDA61A" w14:textId="77777777" w:rsidR="0072509B" w:rsidRDefault="0072509B" w:rsidP="0072509B">
      <w:pPr>
        <w:numPr>
          <w:ilvl w:val="0"/>
          <w:numId w:val="2"/>
        </w:numPr>
        <w:tabs>
          <w:tab w:val="clear" w:pos="360"/>
        </w:tabs>
        <w:spacing w:after="80"/>
        <w:ind w:left="1170" w:hanging="450"/>
        <w:rPr>
          <w:b/>
        </w:rPr>
      </w:pPr>
      <w:r>
        <w:rPr>
          <w:b/>
        </w:rPr>
        <w:t>requiring respondents to prepare a written response to a collection of information in fewer than 30 days after receipt of it;</w:t>
      </w:r>
    </w:p>
    <w:p w14:paraId="44DA1620" w14:textId="77777777" w:rsidR="0072509B" w:rsidRDefault="0072509B" w:rsidP="0072509B">
      <w:pPr>
        <w:numPr>
          <w:ilvl w:val="0"/>
          <w:numId w:val="3"/>
        </w:numPr>
        <w:tabs>
          <w:tab w:val="clear" w:pos="360"/>
        </w:tabs>
        <w:spacing w:after="80"/>
        <w:ind w:left="1170" w:hanging="450"/>
        <w:rPr>
          <w:b/>
        </w:rPr>
      </w:pPr>
      <w:r>
        <w:rPr>
          <w:b/>
        </w:rPr>
        <w:t>requiring respondents to submit more than an original and two copies of any document;</w:t>
      </w:r>
    </w:p>
    <w:p w14:paraId="7D8FABED" w14:textId="77777777" w:rsidR="0072509B" w:rsidRDefault="0072509B" w:rsidP="0072509B">
      <w:pPr>
        <w:numPr>
          <w:ilvl w:val="0"/>
          <w:numId w:val="4"/>
        </w:numPr>
        <w:tabs>
          <w:tab w:val="clear" w:pos="360"/>
        </w:tabs>
        <w:spacing w:after="80"/>
        <w:ind w:left="1170" w:hanging="450"/>
        <w:rPr>
          <w:b/>
        </w:rPr>
      </w:pPr>
      <w:r>
        <w:rPr>
          <w:b/>
        </w:rPr>
        <w:t xml:space="preserve">requiring respondents to retain records, other than health, medical, government contract, grant-in-aid, or tax records for more than </w:t>
      </w:r>
      <w:r w:rsidR="00054F50">
        <w:rPr>
          <w:b/>
        </w:rPr>
        <w:t>3</w:t>
      </w:r>
      <w:r>
        <w:rPr>
          <w:b/>
        </w:rPr>
        <w:t xml:space="preserve"> years;</w:t>
      </w:r>
    </w:p>
    <w:p w14:paraId="0BC3AF4B" w14:textId="77777777" w:rsidR="0072509B" w:rsidRDefault="0072509B" w:rsidP="0072509B">
      <w:pPr>
        <w:numPr>
          <w:ilvl w:val="0"/>
          <w:numId w:val="5"/>
        </w:numPr>
        <w:tabs>
          <w:tab w:val="clear" w:pos="360"/>
        </w:tabs>
        <w:spacing w:after="80"/>
        <w:ind w:left="1170" w:hanging="450"/>
        <w:rPr>
          <w:b/>
        </w:rPr>
      </w:pPr>
      <w:r>
        <w:rPr>
          <w:b/>
        </w:rPr>
        <w:t>in connection with a statistical survey, that is not designed to produce valid and reliable results that can be generalized to the universe of study;</w:t>
      </w:r>
    </w:p>
    <w:p w14:paraId="6D287E06" w14:textId="77777777" w:rsidR="0072509B" w:rsidRDefault="0072509B" w:rsidP="0072509B">
      <w:pPr>
        <w:numPr>
          <w:ilvl w:val="0"/>
          <w:numId w:val="6"/>
        </w:numPr>
        <w:tabs>
          <w:tab w:val="clear" w:pos="360"/>
        </w:tabs>
        <w:spacing w:after="80"/>
        <w:ind w:left="1170" w:hanging="450"/>
        <w:rPr>
          <w:b/>
        </w:rPr>
      </w:pPr>
      <w:r>
        <w:rPr>
          <w:b/>
        </w:rPr>
        <w:t>requiring the use of a statistical data classification that has not been reviewed and approved by OMB;</w:t>
      </w:r>
    </w:p>
    <w:p w14:paraId="4577ABB5" w14:textId="77777777" w:rsidR="0072509B" w:rsidRDefault="0072509B" w:rsidP="0072509B">
      <w:pPr>
        <w:numPr>
          <w:ilvl w:val="0"/>
          <w:numId w:val="7"/>
        </w:numPr>
        <w:tabs>
          <w:tab w:val="clear" w:pos="360"/>
        </w:tabs>
        <w:spacing w:after="80"/>
        <w:ind w:left="1170" w:hanging="450"/>
        <w:rPr>
          <w:b/>
        </w:rPr>
      </w:pPr>
      <w:r>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B031E97" w14:textId="77777777" w:rsidR="0072509B" w:rsidRPr="00CE48D1" w:rsidRDefault="0072509B" w:rsidP="0072509B">
      <w:pPr>
        <w:numPr>
          <w:ilvl w:val="0"/>
          <w:numId w:val="8"/>
        </w:numPr>
        <w:tabs>
          <w:tab w:val="clear" w:pos="360"/>
          <w:tab w:val="num" w:pos="648"/>
        </w:tabs>
        <w:spacing w:after="80"/>
        <w:ind w:left="1170" w:hanging="450"/>
        <w:rPr>
          <w:rFonts w:ascii="CG Times" w:hAnsi="CG Times"/>
        </w:rPr>
      </w:pPr>
      <w:r>
        <w:rPr>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14:paraId="61B9468B" w14:textId="77777777" w:rsidR="0072509B" w:rsidRDefault="0072509B" w:rsidP="0072509B">
      <w:pPr>
        <w:spacing w:after="80"/>
        <w:rPr>
          <w:b/>
        </w:rPr>
      </w:pPr>
    </w:p>
    <w:p w14:paraId="1BD42B79" w14:textId="77777777" w:rsidR="0072509B" w:rsidRPr="0072509B" w:rsidRDefault="0072509B" w:rsidP="0072509B">
      <w:pPr>
        <w:pStyle w:val="300"/>
        <w:rPr>
          <w:sz w:val="24"/>
          <w:szCs w:val="24"/>
        </w:rPr>
      </w:pPr>
      <w:r w:rsidRPr="0072509B">
        <w:rPr>
          <w:sz w:val="24"/>
          <w:szCs w:val="24"/>
        </w:rPr>
        <w:t>No other special circumstances exist that would require this collection to be conducted in a manner inconsistent with the general information collection guidelines in 5 CFR 1320.5.</w:t>
      </w:r>
    </w:p>
    <w:p w14:paraId="359486CB" w14:textId="77777777" w:rsidR="0072509B" w:rsidRDefault="0072509B" w:rsidP="00731CB9">
      <w:pPr>
        <w:pStyle w:val="DefaultText"/>
        <w:rPr>
          <w:rStyle w:val="InitialStyle"/>
        </w:rPr>
      </w:pPr>
    </w:p>
    <w:p w14:paraId="1E03D850" w14:textId="77777777" w:rsidR="000C200B" w:rsidRDefault="000C200B" w:rsidP="00731CB9">
      <w:pPr>
        <w:pStyle w:val="DefaultText"/>
        <w:rPr>
          <w:rStyle w:val="InitialStyle"/>
        </w:rPr>
      </w:pPr>
    </w:p>
    <w:p w14:paraId="148E423E" w14:textId="77777777" w:rsidR="00731CB9" w:rsidRPr="00874855" w:rsidRDefault="00731CB9" w:rsidP="00731CB9">
      <w:pPr>
        <w:pStyle w:val="DefaultText"/>
        <w:rPr>
          <w:rStyle w:val="InitialStyle"/>
          <w:b/>
        </w:rPr>
      </w:pPr>
      <w:r w:rsidRPr="00874855">
        <w:rPr>
          <w:rStyle w:val="InitialStyle"/>
        </w:rPr>
        <w:t xml:space="preserve"> </w:t>
      </w:r>
      <w:r w:rsidRPr="00874855">
        <w:rPr>
          <w:rStyle w:val="InitialStyle"/>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w:t>
      </w:r>
      <w:r>
        <w:rPr>
          <w:rStyle w:val="InitialStyle"/>
          <w:b/>
        </w:rPr>
        <w:t xml:space="preserve">. </w:t>
      </w:r>
      <w:r w:rsidRPr="00874855">
        <w:rPr>
          <w:rStyle w:val="InitialStyle"/>
          <w:b/>
        </w:rPr>
        <w:t xml:space="preserve">If applicable, provide a copy and identify the date and page number of publication in the Federal Register of the agency's notice, soliciting comments on the information collection prior to submission to OMB. </w:t>
      </w:r>
    </w:p>
    <w:p w14:paraId="308FFB72" w14:textId="77777777" w:rsidR="00731CB9" w:rsidRPr="00874855" w:rsidRDefault="00731CB9" w:rsidP="00731CB9">
      <w:pPr>
        <w:pStyle w:val="DefaultText"/>
        <w:rPr>
          <w:rStyle w:val="InitialStyle"/>
        </w:rPr>
      </w:pPr>
    </w:p>
    <w:p w14:paraId="1EAE23BA" w14:textId="43756D4A" w:rsidR="00731CB9" w:rsidRPr="00874855" w:rsidRDefault="00731CB9" w:rsidP="00731CB9">
      <w:pPr>
        <w:pStyle w:val="DefaultText"/>
        <w:rPr>
          <w:rStyle w:val="InitialStyle"/>
        </w:rPr>
      </w:pPr>
      <w:r>
        <w:rPr>
          <w:rStyle w:val="InitialStyle"/>
        </w:rPr>
        <w:t>APHIS</w:t>
      </w:r>
      <w:r w:rsidRPr="00874855">
        <w:rPr>
          <w:rStyle w:val="InitialStyle"/>
        </w:rPr>
        <w:t xml:space="preserve"> engaged in productive consultations with the following individuals </w:t>
      </w:r>
      <w:r>
        <w:rPr>
          <w:rStyle w:val="InitialStyle"/>
        </w:rPr>
        <w:t>regarding</w:t>
      </w:r>
      <w:r w:rsidRPr="00874855">
        <w:rPr>
          <w:rStyle w:val="InitialStyle"/>
        </w:rPr>
        <w:t xml:space="preserve"> the information collection activities associated with this program:</w:t>
      </w:r>
    </w:p>
    <w:p w14:paraId="199D4BD9" w14:textId="77777777" w:rsidR="00FD585A" w:rsidRPr="00FD585A" w:rsidRDefault="00FD585A" w:rsidP="00FD585A">
      <w:pPr>
        <w:pStyle w:val="DefaultText"/>
        <w:rPr>
          <w:szCs w:val="24"/>
        </w:rPr>
      </w:pPr>
    </w:p>
    <w:p w14:paraId="5E2B0D7D" w14:textId="77777777" w:rsidR="0067612A" w:rsidRPr="0067612A" w:rsidRDefault="0067612A" w:rsidP="0067612A">
      <w:pPr>
        <w:pStyle w:val="DefaultText"/>
        <w:rPr>
          <w:rStyle w:val="InitialStyle"/>
        </w:rPr>
      </w:pPr>
      <w:r w:rsidRPr="0067612A">
        <w:rPr>
          <w:rStyle w:val="InitialStyle"/>
        </w:rPr>
        <w:t>Marc Cantos</w:t>
      </w:r>
    </w:p>
    <w:p w14:paraId="34B16F72" w14:textId="77777777" w:rsidR="0067612A" w:rsidRPr="0067612A" w:rsidRDefault="0067612A" w:rsidP="0067612A">
      <w:pPr>
        <w:pStyle w:val="DefaultText"/>
        <w:rPr>
          <w:rStyle w:val="InitialStyle"/>
        </w:rPr>
      </w:pPr>
      <w:r w:rsidRPr="0067612A">
        <w:rPr>
          <w:rStyle w:val="InitialStyle"/>
        </w:rPr>
        <w:t>Marcus Cantos Reptiles</w:t>
      </w:r>
    </w:p>
    <w:p w14:paraId="160D25A2" w14:textId="77777777" w:rsidR="0067612A" w:rsidRPr="0067612A" w:rsidRDefault="0067612A" w:rsidP="0067612A">
      <w:pPr>
        <w:pStyle w:val="DefaultText"/>
        <w:rPr>
          <w:rStyle w:val="InitialStyle"/>
        </w:rPr>
      </w:pPr>
      <w:r w:rsidRPr="0067612A">
        <w:rPr>
          <w:rStyle w:val="InitialStyle"/>
        </w:rPr>
        <w:t>19235 Miami Boulevard</w:t>
      </w:r>
    </w:p>
    <w:p w14:paraId="11697AB1" w14:textId="6F646720" w:rsidR="0067612A" w:rsidRPr="0067612A" w:rsidRDefault="0067612A" w:rsidP="0067612A">
      <w:pPr>
        <w:pStyle w:val="DefaultText"/>
        <w:rPr>
          <w:rStyle w:val="InitialStyle"/>
        </w:rPr>
      </w:pPr>
      <w:r w:rsidRPr="0067612A">
        <w:rPr>
          <w:rStyle w:val="InitialStyle"/>
        </w:rPr>
        <w:t>F</w:t>
      </w:r>
      <w:r w:rsidR="004C2673">
        <w:rPr>
          <w:rStyle w:val="InitialStyle"/>
        </w:rPr>
        <w:t>or</w:t>
      </w:r>
      <w:r w:rsidRPr="0067612A">
        <w:rPr>
          <w:rStyle w:val="InitialStyle"/>
        </w:rPr>
        <w:t>t Myers, FL 33912</w:t>
      </w:r>
    </w:p>
    <w:p w14:paraId="16948CAE" w14:textId="56BEA0E1" w:rsidR="0067612A" w:rsidRPr="0067612A" w:rsidRDefault="0067612A" w:rsidP="0067612A">
      <w:pPr>
        <w:pStyle w:val="DefaultText"/>
        <w:rPr>
          <w:rStyle w:val="InitialStyle"/>
        </w:rPr>
      </w:pPr>
      <w:r w:rsidRPr="0067612A">
        <w:rPr>
          <w:rStyle w:val="InitialStyle"/>
        </w:rPr>
        <w:t>239</w:t>
      </w:r>
      <w:r w:rsidR="002A290B">
        <w:rPr>
          <w:rStyle w:val="InitialStyle"/>
        </w:rPr>
        <w:t>-</w:t>
      </w:r>
      <w:r w:rsidRPr="0067612A">
        <w:rPr>
          <w:rStyle w:val="InitialStyle"/>
        </w:rPr>
        <w:t>470-7630</w:t>
      </w:r>
    </w:p>
    <w:p w14:paraId="5BE5A169" w14:textId="77777777" w:rsidR="0067612A" w:rsidRPr="0067612A" w:rsidRDefault="0067612A" w:rsidP="0067612A">
      <w:pPr>
        <w:pStyle w:val="DefaultText"/>
        <w:rPr>
          <w:rStyle w:val="InitialStyle"/>
        </w:rPr>
      </w:pPr>
    </w:p>
    <w:p w14:paraId="136E2DD0" w14:textId="77777777" w:rsidR="0067612A" w:rsidRPr="0067612A" w:rsidRDefault="0067612A" w:rsidP="0067612A">
      <w:pPr>
        <w:pStyle w:val="DefaultText"/>
        <w:rPr>
          <w:rStyle w:val="InitialStyle"/>
        </w:rPr>
      </w:pPr>
      <w:r w:rsidRPr="0067612A">
        <w:rPr>
          <w:rStyle w:val="InitialStyle"/>
        </w:rPr>
        <w:t xml:space="preserve">Andrew </w:t>
      </w:r>
      <w:proofErr w:type="spellStart"/>
      <w:r w:rsidRPr="0067612A">
        <w:rPr>
          <w:rStyle w:val="InitialStyle"/>
        </w:rPr>
        <w:t>Hernes</w:t>
      </w:r>
      <w:proofErr w:type="spellEnd"/>
    </w:p>
    <w:p w14:paraId="04E030ED" w14:textId="77777777" w:rsidR="0067612A" w:rsidRPr="0067612A" w:rsidRDefault="0067612A" w:rsidP="0067612A">
      <w:pPr>
        <w:pStyle w:val="DefaultText"/>
        <w:rPr>
          <w:rStyle w:val="InitialStyle"/>
        </w:rPr>
      </w:pPr>
      <w:r w:rsidRPr="0067612A">
        <w:rPr>
          <w:rStyle w:val="InitialStyle"/>
        </w:rPr>
        <w:t>Arizona Tortoise Compound</w:t>
      </w:r>
    </w:p>
    <w:p w14:paraId="27C19598" w14:textId="77777777" w:rsidR="0067612A" w:rsidRPr="0067612A" w:rsidRDefault="0067612A" w:rsidP="0067612A">
      <w:pPr>
        <w:pStyle w:val="DefaultText"/>
        <w:rPr>
          <w:rStyle w:val="InitialStyle"/>
        </w:rPr>
      </w:pPr>
      <w:r w:rsidRPr="0067612A">
        <w:rPr>
          <w:rStyle w:val="InitialStyle"/>
        </w:rPr>
        <w:t>P.O. Box 2606</w:t>
      </w:r>
    </w:p>
    <w:p w14:paraId="4894A31D" w14:textId="77777777" w:rsidR="0067612A" w:rsidRPr="0067612A" w:rsidRDefault="0067612A" w:rsidP="0067612A">
      <w:pPr>
        <w:pStyle w:val="DefaultText"/>
        <w:rPr>
          <w:rStyle w:val="InitialStyle"/>
        </w:rPr>
      </w:pPr>
      <w:r w:rsidRPr="0067612A">
        <w:rPr>
          <w:rStyle w:val="InitialStyle"/>
        </w:rPr>
        <w:t>Peoria, AZ 85380</w:t>
      </w:r>
    </w:p>
    <w:p w14:paraId="09426089" w14:textId="557D0636" w:rsidR="0067612A" w:rsidRPr="0067612A" w:rsidRDefault="0067612A" w:rsidP="0067612A">
      <w:pPr>
        <w:pStyle w:val="DefaultText"/>
        <w:rPr>
          <w:rStyle w:val="InitialStyle"/>
        </w:rPr>
      </w:pPr>
      <w:r w:rsidRPr="0067612A">
        <w:rPr>
          <w:rStyle w:val="InitialStyle"/>
        </w:rPr>
        <w:t>602</w:t>
      </w:r>
      <w:r w:rsidR="002A290B">
        <w:rPr>
          <w:rStyle w:val="InitialStyle"/>
        </w:rPr>
        <w:t>-</w:t>
      </w:r>
      <w:r w:rsidRPr="0067612A">
        <w:rPr>
          <w:rStyle w:val="InitialStyle"/>
        </w:rPr>
        <w:t>828-4188</w:t>
      </w:r>
    </w:p>
    <w:p w14:paraId="527E28CE" w14:textId="77777777" w:rsidR="0067612A" w:rsidRPr="0067612A" w:rsidRDefault="0067612A" w:rsidP="0067612A">
      <w:pPr>
        <w:pStyle w:val="DefaultText"/>
        <w:rPr>
          <w:rStyle w:val="InitialStyle"/>
        </w:rPr>
      </w:pPr>
    </w:p>
    <w:p w14:paraId="4CF05A26" w14:textId="77777777" w:rsidR="0067612A" w:rsidRPr="0067612A" w:rsidRDefault="0067612A" w:rsidP="0067612A">
      <w:pPr>
        <w:pStyle w:val="DefaultText"/>
        <w:rPr>
          <w:rStyle w:val="InitialStyle"/>
        </w:rPr>
      </w:pPr>
      <w:r w:rsidRPr="0067612A">
        <w:rPr>
          <w:rStyle w:val="InitialStyle"/>
        </w:rPr>
        <w:t xml:space="preserve">Paul </w:t>
      </w:r>
      <w:proofErr w:type="spellStart"/>
      <w:r w:rsidRPr="0067612A">
        <w:rPr>
          <w:rStyle w:val="InitialStyle"/>
        </w:rPr>
        <w:t>Bulley</w:t>
      </w:r>
      <w:proofErr w:type="spellEnd"/>
    </w:p>
    <w:p w14:paraId="3BBF528D" w14:textId="77777777" w:rsidR="0067612A" w:rsidRPr="0067612A" w:rsidRDefault="0067612A" w:rsidP="0067612A">
      <w:pPr>
        <w:pStyle w:val="DefaultText"/>
        <w:rPr>
          <w:rStyle w:val="InitialStyle"/>
        </w:rPr>
      </w:pPr>
      <w:r w:rsidRPr="0067612A">
        <w:rPr>
          <w:rStyle w:val="InitialStyle"/>
        </w:rPr>
        <w:t>Tortuga Villa</w:t>
      </w:r>
    </w:p>
    <w:p w14:paraId="35CEB088" w14:textId="77777777" w:rsidR="0067612A" w:rsidRPr="0067612A" w:rsidRDefault="0067612A" w:rsidP="0067612A">
      <w:pPr>
        <w:pStyle w:val="DefaultText"/>
        <w:rPr>
          <w:rStyle w:val="InitialStyle"/>
        </w:rPr>
      </w:pPr>
      <w:r w:rsidRPr="0067612A">
        <w:rPr>
          <w:rStyle w:val="InitialStyle"/>
        </w:rPr>
        <w:t>Orange County, CA</w:t>
      </w:r>
    </w:p>
    <w:p w14:paraId="55572BEB" w14:textId="2DF26B10" w:rsidR="0067612A" w:rsidRPr="0067612A" w:rsidRDefault="0067612A" w:rsidP="0067612A">
      <w:pPr>
        <w:pStyle w:val="DefaultText"/>
        <w:rPr>
          <w:rStyle w:val="InitialStyle"/>
        </w:rPr>
      </w:pPr>
      <w:r w:rsidRPr="0067612A">
        <w:rPr>
          <w:rStyle w:val="InitialStyle"/>
        </w:rPr>
        <w:t>714</w:t>
      </w:r>
      <w:r w:rsidR="002A290B">
        <w:rPr>
          <w:rStyle w:val="InitialStyle"/>
        </w:rPr>
        <w:t>-</w:t>
      </w:r>
      <w:r w:rsidRPr="0067612A">
        <w:rPr>
          <w:rStyle w:val="InitialStyle"/>
        </w:rPr>
        <w:t>348-1747</w:t>
      </w:r>
    </w:p>
    <w:p w14:paraId="0C3CC066" w14:textId="77777777" w:rsidR="0067612A" w:rsidRPr="0067612A" w:rsidRDefault="0067612A" w:rsidP="0067612A">
      <w:pPr>
        <w:pStyle w:val="DefaultText"/>
        <w:rPr>
          <w:rStyle w:val="InitialStyle"/>
        </w:rPr>
      </w:pPr>
      <w:r w:rsidRPr="0067612A">
        <w:rPr>
          <w:rStyle w:val="InitialStyle"/>
        </w:rPr>
        <w:t>gamboa@sbcglobal.net</w:t>
      </w:r>
    </w:p>
    <w:p w14:paraId="7EB58EF4" w14:textId="77777777" w:rsidR="00633A7E" w:rsidRPr="00FA4A72" w:rsidRDefault="00633A7E" w:rsidP="00731CB9">
      <w:pPr>
        <w:pStyle w:val="DefaultText"/>
        <w:rPr>
          <w:rStyle w:val="InitialStyle"/>
        </w:rPr>
      </w:pPr>
    </w:p>
    <w:p w14:paraId="5C30C03A" w14:textId="1D9C66FB" w:rsidR="00B832AA" w:rsidRPr="00FA4A72" w:rsidRDefault="009E18C5" w:rsidP="00731CB9">
      <w:pPr>
        <w:pStyle w:val="DefaultText"/>
        <w:rPr>
          <w:rStyle w:val="InitialStyle"/>
        </w:rPr>
      </w:pPr>
      <w:r w:rsidRPr="00FA4A72">
        <w:rPr>
          <w:rStyle w:val="InitialStyle"/>
        </w:rPr>
        <w:t>On December 19, 2016, APHIS published in the Federal Register</w:t>
      </w:r>
      <w:r w:rsidR="005F63AD">
        <w:rPr>
          <w:rStyle w:val="InitialStyle"/>
        </w:rPr>
        <w:t xml:space="preserve"> (</w:t>
      </w:r>
      <w:r w:rsidR="005F63AD" w:rsidRPr="00FA4A72">
        <w:rPr>
          <w:rStyle w:val="InitialStyle"/>
        </w:rPr>
        <w:t>page 91900</w:t>
      </w:r>
      <w:r w:rsidR="005F63AD">
        <w:rPr>
          <w:rStyle w:val="InitialStyle"/>
        </w:rPr>
        <w:t>)</w:t>
      </w:r>
      <w:r w:rsidR="005F63AD" w:rsidRPr="00FA4A72">
        <w:rPr>
          <w:rStyle w:val="InitialStyle"/>
        </w:rPr>
        <w:t xml:space="preserve">, </w:t>
      </w:r>
      <w:r w:rsidRPr="00FA4A72">
        <w:rPr>
          <w:rStyle w:val="InitialStyle"/>
        </w:rPr>
        <w:t>a 60-day notice seeking public comments on its plan to request a 3-year renewal of this collection of information</w:t>
      </w:r>
      <w:r w:rsidR="00B832AA" w:rsidRPr="00FA4A72">
        <w:rPr>
          <w:rStyle w:val="InitialStyle"/>
        </w:rPr>
        <w:t>.</w:t>
      </w:r>
      <w:r w:rsidR="004B37A3">
        <w:rPr>
          <w:rStyle w:val="InitialStyle"/>
        </w:rPr>
        <w:t xml:space="preserve">  No comments from the public were received.</w:t>
      </w:r>
      <w:r w:rsidR="00B832AA" w:rsidRPr="00FA4A72">
        <w:rPr>
          <w:rStyle w:val="InitialStyle"/>
        </w:rPr>
        <w:t xml:space="preserve"> </w:t>
      </w:r>
    </w:p>
    <w:p w14:paraId="46F56241" w14:textId="77777777" w:rsidR="00B832AA" w:rsidRPr="009E18C5" w:rsidRDefault="00B832AA" w:rsidP="00731CB9">
      <w:pPr>
        <w:pStyle w:val="DefaultText"/>
        <w:rPr>
          <w:rStyle w:val="InitialStyle"/>
        </w:rPr>
      </w:pPr>
    </w:p>
    <w:p w14:paraId="163A2E0A" w14:textId="77777777" w:rsidR="00C70A71" w:rsidRPr="009E18C5" w:rsidRDefault="00C70A71" w:rsidP="00731CB9">
      <w:pPr>
        <w:pStyle w:val="DefaultText"/>
        <w:rPr>
          <w:rStyle w:val="InitialStyle"/>
        </w:rPr>
      </w:pPr>
    </w:p>
    <w:p w14:paraId="5104F1CD" w14:textId="77777777" w:rsidR="00731CB9" w:rsidRPr="00633A7E" w:rsidRDefault="00731CB9" w:rsidP="00731CB9">
      <w:pPr>
        <w:pStyle w:val="DefaultText"/>
        <w:rPr>
          <w:rStyle w:val="InitialStyle"/>
        </w:rPr>
      </w:pPr>
      <w:r w:rsidRPr="00DC104C">
        <w:rPr>
          <w:rStyle w:val="InitialStyle"/>
          <w:b/>
        </w:rPr>
        <w:t xml:space="preserve">9.  Explain any decision to provide any payment or gift to respondents, other than </w:t>
      </w:r>
      <w:proofErr w:type="spellStart"/>
      <w:r w:rsidRPr="00DC104C">
        <w:rPr>
          <w:rStyle w:val="InitialStyle"/>
          <w:b/>
        </w:rPr>
        <w:t>reenumeration</w:t>
      </w:r>
      <w:proofErr w:type="spellEnd"/>
      <w:r w:rsidRPr="00DC104C">
        <w:rPr>
          <w:rStyle w:val="InitialStyle"/>
          <w:b/>
        </w:rPr>
        <w:t xml:space="preserve"> of contractors or grantees.</w:t>
      </w:r>
    </w:p>
    <w:p w14:paraId="45BD19D8" w14:textId="77777777" w:rsidR="00731CB9" w:rsidRPr="00874855" w:rsidRDefault="00731CB9" w:rsidP="00731CB9">
      <w:pPr>
        <w:pStyle w:val="DefaultText"/>
        <w:rPr>
          <w:rStyle w:val="InitialStyle"/>
        </w:rPr>
      </w:pPr>
    </w:p>
    <w:p w14:paraId="02953B2E" w14:textId="77777777" w:rsidR="00C70A71" w:rsidRDefault="00731CB9" w:rsidP="00C70A71">
      <w:pPr>
        <w:pStyle w:val="DefaultText"/>
        <w:rPr>
          <w:rStyle w:val="InitialStyle"/>
        </w:rPr>
      </w:pPr>
      <w:r w:rsidRPr="00CF2BBE">
        <w:rPr>
          <w:rStyle w:val="InitialStyle"/>
        </w:rPr>
        <w:t>This information collection activity involves no payments or gifts to respondents.</w:t>
      </w:r>
    </w:p>
    <w:p w14:paraId="320C00AB" w14:textId="77777777" w:rsidR="00C70A71" w:rsidRDefault="00C70A71" w:rsidP="00C70A71">
      <w:pPr>
        <w:pStyle w:val="DefaultText"/>
        <w:rPr>
          <w:rStyle w:val="InitialStyle"/>
        </w:rPr>
      </w:pPr>
    </w:p>
    <w:p w14:paraId="1182795E" w14:textId="77777777" w:rsidR="00C70A71" w:rsidRPr="00C70A71" w:rsidRDefault="00C70A71" w:rsidP="00C70A71">
      <w:pPr>
        <w:pStyle w:val="DefaultText"/>
        <w:rPr>
          <w:rStyle w:val="InitialStyle"/>
        </w:rPr>
      </w:pPr>
    </w:p>
    <w:p w14:paraId="5576BC13" w14:textId="77777777" w:rsidR="00731CB9" w:rsidRPr="00DC104C" w:rsidRDefault="00731CB9" w:rsidP="00731CB9">
      <w:pPr>
        <w:pStyle w:val="DefaultText"/>
        <w:rPr>
          <w:rStyle w:val="InitialStyle"/>
          <w:b/>
        </w:rPr>
      </w:pPr>
      <w:r w:rsidRPr="00DC104C">
        <w:rPr>
          <w:rStyle w:val="InitialStyle"/>
          <w:b/>
        </w:rPr>
        <w:t>10.  Describe any assurance of confidentiality provided to respondents and the basis for the assurance in statute, regulation, or agency policy.</w:t>
      </w:r>
    </w:p>
    <w:p w14:paraId="471A1632" w14:textId="77777777" w:rsidR="00731CB9" w:rsidRPr="00874855" w:rsidRDefault="00731CB9" w:rsidP="00731CB9">
      <w:pPr>
        <w:pStyle w:val="DefaultText"/>
        <w:rPr>
          <w:rStyle w:val="InitialStyle"/>
        </w:rPr>
      </w:pPr>
    </w:p>
    <w:p w14:paraId="59763F6D" w14:textId="2A2A5061" w:rsidR="00910078" w:rsidRDefault="00731CB9" w:rsidP="00731CB9">
      <w:pPr>
        <w:pStyle w:val="DefaultText"/>
        <w:rPr>
          <w:rStyle w:val="InitialStyle"/>
        </w:rPr>
      </w:pPr>
      <w:r w:rsidRPr="00874855">
        <w:rPr>
          <w:rStyle w:val="InitialStyle"/>
        </w:rPr>
        <w:t xml:space="preserve">No additional assurance of confidentiality is provided with this information collection. </w:t>
      </w:r>
      <w:r w:rsidR="00910078">
        <w:rPr>
          <w:rStyle w:val="InitialStyle"/>
        </w:rPr>
        <w:t xml:space="preserve"> Any and all information obtained in this collection shall not be disclosed except in accordance with</w:t>
      </w:r>
    </w:p>
    <w:p w14:paraId="4ED24837" w14:textId="5687934A" w:rsidR="00731CB9" w:rsidRPr="00874855" w:rsidRDefault="00731CB9" w:rsidP="00731CB9">
      <w:pPr>
        <w:pStyle w:val="DefaultText"/>
        <w:rPr>
          <w:rStyle w:val="InitialStyle"/>
        </w:rPr>
      </w:pPr>
      <w:r w:rsidRPr="00874855">
        <w:rPr>
          <w:rStyle w:val="InitialStyle"/>
        </w:rPr>
        <w:t>5 U.S.C. 552a.</w:t>
      </w:r>
    </w:p>
    <w:p w14:paraId="74294DD4" w14:textId="77777777" w:rsidR="00731CB9" w:rsidRDefault="00731CB9" w:rsidP="00731CB9">
      <w:pPr>
        <w:pStyle w:val="DefaultText"/>
        <w:rPr>
          <w:rStyle w:val="InitialStyle"/>
        </w:rPr>
      </w:pPr>
    </w:p>
    <w:p w14:paraId="6F9BB4C6" w14:textId="77777777" w:rsidR="00D24E87" w:rsidRDefault="00D24E87" w:rsidP="00731CB9">
      <w:pPr>
        <w:pStyle w:val="DefaultText"/>
        <w:rPr>
          <w:rStyle w:val="InitialStyle"/>
          <w:b/>
        </w:rPr>
      </w:pPr>
    </w:p>
    <w:p w14:paraId="43730C63" w14:textId="77777777" w:rsidR="00731CB9" w:rsidRPr="00DC104C" w:rsidRDefault="00731CB9" w:rsidP="00731CB9">
      <w:pPr>
        <w:pStyle w:val="DefaultText"/>
        <w:rPr>
          <w:rStyle w:val="InitialStyle"/>
          <w:b/>
        </w:rPr>
      </w:pPr>
      <w:r w:rsidRPr="00DC104C">
        <w:rPr>
          <w:rStyle w:val="InitialStyle"/>
          <w:b/>
        </w:rPr>
        <w:t>11.  Provide additional justification for any questions of a sensitive nature, such as sexual behavior or attitudes, religious beliefs, and other matters that are commonly considered private</w:t>
      </w:r>
      <w:r>
        <w:rPr>
          <w:rStyle w:val="InitialStyle"/>
          <w:b/>
        </w:rPr>
        <w:t xml:space="preserve">. </w:t>
      </w:r>
      <w:r w:rsidRPr="00DC104C">
        <w:rPr>
          <w:rStyle w:val="InitialStyle"/>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FAF0091" w14:textId="77777777" w:rsidR="00731CB9" w:rsidRPr="00874855" w:rsidRDefault="00731CB9" w:rsidP="00731CB9">
      <w:pPr>
        <w:pStyle w:val="DefaultText"/>
        <w:rPr>
          <w:rStyle w:val="InitialStyle"/>
        </w:rPr>
      </w:pPr>
    </w:p>
    <w:p w14:paraId="67B582E8" w14:textId="77777777" w:rsidR="00731CB9" w:rsidRPr="00874855" w:rsidRDefault="00731CB9" w:rsidP="00731CB9">
      <w:pPr>
        <w:pStyle w:val="DefaultText"/>
        <w:rPr>
          <w:rStyle w:val="InitialStyle"/>
        </w:rPr>
      </w:pPr>
      <w:r w:rsidRPr="00874855">
        <w:rPr>
          <w:rStyle w:val="InitialStyle"/>
        </w:rPr>
        <w:t>This information collection activity will ask no questions of a personal or sensitive nature.</w:t>
      </w:r>
    </w:p>
    <w:p w14:paraId="396BDC04" w14:textId="77777777" w:rsidR="00731CB9" w:rsidRDefault="00731CB9" w:rsidP="00731CB9">
      <w:pPr>
        <w:pStyle w:val="DefaultText"/>
        <w:rPr>
          <w:rStyle w:val="InitialStyle"/>
        </w:rPr>
      </w:pPr>
    </w:p>
    <w:p w14:paraId="79E46835" w14:textId="77777777" w:rsidR="00ED7520" w:rsidRDefault="00ED7520" w:rsidP="00731CB9">
      <w:pPr>
        <w:pStyle w:val="DefaultText"/>
        <w:rPr>
          <w:rStyle w:val="InitialStyle"/>
        </w:rPr>
      </w:pPr>
    </w:p>
    <w:p w14:paraId="4A7EA287" w14:textId="77777777" w:rsidR="00731CB9" w:rsidRPr="00DC104C" w:rsidRDefault="00731CB9" w:rsidP="00731CB9">
      <w:pPr>
        <w:pStyle w:val="DefaultText"/>
        <w:rPr>
          <w:rStyle w:val="InitialStyle"/>
          <w:b/>
        </w:rPr>
      </w:pPr>
      <w:r w:rsidRPr="00DC104C">
        <w:rPr>
          <w:rStyle w:val="InitialStyle"/>
          <w:b/>
        </w:rPr>
        <w:t>12.  Provide estimates of the hour burden of the collection of information</w:t>
      </w:r>
      <w:r>
        <w:rPr>
          <w:rStyle w:val="InitialStyle"/>
          <w:b/>
        </w:rPr>
        <w:t xml:space="preserve">. </w:t>
      </w:r>
      <w:r w:rsidRPr="00DC104C">
        <w:rPr>
          <w:rStyle w:val="InitialStyle"/>
          <w:b/>
        </w:rPr>
        <w:t>Indicate the number of respondents, frequency of response, annual hour burden, and an explanation of how the burden was estimated.</w:t>
      </w:r>
    </w:p>
    <w:p w14:paraId="772DF6D2" w14:textId="77777777" w:rsidR="00731CB9" w:rsidRPr="00874855" w:rsidRDefault="00731CB9" w:rsidP="00731CB9">
      <w:pPr>
        <w:pStyle w:val="DefaultText"/>
        <w:rPr>
          <w:rStyle w:val="InitialStyle"/>
        </w:rPr>
      </w:pPr>
    </w:p>
    <w:p w14:paraId="3962D811" w14:textId="77777777" w:rsidR="00731CB9" w:rsidRPr="00C80D05" w:rsidRDefault="00731CB9" w:rsidP="00731CB9">
      <w:pPr>
        <w:pStyle w:val="DefaultText"/>
        <w:rPr>
          <w:rStyle w:val="InitialStyle"/>
          <w:b/>
        </w:rPr>
      </w:pPr>
      <w:r w:rsidRPr="00C80D05">
        <w:rPr>
          <w:rStyle w:val="InitialStyle"/>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007CEBB" w14:textId="77777777" w:rsidR="00731CB9" w:rsidRPr="00874855" w:rsidRDefault="00731CB9" w:rsidP="00731CB9">
      <w:pPr>
        <w:pStyle w:val="DefaultText"/>
        <w:rPr>
          <w:rStyle w:val="InitialStyle"/>
        </w:rPr>
      </w:pPr>
    </w:p>
    <w:p w14:paraId="6692AB81" w14:textId="287E72C2" w:rsidR="00731CB9" w:rsidRPr="00874855" w:rsidRDefault="00731CB9" w:rsidP="00731CB9">
      <w:pPr>
        <w:pStyle w:val="DefaultText"/>
        <w:rPr>
          <w:rStyle w:val="InitialStyle"/>
        </w:rPr>
      </w:pPr>
      <w:r w:rsidRPr="00874855">
        <w:rPr>
          <w:rStyle w:val="InitialStyle"/>
        </w:rPr>
        <w:t>See APHIS Form 71</w:t>
      </w:r>
      <w:r>
        <w:rPr>
          <w:rStyle w:val="InitialStyle"/>
        </w:rPr>
        <w:t xml:space="preserve">. </w:t>
      </w:r>
      <w:r w:rsidR="004775A2">
        <w:rPr>
          <w:rStyle w:val="InitialStyle"/>
        </w:rPr>
        <w:t xml:space="preserve"> </w:t>
      </w:r>
      <w:r w:rsidRPr="00874855">
        <w:rPr>
          <w:rStyle w:val="InitialStyle"/>
        </w:rPr>
        <w:t xml:space="preserve">Burden estimates were developed from discussions with </w:t>
      </w:r>
      <w:smartTag w:uri="urn:schemas-microsoft-com:office:smarttags" w:element="PlaceType">
        <w:smartTag w:uri="urn:schemas-microsoft-com:office:smarttags" w:element="country-region">
          <w:r w:rsidRPr="00874855">
            <w:rPr>
              <w:rStyle w:val="InitialStyle"/>
            </w:rPr>
            <w:t>U.S.</w:t>
          </w:r>
        </w:smartTag>
      </w:smartTag>
      <w:r w:rsidRPr="00874855">
        <w:rPr>
          <w:rStyle w:val="InitialStyle"/>
        </w:rPr>
        <w:t xml:space="preserve"> tortoise owners and breeders, persons associated with tortoise adoption </w:t>
      </w:r>
      <w:r w:rsidR="002637FE">
        <w:rPr>
          <w:rStyle w:val="InitialStyle"/>
        </w:rPr>
        <w:t>programs</w:t>
      </w:r>
      <w:r w:rsidRPr="00874855">
        <w:rPr>
          <w:rStyle w:val="InitialStyle"/>
        </w:rPr>
        <w:t>, animal advocacy representatives</w:t>
      </w:r>
      <w:r w:rsidR="00910078">
        <w:rPr>
          <w:rStyle w:val="InitialStyle"/>
        </w:rPr>
        <w:t xml:space="preserve">, </w:t>
      </w:r>
      <w:r w:rsidR="00F217A0">
        <w:rPr>
          <w:rStyle w:val="InitialStyle"/>
        </w:rPr>
        <w:t>and accredited veterinarians</w:t>
      </w:r>
      <w:r>
        <w:rPr>
          <w:rStyle w:val="InitialStyle"/>
        </w:rPr>
        <w:t xml:space="preserve">. </w:t>
      </w:r>
      <w:r w:rsidR="00F217A0">
        <w:rPr>
          <w:rStyle w:val="InitialStyle"/>
        </w:rPr>
        <w:t xml:space="preserve"> </w:t>
      </w:r>
      <w:r>
        <w:rPr>
          <w:rStyle w:val="InitialStyle"/>
        </w:rPr>
        <w:t xml:space="preserve">The </w:t>
      </w:r>
      <w:r w:rsidRPr="0023255E">
        <w:rPr>
          <w:rStyle w:val="InitialStyle"/>
        </w:rPr>
        <w:t xml:space="preserve">estimated number of respondents is </w:t>
      </w:r>
      <w:r w:rsidR="00F217A0">
        <w:rPr>
          <w:rStyle w:val="InitialStyle"/>
        </w:rPr>
        <w:t>50</w:t>
      </w:r>
      <w:r w:rsidRPr="0023255E">
        <w:rPr>
          <w:rStyle w:val="InitialStyle"/>
        </w:rPr>
        <w:t xml:space="preserve"> per year</w:t>
      </w:r>
      <w:r>
        <w:rPr>
          <w:rStyle w:val="InitialStyle"/>
        </w:rPr>
        <w:t>,</w:t>
      </w:r>
      <w:r w:rsidRPr="0023255E">
        <w:rPr>
          <w:rStyle w:val="InitialStyle"/>
        </w:rPr>
        <w:t xml:space="preserve"> with </w:t>
      </w:r>
      <w:r w:rsidR="0005071A">
        <w:rPr>
          <w:rStyle w:val="InitialStyle"/>
        </w:rPr>
        <w:t>5</w:t>
      </w:r>
      <w:r w:rsidRPr="0023255E">
        <w:rPr>
          <w:rStyle w:val="InitialStyle"/>
        </w:rPr>
        <w:t xml:space="preserve"> responses per respondent</w:t>
      </w:r>
      <w:r>
        <w:rPr>
          <w:rStyle w:val="InitialStyle"/>
        </w:rPr>
        <w:t>,</w:t>
      </w:r>
      <w:r w:rsidRPr="0023255E">
        <w:rPr>
          <w:rStyle w:val="InitialStyle"/>
        </w:rPr>
        <w:t xml:space="preserve"> total</w:t>
      </w:r>
      <w:r>
        <w:rPr>
          <w:rStyle w:val="InitialStyle"/>
        </w:rPr>
        <w:t>ing</w:t>
      </w:r>
      <w:r w:rsidR="00193A42">
        <w:rPr>
          <w:rStyle w:val="InitialStyle"/>
        </w:rPr>
        <w:t xml:space="preserve"> </w:t>
      </w:r>
      <w:r w:rsidR="00F217A0">
        <w:rPr>
          <w:rStyle w:val="InitialStyle"/>
        </w:rPr>
        <w:t>3</w:t>
      </w:r>
      <w:r w:rsidR="002F222B">
        <w:rPr>
          <w:rStyle w:val="InitialStyle"/>
        </w:rPr>
        <w:t>7</w:t>
      </w:r>
      <w:r w:rsidR="00193A42">
        <w:rPr>
          <w:rStyle w:val="InitialStyle"/>
        </w:rPr>
        <w:t>5</w:t>
      </w:r>
      <w:r w:rsidR="00F217A0">
        <w:rPr>
          <w:rStyle w:val="InitialStyle"/>
        </w:rPr>
        <w:t xml:space="preserve"> hours per year.  Owners</w:t>
      </w:r>
      <w:r w:rsidR="00AD51B4">
        <w:rPr>
          <w:rStyle w:val="InitialStyle"/>
        </w:rPr>
        <w:t xml:space="preserve"> and businesses </w:t>
      </w:r>
      <w:r w:rsidR="00F217A0">
        <w:rPr>
          <w:rStyle w:val="InitialStyle"/>
        </w:rPr>
        <w:t xml:space="preserve">typically incur </w:t>
      </w:r>
      <w:r w:rsidR="00910078">
        <w:rPr>
          <w:rStyle w:val="InitialStyle"/>
        </w:rPr>
        <w:t>2</w:t>
      </w:r>
      <w:r w:rsidR="00F217A0">
        <w:rPr>
          <w:rStyle w:val="InitialStyle"/>
        </w:rPr>
        <w:t xml:space="preserve"> hours of burden per certificate</w:t>
      </w:r>
      <w:r w:rsidR="002F222B">
        <w:rPr>
          <w:rStyle w:val="InitialStyle"/>
        </w:rPr>
        <w:t xml:space="preserve"> (including</w:t>
      </w:r>
      <w:r w:rsidR="00821E8E">
        <w:rPr>
          <w:rStyle w:val="InitialStyle"/>
        </w:rPr>
        <w:t xml:space="preserve"> 1 hour for</w:t>
      </w:r>
      <w:r w:rsidR="002F222B">
        <w:rPr>
          <w:rStyle w:val="InitialStyle"/>
        </w:rPr>
        <w:t xml:space="preserve"> travel)</w:t>
      </w:r>
      <w:r w:rsidR="00F217A0">
        <w:rPr>
          <w:rStyle w:val="InitialStyle"/>
        </w:rPr>
        <w:t xml:space="preserve"> and the examining veterinarian typically incurs </w:t>
      </w:r>
      <w:r w:rsidR="00910078">
        <w:rPr>
          <w:rStyle w:val="InitialStyle"/>
        </w:rPr>
        <w:t>1</w:t>
      </w:r>
      <w:r w:rsidR="00F217A0">
        <w:rPr>
          <w:rStyle w:val="InitialStyle"/>
        </w:rPr>
        <w:t xml:space="preserve"> hour</w:t>
      </w:r>
      <w:r w:rsidR="00910078">
        <w:rPr>
          <w:rStyle w:val="InitialStyle"/>
        </w:rPr>
        <w:t xml:space="preserve"> of burden</w:t>
      </w:r>
      <w:r w:rsidR="00F217A0">
        <w:rPr>
          <w:rStyle w:val="InitialStyle"/>
        </w:rPr>
        <w:t>.</w:t>
      </w:r>
    </w:p>
    <w:p w14:paraId="23CA7052" w14:textId="77777777" w:rsidR="00731CB9" w:rsidRDefault="00731CB9" w:rsidP="00731CB9">
      <w:pPr>
        <w:pStyle w:val="DefaultText"/>
        <w:rPr>
          <w:rStyle w:val="InitialStyle"/>
        </w:rPr>
      </w:pPr>
    </w:p>
    <w:p w14:paraId="2843C851" w14:textId="77777777" w:rsidR="00731CB9" w:rsidRPr="00C80D05" w:rsidRDefault="00731CB9" w:rsidP="00731CB9">
      <w:pPr>
        <w:pStyle w:val="DefaultText"/>
        <w:rPr>
          <w:rStyle w:val="InitialStyle"/>
          <w:b/>
        </w:rPr>
      </w:pPr>
      <w:r w:rsidRPr="00C80D05">
        <w:rPr>
          <w:rStyle w:val="InitialStyle"/>
          <w:b/>
        </w:rPr>
        <w:t xml:space="preserve">Provide estimates of annualized cost to Federal respondents for the hour burdens for collections of information, identifying and using appropriate wage rate categories. </w:t>
      </w:r>
    </w:p>
    <w:p w14:paraId="4B688CB0" w14:textId="77777777" w:rsidR="00731CB9" w:rsidRDefault="00731CB9" w:rsidP="00731CB9">
      <w:pPr>
        <w:pStyle w:val="DefaultText"/>
        <w:rPr>
          <w:rStyle w:val="InitialStyle"/>
        </w:rPr>
      </w:pPr>
    </w:p>
    <w:p w14:paraId="04EA1DCC" w14:textId="7CCAB823" w:rsidR="00731CB9" w:rsidRPr="00552239" w:rsidRDefault="00731CB9" w:rsidP="00731CB9">
      <w:pPr>
        <w:pStyle w:val="DefaultText"/>
        <w:rPr>
          <w:rStyle w:val="InitialStyle"/>
        </w:rPr>
      </w:pPr>
      <w:r>
        <w:rPr>
          <w:rStyle w:val="InitialStyle"/>
        </w:rPr>
        <w:t xml:space="preserve">APHIS estimates the total annualized cost to the above </w:t>
      </w:r>
      <w:r w:rsidRPr="00552239">
        <w:rPr>
          <w:rStyle w:val="InitialStyle"/>
        </w:rPr>
        <w:t>respondents to be $</w:t>
      </w:r>
      <w:r w:rsidR="00552239" w:rsidRPr="00552239">
        <w:rPr>
          <w:rStyle w:val="InitialStyle"/>
        </w:rPr>
        <w:t>12,833</w:t>
      </w:r>
      <w:r w:rsidRPr="00552239">
        <w:rPr>
          <w:rStyle w:val="InitialStyle"/>
        </w:rPr>
        <w:t xml:space="preserve">. </w:t>
      </w:r>
      <w:r w:rsidR="002F222B" w:rsidRPr="00552239">
        <w:rPr>
          <w:rStyle w:val="InitialStyle"/>
        </w:rPr>
        <w:t xml:space="preserve"> This figure was calculated by </w:t>
      </w:r>
      <w:r w:rsidRPr="00552239">
        <w:rPr>
          <w:rStyle w:val="InitialStyle"/>
        </w:rPr>
        <w:t>multiplying estimated average hourly wage</w:t>
      </w:r>
      <w:r w:rsidR="002F222B" w:rsidRPr="00552239">
        <w:rPr>
          <w:rStyle w:val="InitialStyle"/>
        </w:rPr>
        <w:t>s</w:t>
      </w:r>
      <w:r w:rsidRPr="00552239">
        <w:rPr>
          <w:rStyle w:val="InitialStyle"/>
        </w:rPr>
        <w:t xml:space="preserve"> ($</w:t>
      </w:r>
      <w:r w:rsidR="00552239" w:rsidRPr="00552239">
        <w:rPr>
          <w:rStyle w:val="InitialStyle"/>
        </w:rPr>
        <w:t>34.22</w:t>
      </w:r>
      <w:r w:rsidRPr="00552239">
        <w:rPr>
          <w:rStyle w:val="InitialStyle"/>
        </w:rPr>
        <w:t xml:space="preserve">) by the </w:t>
      </w:r>
      <w:r w:rsidR="002F222B" w:rsidRPr="00552239">
        <w:rPr>
          <w:rStyle w:val="InitialStyle"/>
        </w:rPr>
        <w:t xml:space="preserve">total </w:t>
      </w:r>
      <w:r w:rsidRPr="00552239">
        <w:rPr>
          <w:rStyle w:val="InitialStyle"/>
        </w:rPr>
        <w:t>number of hours (</w:t>
      </w:r>
      <w:r w:rsidR="002F222B" w:rsidRPr="00552239">
        <w:rPr>
          <w:rStyle w:val="InitialStyle"/>
        </w:rPr>
        <w:t>375</w:t>
      </w:r>
      <w:r w:rsidR="003B7F6D" w:rsidRPr="00552239">
        <w:rPr>
          <w:rStyle w:val="InitialStyle"/>
        </w:rPr>
        <w:t>)</w:t>
      </w:r>
      <w:r w:rsidRPr="00552239">
        <w:rPr>
          <w:rStyle w:val="InitialStyle"/>
        </w:rPr>
        <w:t xml:space="preserve"> required to complete the health certificate</w:t>
      </w:r>
      <w:r w:rsidR="002F222B" w:rsidRPr="00552239">
        <w:rPr>
          <w:rStyle w:val="InitialStyle"/>
        </w:rPr>
        <w:t>s</w:t>
      </w:r>
      <w:r w:rsidRPr="00552239">
        <w:rPr>
          <w:rStyle w:val="InitialStyle"/>
        </w:rPr>
        <w:t>.</w:t>
      </w:r>
    </w:p>
    <w:p w14:paraId="2485D721" w14:textId="77777777" w:rsidR="00731CB9" w:rsidRPr="00552239" w:rsidRDefault="00731CB9" w:rsidP="00731CB9">
      <w:pPr>
        <w:pStyle w:val="DefaultText"/>
        <w:rPr>
          <w:rStyle w:val="InitialStyle"/>
        </w:rPr>
      </w:pPr>
    </w:p>
    <w:p w14:paraId="3D9AD36C" w14:textId="2E496C2D" w:rsidR="00633A7E" w:rsidRDefault="00731CB9" w:rsidP="00633A7E">
      <w:r w:rsidRPr="00552239">
        <w:t>The average hourly rate is derived from the U.S Department of Labor</w:t>
      </w:r>
      <w:r w:rsidR="002F222B" w:rsidRPr="00552239">
        <w:t xml:space="preserve"> </w:t>
      </w:r>
      <w:r w:rsidRPr="00552239">
        <w:t>Bureau of Labor Statistics May 20</w:t>
      </w:r>
      <w:r w:rsidR="00BF5004" w:rsidRPr="00552239">
        <w:t>1</w:t>
      </w:r>
      <w:r w:rsidR="00054F50" w:rsidRPr="00552239">
        <w:t>4</w:t>
      </w:r>
      <w:r w:rsidRPr="00552239">
        <w:t xml:space="preserve"> Report – National Compensation Survey: Occupational Employment and Wages, May 20</w:t>
      </w:r>
      <w:r w:rsidR="00BF5004" w:rsidRPr="00552239">
        <w:t>1</w:t>
      </w:r>
      <w:r w:rsidR="00054F50" w:rsidRPr="00552239">
        <w:t>5</w:t>
      </w:r>
      <w:r w:rsidR="002F222B" w:rsidRPr="00552239">
        <w:t xml:space="preserve"> (s</w:t>
      </w:r>
      <w:r w:rsidRPr="00552239">
        <w:t xml:space="preserve">ee </w:t>
      </w:r>
      <w:r w:rsidR="00C70A71" w:rsidRPr="00552239">
        <w:t>http://www.bls.gov/oes/#tables</w:t>
      </w:r>
      <w:r w:rsidR="002F222B" w:rsidRPr="00552239">
        <w:t>).  The specific w</w:t>
      </w:r>
      <w:r w:rsidR="00D85DA5" w:rsidRPr="00552239">
        <w:t xml:space="preserve">ages </w:t>
      </w:r>
      <w:r w:rsidR="002F222B" w:rsidRPr="00552239">
        <w:t xml:space="preserve">used </w:t>
      </w:r>
      <w:r w:rsidR="00D85DA5" w:rsidRPr="00552239">
        <w:t>are for agricultural managers ($</w:t>
      </w:r>
      <w:r w:rsidR="00552239" w:rsidRPr="00552239">
        <w:t>33.60</w:t>
      </w:r>
      <w:r w:rsidR="00D85DA5" w:rsidRPr="00552239">
        <w:t>), veterinarians ($</w:t>
      </w:r>
      <w:r w:rsidR="00552239" w:rsidRPr="00552239">
        <w:t>47.59</w:t>
      </w:r>
      <w:r w:rsidR="00D85DA5" w:rsidRPr="00552239">
        <w:t>)</w:t>
      </w:r>
      <w:r w:rsidR="002F222B" w:rsidRPr="00552239">
        <w:t>,</w:t>
      </w:r>
      <w:r w:rsidR="00D85DA5" w:rsidRPr="00552239">
        <w:t xml:space="preserve"> and animal breeders ($</w:t>
      </w:r>
      <w:r w:rsidR="00552239" w:rsidRPr="00552239">
        <w:t>21.47</w:t>
      </w:r>
      <w:r w:rsidR="00A8216A" w:rsidRPr="00552239">
        <w:t>)</w:t>
      </w:r>
      <w:r w:rsidR="00D85DA5" w:rsidRPr="00552239">
        <w:t>.</w:t>
      </w:r>
    </w:p>
    <w:p w14:paraId="3001A2DB" w14:textId="77777777" w:rsidR="00E312FC" w:rsidRDefault="00E312FC" w:rsidP="00633A7E"/>
    <w:p w14:paraId="49D17044" w14:textId="77777777" w:rsidR="00E312FC" w:rsidRPr="00552239" w:rsidRDefault="00E312FC" w:rsidP="00633A7E">
      <w:bookmarkStart w:id="0" w:name="_GoBack"/>
      <w:bookmarkEnd w:id="0"/>
    </w:p>
    <w:p w14:paraId="6910395F" w14:textId="77777777" w:rsidR="00731CB9" w:rsidRPr="00DC104C" w:rsidRDefault="00731CB9" w:rsidP="00731CB9">
      <w:pPr>
        <w:pStyle w:val="DefaultText"/>
        <w:rPr>
          <w:rStyle w:val="InitialStyle"/>
          <w:b/>
        </w:rPr>
      </w:pPr>
      <w:r w:rsidRPr="00DC104C">
        <w:rPr>
          <w:rStyle w:val="InitialStyle"/>
          <w:b/>
        </w:rPr>
        <w:t xml:space="preserve">13.  Provide estimates of the total annual cost burden to respondents or </w:t>
      </w:r>
      <w:proofErr w:type="spellStart"/>
      <w:r w:rsidRPr="00DC104C">
        <w:rPr>
          <w:rStyle w:val="InitialStyle"/>
          <w:b/>
        </w:rPr>
        <w:t>recordkeepers</w:t>
      </w:r>
      <w:proofErr w:type="spellEnd"/>
      <w:r w:rsidRPr="00DC104C">
        <w:rPr>
          <w:rStyle w:val="InitialStyle"/>
          <w:b/>
        </w:rPr>
        <w:t xml:space="preserve"> resulting from the collection of information (do not include the cost of any hour burden shown in items 12 and 14)</w:t>
      </w:r>
      <w:r>
        <w:rPr>
          <w:rStyle w:val="InitialStyle"/>
          <w:b/>
        </w:rPr>
        <w:t xml:space="preserve">. </w:t>
      </w:r>
      <w:r w:rsidRPr="00DC104C">
        <w:rPr>
          <w:rStyle w:val="InitialStyle"/>
          <w:b/>
        </w:rPr>
        <w:t>The cost estimates should be split into two components: (a) a total capital and start-up cost component annualized over its expected useful life; and (b) a total operation and maintenance and purchase of services component.</w:t>
      </w:r>
    </w:p>
    <w:p w14:paraId="2E75E8F3" w14:textId="77777777" w:rsidR="00731CB9" w:rsidRPr="00874855" w:rsidRDefault="00731CB9" w:rsidP="00731CB9">
      <w:pPr>
        <w:pStyle w:val="DefaultText"/>
        <w:rPr>
          <w:rStyle w:val="InitialStyle"/>
        </w:rPr>
      </w:pPr>
    </w:p>
    <w:p w14:paraId="7C767A48" w14:textId="77777777" w:rsidR="00731CB9" w:rsidRDefault="00731CB9" w:rsidP="00731CB9">
      <w:pPr>
        <w:rPr>
          <w:rStyle w:val="InitialStyle"/>
        </w:rPr>
      </w:pPr>
      <w:r w:rsidRPr="002E6520">
        <w:rPr>
          <w:rStyle w:val="InitialStyle"/>
        </w:rPr>
        <w:t>No annual cost burden is associated with capital and startup costs, operation and maintenance expenditures, and purchase of services.</w:t>
      </w:r>
    </w:p>
    <w:p w14:paraId="683E0B59" w14:textId="77777777" w:rsidR="00D24E87" w:rsidRDefault="00D24E87" w:rsidP="00731CB9">
      <w:pPr>
        <w:rPr>
          <w:rStyle w:val="InitialStyle"/>
        </w:rPr>
      </w:pPr>
    </w:p>
    <w:p w14:paraId="2F464474" w14:textId="77777777" w:rsidR="00D24E87" w:rsidRDefault="00D24E87" w:rsidP="00731CB9">
      <w:pPr>
        <w:rPr>
          <w:rStyle w:val="InitialStyle"/>
        </w:rPr>
      </w:pPr>
    </w:p>
    <w:p w14:paraId="35BCD7EE" w14:textId="77777777" w:rsidR="00731CB9" w:rsidRPr="00DC104C" w:rsidRDefault="00731CB9" w:rsidP="00731CB9">
      <w:pPr>
        <w:pStyle w:val="DefaultText"/>
        <w:rPr>
          <w:rStyle w:val="InitialStyle"/>
          <w:b/>
        </w:rPr>
      </w:pPr>
      <w:r w:rsidRPr="00DC104C">
        <w:rPr>
          <w:rStyle w:val="InitialStyle"/>
          <w:b/>
        </w:rPr>
        <w:t>14.  Provide estimates of annualized cost to the Federal government</w:t>
      </w:r>
      <w:r>
        <w:rPr>
          <w:rStyle w:val="InitialStyle"/>
          <w:b/>
        </w:rPr>
        <w:t xml:space="preserve">. </w:t>
      </w:r>
      <w:r w:rsidRPr="00DC104C">
        <w:rPr>
          <w:rStyle w:val="InitialStyle"/>
          <w:b/>
        </w:rPr>
        <w:t>Provide a description of the method used to estimate cost and any other expense that would not have been incurred without this collection of information.</w:t>
      </w:r>
    </w:p>
    <w:p w14:paraId="28B48B5F" w14:textId="77777777" w:rsidR="00731CB9" w:rsidRPr="00874855" w:rsidRDefault="00731CB9" w:rsidP="00731CB9">
      <w:pPr>
        <w:pStyle w:val="DefaultText"/>
        <w:rPr>
          <w:rStyle w:val="InitialStyle"/>
        </w:rPr>
      </w:pPr>
    </w:p>
    <w:p w14:paraId="6B8A726A" w14:textId="79E4B9A8" w:rsidR="00731CB9" w:rsidRDefault="004775A2" w:rsidP="004775A2">
      <w:pPr>
        <w:rPr>
          <w:rStyle w:val="InitialStyle"/>
        </w:rPr>
      </w:pPr>
      <w:r>
        <w:rPr>
          <w:rStyle w:val="InitialStyle"/>
        </w:rPr>
        <w:t xml:space="preserve">See APHIS Form 79.  </w:t>
      </w:r>
      <w:r w:rsidR="00731CB9" w:rsidRPr="00874855">
        <w:rPr>
          <w:rStyle w:val="InitialStyle"/>
        </w:rPr>
        <w:t xml:space="preserve">The annualized cost to the Federal government is estimated </w:t>
      </w:r>
      <w:r w:rsidR="00731CB9" w:rsidRPr="00A13DBD">
        <w:rPr>
          <w:rStyle w:val="InitialStyle"/>
        </w:rPr>
        <w:t xml:space="preserve">at </w:t>
      </w:r>
      <w:r w:rsidR="00D612E4" w:rsidRPr="00A13DBD">
        <w:t>$</w:t>
      </w:r>
      <w:r>
        <w:t>2,</w:t>
      </w:r>
      <w:r w:rsidR="00C13D54">
        <w:t>347</w:t>
      </w:r>
      <w:r w:rsidR="00731CB9" w:rsidRPr="00C436FE">
        <w:rPr>
          <w:rStyle w:val="InitialStyle"/>
        </w:rPr>
        <w:t>.</w:t>
      </w:r>
    </w:p>
    <w:p w14:paraId="5673FDE0" w14:textId="77777777" w:rsidR="004775A2" w:rsidRDefault="004775A2" w:rsidP="004775A2">
      <w:pPr>
        <w:rPr>
          <w:rStyle w:val="InitialStyle"/>
        </w:rPr>
      </w:pPr>
    </w:p>
    <w:p w14:paraId="39542A2B" w14:textId="77777777" w:rsidR="007E4923" w:rsidRDefault="007E4923" w:rsidP="00731CB9">
      <w:pPr>
        <w:pStyle w:val="DefaultText"/>
        <w:rPr>
          <w:rStyle w:val="InitialStyle"/>
        </w:rPr>
      </w:pPr>
    </w:p>
    <w:p w14:paraId="6CE28F8E" w14:textId="77777777" w:rsidR="00731CB9" w:rsidRDefault="00731CB9" w:rsidP="00731CB9">
      <w:pPr>
        <w:pStyle w:val="DefaultText"/>
        <w:rPr>
          <w:rStyle w:val="InitialStyle"/>
          <w:b/>
        </w:rPr>
      </w:pPr>
      <w:r w:rsidRPr="00DC104C">
        <w:rPr>
          <w:rStyle w:val="InitialStyle"/>
          <w:b/>
        </w:rPr>
        <w:t>15.  Explain the reasons for any program changes or adjustments reported in Items 13 or 14 of the OMB Form 83-1.</w:t>
      </w:r>
    </w:p>
    <w:p w14:paraId="7E888C41" w14:textId="77777777" w:rsidR="009764E9" w:rsidRPr="00B832AA" w:rsidRDefault="009764E9" w:rsidP="00731CB9">
      <w:pPr>
        <w:pStyle w:val="DefaultText"/>
        <w:rPr>
          <w:rStyle w:val="InitialStyle"/>
          <w:b/>
        </w:rPr>
      </w:pPr>
    </w:p>
    <w:p w14:paraId="6CA79459" w14:textId="4B76E32E" w:rsidR="009764E9" w:rsidRPr="00B832AA" w:rsidRDefault="009764E9" w:rsidP="009764E9">
      <w:r w:rsidRPr="00B832AA">
        <w:t>Burden estimate adjustments decreased the total burden by -125 hours due to more accurate Agency estimates as summarized in the tables below.</w:t>
      </w:r>
    </w:p>
    <w:p w14:paraId="73F2FA3D" w14:textId="77777777" w:rsidR="009764E9" w:rsidRPr="00B832AA" w:rsidRDefault="009764E9" w:rsidP="009764E9"/>
    <w:tbl>
      <w:tblPr>
        <w:tblW w:w="5000" w:type="pct"/>
        <w:tblBorders>
          <w:top w:val="single" w:sz="6" w:space="0" w:color="C5DBEC"/>
          <w:left w:val="single" w:sz="6" w:space="0" w:color="C5DBEC"/>
          <w:bottom w:val="single" w:sz="6" w:space="0" w:color="C5DBEC"/>
          <w:right w:val="single" w:sz="6" w:space="0" w:color="C5DBEC"/>
        </w:tblBorders>
        <w:tblCellMar>
          <w:left w:w="29" w:type="dxa"/>
          <w:right w:w="29" w:type="dxa"/>
        </w:tblCellMar>
        <w:tblLook w:val="04A0" w:firstRow="1" w:lastRow="0" w:firstColumn="1" w:lastColumn="0" w:noHBand="0" w:noVBand="1"/>
      </w:tblPr>
      <w:tblGrid>
        <w:gridCol w:w="1335"/>
        <w:gridCol w:w="1335"/>
        <w:gridCol w:w="1335"/>
        <w:gridCol w:w="1335"/>
        <w:gridCol w:w="1335"/>
        <w:gridCol w:w="1335"/>
        <w:gridCol w:w="1334"/>
      </w:tblGrid>
      <w:tr w:rsidR="002637FE" w14:paraId="4451B17A" w14:textId="77777777" w:rsidTr="00077ECD">
        <w:trPr>
          <w:trHeight w:val="1150"/>
        </w:trPr>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FBD55" w14:textId="77777777" w:rsidR="002637FE"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 </w:t>
            </w:r>
          </w:p>
        </w:tc>
        <w:tc>
          <w:tcPr>
            <w:tcW w:w="714" w:type="pct"/>
            <w:tcBorders>
              <w:top w:val="outset" w:sz="6" w:space="0" w:color="auto"/>
              <w:left w:val="outset" w:sz="6" w:space="0" w:color="auto"/>
              <w:bottom w:val="outset" w:sz="6" w:space="0" w:color="auto"/>
              <w:right w:val="outset" w:sz="6" w:space="0" w:color="auto"/>
            </w:tcBorders>
            <w:tcMar>
              <w:top w:w="15" w:type="dxa"/>
              <w:left w:w="29" w:type="dxa"/>
              <w:bottom w:w="15" w:type="dxa"/>
              <w:right w:w="29" w:type="dxa"/>
            </w:tcMar>
            <w:vAlign w:val="center"/>
            <w:hideMark/>
          </w:tcPr>
          <w:p w14:paraId="505F1BE7" w14:textId="77777777" w:rsidR="002637FE"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Requested</w:t>
            </w:r>
          </w:p>
        </w:tc>
        <w:tc>
          <w:tcPr>
            <w:tcW w:w="714" w:type="pct"/>
            <w:tcBorders>
              <w:top w:val="outset" w:sz="6" w:space="0" w:color="auto"/>
              <w:left w:val="outset" w:sz="6" w:space="0" w:color="auto"/>
              <w:bottom w:val="outset" w:sz="6" w:space="0" w:color="auto"/>
              <w:right w:val="outset" w:sz="6" w:space="0" w:color="auto"/>
            </w:tcBorders>
            <w:tcMar>
              <w:top w:w="15" w:type="dxa"/>
              <w:left w:w="29" w:type="dxa"/>
              <w:bottom w:w="15" w:type="dxa"/>
              <w:right w:w="29" w:type="dxa"/>
            </w:tcMar>
            <w:vAlign w:val="center"/>
            <w:hideMark/>
          </w:tcPr>
          <w:p w14:paraId="0EAEDE32" w14:textId="77777777" w:rsidR="00077ECD"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Program Change Due</w:t>
            </w:r>
          </w:p>
          <w:p w14:paraId="6DEC2436" w14:textId="77777777" w:rsidR="00077ECD"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to</w:t>
            </w:r>
          </w:p>
          <w:p w14:paraId="6BBE4555" w14:textId="7BA798AA" w:rsidR="002637FE" w:rsidRPr="009764E9" w:rsidRDefault="002637FE" w:rsidP="00077ECD">
            <w:pPr>
              <w:jc w:val="center"/>
              <w:rPr>
                <w:rFonts w:ascii="Arial" w:hAnsi="Arial" w:cs="Arial"/>
                <w:b/>
                <w:bCs/>
                <w:color w:val="000000"/>
                <w:sz w:val="18"/>
                <w:szCs w:val="18"/>
              </w:rPr>
            </w:pPr>
            <w:r w:rsidRPr="009764E9">
              <w:rPr>
                <w:rFonts w:ascii="Arial" w:hAnsi="Arial" w:cs="Arial"/>
                <w:b/>
                <w:bCs/>
                <w:color w:val="000000"/>
                <w:sz w:val="18"/>
                <w:szCs w:val="18"/>
              </w:rPr>
              <w:t>New</w:t>
            </w:r>
            <w:r w:rsidR="00077ECD" w:rsidRPr="009764E9">
              <w:rPr>
                <w:rFonts w:ascii="Arial" w:hAnsi="Arial" w:cs="Arial"/>
                <w:b/>
                <w:bCs/>
                <w:color w:val="000000"/>
                <w:sz w:val="18"/>
                <w:szCs w:val="18"/>
              </w:rPr>
              <w:t xml:space="preserve"> </w:t>
            </w:r>
            <w:r w:rsidRPr="009764E9">
              <w:rPr>
                <w:rFonts w:ascii="Arial" w:hAnsi="Arial" w:cs="Arial"/>
                <w:b/>
                <w:bCs/>
                <w:color w:val="000000"/>
                <w:sz w:val="18"/>
                <w:szCs w:val="18"/>
              </w:rPr>
              <w:t>Statute</w:t>
            </w:r>
          </w:p>
        </w:tc>
        <w:tc>
          <w:tcPr>
            <w:tcW w:w="714" w:type="pct"/>
            <w:tcBorders>
              <w:top w:val="outset" w:sz="6" w:space="0" w:color="auto"/>
              <w:left w:val="outset" w:sz="6" w:space="0" w:color="auto"/>
              <w:bottom w:val="outset" w:sz="6" w:space="0" w:color="auto"/>
              <w:right w:val="outset" w:sz="6" w:space="0" w:color="auto"/>
            </w:tcBorders>
            <w:tcMar>
              <w:top w:w="15" w:type="dxa"/>
              <w:left w:w="29" w:type="dxa"/>
              <w:bottom w:w="15" w:type="dxa"/>
              <w:right w:w="29" w:type="dxa"/>
            </w:tcMar>
            <w:vAlign w:val="center"/>
            <w:hideMark/>
          </w:tcPr>
          <w:p w14:paraId="6E762D2B" w14:textId="77777777" w:rsidR="00077ECD"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Program Change Due</w:t>
            </w:r>
          </w:p>
          <w:p w14:paraId="7D76B49A" w14:textId="5D925A07" w:rsidR="002637FE"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to Agency Discretion</w:t>
            </w:r>
          </w:p>
        </w:tc>
        <w:tc>
          <w:tcPr>
            <w:tcW w:w="714" w:type="pct"/>
            <w:tcBorders>
              <w:top w:val="outset" w:sz="6" w:space="0" w:color="auto"/>
              <w:left w:val="outset" w:sz="6" w:space="0" w:color="auto"/>
              <w:bottom w:val="outset" w:sz="6" w:space="0" w:color="auto"/>
              <w:right w:val="outset" w:sz="6" w:space="0" w:color="auto"/>
            </w:tcBorders>
            <w:tcMar>
              <w:top w:w="15" w:type="dxa"/>
              <w:left w:w="29" w:type="dxa"/>
              <w:bottom w:w="15" w:type="dxa"/>
              <w:right w:w="29" w:type="dxa"/>
            </w:tcMar>
            <w:vAlign w:val="center"/>
            <w:hideMark/>
          </w:tcPr>
          <w:p w14:paraId="5294971B" w14:textId="77777777" w:rsidR="00077ECD"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Change Due</w:t>
            </w:r>
          </w:p>
          <w:p w14:paraId="4DFB7959" w14:textId="297183AE" w:rsidR="002637FE"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to Adjustment in Agency Estimate</w:t>
            </w:r>
          </w:p>
        </w:tc>
        <w:tc>
          <w:tcPr>
            <w:tcW w:w="714" w:type="pct"/>
            <w:tcBorders>
              <w:top w:val="outset" w:sz="6" w:space="0" w:color="auto"/>
              <w:left w:val="outset" w:sz="6" w:space="0" w:color="auto"/>
              <w:bottom w:val="outset" w:sz="6" w:space="0" w:color="auto"/>
              <w:right w:val="outset" w:sz="6" w:space="0" w:color="auto"/>
            </w:tcBorders>
            <w:tcMar>
              <w:top w:w="15" w:type="dxa"/>
              <w:left w:w="29" w:type="dxa"/>
              <w:bottom w:w="15" w:type="dxa"/>
              <w:right w:w="29" w:type="dxa"/>
            </w:tcMar>
            <w:vAlign w:val="center"/>
            <w:hideMark/>
          </w:tcPr>
          <w:p w14:paraId="02D57212" w14:textId="77777777" w:rsidR="00077ECD"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Change Due</w:t>
            </w:r>
          </w:p>
          <w:p w14:paraId="436B197B" w14:textId="16A68E54" w:rsidR="002637FE"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to Potential Violation of the PRA</w:t>
            </w:r>
          </w:p>
        </w:tc>
        <w:tc>
          <w:tcPr>
            <w:tcW w:w="714" w:type="pct"/>
            <w:tcBorders>
              <w:top w:val="outset" w:sz="6" w:space="0" w:color="auto"/>
              <w:left w:val="outset" w:sz="6" w:space="0" w:color="auto"/>
              <w:bottom w:val="outset" w:sz="6" w:space="0" w:color="auto"/>
              <w:right w:val="outset" w:sz="6" w:space="0" w:color="auto"/>
            </w:tcBorders>
            <w:tcMar>
              <w:top w:w="15" w:type="dxa"/>
              <w:left w:w="29" w:type="dxa"/>
              <w:bottom w:w="15" w:type="dxa"/>
              <w:right w:w="29" w:type="dxa"/>
            </w:tcMar>
            <w:vAlign w:val="center"/>
            <w:hideMark/>
          </w:tcPr>
          <w:p w14:paraId="7EBD6ED4" w14:textId="77777777" w:rsidR="002637FE" w:rsidRPr="009764E9" w:rsidRDefault="002637FE" w:rsidP="002637FE">
            <w:pPr>
              <w:jc w:val="center"/>
              <w:rPr>
                <w:rFonts w:ascii="Arial" w:hAnsi="Arial" w:cs="Arial"/>
                <w:b/>
                <w:bCs/>
                <w:color w:val="000000"/>
                <w:sz w:val="18"/>
                <w:szCs w:val="18"/>
              </w:rPr>
            </w:pPr>
            <w:r w:rsidRPr="009764E9">
              <w:rPr>
                <w:rFonts w:ascii="Arial" w:hAnsi="Arial" w:cs="Arial"/>
                <w:b/>
                <w:bCs/>
                <w:color w:val="000000"/>
                <w:sz w:val="18"/>
                <w:szCs w:val="18"/>
              </w:rPr>
              <w:t>Previously Approved</w:t>
            </w:r>
          </w:p>
        </w:tc>
      </w:tr>
      <w:tr w:rsidR="002637FE" w14:paraId="6159EEE2" w14:textId="77777777" w:rsidTr="00077ECD">
        <w:trPr>
          <w:trHeight w:val="699"/>
        </w:trPr>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41FDEE" w14:textId="3FDED944" w:rsidR="002637FE" w:rsidRPr="009764E9" w:rsidRDefault="002637FE" w:rsidP="00077ECD">
            <w:pPr>
              <w:rPr>
                <w:rFonts w:ascii="Arial" w:hAnsi="Arial" w:cs="Arial"/>
                <w:color w:val="000000"/>
                <w:sz w:val="18"/>
                <w:szCs w:val="18"/>
              </w:rPr>
            </w:pPr>
            <w:r w:rsidRPr="009764E9">
              <w:rPr>
                <w:rFonts w:ascii="Arial" w:hAnsi="Arial" w:cs="Arial"/>
                <w:color w:val="000000"/>
                <w:sz w:val="18"/>
                <w:szCs w:val="18"/>
              </w:rPr>
              <w:t>Annual Number of Responses</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B7533A" w14:textId="57D65392" w:rsidR="002637FE" w:rsidRPr="009764E9" w:rsidRDefault="00A65EAE" w:rsidP="002637FE">
            <w:pPr>
              <w:jc w:val="center"/>
              <w:rPr>
                <w:rFonts w:ascii="Arial" w:hAnsi="Arial" w:cs="Arial"/>
                <w:sz w:val="18"/>
                <w:szCs w:val="18"/>
              </w:rPr>
            </w:pPr>
            <w:r w:rsidRPr="009764E9">
              <w:rPr>
                <w:rFonts w:ascii="Arial" w:hAnsi="Arial" w:cs="Arial"/>
                <w:sz w:val="18"/>
                <w:szCs w:val="18"/>
              </w:rPr>
              <w:t>250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00A1A7" w14:textId="77777777"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464561" w14:textId="670128CD" w:rsidR="002637FE" w:rsidRPr="009764E9" w:rsidRDefault="00A65EAE" w:rsidP="002637FE">
            <w:pPr>
              <w:jc w:val="center"/>
              <w:rPr>
                <w:rFonts w:ascii="Arial" w:hAnsi="Arial" w:cs="Arial"/>
                <w:color w:val="000000"/>
                <w:sz w:val="18"/>
                <w:szCs w:val="18"/>
              </w:rPr>
            </w:pPr>
            <w:r w:rsidRPr="009764E9">
              <w:rPr>
                <w:rFonts w:ascii="Arial" w:hAnsi="Arial" w:cs="Arial"/>
                <w:color w:val="000000"/>
                <w:sz w:val="18"/>
                <w:szCs w:val="18"/>
              </w:rPr>
              <w:t>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E07F8A" w14:textId="6DC9CE60" w:rsidR="002637FE" w:rsidRPr="009764E9" w:rsidRDefault="00A65EAE" w:rsidP="002637FE">
            <w:pPr>
              <w:jc w:val="center"/>
              <w:rPr>
                <w:rFonts w:ascii="Arial" w:hAnsi="Arial" w:cs="Arial"/>
                <w:color w:val="000000"/>
                <w:sz w:val="18"/>
                <w:szCs w:val="18"/>
              </w:rPr>
            </w:pPr>
            <w:r w:rsidRPr="009764E9">
              <w:rPr>
                <w:rFonts w:ascii="Arial" w:hAnsi="Arial" w:cs="Arial"/>
                <w:color w:val="000000"/>
                <w:sz w:val="18"/>
                <w:szCs w:val="18"/>
              </w:rPr>
              <w:t>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89C127" w14:textId="77777777"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C3BDED" w14:textId="4AB4A836" w:rsidR="002637FE" w:rsidRPr="009764E9" w:rsidRDefault="00A65EAE" w:rsidP="002637FE">
            <w:pPr>
              <w:jc w:val="center"/>
              <w:rPr>
                <w:rFonts w:ascii="Arial" w:hAnsi="Arial" w:cs="Arial"/>
                <w:color w:val="000000"/>
                <w:sz w:val="18"/>
                <w:szCs w:val="18"/>
              </w:rPr>
            </w:pPr>
            <w:r w:rsidRPr="009764E9">
              <w:rPr>
                <w:rFonts w:ascii="Arial" w:hAnsi="Arial" w:cs="Arial"/>
                <w:color w:val="000000"/>
                <w:sz w:val="18"/>
                <w:szCs w:val="18"/>
              </w:rPr>
              <w:t>250</w:t>
            </w:r>
          </w:p>
        </w:tc>
      </w:tr>
      <w:tr w:rsidR="002637FE" w14:paraId="24E6D342" w14:textId="77777777" w:rsidTr="00077ECD">
        <w:trPr>
          <w:trHeight w:val="699"/>
        </w:trPr>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686868" w14:textId="623FADAB" w:rsidR="002637FE" w:rsidRPr="009764E9" w:rsidRDefault="002637FE" w:rsidP="00077ECD">
            <w:pPr>
              <w:rPr>
                <w:rFonts w:ascii="Arial" w:hAnsi="Arial" w:cs="Arial"/>
                <w:color w:val="000000"/>
                <w:sz w:val="18"/>
                <w:szCs w:val="18"/>
              </w:rPr>
            </w:pPr>
            <w:r w:rsidRPr="009764E9">
              <w:rPr>
                <w:rFonts w:ascii="Arial" w:hAnsi="Arial" w:cs="Arial"/>
                <w:color w:val="000000"/>
                <w:sz w:val="18"/>
                <w:szCs w:val="18"/>
              </w:rPr>
              <w:t>Annual Time Burden (</w:t>
            </w:r>
            <w:proofErr w:type="spellStart"/>
            <w:r w:rsidRPr="009764E9">
              <w:rPr>
                <w:rFonts w:ascii="Arial" w:hAnsi="Arial" w:cs="Arial"/>
                <w:color w:val="000000"/>
                <w:sz w:val="18"/>
                <w:szCs w:val="18"/>
              </w:rPr>
              <w:t>Hr</w:t>
            </w:r>
            <w:proofErr w:type="spellEnd"/>
            <w:r w:rsidRPr="009764E9">
              <w:rPr>
                <w:rFonts w:ascii="Arial" w:hAnsi="Arial" w:cs="Arial"/>
                <w:color w:val="000000"/>
                <w:sz w:val="18"/>
                <w:szCs w:val="18"/>
              </w:rPr>
              <w:t>)</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7A4D33" w14:textId="72826459" w:rsidR="002637FE" w:rsidRPr="009764E9" w:rsidRDefault="00A65EAE" w:rsidP="002637FE">
            <w:pPr>
              <w:jc w:val="center"/>
              <w:rPr>
                <w:rFonts w:ascii="Arial" w:hAnsi="Arial" w:cs="Arial"/>
                <w:color w:val="000000"/>
                <w:sz w:val="18"/>
                <w:szCs w:val="18"/>
              </w:rPr>
            </w:pPr>
            <w:r w:rsidRPr="009764E9">
              <w:rPr>
                <w:rFonts w:ascii="Arial" w:hAnsi="Arial" w:cs="Arial"/>
                <w:color w:val="000000"/>
                <w:sz w:val="18"/>
                <w:szCs w:val="18"/>
              </w:rPr>
              <w:t>375</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F07B30" w14:textId="77777777"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B2BC39" w14:textId="6A1B7F90" w:rsidR="002637FE" w:rsidRPr="009764E9" w:rsidRDefault="00A65EAE" w:rsidP="002637FE">
            <w:pPr>
              <w:jc w:val="center"/>
              <w:rPr>
                <w:rFonts w:ascii="Arial" w:hAnsi="Arial" w:cs="Arial"/>
                <w:color w:val="000000"/>
                <w:sz w:val="18"/>
                <w:szCs w:val="18"/>
              </w:rPr>
            </w:pPr>
            <w:r w:rsidRPr="009764E9">
              <w:rPr>
                <w:rFonts w:ascii="Arial" w:hAnsi="Arial" w:cs="Arial"/>
                <w:color w:val="000000"/>
                <w:sz w:val="18"/>
                <w:szCs w:val="18"/>
              </w:rPr>
              <w:t>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EBC41A" w14:textId="25CA8E96" w:rsidR="002637FE" w:rsidRPr="009764E9" w:rsidRDefault="00A65EAE" w:rsidP="002637FE">
            <w:pPr>
              <w:jc w:val="center"/>
              <w:rPr>
                <w:rFonts w:ascii="Arial" w:hAnsi="Arial" w:cs="Arial"/>
                <w:color w:val="000000"/>
                <w:sz w:val="18"/>
                <w:szCs w:val="18"/>
              </w:rPr>
            </w:pPr>
            <w:r w:rsidRPr="009764E9">
              <w:rPr>
                <w:rFonts w:ascii="Arial" w:hAnsi="Arial" w:cs="Arial"/>
                <w:color w:val="000000"/>
                <w:sz w:val="18"/>
                <w:szCs w:val="18"/>
              </w:rPr>
              <w:t>(125)</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CEFAC6" w14:textId="77777777"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77C43" w14:textId="4AC39BE0" w:rsidR="002637FE" w:rsidRPr="009764E9" w:rsidRDefault="00A65EAE" w:rsidP="002637FE">
            <w:pPr>
              <w:jc w:val="center"/>
              <w:rPr>
                <w:rFonts w:ascii="Arial" w:hAnsi="Arial" w:cs="Arial"/>
                <w:color w:val="000000"/>
                <w:sz w:val="18"/>
                <w:szCs w:val="18"/>
              </w:rPr>
            </w:pPr>
            <w:r w:rsidRPr="009764E9">
              <w:rPr>
                <w:rFonts w:ascii="Arial" w:hAnsi="Arial" w:cs="Arial"/>
                <w:color w:val="000000"/>
                <w:sz w:val="18"/>
                <w:szCs w:val="18"/>
              </w:rPr>
              <w:t>500</w:t>
            </w:r>
          </w:p>
        </w:tc>
      </w:tr>
      <w:tr w:rsidR="002637FE" w14:paraId="728C9BB3" w14:textId="77777777" w:rsidTr="00077ECD">
        <w:trPr>
          <w:trHeight w:val="699"/>
        </w:trPr>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9F6D33" w14:textId="3FF65D27" w:rsidR="002637FE" w:rsidRPr="009764E9" w:rsidRDefault="002637FE" w:rsidP="00077ECD">
            <w:pPr>
              <w:rPr>
                <w:rFonts w:ascii="Arial" w:hAnsi="Arial" w:cs="Arial"/>
                <w:color w:val="000000"/>
                <w:sz w:val="18"/>
                <w:szCs w:val="18"/>
              </w:rPr>
            </w:pPr>
            <w:r w:rsidRPr="009764E9">
              <w:rPr>
                <w:rFonts w:ascii="Arial" w:hAnsi="Arial" w:cs="Arial"/>
                <w:color w:val="000000"/>
                <w:sz w:val="18"/>
                <w:szCs w:val="18"/>
              </w:rPr>
              <w:t>Annual Cost Burden ($)</w: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2CEE3C" w14:textId="14030078"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r w:rsidRPr="009764E9">
              <w:rPr>
                <w:rFonts w:ascii="Arial" w:eastAsiaTheme="minorHAnsi" w:hAnsi="Arial" w:cs="Arial"/>
                <w:vanish/>
                <w:color w:val="000000"/>
                <w:sz w:val="18"/>
                <w:szCs w:val="18"/>
              </w:rPr>
              <w:object w:dxaOrig="225" w:dyaOrig="225" w14:anchorId="56E7E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8" o:title=""/>
                </v:shape>
                <w:control r:id="rId9" w:name="DefaultOcxName12" w:shapeid="_x0000_i1038"/>
              </w:objec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BC29D3" w14:textId="61A459B1"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r w:rsidRPr="009764E9">
              <w:rPr>
                <w:rFonts w:ascii="Arial" w:eastAsiaTheme="minorHAnsi" w:hAnsi="Arial" w:cs="Arial"/>
                <w:vanish/>
                <w:color w:val="000000"/>
                <w:sz w:val="18"/>
                <w:szCs w:val="18"/>
              </w:rPr>
              <w:object w:dxaOrig="225" w:dyaOrig="225" w14:anchorId="1A45BA4D">
                <v:shape id="_x0000_i1041" type="#_x0000_t75" style="width:1in;height:18pt" o:ole="">
                  <v:imagedata r:id="rId8" o:title=""/>
                </v:shape>
                <w:control r:id="rId10" w:name="DefaultOcxName13" w:shapeid="_x0000_i1041"/>
              </w:objec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9D35B4" w14:textId="5A086E02"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r w:rsidRPr="009764E9">
              <w:rPr>
                <w:rFonts w:ascii="Arial" w:eastAsiaTheme="minorHAnsi" w:hAnsi="Arial" w:cs="Arial"/>
                <w:vanish/>
                <w:color w:val="000000"/>
                <w:sz w:val="18"/>
                <w:szCs w:val="18"/>
              </w:rPr>
              <w:object w:dxaOrig="225" w:dyaOrig="225" w14:anchorId="0008E987">
                <v:shape id="_x0000_i1044" type="#_x0000_t75" style="width:1in;height:18pt" o:ole="">
                  <v:imagedata r:id="rId8" o:title=""/>
                </v:shape>
                <w:control r:id="rId11" w:name="DefaultOcxName14" w:shapeid="_x0000_i1044"/>
              </w:objec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22211E" w14:textId="04503999"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r w:rsidRPr="009764E9">
              <w:rPr>
                <w:rFonts w:ascii="Arial" w:eastAsiaTheme="minorHAnsi" w:hAnsi="Arial" w:cs="Arial"/>
                <w:vanish/>
                <w:color w:val="000000"/>
                <w:sz w:val="18"/>
                <w:szCs w:val="18"/>
              </w:rPr>
              <w:object w:dxaOrig="225" w:dyaOrig="225" w14:anchorId="70F39371">
                <v:shape id="_x0000_i1047" type="#_x0000_t75" style="width:1in;height:18pt" o:ole="">
                  <v:imagedata r:id="rId12" o:title=""/>
                </v:shape>
                <w:control r:id="rId13" w:name="DefaultOcxName15" w:shapeid="_x0000_i1047"/>
              </w:objec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5D56DC" w14:textId="69A9A8CB"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r w:rsidRPr="009764E9">
              <w:rPr>
                <w:rFonts w:ascii="Arial" w:eastAsiaTheme="minorHAnsi" w:hAnsi="Arial" w:cs="Arial"/>
                <w:vanish/>
                <w:color w:val="000000"/>
                <w:sz w:val="18"/>
                <w:szCs w:val="18"/>
              </w:rPr>
              <w:object w:dxaOrig="225" w:dyaOrig="225" w14:anchorId="4B6C471E">
                <v:shape id="_x0000_i1050" type="#_x0000_t75" style="width:1in;height:18pt" o:ole="">
                  <v:imagedata r:id="rId8" o:title=""/>
                </v:shape>
                <w:control r:id="rId14" w:name="DefaultOcxName16" w:shapeid="_x0000_i1050"/>
              </w:object>
            </w:r>
          </w:p>
        </w:tc>
        <w:tc>
          <w:tcPr>
            <w:tcW w:w="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DA2364" w14:textId="7314211D" w:rsidR="002637FE" w:rsidRPr="009764E9" w:rsidRDefault="002637FE" w:rsidP="002637FE">
            <w:pPr>
              <w:jc w:val="center"/>
              <w:rPr>
                <w:rFonts w:ascii="Arial" w:hAnsi="Arial" w:cs="Arial"/>
                <w:color w:val="000000"/>
                <w:sz w:val="18"/>
                <w:szCs w:val="18"/>
              </w:rPr>
            </w:pPr>
            <w:r w:rsidRPr="009764E9">
              <w:rPr>
                <w:rFonts w:ascii="Arial" w:hAnsi="Arial" w:cs="Arial"/>
                <w:color w:val="000000"/>
                <w:sz w:val="18"/>
                <w:szCs w:val="18"/>
              </w:rPr>
              <w:t>0</w:t>
            </w:r>
            <w:r w:rsidRPr="009764E9">
              <w:rPr>
                <w:rFonts w:ascii="Arial" w:eastAsiaTheme="minorHAnsi" w:hAnsi="Arial" w:cs="Arial"/>
                <w:vanish/>
                <w:color w:val="000000"/>
                <w:sz w:val="18"/>
                <w:szCs w:val="18"/>
              </w:rPr>
              <w:object w:dxaOrig="225" w:dyaOrig="225" w14:anchorId="13F13520">
                <v:shape id="_x0000_i1053" type="#_x0000_t75" style="width:1in;height:18pt" o:ole="">
                  <v:imagedata r:id="rId8" o:title=""/>
                </v:shape>
                <w:control r:id="rId15" w:name="DefaultOcxName17" w:shapeid="_x0000_i1053"/>
              </w:object>
            </w:r>
          </w:p>
        </w:tc>
      </w:tr>
    </w:tbl>
    <w:p w14:paraId="30B018BA" w14:textId="77777777" w:rsidR="002637FE" w:rsidRDefault="002637FE" w:rsidP="00731CB9">
      <w:pPr>
        <w:pStyle w:val="DefaultText"/>
        <w:rPr>
          <w:rStyle w:val="InitialStyle"/>
          <w:color w:val="FF0000"/>
        </w:rPr>
      </w:pPr>
    </w:p>
    <w:p w14:paraId="107CDFC7" w14:textId="77777777" w:rsidR="00A65EAE" w:rsidRPr="008212B7" w:rsidRDefault="00A65EAE" w:rsidP="009764E9">
      <w:pPr>
        <w:tabs>
          <w:tab w:val="left" w:pos="90"/>
          <w:tab w:val="left" w:pos="1080"/>
          <w:tab w:val="center" w:pos="4140"/>
          <w:tab w:val="center" w:pos="5490"/>
          <w:tab w:val="center" w:pos="7110"/>
          <w:tab w:val="left" w:pos="8190"/>
        </w:tabs>
        <w:rPr>
          <w:b/>
          <w:sz w:val="22"/>
          <w:szCs w:val="22"/>
        </w:rPr>
      </w:pPr>
      <w:r w:rsidRPr="008212B7">
        <w:rPr>
          <w:b/>
          <w:sz w:val="22"/>
          <w:szCs w:val="22"/>
        </w:rPr>
        <w:tab/>
      </w:r>
      <w:r w:rsidRPr="008212B7">
        <w:rPr>
          <w:b/>
          <w:sz w:val="22"/>
          <w:szCs w:val="22"/>
        </w:rPr>
        <w:tab/>
      </w:r>
      <w:r w:rsidRPr="008212B7">
        <w:rPr>
          <w:b/>
          <w:sz w:val="22"/>
          <w:szCs w:val="22"/>
        </w:rPr>
        <w:tab/>
        <w:t>PREVIOUS</w:t>
      </w:r>
      <w:r w:rsidRPr="008212B7">
        <w:rPr>
          <w:b/>
          <w:sz w:val="22"/>
          <w:szCs w:val="22"/>
        </w:rPr>
        <w:tab/>
        <w:t>NEW</w:t>
      </w:r>
      <w:r w:rsidRPr="008212B7">
        <w:rPr>
          <w:b/>
          <w:sz w:val="22"/>
          <w:szCs w:val="22"/>
        </w:rPr>
        <w:tab/>
      </w:r>
      <w:r w:rsidRPr="008212B7">
        <w:rPr>
          <w:b/>
          <w:sz w:val="22"/>
          <w:szCs w:val="22"/>
        </w:rPr>
        <w:tab/>
        <w:t>TYPE OF</w:t>
      </w:r>
    </w:p>
    <w:p w14:paraId="21A18819" w14:textId="77777777" w:rsidR="00A65EAE" w:rsidRPr="008212B7" w:rsidRDefault="00A65EAE" w:rsidP="009764E9">
      <w:pPr>
        <w:tabs>
          <w:tab w:val="left" w:pos="90"/>
          <w:tab w:val="left" w:pos="1080"/>
          <w:tab w:val="center" w:pos="4140"/>
          <w:tab w:val="center" w:pos="5490"/>
          <w:tab w:val="center" w:pos="7110"/>
          <w:tab w:val="left" w:pos="8190"/>
        </w:tabs>
        <w:spacing w:after="120"/>
        <w:rPr>
          <w:b/>
          <w:sz w:val="22"/>
          <w:szCs w:val="22"/>
          <w:u w:val="words"/>
        </w:rPr>
      </w:pPr>
      <w:r w:rsidRPr="008212B7">
        <w:rPr>
          <w:b/>
          <w:sz w:val="22"/>
          <w:szCs w:val="22"/>
          <w:u w:val="words"/>
        </w:rPr>
        <w:tab/>
        <w:t>REGS</w:t>
      </w:r>
      <w:r w:rsidRPr="008212B7">
        <w:rPr>
          <w:b/>
          <w:sz w:val="22"/>
          <w:szCs w:val="22"/>
          <w:u w:val="words"/>
        </w:rPr>
        <w:tab/>
        <w:t>REASON</w:t>
      </w:r>
      <w:r w:rsidRPr="008212B7">
        <w:rPr>
          <w:b/>
          <w:sz w:val="22"/>
          <w:szCs w:val="22"/>
          <w:u w:val="words"/>
        </w:rPr>
        <w:tab/>
        <w:t>BURDEN</w:t>
      </w:r>
      <w:r w:rsidRPr="008212B7">
        <w:rPr>
          <w:b/>
          <w:sz w:val="22"/>
          <w:szCs w:val="22"/>
          <w:u w:val="words"/>
        </w:rPr>
        <w:tab/>
      </w:r>
      <w:proofErr w:type="spellStart"/>
      <w:r w:rsidRPr="008212B7">
        <w:rPr>
          <w:b/>
          <w:sz w:val="22"/>
          <w:szCs w:val="22"/>
          <w:u w:val="words"/>
        </w:rPr>
        <w:t>BURDEN</w:t>
      </w:r>
      <w:proofErr w:type="spellEnd"/>
      <w:r w:rsidRPr="008212B7">
        <w:rPr>
          <w:b/>
          <w:sz w:val="22"/>
          <w:szCs w:val="22"/>
          <w:u w:val="words"/>
        </w:rPr>
        <w:tab/>
        <w:t>DIFFERENCE</w:t>
      </w:r>
      <w:r w:rsidRPr="008212B7">
        <w:rPr>
          <w:b/>
          <w:sz w:val="22"/>
          <w:szCs w:val="22"/>
          <w:u w:val="words"/>
        </w:rPr>
        <w:tab/>
        <w:t>CHANGE</w:t>
      </w:r>
    </w:p>
    <w:p w14:paraId="4CEEE067" w14:textId="626231C1" w:rsidR="00A65EAE" w:rsidRDefault="00A65EAE" w:rsidP="009764E9">
      <w:pPr>
        <w:tabs>
          <w:tab w:val="left" w:pos="90"/>
          <w:tab w:val="left" w:pos="1080"/>
          <w:tab w:val="center" w:pos="4140"/>
          <w:tab w:val="center" w:pos="5490"/>
          <w:tab w:val="center" w:pos="7110"/>
          <w:tab w:val="left" w:pos="8460"/>
        </w:tabs>
        <w:rPr>
          <w:sz w:val="22"/>
          <w:szCs w:val="22"/>
        </w:rPr>
      </w:pPr>
      <w:r w:rsidRPr="00AA0C55">
        <w:rPr>
          <w:sz w:val="22"/>
          <w:szCs w:val="22"/>
        </w:rPr>
        <w:tab/>
        <w:t>7</w:t>
      </w:r>
      <w:r w:rsidR="009D5ADB">
        <w:rPr>
          <w:sz w:val="22"/>
          <w:szCs w:val="22"/>
        </w:rPr>
        <w:t>4</w:t>
      </w:r>
      <w:r w:rsidRPr="00AA0C55">
        <w:rPr>
          <w:sz w:val="22"/>
          <w:szCs w:val="22"/>
        </w:rPr>
        <w:t>.</w:t>
      </w:r>
      <w:r w:rsidR="009D5ADB">
        <w:rPr>
          <w:sz w:val="22"/>
          <w:szCs w:val="22"/>
        </w:rPr>
        <w:t>1</w:t>
      </w:r>
      <w:r w:rsidRPr="00AA0C55">
        <w:rPr>
          <w:sz w:val="22"/>
          <w:szCs w:val="22"/>
        </w:rPr>
        <w:tab/>
      </w:r>
      <w:r w:rsidR="009D5ADB">
        <w:rPr>
          <w:sz w:val="22"/>
          <w:szCs w:val="22"/>
        </w:rPr>
        <w:t>State Health Certificate,</w:t>
      </w:r>
      <w:r w:rsidRPr="00AA0C55">
        <w:rPr>
          <w:sz w:val="22"/>
          <w:szCs w:val="22"/>
        </w:rPr>
        <w:tab/>
      </w:r>
      <w:r w:rsidR="009D5ADB">
        <w:rPr>
          <w:sz w:val="22"/>
          <w:szCs w:val="22"/>
        </w:rPr>
        <w:t>47</w:t>
      </w:r>
      <w:r w:rsidR="006759B7">
        <w:rPr>
          <w:sz w:val="22"/>
          <w:szCs w:val="22"/>
        </w:rPr>
        <w:t>0</w:t>
      </w:r>
      <w:r w:rsidR="009D5ADB">
        <w:rPr>
          <w:sz w:val="22"/>
          <w:szCs w:val="22"/>
        </w:rPr>
        <w:tab/>
        <w:t>220</w:t>
      </w:r>
      <w:r w:rsidRPr="00AA0C55">
        <w:rPr>
          <w:sz w:val="22"/>
          <w:szCs w:val="22"/>
        </w:rPr>
        <w:tab/>
        <w:t>-</w:t>
      </w:r>
      <w:r w:rsidR="009D5ADB">
        <w:rPr>
          <w:sz w:val="22"/>
          <w:szCs w:val="22"/>
        </w:rPr>
        <w:t>25</w:t>
      </w:r>
      <w:r w:rsidR="006759B7">
        <w:rPr>
          <w:sz w:val="22"/>
          <w:szCs w:val="22"/>
        </w:rPr>
        <w:t>0</w:t>
      </w:r>
      <w:r w:rsidRPr="00AA0C55">
        <w:rPr>
          <w:sz w:val="22"/>
          <w:szCs w:val="22"/>
        </w:rPr>
        <w:tab/>
        <w:t>ADJ</w:t>
      </w:r>
    </w:p>
    <w:p w14:paraId="63CE3EE7" w14:textId="213E981B" w:rsidR="009D5ADB" w:rsidRDefault="009D5ADB" w:rsidP="009764E9">
      <w:pPr>
        <w:tabs>
          <w:tab w:val="left" w:pos="90"/>
          <w:tab w:val="left" w:pos="1080"/>
          <w:tab w:val="center" w:pos="4140"/>
          <w:tab w:val="center" w:pos="5490"/>
          <w:tab w:val="center" w:pos="7110"/>
          <w:tab w:val="left" w:pos="8460"/>
        </w:tabs>
        <w:rPr>
          <w:sz w:val="22"/>
          <w:szCs w:val="22"/>
        </w:rPr>
      </w:pPr>
      <w:r>
        <w:rPr>
          <w:sz w:val="22"/>
          <w:szCs w:val="22"/>
        </w:rPr>
        <w:tab/>
      </w:r>
      <w:r>
        <w:rPr>
          <w:sz w:val="22"/>
          <w:szCs w:val="22"/>
        </w:rPr>
        <w:tab/>
        <w:t>Request (Business)</w:t>
      </w:r>
    </w:p>
    <w:p w14:paraId="0BA8EB6F" w14:textId="77777777" w:rsidR="009764E9" w:rsidRDefault="009764E9" w:rsidP="009764E9">
      <w:pPr>
        <w:tabs>
          <w:tab w:val="left" w:pos="90"/>
          <w:tab w:val="left" w:pos="1080"/>
          <w:tab w:val="center" w:pos="4140"/>
          <w:tab w:val="center" w:pos="5490"/>
          <w:tab w:val="center" w:pos="7110"/>
          <w:tab w:val="left" w:pos="8460"/>
        </w:tabs>
        <w:rPr>
          <w:sz w:val="22"/>
          <w:szCs w:val="22"/>
        </w:rPr>
      </w:pPr>
    </w:p>
    <w:p w14:paraId="5FEE17A1" w14:textId="79F55FE5" w:rsidR="009D5ADB" w:rsidRDefault="009D5ADB" w:rsidP="009764E9">
      <w:pPr>
        <w:tabs>
          <w:tab w:val="left" w:pos="90"/>
          <w:tab w:val="left" w:pos="1080"/>
          <w:tab w:val="center" w:pos="4140"/>
          <w:tab w:val="center" w:pos="5490"/>
          <w:tab w:val="center" w:pos="7110"/>
          <w:tab w:val="left" w:pos="8460"/>
        </w:tabs>
        <w:rPr>
          <w:sz w:val="22"/>
          <w:szCs w:val="22"/>
        </w:rPr>
      </w:pPr>
      <w:r>
        <w:rPr>
          <w:sz w:val="22"/>
          <w:szCs w:val="22"/>
        </w:rPr>
        <w:tab/>
        <w:t>74.1</w:t>
      </w:r>
      <w:r>
        <w:rPr>
          <w:sz w:val="22"/>
          <w:szCs w:val="22"/>
        </w:rPr>
        <w:tab/>
        <w:t>State Health Certificate,</w:t>
      </w:r>
      <w:r>
        <w:rPr>
          <w:sz w:val="22"/>
          <w:szCs w:val="22"/>
        </w:rPr>
        <w:tab/>
        <w:t>0</w:t>
      </w:r>
      <w:r>
        <w:rPr>
          <w:sz w:val="22"/>
          <w:szCs w:val="22"/>
        </w:rPr>
        <w:tab/>
        <w:t>125</w:t>
      </w:r>
      <w:r>
        <w:rPr>
          <w:sz w:val="22"/>
          <w:szCs w:val="22"/>
        </w:rPr>
        <w:tab/>
      </w:r>
      <w:r w:rsidR="006759B7">
        <w:rPr>
          <w:sz w:val="22"/>
          <w:szCs w:val="22"/>
        </w:rPr>
        <w:t>125</w:t>
      </w:r>
      <w:r w:rsidR="006759B7">
        <w:rPr>
          <w:sz w:val="22"/>
          <w:szCs w:val="22"/>
        </w:rPr>
        <w:tab/>
        <w:t>ADJ</w:t>
      </w:r>
    </w:p>
    <w:p w14:paraId="6C1B9A25" w14:textId="0C57EAFB" w:rsidR="006759B7" w:rsidRPr="00AA0C55" w:rsidRDefault="006759B7" w:rsidP="009764E9">
      <w:pPr>
        <w:tabs>
          <w:tab w:val="left" w:pos="90"/>
          <w:tab w:val="left" w:pos="1080"/>
          <w:tab w:val="center" w:pos="4140"/>
          <w:tab w:val="center" w:pos="5490"/>
          <w:tab w:val="center" w:pos="7110"/>
          <w:tab w:val="left" w:pos="8460"/>
        </w:tabs>
        <w:rPr>
          <w:sz w:val="22"/>
          <w:szCs w:val="22"/>
        </w:rPr>
      </w:pPr>
      <w:r>
        <w:rPr>
          <w:sz w:val="22"/>
          <w:szCs w:val="22"/>
        </w:rPr>
        <w:tab/>
      </w:r>
      <w:r>
        <w:rPr>
          <w:sz w:val="22"/>
          <w:szCs w:val="22"/>
        </w:rPr>
        <w:tab/>
        <w:t>Prepare (Business)</w:t>
      </w:r>
    </w:p>
    <w:p w14:paraId="6EB16618" w14:textId="77777777" w:rsidR="002637FE" w:rsidRDefault="002637FE" w:rsidP="00731CB9">
      <w:pPr>
        <w:pStyle w:val="DefaultText"/>
        <w:rPr>
          <w:rStyle w:val="InitialStyle"/>
          <w:color w:val="FF0000"/>
        </w:rPr>
      </w:pPr>
    </w:p>
    <w:p w14:paraId="4592A554" w14:textId="147EA1BE" w:rsidR="00EC5177" w:rsidRDefault="00EC523A" w:rsidP="00731CB9">
      <w:pPr>
        <w:pStyle w:val="DefaultText"/>
        <w:rPr>
          <w:rStyle w:val="InitialStyle"/>
        </w:rPr>
      </w:pPr>
      <w:r>
        <w:rPr>
          <w:rStyle w:val="InitialStyle"/>
        </w:rPr>
        <w:t xml:space="preserve">Interstate movement levels for </w:t>
      </w:r>
      <w:r w:rsidR="00525A41">
        <w:rPr>
          <w:rStyle w:val="InitialStyle"/>
        </w:rPr>
        <w:t xml:space="preserve">these </w:t>
      </w:r>
      <w:r w:rsidR="00B832AA">
        <w:rPr>
          <w:rStyle w:val="InitialStyle"/>
        </w:rPr>
        <w:t xml:space="preserve">land </w:t>
      </w:r>
      <w:r>
        <w:rPr>
          <w:rStyle w:val="InitialStyle"/>
        </w:rPr>
        <w:t>tortoise</w:t>
      </w:r>
      <w:r w:rsidR="00525A41">
        <w:rPr>
          <w:rStyle w:val="InitialStyle"/>
        </w:rPr>
        <w:t xml:space="preserve"> breeds</w:t>
      </w:r>
      <w:r>
        <w:rPr>
          <w:rStyle w:val="InitialStyle"/>
        </w:rPr>
        <w:t xml:space="preserve"> have remained steady.</w:t>
      </w:r>
      <w:r w:rsidR="006759B7">
        <w:rPr>
          <w:rStyle w:val="InitialStyle"/>
        </w:rPr>
        <w:t xml:space="preserve">  However, the previous collection did not differentiate </w:t>
      </w:r>
      <w:r w:rsidR="00296F47">
        <w:rPr>
          <w:rStyle w:val="InitialStyle"/>
        </w:rPr>
        <w:t>the time requirements of entities</w:t>
      </w:r>
      <w:r w:rsidR="006759B7">
        <w:rPr>
          <w:rStyle w:val="InitialStyle"/>
        </w:rPr>
        <w:t xml:space="preserve"> requesting health certificates </w:t>
      </w:r>
      <w:r w:rsidR="00296F47">
        <w:rPr>
          <w:rStyle w:val="InitialStyle"/>
        </w:rPr>
        <w:t xml:space="preserve">from </w:t>
      </w:r>
      <w:r w:rsidR="006759B7">
        <w:rPr>
          <w:rStyle w:val="InitialStyle"/>
        </w:rPr>
        <w:t xml:space="preserve">the accredited veterinarians who issued them.  The veterinarians only require 1 hour to prepare and issue </w:t>
      </w:r>
      <w:r w:rsidR="00B832AA">
        <w:rPr>
          <w:rStyle w:val="InitialStyle"/>
        </w:rPr>
        <w:t xml:space="preserve">a </w:t>
      </w:r>
      <w:r w:rsidR="006759B7">
        <w:rPr>
          <w:rStyle w:val="InitialStyle"/>
        </w:rPr>
        <w:t>health certificate, not 2 hours</w:t>
      </w:r>
      <w:r w:rsidR="00296F47">
        <w:rPr>
          <w:rStyle w:val="InitialStyle"/>
        </w:rPr>
        <w:t>,</w:t>
      </w:r>
      <w:r w:rsidR="006759B7">
        <w:rPr>
          <w:rStyle w:val="InitialStyle"/>
        </w:rPr>
        <w:t xml:space="preserve"> because there is no travel involved.</w:t>
      </w:r>
    </w:p>
    <w:p w14:paraId="20AA7228" w14:textId="77777777" w:rsidR="00994672" w:rsidRDefault="00994672" w:rsidP="00731CB9">
      <w:pPr>
        <w:pStyle w:val="DefaultText"/>
        <w:rPr>
          <w:rStyle w:val="InitialStyle"/>
        </w:rPr>
      </w:pPr>
    </w:p>
    <w:p w14:paraId="25DD6601" w14:textId="77777777" w:rsidR="007E4923" w:rsidRDefault="007E4923" w:rsidP="00731CB9">
      <w:pPr>
        <w:pStyle w:val="DefaultText"/>
        <w:rPr>
          <w:rStyle w:val="InitialStyle"/>
        </w:rPr>
      </w:pPr>
    </w:p>
    <w:p w14:paraId="399EE9B7" w14:textId="77777777" w:rsidR="00731CB9" w:rsidRPr="00DC104C" w:rsidRDefault="00731CB9" w:rsidP="00731CB9">
      <w:pPr>
        <w:pStyle w:val="DefaultText"/>
        <w:rPr>
          <w:rStyle w:val="InitialStyle"/>
          <w:b/>
        </w:rPr>
      </w:pPr>
      <w:r w:rsidRPr="00DC104C">
        <w:rPr>
          <w:rStyle w:val="InitialStyle"/>
          <w:b/>
        </w:rPr>
        <w:t>16.  For collections of information whose results are planned to be published, outline plans for tabulation and publication.</w:t>
      </w:r>
    </w:p>
    <w:p w14:paraId="2078D18C" w14:textId="77777777" w:rsidR="00731CB9" w:rsidRPr="00874855" w:rsidRDefault="00731CB9" w:rsidP="00731CB9">
      <w:pPr>
        <w:pStyle w:val="DefaultText"/>
        <w:rPr>
          <w:rStyle w:val="InitialStyle"/>
        </w:rPr>
      </w:pPr>
    </w:p>
    <w:p w14:paraId="560BA6F3" w14:textId="77777777" w:rsidR="006A3091" w:rsidRDefault="00731CB9" w:rsidP="007A786E">
      <w:pPr>
        <w:pStyle w:val="DefaultText"/>
        <w:rPr>
          <w:rStyle w:val="InitialStyle"/>
        </w:rPr>
      </w:pPr>
      <w:r>
        <w:rPr>
          <w:rStyle w:val="InitialStyle"/>
        </w:rPr>
        <w:t>APHIS has</w:t>
      </w:r>
      <w:r w:rsidRPr="00CF2BBE">
        <w:rPr>
          <w:rStyle w:val="InitialStyle"/>
        </w:rPr>
        <w:t xml:space="preserve"> no plans to publish information </w:t>
      </w:r>
      <w:r>
        <w:rPr>
          <w:rStyle w:val="InitialStyle"/>
        </w:rPr>
        <w:t>it</w:t>
      </w:r>
      <w:r w:rsidRPr="00CF2BBE">
        <w:rPr>
          <w:rStyle w:val="InitialStyle"/>
        </w:rPr>
        <w:t xml:space="preserve"> collect</w:t>
      </w:r>
      <w:r>
        <w:rPr>
          <w:rStyle w:val="InitialStyle"/>
        </w:rPr>
        <w:t>s</w:t>
      </w:r>
      <w:r w:rsidRPr="00CF2BBE">
        <w:rPr>
          <w:rStyle w:val="InitialStyle"/>
        </w:rPr>
        <w:t xml:space="preserve"> in connection with this program.</w:t>
      </w:r>
    </w:p>
    <w:p w14:paraId="18108FDF" w14:textId="77777777" w:rsidR="00A24BAF" w:rsidRDefault="00A24BAF" w:rsidP="007A786E">
      <w:pPr>
        <w:pStyle w:val="DefaultText"/>
        <w:rPr>
          <w:rStyle w:val="InitialStyle"/>
        </w:rPr>
      </w:pPr>
    </w:p>
    <w:p w14:paraId="4E6C1E73" w14:textId="77777777" w:rsidR="00A24BAF" w:rsidRPr="007A786E" w:rsidRDefault="00A24BAF" w:rsidP="007A786E">
      <w:pPr>
        <w:pStyle w:val="DefaultText"/>
        <w:rPr>
          <w:rStyle w:val="InitialStyle"/>
        </w:rPr>
      </w:pPr>
    </w:p>
    <w:p w14:paraId="24D903B6" w14:textId="77777777" w:rsidR="00731CB9" w:rsidRPr="00DC104C" w:rsidRDefault="00731CB9" w:rsidP="00731CB9">
      <w:pPr>
        <w:pStyle w:val="DefaultText"/>
        <w:rPr>
          <w:rStyle w:val="InitialStyle"/>
          <w:b/>
        </w:rPr>
      </w:pPr>
      <w:r w:rsidRPr="00DC104C">
        <w:rPr>
          <w:rStyle w:val="InitialStyle"/>
          <w:b/>
        </w:rPr>
        <w:t>17.  If seeking approval to not display the expiration date for OMB approval of the information collection, explain the reasons that display would be inappropriate.</w:t>
      </w:r>
    </w:p>
    <w:p w14:paraId="3470201B" w14:textId="77777777" w:rsidR="00731CB9" w:rsidRPr="00874855" w:rsidRDefault="00731CB9" w:rsidP="00731CB9">
      <w:pPr>
        <w:pStyle w:val="DefaultText"/>
        <w:rPr>
          <w:rStyle w:val="InitialStyle"/>
        </w:rPr>
      </w:pPr>
    </w:p>
    <w:p w14:paraId="4C8C6E1F" w14:textId="214EB7FF" w:rsidR="00880777" w:rsidRPr="00880777" w:rsidRDefault="00880777" w:rsidP="00880777">
      <w:pPr>
        <w:pStyle w:val="300"/>
        <w:outlineLvl w:val="0"/>
        <w:rPr>
          <w:sz w:val="24"/>
          <w:szCs w:val="24"/>
        </w:rPr>
      </w:pPr>
      <w:r w:rsidRPr="00880777">
        <w:rPr>
          <w:sz w:val="24"/>
          <w:szCs w:val="24"/>
        </w:rPr>
        <w:t xml:space="preserve">There are no </w:t>
      </w:r>
      <w:r w:rsidR="002637FE">
        <w:rPr>
          <w:sz w:val="24"/>
          <w:szCs w:val="24"/>
        </w:rPr>
        <w:t xml:space="preserve">USDA </w:t>
      </w:r>
      <w:r w:rsidRPr="00880777">
        <w:rPr>
          <w:sz w:val="24"/>
          <w:szCs w:val="24"/>
        </w:rPr>
        <w:t>forms associated with this information collection.</w:t>
      </w:r>
    </w:p>
    <w:p w14:paraId="42696B96" w14:textId="77777777" w:rsidR="004050D9" w:rsidRPr="004050D9" w:rsidRDefault="004050D9" w:rsidP="004050D9">
      <w:pPr>
        <w:pStyle w:val="300"/>
        <w:rPr>
          <w:sz w:val="24"/>
          <w:szCs w:val="24"/>
        </w:rPr>
      </w:pPr>
    </w:p>
    <w:p w14:paraId="6151288A" w14:textId="77777777" w:rsidR="00C70A71" w:rsidRDefault="00C70A71" w:rsidP="00731CB9">
      <w:pPr>
        <w:pStyle w:val="DefaultText"/>
        <w:rPr>
          <w:rStyle w:val="InitialStyle"/>
          <w:b/>
        </w:rPr>
      </w:pPr>
    </w:p>
    <w:p w14:paraId="018D282E" w14:textId="77777777" w:rsidR="00731CB9" w:rsidRPr="00DC104C" w:rsidRDefault="00731CB9" w:rsidP="00731CB9">
      <w:pPr>
        <w:pStyle w:val="DefaultText"/>
        <w:rPr>
          <w:rStyle w:val="InitialStyle"/>
          <w:b/>
        </w:rPr>
      </w:pPr>
      <w:r w:rsidRPr="00DC104C">
        <w:rPr>
          <w:rStyle w:val="InitialStyle"/>
          <w:b/>
        </w:rPr>
        <w:t>18</w:t>
      </w:r>
      <w:r w:rsidR="00880777" w:rsidRPr="00DC104C">
        <w:rPr>
          <w:rStyle w:val="InitialStyle"/>
          <w:b/>
        </w:rPr>
        <w:t>. Explain</w:t>
      </w:r>
      <w:r w:rsidRPr="00DC104C">
        <w:rPr>
          <w:rStyle w:val="InitialStyle"/>
          <w:b/>
        </w:rPr>
        <w:t xml:space="preserve"> each exception to the certification statement identified in the </w:t>
      </w:r>
      <w:r w:rsidR="00C70A71">
        <w:rPr>
          <w:rStyle w:val="InitialStyle"/>
          <w:b/>
        </w:rPr>
        <w:t>“</w:t>
      </w:r>
      <w:r w:rsidRPr="00DC104C">
        <w:rPr>
          <w:rStyle w:val="InitialStyle"/>
          <w:b/>
        </w:rPr>
        <w:t>Certification for Paperwork Reduction Act.</w:t>
      </w:r>
      <w:r>
        <w:rPr>
          <w:rStyle w:val="InitialStyle"/>
          <w:b/>
        </w:rPr>
        <w:t>”</w:t>
      </w:r>
    </w:p>
    <w:p w14:paraId="1F4B0B5C" w14:textId="77777777" w:rsidR="00731CB9" w:rsidRPr="00874855" w:rsidRDefault="00731CB9" w:rsidP="00731CB9">
      <w:pPr>
        <w:pStyle w:val="DefaultText"/>
        <w:rPr>
          <w:rStyle w:val="InitialStyle"/>
        </w:rPr>
      </w:pPr>
    </w:p>
    <w:p w14:paraId="1CFF8711" w14:textId="77777777" w:rsidR="00731CB9" w:rsidRDefault="00731CB9" w:rsidP="00731CB9">
      <w:pPr>
        <w:pStyle w:val="DefaultText"/>
        <w:rPr>
          <w:rStyle w:val="InitialStyle"/>
        </w:rPr>
      </w:pPr>
      <w:r>
        <w:rPr>
          <w:rStyle w:val="InitialStyle"/>
        </w:rPr>
        <w:t>APHIS</w:t>
      </w:r>
      <w:r w:rsidRPr="00874855">
        <w:rPr>
          <w:rStyle w:val="InitialStyle"/>
        </w:rPr>
        <w:t xml:space="preserve"> can certify compliance with all provisions</w:t>
      </w:r>
      <w:r>
        <w:rPr>
          <w:rStyle w:val="InitialStyle"/>
        </w:rPr>
        <w:t xml:space="preserve"> of the Act.</w:t>
      </w:r>
    </w:p>
    <w:p w14:paraId="11ED5076" w14:textId="77777777" w:rsidR="00731CB9" w:rsidRDefault="00731CB9" w:rsidP="00731CB9">
      <w:pPr>
        <w:pStyle w:val="DefaultText"/>
        <w:rPr>
          <w:rStyle w:val="InitialStyle"/>
        </w:rPr>
      </w:pPr>
    </w:p>
    <w:p w14:paraId="58348051" w14:textId="77777777" w:rsidR="007E4923" w:rsidRPr="00874855" w:rsidRDefault="007E4923" w:rsidP="00731CB9">
      <w:pPr>
        <w:pStyle w:val="DefaultText"/>
        <w:rPr>
          <w:rStyle w:val="InitialStyle"/>
        </w:rPr>
      </w:pPr>
    </w:p>
    <w:p w14:paraId="712B8385" w14:textId="77777777" w:rsidR="00731CB9" w:rsidRPr="00DC104C" w:rsidRDefault="00731CB9" w:rsidP="00731CB9">
      <w:pPr>
        <w:pStyle w:val="DefaultText"/>
        <w:rPr>
          <w:rStyle w:val="InitialStyle"/>
          <w:b/>
        </w:rPr>
      </w:pPr>
      <w:r w:rsidRPr="00DC104C">
        <w:rPr>
          <w:rStyle w:val="InitialStyle"/>
          <w:b/>
        </w:rPr>
        <w:t>B.  Collections of Information Employing Statistical Methods</w:t>
      </w:r>
    </w:p>
    <w:p w14:paraId="2D61709D" w14:textId="77777777" w:rsidR="00731CB9" w:rsidRPr="00874855" w:rsidRDefault="00731CB9" w:rsidP="00731CB9">
      <w:pPr>
        <w:pStyle w:val="DefaultText"/>
        <w:rPr>
          <w:rStyle w:val="InitialStyle"/>
        </w:rPr>
      </w:pPr>
    </w:p>
    <w:p w14:paraId="7F772BCD" w14:textId="51AE98B8" w:rsidR="001F6783" w:rsidRDefault="00731CB9" w:rsidP="00A2551F">
      <w:pPr>
        <w:pStyle w:val="DefaultText"/>
      </w:pPr>
      <w:r w:rsidRPr="00874855">
        <w:rPr>
          <w:rStyle w:val="InitialStyle"/>
        </w:rPr>
        <w:t>There are no statistical methods associated with the information collection activities used in this program.</w:t>
      </w:r>
    </w:p>
    <w:sectPr w:rsidR="001F6783" w:rsidSect="0053654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79725" w14:textId="77777777" w:rsidR="00077ECD" w:rsidRDefault="00077ECD" w:rsidP="00D24E87">
      <w:r>
        <w:separator/>
      </w:r>
    </w:p>
  </w:endnote>
  <w:endnote w:type="continuationSeparator" w:id="0">
    <w:p w14:paraId="34777FB6" w14:textId="77777777" w:rsidR="00077ECD" w:rsidRDefault="00077ECD" w:rsidP="00D2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586240"/>
      <w:docPartObj>
        <w:docPartGallery w:val="Page Numbers (Bottom of Page)"/>
        <w:docPartUnique/>
      </w:docPartObj>
    </w:sdtPr>
    <w:sdtEndPr>
      <w:rPr>
        <w:noProof/>
      </w:rPr>
    </w:sdtEndPr>
    <w:sdtContent>
      <w:p w14:paraId="17877E9B" w14:textId="77777777" w:rsidR="00077ECD" w:rsidRDefault="00077ECD">
        <w:pPr>
          <w:pStyle w:val="Footer"/>
          <w:jc w:val="center"/>
        </w:pPr>
      </w:p>
      <w:p w14:paraId="4410B44F" w14:textId="77777777" w:rsidR="00077ECD" w:rsidRDefault="00077ECD">
        <w:pPr>
          <w:pStyle w:val="Footer"/>
          <w:jc w:val="center"/>
        </w:pPr>
        <w:r>
          <w:fldChar w:fldCharType="begin"/>
        </w:r>
        <w:r>
          <w:instrText xml:space="preserve"> PAGE   \* MERGEFORMAT </w:instrText>
        </w:r>
        <w:r>
          <w:fldChar w:fldCharType="separate"/>
        </w:r>
        <w:r w:rsidR="00E312FC">
          <w:rPr>
            <w:noProof/>
          </w:rPr>
          <w:t>4</w:t>
        </w:r>
        <w:r>
          <w:rPr>
            <w:noProof/>
          </w:rPr>
          <w:fldChar w:fldCharType="end"/>
        </w:r>
      </w:p>
    </w:sdtContent>
  </w:sdt>
  <w:p w14:paraId="4FE216C9" w14:textId="77777777" w:rsidR="00077ECD" w:rsidRDefault="00077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AA8B3" w14:textId="77777777" w:rsidR="00077ECD" w:rsidRDefault="00077ECD" w:rsidP="00D24E87">
      <w:r>
        <w:separator/>
      </w:r>
    </w:p>
  </w:footnote>
  <w:footnote w:type="continuationSeparator" w:id="0">
    <w:p w14:paraId="1213066E" w14:textId="77777777" w:rsidR="00077ECD" w:rsidRDefault="00077ECD" w:rsidP="00D24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B9"/>
    <w:rsid w:val="00032084"/>
    <w:rsid w:val="00044741"/>
    <w:rsid w:val="0005071A"/>
    <w:rsid w:val="00054F50"/>
    <w:rsid w:val="00077ECD"/>
    <w:rsid w:val="0009163F"/>
    <w:rsid w:val="000A0376"/>
    <w:rsid w:val="000C200B"/>
    <w:rsid w:val="000D2F10"/>
    <w:rsid w:val="000E0A71"/>
    <w:rsid w:val="000E1811"/>
    <w:rsid w:val="000E592D"/>
    <w:rsid w:val="00102928"/>
    <w:rsid w:val="00117678"/>
    <w:rsid w:val="0013018B"/>
    <w:rsid w:val="001349F1"/>
    <w:rsid w:val="001935EF"/>
    <w:rsid w:val="00193A42"/>
    <w:rsid w:val="001979ED"/>
    <w:rsid w:val="001A09AC"/>
    <w:rsid w:val="001D52F2"/>
    <w:rsid w:val="001F372F"/>
    <w:rsid w:val="001F6783"/>
    <w:rsid w:val="002405DA"/>
    <w:rsid w:val="002637FE"/>
    <w:rsid w:val="00264CEF"/>
    <w:rsid w:val="00296F47"/>
    <w:rsid w:val="002A290B"/>
    <w:rsid w:val="002A5776"/>
    <w:rsid w:val="002E39C4"/>
    <w:rsid w:val="002F222B"/>
    <w:rsid w:val="00310D00"/>
    <w:rsid w:val="00321756"/>
    <w:rsid w:val="00322090"/>
    <w:rsid w:val="0035010F"/>
    <w:rsid w:val="003726B8"/>
    <w:rsid w:val="003B7F6D"/>
    <w:rsid w:val="003E0347"/>
    <w:rsid w:val="004050D9"/>
    <w:rsid w:val="00451312"/>
    <w:rsid w:val="0045390B"/>
    <w:rsid w:val="004775A2"/>
    <w:rsid w:val="004B37A3"/>
    <w:rsid w:val="004C2673"/>
    <w:rsid w:val="004F16AB"/>
    <w:rsid w:val="004F6968"/>
    <w:rsid w:val="00501422"/>
    <w:rsid w:val="005018A4"/>
    <w:rsid w:val="00525A41"/>
    <w:rsid w:val="0053654A"/>
    <w:rsid w:val="0054690E"/>
    <w:rsid w:val="00552239"/>
    <w:rsid w:val="00595E13"/>
    <w:rsid w:val="005D151F"/>
    <w:rsid w:val="005E7090"/>
    <w:rsid w:val="005F63AD"/>
    <w:rsid w:val="00633A7E"/>
    <w:rsid w:val="00672177"/>
    <w:rsid w:val="006759B7"/>
    <w:rsid w:val="0067612A"/>
    <w:rsid w:val="006A3091"/>
    <w:rsid w:val="006C5EF5"/>
    <w:rsid w:val="006E2EE7"/>
    <w:rsid w:val="006F667A"/>
    <w:rsid w:val="00700107"/>
    <w:rsid w:val="0072509B"/>
    <w:rsid w:val="00725EA1"/>
    <w:rsid w:val="00731CB9"/>
    <w:rsid w:val="00750113"/>
    <w:rsid w:val="0077400A"/>
    <w:rsid w:val="007A0EE9"/>
    <w:rsid w:val="007A786E"/>
    <w:rsid w:val="007B1AEA"/>
    <w:rsid w:val="007E4923"/>
    <w:rsid w:val="007E6B45"/>
    <w:rsid w:val="00821E8E"/>
    <w:rsid w:val="00824E15"/>
    <w:rsid w:val="00880777"/>
    <w:rsid w:val="00882A41"/>
    <w:rsid w:val="008D2CBD"/>
    <w:rsid w:val="00910078"/>
    <w:rsid w:val="00912D3B"/>
    <w:rsid w:val="00965BDB"/>
    <w:rsid w:val="009764E9"/>
    <w:rsid w:val="00977E5D"/>
    <w:rsid w:val="00994672"/>
    <w:rsid w:val="009D5ADB"/>
    <w:rsid w:val="009E18C5"/>
    <w:rsid w:val="009E386C"/>
    <w:rsid w:val="009F0868"/>
    <w:rsid w:val="00A00571"/>
    <w:rsid w:val="00A13DBD"/>
    <w:rsid w:val="00A24BAF"/>
    <w:rsid w:val="00A2551F"/>
    <w:rsid w:val="00A65EAE"/>
    <w:rsid w:val="00A8216A"/>
    <w:rsid w:val="00AD51B4"/>
    <w:rsid w:val="00AD5E2F"/>
    <w:rsid w:val="00AE17B2"/>
    <w:rsid w:val="00AE43D5"/>
    <w:rsid w:val="00B075FE"/>
    <w:rsid w:val="00B12750"/>
    <w:rsid w:val="00B17A37"/>
    <w:rsid w:val="00B2084F"/>
    <w:rsid w:val="00B3357D"/>
    <w:rsid w:val="00B814BE"/>
    <w:rsid w:val="00B832AA"/>
    <w:rsid w:val="00B8479F"/>
    <w:rsid w:val="00BE27F8"/>
    <w:rsid w:val="00BF5004"/>
    <w:rsid w:val="00C13D54"/>
    <w:rsid w:val="00C436FE"/>
    <w:rsid w:val="00C70A71"/>
    <w:rsid w:val="00CD0C92"/>
    <w:rsid w:val="00CD7DFB"/>
    <w:rsid w:val="00CF0A97"/>
    <w:rsid w:val="00D230EC"/>
    <w:rsid w:val="00D24E87"/>
    <w:rsid w:val="00D37D7F"/>
    <w:rsid w:val="00D46512"/>
    <w:rsid w:val="00D612E4"/>
    <w:rsid w:val="00D85DA5"/>
    <w:rsid w:val="00DA1F3F"/>
    <w:rsid w:val="00E312FC"/>
    <w:rsid w:val="00E62B30"/>
    <w:rsid w:val="00E855CD"/>
    <w:rsid w:val="00EC5177"/>
    <w:rsid w:val="00EC523A"/>
    <w:rsid w:val="00ED7520"/>
    <w:rsid w:val="00EF4A70"/>
    <w:rsid w:val="00F11F08"/>
    <w:rsid w:val="00F217A0"/>
    <w:rsid w:val="00F355E0"/>
    <w:rsid w:val="00F71005"/>
    <w:rsid w:val="00FA4A72"/>
    <w:rsid w:val="00FD585A"/>
    <w:rsid w:val="00FF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hapeDefaults>
    <o:shapedefaults v:ext="edit" spidmax="34817"/>
    <o:shapelayout v:ext="edit">
      <o:idmap v:ext="edit" data="1"/>
    </o:shapelayout>
  </w:shapeDefaults>
  <w:decimalSymbol w:val="."/>
  <w:listSeparator w:val=","/>
  <w14:docId w14:val="5B43D66E"/>
  <w15:docId w15:val="{AC2E6654-2FF8-4C20-B924-E3F27793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B9"/>
    <w:pPr>
      <w:spacing w:before="0" w:beforeAutospacing="0" w:after="0" w:afterAutospacing="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31CB9"/>
    <w:pPr>
      <w:overflowPunct w:val="0"/>
      <w:autoSpaceDE w:val="0"/>
      <w:autoSpaceDN w:val="0"/>
      <w:adjustRightInd w:val="0"/>
    </w:pPr>
    <w:rPr>
      <w:szCs w:val="20"/>
    </w:rPr>
  </w:style>
  <w:style w:type="character" w:customStyle="1" w:styleId="InitialStyle">
    <w:name w:val="InitialStyle"/>
    <w:rsid w:val="00731CB9"/>
    <w:rPr>
      <w:szCs w:val="24"/>
    </w:rPr>
  </w:style>
  <w:style w:type="paragraph" w:styleId="CommentText">
    <w:name w:val="annotation text"/>
    <w:basedOn w:val="Normal"/>
    <w:link w:val="CommentTextChar"/>
    <w:semiHidden/>
    <w:rsid w:val="00731CB9"/>
    <w:rPr>
      <w:sz w:val="20"/>
      <w:szCs w:val="20"/>
    </w:rPr>
  </w:style>
  <w:style w:type="character" w:customStyle="1" w:styleId="CommentTextChar">
    <w:name w:val="Comment Text Char"/>
    <w:basedOn w:val="DefaultParagraphFont"/>
    <w:link w:val="CommentText"/>
    <w:semiHidden/>
    <w:rsid w:val="00731CB9"/>
    <w:rPr>
      <w:rFonts w:ascii="Times New Roman" w:eastAsia="Times New Roman" w:hAnsi="Times New Roman" w:cs="Times New Roman"/>
      <w:sz w:val="20"/>
      <w:szCs w:val="20"/>
    </w:rPr>
  </w:style>
  <w:style w:type="paragraph" w:customStyle="1" w:styleId="DefaultText1">
    <w:name w:val="Default Text:1"/>
    <w:basedOn w:val="Normal"/>
    <w:rsid w:val="00731CB9"/>
    <w:pPr>
      <w:overflowPunct w:val="0"/>
      <w:autoSpaceDE w:val="0"/>
      <w:autoSpaceDN w:val="0"/>
      <w:adjustRightInd w:val="0"/>
      <w:textAlignment w:val="baseline"/>
    </w:pPr>
    <w:rPr>
      <w:szCs w:val="20"/>
    </w:rPr>
  </w:style>
  <w:style w:type="paragraph" w:customStyle="1" w:styleId="300">
    <w:name w:val="300"/>
    <w:basedOn w:val="Normal"/>
    <w:rsid w:val="004050D9"/>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35010F"/>
    <w:pPr>
      <w:ind w:left="720"/>
      <w:contextualSpacing/>
    </w:pPr>
  </w:style>
  <w:style w:type="character" w:styleId="Hyperlink">
    <w:name w:val="Hyperlink"/>
    <w:basedOn w:val="DefaultParagraphFont"/>
    <w:uiPriority w:val="99"/>
    <w:unhideWhenUsed/>
    <w:rsid w:val="00C70A71"/>
    <w:rPr>
      <w:color w:val="0000FF" w:themeColor="hyperlink"/>
      <w:u w:val="single"/>
    </w:rPr>
  </w:style>
  <w:style w:type="character" w:styleId="CommentReference">
    <w:name w:val="annotation reference"/>
    <w:basedOn w:val="DefaultParagraphFont"/>
    <w:uiPriority w:val="99"/>
    <w:semiHidden/>
    <w:unhideWhenUsed/>
    <w:rsid w:val="00965BDB"/>
    <w:rPr>
      <w:sz w:val="16"/>
      <w:szCs w:val="16"/>
    </w:rPr>
  </w:style>
  <w:style w:type="paragraph" w:styleId="CommentSubject">
    <w:name w:val="annotation subject"/>
    <w:basedOn w:val="CommentText"/>
    <w:next w:val="CommentText"/>
    <w:link w:val="CommentSubjectChar"/>
    <w:uiPriority w:val="99"/>
    <w:semiHidden/>
    <w:unhideWhenUsed/>
    <w:rsid w:val="00965BDB"/>
    <w:rPr>
      <w:b/>
      <w:bCs/>
    </w:rPr>
  </w:style>
  <w:style w:type="character" w:customStyle="1" w:styleId="CommentSubjectChar">
    <w:name w:val="Comment Subject Char"/>
    <w:basedOn w:val="CommentTextChar"/>
    <w:link w:val="CommentSubject"/>
    <w:uiPriority w:val="99"/>
    <w:semiHidden/>
    <w:rsid w:val="00965B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5BDB"/>
    <w:rPr>
      <w:rFonts w:ascii="Tahoma" w:hAnsi="Tahoma" w:cs="Tahoma"/>
      <w:sz w:val="16"/>
      <w:szCs w:val="16"/>
    </w:rPr>
  </w:style>
  <w:style w:type="character" w:customStyle="1" w:styleId="BalloonTextChar">
    <w:name w:val="Balloon Text Char"/>
    <w:basedOn w:val="DefaultParagraphFont"/>
    <w:link w:val="BalloonText"/>
    <w:uiPriority w:val="99"/>
    <w:semiHidden/>
    <w:rsid w:val="00965BDB"/>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F5004"/>
    <w:rPr>
      <w:color w:val="800080" w:themeColor="followedHyperlink"/>
      <w:u w:val="single"/>
    </w:rPr>
  </w:style>
  <w:style w:type="paragraph" w:styleId="Header">
    <w:name w:val="header"/>
    <w:basedOn w:val="Normal"/>
    <w:link w:val="HeaderChar"/>
    <w:uiPriority w:val="99"/>
    <w:unhideWhenUsed/>
    <w:rsid w:val="00D24E87"/>
    <w:pPr>
      <w:tabs>
        <w:tab w:val="center" w:pos="4680"/>
        <w:tab w:val="right" w:pos="9360"/>
      </w:tabs>
    </w:pPr>
  </w:style>
  <w:style w:type="character" w:customStyle="1" w:styleId="HeaderChar">
    <w:name w:val="Header Char"/>
    <w:basedOn w:val="DefaultParagraphFont"/>
    <w:link w:val="Header"/>
    <w:uiPriority w:val="99"/>
    <w:rsid w:val="00D24E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4E87"/>
    <w:pPr>
      <w:tabs>
        <w:tab w:val="center" w:pos="4680"/>
        <w:tab w:val="right" w:pos="9360"/>
      </w:tabs>
    </w:pPr>
  </w:style>
  <w:style w:type="character" w:customStyle="1" w:styleId="FooterChar">
    <w:name w:val="Footer Char"/>
    <w:basedOn w:val="DefaultParagraphFont"/>
    <w:link w:val="Footer"/>
    <w:uiPriority w:val="99"/>
    <w:rsid w:val="00D24E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80501">
      <w:bodyDiv w:val="1"/>
      <w:marLeft w:val="0"/>
      <w:marRight w:val="0"/>
      <w:marTop w:val="0"/>
      <w:marBottom w:val="0"/>
      <w:divBdr>
        <w:top w:val="none" w:sz="0" w:space="0" w:color="auto"/>
        <w:left w:val="none" w:sz="0" w:space="0" w:color="auto"/>
        <w:bottom w:val="none" w:sz="0" w:space="0" w:color="auto"/>
        <w:right w:val="none" w:sz="0" w:space="0" w:color="auto"/>
      </w:divBdr>
    </w:div>
    <w:div w:id="1333492214">
      <w:bodyDiv w:val="1"/>
      <w:marLeft w:val="0"/>
      <w:marRight w:val="0"/>
      <w:marTop w:val="0"/>
      <w:marBottom w:val="0"/>
      <w:divBdr>
        <w:top w:val="none" w:sz="0" w:space="0" w:color="auto"/>
        <w:left w:val="none" w:sz="0" w:space="0" w:color="auto"/>
        <w:bottom w:val="none" w:sz="0" w:space="0" w:color="auto"/>
        <w:right w:val="none" w:sz="0" w:space="0" w:color="auto"/>
      </w:divBdr>
    </w:div>
    <w:div w:id="1556627265">
      <w:bodyDiv w:val="1"/>
      <w:marLeft w:val="0"/>
      <w:marRight w:val="0"/>
      <w:marTop w:val="0"/>
      <w:marBottom w:val="0"/>
      <w:divBdr>
        <w:top w:val="none" w:sz="0" w:space="0" w:color="auto"/>
        <w:left w:val="none" w:sz="0" w:space="0" w:color="auto"/>
        <w:bottom w:val="none" w:sz="0" w:space="0" w:color="auto"/>
        <w:right w:val="none" w:sz="0" w:space="0" w:color="auto"/>
      </w:divBdr>
    </w:div>
    <w:div w:id="1948075572">
      <w:bodyDiv w:val="1"/>
      <w:marLeft w:val="0"/>
      <w:marRight w:val="0"/>
      <w:marTop w:val="0"/>
      <w:marBottom w:val="0"/>
      <w:divBdr>
        <w:top w:val="none" w:sz="0" w:space="0" w:color="auto"/>
        <w:left w:val="none" w:sz="0" w:space="0" w:color="auto"/>
        <w:bottom w:val="none" w:sz="0" w:space="0" w:color="auto"/>
        <w:right w:val="none" w:sz="0" w:space="0" w:color="auto"/>
      </w:divBdr>
    </w:div>
    <w:div w:id="2008550832">
      <w:bodyDiv w:val="1"/>
      <w:marLeft w:val="0"/>
      <w:marRight w:val="0"/>
      <w:marTop w:val="0"/>
      <w:marBottom w:val="450"/>
      <w:divBdr>
        <w:top w:val="none" w:sz="0" w:space="0" w:color="auto"/>
        <w:left w:val="none" w:sz="0" w:space="0" w:color="auto"/>
        <w:bottom w:val="none" w:sz="0" w:space="0" w:color="auto"/>
        <w:right w:val="none" w:sz="0" w:space="0" w:color="auto"/>
      </w:divBdr>
      <w:divsChild>
        <w:div w:id="1639605288">
          <w:marLeft w:val="0"/>
          <w:marRight w:val="0"/>
          <w:marTop w:val="0"/>
          <w:marBottom w:val="0"/>
          <w:divBdr>
            <w:top w:val="none" w:sz="0" w:space="0" w:color="auto"/>
            <w:left w:val="none" w:sz="0" w:space="0" w:color="auto"/>
            <w:bottom w:val="none" w:sz="0" w:space="0" w:color="auto"/>
            <w:right w:val="none" w:sz="0" w:space="0" w:color="auto"/>
          </w:divBdr>
          <w:divsChild>
            <w:div w:id="1413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6.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14337-D1E7-4E67-8799-02AB9466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7</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Khbrown</dc:creator>
  <cp:lastModifiedBy>Moxey, Joseph  - APHIS</cp:lastModifiedBy>
  <cp:revision>35</cp:revision>
  <cp:lastPrinted>2013-03-25T19:08:00Z</cp:lastPrinted>
  <dcterms:created xsi:type="dcterms:W3CDTF">2016-03-18T15:24:00Z</dcterms:created>
  <dcterms:modified xsi:type="dcterms:W3CDTF">2017-02-21T15:06:00Z</dcterms:modified>
</cp:coreProperties>
</file>