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2429C6" w14:textId="3395928E" w:rsidR="00E40341" w:rsidRDefault="00E40341" w:rsidP="00E40341">
      <w:pPr>
        <w:pStyle w:val="Header"/>
        <w:rPr>
          <w:b/>
        </w:rPr>
      </w:pPr>
      <w:bookmarkStart w:id="0" w:name="_GoBack"/>
      <w:bookmarkEnd w:id="0"/>
    </w:p>
    <w:p w14:paraId="76635E54" w14:textId="77777777" w:rsidR="00E40341" w:rsidRPr="00E40341" w:rsidRDefault="00E40341" w:rsidP="00E40341">
      <w:pPr>
        <w:pStyle w:val="Header"/>
        <w:rPr>
          <w:b/>
        </w:rPr>
      </w:pPr>
    </w:p>
    <w:p w14:paraId="5D26AEB4" w14:textId="77777777" w:rsidR="000361CF" w:rsidRPr="0095534F" w:rsidRDefault="000361CF" w:rsidP="00E40341"/>
    <w:p w14:paraId="300928B3" w14:textId="77777777" w:rsidR="009E1024" w:rsidRPr="00E40341" w:rsidRDefault="009E1024" w:rsidP="009E1024">
      <w:pPr>
        <w:ind w:firstLine="720"/>
        <w:jc w:val="center"/>
        <w:rPr>
          <w:b/>
        </w:rPr>
      </w:pPr>
      <w:r w:rsidRPr="00E40341">
        <w:rPr>
          <w:b/>
        </w:rPr>
        <w:t>SUPPORTING STATEMENT</w:t>
      </w:r>
    </w:p>
    <w:p w14:paraId="6A6B37C9" w14:textId="77777777" w:rsidR="009E1024" w:rsidRPr="00E40341" w:rsidRDefault="009E1024" w:rsidP="009E1024">
      <w:pPr>
        <w:ind w:firstLine="720"/>
        <w:jc w:val="both"/>
        <w:rPr>
          <w:b/>
        </w:rPr>
      </w:pPr>
    </w:p>
    <w:p w14:paraId="2E481547" w14:textId="77777777" w:rsidR="000361CF" w:rsidRPr="0095534F" w:rsidRDefault="004A0CC1" w:rsidP="004A0CC1">
      <w:pPr>
        <w:tabs>
          <w:tab w:val="left" w:pos="360"/>
        </w:tabs>
        <w:rPr>
          <w:b/>
          <w:u w:val="single"/>
        </w:rPr>
      </w:pPr>
      <w:r w:rsidRPr="0095534F">
        <w:rPr>
          <w:b/>
          <w:u w:val="single"/>
        </w:rPr>
        <w:t>A.</w:t>
      </w:r>
      <w:r w:rsidRPr="0095534F">
        <w:rPr>
          <w:b/>
          <w:u w:val="single"/>
        </w:rPr>
        <w:tab/>
        <w:t>Justification</w:t>
      </w:r>
      <w:r w:rsidR="0095534F" w:rsidRPr="0095534F">
        <w:rPr>
          <w:b/>
          <w:u w:val="single"/>
        </w:rPr>
        <w:t>:</w:t>
      </w:r>
    </w:p>
    <w:p w14:paraId="1E6516EB" w14:textId="77777777" w:rsidR="004A0CC1" w:rsidRDefault="004A0CC1" w:rsidP="004A0CC1">
      <w:pPr>
        <w:tabs>
          <w:tab w:val="left" w:pos="360"/>
        </w:tabs>
      </w:pPr>
    </w:p>
    <w:p w14:paraId="272CEBD9" w14:textId="77777777" w:rsidR="00162495" w:rsidRDefault="00994846" w:rsidP="000361CF">
      <w:pPr>
        <w:rPr>
          <w:sz w:val="22"/>
          <w:szCs w:val="22"/>
        </w:rPr>
      </w:pPr>
      <w:r w:rsidRPr="000361CF">
        <w:rPr>
          <w:sz w:val="22"/>
          <w:szCs w:val="22"/>
        </w:rPr>
        <w:t xml:space="preserve">1.  </w:t>
      </w:r>
      <w:r w:rsidR="0078678D" w:rsidRPr="000361CF">
        <w:rPr>
          <w:sz w:val="22"/>
          <w:szCs w:val="22"/>
        </w:rPr>
        <w:t xml:space="preserve">On </w:t>
      </w:r>
      <w:smartTag w:uri="urn:schemas-microsoft-com:office:smarttags" w:element="date">
        <w:smartTagPr>
          <w:attr w:name="Year" w:val="2004"/>
          <w:attr w:name="Day" w:val="15"/>
          <w:attr w:name="Month" w:val="4"/>
        </w:smartTagPr>
        <w:r w:rsidR="0078678D" w:rsidRPr="000361CF">
          <w:rPr>
            <w:sz w:val="22"/>
            <w:szCs w:val="22"/>
          </w:rPr>
          <w:t>April 15, 2004</w:t>
        </w:r>
      </w:smartTag>
      <w:r w:rsidR="0078678D" w:rsidRPr="000361CF">
        <w:rPr>
          <w:sz w:val="22"/>
          <w:szCs w:val="22"/>
        </w:rPr>
        <w:t xml:space="preserve">, the Commission adopted a </w:t>
      </w:r>
      <w:r w:rsidR="0078678D" w:rsidRPr="004A0CC1">
        <w:rPr>
          <w:i/>
          <w:sz w:val="22"/>
          <w:szCs w:val="22"/>
        </w:rPr>
        <w:t>Third Report and Order</w:t>
      </w:r>
      <w:r w:rsidR="004A0CC1">
        <w:rPr>
          <w:sz w:val="22"/>
          <w:szCs w:val="22"/>
        </w:rPr>
        <w:t xml:space="preserve">, </w:t>
      </w:r>
      <w:r w:rsidR="00F57C5D" w:rsidRPr="00040E8A">
        <w:rPr>
          <w:sz w:val="22"/>
          <w:szCs w:val="22"/>
        </w:rPr>
        <w:t>In the Matter of Review of Part 15 and other Parts of the Commission’s Rules, ET Docket No. 01-278, RM-9375, RM-10051, FCC 04-98</w:t>
      </w:r>
      <w:r w:rsidR="0078678D" w:rsidRPr="000361CF">
        <w:rPr>
          <w:sz w:val="22"/>
          <w:szCs w:val="22"/>
        </w:rPr>
        <w:t>, which</w:t>
      </w:r>
      <w:r w:rsidR="00453047" w:rsidRPr="000361CF">
        <w:rPr>
          <w:sz w:val="22"/>
          <w:szCs w:val="22"/>
        </w:rPr>
        <w:t xml:space="preserve"> adopted regulations to allow for operation of improved radio frequency identification (RFID) systems in the 433.5-434.5 MHz (433 MHz).</w:t>
      </w:r>
      <w:r w:rsidR="0078678D" w:rsidRPr="000361CF">
        <w:rPr>
          <w:sz w:val="22"/>
          <w:szCs w:val="22"/>
        </w:rPr>
        <w:t xml:space="preserve"> </w:t>
      </w:r>
    </w:p>
    <w:p w14:paraId="01609956" w14:textId="77777777" w:rsidR="00162495" w:rsidRDefault="00162495" w:rsidP="000361CF">
      <w:pPr>
        <w:rPr>
          <w:sz w:val="22"/>
          <w:szCs w:val="22"/>
        </w:rPr>
      </w:pPr>
    </w:p>
    <w:p w14:paraId="71E71FE0" w14:textId="77777777" w:rsidR="00544290" w:rsidRDefault="00F70B4B" w:rsidP="000361CF">
      <w:pPr>
        <w:rPr>
          <w:sz w:val="22"/>
          <w:szCs w:val="22"/>
        </w:rPr>
      </w:pPr>
      <w:r w:rsidRPr="000361CF">
        <w:rPr>
          <w:sz w:val="22"/>
          <w:szCs w:val="22"/>
        </w:rPr>
        <w:t xml:space="preserve">RFID systems use radio signals to track and identify items such as shipping containers and merchandise in stores.  A system typically consists of a tag mounted on the item to be identified, and a transmitter/receiver unit that interrogates the tag and receives identification data back from the tag.  The tag may be a self-powered transmitter, or it may receive power from the interrogating transmitter and re-radiate an RF signal to the receiver.  </w:t>
      </w:r>
    </w:p>
    <w:p w14:paraId="4ABED7F3" w14:textId="77777777" w:rsidR="00544290" w:rsidRDefault="00544290" w:rsidP="000361CF">
      <w:pPr>
        <w:rPr>
          <w:sz w:val="22"/>
          <w:szCs w:val="22"/>
        </w:rPr>
      </w:pPr>
    </w:p>
    <w:p w14:paraId="166F6929" w14:textId="77777777" w:rsidR="00F70B4B" w:rsidRPr="000361CF" w:rsidRDefault="00884488" w:rsidP="000361CF">
      <w:pPr>
        <w:rPr>
          <w:sz w:val="22"/>
          <w:szCs w:val="22"/>
        </w:rPr>
      </w:pPr>
      <w:r w:rsidRPr="000361CF">
        <w:rPr>
          <w:sz w:val="22"/>
          <w:szCs w:val="22"/>
        </w:rPr>
        <w:t xml:space="preserve">The improved RFID systems could benefit commercial shippers and have significant homeland security benefits by enabling the entire contents of shipping containers to be easily and immediately identified, and by allowing a determination of whether tampering with their contents has occurred during shipping.  </w:t>
      </w:r>
    </w:p>
    <w:p w14:paraId="4B22023E" w14:textId="77777777" w:rsidR="00F70B4B" w:rsidRPr="000361CF" w:rsidRDefault="00F70B4B" w:rsidP="000361CF">
      <w:pPr>
        <w:rPr>
          <w:sz w:val="22"/>
          <w:szCs w:val="22"/>
        </w:rPr>
      </w:pPr>
    </w:p>
    <w:p w14:paraId="72BCCEC6" w14:textId="77777777" w:rsidR="00B84F64" w:rsidRDefault="006A1C8B" w:rsidP="000361CF">
      <w:pPr>
        <w:rPr>
          <w:sz w:val="22"/>
          <w:szCs w:val="22"/>
        </w:rPr>
      </w:pPr>
      <w:r w:rsidRPr="000361CF">
        <w:rPr>
          <w:sz w:val="22"/>
          <w:szCs w:val="22"/>
        </w:rPr>
        <w:t>Grantees of Certification for 433 MHz RFID equipment</w:t>
      </w:r>
      <w:r w:rsidR="00453047" w:rsidRPr="000361CF">
        <w:rPr>
          <w:sz w:val="22"/>
          <w:szCs w:val="22"/>
        </w:rPr>
        <w:t xml:space="preserve"> </w:t>
      </w:r>
      <w:r w:rsidR="008328BB">
        <w:rPr>
          <w:sz w:val="22"/>
          <w:szCs w:val="22"/>
        </w:rPr>
        <w:t>are</w:t>
      </w:r>
      <w:r w:rsidR="00453047" w:rsidRPr="000361CF">
        <w:rPr>
          <w:sz w:val="22"/>
          <w:szCs w:val="22"/>
        </w:rPr>
        <w:t xml:space="preserve"> required</w:t>
      </w:r>
      <w:r w:rsidRPr="000361CF">
        <w:rPr>
          <w:sz w:val="22"/>
          <w:szCs w:val="22"/>
        </w:rPr>
        <w:t xml:space="preserve"> to </w:t>
      </w:r>
      <w:r w:rsidR="00CF0B89" w:rsidRPr="000361CF">
        <w:rPr>
          <w:sz w:val="22"/>
          <w:szCs w:val="22"/>
        </w:rPr>
        <w:t xml:space="preserve">register the location of the devices it markets with </w:t>
      </w:r>
      <w:r w:rsidRPr="000361CF">
        <w:rPr>
          <w:sz w:val="22"/>
          <w:szCs w:val="22"/>
        </w:rPr>
        <w:t>the Commission</w:t>
      </w:r>
      <w:r w:rsidR="00CF0B89" w:rsidRPr="000361CF">
        <w:rPr>
          <w:sz w:val="22"/>
          <w:szCs w:val="22"/>
        </w:rPr>
        <w:t>.  The information the grantee must supply to the Commission when registering the devices include</w:t>
      </w:r>
      <w:r w:rsidR="008328BB">
        <w:rPr>
          <w:sz w:val="22"/>
          <w:szCs w:val="22"/>
        </w:rPr>
        <w:t>s</w:t>
      </w:r>
      <w:r w:rsidR="00B84F64">
        <w:rPr>
          <w:sz w:val="22"/>
          <w:szCs w:val="22"/>
        </w:rPr>
        <w:t xml:space="preserve"> the following: </w:t>
      </w:r>
    </w:p>
    <w:p w14:paraId="5055825B" w14:textId="77777777" w:rsidR="00B84F64" w:rsidRDefault="00B84F64" w:rsidP="000361CF">
      <w:pPr>
        <w:rPr>
          <w:sz w:val="22"/>
          <w:szCs w:val="22"/>
        </w:rPr>
      </w:pPr>
    </w:p>
    <w:p w14:paraId="7B76C3C8" w14:textId="77777777" w:rsidR="00B84F64" w:rsidRDefault="006A1C8B" w:rsidP="00B84F64">
      <w:pPr>
        <w:numPr>
          <w:ilvl w:val="0"/>
          <w:numId w:val="3"/>
        </w:numPr>
        <w:tabs>
          <w:tab w:val="clear" w:pos="720"/>
          <w:tab w:val="num" w:pos="360"/>
        </w:tabs>
        <w:ind w:left="360"/>
        <w:rPr>
          <w:sz w:val="22"/>
          <w:szCs w:val="22"/>
        </w:rPr>
      </w:pPr>
      <w:r w:rsidRPr="000361CF">
        <w:rPr>
          <w:sz w:val="22"/>
          <w:szCs w:val="22"/>
        </w:rPr>
        <w:lastRenderedPageBreak/>
        <w:t>the name, address</w:t>
      </w:r>
      <w:r w:rsidR="00B84F64">
        <w:rPr>
          <w:sz w:val="22"/>
          <w:szCs w:val="22"/>
        </w:rPr>
        <w:t>,</w:t>
      </w:r>
      <w:r w:rsidRPr="000361CF">
        <w:rPr>
          <w:sz w:val="22"/>
          <w:szCs w:val="22"/>
        </w:rPr>
        <w:t xml:space="preserve"> and </w:t>
      </w:r>
      <w:r w:rsidR="00CF0B89" w:rsidRPr="000361CF">
        <w:rPr>
          <w:sz w:val="22"/>
          <w:szCs w:val="22"/>
        </w:rPr>
        <w:t xml:space="preserve">other pertinent </w:t>
      </w:r>
      <w:r w:rsidRPr="000361CF">
        <w:rPr>
          <w:sz w:val="22"/>
          <w:szCs w:val="22"/>
        </w:rPr>
        <w:t xml:space="preserve">contact information of users, </w:t>
      </w:r>
    </w:p>
    <w:p w14:paraId="1641D0FC" w14:textId="77777777" w:rsidR="00B84F64" w:rsidRDefault="00B84F64" w:rsidP="00B84F64">
      <w:pPr>
        <w:rPr>
          <w:sz w:val="22"/>
          <w:szCs w:val="22"/>
        </w:rPr>
      </w:pPr>
    </w:p>
    <w:p w14:paraId="75FB1ACD" w14:textId="77777777" w:rsidR="00B84F64" w:rsidRDefault="006A1C8B" w:rsidP="00B84F64">
      <w:pPr>
        <w:numPr>
          <w:ilvl w:val="0"/>
          <w:numId w:val="3"/>
        </w:numPr>
        <w:tabs>
          <w:tab w:val="clear" w:pos="720"/>
          <w:tab w:val="left" w:pos="360"/>
        </w:tabs>
        <w:ind w:left="360"/>
        <w:rPr>
          <w:sz w:val="22"/>
          <w:szCs w:val="22"/>
        </w:rPr>
      </w:pPr>
      <w:r w:rsidRPr="000361CF">
        <w:rPr>
          <w:sz w:val="22"/>
          <w:szCs w:val="22"/>
        </w:rPr>
        <w:t xml:space="preserve">the </w:t>
      </w:r>
      <w:r w:rsidR="00CF0B89" w:rsidRPr="000361CF">
        <w:rPr>
          <w:sz w:val="22"/>
          <w:szCs w:val="22"/>
        </w:rPr>
        <w:t xml:space="preserve">address and geographic coordinates of the operating </w:t>
      </w:r>
      <w:r w:rsidRPr="000361CF">
        <w:rPr>
          <w:sz w:val="22"/>
          <w:szCs w:val="22"/>
        </w:rPr>
        <w:t>location</w:t>
      </w:r>
      <w:r w:rsidR="00CF0B89" w:rsidRPr="000361CF">
        <w:rPr>
          <w:sz w:val="22"/>
          <w:szCs w:val="22"/>
        </w:rPr>
        <w:t>,</w:t>
      </w:r>
      <w:r w:rsidRPr="000361CF">
        <w:rPr>
          <w:sz w:val="22"/>
          <w:szCs w:val="22"/>
        </w:rPr>
        <w:t xml:space="preserve"> </w:t>
      </w:r>
      <w:r w:rsidR="00B84F64">
        <w:rPr>
          <w:sz w:val="22"/>
          <w:szCs w:val="22"/>
        </w:rPr>
        <w:t xml:space="preserve">and </w:t>
      </w:r>
    </w:p>
    <w:p w14:paraId="3D4020B6" w14:textId="77777777" w:rsidR="00B84F64" w:rsidRDefault="00B84F64" w:rsidP="00B84F64">
      <w:pPr>
        <w:tabs>
          <w:tab w:val="left" w:pos="360"/>
        </w:tabs>
        <w:rPr>
          <w:sz w:val="22"/>
          <w:szCs w:val="22"/>
        </w:rPr>
      </w:pPr>
    </w:p>
    <w:p w14:paraId="6033B1DE" w14:textId="77777777" w:rsidR="00B84F64" w:rsidRDefault="006A1C8B" w:rsidP="00B84F64">
      <w:pPr>
        <w:numPr>
          <w:ilvl w:val="0"/>
          <w:numId w:val="3"/>
        </w:numPr>
        <w:tabs>
          <w:tab w:val="clear" w:pos="720"/>
          <w:tab w:val="left" w:pos="360"/>
        </w:tabs>
        <w:ind w:left="360"/>
        <w:rPr>
          <w:sz w:val="22"/>
          <w:szCs w:val="22"/>
        </w:rPr>
      </w:pPr>
      <w:r w:rsidRPr="000361CF">
        <w:rPr>
          <w:sz w:val="22"/>
          <w:szCs w:val="22"/>
        </w:rPr>
        <w:t>the</w:t>
      </w:r>
      <w:r w:rsidR="00B84F64">
        <w:rPr>
          <w:sz w:val="22"/>
          <w:szCs w:val="22"/>
        </w:rPr>
        <w:t xml:space="preserve"> </w:t>
      </w:r>
      <w:r w:rsidRPr="000361CF">
        <w:rPr>
          <w:sz w:val="22"/>
          <w:szCs w:val="22"/>
        </w:rPr>
        <w:t xml:space="preserve">FCC identification number(s) of the equipment.  </w:t>
      </w:r>
    </w:p>
    <w:p w14:paraId="3A3B83FD" w14:textId="77777777" w:rsidR="00B84F64" w:rsidRDefault="00B84F64" w:rsidP="00B84F64">
      <w:pPr>
        <w:tabs>
          <w:tab w:val="left" w:pos="360"/>
        </w:tabs>
        <w:rPr>
          <w:sz w:val="22"/>
          <w:szCs w:val="22"/>
        </w:rPr>
      </w:pPr>
    </w:p>
    <w:p w14:paraId="184361CC" w14:textId="7146F1C6" w:rsidR="00D571A3" w:rsidRPr="00D021AC" w:rsidRDefault="00CF0B89" w:rsidP="00B84F64">
      <w:pPr>
        <w:tabs>
          <w:tab w:val="left" w:pos="360"/>
        </w:tabs>
        <w:rPr>
          <w:strike/>
          <w:sz w:val="22"/>
          <w:szCs w:val="22"/>
        </w:rPr>
      </w:pPr>
      <w:r w:rsidRPr="000361CF">
        <w:rPr>
          <w:sz w:val="22"/>
          <w:szCs w:val="22"/>
        </w:rPr>
        <w:t>The u</w:t>
      </w:r>
      <w:r w:rsidR="006A1C8B" w:rsidRPr="000361CF">
        <w:rPr>
          <w:sz w:val="22"/>
          <w:szCs w:val="22"/>
        </w:rPr>
        <w:t xml:space="preserve">sers </w:t>
      </w:r>
      <w:r w:rsidR="008328BB">
        <w:rPr>
          <w:sz w:val="22"/>
          <w:szCs w:val="22"/>
        </w:rPr>
        <w:t>are</w:t>
      </w:r>
      <w:r w:rsidRPr="000361CF">
        <w:rPr>
          <w:sz w:val="22"/>
          <w:szCs w:val="22"/>
        </w:rPr>
        <w:t xml:space="preserve"> responsible for submitting updated i</w:t>
      </w:r>
      <w:r w:rsidR="006A1C8B" w:rsidRPr="000361CF">
        <w:rPr>
          <w:sz w:val="22"/>
          <w:szCs w:val="22"/>
        </w:rPr>
        <w:t xml:space="preserve">nformation in the event </w:t>
      </w:r>
      <w:r w:rsidR="00884488" w:rsidRPr="000361CF">
        <w:rPr>
          <w:sz w:val="22"/>
          <w:szCs w:val="22"/>
        </w:rPr>
        <w:t xml:space="preserve">the operating location or other information </w:t>
      </w:r>
      <w:r w:rsidR="006A1C8B" w:rsidRPr="000361CF">
        <w:rPr>
          <w:sz w:val="22"/>
          <w:szCs w:val="22"/>
        </w:rPr>
        <w:t>changes</w:t>
      </w:r>
      <w:r w:rsidR="00884488" w:rsidRPr="000361CF">
        <w:rPr>
          <w:sz w:val="22"/>
          <w:szCs w:val="22"/>
        </w:rPr>
        <w:t xml:space="preserve"> </w:t>
      </w:r>
      <w:r w:rsidR="008328BB">
        <w:rPr>
          <w:sz w:val="22"/>
          <w:szCs w:val="22"/>
        </w:rPr>
        <w:t xml:space="preserve">after </w:t>
      </w:r>
      <w:r w:rsidR="00884488" w:rsidRPr="000361CF">
        <w:rPr>
          <w:sz w:val="22"/>
          <w:szCs w:val="22"/>
        </w:rPr>
        <w:t>the initial registration</w:t>
      </w:r>
      <w:r w:rsidR="006A1C8B" w:rsidRPr="000361CF">
        <w:rPr>
          <w:sz w:val="22"/>
          <w:szCs w:val="22"/>
        </w:rPr>
        <w:t>.</w:t>
      </w:r>
      <w:r w:rsidR="00884488" w:rsidRPr="000361CF">
        <w:rPr>
          <w:sz w:val="22"/>
          <w:szCs w:val="22"/>
        </w:rPr>
        <w:t xml:space="preserve">  The </w:t>
      </w:r>
      <w:r w:rsidR="00884488" w:rsidRPr="00114169">
        <w:rPr>
          <w:sz w:val="22"/>
          <w:szCs w:val="22"/>
          <w:shd w:val="clear" w:color="auto" w:fill="FFFFFF"/>
        </w:rPr>
        <w:t>registration information must be submitted to the Commission’s Office of Engineering and Technology</w:t>
      </w:r>
      <w:r w:rsidR="00D021AC" w:rsidRPr="00114169">
        <w:rPr>
          <w:sz w:val="22"/>
          <w:szCs w:val="22"/>
          <w:shd w:val="clear" w:color="auto" w:fill="FFFFFF"/>
        </w:rPr>
        <w:t xml:space="preserve"> (OET)</w:t>
      </w:r>
      <w:r w:rsidR="00884488" w:rsidRPr="00114169">
        <w:rPr>
          <w:sz w:val="22"/>
          <w:szCs w:val="22"/>
          <w:shd w:val="clear" w:color="auto" w:fill="FFFFFF"/>
        </w:rPr>
        <w:t xml:space="preserve">, which </w:t>
      </w:r>
      <w:r w:rsidR="00D021AC" w:rsidRPr="00114169">
        <w:rPr>
          <w:sz w:val="22"/>
          <w:szCs w:val="22"/>
          <w:shd w:val="clear" w:color="auto" w:fill="FFFFFF"/>
        </w:rPr>
        <w:t>disseminate</w:t>
      </w:r>
      <w:r w:rsidR="008328BB">
        <w:rPr>
          <w:sz w:val="22"/>
          <w:szCs w:val="22"/>
          <w:shd w:val="clear" w:color="auto" w:fill="FFFFFF"/>
        </w:rPr>
        <w:t>s</w:t>
      </w:r>
      <w:r w:rsidR="00D021AC" w:rsidRPr="00114169">
        <w:rPr>
          <w:sz w:val="22"/>
          <w:szCs w:val="22"/>
          <w:shd w:val="clear" w:color="auto" w:fill="FFFFFF"/>
        </w:rPr>
        <w:t xml:space="preserve"> the information via the National Telecommunications and Information Administration </w:t>
      </w:r>
      <w:r w:rsidR="00771A59">
        <w:rPr>
          <w:sz w:val="22"/>
          <w:szCs w:val="22"/>
          <w:shd w:val="clear" w:color="auto" w:fill="FFFFFF"/>
        </w:rPr>
        <w:t xml:space="preserve">(NTIA) </w:t>
      </w:r>
      <w:r w:rsidR="00D021AC" w:rsidRPr="00114169">
        <w:rPr>
          <w:sz w:val="22"/>
          <w:szCs w:val="22"/>
          <w:shd w:val="clear" w:color="auto" w:fill="FFFFFF"/>
        </w:rPr>
        <w:t>to other Federal agencies.</w:t>
      </w:r>
      <w:r w:rsidR="00D021AC" w:rsidRPr="000361CF">
        <w:rPr>
          <w:sz w:val="22"/>
          <w:szCs w:val="22"/>
        </w:rPr>
        <w:t xml:space="preserve"> </w:t>
      </w:r>
    </w:p>
    <w:p w14:paraId="6C0B7D43" w14:textId="77777777" w:rsidR="00D571A3" w:rsidRDefault="00D571A3" w:rsidP="000361CF">
      <w:pPr>
        <w:rPr>
          <w:sz w:val="22"/>
          <w:szCs w:val="22"/>
        </w:rPr>
      </w:pPr>
    </w:p>
    <w:p w14:paraId="0FD16F59" w14:textId="0C241FD1" w:rsidR="0095534F" w:rsidRDefault="0095534F" w:rsidP="000361CF">
      <w:pPr>
        <w:rPr>
          <w:sz w:val="22"/>
          <w:szCs w:val="22"/>
        </w:rPr>
      </w:pPr>
      <w:r>
        <w:rPr>
          <w:sz w:val="22"/>
          <w:szCs w:val="22"/>
        </w:rPr>
        <w:t xml:space="preserve">The Commission is now requesting OMB approval for an extension (no change in the reporting and/or recordkeeping requirements) to obtain the three year clearance from them.   </w:t>
      </w:r>
    </w:p>
    <w:p w14:paraId="70A9747C" w14:textId="77777777" w:rsidR="0095534F" w:rsidRPr="000361CF" w:rsidRDefault="0095534F" w:rsidP="000361CF">
      <w:pPr>
        <w:rPr>
          <w:sz w:val="22"/>
          <w:szCs w:val="22"/>
        </w:rPr>
      </w:pPr>
    </w:p>
    <w:p w14:paraId="2FE69A01" w14:textId="2C22098C" w:rsidR="00FC7238" w:rsidRPr="000361CF" w:rsidRDefault="00FC7238" w:rsidP="000361CF">
      <w:pPr>
        <w:rPr>
          <w:sz w:val="22"/>
          <w:szCs w:val="22"/>
        </w:rPr>
      </w:pPr>
      <w:r w:rsidRPr="00771A59">
        <w:rPr>
          <w:sz w:val="22"/>
          <w:szCs w:val="22"/>
        </w:rPr>
        <w:t xml:space="preserve">The Commission has authority for this information collection pursuant to </w:t>
      </w:r>
      <w:r w:rsidR="00697EEB" w:rsidRPr="00771A59">
        <w:rPr>
          <w:sz w:val="22"/>
          <w:szCs w:val="22"/>
        </w:rPr>
        <w:t>§</w:t>
      </w:r>
      <w:r w:rsidRPr="00771A59">
        <w:rPr>
          <w:sz w:val="22"/>
          <w:szCs w:val="22"/>
        </w:rPr>
        <w:t xml:space="preserve"> 4(i), 301, 302, 303(e), 303(f) and 303(r) of the Communications Act of 1934, as amended, 47 U</w:t>
      </w:r>
      <w:r w:rsidR="00962EC6">
        <w:rPr>
          <w:sz w:val="22"/>
          <w:szCs w:val="22"/>
        </w:rPr>
        <w:t>.</w:t>
      </w:r>
      <w:r w:rsidRPr="00771A59">
        <w:rPr>
          <w:sz w:val="22"/>
          <w:szCs w:val="22"/>
        </w:rPr>
        <w:t>S</w:t>
      </w:r>
      <w:r w:rsidR="00962EC6">
        <w:rPr>
          <w:sz w:val="22"/>
          <w:szCs w:val="22"/>
        </w:rPr>
        <w:t>.</w:t>
      </w:r>
      <w:r w:rsidRPr="00771A59">
        <w:rPr>
          <w:sz w:val="22"/>
          <w:szCs w:val="22"/>
        </w:rPr>
        <w:t xml:space="preserve">C </w:t>
      </w:r>
      <w:r w:rsidR="00697EEB" w:rsidRPr="00771A59">
        <w:rPr>
          <w:sz w:val="22"/>
          <w:szCs w:val="22"/>
        </w:rPr>
        <w:t>§</w:t>
      </w:r>
      <w:r w:rsidRPr="00771A59">
        <w:rPr>
          <w:sz w:val="22"/>
          <w:szCs w:val="22"/>
        </w:rPr>
        <w:t xml:space="preserve"> 154(i), 301, 302, 303(e), 303(f) and 303(r).</w:t>
      </w:r>
      <w:r w:rsidR="00771A59" w:rsidRPr="00771A59">
        <w:rPr>
          <w:sz w:val="22"/>
          <w:szCs w:val="22"/>
        </w:rPr>
        <w:t xml:space="preserve"> </w:t>
      </w:r>
    </w:p>
    <w:p w14:paraId="3CAEF400" w14:textId="77777777" w:rsidR="00FC7238" w:rsidRPr="000361CF" w:rsidRDefault="00FC7238" w:rsidP="000361CF">
      <w:pPr>
        <w:rPr>
          <w:sz w:val="22"/>
          <w:szCs w:val="22"/>
        </w:rPr>
      </w:pPr>
    </w:p>
    <w:p w14:paraId="1ED38376" w14:textId="77777777" w:rsidR="00D571A3" w:rsidRPr="000361CF" w:rsidRDefault="00AE1AAF" w:rsidP="000361CF">
      <w:pPr>
        <w:rPr>
          <w:sz w:val="22"/>
          <w:szCs w:val="22"/>
        </w:rPr>
      </w:pPr>
      <w:r>
        <w:rPr>
          <w:sz w:val="22"/>
          <w:szCs w:val="22"/>
        </w:rPr>
        <w:t>T</w:t>
      </w:r>
      <w:r w:rsidR="00D571A3" w:rsidRPr="000361CF">
        <w:rPr>
          <w:sz w:val="22"/>
          <w:szCs w:val="22"/>
        </w:rPr>
        <w:t>his information collection does not affect individuals or household; thus, there are no impacts under the Privacy Act.</w:t>
      </w:r>
    </w:p>
    <w:p w14:paraId="33670914" w14:textId="77777777" w:rsidR="00D571A3" w:rsidRPr="000361CF" w:rsidRDefault="00D571A3" w:rsidP="000361CF">
      <w:pPr>
        <w:rPr>
          <w:sz w:val="22"/>
          <w:szCs w:val="22"/>
        </w:rPr>
      </w:pPr>
    </w:p>
    <w:p w14:paraId="12D41B7C" w14:textId="77777777" w:rsidR="006C3839" w:rsidRPr="002C5988" w:rsidRDefault="00994846" w:rsidP="000361CF">
      <w:pPr>
        <w:rPr>
          <w:sz w:val="22"/>
          <w:szCs w:val="22"/>
          <w:shd w:val="clear" w:color="auto" w:fill="FFFFFF"/>
        </w:rPr>
      </w:pPr>
      <w:r w:rsidRPr="000361CF">
        <w:rPr>
          <w:sz w:val="22"/>
          <w:szCs w:val="22"/>
        </w:rPr>
        <w:t xml:space="preserve">2.  </w:t>
      </w:r>
      <w:r w:rsidR="006464AD" w:rsidRPr="000361CF">
        <w:rPr>
          <w:sz w:val="22"/>
          <w:szCs w:val="22"/>
        </w:rPr>
        <w:t xml:space="preserve">The Commission requires the grantee to </w:t>
      </w:r>
      <w:r w:rsidR="006464AD" w:rsidRPr="002C5988">
        <w:rPr>
          <w:sz w:val="22"/>
          <w:szCs w:val="22"/>
          <w:shd w:val="clear" w:color="auto" w:fill="FFFFFF"/>
        </w:rPr>
        <w:t>obtain equipment authorization pursuant to the certification procedure in Part 2 of the Commission’s rules</w:t>
      </w:r>
      <w:r w:rsidR="00162495" w:rsidRPr="002C5988">
        <w:rPr>
          <w:sz w:val="22"/>
          <w:szCs w:val="22"/>
          <w:shd w:val="clear" w:color="auto" w:fill="FFFFFF"/>
        </w:rPr>
        <w:t>, 47 CFR Part 2</w:t>
      </w:r>
      <w:r w:rsidR="006464AD" w:rsidRPr="002C5988">
        <w:rPr>
          <w:sz w:val="22"/>
          <w:szCs w:val="22"/>
          <w:shd w:val="clear" w:color="auto" w:fill="FFFFFF"/>
        </w:rPr>
        <w:t xml:space="preserve">.  The Part 2 certification procedure requires submission of </w:t>
      </w:r>
      <w:r w:rsidR="00162495" w:rsidRPr="002C5988">
        <w:rPr>
          <w:sz w:val="22"/>
          <w:szCs w:val="22"/>
          <w:shd w:val="clear" w:color="auto" w:fill="FFFFFF"/>
        </w:rPr>
        <w:t>FCC Form 731, “</w:t>
      </w:r>
      <w:r w:rsidR="002C15E9" w:rsidRPr="002C5988">
        <w:rPr>
          <w:sz w:val="22"/>
          <w:szCs w:val="22"/>
          <w:shd w:val="clear" w:color="auto" w:fill="FFFFFF"/>
        </w:rPr>
        <w:t>Application for Equipment Authorization</w:t>
      </w:r>
      <w:r w:rsidR="006464AD" w:rsidRPr="002C5988">
        <w:rPr>
          <w:sz w:val="22"/>
          <w:szCs w:val="22"/>
          <w:shd w:val="clear" w:color="auto" w:fill="FFFFFF"/>
        </w:rPr>
        <w:t>.</w:t>
      </w:r>
      <w:r w:rsidR="002C15E9" w:rsidRPr="002C5988">
        <w:rPr>
          <w:sz w:val="22"/>
          <w:szCs w:val="22"/>
          <w:shd w:val="clear" w:color="auto" w:fill="FFFFFF"/>
        </w:rPr>
        <w:t>”</w:t>
      </w:r>
      <w:r w:rsidR="00FB6E21" w:rsidRPr="002C5988">
        <w:rPr>
          <w:sz w:val="22"/>
          <w:szCs w:val="22"/>
          <w:shd w:val="clear" w:color="auto" w:fill="FFFFFF"/>
        </w:rPr>
        <w:t xml:space="preserve">  This collection of information is approved under OMB #3060-0057.</w:t>
      </w:r>
      <w:r w:rsidR="006464AD" w:rsidRPr="002C5988">
        <w:rPr>
          <w:sz w:val="22"/>
          <w:szCs w:val="22"/>
          <w:shd w:val="clear" w:color="auto" w:fill="FFFFFF"/>
        </w:rPr>
        <w:t xml:space="preserve">  </w:t>
      </w:r>
    </w:p>
    <w:p w14:paraId="6E2F2801" w14:textId="77777777" w:rsidR="006C3839" w:rsidRPr="002C5988" w:rsidRDefault="006C3839" w:rsidP="000361CF">
      <w:pPr>
        <w:rPr>
          <w:sz w:val="22"/>
          <w:szCs w:val="22"/>
          <w:shd w:val="clear" w:color="auto" w:fill="FFFFFF"/>
        </w:rPr>
      </w:pPr>
    </w:p>
    <w:p w14:paraId="221EA4E7" w14:textId="77777777" w:rsidR="006C3839" w:rsidRPr="000C7B48" w:rsidRDefault="00FD5C41" w:rsidP="000361CF">
      <w:pPr>
        <w:rPr>
          <w:sz w:val="22"/>
          <w:szCs w:val="22"/>
          <w:shd w:val="clear" w:color="auto" w:fill="FFFFFF"/>
        </w:rPr>
      </w:pPr>
      <w:r w:rsidRPr="000361CF">
        <w:rPr>
          <w:sz w:val="22"/>
          <w:szCs w:val="22"/>
        </w:rPr>
        <w:t xml:space="preserve">The grantee of an equipment authorization for a </w:t>
      </w:r>
      <w:r w:rsidR="00D571A3" w:rsidRPr="000361CF">
        <w:rPr>
          <w:sz w:val="22"/>
          <w:szCs w:val="22"/>
        </w:rPr>
        <w:t xml:space="preserve">433 MHz RFID </w:t>
      </w:r>
      <w:r w:rsidR="008328BB">
        <w:rPr>
          <w:sz w:val="22"/>
          <w:szCs w:val="22"/>
        </w:rPr>
        <w:t>is</w:t>
      </w:r>
      <w:r w:rsidR="006464AD" w:rsidRPr="000361CF">
        <w:rPr>
          <w:sz w:val="22"/>
          <w:szCs w:val="22"/>
        </w:rPr>
        <w:t xml:space="preserve"> also</w:t>
      </w:r>
      <w:r w:rsidRPr="000361CF">
        <w:rPr>
          <w:sz w:val="22"/>
          <w:szCs w:val="22"/>
        </w:rPr>
        <w:t xml:space="preserve"> required to inform purchasers of the locations where the devices may and may not be used</w:t>
      </w:r>
      <w:r w:rsidR="00CF0B89" w:rsidRPr="000361CF">
        <w:rPr>
          <w:sz w:val="22"/>
          <w:szCs w:val="22"/>
        </w:rPr>
        <w:t xml:space="preserve">.  </w:t>
      </w:r>
      <w:r w:rsidR="00CF0B89" w:rsidRPr="000361CF">
        <w:rPr>
          <w:sz w:val="22"/>
          <w:szCs w:val="22"/>
        </w:rPr>
        <w:lastRenderedPageBreak/>
        <w:t xml:space="preserve">The </w:t>
      </w:r>
      <w:r w:rsidR="00D571A3" w:rsidRPr="000361CF">
        <w:rPr>
          <w:sz w:val="22"/>
          <w:szCs w:val="22"/>
        </w:rPr>
        <w:t xml:space="preserve">systems will be limited to commercial and industrial areas such as ports, rail </w:t>
      </w:r>
      <w:r w:rsidR="00B9516E" w:rsidRPr="000361CF">
        <w:rPr>
          <w:sz w:val="22"/>
          <w:szCs w:val="22"/>
        </w:rPr>
        <w:t>terminals</w:t>
      </w:r>
      <w:r w:rsidR="00D571A3" w:rsidRPr="000361CF">
        <w:rPr>
          <w:sz w:val="22"/>
          <w:szCs w:val="22"/>
        </w:rPr>
        <w:t xml:space="preserve"> and warehouses</w:t>
      </w:r>
      <w:r w:rsidR="00CF0B89" w:rsidRPr="000361CF">
        <w:rPr>
          <w:sz w:val="22"/>
          <w:szCs w:val="22"/>
        </w:rPr>
        <w:t xml:space="preserve">, and they may not be used within 40 </w:t>
      </w:r>
      <w:r w:rsidR="00CF0B89" w:rsidRPr="000C7B48">
        <w:rPr>
          <w:sz w:val="22"/>
          <w:szCs w:val="22"/>
          <w:shd w:val="clear" w:color="auto" w:fill="FFFFFF"/>
        </w:rPr>
        <w:t xml:space="preserve">kilometers of the five Federal Government radar sites specified </w:t>
      </w:r>
      <w:r w:rsidR="00697EEB" w:rsidRPr="000C7B48">
        <w:rPr>
          <w:sz w:val="22"/>
          <w:szCs w:val="22"/>
          <w:shd w:val="clear" w:color="auto" w:fill="FFFFFF"/>
        </w:rPr>
        <w:t xml:space="preserve">in </w:t>
      </w:r>
      <w:r w:rsidR="00CF0B89" w:rsidRPr="000C7B48">
        <w:rPr>
          <w:sz w:val="22"/>
          <w:szCs w:val="22"/>
          <w:shd w:val="clear" w:color="auto" w:fill="FFFFFF"/>
        </w:rPr>
        <w:t>Section 15.240 of the Commission’s rules</w:t>
      </w:r>
      <w:r w:rsidR="006C3839" w:rsidRPr="000C7B48">
        <w:rPr>
          <w:sz w:val="22"/>
          <w:szCs w:val="22"/>
          <w:shd w:val="clear" w:color="auto" w:fill="FFFFFF"/>
        </w:rPr>
        <w:t>, 47 CFR § 15.240</w:t>
      </w:r>
      <w:r w:rsidR="00B9516E" w:rsidRPr="000C7B48">
        <w:rPr>
          <w:sz w:val="22"/>
          <w:szCs w:val="22"/>
          <w:shd w:val="clear" w:color="auto" w:fill="FFFFFF"/>
        </w:rPr>
        <w:t xml:space="preserve">.  </w:t>
      </w:r>
    </w:p>
    <w:p w14:paraId="0CA8F32F" w14:textId="77777777" w:rsidR="006C3839" w:rsidRPr="000C7B48" w:rsidRDefault="006C3839" w:rsidP="000361CF">
      <w:pPr>
        <w:rPr>
          <w:sz w:val="22"/>
          <w:szCs w:val="22"/>
          <w:shd w:val="clear" w:color="auto" w:fill="FFFFFF"/>
        </w:rPr>
      </w:pPr>
    </w:p>
    <w:p w14:paraId="48860D91" w14:textId="77777777" w:rsidR="00FD5C41" w:rsidRPr="000361CF" w:rsidRDefault="00D021AC" w:rsidP="000361CF">
      <w:pPr>
        <w:rPr>
          <w:sz w:val="22"/>
          <w:szCs w:val="22"/>
        </w:rPr>
      </w:pPr>
      <w:r w:rsidRPr="000C7B48">
        <w:rPr>
          <w:sz w:val="22"/>
          <w:szCs w:val="22"/>
          <w:shd w:val="clear" w:color="auto" w:fill="FFFFFF"/>
        </w:rPr>
        <w:t>Furthermore, o</w:t>
      </w:r>
      <w:r w:rsidR="00B9516E" w:rsidRPr="000C7B48">
        <w:rPr>
          <w:sz w:val="22"/>
          <w:szCs w:val="22"/>
          <w:shd w:val="clear" w:color="auto" w:fill="FFFFFF"/>
        </w:rPr>
        <w:t>perations under Section 15.240 of the</w:t>
      </w:r>
      <w:r w:rsidR="00C02EF3" w:rsidRPr="000C7B48">
        <w:rPr>
          <w:sz w:val="22"/>
          <w:szCs w:val="22"/>
          <w:shd w:val="clear" w:color="auto" w:fill="FFFFFF"/>
        </w:rPr>
        <w:t xml:space="preserve"> Commission’s </w:t>
      </w:r>
      <w:r w:rsidR="00B9516E" w:rsidRPr="000C7B48">
        <w:rPr>
          <w:sz w:val="22"/>
          <w:szCs w:val="22"/>
          <w:shd w:val="clear" w:color="auto" w:fill="FFFFFF"/>
        </w:rPr>
        <w:t>rules will be restricted to devices that use radio frequency energy to identify the contents of commercial shipping containers.  Two</w:t>
      </w:r>
      <w:r w:rsidR="00B9516E" w:rsidRPr="000361CF">
        <w:rPr>
          <w:sz w:val="22"/>
          <w:szCs w:val="22"/>
        </w:rPr>
        <w:t xml:space="preserve"> way operation</w:t>
      </w:r>
      <w:r w:rsidR="008328BB">
        <w:rPr>
          <w:sz w:val="22"/>
          <w:szCs w:val="22"/>
        </w:rPr>
        <w:t>s wi</w:t>
      </w:r>
      <w:r w:rsidR="00B9516E" w:rsidRPr="000361CF">
        <w:rPr>
          <w:sz w:val="22"/>
          <w:szCs w:val="22"/>
        </w:rPr>
        <w:t xml:space="preserve">ll be permitted to interrogate and to load data into devices.  Devices </w:t>
      </w:r>
      <w:r w:rsidR="00FD5C41" w:rsidRPr="000361CF">
        <w:rPr>
          <w:sz w:val="22"/>
          <w:szCs w:val="22"/>
        </w:rPr>
        <w:t>operated pursuant to the provisions of this section of the rules shall not be used for voice communications.</w:t>
      </w:r>
    </w:p>
    <w:p w14:paraId="59C3560E" w14:textId="77777777" w:rsidR="00FD5C41" w:rsidRPr="000C7B48" w:rsidRDefault="00FD5C41" w:rsidP="000361CF">
      <w:pPr>
        <w:ind w:firstLine="720"/>
        <w:rPr>
          <w:sz w:val="22"/>
          <w:szCs w:val="22"/>
          <w:shd w:val="clear" w:color="auto" w:fill="FFFFFF"/>
        </w:rPr>
      </w:pPr>
    </w:p>
    <w:p w14:paraId="35C943E2" w14:textId="77777777" w:rsidR="0000715A" w:rsidRPr="000C7B48" w:rsidRDefault="00994846" w:rsidP="000361CF">
      <w:pPr>
        <w:rPr>
          <w:sz w:val="22"/>
          <w:szCs w:val="22"/>
          <w:shd w:val="clear" w:color="auto" w:fill="FFFFFF"/>
        </w:rPr>
      </w:pPr>
      <w:r w:rsidRPr="000C7B48">
        <w:rPr>
          <w:sz w:val="22"/>
          <w:szCs w:val="22"/>
          <w:shd w:val="clear" w:color="auto" w:fill="FFFFFF"/>
        </w:rPr>
        <w:t>3.</w:t>
      </w:r>
      <w:r w:rsidRPr="000C7B48">
        <w:rPr>
          <w:color w:val="FF0000"/>
          <w:sz w:val="22"/>
          <w:szCs w:val="22"/>
          <w:shd w:val="clear" w:color="auto" w:fill="FFFFFF"/>
        </w:rPr>
        <w:t xml:space="preserve">  </w:t>
      </w:r>
      <w:r w:rsidR="006464AD" w:rsidRPr="000C7B48">
        <w:rPr>
          <w:sz w:val="22"/>
          <w:szCs w:val="22"/>
          <w:shd w:val="clear" w:color="auto" w:fill="FFFFFF"/>
        </w:rPr>
        <w:t xml:space="preserve">The FCC Form 731 </w:t>
      </w:r>
      <w:r w:rsidR="00FB6E21" w:rsidRPr="000C7B48">
        <w:rPr>
          <w:sz w:val="22"/>
          <w:szCs w:val="22"/>
          <w:shd w:val="clear" w:color="auto" w:fill="FFFFFF"/>
        </w:rPr>
        <w:t xml:space="preserve">and exhibits are submitted electronically to the Commission or on paper if the respondent requests a special waiver.  Respondents at their discretion, submit requests for equipment authorization to </w:t>
      </w:r>
      <w:r w:rsidR="0000715A" w:rsidRPr="000C7B48">
        <w:rPr>
          <w:sz w:val="22"/>
          <w:szCs w:val="22"/>
          <w:shd w:val="clear" w:color="auto" w:fill="FFFFFF"/>
        </w:rPr>
        <w:t xml:space="preserve">the </w:t>
      </w:r>
      <w:r w:rsidR="00FB6E21" w:rsidRPr="000C7B48">
        <w:rPr>
          <w:sz w:val="22"/>
          <w:szCs w:val="22"/>
          <w:shd w:val="clear" w:color="auto" w:fill="FFFFFF"/>
        </w:rPr>
        <w:t>Telecommunication Certification Bod</w:t>
      </w:r>
      <w:r w:rsidR="00097112" w:rsidRPr="000C7B48">
        <w:rPr>
          <w:sz w:val="22"/>
          <w:szCs w:val="22"/>
          <w:shd w:val="clear" w:color="auto" w:fill="FFFFFF"/>
        </w:rPr>
        <w:t>y</w:t>
      </w:r>
      <w:r w:rsidR="00FB6E21" w:rsidRPr="000C7B48">
        <w:rPr>
          <w:sz w:val="22"/>
          <w:szCs w:val="22"/>
          <w:shd w:val="clear" w:color="auto" w:fill="FFFFFF"/>
        </w:rPr>
        <w:t xml:space="preserve"> (TCB) </w:t>
      </w:r>
      <w:r w:rsidR="00FC7238" w:rsidRPr="000C7B48">
        <w:rPr>
          <w:sz w:val="22"/>
          <w:szCs w:val="22"/>
          <w:shd w:val="clear" w:color="auto" w:fill="FFFFFF"/>
        </w:rPr>
        <w:t>w</w:t>
      </w:r>
      <w:r w:rsidR="00FB6E21" w:rsidRPr="000C7B48">
        <w:rPr>
          <w:sz w:val="22"/>
          <w:szCs w:val="22"/>
          <w:shd w:val="clear" w:color="auto" w:fill="FFFFFF"/>
        </w:rPr>
        <w:t>hich allo</w:t>
      </w:r>
      <w:r w:rsidR="00FC7238" w:rsidRPr="000C7B48">
        <w:rPr>
          <w:sz w:val="22"/>
          <w:szCs w:val="22"/>
          <w:shd w:val="clear" w:color="auto" w:fill="FFFFFF"/>
        </w:rPr>
        <w:t>w</w:t>
      </w:r>
      <w:r w:rsidR="00097112" w:rsidRPr="000C7B48">
        <w:rPr>
          <w:sz w:val="22"/>
          <w:szCs w:val="22"/>
          <w:shd w:val="clear" w:color="auto" w:fill="FFFFFF"/>
        </w:rPr>
        <w:t xml:space="preserve">s private sector and foreign approval of equipment for marketing. </w:t>
      </w:r>
    </w:p>
    <w:p w14:paraId="053E050E" w14:textId="77777777" w:rsidR="0000715A" w:rsidRPr="000C7B48" w:rsidRDefault="0000715A" w:rsidP="000361CF">
      <w:pPr>
        <w:rPr>
          <w:sz w:val="22"/>
          <w:szCs w:val="22"/>
          <w:shd w:val="clear" w:color="auto" w:fill="FFFFFF"/>
        </w:rPr>
      </w:pPr>
    </w:p>
    <w:p w14:paraId="3754964B" w14:textId="77777777" w:rsidR="006C3839" w:rsidRPr="000C7B48" w:rsidRDefault="00D07885" w:rsidP="000361CF">
      <w:pPr>
        <w:rPr>
          <w:sz w:val="22"/>
          <w:szCs w:val="22"/>
          <w:shd w:val="clear" w:color="auto" w:fill="FFFFFF"/>
        </w:rPr>
      </w:pPr>
      <w:r w:rsidRPr="000C7B48">
        <w:rPr>
          <w:sz w:val="22"/>
          <w:szCs w:val="22"/>
          <w:shd w:val="clear" w:color="auto" w:fill="FFFFFF"/>
        </w:rPr>
        <w:t>Electronic submission of applications to the Commission has been determined to be the most efficient means of facilitating data base information, corresponding with a TCB and the applicant</w:t>
      </w:r>
      <w:r w:rsidR="00AA6289" w:rsidRPr="000C7B48">
        <w:rPr>
          <w:sz w:val="22"/>
          <w:szCs w:val="22"/>
          <w:shd w:val="clear" w:color="auto" w:fill="FFFFFF"/>
        </w:rPr>
        <w:t>,</w:t>
      </w:r>
      <w:r w:rsidRPr="000C7B48">
        <w:rPr>
          <w:sz w:val="22"/>
          <w:szCs w:val="22"/>
          <w:shd w:val="clear" w:color="auto" w:fill="FFFFFF"/>
        </w:rPr>
        <w:t xml:space="preserve"> if required, and providing information on authorized equipment to the general public.  </w:t>
      </w:r>
    </w:p>
    <w:p w14:paraId="43169B87" w14:textId="77777777" w:rsidR="006C3839" w:rsidRPr="000C7B48" w:rsidRDefault="006C3839" w:rsidP="000361CF">
      <w:pPr>
        <w:rPr>
          <w:sz w:val="22"/>
          <w:szCs w:val="22"/>
          <w:shd w:val="clear" w:color="auto" w:fill="FFFFFF"/>
        </w:rPr>
      </w:pPr>
    </w:p>
    <w:p w14:paraId="5559738B" w14:textId="77777777" w:rsidR="00AA6289" w:rsidRPr="000C7B48" w:rsidRDefault="00F70B4B" w:rsidP="000361CF">
      <w:pPr>
        <w:rPr>
          <w:sz w:val="22"/>
          <w:szCs w:val="22"/>
          <w:shd w:val="clear" w:color="auto" w:fill="FFFFFF"/>
        </w:rPr>
      </w:pPr>
      <w:r w:rsidRPr="000C7B48">
        <w:rPr>
          <w:sz w:val="22"/>
          <w:szCs w:val="22"/>
          <w:shd w:val="clear" w:color="auto" w:fill="FFFFFF"/>
        </w:rPr>
        <w:t xml:space="preserve">The </w:t>
      </w:r>
      <w:r w:rsidR="00D07885" w:rsidRPr="000C7B48">
        <w:rPr>
          <w:sz w:val="22"/>
          <w:szCs w:val="22"/>
          <w:shd w:val="clear" w:color="auto" w:fill="FFFFFF"/>
        </w:rPr>
        <w:t xml:space="preserve">“Radio Frequency Identification Equipment” </w:t>
      </w:r>
      <w:r w:rsidRPr="000C7B48">
        <w:rPr>
          <w:sz w:val="22"/>
          <w:szCs w:val="22"/>
          <w:shd w:val="clear" w:color="auto" w:fill="FFFFFF"/>
        </w:rPr>
        <w:t>information may be filed as an informal application, normally by the Grantee, and shall contain the</w:t>
      </w:r>
      <w:r w:rsidR="00D07885" w:rsidRPr="000C7B48">
        <w:rPr>
          <w:sz w:val="22"/>
          <w:szCs w:val="22"/>
          <w:shd w:val="clear" w:color="auto" w:fill="FFFFFF"/>
        </w:rPr>
        <w:t xml:space="preserve"> following </w:t>
      </w:r>
      <w:r w:rsidRPr="000C7B48">
        <w:rPr>
          <w:sz w:val="22"/>
          <w:szCs w:val="22"/>
          <w:shd w:val="clear" w:color="auto" w:fill="FFFFFF"/>
        </w:rPr>
        <w:t>information</w:t>
      </w:r>
      <w:r w:rsidR="00D07885" w:rsidRPr="000C7B48">
        <w:rPr>
          <w:sz w:val="22"/>
          <w:szCs w:val="22"/>
          <w:shd w:val="clear" w:color="auto" w:fill="FFFFFF"/>
        </w:rPr>
        <w:t xml:space="preserve">: </w:t>
      </w:r>
    </w:p>
    <w:p w14:paraId="63B26BBE" w14:textId="77777777" w:rsidR="00AA6289" w:rsidRPr="000C7B48" w:rsidRDefault="00AA6289" w:rsidP="000361CF">
      <w:pPr>
        <w:rPr>
          <w:sz w:val="22"/>
          <w:szCs w:val="22"/>
          <w:shd w:val="clear" w:color="auto" w:fill="FFFFFF"/>
        </w:rPr>
      </w:pPr>
    </w:p>
    <w:p w14:paraId="4EDC4678" w14:textId="77777777" w:rsidR="00AA6289" w:rsidRPr="000C7B48" w:rsidRDefault="00AA6289" w:rsidP="00AA6289">
      <w:pPr>
        <w:tabs>
          <w:tab w:val="left" w:pos="360"/>
        </w:tabs>
        <w:rPr>
          <w:sz w:val="22"/>
          <w:szCs w:val="22"/>
          <w:shd w:val="clear" w:color="auto" w:fill="FFFFFF"/>
        </w:rPr>
      </w:pPr>
      <w:r w:rsidRPr="000C7B48">
        <w:rPr>
          <w:sz w:val="22"/>
          <w:szCs w:val="22"/>
          <w:shd w:val="clear" w:color="auto" w:fill="FFFFFF"/>
        </w:rPr>
        <w:t>(a)</w:t>
      </w:r>
      <w:r w:rsidRPr="000C7B48">
        <w:rPr>
          <w:sz w:val="22"/>
          <w:szCs w:val="22"/>
          <w:shd w:val="clear" w:color="auto" w:fill="FFFFFF"/>
        </w:rPr>
        <w:tab/>
      </w:r>
      <w:r w:rsidR="00D07885" w:rsidRPr="000C7B48">
        <w:rPr>
          <w:sz w:val="22"/>
          <w:szCs w:val="22"/>
          <w:shd w:val="clear" w:color="auto" w:fill="FFFFFF"/>
        </w:rPr>
        <w:t xml:space="preserve">name, address and other pertinent contact information of users, </w:t>
      </w:r>
    </w:p>
    <w:p w14:paraId="73883964" w14:textId="77777777" w:rsidR="00AA6289" w:rsidRPr="000C7B48" w:rsidRDefault="00AA6289" w:rsidP="00AA6289">
      <w:pPr>
        <w:tabs>
          <w:tab w:val="left" w:pos="360"/>
        </w:tabs>
        <w:rPr>
          <w:sz w:val="22"/>
          <w:szCs w:val="22"/>
          <w:shd w:val="clear" w:color="auto" w:fill="FFFFFF"/>
        </w:rPr>
      </w:pPr>
    </w:p>
    <w:p w14:paraId="4C0E9C53" w14:textId="77777777" w:rsidR="00AA6289" w:rsidRPr="000C7B48" w:rsidRDefault="00AA6289" w:rsidP="00AA6289">
      <w:pPr>
        <w:tabs>
          <w:tab w:val="left" w:pos="360"/>
        </w:tabs>
        <w:rPr>
          <w:sz w:val="22"/>
          <w:szCs w:val="22"/>
          <w:shd w:val="clear" w:color="auto" w:fill="FFFFFF"/>
        </w:rPr>
      </w:pPr>
      <w:r w:rsidRPr="000C7B48">
        <w:rPr>
          <w:sz w:val="22"/>
          <w:szCs w:val="22"/>
          <w:shd w:val="clear" w:color="auto" w:fill="FFFFFF"/>
        </w:rPr>
        <w:t xml:space="preserve">(b)  </w:t>
      </w:r>
      <w:r w:rsidR="00D07885" w:rsidRPr="000C7B48">
        <w:rPr>
          <w:sz w:val="22"/>
          <w:szCs w:val="22"/>
          <w:shd w:val="clear" w:color="auto" w:fill="FFFFFF"/>
        </w:rPr>
        <w:t xml:space="preserve">the address and geographic coordinates of the operating location, and </w:t>
      </w:r>
    </w:p>
    <w:p w14:paraId="679004AD" w14:textId="77777777" w:rsidR="00AA6289" w:rsidRPr="000C7B48" w:rsidRDefault="00AA6289" w:rsidP="00AA6289">
      <w:pPr>
        <w:tabs>
          <w:tab w:val="left" w:pos="360"/>
        </w:tabs>
        <w:rPr>
          <w:sz w:val="22"/>
          <w:szCs w:val="22"/>
          <w:shd w:val="clear" w:color="auto" w:fill="FFFFFF"/>
        </w:rPr>
      </w:pPr>
    </w:p>
    <w:p w14:paraId="1B10499A" w14:textId="77777777" w:rsidR="00D07885" w:rsidRPr="000C7B48" w:rsidRDefault="00AA6289" w:rsidP="00AA6289">
      <w:pPr>
        <w:tabs>
          <w:tab w:val="left" w:pos="360"/>
        </w:tabs>
        <w:ind w:left="360" w:hanging="360"/>
        <w:rPr>
          <w:sz w:val="22"/>
          <w:szCs w:val="22"/>
          <w:shd w:val="clear" w:color="auto" w:fill="FFFFFF"/>
        </w:rPr>
      </w:pPr>
      <w:r w:rsidRPr="000C7B48">
        <w:rPr>
          <w:sz w:val="22"/>
          <w:szCs w:val="22"/>
          <w:shd w:val="clear" w:color="auto" w:fill="FFFFFF"/>
        </w:rPr>
        <w:lastRenderedPageBreak/>
        <w:t xml:space="preserve">(c)  </w:t>
      </w:r>
      <w:r w:rsidR="00D07885" w:rsidRPr="000C7B48">
        <w:rPr>
          <w:sz w:val="22"/>
          <w:szCs w:val="22"/>
          <w:shd w:val="clear" w:color="auto" w:fill="FFFFFF"/>
        </w:rPr>
        <w:t>the FCC identification number(s) of the equipment, as</w:t>
      </w:r>
      <w:r w:rsidR="00F70B4B" w:rsidRPr="000C7B48">
        <w:rPr>
          <w:sz w:val="22"/>
          <w:szCs w:val="22"/>
          <w:shd w:val="clear" w:color="auto" w:fill="FFFFFF"/>
        </w:rPr>
        <w:t xml:space="preserve"> specified in Section 15.240 of the Commission’s rules.</w:t>
      </w:r>
      <w:r w:rsidR="00097112" w:rsidRPr="000C7B48">
        <w:rPr>
          <w:sz w:val="22"/>
          <w:szCs w:val="22"/>
          <w:shd w:val="clear" w:color="auto" w:fill="FFFFFF"/>
        </w:rPr>
        <w:t xml:space="preserve">  </w:t>
      </w:r>
    </w:p>
    <w:p w14:paraId="5AE449DF" w14:textId="77777777" w:rsidR="00D07885" w:rsidRPr="000C7B48" w:rsidRDefault="00D07885" w:rsidP="000361CF">
      <w:pPr>
        <w:ind w:firstLine="720"/>
        <w:rPr>
          <w:sz w:val="22"/>
          <w:szCs w:val="22"/>
          <w:shd w:val="clear" w:color="auto" w:fill="FFFFFF"/>
        </w:rPr>
      </w:pPr>
    </w:p>
    <w:p w14:paraId="02F2E14F" w14:textId="77777777" w:rsidR="0078678D" w:rsidRPr="000C7B48" w:rsidRDefault="00994846" w:rsidP="000361CF">
      <w:pPr>
        <w:rPr>
          <w:sz w:val="22"/>
          <w:szCs w:val="22"/>
          <w:shd w:val="clear" w:color="auto" w:fill="FFFFFF"/>
        </w:rPr>
      </w:pPr>
      <w:r w:rsidRPr="000C7B48">
        <w:rPr>
          <w:sz w:val="22"/>
          <w:szCs w:val="22"/>
          <w:shd w:val="clear" w:color="auto" w:fill="FFFFFF"/>
        </w:rPr>
        <w:t xml:space="preserve">4.  </w:t>
      </w:r>
      <w:r w:rsidR="00A35428" w:rsidRPr="000C7B48">
        <w:rPr>
          <w:sz w:val="22"/>
          <w:szCs w:val="22"/>
          <w:shd w:val="clear" w:color="auto" w:fill="FFFFFF"/>
        </w:rPr>
        <w:t xml:space="preserve"> The FCC is the only agency </w:t>
      </w:r>
      <w:r w:rsidR="002615DD" w:rsidRPr="000C7B48">
        <w:rPr>
          <w:sz w:val="22"/>
          <w:szCs w:val="22"/>
          <w:shd w:val="clear" w:color="auto" w:fill="FFFFFF"/>
        </w:rPr>
        <w:t>that</w:t>
      </w:r>
      <w:r w:rsidR="00A35428" w:rsidRPr="000C7B48">
        <w:rPr>
          <w:sz w:val="22"/>
          <w:szCs w:val="22"/>
          <w:shd w:val="clear" w:color="auto" w:fill="FFFFFF"/>
        </w:rPr>
        <w:t xml:space="preserve"> authorize</w:t>
      </w:r>
      <w:r w:rsidR="002615DD" w:rsidRPr="000C7B48">
        <w:rPr>
          <w:sz w:val="22"/>
          <w:szCs w:val="22"/>
          <w:shd w:val="clear" w:color="auto" w:fill="FFFFFF"/>
        </w:rPr>
        <w:t>s</w:t>
      </w:r>
      <w:r w:rsidR="00A35428" w:rsidRPr="000C7B48">
        <w:rPr>
          <w:sz w:val="22"/>
          <w:szCs w:val="22"/>
          <w:shd w:val="clear" w:color="auto" w:fill="FFFFFF"/>
        </w:rPr>
        <w:t xml:space="preserve"> RFID equipment, therefore no duplication of effort exists.</w:t>
      </w:r>
    </w:p>
    <w:p w14:paraId="3ABA3964" w14:textId="77777777" w:rsidR="00A35428" w:rsidRPr="000C7B48" w:rsidRDefault="00A35428" w:rsidP="000361CF">
      <w:pPr>
        <w:rPr>
          <w:sz w:val="22"/>
          <w:szCs w:val="22"/>
          <w:shd w:val="clear" w:color="auto" w:fill="FFFFFF"/>
        </w:rPr>
      </w:pPr>
    </w:p>
    <w:p w14:paraId="153872D2" w14:textId="77777777" w:rsidR="00A35428" w:rsidRPr="000C7B48" w:rsidRDefault="00994846" w:rsidP="000361CF">
      <w:pPr>
        <w:rPr>
          <w:sz w:val="22"/>
          <w:szCs w:val="22"/>
          <w:shd w:val="clear" w:color="auto" w:fill="FFFFFF"/>
        </w:rPr>
      </w:pPr>
      <w:r w:rsidRPr="000C7B48">
        <w:rPr>
          <w:sz w:val="22"/>
          <w:szCs w:val="22"/>
          <w:shd w:val="clear" w:color="auto" w:fill="FFFFFF"/>
        </w:rPr>
        <w:t xml:space="preserve">5.  </w:t>
      </w:r>
      <w:r w:rsidR="00A35428" w:rsidRPr="000C7B48">
        <w:rPr>
          <w:sz w:val="22"/>
          <w:szCs w:val="22"/>
          <w:shd w:val="clear" w:color="auto" w:fill="FFFFFF"/>
        </w:rPr>
        <w:t xml:space="preserve">The collection of information </w:t>
      </w:r>
      <w:r w:rsidR="00D52D5A" w:rsidRPr="000C7B48">
        <w:rPr>
          <w:sz w:val="22"/>
          <w:szCs w:val="22"/>
          <w:shd w:val="clear" w:color="auto" w:fill="FFFFFF"/>
        </w:rPr>
        <w:t>may or may not</w:t>
      </w:r>
      <w:r w:rsidR="00A35428" w:rsidRPr="000C7B48">
        <w:rPr>
          <w:sz w:val="22"/>
          <w:szCs w:val="22"/>
          <w:shd w:val="clear" w:color="auto" w:fill="FFFFFF"/>
        </w:rPr>
        <w:t xml:space="preserve"> have a significant impact on small businesses or other small entities.</w:t>
      </w:r>
      <w:r w:rsidR="00D52D5A" w:rsidRPr="000C7B48">
        <w:rPr>
          <w:sz w:val="22"/>
          <w:szCs w:val="22"/>
          <w:shd w:val="clear" w:color="auto" w:fill="FFFFFF"/>
        </w:rPr>
        <w:t xml:space="preserve">  Because the rules are intended to minimize the potential for interference to authorized services in the 433 MHz band, it is not possible to exempt small entities from complying with any requirements without increasing the risk of harmful interference.</w:t>
      </w:r>
    </w:p>
    <w:p w14:paraId="3199A354" w14:textId="77777777" w:rsidR="00D52D5A" w:rsidRPr="000C7B48" w:rsidRDefault="00D52D5A" w:rsidP="000361CF">
      <w:pPr>
        <w:rPr>
          <w:sz w:val="22"/>
          <w:szCs w:val="22"/>
          <w:shd w:val="clear" w:color="auto" w:fill="FFFFFF"/>
        </w:rPr>
      </w:pPr>
    </w:p>
    <w:p w14:paraId="6E1B9A77" w14:textId="54FB0167" w:rsidR="00B84F64" w:rsidRPr="000C7B48" w:rsidRDefault="00994846" w:rsidP="000361CF">
      <w:pPr>
        <w:rPr>
          <w:sz w:val="22"/>
          <w:szCs w:val="22"/>
          <w:shd w:val="clear" w:color="auto" w:fill="FFFFFF"/>
        </w:rPr>
      </w:pPr>
      <w:r w:rsidRPr="000C7B48">
        <w:rPr>
          <w:sz w:val="22"/>
          <w:szCs w:val="22"/>
          <w:shd w:val="clear" w:color="auto" w:fill="FFFFFF"/>
        </w:rPr>
        <w:t xml:space="preserve">6.  </w:t>
      </w:r>
      <w:r w:rsidR="0000715A" w:rsidRPr="000C7B48">
        <w:rPr>
          <w:sz w:val="22"/>
          <w:szCs w:val="22"/>
          <w:shd w:val="clear" w:color="auto" w:fill="FFFFFF"/>
        </w:rPr>
        <w:t>Respondents will file FCC Form 731 “on</w:t>
      </w:r>
      <w:r w:rsidR="002615DD" w:rsidRPr="000C7B48">
        <w:rPr>
          <w:sz w:val="22"/>
          <w:szCs w:val="22"/>
          <w:shd w:val="clear" w:color="auto" w:fill="FFFFFF"/>
        </w:rPr>
        <w:t xml:space="preserve"> occasion</w:t>
      </w:r>
      <w:r w:rsidR="0051580B" w:rsidRPr="000C7B48">
        <w:rPr>
          <w:sz w:val="22"/>
          <w:szCs w:val="22"/>
          <w:shd w:val="clear" w:color="auto" w:fill="FFFFFF"/>
        </w:rPr>
        <w:t>,</w:t>
      </w:r>
      <w:r w:rsidR="0000715A" w:rsidRPr="000C7B48">
        <w:rPr>
          <w:sz w:val="22"/>
          <w:szCs w:val="22"/>
          <w:shd w:val="clear" w:color="auto" w:fill="FFFFFF"/>
        </w:rPr>
        <w:t xml:space="preserve"> as necessary.”  There is also a </w:t>
      </w:r>
      <w:r w:rsidR="0051580B" w:rsidRPr="000C7B48">
        <w:rPr>
          <w:sz w:val="22"/>
          <w:szCs w:val="22"/>
          <w:shd w:val="clear" w:color="auto" w:fill="FFFFFF"/>
        </w:rPr>
        <w:t>third party</w:t>
      </w:r>
      <w:r w:rsidR="00396446" w:rsidRPr="000C7B48">
        <w:rPr>
          <w:sz w:val="22"/>
          <w:szCs w:val="22"/>
          <w:shd w:val="clear" w:color="auto" w:fill="FFFFFF"/>
        </w:rPr>
        <w:t xml:space="preserve"> filing</w:t>
      </w:r>
      <w:r w:rsidR="005957F7" w:rsidRPr="000C7B48">
        <w:rPr>
          <w:sz w:val="22"/>
          <w:szCs w:val="22"/>
          <w:shd w:val="clear" w:color="auto" w:fill="FFFFFF"/>
        </w:rPr>
        <w:t xml:space="preserve">, since </w:t>
      </w:r>
      <w:r w:rsidR="00D86598" w:rsidRPr="000C7B48">
        <w:rPr>
          <w:sz w:val="22"/>
          <w:szCs w:val="22"/>
          <w:shd w:val="clear" w:color="auto" w:fill="FFFFFF"/>
        </w:rPr>
        <w:t xml:space="preserve">Grantees of Certification for 433 MHz RFID equipment will file with </w:t>
      </w:r>
      <w:r w:rsidR="00B84F64" w:rsidRPr="000C7B48">
        <w:rPr>
          <w:sz w:val="22"/>
          <w:szCs w:val="22"/>
          <w:shd w:val="clear" w:color="auto" w:fill="FFFFFF"/>
        </w:rPr>
        <w:t>the Commission</w:t>
      </w:r>
      <w:r w:rsidR="00D86598" w:rsidRPr="000C7B48">
        <w:rPr>
          <w:sz w:val="22"/>
          <w:szCs w:val="22"/>
          <w:shd w:val="clear" w:color="auto" w:fill="FFFFFF"/>
        </w:rPr>
        <w:t>, which</w:t>
      </w:r>
      <w:r w:rsidR="00B84F64" w:rsidRPr="000C7B48">
        <w:rPr>
          <w:sz w:val="22"/>
          <w:szCs w:val="22"/>
          <w:shd w:val="clear" w:color="auto" w:fill="FFFFFF"/>
        </w:rPr>
        <w:t xml:space="preserve"> will</w:t>
      </w:r>
      <w:r w:rsidR="00D86598" w:rsidRPr="000C7B48">
        <w:rPr>
          <w:sz w:val="22"/>
          <w:szCs w:val="22"/>
          <w:shd w:val="clear" w:color="auto" w:fill="FFFFFF"/>
        </w:rPr>
        <w:t xml:space="preserve"> then </w:t>
      </w:r>
      <w:r w:rsidR="00C02EF3" w:rsidRPr="000C7B48">
        <w:rPr>
          <w:sz w:val="22"/>
          <w:szCs w:val="22"/>
          <w:shd w:val="clear" w:color="auto" w:fill="FFFFFF"/>
        </w:rPr>
        <w:t xml:space="preserve">disseminate </w:t>
      </w:r>
      <w:r w:rsidR="00B84F64" w:rsidRPr="000C7B48">
        <w:rPr>
          <w:sz w:val="22"/>
          <w:szCs w:val="22"/>
          <w:shd w:val="clear" w:color="auto" w:fill="FFFFFF"/>
        </w:rPr>
        <w:t xml:space="preserve">the information </w:t>
      </w:r>
      <w:r w:rsidR="00C02EF3" w:rsidRPr="000C7B48">
        <w:rPr>
          <w:sz w:val="22"/>
          <w:szCs w:val="22"/>
          <w:shd w:val="clear" w:color="auto" w:fill="FFFFFF"/>
        </w:rPr>
        <w:t xml:space="preserve">through the NTIAto other </w:t>
      </w:r>
      <w:r w:rsidR="00B84F64" w:rsidRPr="000C7B48">
        <w:rPr>
          <w:sz w:val="22"/>
          <w:szCs w:val="22"/>
          <w:shd w:val="clear" w:color="auto" w:fill="FFFFFF"/>
        </w:rPr>
        <w:t xml:space="preserve">Federal </w:t>
      </w:r>
      <w:r w:rsidR="00C02EF3" w:rsidRPr="000C7B48">
        <w:rPr>
          <w:sz w:val="22"/>
          <w:szCs w:val="22"/>
          <w:shd w:val="clear" w:color="auto" w:fill="FFFFFF"/>
        </w:rPr>
        <w:t>agencies.</w:t>
      </w:r>
    </w:p>
    <w:p w14:paraId="3401B5FA" w14:textId="77777777" w:rsidR="00C02EF3" w:rsidRPr="000C7B48" w:rsidRDefault="00C02EF3" w:rsidP="000361CF">
      <w:pPr>
        <w:rPr>
          <w:sz w:val="22"/>
          <w:szCs w:val="22"/>
          <w:shd w:val="clear" w:color="auto" w:fill="FFFFFF"/>
        </w:rPr>
      </w:pPr>
    </w:p>
    <w:p w14:paraId="40AEFD47" w14:textId="77777777" w:rsidR="00D52D5A" w:rsidRPr="000C7B48" w:rsidRDefault="00396446" w:rsidP="000361CF">
      <w:pPr>
        <w:rPr>
          <w:sz w:val="22"/>
          <w:szCs w:val="22"/>
          <w:shd w:val="clear" w:color="auto" w:fill="FFFFFF"/>
        </w:rPr>
      </w:pPr>
      <w:r w:rsidRPr="000C7B48">
        <w:rPr>
          <w:sz w:val="22"/>
          <w:szCs w:val="22"/>
          <w:shd w:val="clear" w:color="auto" w:fill="FFFFFF"/>
        </w:rPr>
        <w:t>The collection of information is necessary to ensure that a data bas</w:t>
      </w:r>
      <w:r w:rsidR="0051580B" w:rsidRPr="000C7B48">
        <w:rPr>
          <w:sz w:val="22"/>
          <w:szCs w:val="22"/>
          <w:shd w:val="clear" w:color="auto" w:fill="FFFFFF"/>
        </w:rPr>
        <w:t>e</w:t>
      </w:r>
      <w:r w:rsidRPr="000C7B48">
        <w:rPr>
          <w:sz w:val="22"/>
          <w:szCs w:val="22"/>
          <w:shd w:val="clear" w:color="auto" w:fill="FFFFFF"/>
        </w:rPr>
        <w:t xml:space="preserve"> of information for all RFID equipment is</w:t>
      </w:r>
      <w:r w:rsidR="002615DD" w:rsidRPr="000C7B48">
        <w:rPr>
          <w:sz w:val="22"/>
          <w:szCs w:val="22"/>
          <w:shd w:val="clear" w:color="auto" w:fill="FFFFFF"/>
        </w:rPr>
        <w:t xml:space="preserve"> kept</w:t>
      </w:r>
      <w:r w:rsidRPr="000C7B48">
        <w:rPr>
          <w:sz w:val="22"/>
          <w:szCs w:val="22"/>
          <w:shd w:val="clear" w:color="auto" w:fill="FFFFFF"/>
        </w:rPr>
        <w:t xml:space="preserve"> on </w:t>
      </w:r>
      <w:r w:rsidR="0000715A" w:rsidRPr="000C7B48">
        <w:rPr>
          <w:sz w:val="22"/>
          <w:szCs w:val="22"/>
          <w:shd w:val="clear" w:color="auto" w:fill="FFFFFF"/>
        </w:rPr>
        <w:t xml:space="preserve">file.  Furthermore, the data are </w:t>
      </w:r>
      <w:r w:rsidRPr="000C7B48">
        <w:rPr>
          <w:sz w:val="22"/>
          <w:szCs w:val="22"/>
          <w:shd w:val="clear" w:color="auto" w:fill="FFFFFF"/>
        </w:rPr>
        <w:t xml:space="preserve">required </w:t>
      </w:r>
      <w:r w:rsidR="00FC0A36" w:rsidRPr="000C7B48">
        <w:rPr>
          <w:sz w:val="22"/>
          <w:szCs w:val="22"/>
          <w:shd w:val="clear" w:color="auto" w:fill="FFFFFF"/>
        </w:rPr>
        <w:t>to improve homeland security</w:t>
      </w:r>
      <w:r w:rsidR="00097112" w:rsidRPr="000C7B48">
        <w:rPr>
          <w:sz w:val="22"/>
          <w:szCs w:val="22"/>
          <w:shd w:val="clear" w:color="auto" w:fill="FFFFFF"/>
        </w:rPr>
        <w:t xml:space="preserve"> and</w:t>
      </w:r>
      <w:r w:rsidR="00FC0A36" w:rsidRPr="000C7B48">
        <w:rPr>
          <w:sz w:val="22"/>
          <w:szCs w:val="22"/>
          <w:shd w:val="clear" w:color="auto" w:fill="FFFFFF"/>
        </w:rPr>
        <w:t xml:space="preserve"> inventory control</w:t>
      </w:r>
      <w:r w:rsidR="007D4EFF" w:rsidRPr="000C7B48">
        <w:rPr>
          <w:sz w:val="22"/>
          <w:szCs w:val="22"/>
          <w:shd w:val="clear" w:color="auto" w:fill="FFFFFF"/>
        </w:rPr>
        <w:t xml:space="preserve"> at commercial facilities,</w:t>
      </w:r>
      <w:r w:rsidR="00FC0A36" w:rsidRPr="000C7B48">
        <w:rPr>
          <w:sz w:val="22"/>
          <w:szCs w:val="22"/>
          <w:shd w:val="clear" w:color="auto" w:fill="FFFFFF"/>
        </w:rPr>
        <w:t xml:space="preserve"> and prevent</w:t>
      </w:r>
      <w:r w:rsidR="00E434C5" w:rsidRPr="000C7B48">
        <w:rPr>
          <w:sz w:val="22"/>
          <w:szCs w:val="22"/>
          <w:shd w:val="clear" w:color="auto" w:fill="FFFFFF"/>
        </w:rPr>
        <w:t xml:space="preserve"> harmful</w:t>
      </w:r>
      <w:r w:rsidR="00FC0A36" w:rsidRPr="000C7B48">
        <w:rPr>
          <w:sz w:val="22"/>
          <w:szCs w:val="22"/>
          <w:shd w:val="clear" w:color="auto" w:fill="FFFFFF"/>
        </w:rPr>
        <w:t xml:space="preserve"> interference </w:t>
      </w:r>
      <w:r w:rsidR="00E434C5" w:rsidRPr="000C7B48">
        <w:rPr>
          <w:sz w:val="22"/>
          <w:szCs w:val="22"/>
          <w:shd w:val="clear" w:color="auto" w:fill="FFFFFF"/>
        </w:rPr>
        <w:t xml:space="preserve">to </w:t>
      </w:r>
      <w:r w:rsidR="00F2184B" w:rsidRPr="000C7B48">
        <w:rPr>
          <w:sz w:val="22"/>
          <w:szCs w:val="22"/>
          <w:shd w:val="clear" w:color="auto" w:fill="FFFFFF"/>
        </w:rPr>
        <w:t>Federal Government radar sites.</w:t>
      </w:r>
    </w:p>
    <w:p w14:paraId="1437753F" w14:textId="77777777" w:rsidR="00F2184B" w:rsidRPr="000C7B48" w:rsidRDefault="00F2184B" w:rsidP="000361CF">
      <w:pPr>
        <w:rPr>
          <w:sz w:val="22"/>
          <w:szCs w:val="22"/>
          <w:shd w:val="clear" w:color="auto" w:fill="FFFFFF"/>
        </w:rPr>
      </w:pPr>
    </w:p>
    <w:p w14:paraId="2E99AD4E" w14:textId="77777777" w:rsidR="007D4EFF" w:rsidRPr="000C7B48" w:rsidRDefault="007D4EFF" w:rsidP="000361CF">
      <w:pPr>
        <w:rPr>
          <w:sz w:val="22"/>
          <w:szCs w:val="22"/>
          <w:shd w:val="clear" w:color="auto" w:fill="FFFFFF"/>
        </w:rPr>
      </w:pPr>
      <w:r w:rsidRPr="000C7B48">
        <w:rPr>
          <w:sz w:val="22"/>
          <w:szCs w:val="22"/>
          <w:shd w:val="clear" w:color="auto" w:fill="FFFFFF"/>
        </w:rPr>
        <w:t>7.</w:t>
      </w:r>
      <w:r w:rsidR="002A0A29" w:rsidRPr="000C7B48">
        <w:rPr>
          <w:sz w:val="22"/>
          <w:szCs w:val="22"/>
          <w:shd w:val="clear" w:color="auto" w:fill="FFFFFF"/>
        </w:rPr>
        <w:t xml:space="preserve">  The collection of information will not be conducted in any manner known to be inconsistent with the guidelines stipulated in 5 CFR </w:t>
      </w:r>
      <w:r w:rsidR="008F542D" w:rsidRPr="000C7B48">
        <w:rPr>
          <w:sz w:val="22"/>
          <w:szCs w:val="22"/>
          <w:shd w:val="clear" w:color="auto" w:fill="FFFFFF"/>
        </w:rPr>
        <w:t>§</w:t>
      </w:r>
      <w:r w:rsidR="002A0A29" w:rsidRPr="000C7B48">
        <w:rPr>
          <w:sz w:val="22"/>
          <w:szCs w:val="22"/>
          <w:shd w:val="clear" w:color="auto" w:fill="FFFFFF"/>
        </w:rPr>
        <w:t xml:space="preserve">1320.6. </w:t>
      </w:r>
    </w:p>
    <w:p w14:paraId="589A64BF" w14:textId="77777777" w:rsidR="007D4EFF" w:rsidRPr="000C7B48" w:rsidRDefault="007D4EFF" w:rsidP="000361CF">
      <w:pPr>
        <w:rPr>
          <w:sz w:val="22"/>
          <w:szCs w:val="22"/>
          <w:shd w:val="clear" w:color="auto" w:fill="FFFFFF"/>
        </w:rPr>
      </w:pPr>
    </w:p>
    <w:p w14:paraId="3617E44E" w14:textId="44C1DE4D" w:rsidR="007D4EFF" w:rsidRPr="000C7B48" w:rsidRDefault="007D4EFF" w:rsidP="000361CF">
      <w:pPr>
        <w:rPr>
          <w:sz w:val="22"/>
          <w:szCs w:val="22"/>
          <w:shd w:val="clear" w:color="auto" w:fill="FFFFFF"/>
        </w:rPr>
      </w:pPr>
      <w:r w:rsidRPr="000C7B48">
        <w:rPr>
          <w:sz w:val="22"/>
          <w:szCs w:val="22"/>
          <w:shd w:val="clear" w:color="auto" w:fill="FFFFFF"/>
        </w:rPr>
        <w:t>8.</w:t>
      </w:r>
      <w:r w:rsidR="006464AD" w:rsidRPr="000C7B48">
        <w:rPr>
          <w:sz w:val="22"/>
          <w:szCs w:val="22"/>
          <w:shd w:val="clear" w:color="auto" w:fill="FFFFFF"/>
        </w:rPr>
        <w:t xml:space="preserve">  The </w:t>
      </w:r>
      <w:r w:rsidR="003C45C2">
        <w:rPr>
          <w:sz w:val="22"/>
          <w:szCs w:val="22"/>
          <w:shd w:val="clear" w:color="auto" w:fill="FFFFFF"/>
        </w:rPr>
        <w:t xml:space="preserve">views of industry and the public were solicited when the </w:t>
      </w:r>
      <w:r w:rsidR="006464AD" w:rsidRPr="000C7B48">
        <w:rPr>
          <w:sz w:val="22"/>
          <w:szCs w:val="22"/>
          <w:shd w:val="clear" w:color="auto" w:fill="FFFFFF"/>
        </w:rPr>
        <w:t xml:space="preserve">Commission </w:t>
      </w:r>
      <w:r w:rsidR="0051580B" w:rsidRPr="000C7B48">
        <w:rPr>
          <w:sz w:val="22"/>
          <w:szCs w:val="22"/>
          <w:shd w:val="clear" w:color="auto" w:fill="FFFFFF"/>
        </w:rPr>
        <w:t>p</w:t>
      </w:r>
      <w:r w:rsidR="003C45C2">
        <w:rPr>
          <w:sz w:val="22"/>
          <w:szCs w:val="22"/>
          <w:shd w:val="clear" w:color="auto" w:fill="FFFFFF"/>
        </w:rPr>
        <w:t>ublished</w:t>
      </w:r>
      <w:r w:rsidR="0051580B" w:rsidRPr="000C7B48">
        <w:rPr>
          <w:sz w:val="22"/>
          <w:szCs w:val="22"/>
          <w:shd w:val="clear" w:color="auto" w:fill="FFFFFF"/>
        </w:rPr>
        <w:t xml:space="preserve"> a</w:t>
      </w:r>
      <w:r w:rsidR="003C45C2">
        <w:rPr>
          <w:sz w:val="22"/>
          <w:szCs w:val="22"/>
          <w:shd w:val="clear" w:color="auto" w:fill="FFFFFF"/>
        </w:rPr>
        <w:t xml:space="preserve"> 60 day</w:t>
      </w:r>
      <w:r w:rsidR="0051580B" w:rsidRPr="000C7B48">
        <w:rPr>
          <w:sz w:val="22"/>
          <w:szCs w:val="22"/>
          <w:shd w:val="clear" w:color="auto" w:fill="FFFFFF"/>
        </w:rPr>
        <w:t xml:space="preserve"> </w:t>
      </w:r>
      <w:r w:rsidR="00947598" w:rsidRPr="000C7B48">
        <w:rPr>
          <w:sz w:val="22"/>
          <w:szCs w:val="22"/>
          <w:shd w:val="clear" w:color="auto" w:fill="FFFFFF"/>
        </w:rPr>
        <w:t xml:space="preserve">Notice </w:t>
      </w:r>
      <w:r w:rsidR="0051580B" w:rsidRPr="000C7B48">
        <w:rPr>
          <w:sz w:val="22"/>
          <w:szCs w:val="22"/>
          <w:shd w:val="clear" w:color="auto" w:fill="FFFFFF"/>
        </w:rPr>
        <w:t>in</w:t>
      </w:r>
      <w:r w:rsidR="00947598" w:rsidRPr="000C7B48">
        <w:rPr>
          <w:sz w:val="22"/>
          <w:szCs w:val="22"/>
          <w:shd w:val="clear" w:color="auto" w:fill="FFFFFF"/>
        </w:rPr>
        <w:t xml:space="preserve"> the</w:t>
      </w:r>
      <w:r w:rsidR="0051580B" w:rsidRPr="000C7B48">
        <w:rPr>
          <w:sz w:val="22"/>
          <w:szCs w:val="22"/>
          <w:shd w:val="clear" w:color="auto" w:fill="FFFFFF"/>
        </w:rPr>
        <w:t xml:space="preserve"> </w:t>
      </w:r>
      <w:r w:rsidR="006464AD" w:rsidRPr="000C7B48">
        <w:rPr>
          <w:i/>
          <w:sz w:val="22"/>
          <w:szCs w:val="22"/>
          <w:shd w:val="clear" w:color="auto" w:fill="FFFFFF"/>
        </w:rPr>
        <w:t>Federal Register</w:t>
      </w:r>
      <w:r w:rsidR="006464AD" w:rsidRPr="000C7B48">
        <w:rPr>
          <w:sz w:val="22"/>
          <w:szCs w:val="22"/>
          <w:shd w:val="clear" w:color="auto" w:fill="FFFFFF"/>
        </w:rPr>
        <w:t xml:space="preserve"> </w:t>
      </w:r>
      <w:r w:rsidR="00947598" w:rsidRPr="000C7B48">
        <w:rPr>
          <w:sz w:val="22"/>
          <w:szCs w:val="22"/>
          <w:shd w:val="clear" w:color="auto" w:fill="FFFFFF"/>
        </w:rPr>
        <w:t xml:space="preserve">pursuant to 5 CFR </w:t>
      </w:r>
      <w:r w:rsidR="00C57C68" w:rsidRPr="000C7B48">
        <w:rPr>
          <w:sz w:val="22"/>
          <w:szCs w:val="22"/>
          <w:shd w:val="clear" w:color="auto" w:fill="FFFFFF"/>
        </w:rPr>
        <w:t>§</w:t>
      </w:r>
      <w:r w:rsidR="00947598" w:rsidRPr="000C7B48">
        <w:rPr>
          <w:sz w:val="22"/>
          <w:szCs w:val="22"/>
          <w:shd w:val="clear" w:color="auto" w:fill="FFFFFF"/>
        </w:rPr>
        <w:t xml:space="preserve"> 1320.8</w:t>
      </w:r>
      <w:r w:rsidR="00C57C68" w:rsidRPr="000C7B48">
        <w:rPr>
          <w:sz w:val="22"/>
          <w:szCs w:val="22"/>
          <w:shd w:val="clear" w:color="auto" w:fill="FFFFFF"/>
        </w:rPr>
        <w:t xml:space="preserve"> on</w:t>
      </w:r>
      <w:r w:rsidR="00947598" w:rsidRPr="000C7B48">
        <w:rPr>
          <w:sz w:val="22"/>
          <w:szCs w:val="22"/>
          <w:shd w:val="clear" w:color="auto" w:fill="FFFFFF"/>
        </w:rPr>
        <w:t xml:space="preserve"> </w:t>
      </w:r>
      <w:r w:rsidR="005422EC">
        <w:rPr>
          <w:sz w:val="22"/>
          <w:szCs w:val="22"/>
          <w:shd w:val="clear" w:color="auto" w:fill="FFFFFF"/>
        </w:rPr>
        <w:t xml:space="preserve">October 4, </w:t>
      </w:r>
      <w:r w:rsidR="00947598" w:rsidRPr="000C7B48">
        <w:rPr>
          <w:sz w:val="22"/>
          <w:szCs w:val="22"/>
          <w:shd w:val="clear" w:color="auto" w:fill="FFFFFF"/>
        </w:rPr>
        <w:t>20</w:t>
      </w:r>
      <w:r w:rsidR="003C45C2">
        <w:rPr>
          <w:sz w:val="22"/>
          <w:szCs w:val="22"/>
          <w:shd w:val="clear" w:color="auto" w:fill="FFFFFF"/>
        </w:rPr>
        <w:t>1</w:t>
      </w:r>
      <w:r w:rsidR="00771A59">
        <w:rPr>
          <w:sz w:val="22"/>
          <w:szCs w:val="22"/>
          <w:shd w:val="clear" w:color="auto" w:fill="FFFFFF"/>
        </w:rPr>
        <w:t>6</w:t>
      </w:r>
      <w:r w:rsidR="00771A59" w:rsidRPr="000C7B48">
        <w:rPr>
          <w:sz w:val="22"/>
          <w:szCs w:val="22"/>
          <w:shd w:val="clear" w:color="auto" w:fill="FFFFFF"/>
        </w:rPr>
        <w:t xml:space="preserve"> </w:t>
      </w:r>
      <w:r w:rsidR="00C57C68" w:rsidRPr="000C7B48">
        <w:rPr>
          <w:sz w:val="22"/>
          <w:szCs w:val="22"/>
          <w:shd w:val="clear" w:color="auto" w:fill="FFFFFF"/>
        </w:rPr>
        <w:t>(</w:t>
      </w:r>
      <w:r w:rsidR="005422EC">
        <w:rPr>
          <w:sz w:val="22"/>
          <w:szCs w:val="22"/>
          <w:shd w:val="clear" w:color="auto" w:fill="FFFFFF"/>
        </w:rPr>
        <w:t xml:space="preserve">81 </w:t>
      </w:r>
      <w:r w:rsidR="00C57C68" w:rsidRPr="000C7B48">
        <w:rPr>
          <w:sz w:val="22"/>
          <w:szCs w:val="22"/>
          <w:shd w:val="clear" w:color="auto" w:fill="FFFFFF"/>
        </w:rPr>
        <w:t>FR</w:t>
      </w:r>
      <w:r w:rsidR="005422EC">
        <w:rPr>
          <w:sz w:val="22"/>
          <w:szCs w:val="22"/>
          <w:shd w:val="clear" w:color="auto" w:fill="FFFFFF"/>
        </w:rPr>
        <w:t xml:space="preserve"> 68415</w:t>
      </w:r>
      <w:r w:rsidR="00C57C68" w:rsidRPr="000C7B48">
        <w:rPr>
          <w:sz w:val="22"/>
          <w:szCs w:val="22"/>
          <w:shd w:val="clear" w:color="auto" w:fill="FFFFFF"/>
        </w:rPr>
        <w:t>)</w:t>
      </w:r>
      <w:r w:rsidR="003C45C2">
        <w:rPr>
          <w:sz w:val="22"/>
          <w:szCs w:val="22"/>
          <w:shd w:val="clear" w:color="auto" w:fill="FFFFFF"/>
        </w:rPr>
        <w:t>.</w:t>
      </w:r>
      <w:r w:rsidR="00947598" w:rsidRPr="000C7B48">
        <w:rPr>
          <w:sz w:val="22"/>
          <w:szCs w:val="22"/>
          <w:shd w:val="clear" w:color="auto" w:fill="FFFFFF"/>
        </w:rPr>
        <w:t xml:space="preserve">  The Commission did not receive any comments following publication of the Notice.</w:t>
      </w:r>
    </w:p>
    <w:p w14:paraId="4D9E53E9" w14:textId="77777777" w:rsidR="007D4EFF" w:rsidRPr="000C7B48" w:rsidRDefault="007D4EFF" w:rsidP="000361CF">
      <w:pPr>
        <w:rPr>
          <w:sz w:val="22"/>
          <w:szCs w:val="22"/>
          <w:shd w:val="clear" w:color="auto" w:fill="FFFFFF"/>
        </w:rPr>
      </w:pPr>
    </w:p>
    <w:p w14:paraId="4E05E7BD" w14:textId="77777777" w:rsidR="007D4EFF" w:rsidRPr="000C7B48" w:rsidRDefault="00994846" w:rsidP="000361CF">
      <w:pPr>
        <w:rPr>
          <w:sz w:val="22"/>
          <w:szCs w:val="22"/>
          <w:shd w:val="clear" w:color="auto" w:fill="FFFFFF"/>
        </w:rPr>
      </w:pPr>
      <w:r w:rsidRPr="000C7B48">
        <w:rPr>
          <w:sz w:val="22"/>
          <w:szCs w:val="22"/>
          <w:shd w:val="clear" w:color="auto" w:fill="FFFFFF"/>
        </w:rPr>
        <w:t xml:space="preserve">9.  </w:t>
      </w:r>
      <w:r w:rsidR="007D4EFF" w:rsidRPr="000C7B48">
        <w:rPr>
          <w:sz w:val="22"/>
          <w:szCs w:val="22"/>
          <w:shd w:val="clear" w:color="auto" w:fill="FFFFFF"/>
        </w:rPr>
        <w:t>The</w:t>
      </w:r>
      <w:r w:rsidR="006464AD" w:rsidRPr="000C7B48">
        <w:rPr>
          <w:sz w:val="22"/>
          <w:szCs w:val="22"/>
          <w:shd w:val="clear" w:color="auto" w:fill="FFFFFF"/>
        </w:rPr>
        <w:t xml:space="preserve"> Commission will</w:t>
      </w:r>
      <w:r w:rsidR="003B66FF">
        <w:rPr>
          <w:sz w:val="22"/>
          <w:szCs w:val="22"/>
          <w:shd w:val="clear" w:color="auto" w:fill="FFFFFF"/>
        </w:rPr>
        <w:t xml:space="preserve"> not</w:t>
      </w:r>
      <w:r w:rsidR="006464AD" w:rsidRPr="000C7B48">
        <w:rPr>
          <w:sz w:val="22"/>
          <w:szCs w:val="22"/>
          <w:shd w:val="clear" w:color="auto" w:fill="FFFFFF"/>
        </w:rPr>
        <w:t xml:space="preserve"> provid</w:t>
      </w:r>
      <w:r w:rsidR="007D4EFF" w:rsidRPr="000C7B48">
        <w:rPr>
          <w:sz w:val="22"/>
          <w:szCs w:val="22"/>
          <w:shd w:val="clear" w:color="auto" w:fill="FFFFFF"/>
        </w:rPr>
        <w:t xml:space="preserve">e </w:t>
      </w:r>
      <w:r w:rsidR="0051580B" w:rsidRPr="000C7B48">
        <w:rPr>
          <w:sz w:val="22"/>
          <w:szCs w:val="22"/>
          <w:shd w:val="clear" w:color="auto" w:fill="FFFFFF"/>
        </w:rPr>
        <w:t>any</w:t>
      </w:r>
      <w:r w:rsidR="007D4EFF" w:rsidRPr="000C7B48">
        <w:rPr>
          <w:sz w:val="22"/>
          <w:szCs w:val="22"/>
          <w:shd w:val="clear" w:color="auto" w:fill="FFFFFF"/>
        </w:rPr>
        <w:t xml:space="preserve"> payment or gift to respondents.</w:t>
      </w:r>
    </w:p>
    <w:p w14:paraId="53980C2F" w14:textId="77777777" w:rsidR="007D4EFF" w:rsidRPr="000C7B48" w:rsidRDefault="007D4EFF" w:rsidP="000361CF">
      <w:pPr>
        <w:rPr>
          <w:sz w:val="22"/>
          <w:szCs w:val="22"/>
          <w:shd w:val="clear" w:color="auto" w:fill="FFFFFF"/>
        </w:rPr>
      </w:pPr>
    </w:p>
    <w:p w14:paraId="0B184EB4" w14:textId="77777777" w:rsidR="007D4EFF" w:rsidRPr="000C7B48" w:rsidRDefault="00994846" w:rsidP="000361CF">
      <w:pPr>
        <w:rPr>
          <w:sz w:val="22"/>
          <w:szCs w:val="22"/>
          <w:shd w:val="clear" w:color="auto" w:fill="FFFFFF"/>
        </w:rPr>
      </w:pPr>
      <w:r w:rsidRPr="000C7B48">
        <w:rPr>
          <w:sz w:val="22"/>
          <w:szCs w:val="22"/>
          <w:shd w:val="clear" w:color="auto" w:fill="FFFFFF"/>
        </w:rPr>
        <w:t xml:space="preserve">10.  </w:t>
      </w:r>
      <w:r w:rsidR="00E434C5" w:rsidRPr="000C7B48">
        <w:rPr>
          <w:sz w:val="22"/>
          <w:szCs w:val="22"/>
          <w:shd w:val="clear" w:color="auto" w:fill="FFFFFF"/>
        </w:rPr>
        <w:t xml:space="preserve">Information on the users and locations of radio frequency identification systems </w:t>
      </w:r>
      <w:r w:rsidR="002615DD" w:rsidRPr="000C7B48">
        <w:rPr>
          <w:sz w:val="22"/>
          <w:szCs w:val="22"/>
          <w:shd w:val="clear" w:color="auto" w:fill="FFFFFF"/>
        </w:rPr>
        <w:t xml:space="preserve">will be </w:t>
      </w:r>
      <w:r w:rsidR="00E434C5" w:rsidRPr="000C7B48">
        <w:rPr>
          <w:sz w:val="22"/>
          <w:szCs w:val="22"/>
          <w:shd w:val="clear" w:color="auto" w:fill="FFFFFF"/>
        </w:rPr>
        <w:t xml:space="preserve">submitted to the Commission pursuant to </w:t>
      </w:r>
      <w:r w:rsidR="00C02EF3" w:rsidRPr="000C7B48">
        <w:rPr>
          <w:sz w:val="22"/>
          <w:szCs w:val="22"/>
          <w:shd w:val="clear" w:color="auto" w:fill="FFFFFF"/>
        </w:rPr>
        <w:t xml:space="preserve">47 CFR </w:t>
      </w:r>
      <w:r w:rsidR="00E434C5" w:rsidRPr="000C7B48">
        <w:rPr>
          <w:sz w:val="22"/>
          <w:szCs w:val="22"/>
          <w:shd w:val="clear" w:color="auto" w:fill="FFFFFF"/>
        </w:rPr>
        <w:t>§</w:t>
      </w:r>
      <w:r w:rsidR="003735C4" w:rsidRPr="000C7B48">
        <w:rPr>
          <w:sz w:val="22"/>
          <w:szCs w:val="22"/>
          <w:shd w:val="clear" w:color="auto" w:fill="FFFFFF"/>
        </w:rPr>
        <w:t>15.240</w:t>
      </w:r>
      <w:r w:rsidR="002615DD" w:rsidRPr="000C7B48">
        <w:rPr>
          <w:sz w:val="22"/>
          <w:szCs w:val="22"/>
          <w:shd w:val="clear" w:color="auto" w:fill="FFFFFF"/>
        </w:rPr>
        <w:t xml:space="preserve"> and</w:t>
      </w:r>
      <w:r w:rsidR="003735C4" w:rsidRPr="000C7B48">
        <w:rPr>
          <w:sz w:val="22"/>
          <w:szCs w:val="22"/>
          <w:shd w:val="clear" w:color="auto" w:fill="FFFFFF"/>
        </w:rPr>
        <w:t xml:space="preserve"> will be made available to other Federal Government agencies but will not otherwise be made available for inspection. </w:t>
      </w:r>
      <w:r w:rsidR="002615DD" w:rsidRPr="000C7B48">
        <w:rPr>
          <w:sz w:val="22"/>
          <w:szCs w:val="22"/>
          <w:shd w:val="clear" w:color="auto" w:fill="FFFFFF"/>
        </w:rPr>
        <w:t>The r</w:t>
      </w:r>
      <w:r w:rsidR="007D4EFF" w:rsidRPr="000C7B48">
        <w:rPr>
          <w:sz w:val="22"/>
          <w:szCs w:val="22"/>
          <w:shd w:val="clear" w:color="auto" w:fill="FFFFFF"/>
        </w:rPr>
        <w:t xml:space="preserve">egulations are established under 47 CFR </w:t>
      </w:r>
      <w:r w:rsidR="002615DD" w:rsidRPr="000C7B48">
        <w:rPr>
          <w:sz w:val="22"/>
          <w:szCs w:val="22"/>
          <w:shd w:val="clear" w:color="auto" w:fill="FFFFFF"/>
        </w:rPr>
        <w:t>§</w:t>
      </w:r>
      <w:r w:rsidR="008F542D" w:rsidRPr="000C7B48">
        <w:rPr>
          <w:sz w:val="22"/>
          <w:szCs w:val="22"/>
          <w:shd w:val="clear" w:color="auto" w:fill="FFFFFF"/>
        </w:rPr>
        <w:t>0</w:t>
      </w:r>
      <w:r w:rsidR="007D4EFF" w:rsidRPr="000C7B48">
        <w:rPr>
          <w:sz w:val="22"/>
          <w:szCs w:val="22"/>
          <w:shd w:val="clear" w:color="auto" w:fill="FFFFFF"/>
        </w:rPr>
        <w:t>.459 of the</w:t>
      </w:r>
      <w:r w:rsidR="002615DD" w:rsidRPr="000C7B48">
        <w:rPr>
          <w:sz w:val="22"/>
          <w:szCs w:val="22"/>
          <w:shd w:val="clear" w:color="auto" w:fill="FFFFFF"/>
        </w:rPr>
        <w:t xml:space="preserve"> </w:t>
      </w:r>
      <w:r w:rsidR="007D4EFF" w:rsidRPr="000C7B48">
        <w:rPr>
          <w:sz w:val="22"/>
          <w:szCs w:val="22"/>
          <w:shd w:val="clear" w:color="auto" w:fill="FFFFFF"/>
        </w:rPr>
        <w:t>Commission’s rules</w:t>
      </w:r>
      <w:r w:rsidR="002615DD" w:rsidRPr="000C7B48">
        <w:rPr>
          <w:sz w:val="22"/>
          <w:szCs w:val="22"/>
          <w:shd w:val="clear" w:color="auto" w:fill="FFFFFF"/>
        </w:rPr>
        <w:t>.</w:t>
      </w:r>
    </w:p>
    <w:p w14:paraId="3E900AE2" w14:textId="77777777" w:rsidR="003735C4" w:rsidRPr="000C7B48" w:rsidRDefault="003735C4" w:rsidP="000361CF">
      <w:pPr>
        <w:rPr>
          <w:sz w:val="22"/>
          <w:szCs w:val="22"/>
          <w:shd w:val="clear" w:color="auto" w:fill="FFFFFF"/>
        </w:rPr>
      </w:pPr>
    </w:p>
    <w:p w14:paraId="36FE627C" w14:textId="77777777" w:rsidR="003735C4" w:rsidRPr="000C7B48" w:rsidRDefault="00994846" w:rsidP="000361CF">
      <w:pPr>
        <w:rPr>
          <w:sz w:val="22"/>
          <w:szCs w:val="22"/>
          <w:shd w:val="clear" w:color="auto" w:fill="FFFFFF"/>
        </w:rPr>
      </w:pPr>
      <w:r w:rsidRPr="000C7B48">
        <w:rPr>
          <w:sz w:val="22"/>
          <w:szCs w:val="22"/>
          <w:shd w:val="clear" w:color="auto" w:fill="FFFFFF"/>
        </w:rPr>
        <w:t xml:space="preserve">11.  </w:t>
      </w:r>
      <w:r w:rsidR="003735C4" w:rsidRPr="000C7B48">
        <w:rPr>
          <w:sz w:val="22"/>
          <w:szCs w:val="22"/>
          <w:shd w:val="clear" w:color="auto" w:fill="FFFFFF"/>
        </w:rPr>
        <w:t xml:space="preserve"> No questions of a sensitive nature are applicable.</w:t>
      </w:r>
    </w:p>
    <w:p w14:paraId="5814F57A" w14:textId="77777777" w:rsidR="003735C4" w:rsidRPr="000C7B48" w:rsidRDefault="003735C4" w:rsidP="000361CF">
      <w:pPr>
        <w:rPr>
          <w:sz w:val="22"/>
          <w:szCs w:val="22"/>
          <w:shd w:val="clear" w:color="auto" w:fill="FFFFFF"/>
        </w:rPr>
      </w:pPr>
    </w:p>
    <w:p w14:paraId="371A3FA2" w14:textId="77777777" w:rsidR="003735C4" w:rsidRPr="000C7B48" w:rsidRDefault="00994846" w:rsidP="000361CF">
      <w:pPr>
        <w:rPr>
          <w:sz w:val="22"/>
          <w:szCs w:val="22"/>
          <w:shd w:val="clear" w:color="auto" w:fill="FFFFFF"/>
        </w:rPr>
      </w:pPr>
      <w:r w:rsidRPr="000C7B48">
        <w:rPr>
          <w:sz w:val="22"/>
          <w:szCs w:val="22"/>
          <w:shd w:val="clear" w:color="auto" w:fill="FFFFFF"/>
        </w:rPr>
        <w:t xml:space="preserve">12.  </w:t>
      </w:r>
      <w:r w:rsidR="003735C4" w:rsidRPr="000C7B48">
        <w:rPr>
          <w:sz w:val="22"/>
          <w:szCs w:val="22"/>
          <w:shd w:val="clear" w:color="auto" w:fill="FFFFFF"/>
        </w:rPr>
        <w:t xml:space="preserve"> The burden is calculated for 10 respondents.</w:t>
      </w:r>
    </w:p>
    <w:p w14:paraId="0507FC6D" w14:textId="77777777" w:rsidR="003735C4" w:rsidRPr="000C7B48" w:rsidRDefault="003735C4" w:rsidP="000361CF">
      <w:pPr>
        <w:rPr>
          <w:sz w:val="22"/>
          <w:szCs w:val="22"/>
          <w:shd w:val="clear" w:color="auto" w:fill="FFFFFF"/>
        </w:rPr>
      </w:pPr>
    </w:p>
    <w:p w14:paraId="1E6B9B85" w14:textId="77777777" w:rsidR="00390F16" w:rsidRPr="000C7B48" w:rsidRDefault="003735C4" w:rsidP="000361CF">
      <w:pPr>
        <w:rPr>
          <w:sz w:val="22"/>
          <w:szCs w:val="22"/>
          <w:shd w:val="clear" w:color="auto" w:fill="FFFFFF"/>
        </w:rPr>
      </w:pPr>
      <w:r w:rsidRPr="000C7B48">
        <w:rPr>
          <w:sz w:val="22"/>
          <w:szCs w:val="22"/>
          <w:shd w:val="clear" w:color="auto" w:fill="FFFFFF"/>
        </w:rPr>
        <w:t>The burden is imposed only once, when the RFID</w:t>
      </w:r>
      <w:r w:rsidR="002615DD" w:rsidRPr="000C7B48">
        <w:rPr>
          <w:sz w:val="22"/>
          <w:szCs w:val="22"/>
          <w:shd w:val="clear" w:color="auto" w:fill="FFFFFF"/>
        </w:rPr>
        <w:t xml:space="preserve"> equipment</w:t>
      </w:r>
      <w:r w:rsidRPr="000C7B48">
        <w:rPr>
          <w:sz w:val="22"/>
          <w:szCs w:val="22"/>
          <w:shd w:val="clear" w:color="auto" w:fill="FFFFFF"/>
        </w:rPr>
        <w:t xml:space="preserve"> is registered.  The data necessary for registering the device </w:t>
      </w:r>
      <w:r w:rsidR="00390F16" w:rsidRPr="000C7B48">
        <w:rPr>
          <w:sz w:val="22"/>
          <w:szCs w:val="22"/>
          <w:shd w:val="clear" w:color="auto" w:fill="FFFFFF"/>
        </w:rPr>
        <w:t>are</w:t>
      </w:r>
      <w:r w:rsidRPr="000C7B48">
        <w:rPr>
          <w:sz w:val="22"/>
          <w:szCs w:val="22"/>
          <w:shd w:val="clear" w:color="auto" w:fill="FFFFFF"/>
        </w:rPr>
        <w:t xml:space="preserve"> generally known by the respondent.  </w:t>
      </w:r>
    </w:p>
    <w:p w14:paraId="213A0074" w14:textId="77777777" w:rsidR="00390F16" w:rsidRPr="000C7B48" w:rsidRDefault="00390F16" w:rsidP="000361CF">
      <w:pPr>
        <w:rPr>
          <w:sz w:val="22"/>
          <w:szCs w:val="22"/>
          <w:shd w:val="clear" w:color="auto" w:fill="FFFFFF"/>
        </w:rPr>
      </w:pPr>
    </w:p>
    <w:p w14:paraId="49303263" w14:textId="77777777" w:rsidR="00390F16" w:rsidRPr="000C7B48" w:rsidRDefault="003735C4" w:rsidP="000361CF">
      <w:pPr>
        <w:rPr>
          <w:sz w:val="22"/>
          <w:szCs w:val="22"/>
          <w:shd w:val="clear" w:color="auto" w:fill="FFFFFF"/>
        </w:rPr>
      </w:pPr>
      <w:r w:rsidRPr="000C7B48">
        <w:rPr>
          <w:sz w:val="22"/>
          <w:szCs w:val="22"/>
          <w:shd w:val="clear" w:color="auto" w:fill="FFFFFF"/>
        </w:rPr>
        <w:t xml:space="preserve">The time required is for the respondent to provide the following information:  name, address and other pertinent contact information of users, the address and geographic coordinates of the operating location, and the FCC identification number(s) of the equipment.  </w:t>
      </w:r>
    </w:p>
    <w:p w14:paraId="5909EE68" w14:textId="77777777" w:rsidR="00390F16" w:rsidRPr="000C7B48" w:rsidRDefault="00390F16" w:rsidP="000361CF">
      <w:pPr>
        <w:rPr>
          <w:sz w:val="22"/>
          <w:szCs w:val="22"/>
          <w:shd w:val="clear" w:color="auto" w:fill="FFFFFF"/>
        </w:rPr>
      </w:pPr>
    </w:p>
    <w:p w14:paraId="6D0C01F1" w14:textId="77777777" w:rsidR="003735C4" w:rsidRPr="000C7B48" w:rsidRDefault="00B92E0F" w:rsidP="000361CF">
      <w:pPr>
        <w:rPr>
          <w:sz w:val="22"/>
          <w:szCs w:val="22"/>
          <w:shd w:val="clear" w:color="auto" w:fill="FFFFFF"/>
        </w:rPr>
      </w:pPr>
      <w:r w:rsidRPr="000C7B48">
        <w:rPr>
          <w:sz w:val="22"/>
          <w:szCs w:val="22"/>
          <w:shd w:val="clear" w:color="auto" w:fill="FFFFFF"/>
        </w:rPr>
        <w:t xml:space="preserve">The time estimated to provide the above information is estimated to be </w:t>
      </w:r>
      <w:r w:rsidR="0003187B" w:rsidRPr="000C7B48">
        <w:rPr>
          <w:sz w:val="22"/>
          <w:szCs w:val="22"/>
          <w:shd w:val="clear" w:color="auto" w:fill="FFFFFF"/>
        </w:rPr>
        <w:t>2</w:t>
      </w:r>
      <w:r w:rsidRPr="000C7B48">
        <w:rPr>
          <w:sz w:val="22"/>
          <w:szCs w:val="22"/>
          <w:shd w:val="clear" w:color="auto" w:fill="FFFFFF"/>
        </w:rPr>
        <w:t xml:space="preserve"> hour</w:t>
      </w:r>
      <w:r w:rsidR="0003187B" w:rsidRPr="000C7B48">
        <w:rPr>
          <w:sz w:val="22"/>
          <w:szCs w:val="22"/>
          <w:shd w:val="clear" w:color="auto" w:fill="FFFFFF"/>
        </w:rPr>
        <w:t>s</w:t>
      </w:r>
      <w:r w:rsidRPr="000C7B48">
        <w:rPr>
          <w:sz w:val="22"/>
          <w:szCs w:val="22"/>
          <w:shd w:val="clear" w:color="auto" w:fill="FFFFFF"/>
        </w:rPr>
        <w:t xml:space="preserve"> on average.</w:t>
      </w:r>
      <w:r w:rsidR="0044706E" w:rsidRPr="000C7B48">
        <w:rPr>
          <w:sz w:val="22"/>
          <w:szCs w:val="22"/>
          <w:shd w:val="clear" w:color="auto" w:fill="FFFFFF"/>
        </w:rPr>
        <w:t xml:space="preserve">  The information shall be submitted to the following address:</w:t>
      </w:r>
    </w:p>
    <w:p w14:paraId="00B3658D" w14:textId="77777777" w:rsidR="0044706E" w:rsidRPr="000C7B48" w:rsidRDefault="0044706E" w:rsidP="000361CF">
      <w:pPr>
        <w:ind w:firstLine="720"/>
        <w:rPr>
          <w:sz w:val="22"/>
          <w:szCs w:val="22"/>
          <w:shd w:val="clear" w:color="auto" w:fill="FFFFFF"/>
        </w:rPr>
      </w:pPr>
    </w:p>
    <w:p w14:paraId="7D4B9462" w14:textId="77777777" w:rsidR="0044706E" w:rsidRPr="000C7B48" w:rsidRDefault="0044706E" w:rsidP="000361CF">
      <w:pPr>
        <w:ind w:firstLine="720"/>
        <w:rPr>
          <w:sz w:val="22"/>
          <w:szCs w:val="22"/>
          <w:shd w:val="clear" w:color="auto" w:fill="FFFFFF"/>
        </w:rPr>
      </w:pPr>
      <w:r w:rsidRPr="000C7B48">
        <w:rPr>
          <w:sz w:val="22"/>
          <w:szCs w:val="22"/>
          <w:shd w:val="clear" w:color="auto" w:fill="FFFFFF"/>
        </w:rPr>
        <w:tab/>
      </w:r>
      <w:r w:rsidRPr="000C7B48">
        <w:rPr>
          <w:sz w:val="22"/>
          <w:szCs w:val="22"/>
          <w:shd w:val="clear" w:color="auto" w:fill="FFFFFF"/>
        </w:rPr>
        <w:tab/>
        <w:t>Experimental Licensing Branch</w:t>
      </w:r>
    </w:p>
    <w:p w14:paraId="57885C5A" w14:textId="77777777" w:rsidR="0003187B" w:rsidRPr="000C7B48" w:rsidRDefault="0003187B" w:rsidP="000361CF">
      <w:pPr>
        <w:ind w:firstLine="720"/>
        <w:rPr>
          <w:sz w:val="22"/>
          <w:szCs w:val="22"/>
          <w:shd w:val="clear" w:color="auto" w:fill="FFFFFF"/>
        </w:rPr>
      </w:pPr>
      <w:r w:rsidRPr="000C7B48">
        <w:rPr>
          <w:sz w:val="22"/>
          <w:szCs w:val="22"/>
          <w:shd w:val="clear" w:color="auto" w:fill="FFFFFF"/>
        </w:rPr>
        <w:tab/>
      </w:r>
      <w:r w:rsidRPr="000C7B48">
        <w:rPr>
          <w:sz w:val="22"/>
          <w:szCs w:val="22"/>
          <w:shd w:val="clear" w:color="auto" w:fill="FFFFFF"/>
        </w:rPr>
        <w:tab/>
        <w:t>Office of Engineering and Technology</w:t>
      </w:r>
    </w:p>
    <w:p w14:paraId="254BCB87" w14:textId="77777777" w:rsidR="0044706E" w:rsidRPr="000C7B48" w:rsidRDefault="0044706E" w:rsidP="000361CF">
      <w:pPr>
        <w:ind w:firstLine="720"/>
        <w:rPr>
          <w:sz w:val="22"/>
          <w:szCs w:val="22"/>
          <w:shd w:val="clear" w:color="auto" w:fill="FFFFFF"/>
        </w:rPr>
      </w:pPr>
      <w:r w:rsidRPr="000C7B48">
        <w:rPr>
          <w:sz w:val="22"/>
          <w:szCs w:val="22"/>
          <w:shd w:val="clear" w:color="auto" w:fill="FFFFFF"/>
        </w:rPr>
        <w:tab/>
      </w:r>
      <w:r w:rsidRPr="000C7B48">
        <w:rPr>
          <w:sz w:val="22"/>
          <w:szCs w:val="22"/>
          <w:shd w:val="clear" w:color="auto" w:fill="FFFFFF"/>
        </w:rPr>
        <w:tab/>
        <w:t>Federal Communications Commission</w:t>
      </w:r>
    </w:p>
    <w:p w14:paraId="67CBC3EC" w14:textId="77777777" w:rsidR="0044706E" w:rsidRPr="000C7B48" w:rsidRDefault="0044706E" w:rsidP="000361CF">
      <w:pPr>
        <w:ind w:firstLine="720"/>
        <w:rPr>
          <w:sz w:val="22"/>
          <w:szCs w:val="22"/>
          <w:shd w:val="clear" w:color="auto" w:fill="FFFFFF"/>
        </w:rPr>
      </w:pPr>
      <w:r w:rsidRPr="000C7B48">
        <w:rPr>
          <w:sz w:val="22"/>
          <w:szCs w:val="22"/>
          <w:shd w:val="clear" w:color="auto" w:fill="FFFFFF"/>
        </w:rPr>
        <w:tab/>
      </w:r>
      <w:r w:rsidRPr="000C7B48">
        <w:rPr>
          <w:sz w:val="22"/>
          <w:szCs w:val="22"/>
          <w:shd w:val="clear" w:color="auto" w:fill="FFFFFF"/>
        </w:rPr>
        <w:tab/>
      </w:r>
      <w:smartTag w:uri="urn:schemas-microsoft-com:office:smarttags" w:element="Street">
        <w:smartTag w:uri="urn:schemas-microsoft-com:office:smarttags" w:element="address">
          <w:r w:rsidRPr="000C7B48">
            <w:rPr>
              <w:sz w:val="22"/>
              <w:szCs w:val="22"/>
              <w:shd w:val="clear" w:color="auto" w:fill="FFFFFF"/>
            </w:rPr>
            <w:t>445 12</w:t>
          </w:r>
          <w:r w:rsidRPr="000C7B48">
            <w:rPr>
              <w:sz w:val="22"/>
              <w:szCs w:val="22"/>
              <w:shd w:val="clear" w:color="auto" w:fill="FFFFFF"/>
              <w:vertAlign w:val="superscript"/>
            </w:rPr>
            <w:t>th</w:t>
          </w:r>
          <w:r w:rsidRPr="000C7B48">
            <w:rPr>
              <w:sz w:val="22"/>
              <w:szCs w:val="22"/>
              <w:shd w:val="clear" w:color="auto" w:fill="FFFFFF"/>
            </w:rPr>
            <w:t xml:space="preserve"> Street, S.W.</w:t>
          </w:r>
        </w:smartTag>
      </w:smartTag>
    </w:p>
    <w:p w14:paraId="0F281253" w14:textId="77777777" w:rsidR="0044706E" w:rsidRPr="000C7B48" w:rsidRDefault="0044706E" w:rsidP="000361CF">
      <w:pPr>
        <w:ind w:firstLine="720"/>
        <w:rPr>
          <w:sz w:val="22"/>
          <w:szCs w:val="22"/>
          <w:shd w:val="clear" w:color="auto" w:fill="FFFFFF"/>
        </w:rPr>
      </w:pPr>
      <w:r w:rsidRPr="000C7B48">
        <w:rPr>
          <w:sz w:val="22"/>
          <w:szCs w:val="22"/>
          <w:shd w:val="clear" w:color="auto" w:fill="FFFFFF"/>
        </w:rPr>
        <w:tab/>
      </w:r>
      <w:r w:rsidRPr="000C7B48">
        <w:rPr>
          <w:sz w:val="22"/>
          <w:szCs w:val="22"/>
          <w:shd w:val="clear" w:color="auto" w:fill="FFFFFF"/>
        </w:rPr>
        <w:tab/>
      </w:r>
      <w:smartTag w:uri="urn:schemas-microsoft-com:office:smarttags" w:element="place">
        <w:smartTag w:uri="urn:schemas-microsoft-com:office:smarttags" w:element="City">
          <w:r w:rsidRPr="000C7B48">
            <w:rPr>
              <w:sz w:val="22"/>
              <w:szCs w:val="22"/>
              <w:shd w:val="clear" w:color="auto" w:fill="FFFFFF"/>
            </w:rPr>
            <w:t>Washington</w:t>
          </w:r>
        </w:smartTag>
        <w:r w:rsidRPr="000C7B48">
          <w:rPr>
            <w:sz w:val="22"/>
            <w:szCs w:val="22"/>
            <w:shd w:val="clear" w:color="auto" w:fill="FFFFFF"/>
          </w:rPr>
          <w:t xml:space="preserve">, </w:t>
        </w:r>
        <w:smartTag w:uri="urn:schemas-microsoft-com:office:smarttags" w:element="State">
          <w:r w:rsidRPr="000C7B48">
            <w:rPr>
              <w:sz w:val="22"/>
              <w:szCs w:val="22"/>
              <w:shd w:val="clear" w:color="auto" w:fill="FFFFFF"/>
            </w:rPr>
            <w:t>DC</w:t>
          </w:r>
        </w:smartTag>
        <w:r w:rsidRPr="000C7B48">
          <w:rPr>
            <w:sz w:val="22"/>
            <w:szCs w:val="22"/>
            <w:shd w:val="clear" w:color="auto" w:fill="FFFFFF"/>
          </w:rPr>
          <w:t xml:space="preserve">  </w:t>
        </w:r>
        <w:smartTag w:uri="urn:schemas-microsoft-com:office:smarttags" w:element="PostalCode">
          <w:r w:rsidRPr="000C7B48">
            <w:rPr>
              <w:sz w:val="22"/>
              <w:szCs w:val="22"/>
              <w:shd w:val="clear" w:color="auto" w:fill="FFFFFF"/>
            </w:rPr>
            <w:t>20554</w:t>
          </w:r>
        </w:smartTag>
      </w:smartTag>
    </w:p>
    <w:p w14:paraId="0F53A89C" w14:textId="77777777" w:rsidR="0044706E" w:rsidRPr="000C7B48" w:rsidRDefault="0044706E" w:rsidP="000361CF">
      <w:pPr>
        <w:ind w:firstLine="720"/>
        <w:rPr>
          <w:sz w:val="22"/>
          <w:szCs w:val="22"/>
          <w:shd w:val="clear" w:color="auto" w:fill="FFFFFF"/>
        </w:rPr>
      </w:pPr>
      <w:r w:rsidRPr="000C7B48">
        <w:rPr>
          <w:sz w:val="22"/>
          <w:szCs w:val="22"/>
          <w:shd w:val="clear" w:color="auto" w:fill="FFFFFF"/>
        </w:rPr>
        <w:tab/>
      </w:r>
      <w:r w:rsidRPr="000C7B48">
        <w:rPr>
          <w:sz w:val="22"/>
          <w:szCs w:val="22"/>
          <w:shd w:val="clear" w:color="auto" w:fill="FFFFFF"/>
        </w:rPr>
        <w:tab/>
        <w:t>Attn: RFID Registration</w:t>
      </w:r>
    </w:p>
    <w:p w14:paraId="177833D4" w14:textId="77777777" w:rsidR="00247D16" w:rsidRPr="000C7B48" w:rsidRDefault="00247D16" w:rsidP="000361CF">
      <w:pPr>
        <w:rPr>
          <w:sz w:val="22"/>
          <w:szCs w:val="22"/>
          <w:u w:val="single"/>
          <w:shd w:val="clear" w:color="auto" w:fill="FFFFFF"/>
        </w:rPr>
      </w:pPr>
    </w:p>
    <w:p w14:paraId="7969069B" w14:textId="77777777" w:rsidR="0044706E" w:rsidRPr="000C7B48" w:rsidRDefault="0044706E" w:rsidP="000361CF">
      <w:pPr>
        <w:rPr>
          <w:sz w:val="22"/>
          <w:szCs w:val="22"/>
          <w:u w:val="single"/>
          <w:shd w:val="clear" w:color="auto" w:fill="FFFFFF"/>
        </w:rPr>
      </w:pPr>
      <w:r w:rsidRPr="000C7B48">
        <w:rPr>
          <w:sz w:val="22"/>
          <w:szCs w:val="22"/>
          <w:u w:val="single"/>
          <w:shd w:val="clear" w:color="auto" w:fill="FFFFFF"/>
        </w:rPr>
        <w:t>Registration Information</w:t>
      </w:r>
    </w:p>
    <w:p w14:paraId="4D2F6A29" w14:textId="77777777" w:rsidR="0044706E" w:rsidRPr="000C7B48" w:rsidRDefault="0044706E" w:rsidP="000361CF">
      <w:pPr>
        <w:rPr>
          <w:sz w:val="22"/>
          <w:szCs w:val="22"/>
          <w:u w:val="single"/>
          <w:shd w:val="clear" w:color="auto" w:fill="FFFFFF"/>
        </w:rPr>
      </w:pPr>
    </w:p>
    <w:p w14:paraId="2F08787E" w14:textId="77777777" w:rsidR="0044706E" w:rsidRPr="000C7B48" w:rsidRDefault="0044706E" w:rsidP="000361CF">
      <w:pPr>
        <w:rPr>
          <w:sz w:val="22"/>
          <w:szCs w:val="22"/>
          <w:shd w:val="clear" w:color="auto" w:fill="FFFFFF"/>
        </w:rPr>
      </w:pPr>
      <w:r w:rsidRPr="000C7B48">
        <w:rPr>
          <w:sz w:val="22"/>
          <w:szCs w:val="22"/>
          <w:shd w:val="clear" w:color="auto" w:fill="FFFFFF"/>
        </w:rPr>
        <w:lastRenderedPageBreak/>
        <w:t>10 respondents x 1</w:t>
      </w:r>
      <w:r w:rsidR="002615DD" w:rsidRPr="000C7B48">
        <w:rPr>
          <w:sz w:val="22"/>
          <w:szCs w:val="22"/>
          <w:shd w:val="clear" w:color="auto" w:fill="FFFFFF"/>
        </w:rPr>
        <w:t xml:space="preserve"> </w:t>
      </w:r>
      <w:r w:rsidRPr="000C7B48">
        <w:rPr>
          <w:sz w:val="22"/>
          <w:szCs w:val="22"/>
          <w:shd w:val="clear" w:color="auto" w:fill="FFFFFF"/>
        </w:rPr>
        <w:t>hour per response = 10 hours</w:t>
      </w:r>
      <w:r w:rsidR="0095534F">
        <w:rPr>
          <w:sz w:val="22"/>
          <w:szCs w:val="22"/>
          <w:shd w:val="clear" w:color="auto" w:fill="FFFFFF"/>
        </w:rPr>
        <w:t>.</w:t>
      </w:r>
    </w:p>
    <w:p w14:paraId="73034C31" w14:textId="77777777" w:rsidR="0044706E" w:rsidRPr="000C7B48" w:rsidRDefault="0044706E" w:rsidP="000361CF">
      <w:pPr>
        <w:ind w:firstLine="720"/>
        <w:rPr>
          <w:sz w:val="22"/>
          <w:szCs w:val="22"/>
          <w:shd w:val="clear" w:color="auto" w:fill="FFFFFF"/>
        </w:rPr>
      </w:pPr>
    </w:p>
    <w:p w14:paraId="608EEC82" w14:textId="77777777" w:rsidR="00676ED8" w:rsidRPr="000C7B48" w:rsidRDefault="00994846" w:rsidP="000361CF">
      <w:pPr>
        <w:rPr>
          <w:sz w:val="22"/>
          <w:szCs w:val="22"/>
          <w:u w:val="single"/>
          <w:shd w:val="clear" w:color="auto" w:fill="FFFFFF"/>
        </w:rPr>
      </w:pPr>
      <w:r w:rsidRPr="000C7B48">
        <w:rPr>
          <w:sz w:val="22"/>
          <w:szCs w:val="22"/>
          <w:u w:val="single"/>
          <w:shd w:val="clear" w:color="auto" w:fill="FFFFFF"/>
        </w:rPr>
        <w:t>Application for Equipment Authorization (FCC Form 731)</w:t>
      </w:r>
      <w:r w:rsidR="00676ED8" w:rsidRPr="000C7B48">
        <w:rPr>
          <w:sz w:val="22"/>
          <w:szCs w:val="22"/>
          <w:u w:val="single"/>
          <w:shd w:val="clear" w:color="auto" w:fill="FFFFFF"/>
        </w:rPr>
        <w:t xml:space="preserve">  </w:t>
      </w:r>
    </w:p>
    <w:p w14:paraId="6614290A" w14:textId="77777777" w:rsidR="00676ED8" w:rsidRPr="000C7B48" w:rsidRDefault="00676ED8" w:rsidP="000361CF">
      <w:pPr>
        <w:rPr>
          <w:sz w:val="22"/>
          <w:szCs w:val="22"/>
          <w:shd w:val="clear" w:color="auto" w:fill="FFFFFF"/>
        </w:rPr>
      </w:pPr>
    </w:p>
    <w:p w14:paraId="2E776177" w14:textId="77777777" w:rsidR="00994846" w:rsidRPr="000C7B48" w:rsidRDefault="00676ED8" w:rsidP="000361CF">
      <w:pPr>
        <w:rPr>
          <w:sz w:val="22"/>
          <w:szCs w:val="22"/>
          <w:shd w:val="clear" w:color="auto" w:fill="FFFFFF"/>
        </w:rPr>
      </w:pPr>
      <w:r w:rsidRPr="000C7B48">
        <w:rPr>
          <w:sz w:val="22"/>
          <w:szCs w:val="22"/>
          <w:shd w:val="clear" w:color="auto" w:fill="FFFFFF"/>
        </w:rPr>
        <w:t>1</w:t>
      </w:r>
      <w:r w:rsidR="00B92E0F" w:rsidRPr="000C7B48">
        <w:rPr>
          <w:sz w:val="22"/>
          <w:szCs w:val="22"/>
          <w:shd w:val="clear" w:color="auto" w:fill="FFFFFF"/>
        </w:rPr>
        <w:t xml:space="preserve">0 respondents </w:t>
      </w:r>
      <w:r w:rsidRPr="000C7B48">
        <w:rPr>
          <w:sz w:val="22"/>
          <w:szCs w:val="22"/>
          <w:shd w:val="clear" w:color="auto" w:fill="FFFFFF"/>
        </w:rPr>
        <w:t>x 1</w:t>
      </w:r>
      <w:r w:rsidR="0012574E" w:rsidRPr="000C7B48">
        <w:rPr>
          <w:sz w:val="22"/>
          <w:szCs w:val="22"/>
          <w:shd w:val="clear" w:color="auto" w:fill="FFFFFF"/>
        </w:rPr>
        <w:t xml:space="preserve"> </w:t>
      </w:r>
      <w:r w:rsidRPr="000C7B48">
        <w:rPr>
          <w:sz w:val="22"/>
          <w:szCs w:val="22"/>
          <w:shd w:val="clear" w:color="auto" w:fill="FFFFFF"/>
        </w:rPr>
        <w:t>hour per response = 10 hours</w:t>
      </w:r>
      <w:r w:rsidR="0095534F">
        <w:rPr>
          <w:sz w:val="22"/>
          <w:szCs w:val="22"/>
          <w:shd w:val="clear" w:color="auto" w:fill="FFFFFF"/>
        </w:rPr>
        <w:t>.</w:t>
      </w:r>
    </w:p>
    <w:p w14:paraId="34E2DD3C" w14:textId="77777777" w:rsidR="00676ED8" w:rsidRPr="000C7B48" w:rsidRDefault="00676ED8" w:rsidP="000361CF">
      <w:pPr>
        <w:rPr>
          <w:sz w:val="22"/>
          <w:szCs w:val="22"/>
          <w:shd w:val="clear" w:color="auto" w:fill="FFFFFF"/>
        </w:rPr>
      </w:pPr>
    </w:p>
    <w:p w14:paraId="7E4E19D0" w14:textId="77777777" w:rsidR="00247D16" w:rsidRPr="000C7B48" w:rsidRDefault="00247D16" w:rsidP="000361CF">
      <w:pPr>
        <w:rPr>
          <w:sz w:val="22"/>
          <w:szCs w:val="22"/>
          <w:shd w:val="clear" w:color="auto" w:fill="FFFFFF"/>
        </w:rPr>
      </w:pPr>
      <w:r w:rsidRPr="000C7B48">
        <w:rPr>
          <w:b/>
          <w:sz w:val="22"/>
          <w:szCs w:val="22"/>
          <w:shd w:val="clear" w:color="auto" w:fill="FFFFFF"/>
        </w:rPr>
        <w:t>Total Number of Respondents:</w:t>
      </w:r>
      <w:r w:rsidRPr="000C7B48">
        <w:rPr>
          <w:sz w:val="22"/>
          <w:szCs w:val="22"/>
          <w:shd w:val="clear" w:color="auto" w:fill="FFFFFF"/>
        </w:rPr>
        <w:t xml:space="preserve"> </w:t>
      </w:r>
      <w:r w:rsidRPr="000C7B48">
        <w:rPr>
          <w:b/>
          <w:sz w:val="22"/>
          <w:szCs w:val="22"/>
          <w:shd w:val="clear" w:color="auto" w:fill="FFFFFF"/>
        </w:rPr>
        <w:t>10 respondents</w:t>
      </w:r>
      <w:r w:rsidR="0095534F">
        <w:rPr>
          <w:b/>
          <w:sz w:val="22"/>
          <w:szCs w:val="22"/>
          <w:shd w:val="clear" w:color="auto" w:fill="FFFFFF"/>
        </w:rPr>
        <w:t>.</w:t>
      </w:r>
    </w:p>
    <w:p w14:paraId="15414AA9" w14:textId="77777777" w:rsidR="00247D16" w:rsidRPr="000C7B48" w:rsidRDefault="00247D16" w:rsidP="000361CF">
      <w:pPr>
        <w:rPr>
          <w:sz w:val="22"/>
          <w:szCs w:val="22"/>
          <w:shd w:val="clear" w:color="auto" w:fill="FFFFFF"/>
        </w:rPr>
      </w:pPr>
    </w:p>
    <w:p w14:paraId="04D9DFE2" w14:textId="77777777" w:rsidR="00F057DE" w:rsidRDefault="00247D16" w:rsidP="000361CF">
      <w:pPr>
        <w:rPr>
          <w:sz w:val="22"/>
          <w:szCs w:val="22"/>
          <w:shd w:val="clear" w:color="auto" w:fill="FFFFFF"/>
        </w:rPr>
      </w:pPr>
      <w:r w:rsidRPr="000C7B48">
        <w:rPr>
          <w:b/>
          <w:sz w:val="22"/>
          <w:szCs w:val="22"/>
          <w:shd w:val="clear" w:color="auto" w:fill="FFFFFF"/>
        </w:rPr>
        <w:t>Total Number of Responses Annually:</w:t>
      </w:r>
      <w:r w:rsidRPr="000C7B48">
        <w:rPr>
          <w:sz w:val="22"/>
          <w:szCs w:val="22"/>
          <w:shd w:val="clear" w:color="auto" w:fill="FFFFFF"/>
        </w:rPr>
        <w:t xml:space="preserve"> </w:t>
      </w:r>
    </w:p>
    <w:p w14:paraId="356E9434" w14:textId="77777777" w:rsidR="009D6423" w:rsidRDefault="009D6423" w:rsidP="000361CF">
      <w:pPr>
        <w:rPr>
          <w:sz w:val="22"/>
          <w:szCs w:val="22"/>
          <w:shd w:val="clear" w:color="auto" w:fill="FFFFFF"/>
        </w:rPr>
      </w:pPr>
    </w:p>
    <w:p w14:paraId="6E386415" w14:textId="77777777" w:rsidR="00247D16" w:rsidRPr="000C7B48" w:rsidRDefault="00247D16" w:rsidP="000361CF">
      <w:pPr>
        <w:rPr>
          <w:sz w:val="22"/>
          <w:szCs w:val="22"/>
          <w:shd w:val="clear" w:color="auto" w:fill="FFFFFF"/>
        </w:rPr>
      </w:pPr>
      <w:r w:rsidRPr="000C7B48">
        <w:rPr>
          <w:sz w:val="22"/>
          <w:szCs w:val="22"/>
          <w:shd w:val="clear" w:color="auto" w:fill="FFFFFF"/>
        </w:rPr>
        <w:t xml:space="preserve">10 respondents x 2 responses (registration information and FCC Form 731) = </w:t>
      </w:r>
      <w:r w:rsidRPr="000C7B48">
        <w:rPr>
          <w:b/>
          <w:sz w:val="22"/>
          <w:szCs w:val="22"/>
          <w:shd w:val="clear" w:color="auto" w:fill="FFFFFF"/>
        </w:rPr>
        <w:t>20 responses</w:t>
      </w:r>
      <w:r w:rsidR="0095534F">
        <w:rPr>
          <w:b/>
          <w:sz w:val="22"/>
          <w:szCs w:val="22"/>
          <w:shd w:val="clear" w:color="auto" w:fill="FFFFFF"/>
        </w:rPr>
        <w:t>.</w:t>
      </w:r>
      <w:r w:rsidRPr="000C7B48">
        <w:rPr>
          <w:sz w:val="22"/>
          <w:szCs w:val="22"/>
          <w:shd w:val="clear" w:color="auto" w:fill="FFFFFF"/>
        </w:rPr>
        <w:t xml:space="preserve"> </w:t>
      </w:r>
    </w:p>
    <w:p w14:paraId="046467A1" w14:textId="77777777" w:rsidR="00247D16" w:rsidRPr="000C7B48" w:rsidRDefault="00247D16" w:rsidP="000361CF">
      <w:pPr>
        <w:rPr>
          <w:sz w:val="22"/>
          <w:szCs w:val="22"/>
          <w:shd w:val="clear" w:color="auto" w:fill="FFFFFF"/>
        </w:rPr>
      </w:pPr>
    </w:p>
    <w:p w14:paraId="1AE8317B" w14:textId="77777777" w:rsidR="00676ED8" w:rsidRPr="000C7B48" w:rsidRDefault="00390F16" w:rsidP="000361CF">
      <w:pPr>
        <w:rPr>
          <w:b/>
          <w:sz w:val="22"/>
          <w:szCs w:val="22"/>
          <w:shd w:val="clear" w:color="auto" w:fill="FFFFFF"/>
        </w:rPr>
      </w:pPr>
      <w:r w:rsidRPr="000C7B48">
        <w:rPr>
          <w:b/>
          <w:sz w:val="22"/>
          <w:szCs w:val="22"/>
          <w:shd w:val="clear" w:color="auto" w:fill="FFFFFF"/>
        </w:rPr>
        <w:t xml:space="preserve">Total Annual Hourly Burden: </w:t>
      </w:r>
      <w:r w:rsidR="00676ED8" w:rsidRPr="000C7B48">
        <w:rPr>
          <w:sz w:val="22"/>
          <w:szCs w:val="22"/>
          <w:shd w:val="clear" w:color="auto" w:fill="FFFFFF"/>
        </w:rPr>
        <w:t>10 respondents x 20 hours =</w:t>
      </w:r>
      <w:r w:rsidR="00676ED8" w:rsidRPr="000C7B48">
        <w:rPr>
          <w:b/>
          <w:sz w:val="22"/>
          <w:szCs w:val="22"/>
          <w:shd w:val="clear" w:color="auto" w:fill="FFFFFF"/>
        </w:rPr>
        <w:t xml:space="preserve"> 200 hours</w:t>
      </w:r>
      <w:r w:rsidR="0095534F">
        <w:rPr>
          <w:b/>
          <w:sz w:val="22"/>
          <w:szCs w:val="22"/>
          <w:shd w:val="clear" w:color="auto" w:fill="FFFFFF"/>
        </w:rPr>
        <w:t>.</w:t>
      </w:r>
    </w:p>
    <w:p w14:paraId="58BEF2AE" w14:textId="77777777" w:rsidR="00005903" w:rsidRPr="000C7B48" w:rsidRDefault="00005903" w:rsidP="000361CF">
      <w:pPr>
        <w:rPr>
          <w:sz w:val="22"/>
          <w:szCs w:val="22"/>
          <w:shd w:val="clear" w:color="auto" w:fill="FFFFFF"/>
        </w:rPr>
      </w:pPr>
    </w:p>
    <w:p w14:paraId="3070E37D" w14:textId="77777777" w:rsidR="007144A0" w:rsidRPr="000C7B48" w:rsidRDefault="00676ED8" w:rsidP="000361CF">
      <w:pPr>
        <w:rPr>
          <w:sz w:val="22"/>
          <w:szCs w:val="22"/>
          <w:shd w:val="clear" w:color="auto" w:fill="FFFFFF"/>
        </w:rPr>
      </w:pPr>
      <w:r w:rsidRPr="000C7B48">
        <w:rPr>
          <w:sz w:val="22"/>
          <w:szCs w:val="22"/>
          <w:shd w:val="clear" w:color="auto" w:fill="FFFFFF"/>
        </w:rPr>
        <w:t>13.</w:t>
      </w:r>
      <w:r w:rsidR="007144A0" w:rsidRPr="000C7B48">
        <w:rPr>
          <w:sz w:val="22"/>
          <w:szCs w:val="22"/>
          <w:shd w:val="clear" w:color="auto" w:fill="FFFFFF"/>
        </w:rPr>
        <w:t xml:space="preserve">  </w:t>
      </w:r>
      <w:r w:rsidR="007144A0" w:rsidRPr="000C7B48">
        <w:rPr>
          <w:b/>
          <w:sz w:val="22"/>
          <w:szCs w:val="22"/>
          <w:shd w:val="clear" w:color="auto" w:fill="FFFFFF"/>
        </w:rPr>
        <w:t>Total Annual Costs</w:t>
      </w:r>
      <w:r w:rsidR="00F06D30" w:rsidRPr="000C7B48">
        <w:rPr>
          <w:b/>
          <w:sz w:val="22"/>
          <w:szCs w:val="22"/>
          <w:shd w:val="clear" w:color="auto" w:fill="FFFFFF"/>
        </w:rPr>
        <w:t>:</w:t>
      </w:r>
    </w:p>
    <w:p w14:paraId="75D409EC" w14:textId="77777777" w:rsidR="007144A0" w:rsidRPr="000C7B48" w:rsidRDefault="007144A0" w:rsidP="000361CF">
      <w:pPr>
        <w:rPr>
          <w:sz w:val="22"/>
          <w:szCs w:val="22"/>
          <w:shd w:val="clear" w:color="auto" w:fill="FFFFFF"/>
        </w:rPr>
      </w:pPr>
      <w:r w:rsidRPr="000C7B48">
        <w:rPr>
          <w:sz w:val="22"/>
          <w:szCs w:val="22"/>
          <w:shd w:val="clear" w:color="auto" w:fill="FFFFFF"/>
        </w:rPr>
        <w:t xml:space="preserve"> </w:t>
      </w:r>
    </w:p>
    <w:p w14:paraId="628DA8EE" w14:textId="77777777" w:rsidR="007144A0" w:rsidRPr="000C7B48" w:rsidRDefault="00005903" w:rsidP="00005903">
      <w:pPr>
        <w:tabs>
          <w:tab w:val="left" w:pos="360"/>
        </w:tabs>
        <w:rPr>
          <w:sz w:val="22"/>
          <w:szCs w:val="22"/>
          <w:shd w:val="clear" w:color="auto" w:fill="FFFFFF"/>
        </w:rPr>
      </w:pPr>
      <w:r w:rsidRPr="000C7B48">
        <w:rPr>
          <w:sz w:val="22"/>
          <w:szCs w:val="22"/>
          <w:shd w:val="clear" w:color="auto" w:fill="FFFFFF"/>
        </w:rPr>
        <w:t>(a)</w:t>
      </w:r>
      <w:r w:rsidRPr="000C7B48">
        <w:rPr>
          <w:sz w:val="22"/>
          <w:szCs w:val="22"/>
          <w:shd w:val="clear" w:color="auto" w:fill="FFFFFF"/>
        </w:rPr>
        <w:tab/>
      </w:r>
      <w:r w:rsidR="007144A0" w:rsidRPr="000C7B48">
        <w:rPr>
          <w:sz w:val="22"/>
          <w:szCs w:val="22"/>
          <w:shd w:val="clear" w:color="auto" w:fill="FFFFFF"/>
        </w:rPr>
        <w:t xml:space="preserve">Total annualized capital/startup costs: </w:t>
      </w:r>
      <w:r w:rsidR="007144A0" w:rsidRPr="005422EC">
        <w:rPr>
          <w:b/>
          <w:sz w:val="22"/>
          <w:szCs w:val="22"/>
          <w:shd w:val="clear" w:color="auto" w:fill="FFFFFF"/>
        </w:rPr>
        <w:t>None.</w:t>
      </w:r>
    </w:p>
    <w:p w14:paraId="6F969896" w14:textId="77777777" w:rsidR="00005903" w:rsidRPr="000C7B48" w:rsidRDefault="00005903" w:rsidP="000361CF">
      <w:pPr>
        <w:rPr>
          <w:sz w:val="22"/>
          <w:szCs w:val="22"/>
          <w:shd w:val="clear" w:color="auto" w:fill="FFFFFF"/>
        </w:rPr>
      </w:pPr>
    </w:p>
    <w:p w14:paraId="7F68A26E" w14:textId="77777777" w:rsidR="007144A0" w:rsidRPr="000C7B48" w:rsidRDefault="00005903" w:rsidP="00005903">
      <w:pPr>
        <w:tabs>
          <w:tab w:val="left" w:pos="360"/>
        </w:tabs>
        <w:rPr>
          <w:sz w:val="22"/>
          <w:szCs w:val="22"/>
          <w:shd w:val="clear" w:color="auto" w:fill="FFFFFF"/>
        </w:rPr>
      </w:pPr>
      <w:r w:rsidRPr="000C7B48">
        <w:rPr>
          <w:sz w:val="22"/>
          <w:szCs w:val="22"/>
          <w:shd w:val="clear" w:color="auto" w:fill="FFFFFF"/>
        </w:rPr>
        <w:t>(b)</w:t>
      </w:r>
      <w:r w:rsidRPr="000C7B48">
        <w:rPr>
          <w:sz w:val="22"/>
          <w:szCs w:val="22"/>
          <w:shd w:val="clear" w:color="auto" w:fill="FFFFFF"/>
        </w:rPr>
        <w:tab/>
      </w:r>
      <w:r w:rsidR="007144A0" w:rsidRPr="000C7B48">
        <w:rPr>
          <w:sz w:val="22"/>
          <w:szCs w:val="22"/>
          <w:shd w:val="clear" w:color="auto" w:fill="FFFFFF"/>
        </w:rPr>
        <w:t xml:space="preserve">Total annual costs (O&amp;M): </w:t>
      </w:r>
      <w:r w:rsidR="007144A0" w:rsidRPr="005422EC">
        <w:rPr>
          <w:b/>
          <w:sz w:val="22"/>
          <w:szCs w:val="22"/>
          <w:shd w:val="clear" w:color="auto" w:fill="FFFFFF"/>
        </w:rPr>
        <w:t>None.</w:t>
      </w:r>
    </w:p>
    <w:p w14:paraId="6C2C648C" w14:textId="77777777" w:rsidR="00005903" w:rsidRPr="000C7B48" w:rsidRDefault="00005903" w:rsidP="000361CF">
      <w:pPr>
        <w:rPr>
          <w:sz w:val="22"/>
          <w:szCs w:val="22"/>
          <w:shd w:val="clear" w:color="auto" w:fill="FFFFFF"/>
        </w:rPr>
      </w:pPr>
    </w:p>
    <w:p w14:paraId="7E1A422C" w14:textId="77777777" w:rsidR="007144A0" w:rsidRPr="000C7B48" w:rsidRDefault="00005903" w:rsidP="00005903">
      <w:pPr>
        <w:tabs>
          <w:tab w:val="left" w:pos="360"/>
        </w:tabs>
        <w:rPr>
          <w:sz w:val="22"/>
          <w:szCs w:val="22"/>
          <w:shd w:val="clear" w:color="auto" w:fill="FFFFFF"/>
        </w:rPr>
      </w:pPr>
      <w:r w:rsidRPr="000C7B48">
        <w:rPr>
          <w:sz w:val="22"/>
          <w:szCs w:val="22"/>
          <w:shd w:val="clear" w:color="auto" w:fill="FFFFFF"/>
        </w:rPr>
        <w:t>(c)</w:t>
      </w:r>
      <w:r w:rsidRPr="000C7B48">
        <w:rPr>
          <w:sz w:val="22"/>
          <w:szCs w:val="22"/>
          <w:shd w:val="clear" w:color="auto" w:fill="FFFFFF"/>
        </w:rPr>
        <w:tab/>
      </w:r>
      <w:r w:rsidR="007144A0" w:rsidRPr="000C7B48">
        <w:rPr>
          <w:sz w:val="22"/>
          <w:szCs w:val="22"/>
          <w:shd w:val="clear" w:color="auto" w:fill="FFFFFF"/>
        </w:rPr>
        <w:t xml:space="preserve">Total annualized cost requested: </w:t>
      </w:r>
      <w:r w:rsidR="007144A0" w:rsidRPr="000C7B48">
        <w:rPr>
          <w:b/>
          <w:sz w:val="22"/>
          <w:szCs w:val="22"/>
          <w:shd w:val="clear" w:color="auto" w:fill="FFFFFF"/>
        </w:rPr>
        <w:t>None</w:t>
      </w:r>
      <w:r w:rsidR="007144A0" w:rsidRPr="000C7B48">
        <w:rPr>
          <w:sz w:val="22"/>
          <w:szCs w:val="22"/>
          <w:shd w:val="clear" w:color="auto" w:fill="FFFFFF"/>
        </w:rPr>
        <w:t>.</w:t>
      </w:r>
    </w:p>
    <w:p w14:paraId="506980CD" w14:textId="77777777" w:rsidR="007144A0" w:rsidRPr="000C7B48" w:rsidRDefault="007144A0" w:rsidP="000361CF">
      <w:pPr>
        <w:rPr>
          <w:sz w:val="22"/>
          <w:szCs w:val="22"/>
          <w:shd w:val="clear" w:color="auto" w:fill="FFFFFF"/>
        </w:rPr>
      </w:pPr>
    </w:p>
    <w:p w14:paraId="7A7F2B2F" w14:textId="0AE678C7" w:rsidR="005E1FCC" w:rsidRPr="000C7B48" w:rsidRDefault="005C7E1F" w:rsidP="000361CF">
      <w:pPr>
        <w:rPr>
          <w:sz w:val="22"/>
          <w:szCs w:val="22"/>
          <w:shd w:val="clear" w:color="auto" w:fill="FFFFFF"/>
        </w:rPr>
      </w:pPr>
      <w:r w:rsidRPr="000C7B48">
        <w:rPr>
          <w:sz w:val="22"/>
          <w:szCs w:val="22"/>
          <w:shd w:val="clear" w:color="auto" w:fill="FFFFFF"/>
        </w:rPr>
        <w:t>14.</w:t>
      </w:r>
      <w:r w:rsidR="008D56F8" w:rsidRPr="000C7B48">
        <w:rPr>
          <w:sz w:val="22"/>
          <w:szCs w:val="22"/>
          <w:shd w:val="clear" w:color="auto" w:fill="FFFFFF"/>
        </w:rPr>
        <w:t xml:space="preserve">  </w:t>
      </w:r>
      <w:r w:rsidR="008F542D" w:rsidRPr="000C7B48">
        <w:rPr>
          <w:sz w:val="22"/>
          <w:szCs w:val="22"/>
          <w:shd w:val="clear" w:color="auto" w:fill="FFFFFF"/>
        </w:rPr>
        <w:t>The cost to the federal government is</w:t>
      </w:r>
      <w:r w:rsidR="008D56F8" w:rsidRPr="000C7B48">
        <w:rPr>
          <w:sz w:val="22"/>
          <w:szCs w:val="22"/>
          <w:shd w:val="clear" w:color="auto" w:fill="FFFFFF"/>
        </w:rPr>
        <w:t xml:space="preserve"> estimate</w:t>
      </w:r>
      <w:r w:rsidR="0003187B" w:rsidRPr="000C7B48">
        <w:rPr>
          <w:sz w:val="22"/>
          <w:szCs w:val="22"/>
          <w:shd w:val="clear" w:color="auto" w:fill="FFFFFF"/>
        </w:rPr>
        <w:t>d</w:t>
      </w:r>
      <w:r w:rsidR="008F542D" w:rsidRPr="000C7B48">
        <w:rPr>
          <w:sz w:val="22"/>
          <w:szCs w:val="22"/>
          <w:shd w:val="clear" w:color="auto" w:fill="FFFFFF"/>
        </w:rPr>
        <w:t xml:space="preserve"> on the registration information.</w:t>
      </w:r>
      <w:r w:rsidR="008D56F8" w:rsidRPr="000C7B48">
        <w:rPr>
          <w:sz w:val="22"/>
          <w:szCs w:val="22"/>
          <w:shd w:val="clear" w:color="auto" w:fill="FFFFFF"/>
        </w:rPr>
        <w:t xml:space="preserve"> </w:t>
      </w:r>
      <w:r w:rsidR="008F542D" w:rsidRPr="000C7B48">
        <w:rPr>
          <w:sz w:val="22"/>
          <w:szCs w:val="22"/>
          <w:shd w:val="clear" w:color="auto" w:fill="FFFFFF"/>
        </w:rPr>
        <w:t>T</w:t>
      </w:r>
      <w:r w:rsidR="008D56F8" w:rsidRPr="000C7B48">
        <w:rPr>
          <w:sz w:val="22"/>
          <w:szCs w:val="22"/>
          <w:shd w:val="clear" w:color="auto" w:fill="FFFFFF"/>
        </w:rPr>
        <w:t>he registration information will be completed in-house by a</w:t>
      </w:r>
      <w:r w:rsidR="00947598" w:rsidRPr="000C7B48">
        <w:rPr>
          <w:sz w:val="22"/>
          <w:szCs w:val="22"/>
          <w:shd w:val="clear" w:color="auto" w:fill="FFFFFF"/>
        </w:rPr>
        <w:t>n</w:t>
      </w:r>
      <w:r w:rsidR="0003187B" w:rsidRPr="000C7B48">
        <w:rPr>
          <w:sz w:val="22"/>
          <w:szCs w:val="22"/>
          <w:shd w:val="clear" w:color="auto" w:fill="FFFFFF"/>
        </w:rPr>
        <w:t xml:space="preserve"> Information Technician</w:t>
      </w:r>
      <w:r w:rsidR="008D56F8" w:rsidRPr="000C7B48">
        <w:rPr>
          <w:sz w:val="22"/>
          <w:szCs w:val="22"/>
          <w:shd w:val="clear" w:color="auto" w:fill="FFFFFF"/>
        </w:rPr>
        <w:t xml:space="preserve"> at an approximate </w:t>
      </w:r>
      <w:r w:rsidR="0003187B" w:rsidRPr="000C7B48">
        <w:rPr>
          <w:sz w:val="22"/>
          <w:szCs w:val="22"/>
          <w:shd w:val="clear" w:color="auto" w:fill="FFFFFF"/>
        </w:rPr>
        <w:t>grade of GS-07 step 5 at approximately $</w:t>
      </w:r>
      <w:r w:rsidR="005422EC">
        <w:rPr>
          <w:sz w:val="22"/>
          <w:szCs w:val="22"/>
          <w:shd w:val="clear" w:color="auto" w:fill="FFFFFF"/>
        </w:rPr>
        <w:t>23.72</w:t>
      </w:r>
      <w:r w:rsidR="00FB239F">
        <w:rPr>
          <w:sz w:val="22"/>
          <w:szCs w:val="22"/>
          <w:shd w:val="clear" w:color="auto" w:fill="FFFFFF"/>
        </w:rPr>
        <w:t xml:space="preserve"> </w:t>
      </w:r>
      <w:r w:rsidR="0003187B" w:rsidRPr="000C7B48">
        <w:rPr>
          <w:sz w:val="22"/>
          <w:szCs w:val="22"/>
          <w:shd w:val="clear" w:color="auto" w:fill="FFFFFF"/>
        </w:rPr>
        <w:t xml:space="preserve">per hour.  </w:t>
      </w:r>
    </w:p>
    <w:p w14:paraId="7BA8ADCB" w14:textId="77777777" w:rsidR="005E1FCC" w:rsidRPr="000C7B48" w:rsidRDefault="005E1FCC" w:rsidP="000361CF">
      <w:pPr>
        <w:rPr>
          <w:sz w:val="22"/>
          <w:szCs w:val="22"/>
          <w:shd w:val="clear" w:color="auto" w:fill="FFFFFF"/>
        </w:rPr>
      </w:pPr>
    </w:p>
    <w:p w14:paraId="1120518A" w14:textId="77777777" w:rsidR="005E1FCC" w:rsidRPr="000C7B48" w:rsidRDefault="0003187B" w:rsidP="000361CF">
      <w:pPr>
        <w:rPr>
          <w:sz w:val="22"/>
          <w:szCs w:val="22"/>
          <w:shd w:val="clear" w:color="auto" w:fill="FFFFFF"/>
        </w:rPr>
      </w:pPr>
      <w:r w:rsidRPr="000C7B48">
        <w:rPr>
          <w:sz w:val="22"/>
          <w:szCs w:val="22"/>
          <w:shd w:val="clear" w:color="auto" w:fill="FFFFFF"/>
        </w:rPr>
        <w:t xml:space="preserve">The Information Technician will spend approximately 100 hours of work time per year on the information collection.  </w:t>
      </w:r>
    </w:p>
    <w:p w14:paraId="1FE4DA4D" w14:textId="77777777" w:rsidR="00542D73" w:rsidRPr="000C7B48" w:rsidRDefault="00542D73" w:rsidP="000361CF">
      <w:pPr>
        <w:rPr>
          <w:sz w:val="22"/>
          <w:szCs w:val="22"/>
          <w:shd w:val="clear" w:color="auto" w:fill="FFFFFF"/>
        </w:rPr>
      </w:pPr>
    </w:p>
    <w:p w14:paraId="2997742C" w14:textId="77777777" w:rsidR="005E34AB" w:rsidRDefault="005E34AB" w:rsidP="00542D73">
      <w:pPr>
        <w:rPr>
          <w:b/>
          <w:sz w:val="22"/>
          <w:szCs w:val="22"/>
          <w:shd w:val="clear" w:color="auto" w:fill="FFFFFF"/>
        </w:rPr>
      </w:pPr>
    </w:p>
    <w:p w14:paraId="3250784E" w14:textId="1B6E2239" w:rsidR="005E34AB" w:rsidRPr="00A96ECD" w:rsidRDefault="005E34AB" w:rsidP="00542D73">
      <w:pPr>
        <w:rPr>
          <w:b/>
          <w:sz w:val="22"/>
          <w:szCs w:val="22"/>
          <w:shd w:val="clear" w:color="auto" w:fill="FFFFFF"/>
        </w:rPr>
      </w:pPr>
      <w:r>
        <w:rPr>
          <w:b/>
          <w:sz w:val="22"/>
          <w:szCs w:val="22"/>
          <w:shd w:val="clear" w:color="auto" w:fill="FFFFFF"/>
        </w:rPr>
        <w:lastRenderedPageBreak/>
        <w:tab/>
      </w:r>
      <w:r w:rsidRPr="00A96ECD">
        <w:rPr>
          <w:b/>
          <w:sz w:val="22"/>
          <w:szCs w:val="22"/>
          <w:shd w:val="clear" w:color="auto" w:fill="FFFFFF"/>
        </w:rPr>
        <w:t>100 annual hours x $</w:t>
      </w:r>
      <w:r w:rsidR="00771A59">
        <w:rPr>
          <w:b/>
          <w:sz w:val="22"/>
          <w:szCs w:val="22"/>
          <w:shd w:val="clear" w:color="auto" w:fill="FFFFFF"/>
        </w:rPr>
        <w:t xml:space="preserve">23.72 </w:t>
      </w:r>
      <w:r w:rsidRPr="00A96ECD">
        <w:rPr>
          <w:b/>
          <w:sz w:val="22"/>
          <w:szCs w:val="22"/>
          <w:shd w:val="clear" w:color="auto" w:fill="FFFFFF"/>
        </w:rPr>
        <w:t xml:space="preserve"> per hour</w:t>
      </w:r>
      <w:r w:rsidR="005422EC">
        <w:rPr>
          <w:b/>
          <w:sz w:val="22"/>
          <w:szCs w:val="22"/>
          <w:shd w:val="clear" w:color="auto" w:fill="FFFFFF"/>
        </w:rPr>
        <w:t xml:space="preserve"> </w:t>
      </w:r>
      <w:r w:rsidRPr="00A96ECD">
        <w:rPr>
          <w:b/>
          <w:sz w:val="22"/>
          <w:szCs w:val="22"/>
          <w:shd w:val="clear" w:color="auto" w:fill="FFFFFF"/>
        </w:rPr>
        <w:t>= $</w:t>
      </w:r>
      <w:r w:rsidR="00771A59">
        <w:rPr>
          <w:b/>
          <w:sz w:val="22"/>
          <w:szCs w:val="22"/>
          <w:shd w:val="clear" w:color="auto" w:fill="FFFFFF"/>
        </w:rPr>
        <w:t>2,372</w:t>
      </w:r>
      <w:r w:rsidR="005422EC">
        <w:rPr>
          <w:b/>
          <w:sz w:val="22"/>
          <w:szCs w:val="22"/>
          <w:shd w:val="clear" w:color="auto" w:fill="FFFFFF"/>
        </w:rPr>
        <w:t>.00</w:t>
      </w:r>
      <w:r w:rsidR="00771A59">
        <w:rPr>
          <w:b/>
          <w:sz w:val="22"/>
          <w:szCs w:val="22"/>
          <w:shd w:val="clear" w:color="auto" w:fill="FFFFFF"/>
        </w:rPr>
        <w:t xml:space="preserve"> </w:t>
      </w:r>
    </w:p>
    <w:p w14:paraId="54240447" w14:textId="5A344FC7" w:rsidR="005E34AB" w:rsidRPr="00A96ECD" w:rsidRDefault="005E34AB" w:rsidP="00542D73">
      <w:pPr>
        <w:rPr>
          <w:b/>
          <w:sz w:val="22"/>
          <w:szCs w:val="22"/>
          <w:u w:val="single"/>
          <w:shd w:val="clear" w:color="auto" w:fill="FFFFFF"/>
        </w:rPr>
      </w:pPr>
      <w:r w:rsidRPr="00A96ECD">
        <w:rPr>
          <w:b/>
          <w:sz w:val="22"/>
          <w:szCs w:val="22"/>
          <w:shd w:val="clear" w:color="auto" w:fill="FFFFFF"/>
        </w:rPr>
        <w:tab/>
      </w:r>
      <w:r w:rsidRPr="00A96ECD">
        <w:rPr>
          <w:b/>
          <w:sz w:val="22"/>
          <w:szCs w:val="22"/>
          <w:shd w:val="clear" w:color="auto" w:fill="FFFFFF"/>
        </w:rPr>
        <w:tab/>
      </w:r>
      <w:r w:rsidRPr="00A96ECD">
        <w:rPr>
          <w:b/>
          <w:sz w:val="22"/>
          <w:szCs w:val="22"/>
          <w:shd w:val="clear" w:color="auto" w:fill="FFFFFF"/>
        </w:rPr>
        <w:tab/>
        <w:t xml:space="preserve">30% Overhead=         </w:t>
      </w:r>
      <w:r w:rsidRPr="00A96ECD">
        <w:rPr>
          <w:b/>
          <w:sz w:val="22"/>
          <w:szCs w:val="22"/>
          <w:u w:val="single"/>
          <w:shd w:val="clear" w:color="auto" w:fill="FFFFFF"/>
        </w:rPr>
        <w:t xml:space="preserve">   </w:t>
      </w:r>
      <w:r w:rsidR="005422EC">
        <w:rPr>
          <w:b/>
          <w:sz w:val="22"/>
          <w:szCs w:val="22"/>
          <w:u w:val="single"/>
          <w:shd w:val="clear" w:color="auto" w:fill="FFFFFF"/>
        </w:rPr>
        <w:t xml:space="preserve">  </w:t>
      </w:r>
      <w:r w:rsidRPr="00A96ECD">
        <w:rPr>
          <w:b/>
          <w:sz w:val="22"/>
          <w:szCs w:val="22"/>
          <w:u w:val="single"/>
          <w:shd w:val="clear" w:color="auto" w:fill="FFFFFF"/>
        </w:rPr>
        <w:t xml:space="preserve"> </w:t>
      </w:r>
      <w:r w:rsidR="005422EC">
        <w:rPr>
          <w:b/>
          <w:sz w:val="22"/>
          <w:szCs w:val="22"/>
          <w:u w:val="single"/>
          <w:shd w:val="clear" w:color="auto" w:fill="FFFFFF"/>
        </w:rPr>
        <w:t xml:space="preserve">  </w:t>
      </w:r>
      <w:r w:rsidR="00771A59">
        <w:rPr>
          <w:b/>
          <w:sz w:val="22"/>
          <w:szCs w:val="22"/>
          <w:u w:val="single"/>
          <w:shd w:val="clear" w:color="auto" w:fill="FFFFFF"/>
        </w:rPr>
        <w:t xml:space="preserve">711.60 </w:t>
      </w:r>
    </w:p>
    <w:p w14:paraId="04C4FDA0" w14:textId="1FD6CB9C" w:rsidR="005E34AB" w:rsidRPr="00A96ECD" w:rsidRDefault="005E34AB" w:rsidP="00542D73">
      <w:pPr>
        <w:rPr>
          <w:b/>
          <w:sz w:val="22"/>
          <w:szCs w:val="22"/>
          <w:shd w:val="clear" w:color="auto" w:fill="FFFFFF"/>
        </w:rPr>
      </w:pPr>
      <w:r w:rsidRPr="00A96ECD">
        <w:rPr>
          <w:b/>
          <w:sz w:val="22"/>
          <w:szCs w:val="22"/>
          <w:shd w:val="clear" w:color="auto" w:fill="FFFFFF"/>
        </w:rPr>
        <w:t xml:space="preserve">Total Cost to the Federal Government: </w:t>
      </w:r>
      <w:r w:rsidR="00A96ECD">
        <w:rPr>
          <w:b/>
          <w:sz w:val="22"/>
          <w:szCs w:val="22"/>
          <w:shd w:val="clear" w:color="auto" w:fill="FFFFFF"/>
        </w:rPr>
        <w:tab/>
      </w:r>
      <w:r w:rsidRPr="00A96ECD">
        <w:rPr>
          <w:b/>
          <w:sz w:val="22"/>
          <w:szCs w:val="22"/>
          <w:shd w:val="clear" w:color="auto" w:fill="FFFFFF"/>
        </w:rPr>
        <w:t>$</w:t>
      </w:r>
      <w:r w:rsidR="005422EC">
        <w:rPr>
          <w:b/>
          <w:sz w:val="22"/>
          <w:szCs w:val="22"/>
          <w:shd w:val="clear" w:color="auto" w:fill="FFFFFF"/>
        </w:rPr>
        <w:t xml:space="preserve"> </w:t>
      </w:r>
      <w:r w:rsidR="00771A59">
        <w:rPr>
          <w:b/>
          <w:sz w:val="22"/>
          <w:szCs w:val="22"/>
          <w:shd w:val="clear" w:color="auto" w:fill="FFFFFF"/>
        </w:rPr>
        <w:t xml:space="preserve">3,083.60 </w:t>
      </w:r>
    </w:p>
    <w:p w14:paraId="144290D6" w14:textId="77777777" w:rsidR="005C7E1F" w:rsidRPr="000C7B48" w:rsidRDefault="005E34AB" w:rsidP="000361CF">
      <w:pPr>
        <w:rPr>
          <w:b/>
          <w:sz w:val="22"/>
          <w:szCs w:val="22"/>
          <w:shd w:val="clear" w:color="auto" w:fill="FFFFFF"/>
        </w:rPr>
      </w:pPr>
      <w:r w:rsidRPr="00A96ECD">
        <w:rPr>
          <w:b/>
          <w:sz w:val="22"/>
          <w:szCs w:val="22"/>
          <w:shd w:val="clear" w:color="auto" w:fill="FFFFFF"/>
        </w:rPr>
        <w:tab/>
      </w:r>
      <w:r w:rsidRPr="00A96ECD">
        <w:rPr>
          <w:b/>
          <w:sz w:val="22"/>
          <w:szCs w:val="22"/>
          <w:shd w:val="clear" w:color="auto" w:fill="FFFFFF"/>
        </w:rPr>
        <w:tab/>
      </w:r>
      <w:r w:rsidRPr="00A96ECD">
        <w:rPr>
          <w:b/>
          <w:sz w:val="22"/>
          <w:szCs w:val="22"/>
          <w:shd w:val="clear" w:color="auto" w:fill="FFFFFF"/>
        </w:rPr>
        <w:tab/>
      </w:r>
      <w:r w:rsidRPr="00A96ECD">
        <w:rPr>
          <w:b/>
          <w:sz w:val="22"/>
          <w:szCs w:val="22"/>
          <w:shd w:val="clear" w:color="auto" w:fill="FFFFFF"/>
        </w:rPr>
        <w:tab/>
      </w:r>
      <w:r w:rsidRPr="00A96ECD">
        <w:rPr>
          <w:b/>
          <w:sz w:val="22"/>
          <w:szCs w:val="22"/>
          <w:shd w:val="clear" w:color="auto" w:fill="FFFFFF"/>
        </w:rPr>
        <w:tab/>
      </w:r>
      <w:r w:rsidRPr="00A96ECD">
        <w:rPr>
          <w:b/>
          <w:sz w:val="22"/>
          <w:szCs w:val="22"/>
          <w:shd w:val="clear" w:color="auto" w:fill="FFFFFF"/>
        </w:rPr>
        <w:tab/>
      </w:r>
      <w:r w:rsidRPr="00A96ECD">
        <w:rPr>
          <w:b/>
          <w:sz w:val="22"/>
          <w:szCs w:val="22"/>
          <w:shd w:val="clear" w:color="auto" w:fill="FFFFFF"/>
        </w:rPr>
        <w:tab/>
      </w:r>
      <w:r w:rsidRPr="00A96ECD">
        <w:rPr>
          <w:b/>
          <w:sz w:val="22"/>
          <w:szCs w:val="22"/>
          <w:shd w:val="clear" w:color="auto" w:fill="FFFFFF"/>
        </w:rPr>
        <w:tab/>
      </w:r>
      <w:r w:rsidRPr="00A96ECD">
        <w:rPr>
          <w:b/>
          <w:sz w:val="22"/>
          <w:szCs w:val="22"/>
          <w:shd w:val="clear" w:color="auto" w:fill="FFFFFF"/>
        </w:rPr>
        <w:tab/>
      </w:r>
      <w:r w:rsidRPr="00A96ECD">
        <w:rPr>
          <w:b/>
          <w:sz w:val="22"/>
          <w:szCs w:val="22"/>
          <w:shd w:val="clear" w:color="auto" w:fill="FFFFFF"/>
        </w:rPr>
        <w:tab/>
      </w:r>
      <w:r w:rsidRPr="00A96ECD">
        <w:rPr>
          <w:b/>
          <w:sz w:val="22"/>
          <w:szCs w:val="22"/>
          <w:shd w:val="clear" w:color="auto" w:fill="FFFFFF"/>
        </w:rPr>
        <w:tab/>
      </w:r>
      <w:r w:rsidRPr="00A96ECD">
        <w:rPr>
          <w:b/>
          <w:sz w:val="22"/>
          <w:szCs w:val="22"/>
          <w:shd w:val="clear" w:color="auto" w:fill="FFFFFF"/>
        </w:rPr>
        <w:tab/>
      </w:r>
      <w:r w:rsidRPr="00A96ECD">
        <w:rPr>
          <w:b/>
          <w:sz w:val="22"/>
          <w:szCs w:val="22"/>
          <w:shd w:val="clear" w:color="auto" w:fill="FFFFFF"/>
        </w:rPr>
        <w:tab/>
      </w:r>
    </w:p>
    <w:p w14:paraId="58BB0D93" w14:textId="77777777" w:rsidR="005C7E1F" w:rsidRPr="000C7B48" w:rsidRDefault="005C7E1F" w:rsidP="000361CF">
      <w:pPr>
        <w:rPr>
          <w:sz w:val="22"/>
          <w:szCs w:val="22"/>
          <w:shd w:val="clear" w:color="auto" w:fill="FFFFFF"/>
        </w:rPr>
      </w:pPr>
      <w:r w:rsidRPr="000C7B48">
        <w:rPr>
          <w:sz w:val="22"/>
          <w:szCs w:val="22"/>
          <w:shd w:val="clear" w:color="auto" w:fill="FFFFFF"/>
        </w:rPr>
        <w:t xml:space="preserve">15.  </w:t>
      </w:r>
      <w:r w:rsidR="008F542D" w:rsidRPr="000C7B48">
        <w:rPr>
          <w:sz w:val="22"/>
          <w:szCs w:val="22"/>
          <w:shd w:val="clear" w:color="auto" w:fill="FFFFFF"/>
        </w:rPr>
        <w:t>Th</w:t>
      </w:r>
      <w:r w:rsidR="0095534F">
        <w:rPr>
          <w:sz w:val="22"/>
          <w:szCs w:val="22"/>
          <w:shd w:val="clear" w:color="auto" w:fill="FFFFFF"/>
        </w:rPr>
        <w:t>ere is no change in the Commission’s burden estimates</w:t>
      </w:r>
      <w:r w:rsidR="008F542D" w:rsidRPr="000C7B48">
        <w:rPr>
          <w:sz w:val="22"/>
          <w:szCs w:val="22"/>
          <w:shd w:val="clear" w:color="auto" w:fill="FFFFFF"/>
        </w:rPr>
        <w:t>.</w:t>
      </w:r>
    </w:p>
    <w:p w14:paraId="1B04A436" w14:textId="77777777" w:rsidR="005C7E1F" w:rsidRPr="000C7B48" w:rsidRDefault="005C7E1F" w:rsidP="000361CF">
      <w:pPr>
        <w:rPr>
          <w:sz w:val="22"/>
          <w:szCs w:val="22"/>
          <w:shd w:val="clear" w:color="auto" w:fill="FFFFFF"/>
        </w:rPr>
      </w:pPr>
    </w:p>
    <w:p w14:paraId="1C1C5CFF" w14:textId="77777777" w:rsidR="005C7E1F" w:rsidRPr="000C7B48" w:rsidRDefault="005C7E1F" w:rsidP="000361CF">
      <w:pPr>
        <w:rPr>
          <w:sz w:val="22"/>
          <w:szCs w:val="22"/>
          <w:shd w:val="clear" w:color="auto" w:fill="FFFFFF"/>
        </w:rPr>
      </w:pPr>
      <w:r w:rsidRPr="000C7B48">
        <w:rPr>
          <w:sz w:val="22"/>
          <w:szCs w:val="22"/>
          <w:shd w:val="clear" w:color="auto" w:fill="FFFFFF"/>
        </w:rPr>
        <w:t xml:space="preserve">16.  The </w:t>
      </w:r>
      <w:r w:rsidR="008F542D" w:rsidRPr="000C7B48">
        <w:rPr>
          <w:sz w:val="22"/>
          <w:szCs w:val="22"/>
          <w:shd w:val="clear" w:color="auto" w:fill="FFFFFF"/>
        </w:rPr>
        <w:t xml:space="preserve">information and </w:t>
      </w:r>
      <w:r w:rsidRPr="000C7B48">
        <w:rPr>
          <w:sz w:val="22"/>
          <w:szCs w:val="22"/>
          <w:shd w:val="clear" w:color="auto" w:fill="FFFFFF"/>
        </w:rPr>
        <w:t xml:space="preserve">data will not be published </w:t>
      </w:r>
      <w:r w:rsidR="008F542D" w:rsidRPr="000C7B48">
        <w:rPr>
          <w:sz w:val="22"/>
          <w:szCs w:val="22"/>
          <w:shd w:val="clear" w:color="auto" w:fill="FFFFFF"/>
        </w:rPr>
        <w:t>or otherwise reported to the public.</w:t>
      </w:r>
    </w:p>
    <w:p w14:paraId="07287104" w14:textId="77777777" w:rsidR="005C7E1F" w:rsidRPr="000C7B48" w:rsidRDefault="005C7E1F" w:rsidP="000361CF">
      <w:pPr>
        <w:rPr>
          <w:sz w:val="22"/>
          <w:szCs w:val="22"/>
          <w:shd w:val="clear" w:color="auto" w:fill="FFFFFF"/>
        </w:rPr>
      </w:pPr>
    </w:p>
    <w:p w14:paraId="358459C8" w14:textId="77777777" w:rsidR="005C7E1F" w:rsidRPr="000C7B48" w:rsidRDefault="005C7E1F" w:rsidP="000361CF">
      <w:pPr>
        <w:rPr>
          <w:sz w:val="22"/>
          <w:szCs w:val="22"/>
          <w:shd w:val="clear" w:color="auto" w:fill="FFFFFF"/>
        </w:rPr>
      </w:pPr>
      <w:r w:rsidRPr="000C7B48">
        <w:rPr>
          <w:sz w:val="22"/>
          <w:szCs w:val="22"/>
          <w:shd w:val="clear" w:color="auto" w:fill="FFFFFF"/>
        </w:rPr>
        <w:t xml:space="preserve">17.  </w:t>
      </w:r>
      <w:r w:rsidR="0095534F">
        <w:rPr>
          <w:sz w:val="22"/>
          <w:szCs w:val="22"/>
          <w:shd w:val="clear" w:color="auto" w:fill="FFFFFF"/>
        </w:rPr>
        <w:t>The Commission is not requesting OMB approval to not display the OMB expiration date.   The Commission publishes a list of OMB-approved information collection by title, OMB control number, and OMB expiration date in 47 CFR 0.408 of the Commission’s rules</w:t>
      </w:r>
      <w:r w:rsidR="008F542D" w:rsidRPr="000C7B48">
        <w:rPr>
          <w:sz w:val="22"/>
          <w:szCs w:val="22"/>
          <w:shd w:val="clear" w:color="auto" w:fill="FFFFFF"/>
        </w:rPr>
        <w:t>.</w:t>
      </w:r>
    </w:p>
    <w:p w14:paraId="31751165" w14:textId="77777777" w:rsidR="005C7E1F" w:rsidRPr="000C7B48" w:rsidRDefault="005C7E1F" w:rsidP="000361CF">
      <w:pPr>
        <w:rPr>
          <w:sz w:val="22"/>
          <w:szCs w:val="22"/>
          <w:shd w:val="clear" w:color="auto" w:fill="FFFFFF"/>
        </w:rPr>
      </w:pPr>
    </w:p>
    <w:p w14:paraId="73290AF5" w14:textId="77777777" w:rsidR="005C7E1F" w:rsidRPr="000C7B48" w:rsidRDefault="005C7E1F" w:rsidP="000361CF">
      <w:pPr>
        <w:rPr>
          <w:sz w:val="22"/>
          <w:szCs w:val="22"/>
          <w:shd w:val="clear" w:color="auto" w:fill="FFFFFF"/>
        </w:rPr>
      </w:pPr>
      <w:r w:rsidRPr="000C7B48">
        <w:rPr>
          <w:sz w:val="22"/>
          <w:szCs w:val="22"/>
          <w:shd w:val="clear" w:color="auto" w:fill="FFFFFF"/>
        </w:rPr>
        <w:t xml:space="preserve">18.  </w:t>
      </w:r>
      <w:r w:rsidR="00947598" w:rsidRPr="000C7B48">
        <w:rPr>
          <w:sz w:val="22"/>
          <w:szCs w:val="22"/>
          <w:shd w:val="clear" w:color="auto" w:fill="FFFFFF"/>
        </w:rPr>
        <w:t>T</w:t>
      </w:r>
      <w:r w:rsidRPr="000C7B48">
        <w:rPr>
          <w:sz w:val="22"/>
          <w:szCs w:val="22"/>
          <w:shd w:val="clear" w:color="auto" w:fill="FFFFFF"/>
        </w:rPr>
        <w:t>here are no exception</w:t>
      </w:r>
      <w:r w:rsidR="00EE3B87">
        <w:rPr>
          <w:sz w:val="22"/>
          <w:szCs w:val="22"/>
          <w:shd w:val="clear" w:color="auto" w:fill="FFFFFF"/>
        </w:rPr>
        <w:t>s to the certification statement</w:t>
      </w:r>
      <w:r w:rsidRPr="000C7B48">
        <w:rPr>
          <w:sz w:val="22"/>
          <w:szCs w:val="22"/>
          <w:shd w:val="clear" w:color="auto" w:fill="FFFFFF"/>
        </w:rPr>
        <w:t>.</w:t>
      </w:r>
    </w:p>
    <w:p w14:paraId="08964CD9" w14:textId="77777777" w:rsidR="004A0CC1" w:rsidRPr="000C7B48" w:rsidRDefault="004A0CC1" w:rsidP="000361CF">
      <w:pPr>
        <w:rPr>
          <w:sz w:val="22"/>
          <w:szCs w:val="22"/>
          <w:shd w:val="clear" w:color="auto" w:fill="FFFFFF"/>
        </w:rPr>
      </w:pPr>
    </w:p>
    <w:p w14:paraId="090ECD6B" w14:textId="77777777" w:rsidR="005C7E1F" w:rsidRPr="0095534F" w:rsidRDefault="005C7E1F" w:rsidP="000361CF">
      <w:pPr>
        <w:rPr>
          <w:b/>
          <w:sz w:val="22"/>
          <w:szCs w:val="22"/>
          <w:u w:val="single"/>
          <w:shd w:val="clear" w:color="auto" w:fill="FFFFFF"/>
        </w:rPr>
      </w:pPr>
      <w:r w:rsidRPr="0095534F">
        <w:rPr>
          <w:b/>
          <w:sz w:val="22"/>
          <w:szCs w:val="22"/>
          <w:u w:val="single"/>
          <w:shd w:val="clear" w:color="auto" w:fill="FFFFFF"/>
        </w:rPr>
        <w:t>B.  Collection of Information Employing Statistical Methods</w:t>
      </w:r>
      <w:r w:rsidR="0095534F" w:rsidRPr="0095534F">
        <w:rPr>
          <w:b/>
          <w:sz w:val="22"/>
          <w:szCs w:val="22"/>
          <w:u w:val="single"/>
          <w:shd w:val="clear" w:color="auto" w:fill="FFFFFF"/>
        </w:rPr>
        <w:t>:</w:t>
      </w:r>
    </w:p>
    <w:p w14:paraId="17EB3846" w14:textId="77777777" w:rsidR="005C7E1F" w:rsidRPr="000C7B48" w:rsidRDefault="005C7E1F" w:rsidP="000361CF">
      <w:pPr>
        <w:rPr>
          <w:b/>
          <w:sz w:val="22"/>
          <w:szCs w:val="22"/>
          <w:shd w:val="clear" w:color="auto" w:fill="FFFFFF"/>
        </w:rPr>
      </w:pPr>
    </w:p>
    <w:p w14:paraId="35DA83F6" w14:textId="77777777" w:rsidR="005C7E1F" w:rsidRPr="000C7B48" w:rsidRDefault="005C7E1F" w:rsidP="000361CF">
      <w:pPr>
        <w:rPr>
          <w:sz w:val="22"/>
          <w:szCs w:val="22"/>
          <w:shd w:val="clear" w:color="auto" w:fill="FFFFFF"/>
        </w:rPr>
      </w:pPr>
      <w:r w:rsidRPr="000C7B48">
        <w:rPr>
          <w:sz w:val="22"/>
          <w:szCs w:val="22"/>
          <w:shd w:val="clear" w:color="auto" w:fill="FFFFFF"/>
        </w:rPr>
        <w:t>This collection of information does not employ statistical methods.</w:t>
      </w:r>
    </w:p>
    <w:p w14:paraId="1B05467E" w14:textId="77777777" w:rsidR="005C7E1F" w:rsidRPr="000C7B48" w:rsidRDefault="005C7E1F" w:rsidP="000361CF">
      <w:pPr>
        <w:rPr>
          <w:sz w:val="22"/>
          <w:szCs w:val="22"/>
          <w:shd w:val="clear" w:color="auto" w:fill="FFFFFF"/>
        </w:rPr>
      </w:pPr>
    </w:p>
    <w:p w14:paraId="346E063F" w14:textId="77777777" w:rsidR="005C7E1F" w:rsidRPr="000C7B48" w:rsidRDefault="005C7E1F" w:rsidP="000361CF">
      <w:pPr>
        <w:rPr>
          <w:sz w:val="22"/>
          <w:szCs w:val="22"/>
          <w:shd w:val="clear" w:color="auto" w:fill="FFFFFF"/>
        </w:rPr>
      </w:pPr>
    </w:p>
    <w:sectPr w:rsidR="005C7E1F" w:rsidRPr="000C7B48" w:rsidSect="00861E8A">
      <w:headerReference w:type="default" r:id="rId8"/>
      <w:footerReference w:type="even" r:id="rId9"/>
      <w:footerReference w:type="default" r:id="rId10"/>
      <w:headerReference w:type="first" r:id="rId11"/>
      <w:pgSz w:w="12240" w:h="15840"/>
      <w:pgMar w:top="1440" w:right="108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9D9456" w14:textId="77777777" w:rsidR="004D5ACB" w:rsidRDefault="004D5ACB">
      <w:r>
        <w:separator/>
      </w:r>
    </w:p>
  </w:endnote>
  <w:endnote w:type="continuationSeparator" w:id="0">
    <w:p w14:paraId="23D45E13" w14:textId="77777777" w:rsidR="004D5ACB" w:rsidRDefault="004D5A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4B417B" w14:textId="77777777" w:rsidR="003C45C2" w:rsidRDefault="003C45C2" w:rsidP="00861E8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71BF0D7" w14:textId="77777777" w:rsidR="003C45C2" w:rsidRDefault="003C45C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B22693" w14:textId="77777777" w:rsidR="003C45C2" w:rsidRPr="00861E8A" w:rsidRDefault="003C45C2" w:rsidP="00861E8A">
    <w:pPr>
      <w:pStyle w:val="Footer"/>
      <w:framePr w:wrap="around" w:vAnchor="text" w:hAnchor="margin" w:xAlign="center" w:y="1"/>
      <w:rPr>
        <w:rStyle w:val="PageNumber"/>
        <w:sz w:val="20"/>
      </w:rPr>
    </w:pPr>
    <w:r w:rsidRPr="00861E8A">
      <w:rPr>
        <w:rStyle w:val="PageNumber"/>
        <w:sz w:val="20"/>
      </w:rPr>
      <w:fldChar w:fldCharType="begin"/>
    </w:r>
    <w:r w:rsidRPr="00861E8A">
      <w:rPr>
        <w:rStyle w:val="PageNumber"/>
        <w:sz w:val="20"/>
      </w:rPr>
      <w:instrText xml:space="preserve">PAGE  </w:instrText>
    </w:r>
    <w:r w:rsidRPr="00861E8A">
      <w:rPr>
        <w:rStyle w:val="PageNumber"/>
        <w:sz w:val="20"/>
      </w:rPr>
      <w:fldChar w:fldCharType="separate"/>
    </w:r>
    <w:r w:rsidR="005422EC">
      <w:rPr>
        <w:rStyle w:val="PageNumber"/>
        <w:noProof/>
        <w:sz w:val="20"/>
      </w:rPr>
      <w:t>2</w:t>
    </w:r>
    <w:r w:rsidRPr="00861E8A">
      <w:rPr>
        <w:rStyle w:val="PageNumber"/>
        <w:sz w:val="20"/>
      </w:rPr>
      <w:fldChar w:fldCharType="end"/>
    </w:r>
  </w:p>
  <w:p w14:paraId="2C7EB5D6" w14:textId="77777777" w:rsidR="003C45C2" w:rsidRDefault="003C45C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B20250" w14:textId="77777777" w:rsidR="004D5ACB" w:rsidRDefault="004D5ACB">
      <w:r>
        <w:separator/>
      </w:r>
    </w:p>
  </w:footnote>
  <w:footnote w:type="continuationSeparator" w:id="0">
    <w:p w14:paraId="6A8C792E" w14:textId="77777777" w:rsidR="004D5ACB" w:rsidRDefault="004D5A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9DF784" w14:textId="329A6A52" w:rsidR="003C45C2" w:rsidRDefault="00B86151" w:rsidP="00962EC6">
    <w:pPr>
      <w:pStyle w:val="Header"/>
      <w:rPr>
        <w:b/>
      </w:rPr>
    </w:pPr>
    <w:r w:rsidRPr="00E40341">
      <w:rPr>
        <w:b/>
      </w:rPr>
      <w:t>Section 15.240, Radio Frequency Identification Equipment (RFID)</w:t>
    </w:r>
    <w:r>
      <w:rPr>
        <w:b/>
      </w:rPr>
      <w:tab/>
      <w:t xml:space="preserve">      </w:t>
    </w:r>
    <w:r w:rsidR="005422EC">
      <w:rPr>
        <w:b/>
      </w:rPr>
      <w:t xml:space="preserve">   </w:t>
    </w:r>
    <w:r>
      <w:rPr>
        <w:b/>
      </w:rPr>
      <w:t xml:space="preserve"> </w:t>
    </w:r>
    <w:r w:rsidR="005422EC">
      <w:rPr>
        <w:b/>
      </w:rPr>
      <w:t xml:space="preserve">         </w:t>
    </w:r>
    <w:r w:rsidR="0095534F">
      <w:rPr>
        <w:b/>
      </w:rPr>
      <w:t>3060-1079</w:t>
    </w:r>
  </w:p>
  <w:p w14:paraId="7A2D67A7" w14:textId="73DC8C5C" w:rsidR="0095534F" w:rsidRPr="005422EC" w:rsidRDefault="00B86151" w:rsidP="00962EC6">
    <w:pPr>
      <w:pStyle w:val="Header"/>
      <w:jc w:val="center"/>
      <w:rPr>
        <w:b/>
      </w:rPr>
    </w:pPr>
    <w:r>
      <w:tab/>
    </w:r>
    <w:r>
      <w:tab/>
    </w:r>
    <w:r w:rsidR="008C7A9F" w:rsidRPr="005422EC">
      <w:rPr>
        <w:b/>
      </w:rPr>
      <w:t>December</w:t>
    </w:r>
    <w:r w:rsidR="0095534F" w:rsidRPr="005422EC">
      <w:rPr>
        <w:b/>
      </w:rPr>
      <w:t xml:space="preserve"> 201</w:t>
    </w:r>
    <w:r w:rsidRPr="005422EC">
      <w:rPr>
        <w:b/>
      </w:rPr>
      <w:t>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2630CE" w14:textId="77777777" w:rsidR="003C45C2" w:rsidRDefault="003C45C2" w:rsidP="000361CF">
    <w:pPr>
      <w:pStyle w:val="Header"/>
      <w:rPr>
        <w:b/>
      </w:rPr>
    </w:pPr>
    <w:r w:rsidRPr="00697EEB">
      <w:rPr>
        <w:b/>
      </w:rPr>
      <w:t>3060-XXXX</w:t>
    </w:r>
    <w:r w:rsidRPr="000361CF">
      <w:rPr>
        <w:b/>
      </w:rPr>
      <w:t xml:space="preserve"> </w:t>
    </w:r>
    <w:r>
      <w:rPr>
        <w:b/>
      </w:rPr>
      <w:tab/>
    </w:r>
    <w:r>
      <w:rPr>
        <w:b/>
      </w:rPr>
      <w:tab/>
      <w:t>November</w:t>
    </w:r>
    <w:r w:rsidRPr="00697EEB">
      <w:rPr>
        <w:b/>
      </w:rPr>
      <w:t xml:space="preserve"> 2004</w:t>
    </w:r>
  </w:p>
  <w:p w14:paraId="162B138C" w14:textId="77777777" w:rsidR="003C45C2" w:rsidRPr="00697EEB" w:rsidRDefault="003C45C2">
    <w:pPr>
      <w:pStyle w:val="Header"/>
      <w:rPr>
        <w:b/>
      </w:rPr>
    </w:pPr>
    <w:r w:rsidRPr="00697EEB">
      <w:rPr>
        <w:b/>
      </w:rPr>
      <w:t xml:space="preserve">Radio Frequency Identification </w:t>
    </w:r>
    <w:r>
      <w:rPr>
        <w:b/>
      </w:rPr>
      <w:t>Equipment</w:t>
    </w:r>
    <w:r w:rsidRPr="00697EEB">
      <w:rPr>
        <w:b/>
      </w:rPr>
      <w:tab/>
    </w:r>
  </w:p>
  <w:p w14:paraId="0D99AAFE" w14:textId="77777777" w:rsidR="003C45C2" w:rsidRPr="00697EEB" w:rsidRDefault="003C45C2">
    <w:pPr>
      <w:pStyle w:val="Header"/>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214C2A"/>
    <w:multiLevelType w:val="hybridMultilevel"/>
    <w:tmpl w:val="8750A58C"/>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C951114"/>
    <w:multiLevelType w:val="hybridMultilevel"/>
    <w:tmpl w:val="B06A630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6475945"/>
    <w:multiLevelType w:val="hybridMultilevel"/>
    <w:tmpl w:val="D6E4623C"/>
    <w:lvl w:ilvl="0" w:tplc="5CB2894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678D"/>
    <w:rsid w:val="00005903"/>
    <w:rsid w:val="0000715A"/>
    <w:rsid w:val="0003187B"/>
    <w:rsid w:val="000329D8"/>
    <w:rsid w:val="000361CF"/>
    <w:rsid w:val="0003751F"/>
    <w:rsid w:val="000557BC"/>
    <w:rsid w:val="00097112"/>
    <w:rsid w:val="0009734C"/>
    <w:rsid w:val="000A661F"/>
    <w:rsid w:val="000C7B48"/>
    <w:rsid w:val="000D093B"/>
    <w:rsid w:val="00114169"/>
    <w:rsid w:val="0012574E"/>
    <w:rsid w:val="00143C78"/>
    <w:rsid w:val="00157C1E"/>
    <w:rsid w:val="00162495"/>
    <w:rsid w:val="00203EDF"/>
    <w:rsid w:val="00245710"/>
    <w:rsid w:val="00247D16"/>
    <w:rsid w:val="002615DD"/>
    <w:rsid w:val="002A0A29"/>
    <w:rsid w:val="002C15E9"/>
    <w:rsid w:val="002C5988"/>
    <w:rsid w:val="003251AF"/>
    <w:rsid w:val="00335DEE"/>
    <w:rsid w:val="003735C4"/>
    <w:rsid w:val="00387B27"/>
    <w:rsid w:val="00390F16"/>
    <w:rsid w:val="00396446"/>
    <w:rsid w:val="003B66FF"/>
    <w:rsid w:val="003C45C2"/>
    <w:rsid w:val="0044706E"/>
    <w:rsid w:val="00453047"/>
    <w:rsid w:val="004705CE"/>
    <w:rsid w:val="004A0CC1"/>
    <w:rsid w:val="004D5ACB"/>
    <w:rsid w:val="00503141"/>
    <w:rsid w:val="0051580B"/>
    <w:rsid w:val="00535EF8"/>
    <w:rsid w:val="005422EC"/>
    <w:rsid w:val="00542D73"/>
    <w:rsid w:val="00544290"/>
    <w:rsid w:val="005709DE"/>
    <w:rsid w:val="0057233A"/>
    <w:rsid w:val="00593908"/>
    <w:rsid w:val="005957F7"/>
    <w:rsid w:val="005C4FD6"/>
    <w:rsid w:val="005C599C"/>
    <w:rsid w:val="005C6FE1"/>
    <w:rsid w:val="005C7E1F"/>
    <w:rsid w:val="005E1FCC"/>
    <w:rsid w:val="005E34AB"/>
    <w:rsid w:val="005E635C"/>
    <w:rsid w:val="006464AD"/>
    <w:rsid w:val="00676ED8"/>
    <w:rsid w:val="00697EEB"/>
    <w:rsid w:val="006A1C8B"/>
    <w:rsid w:val="006C3839"/>
    <w:rsid w:val="006C6DFE"/>
    <w:rsid w:val="006D2E8D"/>
    <w:rsid w:val="0070217F"/>
    <w:rsid w:val="00702DF6"/>
    <w:rsid w:val="007144A0"/>
    <w:rsid w:val="00743B59"/>
    <w:rsid w:val="00743F8D"/>
    <w:rsid w:val="00764C1C"/>
    <w:rsid w:val="00765889"/>
    <w:rsid w:val="00767921"/>
    <w:rsid w:val="00771A59"/>
    <w:rsid w:val="0078678D"/>
    <w:rsid w:val="007D0FCB"/>
    <w:rsid w:val="007D4EFF"/>
    <w:rsid w:val="008328BB"/>
    <w:rsid w:val="00841EFC"/>
    <w:rsid w:val="00861E8A"/>
    <w:rsid w:val="00884488"/>
    <w:rsid w:val="00892AE4"/>
    <w:rsid w:val="008C7A9F"/>
    <w:rsid w:val="008D56F8"/>
    <w:rsid w:val="008D6304"/>
    <w:rsid w:val="008F542D"/>
    <w:rsid w:val="00947598"/>
    <w:rsid w:val="0095534F"/>
    <w:rsid w:val="00962EC6"/>
    <w:rsid w:val="00990322"/>
    <w:rsid w:val="0099149F"/>
    <w:rsid w:val="00994846"/>
    <w:rsid w:val="009B21D8"/>
    <w:rsid w:val="009D6423"/>
    <w:rsid w:val="009E1024"/>
    <w:rsid w:val="00A35428"/>
    <w:rsid w:val="00A541A3"/>
    <w:rsid w:val="00A96ECD"/>
    <w:rsid w:val="00AA6289"/>
    <w:rsid w:val="00AB1378"/>
    <w:rsid w:val="00AB4E1C"/>
    <w:rsid w:val="00AE1AAF"/>
    <w:rsid w:val="00B84F64"/>
    <w:rsid w:val="00B86151"/>
    <w:rsid w:val="00B87EA7"/>
    <w:rsid w:val="00B92E0F"/>
    <w:rsid w:val="00B93ED7"/>
    <w:rsid w:val="00B9516E"/>
    <w:rsid w:val="00BF1D4E"/>
    <w:rsid w:val="00C02EF3"/>
    <w:rsid w:val="00C54883"/>
    <w:rsid w:val="00C57C68"/>
    <w:rsid w:val="00CA6B1F"/>
    <w:rsid w:val="00CF0B89"/>
    <w:rsid w:val="00D021AC"/>
    <w:rsid w:val="00D07885"/>
    <w:rsid w:val="00D4197B"/>
    <w:rsid w:val="00D52D5A"/>
    <w:rsid w:val="00D571A3"/>
    <w:rsid w:val="00D86598"/>
    <w:rsid w:val="00DA52D5"/>
    <w:rsid w:val="00DB5034"/>
    <w:rsid w:val="00DE301E"/>
    <w:rsid w:val="00DF7775"/>
    <w:rsid w:val="00E27153"/>
    <w:rsid w:val="00E40341"/>
    <w:rsid w:val="00E434C5"/>
    <w:rsid w:val="00E82FBA"/>
    <w:rsid w:val="00EC5D04"/>
    <w:rsid w:val="00EE3B87"/>
    <w:rsid w:val="00F057DE"/>
    <w:rsid w:val="00F06D30"/>
    <w:rsid w:val="00F2184B"/>
    <w:rsid w:val="00F57C5D"/>
    <w:rsid w:val="00F70B4B"/>
    <w:rsid w:val="00FB239F"/>
    <w:rsid w:val="00FB6E21"/>
    <w:rsid w:val="00FC0A36"/>
    <w:rsid w:val="00FC7238"/>
    <w:rsid w:val="00FD5C41"/>
    <w:rsid w:val="00FF64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date"/>
  <w:shapeDefaults>
    <o:shapedefaults v:ext="edit" spidmax="8193"/>
    <o:shapelayout v:ext="edit">
      <o:idmap v:ext="edit" data="1"/>
    </o:shapelayout>
  </w:shapeDefaults>
  <w:decimalSymbol w:val="."/>
  <w:listSeparator w:val=","/>
  <w14:docId w14:val="671FF59F"/>
  <w15:docId w15:val="{182D7CFB-C2DF-47D1-B25B-C0A7B6202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41EFC"/>
    <w:pPr>
      <w:tabs>
        <w:tab w:val="center" w:pos="4320"/>
        <w:tab w:val="right" w:pos="8640"/>
      </w:tabs>
    </w:pPr>
  </w:style>
  <w:style w:type="paragraph" w:styleId="Footer">
    <w:name w:val="footer"/>
    <w:basedOn w:val="Normal"/>
    <w:rsid w:val="00841EFC"/>
    <w:pPr>
      <w:tabs>
        <w:tab w:val="center" w:pos="4320"/>
        <w:tab w:val="right" w:pos="8640"/>
      </w:tabs>
    </w:pPr>
  </w:style>
  <w:style w:type="character" w:styleId="PageNumber">
    <w:name w:val="page number"/>
    <w:basedOn w:val="DefaultParagraphFont"/>
    <w:rsid w:val="00B87EA7"/>
  </w:style>
  <w:style w:type="paragraph" w:styleId="BalloonText">
    <w:name w:val="Balloon Text"/>
    <w:basedOn w:val="Normal"/>
    <w:link w:val="BalloonTextChar"/>
    <w:rsid w:val="00203EDF"/>
    <w:rPr>
      <w:rFonts w:ascii="Tahoma" w:hAnsi="Tahoma" w:cs="Tahoma"/>
      <w:sz w:val="16"/>
      <w:szCs w:val="16"/>
    </w:rPr>
  </w:style>
  <w:style w:type="character" w:customStyle="1" w:styleId="BalloonTextChar">
    <w:name w:val="Balloon Text Char"/>
    <w:link w:val="BalloonText"/>
    <w:rsid w:val="00203ED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86654B-871E-4C38-B3D9-0124F57D04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1392</Words>
  <Characters>7877</Characters>
  <Application>Microsoft Office Word</Application>
  <DocSecurity>4</DocSecurity>
  <Lines>65</Lines>
  <Paragraphs>18</Paragraphs>
  <ScaleCrop>false</ScaleCrop>
  <HeadingPairs>
    <vt:vector size="2" baseType="variant">
      <vt:variant>
        <vt:lpstr>Title</vt:lpstr>
      </vt:variant>
      <vt:variant>
        <vt:i4>1</vt:i4>
      </vt:variant>
    </vt:vector>
  </HeadingPairs>
  <TitlesOfParts>
    <vt:vector size="1" baseType="lpstr">
      <vt:lpstr>3060-xxxx</vt:lpstr>
    </vt:vector>
  </TitlesOfParts>
  <Company>Federal Communications Commission</Company>
  <LinksUpToDate>false</LinksUpToDate>
  <CharactersWithSpaces>9251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3060-xxxx</dc:title>
  <dc:creator>Nancy.Brooks</dc:creator>
  <cp:lastModifiedBy>Nicole Ongele</cp:lastModifiedBy>
  <cp:revision>2</cp:revision>
  <cp:lastPrinted>2016-09-21T20:43:00Z</cp:lastPrinted>
  <dcterms:created xsi:type="dcterms:W3CDTF">2016-12-06T16:06:00Z</dcterms:created>
  <dcterms:modified xsi:type="dcterms:W3CDTF">2016-12-06T16:06:00Z</dcterms:modified>
</cp:coreProperties>
</file>