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Default="00916E6D" w:rsidP="00916E6D">
      <w:pPr>
        <w:pStyle w:val="Heading1"/>
      </w:pPr>
      <w:bookmarkStart w:id="0" w:name="_GoBack"/>
      <w:bookmarkEnd w:id="0"/>
      <w:r w:rsidRPr="00916E6D">
        <w:t xml:space="preserve">Attachment </w:t>
      </w:r>
      <w:r w:rsidR="00847F2F">
        <w:t>– survey procedures and questions</w:t>
      </w:r>
    </w:p>
    <w:p w:rsidR="00847F2F" w:rsidRDefault="00847F2F" w:rsidP="00847F2F"/>
    <w:p w:rsidR="00847F2F" w:rsidRPr="00F30065" w:rsidRDefault="00847F2F" w:rsidP="00847F2F">
      <w:pPr>
        <w:outlineLvl w:val="0"/>
        <w:rPr>
          <w:b/>
          <w:u w:val="single"/>
        </w:rPr>
      </w:pPr>
      <w:r w:rsidRPr="00F30065">
        <w:rPr>
          <w:b/>
          <w:u w:val="single"/>
        </w:rPr>
        <w:t>The Procedures</w:t>
      </w:r>
    </w:p>
    <w:p w:rsidR="00847F2F" w:rsidRDefault="00847F2F" w:rsidP="00847F2F"/>
    <w:p w:rsidR="00847F2F" w:rsidRDefault="00847F2F" w:rsidP="00847F2F">
      <w:pPr>
        <w:rPr>
          <w:rFonts w:ascii="Arial" w:hAnsi="Arial" w:cs="Arial"/>
        </w:rPr>
      </w:pPr>
      <w:r>
        <w:t xml:space="preserve">The telephone system will randomly select calls for inclusion in the survey process </w:t>
      </w:r>
      <w:r w:rsidRPr="00222828">
        <w:t xml:space="preserve">at the beginning of the call.  </w:t>
      </w:r>
      <w:r w:rsidR="007A09CE">
        <w:t>Customer Service Representatives (CSRs)</w:t>
      </w:r>
      <w:r w:rsidRPr="00222828">
        <w:t xml:space="preserve"> will be notified their call was selected by a display on their Aspect screen.  The teleset display will show – “Offer Cust Sat Survey”. The display will show throughout the call</w:t>
      </w:r>
      <w:r>
        <w:t xml:space="preserve"> except when the call is placed on hold</w:t>
      </w:r>
      <w:r w:rsidRPr="00222828">
        <w:t>.</w:t>
      </w:r>
      <w:r w:rsidRPr="00BE667B">
        <w:rPr>
          <w:rFonts w:ascii="Arial" w:hAnsi="Arial" w:cs="Arial"/>
        </w:rPr>
        <w:t xml:space="preserve"> </w:t>
      </w:r>
    </w:p>
    <w:p w:rsidR="00847F2F" w:rsidRDefault="00847F2F" w:rsidP="00847F2F">
      <w:pPr>
        <w:rPr>
          <w:rFonts w:ascii="Arial" w:hAnsi="Arial" w:cs="Arial"/>
        </w:rPr>
      </w:pPr>
    </w:p>
    <w:p w:rsidR="00847F2F" w:rsidRPr="00BE667B" w:rsidRDefault="00847F2F" w:rsidP="00847F2F">
      <w:r w:rsidRPr="006132BD">
        <w:rPr>
          <w:b/>
        </w:rPr>
        <w:t>Note:</w:t>
      </w:r>
      <w:r w:rsidRPr="00BE667B">
        <w:t xml:space="preserve"> If the CSR is going to transfer the caller to another number or application, (the taxpayer would not have normally hung up) do not notify the caller or offer the survey </w:t>
      </w:r>
      <w:bookmarkStart w:id="1" w:name="21.10.1.9.4.2@8"/>
      <w:bookmarkEnd w:id="1"/>
    </w:p>
    <w:p w:rsidR="00847F2F" w:rsidRDefault="00847F2F" w:rsidP="00847F2F"/>
    <w:p w:rsidR="00847F2F" w:rsidRDefault="00847F2F" w:rsidP="00847F2F">
      <w:r>
        <w:t xml:space="preserve">The employee will complete the call as they would normally do and complete the following procedures:  </w:t>
      </w:r>
    </w:p>
    <w:p w:rsidR="00847F2F" w:rsidRDefault="00847F2F" w:rsidP="00847F2F"/>
    <w:p w:rsidR="00847F2F" w:rsidRPr="00BB2EC1" w:rsidRDefault="00847F2F" w:rsidP="00847F2F">
      <w:pPr>
        <w:pStyle w:val="HTMLPreformatted"/>
        <w:numPr>
          <w:ilvl w:val="0"/>
          <w:numId w:val="22"/>
        </w:numPr>
        <w:tabs>
          <w:tab w:val="clear" w:pos="720"/>
          <w:tab w:val="num" w:pos="360"/>
        </w:tabs>
        <w:ind w:left="360"/>
        <w:rPr>
          <w:rFonts w:ascii="Arial" w:hAnsi="Arial" w:cs="Times New Roman"/>
          <w:sz w:val="22"/>
          <w:szCs w:val="22"/>
        </w:rPr>
      </w:pPr>
      <w:r w:rsidRPr="00BB2EC1">
        <w:rPr>
          <w:rFonts w:ascii="Arial" w:hAnsi="Arial" w:cs="Times New Roman"/>
          <w:sz w:val="22"/>
          <w:szCs w:val="22"/>
        </w:rPr>
        <w:t xml:space="preserve">read the following script to the </w:t>
      </w:r>
      <w:r w:rsidR="007A09CE">
        <w:rPr>
          <w:rFonts w:ascii="Arial" w:hAnsi="Arial" w:cs="Times New Roman"/>
          <w:sz w:val="22"/>
          <w:szCs w:val="22"/>
        </w:rPr>
        <w:t>caller</w:t>
      </w:r>
      <w:r w:rsidRPr="00BB2EC1">
        <w:rPr>
          <w:rFonts w:ascii="Arial" w:hAnsi="Arial" w:cs="Times New Roman"/>
          <w:sz w:val="22"/>
          <w:szCs w:val="22"/>
        </w:rPr>
        <w:t xml:space="preserve">, </w:t>
      </w:r>
      <w:r w:rsidRPr="00BB2EC1">
        <w:rPr>
          <w:rFonts w:ascii="Arial" w:hAnsi="Arial" w:cs="Times New Roman"/>
          <w:b/>
          <w:sz w:val="22"/>
          <w:szCs w:val="22"/>
          <w:u w:val="single"/>
        </w:rPr>
        <w:t>EXACTLY</w:t>
      </w:r>
      <w:r w:rsidRPr="00BB2EC1">
        <w:rPr>
          <w:rFonts w:ascii="Arial" w:hAnsi="Arial" w:cs="Times New Roman"/>
          <w:b/>
          <w:sz w:val="22"/>
          <w:szCs w:val="22"/>
        </w:rPr>
        <w:t xml:space="preserve"> as written</w:t>
      </w:r>
      <w:r w:rsidRPr="00BB2EC1">
        <w:rPr>
          <w:rFonts w:ascii="Arial" w:hAnsi="Arial" w:cs="Times New Roman"/>
          <w:sz w:val="22"/>
          <w:szCs w:val="22"/>
        </w:rPr>
        <w:t xml:space="preserve">: </w:t>
      </w:r>
    </w:p>
    <w:p w:rsidR="00847F2F" w:rsidRPr="00BB2EC1" w:rsidRDefault="00847F2F" w:rsidP="00847F2F">
      <w:pPr>
        <w:pStyle w:val="HTMLPreformatted"/>
        <w:jc w:val="center"/>
        <w:rPr>
          <w:rFonts w:ascii="Arial" w:hAnsi="Arial" w:cs="Times New Roman"/>
          <w:b/>
          <w:bCs/>
          <w:sz w:val="22"/>
          <w:szCs w:val="22"/>
        </w:rPr>
      </w:pPr>
    </w:p>
    <w:p w:rsidR="00847F2F" w:rsidRDefault="00847F2F" w:rsidP="00847F2F">
      <w:pPr>
        <w:pStyle w:val="HTMLPreformatted"/>
        <w:ind w:left="360"/>
        <w:rPr>
          <w:rFonts w:ascii="Arial" w:hAnsi="Arial" w:cs="Times New Roman"/>
          <w:b/>
          <w:bCs/>
          <w:sz w:val="22"/>
          <w:szCs w:val="22"/>
        </w:rPr>
      </w:pPr>
      <w:r w:rsidRPr="00BB2EC1">
        <w:rPr>
          <w:rFonts w:ascii="Arial" w:hAnsi="Arial" w:cs="Times New Roman"/>
          <w:b/>
          <w:bCs/>
          <w:sz w:val="22"/>
          <w:szCs w:val="22"/>
        </w:rPr>
        <w:t xml:space="preserve">This call has been randomly selected to participate in a brief survey regarding the service you received today. Your answers will help improve the service customers receive when they call the IRS. The survey will take less than </w:t>
      </w:r>
      <w:r w:rsidR="007A09CE">
        <w:rPr>
          <w:rFonts w:ascii="Arial" w:hAnsi="Arial" w:cs="Times New Roman"/>
          <w:b/>
          <w:bCs/>
          <w:sz w:val="22"/>
          <w:szCs w:val="22"/>
        </w:rPr>
        <w:t>10</w:t>
      </w:r>
      <w:r w:rsidRPr="00BB2EC1">
        <w:rPr>
          <w:rFonts w:ascii="Arial" w:hAnsi="Arial" w:cs="Times New Roman"/>
          <w:b/>
          <w:bCs/>
          <w:sz w:val="22"/>
          <w:szCs w:val="22"/>
        </w:rPr>
        <w:t xml:space="preserve"> minutes. </w:t>
      </w:r>
      <w:r w:rsidR="0028077F">
        <w:rPr>
          <w:rFonts w:ascii="Arial" w:hAnsi="Arial" w:cs="Times New Roman"/>
          <w:b/>
          <w:bCs/>
          <w:sz w:val="22"/>
          <w:szCs w:val="22"/>
        </w:rPr>
        <w:t xml:space="preserve">This survey is voluntary. </w:t>
      </w:r>
      <w:r w:rsidRPr="00BB2EC1">
        <w:rPr>
          <w:rFonts w:ascii="Arial" w:hAnsi="Arial" w:cs="Times New Roman"/>
          <w:b/>
          <w:bCs/>
          <w:sz w:val="22"/>
          <w:szCs w:val="22"/>
        </w:rPr>
        <w:t>Would you like to participate in the survey?</w:t>
      </w:r>
    </w:p>
    <w:p w:rsidR="00847F2F" w:rsidRPr="00BB2EC1" w:rsidRDefault="00847F2F" w:rsidP="00847F2F">
      <w:pPr>
        <w:pStyle w:val="HTMLPreformatted"/>
        <w:ind w:left="360"/>
        <w:rPr>
          <w:rFonts w:ascii="Arial" w:hAnsi="Arial" w:cs="Times New Roman"/>
          <w:b/>
          <w:bCs/>
          <w:sz w:val="22"/>
          <w:szCs w:val="22"/>
        </w:rPr>
      </w:pPr>
    </w:p>
    <w:p w:rsidR="00847F2F" w:rsidRPr="00BB2EC1" w:rsidRDefault="00847F2F" w:rsidP="00847F2F">
      <w:pPr>
        <w:pStyle w:val="HTMLPreformatted"/>
        <w:numPr>
          <w:ilvl w:val="0"/>
          <w:numId w:val="23"/>
        </w:numPr>
        <w:rPr>
          <w:rFonts w:ascii="Arial" w:hAnsi="Arial" w:cs="Times New Roman"/>
          <w:sz w:val="22"/>
          <w:szCs w:val="22"/>
        </w:rPr>
      </w:pPr>
      <w:r w:rsidRPr="00BB2EC1">
        <w:rPr>
          <w:rFonts w:ascii="Arial" w:hAnsi="Arial" w:cs="Times New Roman"/>
          <w:sz w:val="22"/>
          <w:szCs w:val="22"/>
        </w:rPr>
        <w:t>If the caller does</w:t>
      </w:r>
      <w:r w:rsidRPr="00BB2EC1">
        <w:rPr>
          <w:rFonts w:ascii="Arial" w:hAnsi="Arial" w:cs="Times New Roman"/>
          <w:b/>
          <w:sz w:val="22"/>
          <w:szCs w:val="22"/>
        </w:rPr>
        <w:t xml:space="preserve"> NOT AGREE,</w:t>
      </w:r>
      <w:r w:rsidRPr="00BB2EC1">
        <w:rPr>
          <w:rFonts w:ascii="Arial" w:hAnsi="Arial" w:cs="Times New Roman"/>
          <w:sz w:val="22"/>
          <w:szCs w:val="22"/>
        </w:rPr>
        <w:t xml:space="preserve"> say</w:t>
      </w:r>
      <w:r w:rsidRPr="00BB2EC1">
        <w:rPr>
          <w:rFonts w:ascii="Arial" w:hAnsi="Arial" w:cs="Times New Roman"/>
          <w:b/>
          <w:sz w:val="22"/>
          <w:szCs w:val="22"/>
        </w:rPr>
        <w:t xml:space="preserve">: </w:t>
      </w:r>
    </w:p>
    <w:p w:rsidR="00847F2F" w:rsidRPr="00BB2EC1" w:rsidRDefault="00847F2F" w:rsidP="00847F2F">
      <w:pPr>
        <w:pStyle w:val="HTMLPreformatted"/>
        <w:ind w:left="720"/>
        <w:rPr>
          <w:rFonts w:ascii="Arial" w:hAnsi="Arial" w:cs="Times New Roman"/>
          <w:b/>
          <w:sz w:val="22"/>
          <w:szCs w:val="22"/>
        </w:rPr>
      </w:pPr>
      <w:r w:rsidRPr="00BB2EC1">
        <w:rPr>
          <w:rFonts w:ascii="Arial" w:hAnsi="Arial" w:cs="Times New Roman"/>
          <w:b/>
          <w:sz w:val="22"/>
          <w:szCs w:val="22"/>
        </w:rPr>
        <w:tab/>
      </w:r>
      <w:r w:rsidRPr="00BB2EC1">
        <w:rPr>
          <w:rFonts w:ascii="Arial" w:hAnsi="Arial" w:cs="Times New Roman"/>
          <w:b/>
          <w:sz w:val="22"/>
          <w:szCs w:val="22"/>
        </w:rPr>
        <w:tab/>
      </w:r>
    </w:p>
    <w:p w:rsidR="00847F2F" w:rsidRPr="00BB2EC1" w:rsidRDefault="00847F2F" w:rsidP="00847F2F">
      <w:pPr>
        <w:pStyle w:val="HTMLPreformatted"/>
        <w:ind w:left="720"/>
        <w:outlineLvl w:val="0"/>
        <w:rPr>
          <w:rFonts w:ascii="Arial" w:hAnsi="Arial" w:cs="Times New Roman"/>
          <w:sz w:val="22"/>
          <w:szCs w:val="22"/>
        </w:rPr>
      </w:pPr>
      <w:r w:rsidRPr="00BB2EC1">
        <w:rPr>
          <w:rFonts w:ascii="Arial" w:hAnsi="Arial" w:cs="Times New Roman"/>
          <w:b/>
          <w:sz w:val="22"/>
          <w:szCs w:val="22"/>
        </w:rPr>
        <w:tab/>
        <w:t xml:space="preserve">    Is there anything else I can help you with today? </w:t>
      </w:r>
    </w:p>
    <w:p w:rsidR="00847F2F" w:rsidRPr="00BB2EC1" w:rsidRDefault="00847F2F" w:rsidP="00847F2F">
      <w:pPr>
        <w:pStyle w:val="HTMLPreformatted"/>
        <w:ind w:left="1440"/>
        <w:rPr>
          <w:rFonts w:ascii="Arial" w:hAnsi="Arial" w:cs="Times New Roman"/>
          <w:sz w:val="22"/>
          <w:szCs w:val="22"/>
        </w:rPr>
      </w:pPr>
      <w:r w:rsidRPr="00BB2EC1">
        <w:rPr>
          <w:rFonts w:ascii="Arial" w:hAnsi="Arial" w:cs="Times New Roman"/>
          <w:sz w:val="22"/>
          <w:szCs w:val="22"/>
        </w:rPr>
        <w:t>- respond to their questions (if any), thank him/her and terminate the call.</w:t>
      </w:r>
    </w:p>
    <w:p w:rsidR="00847F2F" w:rsidRPr="00BB2EC1" w:rsidRDefault="00847F2F" w:rsidP="00847F2F">
      <w:pPr>
        <w:pStyle w:val="HTMLPreformatted"/>
        <w:rPr>
          <w:rFonts w:ascii="Arial" w:hAnsi="Arial" w:cs="Times New Roman"/>
          <w:sz w:val="22"/>
          <w:szCs w:val="22"/>
        </w:rPr>
      </w:pPr>
    </w:p>
    <w:p w:rsidR="00847F2F" w:rsidRPr="00BB2EC1" w:rsidRDefault="00847F2F" w:rsidP="00847F2F">
      <w:pPr>
        <w:pStyle w:val="HTMLPreformatted"/>
        <w:numPr>
          <w:ilvl w:val="0"/>
          <w:numId w:val="23"/>
        </w:numPr>
        <w:rPr>
          <w:rFonts w:ascii="Arial" w:hAnsi="Arial" w:cs="Times New Roman"/>
          <w:sz w:val="22"/>
          <w:szCs w:val="22"/>
        </w:rPr>
      </w:pPr>
      <w:r w:rsidRPr="00BB2EC1">
        <w:rPr>
          <w:rFonts w:ascii="Arial" w:hAnsi="Arial" w:cs="Times New Roman"/>
          <w:sz w:val="22"/>
          <w:szCs w:val="22"/>
        </w:rPr>
        <w:t>If the caller</w:t>
      </w:r>
      <w:r w:rsidRPr="00BB2EC1">
        <w:rPr>
          <w:rFonts w:ascii="Arial" w:hAnsi="Arial" w:cs="Times New Roman"/>
          <w:b/>
          <w:sz w:val="22"/>
          <w:szCs w:val="22"/>
        </w:rPr>
        <w:t xml:space="preserve"> AGREES</w:t>
      </w:r>
      <w:r w:rsidRPr="00BB2EC1">
        <w:rPr>
          <w:rFonts w:ascii="Arial" w:hAnsi="Arial" w:cs="Times New Roman"/>
          <w:sz w:val="22"/>
          <w:szCs w:val="22"/>
        </w:rPr>
        <w:t>, say:</w:t>
      </w:r>
    </w:p>
    <w:p w:rsidR="00847F2F" w:rsidRPr="00BB2EC1" w:rsidRDefault="00847F2F" w:rsidP="00847F2F">
      <w:pPr>
        <w:pStyle w:val="HTMLPreformatted"/>
        <w:ind w:left="720"/>
        <w:rPr>
          <w:rFonts w:ascii="Arial" w:hAnsi="Arial" w:cs="Times New Roman"/>
          <w:b/>
          <w:bCs/>
          <w:sz w:val="22"/>
          <w:szCs w:val="22"/>
        </w:rPr>
      </w:pPr>
      <w:r w:rsidRPr="00BB2EC1">
        <w:rPr>
          <w:rFonts w:ascii="Arial" w:hAnsi="Arial" w:cs="Times New Roman"/>
          <w:b/>
          <w:bCs/>
          <w:sz w:val="22"/>
          <w:szCs w:val="22"/>
        </w:rPr>
        <w:tab/>
      </w:r>
    </w:p>
    <w:p w:rsidR="00847F2F" w:rsidRPr="00BB2EC1" w:rsidRDefault="00847F2F" w:rsidP="00847F2F">
      <w:pPr>
        <w:pStyle w:val="HTMLPreformatted"/>
        <w:ind w:left="720"/>
        <w:rPr>
          <w:rFonts w:ascii="Arial" w:hAnsi="Arial" w:cs="Times New Roman"/>
          <w:sz w:val="22"/>
          <w:szCs w:val="22"/>
        </w:rPr>
      </w:pPr>
      <w:r w:rsidRPr="00BB2EC1">
        <w:rPr>
          <w:rFonts w:ascii="Arial" w:hAnsi="Arial" w:cs="Times New Roman"/>
          <w:b/>
          <w:bCs/>
          <w:sz w:val="22"/>
          <w:szCs w:val="22"/>
        </w:rPr>
        <w:tab/>
        <w:t xml:space="preserve">Thank you for agreeing to take this survey.  May I ask if you have a touch tone phone? </w:t>
      </w:r>
      <w:r w:rsidRPr="00BB2EC1">
        <w:rPr>
          <w:rFonts w:ascii="Arial" w:hAnsi="Arial" w:cs="Times New Roman"/>
          <w:sz w:val="22"/>
          <w:szCs w:val="22"/>
        </w:rPr>
        <w:t xml:space="preserve"> </w:t>
      </w:r>
    </w:p>
    <w:p w:rsidR="00847F2F" w:rsidRPr="00BB2EC1" w:rsidRDefault="00847F2F" w:rsidP="00847F2F">
      <w:pPr>
        <w:pStyle w:val="HTMLPreformatted"/>
        <w:ind w:left="1080"/>
        <w:rPr>
          <w:rFonts w:ascii="Arial" w:hAnsi="Arial" w:cs="Times New Roman"/>
          <w:b/>
          <w:sz w:val="22"/>
          <w:szCs w:val="22"/>
          <w:u w:val="single"/>
        </w:rPr>
      </w:pPr>
    </w:p>
    <w:p w:rsidR="00847F2F" w:rsidRPr="00BB2EC1" w:rsidRDefault="00847F2F" w:rsidP="00847F2F">
      <w:pPr>
        <w:pStyle w:val="HTMLPreformatted"/>
        <w:ind w:left="1080"/>
        <w:rPr>
          <w:rFonts w:ascii="Arial" w:hAnsi="Arial" w:cs="Times New Roman"/>
          <w:sz w:val="22"/>
          <w:szCs w:val="22"/>
        </w:rPr>
      </w:pPr>
      <w:r w:rsidRPr="00BB2EC1">
        <w:rPr>
          <w:rFonts w:ascii="Arial" w:hAnsi="Arial" w:cs="Times New Roman"/>
          <w:b/>
          <w:sz w:val="22"/>
          <w:szCs w:val="22"/>
          <w:u w:val="single"/>
        </w:rPr>
        <w:t>If  NO</w:t>
      </w:r>
      <w:r w:rsidRPr="00BB2EC1">
        <w:rPr>
          <w:rFonts w:ascii="Arial" w:hAnsi="Arial" w:cs="Times New Roman"/>
          <w:sz w:val="22"/>
          <w:szCs w:val="22"/>
        </w:rPr>
        <w:t xml:space="preserve">, say, </w:t>
      </w:r>
      <w:r w:rsidRPr="00BB2EC1">
        <w:rPr>
          <w:rFonts w:ascii="Arial" w:hAnsi="Arial" w:cs="Times New Roman"/>
          <w:b/>
          <w:sz w:val="22"/>
          <w:szCs w:val="22"/>
        </w:rPr>
        <w:t>I’m sorry, the survey requires a touch-tone phone.  Thank you.</w:t>
      </w:r>
    </w:p>
    <w:p w:rsidR="00847F2F" w:rsidRPr="00BB2EC1" w:rsidRDefault="00847F2F" w:rsidP="00847F2F">
      <w:pPr>
        <w:pStyle w:val="HTMLPreformatted"/>
        <w:ind w:left="1080"/>
        <w:rPr>
          <w:rFonts w:ascii="Arial" w:hAnsi="Arial" w:cs="Times New Roman"/>
          <w:b/>
          <w:sz w:val="22"/>
          <w:szCs w:val="22"/>
          <w:u w:val="single"/>
        </w:rPr>
      </w:pPr>
    </w:p>
    <w:p w:rsidR="00847F2F" w:rsidRPr="00BB2EC1" w:rsidRDefault="00847F2F" w:rsidP="00847F2F">
      <w:pPr>
        <w:pStyle w:val="HTMLPreformatted"/>
        <w:ind w:left="1080"/>
        <w:rPr>
          <w:rFonts w:ascii="Arial" w:hAnsi="Arial" w:cs="Times New Roman"/>
          <w:b/>
          <w:bCs/>
          <w:sz w:val="22"/>
          <w:szCs w:val="22"/>
        </w:rPr>
      </w:pPr>
      <w:r w:rsidRPr="006571FC">
        <w:rPr>
          <w:rFonts w:ascii="Arial" w:hAnsi="Arial" w:cs="Times New Roman"/>
          <w:b/>
          <w:sz w:val="22"/>
          <w:szCs w:val="22"/>
          <w:u w:val="single"/>
        </w:rPr>
        <w:t>If YES</w:t>
      </w:r>
      <w:r w:rsidRPr="006571FC">
        <w:rPr>
          <w:rFonts w:ascii="Arial" w:hAnsi="Arial" w:cs="Times New Roman"/>
          <w:b/>
          <w:sz w:val="22"/>
          <w:szCs w:val="22"/>
        </w:rPr>
        <w:t>,</w:t>
      </w:r>
      <w:r w:rsidRPr="006571FC">
        <w:rPr>
          <w:rFonts w:ascii="Arial" w:hAnsi="Arial" w:cs="Times New Roman"/>
          <w:sz w:val="22"/>
          <w:szCs w:val="22"/>
        </w:rPr>
        <w:t xml:space="preserve"> say: </w:t>
      </w:r>
      <w:r w:rsidRPr="006571FC">
        <w:rPr>
          <w:rFonts w:ascii="Arial" w:hAnsi="Arial" w:cs="Times New Roman"/>
          <w:b/>
          <w:bCs/>
          <w:sz w:val="22"/>
          <w:szCs w:val="22"/>
        </w:rPr>
        <w:t xml:space="preserve">To make sure that your answers are </w:t>
      </w:r>
      <w:r w:rsidR="007A09CE">
        <w:rPr>
          <w:rFonts w:ascii="Arial" w:hAnsi="Arial" w:cs="Times New Roman"/>
          <w:b/>
          <w:bCs/>
          <w:sz w:val="22"/>
          <w:szCs w:val="22"/>
        </w:rPr>
        <w:t xml:space="preserve">as </w:t>
      </w:r>
      <w:r w:rsidRPr="006571FC">
        <w:rPr>
          <w:rFonts w:ascii="Arial" w:hAnsi="Arial" w:cs="Times New Roman"/>
          <w:b/>
          <w:bCs/>
          <w:sz w:val="22"/>
          <w:szCs w:val="22"/>
        </w:rPr>
        <w:t>anonymous as allowed by law, we are directing your call to an automated survey.</w:t>
      </w:r>
      <w:r w:rsidRPr="00BB2EC1">
        <w:rPr>
          <w:rFonts w:ascii="Arial" w:hAnsi="Arial" w:cs="Times New Roman"/>
          <w:b/>
          <w:bCs/>
          <w:sz w:val="22"/>
          <w:szCs w:val="22"/>
        </w:rPr>
        <w:t xml:space="preserve"> When you are connected, you will be asked to press the star key when you are ready to take the survey. Please hold for a few seconds while I transfer your call…</w:t>
      </w:r>
    </w:p>
    <w:p w:rsidR="00847F2F" w:rsidRPr="00BB2EC1" w:rsidRDefault="00847F2F" w:rsidP="00847F2F">
      <w:pPr>
        <w:pStyle w:val="HTMLPreformatted"/>
        <w:ind w:left="1080"/>
        <w:rPr>
          <w:rFonts w:ascii="Arial" w:hAnsi="Arial" w:cs="Times New Roman"/>
          <w:b/>
          <w:bCs/>
          <w:sz w:val="22"/>
          <w:szCs w:val="22"/>
        </w:rPr>
      </w:pPr>
    </w:p>
    <w:tbl>
      <w:tblPr>
        <w:tblW w:w="4564" w:type="dxa"/>
        <w:tblInd w:w="3310" w:type="dxa"/>
        <w:tblCellMar>
          <w:left w:w="0" w:type="dxa"/>
          <w:right w:w="0" w:type="dxa"/>
        </w:tblCellMar>
        <w:tblLook w:val="0000" w:firstRow="0" w:lastRow="0" w:firstColumn="0" w:lastColumn="0" w:noHBand="0" w:noVBand="0"/>
      </w:tblPr>
      <w:tblGrid>
        <w:gridCol w:w="4564"/>
      </w:tblGrid>
      <w:tr w:rsidR="00847F2F" w:rsidRPr="00CB1409" w:rsidTr="00D1069F">
        <w:trPr>
          <w:trHeight w:val="450"/>
        </w:trPr>
        <w:tc>
          <w:tcPr>
            <w:tcW w:w="4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7F2F" w:rsidRPr="00CB1409" w:rsidRDefault="00847F2F" w:rsidP="00D1069F">
            <w:pPr>
              <w:pStyle w:val="HTMLPreformatted"/>
              <w:rPr>
                <w:rFonts w:ascii="Times New Roman" w:hAnsi="Times New Roman" w:cs="Times New Roman"/>
                <w:b/>
                <w:bCs/>
                <w:sz w:val="22"/>
                <w:szCs w:val="22"/>
              </w:rPr>
            </w:pPr>
            <w:r w:rsidRPr="00CB1409">
              <w:rPr>
                <w:rFonts w:ascii="Arial" w:hAnsi="Arial" w:cs="Arial"/>
                <w:sz w:val="22"/>
                <w:szCs w:val="22"/>
              </w:rPr>
              <w:t xml:space="preserve">Using </w:t>
            </w:r>
            <w:r w:rsidRPr="00CB1409">
              <w:rPr>
                <w:rFonts w:ascii="Arial" w:hAnsi="Arial" w:cs="Arial"/>
                <w:b/>
                <w:bCs/>
                <w:sz w:val="22"/>
                <w:szCs w:val="22"/>
              </w:rPr>
              <w:t xml:space="preserve">Aspect Phone/computer </w:t>
            </w:r>
            <w:r w:rsidRPr="00CB1409">
              <w:rPr>
                <w:rFonts w:ascii="Arial" w:hAnsi="Arial" w:cs="Arial"/>
                <w:sz w:val="22"/>
                <w:szCs w:val="22"/>
              </w:rPr>
              <w:t>keys...</w:t>
            </w:r>
          </w:p>
        </w:tc>
      </w:tr>
      <w:tr w:rsidR="00847F2F" w:rsidRPr="00CB1409" w:rsidTr="00D1069F">
        <w:trPr>
          <w:trHeight w:val="3887"/>
        </w:trPr>
        <w:tc>
          <w:tcPr>
            <w:tcW w:w="45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7F2F" w:rsidRPr="00CB1409" w:rsidRDefault="00847F2F" w:rsidP="00D1069F">
            <w:pPr>
              <w:pStyle w:val="HTMLPreformatted"/>
              <w:rPr>
                <w:rFonts w:ascii="Arial" w:hAnsi="Arial" w:cs="Arial"/>
                <w:sz w:val="22"/>
                <w:szCs w:val="22"/>
              </w:rPr>
            </w:pPr>
            <w:r w:rsidRPr="00CB1409">
              <w:rPr>
                <w:rFonts w:ascii="Arial" w:hAnsi="Arial" w:cs="Arial"/>
                <w:sz w:val="22"/>
                <w:szCs w:val="22"/>
              </w:rPr>
              <w:lastRenderedPageBreak/>
              <w:t>To Dial into CSS phone survey vendor</w:t>
            </w:r>
          </w:p>
          <w:p w:rsidR="00847F2F" w:rsidRPr="00CB1409" w:rsidRDefault="00847F2F" w:rsidP="00D1069F">
            <w:pPr>
              <w:pStyle w:val="HTMLPreformatted"/>
              <w:rPr>
                <w:rFonts w:ascii="Arial" w:hAnsi="Arial" w:cs="Arial"/>
                <w:sz w:val="22"/>
                <w:szCs w:val="22"/>
              </w:rPr>
            </w:pPr>
          </w:p>
          <w:p w:rsidR="00847F2F" w:rsidRDefault="00847F2F" w:rsidP="00D1069F">
            <w:pPr>
              <w:numPr>
                <w:ilvl w:val="0"/>
                <w:numId w:val="24"/>
              </w:numPr>
              <w:rPr>
                <w:rFonts w:ascii="Arial" w:hAnsi="Arial" w:cs="Arial"/>
                <w:b/>
                <w:bCs/>
                <w:sz w:val="22"/>
                <w:szCs w:val="22"/>
              </w:rPr>
            </w:pPr>
            <w:r w:rsidRPr="00CB1409">
              <w:rPr>
                <w:rFonts w:ascii="Arial" w:hAnsi="Arial" w:cs="Arial"/>
                <w:sz w:val="22"/>
                <w:szCs w:val="22"/>
              </w:rPr>
              <w:t xml:space="preserve">Press </w:t>
            </w:r>
            <w:r w:rsidRPr="00CB1409">
              <w:rPr>
                <w:rFonts w:ascii="Arial" w:hAnsi="Arial" w:cs="Arial"/>
                <w:b/>
                <w:bCs/>
                <w:sz w:val="22"/>
                <w:szCs w:val="22"/>
              </w:rPr>
              <w:t xml:space="preserve">OUTSIDE LINE #2 </w:t>
            </w:r>
          </w:p>
          <w:p w:rsidR="00847F2F" w:rsidRPr="006132BD" w:rsidRDefault="00847F2F" w:rsidP="00D1069F">
            <w:pPr>
              <w:numPr>
                <w:ilvl w:val="0"/>
                <w:numId w:val="24"/>
              </w:numPr>
              <w:rPr>
                <w:rFonts w:ascii="Arial" w:hAnsi="Arial" w:cs="Arial"/>
                <w:bCs/>
                <w:sz w:val="22"/>
                <w:szCs w:val="22"/>
              </w:rPr>
            </w:pPr>
            <w:r w:rsidRPr="006132BD">
              <w:rPr>
                <w:rFonts w:ascii="Arial" w:hAnsi="Arial" w:cs="Arial"/>
                <w:bCs/>
                <w:sz w:val="22"/>
                <w:szCs w:val="22"/>
              </w:rPr>
              <w:t>Dial site appropriate number</w:t>
            </w:r>
          </w:p>
          <w:p w:rsidR="00847F2F" w:rsidRPr="00CB1409" w:rsidRDefault="00847F2F" w:rsidP="00D1069F">
            <w:pPr>
              <w:rPr>
                <w:rFonts w:ascii="Arial" w:hAnsi="Arial" w:cs="Arial"/>
                <w:b/>
                <w:bCs/>
                <w:sz w:val="22"/>
                <w:szCs w:val="22"/>
              </w:rPr>
            </w:pPr>
          </w:p>
          <w:p w:rsidR="00847F2F" w:rsidRDefault="00847F2F" w:rsidP="00D1069F">
            <w:pPr>
              <w:ind w:left="360"/>
              <w:rPr>
                <w:rFonts w:ascii="Arial" w:hAnsi="Arial" w:cs="Arial"/>
                <w:sz w:val="20"/>
                <w:szCs w:val="20"/>
              </w:rPr>
            </w:pPr>
            <w:r w:rsidRPr="006132BD">
              <w:rPr>
                <w:rFonts w:ascii="Arial" w:hAnsi="Arial" w:cs="Arial"/>
                <w:b/>
                <w:sz w:val="20"/>
                <w:szCs w:val="20"/>
              </w:rPr>
              <w:t>NOTE:</w:t>
            </w:r>
            <w:r w:rsidRPr="00BE667B">
              <w:rPr>
                <w:rFonts w:ascii="Arial" w:hAnsi="Arial" w:cs="Arial"/>
                <w:sz w:val="20"/>
                <w:szCs w:val="20"/>
              </w:rPr>
              <w:t xml:space="preserve"> To use speed dials: OUTSIDE LINE 2</w:t>
            </w:r>
            <w:r>
              <w:rPr>
                <w:rFonts w:ascii="Arial" w:hAnsi="Arial" w:cs="Arial"/>
                <w:sz w:val="20"/>
                <w:szCs w:val="20"/>
              </w:rPr>
              <w:t xml:space="preserve">, </w:t>
            </w:r>
            <w:r w:rsidRPr="00BE667B">
              <w:rPr>
                <w:rFonts w:ascii="Arial" w:hAnsi="Arial" w:cs="Arial"/>
                <w:sz w:val="20"/>
                <w:szCs w:val="20"/>
              </w:rPr>
              <w:t xml:space="preserve">2- or 3-digit number + ENTER. </w:t>
            </w:r>
          </w:p>
          <w:p w:rsidR="00847F2F" w:rsidRDefault="00847F2F" w:rsidP="00D1069F">
            <w:pPr>
              <w:ind w:left="360"/>
              <w:rPr>
                <w:rFonts w:ascii="Arial" w:hAnsi="Arial" w:cs="Arial"/>
                <w:sz w:val="20"/>
                <w:szCs w:val="20"/>
              </w:rPr>
            </w:pPr>
          </w:p>
          <w:p w:rsidR="00847F2F" w:rsidRDefault="00847F2F" w:rsidP="00D1069F">
            <w:pPr>
              <w:numPr>
                <w:ilvl w:val="0"/>
                <w:numId w:val="25"/>
              </w:numPr>
              <w:rPr>
                <w:rFonts w:ascii="Arial" w:hAnsi="Arial" w:cs="Arial"/>
                <w:sz w:val="20"/>
                <w:szCs w:val="20"/>
              </w:rPr>
            </w:pPr>
            <w:r w:rsidRPr="00BE667B">
              <w:rPr>
                <w:rFonts w:ascii="Arial" w:hAnsi="Arial" w:cs="Arial"/>
                <w:sz w:val="20"/>
                <w:szCs w:val="20"/>
              </w:rPr>
              <w:t xml:space="preserve">For </w:t>
            </w:r>
            <w:r w:rsidRPr="006132BD">
              <w:rPr>
                <w:rFonts w:ascii="Arial" w:hAnsi="Arial" w:cs="Arial"/>
                <w:b/>
                <w:sz w:val="20"/>
                <w:szCs w:val="20"/>
              </w:rPr>
              <w:t>Toll Free</w:t>
            </w:r>
            <w:r w:rsidRPr="00BE667B">
              <w:rPr>
                <w:rFonts w:ascii="Arial" w:hAnsi="Arial" w:cs="Arial"/>
                <w:sz w:val="20"/>
                <w:szCs w:val="20"/>
              </w:rPr>
              <w:t xml:space="preserve">, use 55 (555 for </w:t>
            </w:r>
            <w:smartTag w:uri="urn:schemas-microsoft-com:office:smarttags" w:element="City">
              <w:r w:rsidRPr="00BE667B">
                <w:rPr>
                  <w:rFonts w:ascii="Arial" w:hAnsi="Arial" w:cs="Arial"/>
                  <w:sz w:val="20"/>
                  <w:szCs w:val="20"/>
                </w:rPr>
                <w:t>Cleveland</w:t>
              </w:r>
            </w:smartTag>
            <w:r w:rsidRPr="00BE667B">
              <w:rPr>
                <w:rFonts w:ascii="Arial" w:hAnsi="Arial" w:cs="Arial"/>
                <w:sz w:val="20"/>
                <w:szCs w:val="20"/>
              </w:rPr>
              <w:t xml:space="preserve">, </w:t>
            </w:r>
            <w:smartTag w:uri="urn:schemas-microsoft-com:office:smarttags" w:element="City">
              <w:r w:rsidRPr="00BE667B">
                <w:rPr>
                  <w:rFonts w:ascii="Arial" w:hAnsi="Arial" w:cs="Arial"/>
                  <w:sz w:val="20"/>
                  <w:szCs w:val="20"/>
                </w:rPr>
                <w:t>Fresno</w:t>
              </w:r>
            </w:smartTag>
            <w:r w:rsidRPr="00BE667B">
              <w:rPr>
                <w:rFonts w:ascii="Arial" w:hAnsi="Arial" w:cs="Arial"/>
                <w:sz w:val="20"/>
                <w:szCs w:val="20"/>
              </w:rPr>
              <w:t xml:space="preserve">, and </w:t>
            </w:r>
            <w:smartTag w:uri="urn:schemas-microsoft-com:office:smarttags" w:element="City">
              <w:smartTag w:uri="urn:schemas-microsoft-com:office:smarttags" w:element="place">
                <w:r w:rsidRPr="00BE667B">
                  <w:rPr>
                    <w:rFonts w:ascii="Arial" w:hAnsi="Arial" w:cs="Arial"/>
                    <w:sz w:val="20"/>
                    <w:szCs w:val="20"/>
                  </w:rPr>
                  <w:t>St. Louis</w:t>
                </w:r>
              </w:smartTag>
            </w:smartTag>
            <w:r w:rsidRPr="00BE667B">
              <w:rPr>
                <w:rFonts w:ascii="Arial" w:hAnsi="Arial" w:cs="Arial"/>
                <w:sz w:val="20"/>
                <w:szCs w:val="20"/>
              </w:rPr>
              <w:t>)</w:t>
            </w:r>
            <w:r w:rsidRPr="00CB1409">
              <w:rPr>
                <w:rFonts w:ascii="Arial" w:hAnsi="Arial" w:cs="Arial"/>
                <w:sz w:val="20"/>
                <w:szCs w:val="20"/>
              </w:rPr>
              <w:t> </w:t>
            </w:r>
          </w:p>
          <w:p w:rsidR="00847F2F" w:rsidRDefault="00847F2F" w:rsidP="00D1069F">
            <w:pPr>
              <w:numPr>
                <w:ilvl w:val="0"/>
                <w:numId w:val="25"/>
              </w:numPr>
              <w:rPr>
                <w:rFonts w:ascii="Arial" w:hAnsi="Arial" w:cs="Arial"/>
                <w:sz w:val="20"/>
                <w:szCs w:val="20"/>
              </w:rPr>
            </w:pPr>
            <w:r>
              <w:rPr>
                <w:rFonts w:ascii="Arial" w:hAnsi="Arial" w:cs="Arial"/>
                <w:sz w:val="20"/>
                <w:szCs w:val="20"/>
              </w:rPr>
              <w:t xml:space="preserve">For </w:t>
            </w:r>
            <w:r w:rsidRPr="006132BD">
              <w:rPr>
                <w:rFonts w:ascii="Arial" w:hAnsi="Arial" w:cs="Arial"/>
                <w:b/>
                <w:sz w:val="20"/>
                <w:szCs w:val="20"/>
              </w:rPr>
              <w:t>PPS</w:t>
            </w:r>
            <w:r>
              <w:rPr>
                <w:rFonts w:ascii="Arial" w:hAnsi="Arial" w:cs="Arial"/>
                <w:sz w:val="20"/>
                <w:szCs w:val="20"/>
              </w:rPr>
              <w:t>, use 66</w:t>
            </w:r>
          </w:p>
          <w:p w:rsidR="00847F2F" w:rsidRDefault="00847F2F" w:rsidP="00D1069F">
            <w:pPr>
              <w:numPr>
                <w:ilvl w:val="0"/>
                <w:numId w:val="25"/>
              </w:numPr>
              <w:rPr>
                <w:rFonts w:ascii="Arial" w:hAnsi="Arial" w:cs="Arial"/>
                <w:sz w:val="20"/>
                <w:szCs w:val="20"/>
              </w:rPr>
            </w:pPr>
            <w:r>
              <w:rPr>
                <w:rFonts w:ascii="Arial" w:hAnsi="Arial" w:cs="Arial"/>
                <w:sz w:val="20"/>
                <w:szCs w:val="20"/>
              </w:rPr>
              <w:t xml:space="preserve">For </w:t>
            </w:r>
            <w:r w:rsidRPr="006132BD">
              <w:rPr>
                <w:rFonts w:ascii="Arial" w:hAnsi="Arial" w:cs="Arial"/>
                <w:b/>
                <w:sz w:val="20"/>
                <w:szCs w:val="20"/>
              </w:rPr>
              <w:t>TE/GE</w:t>
            </w:r>
            <w:r>
              <w:rPr>
                <w:rFonts w:ascii="Arial" w:hAnsi="Arial" w:cs="Arial"/>
                <w:sz w:val="20"/>
                <w:szCs w:val="20"/>
              </w:rPr>
              <w:t xml:space="preserve"> use 88</w:t>
            </w:r>
          </w:p>
          <w:p w:rsidR="00847F2F" w:rsidRPr="00BE667B" w:rsidRDefault="00847F2F" w:rsidP="00D1069F">
            <w:pPr>
              <w:ind w:left="720"/>
              <w:rPr>
                <w:rFonts w:ascii="Arial" w:hAnsi="Arial" w:cs="Arial"/>
                <w:sz w:val="20"/>
                <w:szCs w:val="20"/>
              </w:rPr>
            </w:pPr>
          </w:p>
          <w:p w:rsidR="00847F2F" w:rsidRPr="00CB1409" w:rsidRDefault="00847F2F" w:rsidP="00847F2F">
            <w:pPr>
              <w:pStyle w:val="HTMLPreformatted"/>
              <w:numPr>
                <w:ilvl w:val="0"/>
                <w:numId w:val="24"/>
              </w:numPr>
              <w:tabs>
                <w:tab w:val="clear" w:pos="360"/>
              </w:tabs>
              <w:rPr>
                <w:rFonts w:ascii="Arial" w:hAnsi="Arial" w:cs="Arial"/>
                <w:b/>
                <w:bCs/>
                <w:sz w:val="22"/>
                <w:szCs w:val="22"/>
              </w:rPr>
            </w:pPr>
            <w:r w:rsidRPr="00CB1409">
              <w:rPr>
                <w:rFonts w:ascii="Arial" w:hAnsi="Arial" w:cs="Arial"/>
                <w:sz w:val="22"/>
                <w:szCs w:val="22"/>
              </w:rPr>
              <w:t xml:space="preserve">Press </w:t>
            </w:r>
            <w:r w:rsidRPr="00CB1409">
              <w:rPr>
                <w:rFonts w:ascii="Arial" w:hAnsi="Arial" w:cs="Arial"/>
                <w:b/>
                <w:bCs/>
                <w:sz w:val="22"/>
                <w:szCs w:val="22"/>
              </w:rPr>
              <w:t>Enter</w:t>
            </w:r>
            <w:r w:rsidRPr="00CB1409">
              <w:rPr>
                <w:rFonts w:ascii="Arial" w:hAnsi="Arial" w:cs="Arial"/>
                <w:sz w:val="22"/>
                <w:szCs w:val="22"/>
              </w:rPr>
              <w:t>.</w:t>
            </w:r>
            <w:r w:rsidRPr="00CB1409">
              <w:rPr>
                <w:rFonts w:ascii="Arial" w:hAnsi="Arial" w:cs="Arial"/>
                <w:b/>
                <w:bCs/>
                <w:sz w:val="22"/>
                <w:szCs w:val="22"/>
              </w:rPr>
              <w:t xml:space="preserve"> </w:t>
            </w:r>
          </w:p>
          <w:p w:rsidR="00847F2F" w:rsidRPr="00CB1409" w:rsidRDefault="00847F2F" w:rsidP="00847F2F">
            <w:pPr>
              <w:pStyle w:val="HTMLPreformatted"/>
              <w:numPr>
                <w:ilvl w:val="0"/>
                <w:numId w:val="24"/>
              </w:numPr>
              <w:tabs>
                <w:tab w:val="clear" w:pos="360"/>
              </w:tabs>
              <w:rPr>
                <w:rFonts w:ascii="Arial" w:hAnsi="Arial" w:cs="Arial"/>
                <w:b/>
                <w:bCs/>
                <w:sz w:val="22"/>
                <w:szCs w:val="22"/>
              </w:rPr>
            </w:pPr>
            <w:r w:rsidRPr="00CB1409">
              <w:rPr>
                <w:rFonts w:ascii="Arial" w:hAnsi="Arial" w:cs="Arial"/>
                <w:b/>
                <w:bCs/>
                <w:sz w:val="22"/>
                <w:szCs w:val="22"/>
              </w:rPr>
              <w:t>When you hear,</w:t>
            </w:r>
            <w:r w:rsidRPr="00CB1409">
              <w:rPr>
                <w:rFonts w:ascii="Arial" w:hAnsi="Arial" w:cs="Arial"/>
                <w:sz w:val="22"/>
                <w:szCs w:val="22"/>
              </w:rPr>
              <w:t xml:space="preserve"> “Thank you. Please transfer call now”</w:t>
            </w:r>
            <w:r w:rsidRPr="00CB1409">
              <w:rPr>
                <w:rFonts w:ascii="Arial" w:hAnsi="Arial" w:cs="Arial"/>
                <w:b/>
                <w:bCs/>
                <w:sz w:val="22"/>
                <w:szCs w:val="22"/>
              </w:rPr>
              <w:t xml:space="preserve"> </w:t>
            </w:r>
          </w:p>
          <w:p w:rsidR="00847F2F" w:rsidRPr="00CB1409" w:rsidRDefault="00847F2F" w:rsidP="00847F2F">
            <w:pPr>
              <w:pStyle w:val="HTMLPreformatted"/>
              <w:numPr>
                <w:ilvl w:val="0"/>
                <w:numId w:val="24"/>
              </w:numPr>
              <w:tabs>
                <w:tab w:val="clear" w:pos="360"/>
              </w:tabs>
              <w:rPr>
                <w:rFonts w:ascii="Arial" w:hAnsi="Arial" w:cs="Arial"/>
                <w:b/>
                <w:bCs/>
                <w:sz w:val="22"/>
                <w:szCs w:val="22"/>
              </w:rPr>
            </w:pPr>
            <w:r w:rsidRPr="00CB1409">
              <w:rPr>
                <w:rFonts w:ascii="Arial" w:hAnsi="Arial" w:cs="Arial"/>
                <w:b/>
                <w:bCs/>
                <w:sz w:val="22"/>
                <w:szCs w:val="22"/>
              </w:rPr>
              <w:t>Press</w:t>
            </w:r>
            <w:r w:rsidRPr="00CB1409">
              <w:rPr>
                <w:rStyle w:val="CommentReference"/>
                <w:rFonts w:ascii="Times New Roman" w:hAnsi="Times New Roman"/>
              </w:rPr>
              <w:t> </w:t>
            </w:r>
            <w:r w:rsidRPr="00CB1409">
              <w:rPr>
                <w:rFonts w:ascii="Arial" w:hAnsi="Arial" w:cs="Arial"/>
                <w:b/>
                <w:bCs/>
                <w:sz w:val="22"/>
                <w:szCs w:val="22"/>
              </w:rPr>
              <w:t xml:space="preserve"> "Transfer" </w:t>
            </w:r>
          </w:p>
          <w:p w:rsidR="00847F2F" w:rsidRPr="00CB1409" w:rsidRDefault="00847F2F" w:rsidP="00D1069F">
            <w:pPr>
              <w:pStyle w:val="HTMLPreformatted"/>
              <w:rPr>
                <w:rFonts w:ascii="Arial" w:hAnsi="Arial" w:cs="Arial"/>
                <w:b/>
                <w:bCs/>
                <w:sz w:val="22"/>
                <w:szCs w:val="22"/>
              </w:rPr>
            </w:pPr>
          </w:p>
          <w:p w:rsidR="00847F2F" w:rsidRPr="00CB1409" w:rsidRDefault="00847F2F" w:rsidP="00D1069F">
            <w:pPr>
              <w:pStyle w:val="HTMLPreformatted"/>
              <w:rPr>
                <w:rFonts w:ascii="Arial" w:hAnsi="Arial" w:cs="Arial"/>
                <w:b/>
                <w:bCs/>
                <w:sz w:val="22"/>
                <w:szCs w:val="22"/>
              </w:rPr>
            </w:pPr>
            <w:r w:rsidRPr="00CB1409">
              <w:rPr>
                <w:rFonts w:ascii="Arial" w:hAnsi="Arial" w:cs="Arial"/>
                <w:b/>
                <w:bCs/>
                <w:sz w:val="22"/>
                <w:szCs w:val="22"/>
              </w:rPr>
              <w:t>...then hang up.</w:t>
            </w:r>
          </w:p>
          <w:p w:rsidR="00847F2F" w:rsidRPr="00CB1409" w:rsidRDefault="00847F2F" w:rsidP="00D1069F">
            <w:pPr>
              <w:pStyle w:val="HTMLPreformatted"/>
              <w:rPr>
                <w:rFonts w:ascii="Times New Roman" w:hAnsi="Times New Roman" w:cs="Times New Roman"/>
                <w:b/>
                <w:bCs/>
                <w:sz w:val="22"/>
                <w:szCs w:val="22"/>
              </w:rPr>
            </w:pPr>
          </w:p>
        </w:tc>
      </w:tr>
    </w:tbl>
    <w:p w:rsidR="00847F2F" w:rsidRPr="00BB2EC1" w:rsidRDefault="00847F2F" w:rsidP="00847F2F">
      <w:pPr>
        <w:pStyle w:val="HTMLPreformatted"/>
        <w:rPr>
          <w:rFonts w:ascii="Arial" w:hAnsi="Arial" w:cs="Times New Roman"/>
          <w:b/>
          <w:bCs/>
          <w:sz w:val="22"/>
          <w:szCs w:val="22"/>
        </w:rPr>
      </w:pPr>
    </w:p>
    <w:p w:rsidR="00847F2F" w:rsidRPr="00BB2EC1" w:rsidRDefault="00847F2F" w:rsidP="00847F2F">
      <w:pPr>
        <w:pStyle w:val="HTMLPreformatted"/>
        <w:ind w:left="1080"/>
        <w:rPr>
          <w:rFonts w:ascii="Arial" w:hAnsi="Arial" w:cs="Times New Roman"/>
          <w:b/>
          <w:bCs/>
          <w:sz w:val="22"/>
          <w:szCs w:val="22"/>
        </w:rPr>
      </w:pPr>
    </w:p>
    <w:p w:rsidR="00847F2F" w:rsidRPr="00BB2EC1" w:rsidRDefault="00847F2F" w:rsidP="00847F2F">
      <w:pPr>
        <w:pStyle w:val="HTMLPreformatted"/>
        <w:ind w:left="360"/>
        <w:rPr>
          <w:rFonts w:ascii="Arial" w:hAnsi="Arial" w:cs="Times New Roman"/>
          <w:i/>
          <w:sz w:val="22"/>
          <w:szCs w:val="22"/>
        </w:rPr>
      </w:pPr>
      <w:r w:rsidRPr="00BB2EC1">
        <w:rPr>
          <w:rFonts w:ascii="Arial" w:hAnsi="Arial" w:cs="Times New Roman"/>
          <w:i/>
          <w:sz w:val="22"/>
          <w:szCs w:val="22"/>
        </w:rPr>
        <w:t xml:space="preserve"> Note:  Once connected, the survey system will instruct the </w:t>
      </w:r>
      <w:r w:rsidR="00E153E3">
        <w:rPr>
          <w:rFonts w:ascii="Arial" w:hAnsi="Arial" w:cs="Times New Roman"/>
          <w:i/>
          <w:sz w:val="22"/>
          <w:szCs w:val="22"/>
        </w:rPr>
        <w:t>caller</w:t>
      </w:r>
      <w:r w:rsidRPr="00BB2EC1">
        <w:rPr>
          <w:rFonts w:ascii="Arial" w:hAnsi="Arial" w:cs="Times New Roman"/>
          <w:i/>
          <w:sz w:val="22"/>
          <w:szCs w:val="22"/>
        </w:rPr>
        <w:t xml:space="preserve">, "Press the star key when you are ready to take the survey.” Remember, this is for the </w:t>
      </w:r>
      <w:r w:rsidR="00E153E3">
        <w:rPr>
          <w:rFonts w:ascii="Arial" w:hAnsi="Arial" w:cs="Times New Roman"/>
          <w:i/>
          <w:sz w:val="22"/>
          <w:szCs w:val="22"/>
        </w:rPr>
        <w:t>caller</w:t>
      </w:r>
      <w:r w:rsidRPr="00BB2EC1">
        <w:rPr>
          <w:rFonts w:ascii="Arial" w:hAnsi="Arial" w:cs="Times New Roman"/>
          <w:i/>
          <w:sz w:val="22"/>
          <w:szCs w:val="22"/>
        </w:rPr>
        <w:t xml:space="preserve"> to press the star, not for IRS staff</w:t>
      </w:r>
    </w:p>
    <w:p w:rsidR="00847F2F" w:rsidRPr="00F30065" w:rsidRDefault="00847F2F" w:rsidP="00847F2F"/>
    <w:p w:rsidR="00847F2F" w:rsidRPr="00444668" w:rsidRDefault="00847F2F" w:rsidP="00847F2F">
      <w:pPr>
        <w:shd w:val="clear" w:color="auto" w:fill="FFFFFF"/>
        <w:spacing w:before="100" w:beforeAutospacing="1" w:after="240"/>
        <w:ind w:left="1560"/>
        <w:rPr>
          <w:rFonts w:ascii="Arial" w:hAnsi="Arial" w:cs="Arial"/>
        </w:rPr>
      </w:pPr>
      <w:r w:rsidRPr="00444668">
        <w:rPr>
          <w:rFonts w:ascii="Arial" w:hAnsi="Arial" w:cs="Arial"/>
        </w:rPr>
        <w:t>If the caller asks any questions about the survey, the CSR will read the following as written:</w:t>
      </w:r>
    </w:p>
    <w:tbl>
      <w:tblPr>
        <w:tblW w:w="9180" w:type="dxa"/>
        <w:tblCellSpacing w:w="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9180"/>
      </w:tblGrid>
      <w:tr w:rsidR="00847F2F" w:rsidRPr="0075125C" w:rsidTr="00D1069F">
        <w:trPr>
          <w:tblCellSpacing w:w="0" w:type="dxa"/>
        </w:trPr>
        <w:tc>
          <w:tcPr>
            <w:tcW w:w="0" w:type="auto"/>
            <w:vAlign w:val="center"/>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2607"/>
              <w:gridCol w:w="6535"/>
            </w:tblGrid>
            <w:tr w:rsidR="00847F2F" w:rsidRPr="0075125C" w:rsidTr="00D1069F">
              <w:trPr>
                <w:tblHeade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jc w:val="center"/>
                    <w:rPr>
                      <w:rFonts w:ascii="Arial" w:hAnsi="Arial" w:cs="Arial"/>
                      <w:b/>
                      <w:bCs/>
                    </w:rPr>
                  </w:pPr>
                  <w:r w:rsidRPr="0075125C">
                    <w:rPr>
                      <w:rFonts w:ascii="Arial" w:hAnsi="Arial" w:cs="Arial"/>
                      <w:b/>
                      <w:bCs/>
                    </w:rPr>
                    <w:t>If the taxpayer</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jc w:val="center"/>
                    <w:rPr>
                      <w:rFonts w:ascii="Arial" w:hAnsi="Arial" w:cs="Arial"/>
                      <w:b/>
                      <w:bCs/>
                    </w:rPr>
                  </w:pPr>
                  <w:r w:rsidRPr="0075125C">
                    <w:rPr>
                      <w:rFonts w:ascii="Arial" w:hAnsi="Arial" w:cs="Arial"/>
                      <w:b/>
                      <w:bCs/>
                    </w:rPr>
                    <w:t>Then respond</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 xml:space="preserve">Expresses concern about how they were selected </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"Your call was randomly selected prior to your calling the IRS."</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Expresses concern for anonymity</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 xml:space="preserve">"All information is </w:t>
                  </w:r>
                  <w:r w:rsidR="00E153E3">
                    <w:rPr>
                      <w:rFonts w:ascii="Arial" w:hAnsi="Arial" w:cs="Arial"/>
                    </w:rPr>
                    <w:t xml:space="preserve">as </w:t>
                  </w:r>
                  <w:r w:rsidRPr="0075125C">
                    <w:rPr>
                      <w:rFonts w:ascii="Arial" w:hAnsi="Arial" w:cs="Arial"/>
                    </w:rPr>
                    <w:t>anonymous</w:t>
                  </w:r>
                  <w:r>
                    <w:rPr>
                      <w:rFonts w:ascii="Arial" w:hAnsi="Arial" w:cs="Arial"/>
                    </w:rPr>
                    <w:t xml:space="preserve"> as allowed by law</w:t>
                  </w:r>
                  <w:r w:rsidRPr="0075125C">
                    <w:rPr>
                      <w:rFonts w:ascii="Arial" w:hAnsi="Arial" w:cs="Arial"/>
                    </w:rPr>
                    <w:t>. The responses on the questionnaire are not linked to any single individual. "</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Asks how the information will be used</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 xml:space="preserve">"The IRS is trying to improve its service to the American public. A first step in this process is to gather reliable information from those who have had contact with the IRS." </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Expresses concern for reprisal</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"You will not be identified or penalized whether or not you decide to participate."</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Asks to be called back later</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 xml:space="preserve">"Because you would be transferred into an automated survey, we would be unable to call you back at a later time. This is the only opportunity we have to survey you." </w:t>
                  </w:r>
                </w:p>
              </w:tc>
            </w:tr>
          </w:tbl>
          <w:p w:rsidR="00847F2F" w:rsidRPr="0075125C" w:rsidRDefault="00847F2F" w:rsidP="00D1069F">
            <w:pPr>
              <w:rPr>
                <w:rFonts w:ascii="Arial" w:hAnsi="Arial" w:cs="Arial"/>
              </w:rPr>
            </w:pPr>
          </w:p>
        </w:tc>
      </w:tr>
    </w:tbl>
    <w:p w:rsidR="00847F2F" w:rsidRDefault="00847F2F" w:rsidP="00847F2F"/>
    <w:p w:rsidR="00847F2F" w:rsidRPr="00847F2F" w:rsidRDefault="00847F2F" w:rsidP="00847F2F"/>
    <w:p w:rsidR="005A2FB5" w:rsidRDefault="005A2FB5" w:rsidP="005A2FB5">
      <w:pPr>
        <w:rPr>
          <w:rStyle w:val="Strong"/>
          <w:b w:val="0"/>
          <w:bCs w:val="0"/>
        </w:rPr>
      </w:pPr>
      <w:r>
        <w:rPr>
          <w:rStyle w:val="Strong"/>
          <w:rFonts w:ascii="Arial" w:hAnsi="Arial" w:cs="Arial"/>
        </w:rPr>
        <w:lastRenderedPageBreak/>
        <w:t>The primary purpose for requesting this information is to help the IRS improve its service to taxpayers. Our authority for requesting the information is 5 USC and 26 USC 7801.  </w:t>
      </w:r>
    </w:p>
    <w:p w:rsidR="00FA5807" w:rsidRDefault="005A2FB5" w:rsidP="005A2FB5">
      <w:pPr>
        <w:rPr>
          <w:rStyle w:val="Strong"/>
          <w:rFonts w:ascii="Arial" w:hAnsi="Arial" w:cs="Arial"/>
        </w:rPr>
      </w:pPr>
      <w:r>
        <w:rPr>
          <w:rStyle w:val="Strong"/>
          <w:rFonts w:ascii="Arial" w:hAnsi="Arial" w:cs="Arial"/>
        </w:rPr>
        <w:t>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protections required by the Privacy Act and /or Internal Revenue Code section 6103.</w:t>
      </w:r>
    </w:p>
    <w:p w:rsidR="000157B1" w:rsidRDefault="000157B1" w:rsidP="005A2FB5">
      <w:pPr>
        <w:rPr>
          <w:rStyle w:val="Strong"/>
          <w:rFonts w:ascii="Arial" w:hAnsi="Arial" w:cs="Arial"/>
        </w:rPr>
      </w:pPr>
      <w:r>
        <w:rPr>
          <w:rStyle w:val="Strong"/>
          <w:rFonts w:ascii="Arial" w:hAnsi="Arial" w:cs="Arial"/>
        </w:rPr>
        <w:t>This survey is voluntary.</w:t>
      </w:r>
    </w:p>
    <w:p w:rsidR="008F51C3" w:rsidRDefault="008F51C3" w:rsidP="005A2FB5">
      <w:r>
        <w:rPr>
          <w:rStyle w:val="Strong"/>
          <w:rFonts w:ascii="Arial" w:hAnsi="Arial" w:cs="Arial"/>
        </w:rPr>
        <w:t>The OMB Control number for this survey is 1545-</w:t>
      </w:r>
      <w:r w:rsidR="006903EA">
        <w:rPr>
          <w:rStyle w:val="Strong"/>
          <w:rFonts w:ascii="Arial" w:hAnsi="Arial" w:cs="Arial"/>
        </w:rPr>
        <w:t>2250</w:t>
      </w:r>
      <w:r>
        <w:rPr>
          <w:rStyle w:val="Strong"/>
          <w:rFonts w:ascii="Arial" w:hAnsi="Arial" w:cs="Arial"/>
        </w:rPr>
        <w:t>.</w:t>
      </w:r>
    </w:p>
    <w:p w:rsidR="005A2FB5" w:rsidRDefault="005A2FB5" w:rsidP="00FA5807"/>
    <w:p w:rsidR="005A2FB5" w:rsidRDefault="005A2FB5" w:rsidP="00FA5807"/>
    <w:tbl>
      <w:tblPr>
        <w:tblW w:w="9020" w:type="dxa"/>
        <w:tblInd w:w="93" w:type="dxa"/>
        <w:tblLook w:val="04A0" w:firstRow="1" w:lastRow="0" w:firstColumn="1" w:lastColumn="0" w:noHBand="0" w:noVBand="1"/>
      </w:tblPr>
      <w:tblGrid>
        <w:gridCol w:w="699"/>
        <w:gridCol w:w="487"/>
        <w:gridCol w:w="5729"/>
        <w:gridCol w:w="2105"/>
      </w:tblGrid>
      <w:tr w:rsidR="00F8502F" w:rsidTr="00F8502F">
        <w:trPr>
          <w:trHeight w:val="660"/>
        </w:trPr>
        <w:tc>
          <w:tcPr>
            <w:tcW w:w="60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b/>
                <w:bCs/>
              </w:rPr>
            </w:pPr>
            <w:r>
              <w:rPr>
                <w:rFonts w:ascii="Calibri" w:hAnsi="Calibri" w:cs="Calibri"/>
                <w:b/>
                <w:bCs/>
              </w:rPr>
              <w:t>Q Num</w:t>
            </w:r>
          </w:p>
        </w:tc>
        <w:tc>
          <w:tcPr>
            <w:tcW w:w="920" w:type="dxa"/>
            <w:tcBorders>
              <w:top w:val="single" w:sz="4" w:space="0" w:color="auto"/>
              <w:left w:val="nil"/>
              <w:bottom w:val="single" w:sz="4" w:space="0" w:color="auto"/>
              <w:right w:val="single" w:sz="4" w:space="0" w:color="auto"/>
            </w:tcBorders>
            <w:shd w:val="clear" w:color="000000" w:fill="FFFF99"/>
            <w:vAlign w:val="bottom"/>
            <w:hideMark/>
          </w:tcPr>
          <w:p w:rsidR="00F8502F" w:rsidRDefault="00F8502F">
            <w:pPr>
              <w:rPr>
                <w:rFonts w:ascii="Calibri" w:hAnsi="Calibri" w:cs="Calibri"/>
                <w:sz w:val="32"/>
                <w:szCs w:val="32"/>
              </w:rPr>
            </w:pPr>
            <w:r>
              <w:rPr>
                <w:rFonts w:ascii="Calibri" w:hAnsi="Calibri" w:cs="Calibri"/>
                <w:sz w:val="32"/>
                <w:szCs w:val="32"/>
              </w:rPr>
              <w:t> </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sz w:val="32"/>
                <w:szCs w:val="32"/>
              </w:rPr>
            </w:pPr>
            <w:r>
              <w:rPr>
                <w:rFonts w:ascii="Calibri" w:hAnsi="Calibri" w:cs="Calibri"/>
                <w:sz w:val="32"/>
                <w:szCs w:val="32"/>
              </w:rPr>
              <w:t>Prompt Text</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sz w:val="32"/>
                <w:szCs w:val="32"/>
              </w:rPr>
            </w:pPr>
            <w:r>
              <w:rPr>
                <w:rFonts w:ascii="Calibri" w:hAnsi="Calibri" w:cs="Calibri"/>
                <w:sz w:val="32"/>
                <w:szCs w:val="32"/>
              </w:rPr>
              <w:t>Response Categories</w:t>
            </w:r>
          </w:p>
        </w:tc>
      </w:tr>
      <w:tr w:rsidR="00F8502F" w:rsidTr="00F8502F">
        <w:trPr>
          <w:trHeight w:val="283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Thank you for participating in this voluntary survey.  This survey is being conducted by ICF International, an independent, third-party organization, to assist the IRS in improving its services. It will take about 10 minutes to complete.  During this survey you will be asked to rate the service you received from the IRS on this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At any point, press the star key to repeat the question. Press the pound key to repeat the choices. You may enter your response as soon as you know your answer.</w:t>
            </w:r>
            <w:r>
              <w:rPr>
                <w:rFonts w:ascii="Calibri" w:hAnsi="Calibri" w:cs="Calibri"/>
                <w:i/>
                <w:iCs/>
              </w:rPr>
              <w:t xml:space="preserv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60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b/>
                <w:bCs/>
              </w:rPr>
            </w:pPr>
            <w:r>
              <w:rPr>
                <w:rFonts w:ascii="Calibri" w:hAnsi="Calibri" w:cs="Calibri"/>
                <w:b/>
                <w:bCs/>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To take the survey in English, press 1</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1 for English</w:t>
            </w:r>
          </w:p>
        </w:tc>
      </w:tr>
      <w:tr w:rsidR="00F8502F" w:rsidTr="00F8502F">
        <w:trPr>
          <w:trHeight w:val="60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b/>
                <w:bCs/>
              </w:rPr>
            </w:pPr>
            <w:r>
              <w:rPr>
                <w:rFonts w:ascii="Calibri" w:hAnsi="Calibri" w:cs="Calibri"/>
                <w:b/>
                <w:bCs/>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To take the survey in Spanish, press 2</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2 for Spanish</w:t>
            </w:r>
          </w:p>
        </w:tc>
      </w:tr>
      <w:tr w:rsidR="00F8502F" w:rsidTr="00F8502F">
        <w:trPr>
          <w:trHeight w:val="315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I am going to ask you several questions about your experiences during this call. Please answer the questions using the following scale: If you were very satisfied, press 5    For somewhat satisfied, press 4    For neither satisfied nor dissatisfied, press 3    For somewhat dissatisfied, press 2    For very dissatisfied, press 1    Please press the pound key to repeat the scale.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lastRenderedPageBreak/>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Again, press the star key to repeat the question. Press the pound key to repeat the choices. You may enter your response as soon as you know your answer. Now let’s begin.</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Everything considered, rate your overall satisfaction with the service you received during this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The next </w:t>
            </w:r>
            <w:r>
              <w:rPr>
                <w:rFonts w:ascii="Calibri" w:hAnsi="Calibri" w:cs="Calibri"/>
                <w:color w:val="FF0000"/>
              </w:rPr>
              <w:t xml:space="preserve">three </w:t>
            </w:r>
            <w:r>
              <w:rPr>
                <w:rFonts w:ascii="Calibri" w:hAnsi="Calibri" w:cs="Calibri"/>
              </w:rPr>
              <w:t>questions relate to the IRS’s automated answering system.</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E6B8B7"/>
            <w:vAlign w:val="center"/>
            <w:hideMark/>
          </w:tcPr>
          <w:p w:rsidR="00F8502F" w:rsidRDefault="00F8502F">
            <w:pPr>
              <w:rPr>
                <w:rFonts w:ascii="Calibri" w:hAnsi="Calibri" w:cs="Calibri"/>
              </w:rPr>
            </w:pPr>
            <w:r>
              <w:rPr>
                <w:rFonts w:ascii="Calibri" w:hAnsi="Calibri" w:cs="Calibri"/>
              </w:rPr>
              <w:t>Rate your satisfaction with the ease of understanding the automated answering system menu</w:t>
            </w:r>
            <w:r>
              <w:rPr>
                <w:rFonts w:ascii="Calibri" w:hAnsi="Calibri" w:cs="Calibri"/>
                <w:color w:val="FF0000"/>
              </w:rPr>
              <w:t xml:space="preserv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3</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xml:space="preserve">Rate your satisfaction with how well the menu choices fit your issue.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279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4</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how well the automated system helped you find the right person.</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2802"/>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E6B8B7"/>
            <w:vAlign w:val="center"/>
            <w:hideMark/>
          </w:tcPr>
          <w:p w:rsidR="00F8502F" w:rsidRDefault="00F8502F">
            <w:pPr>
              <w:rPr>
                <w:rFonts w:ascii="Calibri" w:hAnsi="Calibri" w:cs="Calibri"/>
              </w:rPr>
            </w:pPr>
            <w:r>
              <w:rPr>
                <w:rFonts w:ascii="Calibri" w:hAnsi="Calibri" w:cs="Calibri"/>
              </w:rPr>
              <w:t>These next few questions have to do with the IRS representative with whom you spoke.  If you spoke with more than one, please consider the representative with whom you had the most contact. You may enter your response as soon as you know your answer.</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2802"/>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5</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Rate your satisfaction with the courtesy of the representative who handled your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19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lastRenderedPageBreak/>
              <w:t>6</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the professionalism of the representative who handled your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180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7</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the representative’s willingness to help you with your issue</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25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8</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the knowledge of the representative.</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25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9</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authority of the representative to make decisions regarding your issue.</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19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The next few questions have to do with the amount of time you spent on the phone today, including time on hold while waiting for a representative, time talking with a representative, and total time on the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25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10</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b/>
                <w:bCs/>
                <w:u w:val="single"/>
              </w:rPr>
            </w:pPr>
            <w:r>
              <w:rPr>
                <w:rFonts w:ascii="Calibri" w:hAnsi="Calibri" w:cs="Calibri"/>
                <w:b/>
                <w:bCs/>
                <w:u w:val="single"/>
              </w:rPr>
              <w:t>Using the same rating scale….</w:t>
            </w:r>
            <w:r>
              <w:rPr>
                <w:rFonts w:ascii="Calibri" w:hAnsi="Calibri" w:cs="Calibri"/>
              </w:rPr>
              <w:t>Rate your satisfaction with the length of time it took to complete the call from when you first reached a representative.</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[Rating 1-5]</w:t>
            </w:r>
          </w:p>
        </w:tc>
      </w:tr>
      <w:tr w:rsidR="00F8502F" w:rsidTr="00F8502F">
        <w:trPr>
          <w:trHeight w:val="19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lastRenderedPageBreak/>
              <w:t>11</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When you called today how long did you wait on the phone before speaking with a representative? </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[1] Less than 3 minutes.  ; [2] More than 3 minutes but less than 10 minutes.  ;[3] Between 10 and 20 minutes;  [4] Between 20 and 30 minutes;  [5] Over 30 minutes</w:t>
            </w:r>
          </w:p>
        </w:tc>
      </w:tr>
      <w:tr w:rsidR="00F8502F" w:rsidTr="00F8502F">
        <w:trPr>
          <w:trHeight w:val="18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12</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In total, how many minutes did you spend on this call today including any time on hold, but not including the time spent answering this survey? </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[1] Less than 3 minutes.  ; [2] More than 3 minutes but less than 10 minutes.  ;[3] Between 10 and 20 minutes;  [4] Between 20 and 30 minutes;  [5] Over 30 minutes</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13</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Did you feel call the time you spent on the phone with the representative was too long, too short or about right?</w:t>
            </w:r>
          </w:p>
        </w:tc>
        <w:tc>
          <w:tcPr>
            <w:tcW w:w="322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 xml:space="preserve">For Too long, press 1; For Too short, press 2;    For about right, press 3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14</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tell us why you feel that way. Begin speaking at the tone. Press any key when you are finished.</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Open</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b/>
                <w:bCs/>
              </w:rPr>
            </w:pPr>
            <w:r>
              <w:rPr>
                <w:rFonts w:ascii="Calibri" w:hAnsi="Calibri" w:cs="Calibri"/>
                <w:b/>
                <w:bCs/>
              </w:rPr>
              <w:t>Toll Free only place with time estimator - see below</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15</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E6B8B7"/>
            <w:vAlign w:val="center"/>
            <w:hideMark/>
          </w:tcPr>
          <w:p w:rsidR="00F8502F" w:rsidRDefault="00F8502F">
            <w:pPr>
              <w:rPr>
                <w:rFonts w:ascii="Calibri" w:hAnsi="Calibri" w:cs="Calibri"/>
              </w:rPr>
            </w:pPr>
            <w:r>
              <w:rPr>
                <w:rFonts w:ascii="Calibri" w:hAnsi="Calibri" w:cs="Calibri"/>
              </w:rPr>
              <w:t>Were you given an estimated wait time by the automated system while on hold your call today?</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Yes, press 1 ;  No, Press 2</w:t>
            </w:r>
          </w:p>
        </w:tc>
      </w:tr>
      <w:tr w:rsidR="00F8502F" w:rsidTr="00F8502F">
        <w:trPr>
          <w:trHeight w:val="4002"/>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lastRenderedPageBreak/>
              <w:t>16</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Why did you call the Toll Free service today?</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  To request tax forms or instruction booklets, press 1;</w:t>
            </w:r>
            <w:r>
              <w:rPr>
                <w:rFonts w:ascii="Calibri" w:hAnsi="Calibri" w:cs="Calibri"/>
              </w:rPr>
              <w:br/>
              <w:t>To answer a tax law question, press 2;</w:t>
            </w:r>
            <w:r>
              <w:rPr>
                <w:rFonts w:ascii="Calibri" w:hAnsi="Calibri" w:cs="Calibri"/>
              </w:rPr>
              <w:br/>
              <w:t xml:space="preserve">The instructions in IRS publications were unclear, press 3; </w:t>
            </w:r>
            <w:r>
              <w:rPr>
                <w:rFonts w:ascii="Calibri" w:hAnsi="Calibri" w:cs="Calibri"/>
              </w:rPr>
              <w:br/>
              <w:t>You received an IRS Notice, press 4;  To get tax account information, press 5;  For any other reason, press 6</w:t>
            </w:r>
          </w:p>
        </w:tc>
      </w:tr>
      <w:tr w:rsidR="00F8502F" w:rsidTr="00F8502F">
        <w:trPr>
          <w:trHeight w:val="1602"/>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To hear these choices again, please press the pound key (#)</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17</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Including today, how many times have you called about this particular issue?</w:t>
            </w:r>
          </w:p>
        </w:tc>
        <w:tc>
          <w:tcPr>
            <w:tcW w:w="322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Press 1 through 4 for the number of times you have called; Press 5 for 5 or more times.</w:t>
            </w:r>
          </w:p>
        </w:tc>
      </w:tr>
      <w:tr w:rsidR="00F8502F" w:rsidTr="00F8502F">
        <w:trPr>
          <w:trHeight w:val="220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17A</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b/>
                <w:bCs/>
              </w:rPr>
              <w:t>[If Q 17 &gt;1, called multiple times]</w:t>
            </w:r>
            <w:r>
              <w:rPr>
                <w:rFonts w:ascii="Calibri" w:hAnsi="Calibri" w:cs="Calibri"/>
              </w:rPr>
              <w:t xml:space="preserve"> Why did you call multiple times regarding this issue?    </w:t>
            </w:r>
          </w:p>
        </w:tc>
        <w:tc>
          <w:tcPr>
            <w:tcW w:w="322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If you had follow-up questions to ask, press 1    If you were advised to call back, press 2    If you received different answers to your questions, press 3     For any other reasons, press 4</w:t>
            </w: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283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lastRenderedPageBreak/>
              <w:t>18</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E6B8B7"/>
            <w:vAlign w:val="center"/>
            <w:hideMark/>
          </w:tcPr>
          <w:p w:rsidR="00F8502F" w:rsidRDefault="00F8502F">
            <w:pPr>
              <w:rPr>
                <w:rFonts w:ascii="Calibri" w:hAnsi="Calibri" w:cs="Calibri"/>
              </w:rPr>
            </w:pPr>
            <w:r>
              <w:rPr>
                <w:rFonts w:ascii="Calibri" w:hAnsi="Calibri" w:cs="Calibri"/>
              </w:rPr>
              <w:t>Did you use any of the following methods to resolve your tax issue before you called today? a. Visit the IRS Web site (IRS.gov)</w:t>
            </w:r>
            <w:r>
              <w:rPr>
                <w:rFonts w:ascii="Calibri" w:hAnsi="Calibri" w:cs="Calibri"/>
              </w:rPr>
              <w:br/>
              <w:t xml:space="preserve"> b. Use Tax software</w:t>
            </w:r>
            <w:r>
              <w:rPr>
                <w:rFonts w:ascii="Calibri" w:hAnsi="Calibri" w:cs="Calibri"/>
              </w:rPr>
              <w:br/>
              <w:t xml:space="preserve"> c. Talk with a Paid Preparer</w:t>
            </w:r>
            <w:r>
              <w:rPr>
                <w:rFonts w:ascii="Calibri" w:hAnsi="Calibri" w:cs="Calibri"/>
              </w:rPr>
              <w:br/>
              <w:t xml:space="preserve"> d. Email the IRS</w:t>
            </w:r>
            <w:r>
              <w:rPr>
                <w:rFonts w:ascii="Calibri" w:hAnsi="Calibri" w:cs="Calibri"/>
              </w:rPr>
              <w:br/>
              <w:t xml:space="preserve"> e. Visit an IRS walk-in office                          f. send Correspondence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For each: if yes, press 1;  if no, press2</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19</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Not counting this survey, how many people at the  IRS did you speak to during this call?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 Press 1 through 4 for the number of people you spoke with     If you spoke to 5 or more, press 5    </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20</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Did the IRS representative you spoke with know about your previous calls?</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Yes, press 1;  No, press 2 </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21</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Did the IRS representative answer all your questions today?</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Yes, press 1;  No, press 2 </w:t>
            </w:r>
          </w:p>
        </w:tc>
      </w:tr>
      <w:tr w:rsidR="00F8502F" w:rsidTr="00F8502F">
        <w:trPr>
          <w:trHeight w:val="223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22</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Will the information you received today eliminate the need to further calls on this issue?</w:t>
            </w:r>
            <w:r>
              <w:rPr>
                <w:rFonts w:ascii="Calibri" w:hAnsi="Calibri" w:cs="Calibri"/>
                <w:b/>
                <w:bCs/>
              </w:rPr>
              <w:t xml:space="preserve"> [if no, Q 23 if yes, Q 24]</w:t>
            </w:r>
          </w:p>
        </w:tc>
        <w:tc>
          <w:tcPr>
            <w:tcW w:w="322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 xml:space="preserve">Yes, press 1;  No, press 2 </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23</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What information did you need that the IRS representative did not provide? Begin speaking at the tone.  Press any key when you are finished.</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[WAV]</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24</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xml:space="preserve">If you called today as: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An individual taxpayer, press 1</w:t>
            </w:r>
            <w:r>
              <w:rPr>
                <w:rFonts w:ascii="Calibri" w:hAnsi="Calibri" w:cs="Calibri"/>
              </w:rPr>
              <w:br/>
              <w:t xml:space="preserve"> A business taxpayer, press 2</w:t>
            </w:r>
            <w:r>
              <w:rPr>
                <w:rFonts w:ascii="Calibri" w:hAnsi="Calibri" w:cs="Calibri"/>
              </w:rPr>
              <w:br/>
              <w:t xml:space="preserve"> An exempt organization, press 3</w:t>
            </w:r>
            <w:r>
              <w:rPr>
                <w:rFonts w:ascii="Calibri" w:hAnsi="Calibri" w:cs="Calibri"/>
              </w:rPr>
              <w:br/>
              <w:t xml:space="preserve"> Or a tax practitioner, press 4</w:t>
            </w:r>
          </w:p>
        </w:tc>
      </w:tr>
      <w:tr w:rsidR="00F8502F" w:rsidTr="00F8502F">
        <w:trPr>
          <w:trHeight w:val="252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lastRenderedPageBreak/>
              <w:t>25</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Overall, how well did the IRS meet your expectations during your call today?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 For Much better than expected, press 5    For Better than expected, press 4    For As expected, press 3     For As expected, press 3     For Worse than expected, press 2     For much worse than expected, press 1</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26</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share how the IRS can improve so that they would have better met your expectations during your call today. Begin speaking at the tone. Press any key when you are finished.</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[WAV]</w:t>
            </w:r>
          </w:p>
        </w:tc>
      </w:tr>
      <w:tr w:rsidR="00F8502F" w:rsidTr="00F8502F">
        <w:trPr>
          <w:trHeight w:val="435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nil"/>
              <w:right w:val="nil"/>
            </w:tcBorders>
            <w:shd w:val="clear" w:color="auto" w:fill="auto"/>
            <w:vAlign w:val="bottom"/>
            <w:hideMark/>
          </w:tcPr>
          <w:p w:rsidR="00F8502F" w:rsidRDefault="00F8502F" w:rsidP="009E0F07">
            <w:pPr>
              <w:rPr>
                <w:rFonts w:ascii="Calibri" w:hAnsi="Calibri" w:cs="Calibri"/>
                <w:sz w:val="20"/>
                <w:szCs w:val="20"/>
              </w:rPr>
            </w:pPr>
            <w:r>
              <w:rPr>
                <w:rFonts w:ascii="Calibri" w:hAnsi="Calibri" w:cs="Calibri"/>
                <w:sz w:val="20"/>
                <w:szCs w:val="20"/>
              </w:rPr>
              <w:t>The IRS periodically asks ICF to do additional research on taxpayer services.  Would you be willing to be contacted by ICF Macro to participate in future IRS research such as focus groups and other surveys on taxpayer services?  If so, please provide us with your phone number and email address if you have one.  Our authority for requesting the information is 5 USC. and 26 USC 7801.  The information you provide may be disclosed to an IRS contractor when authorized by law.  The contractor is required to follow protections required by the Privacy Act and/or Internal Revenue Code section 6103.  Research participants may receive a small monetary incentive to participate depending on the research project.</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If you would like to participate, press 1……skip to Q28</w:t>
            </w:r>
            <w:r>
              <w:rPr>
                <w:rFonts w:ascii="Calibri" w:hAnsi="Calibri" w:cs="Calibri"/>
              </w:rPr>
              <w:br/>
              <w:t>If you do not want to participate, press 2…..skip to Q30</w:t>
            </w:r>
            <w:r>
              <w:rPr>
                <w:rFonts w:ascii="Calibri" w:hAnsi="Calibri" w:cs="Calibri"/>
              </w:rPr>
              <w:br/>
              <w:t>If yes press 1 if no press 2</w:t>
            </w: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type in phone number:</w:t>
            </w:r>
          </w:p>
        </w:tc>
        <w:tc>
          <w:tcPr>
            <w:tcW w:w="3220" w:type="dxa"/>
            <w:vMerge w:val="restart"/>
            <w:tcBorders>
              <w:top w:val="nil"/>
              <w:left w:val="single" w:sz="4" w:space="0" w:color="auto"/>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state and spell your e-mail address. Press any key when you are finished.</w:t>
            </w:r>
          </w:p>
        </w:tc>
        <w:tc>
          <w:tcPr>
            <w:tcW w:w="3220" w:type="dxa"/>
            <w:vMerge/>
            <w:tcBorders>
              <w:top w:val="nil"/>
              <w:left w:val="single" w:sz="4" w:space="0" w:color="auto"/>
              <w:bottom w:val="single" w:sz="4" w:space="0" w:color="auto"/>
              <w:right w:val="single" w:sz="4" w:space="0" w:color="auto"/>
            </w:tcBorders>
            <w:vAlign w:val="center"/>
            <w:hideMark/>
          </w:tcPr>
          <w:p w:rsidR="00F8502F" w:rsidRDefault="00F8502F">
            <w:pPr>
              <w:rPr>
                <w:rFonts w:ascii="Calibri" w:hAnsi="Calibri" w:cs="Calibri"/>
              </w:rPr>
            </w:pP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state and spell your first and last name:</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315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lastRenderedPageBreak/>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rsidP="006903EA">
            <w:pPr>
              <w:rPr>
                <w:rFonts w:ascii="Calibri" w:hAnsi="Calibri" w:cs="Calibri"/>
              </w:rPr>
            </w:pPr>
            <w:r>
              <w:rPr>
                <w:rFonts w:ascii="Calibri" w:hAnsi="Calibri" w:cs="Calibri"/>
              </w:rPr>
              <w:t>That completes the survey; however, we are required by law to report to you the OMB Control Number for this public information request.  That number is 1545-</w:t>
            </w:r>
            <w:r w:rsidR="006903EA">
              <w:rPr>
                <w:rFonts w:ascii="Calibri" w:hAnsi="Calibri" w:cs="Calibri"/>
              </w:rPr>
              <w:t>2250</w:t>
            </w:r>
            <w:r>
              <w:rPr>
                <w:rFonts w:ascii="Calibri" w:hAnsi="Calibri" w:cs="Calibri"/>
              </w:rPr>
              <w:t>.  In addition, if you have any comments about the time used to complete this survey or ways to improve the survey, you may write to the IRS.  Would you like the address to mail your comments?</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00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15406C">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tcPr>
          <w:p w:rsidR="00F8502F" w:rsidRDefault="00F8502F">
            <w:pPr>
              <w:rPr>
                <w:rFonts w:ascii="Calibri" w:hAnsi="Calibri" w:cs="Calibri"/>
              </w:rPr>
            </w:pPr>
          </w:p>
        </w:tc>
        <w:tc>
          <w:tcPr>
            <w:tcW w:w="4280" w:type="dxa"/>
            <w:tcBorders>
              <w:top w:val="nil"/>
              <w:left w:val="nil"/>
              <w:bottom w:val="single" w:sz="4" w:space="0" w:color="auto"/>
              <w:right w:val="single" w:sz="4" w:space="0" w:color="auto"/>
            </w:tcBorders>
            <w:shd w:val="clear" w:color="auto" w:fill="auto"/>
            <w:vAlign w:val="center"/>
          </w:tcPr>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tbl>
            <w:tblPr>
              <w:tblW w:w="5400" w:type="dxa"/>
              <w:tblInd w:w="93" w:type="dxa"/>
              <w:tblLook w:val="04A0" w:firstRow="1" w:lastRow="0" w:firstColumn="1" w:lastColumn="0" w:noHBand="0" w:noVBand="1"/>
            </w:tblPr>
            <w:tblGrid>
              <w:gridCol w:w="5400"/>
            </w:tblGrid>
            <w:tr w:rsidR="0015406C" w:rsidTr="0015406C">
              <w:trPr>
                <w:trHeight w:val="360"/>
              </w:trPr>
              <w:tc>
                <w:tcPr>
                  <w:tcW w:w="3220" w:type="dxa"/>
                  <w:tcBorders>
                    <w:top w:val="nil"/>
                    <w:left w:val="single" w:sz="8" w:space="0" w:color="auto"/>
                    <w:bottom w:val="nil"/>
                    <w:right w:val="single" w:sz="8" w:space="0" w:color="auto"/>
                  </w:tcBorders>
                  <w:vAlign w:val="center"/>
                  <w:hideMark/>
                </w:tcPr>
                <w:p w:rsidR="0015406C" w:rsidRDefault="0015406C">
                  <w:pPr>
                    <w:rPr>
                      <w:rFonts w:ascii="Calibri" w:hAnsi="Calibri" w:cs="Calibri"/>
                      <w:sz w:val="20"/>
                      <w:szCs w:val="20"/>
                    </w:rPr>
                  </w:pPr>
                  <w:r>
                    <w:rPr>
                      <w:rFonts w:ascii="Calibri" w:hAnsi="Calibri" w:cs="Calibri"/>
                      <w:sz w:val="20"/>
                      <w:szCs w:val="20"/>
                    </w:rPr>
                    <w:t>Mail your comments to:</w:t>
                  </w:r>
                </w:p>
              </w:tc>
            </w:tr>
            <w:tr w:rsidR="0015406C" w:rsidTr="0015406C">
              <w:trPr>
                <w:trHeight w:val="360"/>
              </w:trPr>
              <w:tc>
                <w:tcPr>
                  <w:tcW w:w="3220" w:type="dxa"/>
                  <w:tcBorders>
                    <w:top w:val="nil"/>
                    <w:left w:val="single" w:sz="8" w:space="0" w:color="auto"/>
                    <w:bottom w:val="nil"/>
                    <w:right w:val="single" w:sz="8" w:space="0" w:color="auto"/>
                  </w:tcBorders>
                  <w:vAlign w:val="center"/>
                  <w:hideMark/>
                </w:tcPr>
                <w:p w:rsidR="0015406C" w:rsidRDefault="0015406C">
                  <w:pPr>
                    <w:rPr>
                      <w:rFonts w:ascii="Calibri" w:hAnsi="Calibri" w:cs="Calibri"/>
                      <w:sz w:val="20"/>
                      <w:szCs w:val="20"/>
                    </w:rPr>
                  </w:pPr>
                  <w:r>
                    <w:rPr>
                      <w:rFonts w:ascii="Calibri" w:hAnsi="Calibri" w:cs="Calibri"/>
                      <w:sz w:val="20"/>
                      <w:szCs w:val="20"/>
                    </w:rPr>
                    <w:t>Internal Revenue Service</w:t>
                  </w:r>
                </w:p>
              </w:tc>
            </w:tr>
            <w:tr w:rsidR="0015406C" w:rsidTr="0015406C">
              <w:trPr>
                <w:trHeight w:val="510"/>
              </w:trPr>
              <w:tc>
                <w:tcPr>
                  <w:tcW w:w="3220" w:type="dxa"/>
                  <w:tcBorders>
                    <w:top w:val="nil"/>
                    <w:left w:val="single" w:sz="8" w:space="0" w:color="auto"/>
                    <w:bottom w:val="nil"/>
                    <w:right w:val="single" w:sz="8" w:space="0" w:color="auto"/>
                  </w:tcBorders>
                  <w:vAlign w:val="center"/>
                  <w:hideMark/>
                </w:tcPr>
                <w:p w:rsidR="0015406C" w:rsidRDefault="0015406C">
                  <w:pPr>
                    <w:rPr>
                      <w:rFonts w:ascii="Calibri" w:hAnsi="Calibri" w:cs="Calibri"/>
                      <w:sz w:val="20"/>
                      <w:szCs w:val="20"/>
                    </w:rPr>
                  </w:pPr>
                  <w:r>
                    <w:rPr>
                      <w:rFonts w:ascii="Calibri" w:hAnsi="Calibri" w:cs="Calibri"/>
                      <w:sz w:val="20"/>
                      <w:szCs w:val="20"/>
                    </w:rPr>
                    <w:t>Special Services Section</w:t>
                  </w:r>
                </w:p>
              </w:tc>
            </w:tr>
            <w:tr w:rsidR="0015406C" w:rsidTr="0015406C">
              <w:trPr>
                <w:trHeight w:val="510"/>
              </w:trPr>
              <w:tc>
                <w:tcPr>
                  <w:tcW w:w="3220" w:type="dxa"/>
                  <w:tcBorders>
                    <w:top w:val="nil"/>
                    <w:left w:val="single" w:sz="8" w:space="0" w:color="auto"/>
                    <w:bottom w:val="nil"/>
                    <w:right w:val="single" w:sz="8" w:space="0" w:color="auto"/>
                  </w:tcBorders>
                  <w:vAlign w:val="center"/>
                </w:tcPr>
                <w:p w:rsidR="0015406C" w:rsidRDefault="0015406C">
                  <w:pPr>
                    <w:rPr>
                      <w:rFonts w:ascii="Calibri" w:hAnsi="Calibri" w:cs="Calibri"/>
                      <w:sz w:val="20"/>
                      <w:szCs w:val="20"/>
                    </w:rPr>
                  </w:pPr>
                  <w:r>
                    <w:rPr>
                      <w:rFonts w:ascii="Calibri" w:hAnsi="Calibri" w:cs="Calibri"/>
                      <w:sz w:val="20"/>
                      <w:szCs w:val="20"/>
                    </w:rPr>
                    <w:t xml:space="preserve">1111 Constitution Ave., NW, </w:t>
                  </w:r>
                </w:p>
                <w:p w:rsidR="0015406C" w:rsidRDefault="0015406C">
                  <w:pPr>
                    <w:rPr>
                      <w:rFonts w:ascii="Calibri" w:hAnsi="Calibri" w:cs="Calibri"/>
                      <w:sz w:val="20"/>
                      <w:szCs w:val="20"/>
                    </w:rPr>
                  </w:pPr>
                </w:p>
                <w:p w:rsidR="0015406C" w:rsidRDefault="0015406C">
                  <w:pPr>
                    <w:rPr>
                      <w:b/>
                      <w:bCs/>
                    </w:rPr>
                  </w:pPr>
                  <w:r w:rsidRPr="006903EA">
                    <w:rPr>
                      <w:b/>
                      <w:bCs/>
                      <w:color w:val="17365D"/>
                    </w:rPr>
                    <w:t>SE:W:CAR:MP:T:M:S -</w:t>
                  </w:r>
                  <w:r w:rsidRPr="006903EA">
                    <w:rPr>
                      <w:b/>
                      <w:bCs/>
                    </w:rPr>
                    <w:t xml:space="preserve"> Room 6129</w:t>
                  </w:r>
                  <w:r>
                    <w:rPr>
                      <w:b/>
                      <w:bCs/>
                    </w:rPr>
                    <w:t xml:space="preserve"> </w:t>
                  </w:r>
                </w:p>
              </w:tc>
            </w:tr>
            <w:tr w:rsidR="0015406C" w:rsidTr="0015406C">
              <w:trPr>
                <w:trHeight w:val="375"/>
              </w:trPr>
              <w:tc>
                <w:tcPr>
                  <w:tcW w:w="3220" w:type="dxa"/>
                  <w:tcBorders>
                    <w:top w:val="nil"/>
                    <w:left w:val="single" w:sz="8" w:space="0" w:color="auto"/>
                    <w:bottom w:val="single" w:sz="8" w:space="0" w:color="auto"/>
                    <w:right w:val="single" w:sz="8" w:space="0" w:color="auto"/>
                  </w:tcBorders>
                  <w:vAlign w:val="center"/>
                  <w:hideMark/>
                </w:tcPr>
                <w:p w:rsidR="0015406C" w:rsidRDefault="0015406C">
                  <w:pPr>
                    <w:rPr>
                      <w:rFonts w:ascii="Calibri" w:hAnsi="Calibri" w:cs="Calibri"/>
                      <w:sz w:val="20"/>
                      <w:szCs w:val="20"/>
                    </w:rPr>
                  </w:pPr>
                  <w:r>
                    <w:rPr>
                      <w:rFonts w:ascii="Calibri" w:hAnsi="Calibri" w:cs="Calibri"/>
                      <w:sz w:val="20"/>
                      <w:szCs w:val="20"/>
                    </w:rPr>
                    <w:t>Washington DC  20224</w:t>
                  </w:r>
                </w:p>
              </w:tc>
            </w:tr>
          </w:tbl>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15406C">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tcPr>
          <w:p w:rsidR="00F8502F" w:rsidRDefault="00F8502F">
            <w:pPr>
              <w:rPr>
                <w:rFonts w:ascii="Calibri" w:hAnsi="Calibri" w:cs="Calibri"/>
              </w:rPr>
            </w:pPr>
          </w:p>
        </w:tc>
        <w:tc>
          <w:tcPr>
            <w:tcW w:w="4280" w:type="dxa"/>
            <w:tcBorders>
              <w:top w:val="nil"/>
              <w:left w:val="nil"/>
              <w:bottom w:val="single" w:sz="4" w:space="0" w:color="auto"/>
              <w:right w:val="single" w:sz="4" w:space="0" w:color="auto"/>
            </w:tcBorders>
            <w:shd w:val="clear" w:color="auto" w:fill="auto"/>
            <w:vAlign w:val="center"/>
          </w:tcPr>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hideMark/>
          </w:tcPr>
          <w:p w:rsidR="00F8502F" w:rsidRDefault="00F8502F">
            <w:pPr>
              <w:rPr>
                <w:rFonts w:ascii="Arial" w:hAnsi="Arial" w:cs="Arial"/>
              </w:rPr>
            </w:pPr>
            <w:r>
              <w:rPr>
                <w:rFonts w:ascii="Arial" w:hAnsi="Arial" w:cs="Arial"/>
              </w:rPr>
              <w:t> </w:t>
            </w:r>
          </w:p>
        </w:tc>
      </w:tr>
      <w:tr w:rsidR="00F8502F" w:rsidTr="0015406C">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tcPr>
          <w:p w:rsidR="00F8502F" w:rsidRDefault="00F8502F">
            <w:pPr>
              <w:rPr>
                <w:rFonts w:ascii="Calibri" w:hAnsi="Calibri" w:cs="Calibri"/>
              </w:rPr>
            </w:pPr>
          </w:p>
        </w:tc>
        <w:tc>
          <w:tcPr>
            <w:tcW w:w="920" w:type="dxa"/>
            <w:tcBorders>
              <w:top w:val="nil"/>
              <w:left w:val="nil"/>
              <w:bottom w:val="single" w:sz="4" w:space="0" w:color="auto"/>
              <w:right w:val="single" w:sz="4" w:space="0" w:color="auto"/>
            </w:tcBorders>
            <w:shd w:val="clear" w:color="auto" w:fill="auto"/>
            <w:vAlign w:val="bottom"/>
          </w:tcPr>
          <w:p w:rsidR="00F8502F" w:rsidRDefault="00F8502F">
            <w:pPr>
              <w:rPr>
                <w:rFonts w:ascii="Calibri" w:hAnsi="Calibri" w:cs="Calibri"/>
              </w:rPr>
            </w:pPr>
          </w:p>
        </w:tc>
        <w:tc>
          <w:tcPr>
            <w:tcW w:w="4280" w:type="dxa"/>
            <w:tcBorders>
              <w:top w:val="nil"/>
              <w:left w:val="nil"/>
              <w:bottom w:val="single" w:sz="4" w:space="0" w:color="auto"/>
              <w:right w:val="single" w:sz="4" w:space="0" w:color="auto"/>
            </w:tcBorders>
            <w:shd w:val="clear" w:color="auto" w:fill="auto"/>
            <w:vAlign w:val="center"/>
          </w:tcPr>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tcPr>
          <w:p w:rsidR="00F8502F" w:rsidRDefault="00F8502F">
            <w:pPr>
              <w:rPr>
                <w:rFonts w:ascii="Arial" w:hAnsi="Arial" w:cs="Arial"/>
              </w:rPr>
            </w:pP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If you have tried unsuccessfully to resolve a problem with the IRS or if you have a complaint, you may contact the Taxpayer Advocate’s office by calling a toll-free telephone number.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The toll-free Taxpayer Advocate phone number is 1-877-777-4778.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Thank you for participating in this survey.  Your information will help improve the services provided by the IRS.  Thank you.  Goodbye.</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 </w:t>
            </w: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 </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 </w:t>
            </w:r>
          </w:p>
        </w:tc>
      </w:tr>
    </w:tbl>
    <w:p w:rsidR="00916E6D" w:rsidRPr="00916E6D" w:rsidRDefault="00464152" w:rsidP="00BF66B3">
      <w:pPr>
        <w:jc w:val="center"/>
      </w:pPr>
      <w:r>
        <w:rPr>
          <w:rFonts w:ascii="Berlin Sans FB" w:hAnsi="Berlin Sans FB"/>
          <w:szCs w:val="28"/>
        </w:rPr>
        <w:t xml:space="preserve"> </w:t>
      </w:r>
    </w:p>
    <w:p w:rsidR="00916E6D" w:rsidRPr="00916E6D" w:rsidRDefault="00916E6D" w:rsidP="0024521E">
      <w:pPr>
        <w:rPr>
          <w:b/>
        </w:rPr>
      </w:pPr>
    </w:p>
    <w:sectPr w:rsidR="00916E6D" w:rsidRPr="00916E6D"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FF" w:rsidRDefault="008A23FF">
      <w:r>
        <w:separator/>
      </w:r>
    </w:p>
  </w:endnote>
  <w:endnote w:type="continuationSeparator" w:id="0">
    <w:p w:rsidR="008A23FF" w:rsidRDefault="008A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D8" w:rsidRDefault="00F365D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0245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FF" w:rsidRDefault="008A23FF">
      <w:r>
        <w:separator/>
      </w:r>
    </w:p>
  </w:footnote>
  <w:footnote w:type="continuationSeparator" w:id="0">
    <w:p w:rsidR="008A23FF" w:rsidRDefault="008A2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4E0319"/>
    <w:multiLevelType w:val="hybridMultilevel"/>
    <w:tmpl w:val="C18E12A8"/>
    <w:lvl w:ilvl="0" w:tplc="04090001">
      <w:start w:val="1"/>
      <w:numFmt w:val="bullet"/>
      <w:lvlText w:val=""/>
      <w:lvlJc w:val="left"/>
      <w:pPr>
        <w:tabs>
          <w:tab w:val="num" w:pos="1080"/>
        </w:tabs>
        <w:ind w:left="1080" w:hanging="360"/>
      </w:pPr>
      <w:rPr>
        <w:rFonts w:ascii="Symbol" w:hAnsi="Symbol" w:hint="default"/>
      </w:rPr>
    </w:lvl>
    <w:lvl w:ilvl="1" w:tplc="262A718E">
      <w:numFmt w:val="bullet"/>
      <w:lvlText w:val="-"/>
      <w:lvlJc w:val="left"/>
      <w:pPr>
        <w:tabs>
          <w:tab w:val="num" w:pos="1800"/>
        </w:tabs>
        <w:ind w:left="1800" w:hanging="360"/>
      </w:pPr>
      <w:rPr>
        <w:rFonts w:ascii="Times New Roman" w:eastAsia="Courier New" w:hAnsi="Times New Roman" w:cs="Times New Roman"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83249AF"/>
    <w:multiLevelType w:val="hybridMultilevel"/>
    <w:tmpl w:val="FB48A2A4"/>
    <w:lvl w:ilvl="0" w:tplc="ACC0E900">
      <w:start w:val="1"/>
      <w:numFmt w:val="bullet"/>
      <w:lvlText w:val=""/>
      <w:lvlJc w:val="left"/>
      <w:pPr>
        <w:tabs>
          <w:tab w:val="num" w:pos="720"/>
        </w:tabs>
        <w:ind w:left="720" w:hanging="360"/>
      </w:pPr>
      <w:rPr>
        <w:rFonts w:ascii="Symbol" w:hAnsi="Symbol" w:hint="default"/>
        <w:color w:val="auto"/>
        <w:u w:color="0000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1B3EFF"/>
    <w:multiLevelType w:val="hybridMultilevel"/>
    <w:tmpl w:val="D6D6743E"/>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tplc="E034CB98">
      <w:start w:val="1"/>
      <w:numFmt w:val="bullet"/>
      <w:lvlText w:val=""/>
      <w:lvlJc w:val="left"/>
      <w:pPr>
        <w:tabs>
          <w:tab w:val="num" w:pos="720"/>
        </w:tabs>
        <w:ind w:left="720" w:hanging="360"/>
      </w:pPr>
      <w:rPr>
        <w:rFonts w:ascii="Symbol" w:hAnsi="Symbol" w:hint="default"/>
      </w:rPr>
    </w:lvl>
    <w:lvl w:ilvl="1" w:tplc="43C094DC" w:tentative="1">
      <w:start w:val="1"/>
      <w:numFmt w:val="bullet"/>
      <w:lvlText w:val="o"/>
      <w:lvlJc w:val="left"/>
      <w:pPr>
        <w:tabs>
          <w:tab w:val="num" w:pos="1440"/>
        </w:tabs>
        <w:ind w:left="1440" w:hanging="360"/>
      </w:pPr>
      <w:rPr>
        <w:rFonts w:ascii="Courier New" w:hAnsi="Courier New" w:hint="default"/>
      </w:rPr>
    </w:lvl>
    <w:lvl w:ilvl="2" w:tplc="3EACAF02" w:tentative="1">
      <w:start w:val="1"/>
      <w:numFmt w:val="bullet"/>
      <w:lvlText w:val=""/>
      <w:lvlJc w:val="left"/>
      <w:pPr>
        <w:tabs>
          <w:tab w:val="num" w:pos="2160"/>
        </w:tabs>
        <w:ind w:left="2160" w:hanging="360"/>
      </w:pPr>
      <w:rPr>
        <w:rFonts w:ascii="Wingdings" w:hAnsi="Wingdings" w:hint="default"/>
      </w:rPr>
    </w:lvl>
    <w:lvl w:ilvl="3" w:tplc="925EB088" w:tentative="1">
      <w:start w:val="1"/>
      <w:numFmt w:val="bullet"/>
      <w:lvlText w:val=""/>
      <w:lvlJc w:val="left"/>
      <w:pPr>
        <w:tabs>
          <w:tab w:val="num" w:pos="2880"/>
        </w:tabs>
        <w:ind w:left="2880" w:hanging="360"/>
      </w:pPr>
      <w:rPr>
        <w:rFonts w:ascii="Symbol" w:hAnsi="Symbol" w:hint="default"/>
      </w:rPr>
    </w:lvl>
    <w:lvl w:ilvl="4" w:tplc="D37E2C52" w:tentative="1">
      <w:start w:val="1"/>
      <w:numFmt w:val="bullet"/>
      <w:lvlText w:val="o"/>
      <w:lvlJc w:val="left"/>
      <w:pPr>
        <w:tabs>
          <w:tab w:val="num" w:pos="3600"/>
        </w:tabs>
        <w:ind w:left="3600" w:hanging="360"/>
      </w:pPr>
      <w:rPr>
        <w:rFonts w:ascii="Courier New" w:hAnsi="Courier New" w:hint="default"/>
      </w:rPr>
    </w:lvl>
    <w:lvl w:ilvl="5" w:tplc="984C3B9C" w:tentative="1">
      <w:start w:val="1"/>
      <w:numFmt w:val="bullet"/>
      <w:lvlText w:val=""/>
      <w:lvlJc w:val="left"/>
      <w:pPr>
        <w:tabs>
          <w:tab w:val="num" w:pos="4320"/>
        </w:tabs>
        <w:ind w:left="4320" w:hanging="360"/>
      </w:pPr>
      <w:rPr>
        <w:rFonts w:ascii="Wingdings" w:hAnsi="Wingdings" w:hint="default"/>
      </w:rPr>
    </w:lvl>
    <w:lvl w:ilvl="6" w:tplc="2D069ABE" w:tentative="1">
      <w:start w:val="1"/>
      <w:numFmt w:val="bullet"/>
      <w:lvlText w:val=""/>
      <w:lvlJc w:val="left"/>
      <w:pPr>
        <w:tabs>
          <w:tab w:val="num" w:pos="5040"/>
        </w:tabs>
        <w:ind w:left="5040" w:hanging="360"/>
      </w:pPr>
      <w:rPr>
        <w:rFonts w:ascii="Symbol" w:hAnsi="Symbol" w:hint="default"/>
      </w:rPr>
    </w:lvl>
    <w:lvl w:ilvl="7" w:tplc="F702D038" w:tentative="1">
      <w:start w:val="1"/>
      <w:numFmt w:val="bullet"/>
      <w:lvlText w:val="o"/>
      <w:lvlJc w:val="left"/>
      <w:pPr>
        <w:tabs>
          <w:tab w:val="num" w:pos="5760"/>
        </w:tabs>
        <w:ind w:left="5760" w:hanging="360"/>
      </w:pPr>
      <w:rPr>
        <w:rFonts w:ascii="Courier New" w:hAnsi="Courier New" w:hint="default"/>
      </w:rPr>
    </w:lvl>
    <w:lvl w:ilvl="8" w:tplc="7390FC4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22"/>
  </w:num>
  <w:num w:numId="4">
    <w:abstractNumId w:val="24"/>
  </w:num>
  <w:num w:numId="5">
    <w:abstractNumId w:val="3"/>
  </w:num>
  <w:num w:numId="6">
    <w:abstractNumId w:val="1"/>
  </w:num>
  <w:num w:numId="7">
    <w:abstractNumId w:val="9"/>
  </w:num>
  <w:num w:numId="8">
    <w:abstractNumId w:val="19"/>
  </w:num>
  <w:num w:numId="9">
    <w:abstractNumId w:val="10"/>
  </w:num>
  <w:num w:numId="10">
    <w:abstractNumId w:val="2"/>
  </w:num>
  <w:num w:numId="11">
    <w:abstractNumId w:val="6"/>
  </w:num>
  <w:num w:numId="12">
    <w:abstractNumId w:val="8"/>
  </w:num>
  <w:num w:numId="13">
    <w:abstractNumId w:val="0"/>
  </w:num>
  <w:num w:numId="14">
    <w:abstractNumId w:val="21"/>
  </w:num>
  <w:num w:numId="15">
    <w:abstractNumId w:val="16"/>
  </w:num>
  <w:num w:numId="16">
    <w:abstractNumId w:val="14"/>
  </w:num>
  <w:num w:numId="17">
    <w:abstractNumId w:val="4"/>
  </w:num>
  <w:num w:numId="18">
    <w:abstractNumId w:val="5"/>
  </w:num>
  <w:num w:numId="19">
    <w:abstractNumId w:val="13"/>
  </w:num>
  <w:num w:numId="20">
    <w:abstractNumId w:val="20"/>
  </w:num>
  <w:num w:numId="21">
    <w:abstractNumId w:val="7"/>
  </w:num>
  <w:num w:numId="22">
    <w:abstractNumId w:val="17"/>
  </w:num>
  <w:num w:numId="23">
    <w:abstractNumId w:val="1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57B1"/>
    <w:rsid w:val="000163E5"/>
    <w:rsid w:val="00023A57"/>
    <w:rsid w:val="00044DF6"/>
    <w:rsid w:val="0004580F"/>
    <w:rsid w:val="00047A64"/>
    <w:rsid w:val="00067329"/>
    <w:rsid w:val="00075899"/>
    <w:rsid w:val="00097129"/>
    <w:rsid w:val="000B2838"/>
    <w:rsid w:val="000B7773"/>
    <w:rsid w:val="000D44CA"/>
    <w:rsid w:val="000E200B"/>
    <w:rsid w:val="000F68BE"/>
    <w:rsid w:val="00142CD5"/>
    <w:rsid w:val="0015406C"/>
    <w:rsid w:val="001927A4"/>
    <w:rsid w:val="00194AC6"/>
    <w:rsid w:val="00196F7F"/>
    <w:rsid w:val="001A23B0"/>
    <w:rsid w:val="001A25CC"/>
    <w:rsid w:val="001B0AAA"/>
    <w:rsid w:val="001C39F7"/>
    <w:rsid w:val="00216BFE"/>
    <w:rsid w:val="00225C38"/>
    <w:rsid w:val="00227F73"/>
    <w:rsid w:val="00237B48"/>
    <w:rsid w:val="0024521E"/>
    <w:rsid w:val="00263C3D"/>
    <w:rsid w:val="00274D0B"/>
    <w:rsid w:val="0028077F"/>
    <w:rsid w:val="002B3C95"/>
    <w:rsid w:val="002D0B92"/>
    <w:rsid w:val="002D2CDF"/>
    <w:rsid w:val="00333872"/>
    <w:rsid w:val="003A2BE8"/>
    <w:rsid w:val="003B5446"/>
    <w:rsid w:val="003C6913"/>
    <w:rsid w:val="003D3232"/>
    <w:rsid w:val="003D5BBE"/>
    <w:rsid w:val="003D7DF3"/>
    <w:rsid w:val="003E27D8"/>
    <w:rsid w:val="003E3C61"/>
    <w:rsid w:val="003F1C5B"/>
    <w:rsid w:val="00434C59"/>
    <w:rsid w:val="00434E33"/>
    <w:rsid w:val="00441434"/>
    <w:rsid w:val="0045264C"/>
    <w:rsid w:val="00454D91"/>
    <w:rsid w:val="00464152"/>
    <w:rsid w:val="004872C1"/>
    <w:rsid w:val="004876EC"/>
    <w:rsid w:val="004D6E14"/>
    <w:rsid w:val="004E7D59"/>
    <w:rsid w:val="004F2626"/>
    <w:rsid w:val="005009B0"/>
    <w:rsid w:val="00502458"/>
    <w:rsid w:val="005226C1"/>
    <w:rsid w:val="005449B8"/>
    <w:rsid w:val="005A06D1"/>
    <w:rsid w:val="005A1006"/>
    <w:rsid w:val="005A2FB5"/>
    <w:rsid w:val="005B580F"/>
    <w:rsid w:val="005E714A"/>
    <w:rsid w:val="005F5CE1"/>
    <w:rsid w:val="006100B6"/>
    <w:rsid w:val="00610143"/>
    <w:rsid w:val="006140A0"/>
    <w:rsid w:val="00636621"/>
    <w:rsid w:val="00640C48"/>
    <w:rsid w:val="00642B49"/>
    <w:rsid w:val="00654B60"/>
    <w:rsid w:val="006832D9"/>
    <w:rsid w:val="006903EA"/>
    <w:rsid w:val="0069403B"/>
    <w:rsid w:val="006C26FB"/>
    <w:rsid w:val="006C497D"/>
    <w:rsid w:val="006D0FFF"/>
    <w:rsid w:val="006F3DDE"/>
    <w:rsid w:val="00702C69"/>
    <w:rsid w:val="00704678"/>
    <w:rsid w:val="007425E7"/>
    <w:rsid w:val="00777C92"/>
    <w:rsid w:val="00794E6A"/>
    <w:rsid w:val="007A09CE"/>
    <w:rsid w:val="007D1731"/>
    <w:rsid w:val="007F3D7C"/>
    <w:rsid w:val="00802607"/>
    <w:rsid w:val="008101A5"/>
    <w:rsid w:val="00822664"/>
    <w:rsid w:val="00831F10"/>
    <w:rsid w:val="00840B46"/>
    <w:rsid w:val="00842018"/>
    <w:rsid w:val="00843796"/>
    <w:rsid w:val="00847F2F"/>
    <w:rsid w:val="0088782A"/>
    <w:rsid w:val="008923D6"/>
    <w:rsid w:val="00895229"/>
    <w:rsid w:val="008A23FF"/>
    <w:rsid w:val="008C0DC0"/>
    <w:rsid w:val="008C6554"/>
    <w:rsid w:val="008E0274"/>
    <w:rsid w:val="008E1814"/>
    <w:rsid w:val="008F0203"/>
    <w:rsid w:val="008F33C4"/>
    <w:rsid w:val="008F50D4"/>
    <w:rsid w:val="008F51C3"/>
    <w:rsid w:val="008F5455"/>
    <w:rsid w:val="00916E6D"/>
    <w:rsid w:val="009202FB"/>
    <w:rsid w:val="009239AA"/>
    <w:rsid w:val="00935ADA"/>
    <w:rsid w:val="00946B6C"/>
    <w:rsid w:val="00955A71"/>
    <w:rsid w:val="0096108F"/>
    <w:rsid w:val="009721E6"/>
    <w:rsid w:val="00984705"/>
    <w:rsid w:val="009B58C3"/>
    <w:rsid w:val="009C13B9"/>
    <w:rsid w:val="009D01A2"/>
    <w:rsid w:val="009D5645"/>
    <w:rsid w:val="009E0F07"/>
    <w:rsid w:val="009E4B0D"/>
    <w:rsid w:val="009F5923"/>
    <w:rsid w:val="009F66AC"/>
    <w:rsid w:val="00A01180"/>
    <w:rsid w:val="00A2602E"/>
    <w:rsid w:val="00A403BB"/>
    <w:rsid w:val="00A64474"/>
    <w:rsid w:val="00A674DF"/>
    <w:rsid w:val="00A82533"/>
    <w:rsid w:val="00A83AA6"/>
    <w:rsid w:val="00AC3BEF"/>
    <w:rsid w:val="00AD2732"/>
    <w:rsid w:val="00AE1809"/>
    <w:rsid w:val="00AF4358"/>
    <w:rsid w:val="00B14A0D"/>
    <w:rsid w:val="00B74733"/>
    <w:rsid w:val="00B80D76"/>
    <w:rsid w:val="00B85164"/>
    <w:rsid w:val="00BA2105"/>
    <w:rsid w:val="00BA7E06"/>
    <w:rsid w:val="00BB43B5"/>
    <w:rsid w:val="00BB6219"/>
    <w:rsid w:val="00BC3783"/>
    <w:rsid w:val="00BD0A7D"/>
    <w:rsid w:val="00BD290F"/>
    <w:rsid w:val="00BE2AE6"/>
    <w:rsid w:val="00BF66B3"/>
    <w:rsid w:val="00C075A7"/>
    <w:rsid w:val="00C14CC4"/>
    <w:rsid w:val="00C166C2"/>
    <w:rsid w:val="00C33C52"/>
    <w:rsid w:val="00C40CF6"/>
    <w:rsid w:val="00C40D8B"/>
    <w:rsid w:val="00C8407A"/>
    <w:rsid w:val="00C8488C"/>
    <w:rsid w:val="00C86E91"/>
    <w:rsid w:val="00CA2650"/>
    <w:rsid w:val="00CB1078"/>
    <w:rsid w:val="00CC6FAF"/>
    <w:rsid w:val="00CC7D04"/>
    <w:rsid w:val="00CF7293"/>
    <w:rsid w:val="00D1069F"/>
    <w:rsid w:val="00D24698"/>
    <w:rsid w:val="00D32D0C"/>
    <w:rsid w:val="00D422A9"/>
    <w:rsid w:val="00D6383F"/>
    <w:rsid w:val="00D727D5"/>
    <w:rsid w:val="00D82005"/>
    <w:rsid w:val="00DB59D0"/>
    <w:rsid w:val="00DB76FB"/>
    <w:rsid w:val="00DC3157"/>
    <w:rsid w:val="00DC33D3"/>
    <w:rsid w:val="00DE364B"/>
    <w:rsid w:val="00E153E3"/>
    <w:rsid w:val="00E2468B"/>
    <w:rsid w:val="00E26329"/>
    <w:rsid w:val="00E34EC0"/>
    <w:rsid w:val="00E40B50"/>
    <w:rsid w:val="00E50293"/>
    <w:rsid w:val="00E65FFC"/>
    <w:rsid w:val="00E67F39"/>
    <w:rsid w:val="00E74051"/>
    <w:rsid w:val="00E80951"/>
    <w:rsid w:val="00E854FE"/>
    <w:rsid w:val="00E86CC6"/>
    <w:rsid w:val="00EA6BA4"/>
    <w:rsid w:val="00EB451F"/>
    <w:rsid w:val="00EB56B3"/>
    <w:rsid w:val="00EC505B"/>
    <w:rsid w:val="00ED6492"/>
    <w:rsid w:val="00EF2095"/>
    <w:rsid w:val="00EF7E70"/>
    <w:rsid w:val="00F06866"/>
    <w:rsid w:val="00F15956"/>
    <w:rsid w:val="00F24CFC"/>
    <w:rsid w:val="00F2709B"/>
    <w:rsid w:val="00F3170F"/>
    <w:rsid w:val="00F365D8"/>
    <w:rsid w:val="00F6093A"/>
    <w:rsid w:val="00F62D77"/>
    <w:rsid w:val="00F80CCB"/>
    <w:rsid w:val="00F8502F"/>
    <w:rsid w:val="00F90EE8"/>
    <w:rsid w:val="00F976B0"/>
    <w:rsid w:val="00FA5807"/>
    <w:rsid w:val="00FA6DE7"/>
    <w:rsid w:val="00FB0BD2"/>
    <w:rsid w:val="00FC0A8E"/>
    <w:rsid w:val="00FC1C1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NormalIndent25">
    <w:name w:val="Normal Indent .25"/>
    <w:basedOn w:val="Normal"/>
    <w:link w:val="NormalIndent25Char"/>
    <w:rsid w:val="00A82533"/>
    <w:pPr>
      <w:spacing w:after="120"/>
      <w:ind w:left="720"/>
    </w:pPr>
  </w:style>
  <w:style w:type="character" w:customStyle="1" w:styleId="NormalIndent25Char">
    <w:name w:val="Normal Indent .25 Char"/>
    <w:link w:val="NormalIndent25"/>
    <w:rsid w:val="00A82533"/>
    <w:rPr>
      <w:sz w:val="24"/>
      <w:szCs w:val="24"/>
      <w:lang w:val="en-US" w:eastAsia="en-US" w:bidi="ar-SA"/>
    </w:rPr>
  </w:style>
  <w:style w:type="paragraph" w:styleId="HTMLPreformatted">
    <w:name w:val="HTML Preformatted"/>
    <w:basedOn w:val="Normal"/>
    <w:rsid w:val="00847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uiPriority w:val="22"/>
    <w:qFormat/>
    <w:locked/>
    <w:rsid w:val="005A2F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NormalIndent25">
    <w:name w:val="Normal Indent .25"/>
    <w:basedOn w:val="Normal"/>
    <w:link w:val="NormalIndent25Char"/>
    <w:rsid w:val="00A82533"/>
    <w:pPr>
      <w:spacing w:after="120"/>
      <w:ind w:left="720"/>
    </w:pPr>
  </w:style>
  <w:style w:type="character" w:customStyle="1" w:styleId="NormalIndent25Char">
    <w:name w:val="Normal Indent .25 Char"/>
    <w:link w:val="NormalIndent25"/>
    <w:rsid w:val="00A82533"/>
    <w:rPr>
      <w:sz w:val="24"/>
      <w:szCs w:val="24"/>
      <w:lang w:val="en-US" w:eastAsia="en-US" w:bidi="ar-SA"/>
    </w:rPr>
  </w:style>
  <w:style w:type="paragraph" w:styleId="HTMLPreformatted">
    <w:name w:val="HTML Preformatted"/>
    <w:basedOn w:val="Normal"/>
    <w:rsid w:val="00847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uiPriority w:val="22"/>
    <w:qFormat/>
    <w:locked/>
    <w:rsid w:val="005A2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92973817">
      <w:bodyDiv w:val="1"/>
      <w:marLeft w:val="0"/>
      <w:marRight w:val="0"/>
      <w:marTop w:val="0"/>
      <w:marBottom w:val="0"/>
      <w:divBdr>
        <w:top w:val="none" w:sz="0" w:space="0" w:color="auto"/>
        <w:left w:val="none" w:sz="0" w:space="0" w:color="auto"/>
        <w:bottom w:val="none" w:sz="0" w:space="0" w:color="auto"/>
        <w:right w:val="none" w:sz="0" w:space="0" w:color="auto"/>
      </w:divBdr>
    </w:div>
    <w:div w:id="474949462">
      <w:bodyDiv w:val="1"/>
      <w:marLeft w:val="0"/>
      <w:marRight w:val="0"/>
      <w:marTop w:val="0"/>
      <w:marBottom w:val="0"/>
      <w:divBdr>
        <w:top w:val="none" w:sz="0" w:space="0" w:color="auto"/>
        <w:left w:val="none" w:sz="0" w:space="0" w:color="auto"/>
        <w:bottom w:val="none" w:sz="0" w:space="0" w:color="auto"/>
        <w:right w:val="none" w:sz="0" w:space="0" w:color="auto"/>
      </w:divBdr>
    </w:div>
    <w:div w:id="755128274">
      <w:bodyDiv w:val="1"/>
      <w:marLeft w:val="0"/>
      <w:marRight w:val="0"/>
      <w:marTop w:val="0"/>
      <w:marBottom w:val="0"/>
      <w:divBdr>
        <w:top w:val="none" w:sz="0" w:space="0" w:color="auto"/>
        <w:left w:val="none" w:sz="0" w:space="0" w:color="auto"/>
        <w:bottom w:val="none" w:sz="0" w:space="0" w:color="auto"/>
        <w:right w:val="none" w:sz="0" w:space="0" w:color="auto"/>
      </w:divBdr>
    </w:div>
    <w:div w:id="824904670">
      <w:bodyDiv w:val="1"/>
      <w:marLeft w:val="0"/>
      <w:marRight w:val="0"/>
      <w:marTop w:val="0"/>
      <w:marBottom w:val="0"/>
      <w:divBdr>
        <w:top w:val="none" w:sz="0" w:space="0" w:color="auto"/>
        <w:left w:val="none" w:sz="0" w:space="0" w:color="auto"/>
        <w:bottom w:val="none" w:sz="0" w:space="0" w:color="auto"/>
        <w:right w:val="none" w:sz="0" w:space="0" w:color="auto"/>
      </w:divBdr>
    </w:div>
    <w:div w:id="944074670">
      <w:bodyDiv w:val="1"/>
      <w:marLeft w:val="0"/>
      <w:marRight w:val="0"/>
      <w:marTop w:val="0"/>
      <w:marBottom w:val="0"/>
      <w:divBdr>
        <w:top w:val="none" w:sz="0" w:space="0" w:color="auto"/>
        <w:left w:val="none" w:sz="0" w:space="0" w:color="auto"/>
        <w:bottom w:val="none" w:sz="0" w:space="0" w:color="auto"/>
        <w:right w:val="none" w:sz="0" w:space="0" w:color="auto"/>
      </w:divBdr>
    </w:div>
    <w:div w:id="1054277914">
      <w:bodyDiv w:val="1"/>
      <w:marLeft w:val="0"/>
      <w:marRight w:val="0"/>
      <w:marTop w:val="0"/>
      <w:marBottom w:val="0"/>
      <w:divBdr>
        <w:top w:val="none" w:sz="0" w:space="0" w:color="auto"/>
        <w:left w:val="none" w:sz="0" w:space="0" w:color="auto"/>
        <w:bottom w:val="none" w:sz="0" w:space="0" w:color="auto"/>
        <w:right w:val="none" w:sz="0" w:space="0" w:color="auto"/>
      </w:divBdr>
    </w:div>
    <w:div w:id="1078596643">
      <w:bodyDiv w:val="1"/>
      <w:marLeft w:val="0"/>
      <w:marRight w:val="0"/>
      <w:marTop w:val="0"/>
      <w:marBottom w:val="0"/>
      <w:divBdr>
        <w:top w:val="none" w:sz="0" w:space="0" w:color="auto"/>
        <w:left w:val="none" w:sz="0" w:space="0" w:color="auto"/>
        <w:bottom w:val="none" w:sz="0" w:space="0" w:color="auto"/>
        <w:right w:val="none" w:sz="0" w:space="0" w:color="auto"/>
      </w:divBdr>
    </w:div>
    <w:div w:id="1209611010">
      <w:bodyDiv w:val="1"/>
      <w:marLeft w:val="0"/>
      <w:marRight w:val="0"/>
      <w:marTop w:val="0"/>
      <w:marBottom w:val="0"/>
      <w:divBdr>
        <w:top w:val="none" w:sz="0" w:space="0" w:color="auto"/>
        <w:left w:val="none" w:sz="0" w:space="0" w:color="auto"/>
        <w:bottom w:val="none" w:sz="0" w:space="0" w:color="auto"/>
        <w:right w:val="none" w:sz="0" w:space="0" w:color="auto"/>
      </w:divBdr>
    </w:div>
    <w:div w:id="1308434216">
      <w:bodyDiv w:val="1"/>
      <w:marLeft w:val="0"/>
      <w:marRight w:val="0"/>
      <w:marTop w:val="0"/>
      <w:marBottom w:val="0"/>
      <w:divBdr>
        <w:top w:val="none" w:sz="0" w:space="0" w:color="auto"/>
        <w:left w:val="none" w:sz="0" w:space="0" w:color="auto"/>
        <w:bottom w:val="none" w:sz="0" w:space="0" w:color="auto"/>
        <w:right w:val="none" w:sz="0" w:space="0" w:color="auto"/>
      </w:divBdr>
    </w:div>
    <w:div w:id="1329601813">
      <w:bodyDiv w:val="1"/>
      <w:marLeft w:val="0"/>
      <w:marRight w:val="0"/>
      <w:marTop w:val="0"/>
      <w:marBottom w:val="0"/>
      <w:divBdr>
        <w:top w:val="none" w:sz="0" w:space="0" w:color="auto"/>
        <w:left w:val="none" w:sz="0" w:space="0" w:color="auto"/>
        <w:bottom w:val="none" w:sz="0" w:space="0" w:color="auto"/>
        <w:right w:val="none" w:sz="0" w:space="0" w:color="auto"/>
      </w:divBdr>
    </w:div>
    <w:div w:id="1976714382">
      <w:bodyDiv w:val="1"/>
      <w:marLeft w:val="0"/>
      <w:marRight w:val="0"/>
      <w:marTop w:val="0"/>
      <w:marBottom w:val="0"/>
      <w:divBdr>
        <w:top w:val="none" w:sz="0" w:space="0" w:color="auto"/>
        <w:left w:val="none" w:sz="0" w:space="0" w:color="auto"/>
        <w:bottom w:val="none" w:sz="0" w:space="0" w:color="auto"/>
        <w:right w:val="none" w:sz="0" w:space="0" w:color="auto"/>
      </w:divBdr>
    </w:div>
    <w:div w:id="20214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2011-10-11T11:40:00Z</cp:lastPrinted>
  <dcterms:created xsi:type="dcterms:W3CDTF">2016-12-27T15:47:00Z</dcterms:created>
  <dcterms:modified xsi:type="dcterms:W3CDTF">2016-12-27T15:47:00Z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