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FE0C35" w:rsidRPr="00FE0C35" w:rsidRDefault="00FE0C35" w:rsidP="00FE0C35">
      <w:pPr>
        <w:pStyle w:val="Heading1"/>
      </w:pPr>
      <w:r>
        <w:t>OMB Number 15303-0030</w:t>
      </w:r>
    </w:p>
    <w:p w:rsidR="003B5798" w:rsidRPr="00DF1C96" w:rsidRDefault="003B5798" w:rsidP="003B5798">
      <w:pPr>
        <w:pStyle w:val="Subtitle"/>
        <w:jc w:val="left"/>
        <w:rPr>
          <w:rFonts w:ascii="Arial" w:hAnsi="Arial" w:cs="Arial"/>
        </w:rPr>
      </w:pPr>
      <w:r>
        <w:rPr>
          <w:rFonts w:ascii="Arial" w:hAnsi="Arial" w:cs="Arial"/>
          <w:b/>
          <w:bCs/>
        </w:rPr>
        <w:t xml:space="preserve">A. </w:t>
      </w:r>
      <w:r w:rsidRPr="009D6BB9">
        <w:rPr>
          <w:rFonts w:ascii="Arial" w:hAnsi="Arial" w:cs="Arial"/>
          <w:b/>
          <w:bCs/>
        </w:rPr>
        <w:t>Justification for:</w:t>
      </w:r>
      <w:r w:rsidRPr="009D6BB9">
        <w:rPr>
          <w:rFonts w:ascii="Arial" w:hAnsi="Arial" w:cs="Arial"/>
        </w:rPr>
        <w:t xml:space="preserve"> </w:t>
      </w:r>
      <w:r w:rsidR="00FE0C35">
        <w:rPr>
          <w:rFonts w:ascii="Arial" w:hAnsi="Arial" w:cs="Arial"/>
        </w:rPr>
        <w:t>FS Form</w:t>
      </w:r>
      <w:r w:rsidRPr="009D6BB9">
        <w:rPr>
          <w:rFonts w:ascii="Arial" w:hAnsi="Arial" w:cs="Arial"/>
        </w:rPr>
        <w:t xml:space="preserve"> </w:t>
      </w:r>
      <w:r w:rsidR="00DF1C96">
        <w:rPr>
          <w:rFonts w:ascii="Arial" w:hAnsi="Arial" w:cs="Arial"/>
        </w:rPr>
        <w:t>2966</w:t>
      </w:r>
      <w:r w:rsidRPr="009D6BB9">
        <w:rPr>
          <w:rFonts w:ascii="Arial" w:hAnsi="Arial" w:cs="Arial"/>
        </w:rPr>
        <w:t xml:space="preserve">, </w:t>
      </w:r>
      <w:r w:rsidRPr="00DF1C96">
        <w:rPr>
          <w:rFonts w:ascii="Arial" w:hAnsi="Arial" w:cs="Arial"/>
        </w:rPr>
        <w:t>"</w:t>
      </w:r>
      <w:r w:rsidR="00DF1C96" w:rsidRPr="00DF1C96">
        <w:rPr>
          <w:rFonts w:ascii="Arial" w:hAnsi="Arial" w:cs="Arial"/>
        </w:rPr>
        <w:t xml:space="preserve">Special Bond of Indemnity </w:t>
      </w:r>
      <w:proofErr w:type="gramStart"/>
      <w:r w:rsidR="00DF1C96" w:rsidRPr="00DF1C96">
        <w:rPr>
          <w:rFonts w:ascii="Arial" w:hAnsi="Arial" w:cs="Arial"/>
        </w:rPr>
        <w:t>By</w:t>
      </w:r>
      <w:proofErr w:type="gramEnd"/>
      <w:r w:rsidR="00DF1C96" w:rsidRPr="00DF1C96">
        <w:rPr>
          <w:rFonts w:ascii="Arial" w:hAnsi="Arial" w:cs="Arial"/>
        </w:rPr>
        <w:t xml:space="preserve"> Purchaser Of United States Savings Bonds/Notes Involved In a Chain Letter Scheme.”</w:t>
      </w:r>
    </w:p>
    <w:p w:rsidR="003B0D8A" w:rsidRDefault="003B0D8A" w:rsidP="003B5798">
      <w:pPr>
        <w:pStyle w:val="Heading1"/>
        <w:tabs>
          <w:tab w:val="clear" w:pos="3150"/>
        </w:tabs>
        <w:ind w:left="2340" w:hanging="2430"/>
        <w:rPr>
          <w:b w:val="0"/>
          <w:bCs w:val="0"/>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CC149A" w:rsidRPr="0097382B" w:rsidRDefault="00CC149A" w:rsidP="0097382B">
      <w:pPr>
        <w:autoSpaceDE w:val="0"/>
        <w:autoSpaceDN w:val="0"/>
        <w:adjustRightInd w:val="0"/>
        <w:ind w:left="360"/>
        <w:rPr>
          <w:color w:val="000000"/>
        </w:rPr>
      </w:pPr>
      <w:r w:rsidRPr="0097382B">
        <w:rPr>
          <w:color w:val="000000"/>
        </w:rPr>
        <w:t xml:space="preserve">The information is requested to support a request for refund of the purchase price of savings bonds purchased in a chain letter scheme. The issuance of savings bonds in the furtherance of a chain letter scheme </w:t>
      </w:r>
      <w:r w:rsidR="0097382B" w:rsidRPr="0097382B">
        <w:rPr>
          <w:color w:val="000000"/>
        </w:rPr>
        <w:t>violates certain laws and regulations of the United States if the mails were used and might violate state laws even if the mails were not used</w:t>
      </w:r>
      <w:r w:rsidRPr="0097382B">
        <w:rPr>
          <w:color w:val="000000"/>
        </w:rPr>
        <w:t>.  The refund of the purchase price of such bonds</w:t>
      </w:r>
      <w:r w:rsidR="0097382B" w:rsidRPr="0097382B">
        <w:rPr>
          <w:color w:val="000000"/>
        </w:rPr>
        <w:t xml:space="preserve"> is authorized by the Secretary of the Treasury </w:t>
      </w:r>
      <w:r w:rsidRPr="0097382B">
        <w:rPr>
          <w:color w:val="000000"/>
        </w:rPr>
        <w:t>subject to the purchaser furnishing a bond of indemnity to the United States of America.</w:t>
      </w:r>
    </w:p>
    <w:p w:rsidR="003B5798" w:rsidRPr="009A58A8" w:rsidRDefault="003B5798" w:rsidP="00A505F8">
      <w:pPr>
        <w:tabs>
          <w:tab w:val="left" w:pos="-720"/>
          <w:tab w:val="left" w:pos="0"/>
        </w:tabs>
        <w:suppressAutoHyphens/>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is used by the Department of the Treasury, Bureau of the </w:t>
      </w:r>
      <w:r w:rsidR="00D2397C">
        <w:rPr>
          <w:color w:val="000000"/>
        </w:rPr>
        <w:t>Fiscal Service</w:t>
      </w:r>
      <w:r w:rsidRPr="00371A43">
        <w:rPr>
          <w:color w:val="000000"/>
        </w:rPr>
        <w:t xml:space="preserve"> </w:t>
      </w:r>
      <w:r w:rsidR="00E7478B">
        <w:rPr>
          <w:color w:val="000000"/>
        </w:rPr>
        <w:t xml:space="preserve">and its agents </w:t>
      </w:r>
      <w:r w:rsidR="000C1C81" w:rsidRPr="000C1C81">
        <w:t>to iden</w:t>
      </w:r>
      <w:r w:rsidR="00465847">
        <w:t>tify the securities involved</w:t>
      </w:r>
      <w:r w:rsidR="0092488B">
        <w:t xml:space="preserve"> </w:t>
      </w:r>
      <w:r w:rsidR="00465847" w:rsidRPr="00465847">
        <w:t xml:space="preserve">and to </w:t>
      </w:r>
      <w:r w:rsidR="00F72460">
        <w:t>issue a refund of the purchase price</w:t>
      </w:r>
      <w:r w:rsidR="00E7478B">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D2397C">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4D7E29" w:rsidP="004D7E29">
      <w:pPr>
        <w:ind w:left="360"/>
        <w:rPr>
          <w:b/>
          <w:bCs/>
        </w:rPr>
      </w:pPr>
      <w:r>
        <w:t>The information from the form is collected for a single purpose as described in item 1.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4D7E29" w:rsidRDefault="004D7E29" w:rsidP="004D7E29">
      <w:pPr>
        <w:tabs>
          <w:tab w:val="left" w:pos="360"/>
        </w:tabs>
        <w:ind w:left="360"/>
        <w:rPr>
          <w:bCs/>
        </w:rPr>
      </w:pPr>
      <w:r>
        <w:rPr>
          <w:color w:val="000000"/>
        </w:rPr>
        <w:t xml:space="preserve">Information requested on the form is voluntary, however, without the use of this form, the Bureau of the Fiscal Service and its agents would not have the ability </w:t>
      </w:r>
      <w:r w:rsidRPr="000C1C81">
        <w:t>to iden</w:t>
      </w:r>
      <w:r>
        <w:t xml:space="preserve">tify the securities involved </w:t>
      </w:r>
      <w:r w:rsidRPr="00465847">
        <w:t xml:space="preserve">and to </w:t>
      </w:r>
      <w:r>
        <w:t>issue a refund of the purchase price.</w:t>
      </w:r>
    </w:p>
    <w:p w:rsidR="003B0D8A" w:rsidRDefault="003B0D8A" w:rsidP="003B0D8A">
      <w:pPr>
        <w:rPr>
          <w:b/>
          <w:bCs/>
        </w:rPr>
      </w:pPr>
    </w:p>
    <w:p w:rsidR="006A7FA1" w:rsidRDefault="006A7FA1" w:rsidP="003B0D8A">
      <w:pPr>
        <w:rPr>
          <w:b/>
          <w:bCs/>
        </w:rPr>
      </w:pPr>
    </w:p>
    <w:p w:rsidR="006A7FA1" w:rsidRDefault="006A7FA1"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A342D">
        <w:t>October 7, 2016</w:t>
      </w:r>
      <w:r>
        <w:t xml:space="preserve">, page </w:t>
      </w:r>
      <w:r w:rsidR="001A342D">
        <w:t>69902</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1A342D" w:rsidRPr="00593248" w:rsidRDefault="001A342D" w:rsidP="001A342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2703CD" w:rsidRDefault="002703CD" w:rsidP="002703CD">
      <w:pPr>
        <w:rPr>
          <w:b/>
          <w:bCs/>
        </w:rPr>
      </w:pPr>
      <w:r>
        <w:rPr>
          <w:b/>
          <w:bCs/>
        </w:rPr>
        <w:t>11.  What justification is there for questions of a sensitive nature?</w:t>
      </w:r>
    </w:p>
    <w:p w:rsidR="006A7FA1" w:rsidRDefault="006A7FA1" w:rsidP="006A7FA1">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social security number, is necessary </w:t>
      </w:r>
      <w:r w:rsidRPr="00DF659B">
        <w:t>to support a</w:t>
      </w:r>
      <w:r>
        <w:t xml:space="preserve"> request for </w:t>
      </w:r>
      <w:r w:rsidR="00997CD5">
        <w:t>refund of the purchase price of savings bonds purchased in a chain letter scheme</w:t>
      </w:r>
      <w:r>
        <w:t>.</w:t>
      </w:r>
      <w:r>
        <w:rPr>
          <w:bCs/>
        </w:rPr>
        <w:t xml:space="preserve"> An </w:t>
      </w:r>
      <w:r>
        <w:t>applicable System of Records Notice for this information was published August 17, 2011. System of Records Name: Treasury/BPD.002 – United States Savings-Type Securities</w:t>
      </w:r>
      <w:r>
        <w:rPr>
          <w:bCs/>
        </w:rPr>
        <w:t>.</w:t>
      </w:r>
    </w:p>
    <w:p w:rsidR="006A7FA1" w:rsidRDefault="006A7FA1" w:rsidP="006A7FA1">
      <w:pPr>
        <w:ind w:left="360"/>
        <w:rPr>
          <w:bCs/>
        </w:rPr>
      </w:pPr>
    </w:p>
    <w:p w:rsidR="006A7FA1" w:rsidRPr="00C266E0" w:rsidRDefault="006A7FA1" w:rsidP="006A7FA1">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6A7FA1" w:rsidRPr="00105A26" w:rsidRDefault="006A7FA1" w:rsidP="006A7FA1">
      <w:pPr>
        <w:numPr>
          <w:ilvl w:val="0"/>
          <w:numId w:val="12"/>
        </w:numPr>
        <w:spacing w:after="100" w:afterAutospacing="1"/>
      </w:pPr>
      <w:r w:rsidRPr="00105A26">
        <w:t>we tell the public the information that we collect about them,</w:t>
      </w:r>
    </w:p>
    <w:p w:rsidR="006A7FA1" w:rsidRPr="00105A26" w:rsidRDefault="006A7FA1" w:rsidP="006A7FA1">
      <w:pPr>
        <w:numPr>
          <w:ilvl w:val="0"/>
          <w:numId w:val="12"/>
        </w:numPr>
        <w:spacing w:before="100" w:beforeAutospacing="1" w:after="100" w:afterAutospacing="1"/>
      </w:pPr>
      <w:r w:rsidRPr="00105A26">
        <w:t>we adequately address impacts these systems have on personal privacy,</w:t>
      </w:r>
    </w:p>
    <w:p w:rsidR="006A7FA1" w:rsidRDefault="006A7FA1" w:rsidP="006A7FA1">
      <w:pPr>
        <w:numPr>
          <w:ilvl w:val="0"/>
          <w:numId w:val="12"/>
        </w:numPr>
        <w:spacing w:before="100" w:beforeAutospacing="1" w:after="100" w:afterAutospacing="1"/>
      </w:pPr>
      <w:r w:rsidRPr="00105A26">
        <w:t>we collect only enough personal information to administer our programs, and no more</w:t>
      </w:r>
    </w:p>
    <w:p w:rsidR="006A7FA1" w:rsidRDefault="006A7FA1" w:rsidP="006A7FA1">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6A7FA1" w:rsidRDefault="006A7FA1" w:rsidP="006A7FA1">
      <w:pPr>
        <w:spacing w:before="100" w:beforeAutospacing="1" w:after="100" w:afterAutospacing="1"/>
        <w:ind w:left="360"/>
        <w:rPr>
          <w:b/>
          <w:bCs/>
        </w:rPr>
      </w:pPr>
      <w:r>
        <w:t xml:space="preserve">The </w:t>
      </w:r>
      <w:proofErr w:type="spellStart"/>
      <w:r>
        <w:t>PIA</w:t>
      </w:r>
      <w:proofErr w:type="spellEnd"/>
      <w:r>
        <w:t xml:space="preserve"> for the Savings Bond Replacement system is available at </w:t>
      </w:r>
      <w:hyperlink r:id="rId6" w:history="1">
        <w:r w:rsidRPr="00CB2C07">
          <w:rPr>
            <w:rStyle w:val="Hyperlink"/>
          </w:rPr>
          <w:t>https://fiscal.treasury.gov/fsreports/rpt/fspia/SaBRe_PIA.p</w:t>
        </w:r>
        <w:r w:rsidRPr="00CB2C07">
          <w:rPr>
            <w:rStyle w:val="Hyperlink"/>
          </w:rPr>
          <w:t>d</w:t>
        </w:r>
        <w:r w:rsidRPr="00CB2C07">
          <w:rPr>
            <w:rStyle w:val="Hyperlink"/>
          </w:rPr>
          <w:t>f</w:t>
        </w:r>
      </w:hyperlink>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F0831">
        <w:t>8</w:t>
      </w:r>
      <w:r w:rsidR="00B572A5">
        <w:t xml:space="preserve"> </w:t>
      </w:r>
      <w:r w:rsidR="00E06DD6" w:rsidRPr="00A37430">
        <w:t>minutes per response multiplied by the estimated number of responses (</w:t>
      </w:r>
      <w:r w:rsidR="00DF0831">
        <w:t>2,400</w:t>
      </w:r>
      <w:r w:rsidR="00E06DD6" w:rsidRPr="00A37430">
        <w:t>) reflects the total burden of</w:t>
      </w:r>
      <w:r w:rsidR="00371A43">
        <w:t xml:space="preserve"> </w:t>
      </w:r>
      <w:r w:rsidR="00DF0831">
        <w:t xml:space="preserve">320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DF0831" w:rsidP="00DF0831">
      <w:pPr>
        <w:tabs>
          <w:tab w:val="right" w:pos="-1440"/>
          <w:tab w:val="left" w:pos="-720"/>
          <w:tab w:val="left" w:pos="120"/>
          <w:tab w:val="left" w:pos="600"/>
          <w:tab w:val="left" w:pos="1080"/>
          <w:tab w:val="left" w:pos="3690"/>
          <w:tab w:val="right" w:pos="7200"/>
        </w:tabs>
        <w:suppressAutoHyphens/>
        <w:ind w:firstLine="1800"/>
      </w:pPr>
      <w:r>
        <w:t xml:space="preserve">Printing Cost: </w:t>
      </w:r>
      <w:r>
        <w:tab/>
      </w:r>
      <w:proofErr w:type="gramStart"/>
      <w:r>
        <w:t>2,4</w:t>
      </w:r>
      <w:r w:rsidR="00C32384">
        <w:t>00</w:t>
      </w:r>
      <w:r w:rsidR="00BD1215">
        <w:t>@  $</w:t>
      </w:r>
      <w:proofErr w:type="gramEnd"/>
      <w:r w:rsidR="00BD1215">
        <w:t>0.02</w:t>
      </w:r>
      <w:r w:rsidR="00C32F7B">
        <w:t>/</w:t>
      </w:r>
      <w:r w:rsidR="00BD1215">
        <w:t>form</w:t>
      </w:r>
      <w:r w:rsidR="00202CF4">
        <w:t xml:space="preserve">   = </w:t>
      </w:r>
      <w:r>
        <w:tab/>
      </w:r>
      <w:r w:rsidR="00202CF4">
        <w:t xml:space="preserve">$   </w:t>
      </w:r>
      <w:r>
        <w:t>48</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F0831">
        <w:t>: 2,400</w:t>
      </w:r>
      <w:r w:rsidR="00D3563B">
        <w:t>@</w:t>
      </w:r>
      <w:r w:rsidR="00F15391">
        <w:t>1.50/</w:t>
      </w:r>
      <w:proofErr w:type="gramStart"/>
      <w:r w:rsidR="00F15391">
        <w:t>form  =</w:t>
      </w:r>
      <w:proofErr w:type="gramEnd"/>
      <w:r w:rsidR="00F15391">
        <w:t xml:space="preserve">  </w:t>
      </w:r>
      <w:r w:rsidR="00DF0831">
        <w:tab/>
        <w:t>3,6</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DF0831">
        <w:t>4,148</w:t>
      </w:r>
      <w:r w:rsidRPr="00A37430">
        <w:t>.</w:t>
      </w:r>
    </w:p>
    <w:p w:rsidR="003B0D8A" w:rsidRDefault="003B0D8A" w:rsidP="003B0D8A">
      <w:pPr>
        <w:rPr>
          <w:b/>
          <w:bCs/>
        </w:rPr>
      </w:pPr>
      <w:r>
        <w:rPr>
          <w:b/>
          <w:bCs/>
          <w:szCs w:val="26"/>
        </w:rPr>
        <w:tab/>
      </w:r>
      <w:bookmarkStart w:id="0" w:name="_GoBack"/>
      <w:bookmarkEnd w:id="0"/>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DF0831" w:rsidP="008B0286">
      <w:pPr>
        <w:ind w:left="360"/>
      </w:pPr>
      <w:r>
        <w:t>No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996906">
        <w:t xml:space="preserve">xpiration date on FS Form </w:t>
      </w:r>
      <w:r w:rsidR="00DF0831">
        <w:t>2966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1"/>
  </w:num>
  <w:num w:numId="8">
    <w:abstractNumId w:val="5"/>
  </w:num>
  <w:num w:numId="9">
    <w:abstractNumId w:val="6"/>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A342D"/>
    <w:rsid w:val="001C5819"/>
    <w:rsid w:val="001C70FB"/>
    <w:rsid w:val="001E69AA"/>
    <w:rsid w:val="00202CF4"/>
    <w:rsid w:val="0022429F"/>
    <w:rsid w:val="00225E1B"/>
    <w:rsid w:val="0025581A"/>
    <w:rsid w:val="00255A00"/>
    <w:rsid w:val="002703CD"/>
    <w:rsid w:val="00296077"/>
    <w:rsid w:val="002B1779"/>
    <w:rsid w:val="002C484E"/>
    <w:rsid w:val="002E5C7F"/>
    <w:rsid w:val="003139B1"/>
    <w:rsid w:val="003579BB"/>
    <w:rsid w:val="00371A43"/>
    <w:rsid w:val="00396F2C"/>
    <w:rsid w:val="003A234A"/>
    <w:rsid w:val="003B0D8A"/>
    <w:rsid w:val="003B5798"/>
    <w:rsid w:val="00465847"/>
    <w:rsid w:val="00465C28"/>
    <w:rsid w:val="004A74FE"/>
    <w:rsid w:val="004C18DD"/>
    <w:rsid w:val="004D430F"/>
    <w:rsid w:val="004D7E29"/>
    <w:rsid w:val="0054584A"/>
    <w:rsid w:val="00572871"/>
    <w:rsid w:val="0057687D"/>
    <w:rsid w:val="00593248"/>
    <w:rsid w:val="00596072"/>
    <w:rsid w:val="005B532F"/>
    <w:rsid w:val="005F12F2"/>
    <w:rsid w:val="006119E1"/>
    <w:rsid w:val="00617809"/>
    <w:rsid w:val="006315A9"/>
    <w:rsid w:val="00672037"/>
    <w:rsid w:val="0067278B"/>
    <w:rsid w:val="006A7FA1"/>
    <w:rsid w:val="006C0B88"/>
    <w:rsid w:val="006F2E10"/>
    <w:rsid w:val="00717EAB"/>
    <w:rsid w:val="0072099F"/>
    <w:rsid w:val="00733F9B"/>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7382B"/>
    <w:rsid w:val="00992B74"/>
    <w:rsid w:val="00996906"/>
    <w:rsid w:val="00997CD5"/>
    <w:rsid w:val="009A58A8"/>
    <w:rsid w:val="009D4AAC"/>
    <w:rsid w:val="00A05F2C"/>
    <w:rsid w:val="00A2447F"/>
    <w:rsid w:val="00A505F8"/>
    <w:rsid w:val="00A644E8"/>
    <w:rsid w:val="00AB0BF9"/>
    <w:rsid w:val="00AC44A5"/>
    <w:rsid w:val="00AF2FD3"/>
    <w:rsid w:val="00B14087"/>
    <w:rsid w:val="00B42AEC"/>
    <w:rsid w:val="00B572A5"/>
    <w:rsid w:val="00B732EF"/>
    <w:rsid w:val="00B76341"/>
    <w:rsid w:val="00B77A66"/>
    <w:rsid w:val="00B9221F"/>
    <w:rsid w:val="00BA057C"/>
    <w:rsid w:val="00BA110F"/>
    <w:rsid w:val="00BD1215"/>
    <w:rsid w:val="00C32384"/>
    <w:rsid w:val="00C32F7B"/>
    <w:rsid w:val="00C575D8"/>
    <w:rsid w:val="00C96560"/>
    <w:rsid w:val="00CB60E3"/>
    <w:rsid w:val="00CB6FB0"/>
    <w:rsid w:val="00CC149A"/>
    <w:rsid w:val="00CC72D8"/>
    <w:rsid w:val="00CE41AF"/>
    <w:rsid w:val="00D17F90"/>
    <w:rsid w:val="00D2397C"/>
    <w:rsid w:val="00D3563B"/>
    <w:rsid w:val="00D65747"/>
    <w:rsid w:val="00D91738"/>
    <w:rsid w:val="00DC752B"/>
    <w:rsid w:val="00DF0831"/>
    <w:rsid w:val="00DF1C96"/>
    <w:rsid w:val="00E06DD6"/>
    <w:rsid w:val="00E31BA6"/>
    <w:rsid w:val="00E53071"/>
    <w:rsid w:val="00E7478B"/>
    <w:rsid w:val="00E91D87"/>
    <w:rsid w:val="00EF144B"/>
    <w:rsid w:val="00F15391"/>
    <w:rsid w:val="00F42D4B"/>
    <w:rsid w:val="00F72460"/>
    <w:rsid w:val="00F76F0C"/>
    <w:rsid w:val="00FA3318"/>
    <w:rsid w:val="00FB6B88"/>
    <w:rsid w:val="00FE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2703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2703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703CD"/>
    <w:rPr>
      <w:color w:val="0000FF"/>
      <w:u w:val="single"/>
    </w:rPr>
  </w:style>
  <w:style w:type="table" w:styleId="TableGrid">
    <w:name w:val="Table Grid"/>
    <w:basedOn w:val="TableNormal"/>
    <w:uiPriority w:val="59"/>
    <w:rsid w:val="00270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3CD"/>
    <w:pPr>
      <w:ind w:left="720"/>
      <w:contextualSpacing/>
    </w:pPr>
  </w:style>
  <w:style w:type="character" w:styleId="FollowedHyperlink">
    <w:name w:val="FollowedHyperlink"/>
    <w:basedOn w:val="DefaultParagraphFont"/>
    <w:uiPriority w:val="99"/>
    <w:semiHidden/>
    <w:unhideWhenUsed/>
    <w:rsid w:val="00BD12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2703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2703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703CD"/>
    <w:rPr>
      <w:color w:val="0000FF"/>
      <w:u w:val="single"/>
    </w:rPr>
  </w:style>
  <w:style w:type="table" w:styleId="TableGrid">
    <w:name w:val="Table Grid"/>
    <w:basedOn w:val="TableNormal"/>
    <w:uiPriority w:val="59"/>
    <w:rsid w:val="00270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3CD"/>
    <w:pPr>
      <w:ind w:left="720"/>
      <w:contextualSpacing/>
    </w:pPr>
  </w:style>
  <w:style w:type="character" w:styleId="FollowedHyperlink">
    <w:name w:val="FollowedHyperlink"/>
    <w:basedOn w:val="DefaultParagraphFont"/>
    <w:uiPriority w:val="99"/>
    <w:semiHidden/>
    <w:unhideWhenUsed/>
    <w:rsid w:val="00BD1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scal.treasury.gov/fsreports/rpt/fspia/SaBRe_PI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1149</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7</cp:revision>
  <cp:lastPrinted>2012-11-26T19:44:00Z</cp:lastPrinted>
  <dcterms:created xsi:type="dcterms:W3CDTF">2016-12-09T19:18:00Z</dcterms:created>
  <dcterms:modified xsi:type="dcterms:W3CDTF">2016-12-12T14:52:00Z</dcterms:modified>
</cp:coreProperties>
</file>