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1ED86" w14:textId="08D86F31" w:rsidR="00DC3223" w:rsidRPr="00F22404" w:rsidRDefault="00EF6860" w:rsidP="005F44DE">
      <w:pPr>
        <w:jc w:val="center"/>
        <w:rPr>
          <w:b/>
          <w:sz w:val="24"/>
          <w:szCs w:val="24"/>
        </w:rPr>
      </w:pPr>
      <w:r w:rsidRPr="006965D8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F613C7">
        <w:rPr>
          <w:rFonts w:ascii="Times New Roman" w:hAnsi="Times New Roman" w:cs="Times New Roman"/>
          <w:b/>
          <w:sz w:val="24"/>
          <w:szCs w:val="24"/>
        </w:rPr>
        <w:t>13</w:t>
      </w:r>
      <w:r w:rsidR="00DC32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F2B">
        <w:rPr>
          <w:b/>
          <w:sz w:val="24"/>
          <w:szCs w:val="24"/>
        </w:rPr>
        <w:t>ACBS</w:t>
      </w:r>
      <w:r w:rsidR="008A0564">
        <w:rPr>
          <w:b/>
          <w:sz w:val="24"/>
          <w:szCs w:val="24"/>
        </w:rPr>
        <w:t xml:space="preserve"> Table of Contents for</w:t>
      </w:r>
      <w:r w:rsidR="00DC3223" w:rsidRPr="00F22404">
        <w:rPr>
          <w:b/>
          <w:sz w:val="24"/>
          <w:szCs w:val="24"/>
        </w:rPr>
        <w:t xml:space="preserve"> User’s Manual</w:t>
      </w:r>
    </w:p>
    <w:p w14:paraId="41C96F52" w14:textId="66D206F6" w:rsidR="00EF6860" w:rsidRPr="006965D8" w:rsidRDefault="00EF6860" w:rsidP="00EF6860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226752" w14:textId="28F1FF0B" w:rsidR="00F22404" w:rsidRPr="00F22404" w:rsidRDefault="00F22404" w:rsidP="00F22404">
      <w:pPr>
        <w:rPr>
          <w:b/>
          <w:sz w:val="24"/>
          <w:szCs w:val="24"/>
        </w:rPr>
      </w:pPr>
      <w:r w:rsidRPr="00F22404">
        <w:rPr>
          <w:b/>
          <w:sz w:val="24"/>
          <w:szCs w:val="24"/>
        </w:rPr>
        <w:t xml:space="preserve"> </w:t>
      </w:r>
    </w:p>
    <w:p w14:paraId="48A1981B" w14:textId="77777777" w:rsidR="00457E81" w:rsidRDefault="00457E81" w:rsidP="00F22404"/>
    <w:p w14:paraId="2CC00972" w14:textId="3418E83F" w:rsidR="00C92313" w:rsidRDefault="00C92313" w:rsidP="00F22404">
      <w:r w:rsidRPr="00B15124">
        <w:t xml:space="preserve">CDC personnel and asthma grantees were involved in a workgroup responsible for documenting statistical, analysis, and reporting aspects of the ACBS in a detailed user’s manual covering all sections of the survey. This manual is available by request at </w:t>
      </w:r>
      <w:hyperlink r:id="rId7" w:history="1">
        <w:r w:rsidRPr="00B15124">
          <w:rPr>
            <w:rStyle w:val="Hyperlink"/>
          </w:rPr>
          <w:t>asthmacallbackinfo@cdc.gov</w:t>
        </w:r>
      </w:hyperlink>
      <w:r w:rsidRPr="00B15124">
        <w:t xml:space="preserve">. </w:t>
      </w:r>
      <w:r>
        <w:t xml:space="preserve">The </w:t>
      </w:r>
      <w:r w:rsidRPr="00B15124">
        <w:t>list of workgroup participants and table of contents for the ACB</w:t>
      </w:r>
      <w:bookmarkStart w:id="0" w:name="_GoBack"/>
      <w:bookmarkEnd w:id="0"/>
      <w:r w:rsidRPr="00B15124">
        <w:t>S data analysis manual</w:t>
      </w:r>
      <w:r>
        <w:t xml:space="preserve"> are described below</w:t>
      </w:r>
      <w:r w:rsidRPr="00B15124">
        <w:t>.</w:t>
      </w:r>
    </w:p>
    <w:p w14:paraId="264B096A" w14:textId="77777777" w:rsidR="009517F3" w:rsidRDefault="009517F3" w:rsidP="00F22404">
      <w:pPr>
        <w:rPr>
          <w:b/>
          <w:sz w:val="24"/>
          <w:szCs w:val="24"/>
        </w:rPr>
      </w:pPr>
    </w:p>
    <w:p w14:paraId="029C7E30" w14:textId="08E74EA0" w:rsidR="00457E81" w:rsidRDefault="00C92313" w:rsidP="00F22404">
      <w:pPr>
        <w:rPr>
          <w:b/>
        </w:rPr>
      </w:pPr>
      <w:r w:rsidRPr="00F22404">
        <w:rPr>
          <w:b/>
          <w:sz w:val="24"/>
          <w:szCs w:val="24"/>
        </w:rPr>
        <w:t xml:space="preserve">Table of Contents:  </w:t>
      </w:r>
    </w:p>
    <w:p w14:paraId="693894A1" w14:textId="77777777" w:rsidR="00F22404" w:rsidRPr="00464204" w:rsidRDefault="00F22404" w:rsidP="00F22404">
      <w:pPr>
        <w:rPr>
          <w:b/>
        </w:rPr>
      </w:pPr>
      <w:r w:rsidRPr="00464204">
        <w:rPr>
          <w:b/>
        </w:rPr>
        <w:t xml:space="preserve">Chapter 1 Overview: </w:t>
      </w:r>
    </w:p>
    <w:p w14:paraId="3AAADBC6" w14:textId="77777777" w:rsidR="00F22404" w:rsidRDefault="00F22404" w:rsidP="00F22404">
      <w:pPr>
        <w:ind w:firstLine="360"/>
      </w:pPr>
      <w:r>
        <w:t>Folder: History and Analysis - Background for the survey and analysis details</w:t>
      </w:r>
    </w:p>
    <w:p w14:paraId="47BE1B5D" w14:textId="77777777" w:rsidR="00F22404" w:rsidRDefault="00F22404" w:rsidP="00F22404">
      <w:pPr>
        <w:tabs>
          <w:tab w:val="left" w:pos="1440"/>
        </w:tabs>
        <w:ind w:left="1440" w:hanging="540"/>
      </w:pPr>
      <w:r>
        <w:t>ACBS_06-10</w:t>
      </w:r>
    </w:p>
    <w:p w14:paraId="632C8FDB" w14:textId="77777777" w:rsidR="00F22404" w:rsidRDefault="00F22404" w:rsidP="00F22404">
      <w:pPr>
        <w:tabs>
          <w:tab w:val="left" w:pos="1440"/>
        </w:tabs>
        <w:ind w:left="1440" w:hanging="540"/>
      </w:pPr>
      <w:r>
        <w:t>ACBS_2011</w:t>
      </w:r>
    </w:p>
    <w:p w14:paraId="3F97B2EE" w14:textId="77777777" w:rsidR="00F22404" w:rsidRDefault="00F22404" w:rsidP="00F22404">
      <w:pPr>
        <w:tabs>
          <w:tab w:val="left" w:pos="1440"/>
        </w:tabs>
        <w:ind w:left="1440" w:hanging="540"/>
      </w:pPr>
      <w:r>
        <w:t>ACBS_2012</w:t>
      </w:r>
    </w:p>
    <w:p w14:paraId="39B81D4B" w14:textId="77777777" w:rsidR="00F22404" w:rsidRDefault="00F22404" w:rsidP="00F22404">
      <w:pPr>
        <w:ind w:firstLine="360"/>
      </w:pPr>
      <w:r>
        <w:t>Folder: SDQReports – Response rate documents for each public release</w:t>
      </w:r>
    </w:p>
    <w:p w14:paraId="67488F00" w14:textId="77777777" w:rsidR="00F22404" w:rsidRDefault="00F22404" w:rsidP="00F22404">
      <w:pPr>
        <w:ind w:left="1440" w:hanging="540"/>
      </w:pPr>
      <w:r>
        <w:t>SDQReportACBS_06-08</w:t>
      </w:r>
    </w:p>
    <w:p w14:paraId="65A2DB26" w14:textId="77777777" w:rsidR="00F22404" w:rsidRDefault="00F22404" w:rsidP="00F22404">
      <w:pPr>
        <w:ind w:left="1440" w:hanging="540"/>
      </w:pPr>
      <w:r>
        <w:t>SDQReportACBS_09</w:t>
      </w:r>
    </w:p>
    <w:p w14:paraId="33BE2D14" w14:textId="77777777" w:rsidR="00F22404" w:rsidRDefault="00F22404" w:rsidP="00F22404">
      <w:pPr>
        <w:ind w:left="1440" w:hanging="540"/>
      </w:pPr>
      <w:r>
        <w:t>SDQReportACBS_10</w:t>
      </w:r>
    </w:p>
    <w:p w14:paraId="21D41DCD" w14:textId="77777777" w:rsidR="00F22404" w:rsidRDefault="00F22404" w:rsidP="00F22404">
      <w:pPr>
        <w:ind w:left="1440" w:hanging="540"/>
      </w:pPr>
      <w:r>
        <w:t>SDQReportACBS_11</w:t>
      </w:r>
    </w:p>
    <w:p w14:paraId="61880A87" w14:textId="77777777" w:rsidR="00F22404" w:rsidRDefault="00F22404" w:rsidP="00F22404">
      <w:pPr>
        <w:ind w:left="1440" w:hanging="540"/>
      </w:pPr>
      <w:r>
        <w:t>SDQReportACBS_12</w:t>
      </w:r>
    </w:p>
    <w:p w14:paraId="3B08BAB4" w14:textId="77777777" w:rsidR="00F22404" w:rsidRDefault="00F22404" w:rsidP="00F22404">
      <w:pPr>
        <w:ind w:firstLine="360"/>
      </w:pPr>
      <w:r>
        <w:t>Folder: Presentations – several presentations on the history of the ACBS</w:t>
      </w:r>
    </w:p>
    <w:p w14:paraId="58EF672D" w14:textId="77777777" w:rsidR="00F22404" w:rsidRDefault="00F22404" w:rsidP="00F22404">
      <w:pPr>
        <w:ind w:firstLine="360"/>
      </w:pPr>
      <w:r>
        <w:t>Files:</w:t>
      </w:r>
    </w:p>
    <w:p w14:paraId="735616BD" w14:textId="77777777" w:rsidR="00F22404" w:rsidRDefault="00F22404" w:rsidP="00F22404">
      <w:pPr>
        <w:tabs>
          <w:tab w:val="left" w:pos="810"/>
        </w:tabs>
        <w:ind w:left="1440" w:hanging="540"/>
      </w:pPr>
      <w:r>
        <w:t>ACBS_OverviewReadMe - a short description of the contents of this folder</w:t>
      </w:r>
    </w:p>
    <w:p w14:paraId="48B3585B" w14:textId="77777777" w:rsidR="00F22404" w:rsidRDefault="00F22404" w:rsidP="00F22404">
      <w:pPr>
        <w:tabs>
          <w:tab w:val="left" w:pos="810"/>
        </w:tabs>
        <w:ind w:left="2970" w:hanging="2070"/>
      </w:pPr>
      <w:r>
        <w:t>BRFSS diagram – a flow chart of the BRFSS/ACBS process</w:t>
      </w:r>
    </w:p>
    <w:p w14:paraId="2351731A" w14:textId="77777777" w:rsidR="00F22404" w:rsidRDefault="00F22404" w:rsidP="00F22404">
      <w:pPr>
        <w:tabs>
          <w:tab w:val="left" w:pos="810"/>
        </w:tabs>
        <w:ind w:left="2970" w:hanging="2070"/>
      </w:pPr>
      <w:r>
        <w:t>Section Workgroups - a listing of the state and CDC representatives who assisted with the preparation of this user manual.</w:t>
      </w:r>
    </w:p>
    <w:p w14:paraId="06B97056" w14:textId="77777777" w:rsidR="00F22404" w:rsidRDefault="00F22404" w:rsidP="00F22404">
      <w:pPr>
        <w:tabs>
          <w:tab w:val="left" w:pos="810"/>
        </w:tabs>
        <w:ind w:left="1440" w:hanging="540"/>
      </w:pPr>
      <w:r>
        <w:t xml:space="preserve">Major Revisions – a list of major questionnaire revisions </w:t>
      </w:r>
    </w:p>
    <w:p w14:paraId="13173616" w14:textId="77777777" w:rsidR="00F22404" w:rsidRDefault="00F22404" w:rsidP="00F22404">
      <w:pPr>
        <w:ind w:firstLine="720"/>
      </w:pPr>
    </w:p>
    <w:p w14:paraId="7C82AF39" w14:textId="77777777" w:rsidR="00F22404" w:rsidRPr="00464204" w:rsidRDefault="00F22404" w:rsidP="00F22404">
      <w:pPr>
        <w:rPr>
          <w:b/>
        </w:rPr>
      </w:pPr>
      <w:r w:rsidRPr="00464204">
        <w:rPr>
          <w:b/>
        </w:rPr>
        <w:t>Chapter 2  Methodology</w:t>
      </w:r>
    </w:p>
    <w:p w14:paraId="3C89179E" w14:textId="77777777" w:rsidR="00F22404" w:rsidRDefault="00F22404" w:rsidP="00F22404">
      <w:pPr>
        <w:ind w:firstLine="360"/>
      </w:pPr>
      <w:r>
        <w:t xml:space="preserve">Folder: Presentations - presentations on weighting, child/adult estimates and age adjusting </w:t>
      </w:r>
    </w:p>
    <w:p w14:paraId="725BD040" w14:textId="77777777" w:rsidR="00F22404" w:rsidRDefault="00F22404" w:rsidP="00F22404">
      <w:pPr>
        <w:ind w:firstLine="360"/>
      </w:pPr>
      <w:r>
        <w:t>Files:</w:t>
      </w:r>
    </w:p>
    <w:p w14:paraId="47512EDF" w14:textId="77777777" w:rsidR="00F22404" w:rsidRDefault="00F22404" w:rsidP="00F22404">
      <w:pPr>
        <w:ind w:left="900"/>
      </w:pPr>
      <w:r>
        <w:t>Reweighting combined files – adjusting annual weights when combining years</w:t>
      </w:r>
    </w:p>
    <w:p w14:paraId="107FF22A" w14:textId="77777777" w:rsidR="00F22404" w:rsidRDefault="00F22404" w:rsidP="00F22404">
      <w:pPr>
        <w:ind w:left="900"/>
      </w:pPr>
      <w:r>
        <w:t>Coding Skip Patterns – describes the post collecting coding when questions are skipped</w:t>
      </w:r>
    </w:p>
    <w:p w14:paraId="1779DDDF" w14:textId="77777777" w:rsidR="00F22404" w:rsidRDefault="00F22404" w:rsidP="00F22404">
      <w:pPr>
        <w:ind w:left="900"/>
      </w:pPr>
      <w:r>
        <w:t>Calculated Variables – describes the existing and suggested calculated varibles</w:t>
      </w:r>
    </w:p>
    <w:p w14:paraId="394178B9" w14:textId="77777777" w:rsidR="00F22404" w:rsidRDefault="00F22404" w:rsidP="00F22404">
      <w:pPr>
        <w:ind w:left="4410" w:hanging="3510"/>
      </w:pPr>
      <w:r>
        <w:t>Asthma Call-back weighting Method – describes how the BRFSS weight is adjusted for loss to sample between the BRFSS and call-back interviews</w:t>
      </w:r>
    </w:p>
    <w:p w14:paraId="1FC11A57" w14:textId="77777777" w:rsidR="00F22404" w:rsidRDefault="00F22404" w:rsidP="00F22404">
      <w:pPr>
        <w:autoSpaceDE w:val="0"/>
        <w:autoSpaceDN w:val="0"/>
        <w:adjustRightInd w:val="0"/>
        <w:ind w:left="2970" w:hanging="2070"/>
      </w:pPr>
      <w:r>
        <w:t xml:space="preserve">ChildAdult estimates - Getting combined child and adult </w:t>
      </w:r>
      <w:r w:rsidRPr="008D4439">
        <w:rPr>
          <w:u w:val="single"/>
        </w:rPr>
        <w:t>prevalence</w:t>
      </w:r>
      <w:r>
        <w:t xml:space="preserve"> estimates using the </w:t>
      </w:r>
      <w:r w:rsidRPr="008D4439">
        <w:rPr>
          <w:u w:val="single"/>
        </w:rPr>
        <w:t>BRFSS core</w:t>
      </w:r>
      <w:r>
        <w:t xml:space="preserve"> data files.</w:t>
      </w:r>
    </w:p>
    <w:p w14:paraId="4E1C39DF" w14:textId="77777777" w:rsidR="00F22404" w:rsidRDefault="00F22404" w:rsidP="00F22404">
      <w:pPr>
        <w:ind w:left="900"/>
      </w:pPr>
    </w:p>
    <w:p w14:paraId="2BE4F7AE" w14:textId="77777777" w:rsidR="00F22404" w:rsidRPr="000A59C5" w:rsidRDefault="00F22404" w:rsidP="00F22404">
      <w:pPr>
        <w:rPr>
          <w:b/>
        </w:rPr>
      </w:pPr>
      <w:r w:rsidRPr="000A59C5">
        <w:rPr>
          <w:b/>
        </w:rPr>
        <w:t>Chapter 3 Codebooks &amp; Questionnaires</w:t>
      </w:r>
    </w:p>
    <w:p w14:paraId="09FE959F" w14:textId="77777777" w:rsidR="00F22404" w:rsidRDefault="00F22404" w:rsidP="00F22404">
      <w:pPr>
        <w:ind w:left="360"/>
      </w:pPr>
      <w:r>
        <w:t>Folder: Questionnaire diagrams – flow charts for the adult and child questionnaires</w:t>
      </w:r>
    </w:p>
    <w:p w14:paraId="06BEAC36" w14:textId="77777777" w:rsidR="00F22404" w:rsidRPr="00C65859" w:rsidRDefault="00F22404" w:rsidP="00F22404">
      <w:pPr>
        <w:ind w:left="3780" w:hanging="3060"/>
        <w:rPr>
          <w:color w:val="FF0000"/>
        </w:rPr>
      </w:pPr>
      <w:r>
        <w:t xml:space="preserve">CODEBOOKS&amp;Questionnaires - Location of codebooks for the ACBS and the BRFSS interview items </w:t>
      </w:r>
    </w:p>
    <w:p w14:paraId="5BE156FA" w14:textId="77777777" w:rsidR="00F22404" w:rsidRDefault="00F22404" w:rsidP="00F22404">
      <w:r>
        <w:lastRenderedPageBreak/>
        <w:tab/>
      </w:r>
      <w:r>
        <w:tab/>
      </w:r>
    </w:p>
    <w:p w14:paraId="6ED299F9" w14:textId="77777777" w:rsidR="00F22404" w:rsidRPr="000A59C5" w:rsidRDefault="00F22404" w:rsidP="00F22404">
      <w:pPr>
        <w:rPr>
          <w:b/>
        </w:rPr>
      </w:pPr>
      <w:r w:rsidRPr="000A59C5">
        <w:rPr>
          <w:b/>
        </w:rPr>
        <w:t xml:space="preserve">Chapter 4: Prevalence Reports </w:t>
      </w:r>
    </w:p>
    <w:p w14:paraId="2069C78A" w14:textId="77777777" w:rsidR="00F22404" w:rsidRDefault="00F22404" w:rsidP="00F22404">
      <w:pPr>
        <w:ind w:firstLine="360"/>
      </w:pPr>
      <w:r>
        <w:t xml:space="preserve">Files: </w:t>
      </w:r>
    </w:p>
    <w:p w14:paraId="1518CA22" w14:textId="77777777" w:rsidR="00F22404" w:rsidRDefault="00F22404" w:rsidP="00F22404">
      <w:pPr>
        <w:ind w:firstLine="900"/>
      </w:pPr>
      <w:r>
        <w:t>Prevalence Reports – location of the adult and child prevalence tables produced by CDC</w:t>
      </w:r>
    </w:p>
    <w:p w14:paraId="730F3B63" w14:textId="77777777" w:rsidR="00F22404" w:rsidRDefault="00F22404" w:rsidP="00F22404">
      <w:r>
        <w:tab/>
      </w:r>
    </w:p>
    <w:p w14:paraId="2A663848" w14:textId="77777777" w:rsidR="00F22404" w:rsidRPr="00CE2AE3" w:rsidRDefault="00F22404" w:rsidP="00F22404">
      <w:pPr>
        <w:rPr>
          <w:rFonts w:cstheme="minorHAnsi"/>
          <w:b/>
          <w:color w:val="FF0000"/>
        </w:rPr>
      </w:pPr>
      <w:r w:rsidRPr="00CE2AE3">
        <w:rPr>
          <w:rFonts w:cstheme="minorHAnsi"/>
          <w:b/>
        </w:rPr>
        <w:t>Chapter 5: Introduction, Informed Consent, and Recent History</w:t>
      </w:r>
      <w:r>
        <w:rPr>
          <w:rFonts w:cstheme="minorHAnsi"/>
          <w:b/>
        </w:rPr>
        <w:t xml:space="preserve"> -</w:t>
      </w:r>
      <w:r w:rsidRPr="00CE2AE3">
        <w:rPr>
          <w:rFonts w:cstheme="minorHAnsi"/>
          <w:b/>
        </w:rPr>
        <w:t xml:space="preserve"> Sections 1, 2 and 3 </w:t>
      </w:r>
    </w:p>
    <w:p w14:paraId="2E89EA9D" w14:textId="77777777" w:rsidR="00F22404" w:rsidRDefault="00F22404" w:rsidP="00F22404">
      <w:pPr>
        <w:ind w:firstLine="360"/>
      </w:pPr>
      <w:r>
        <w:t>Folder:  Presentations – two presentations on sections 1-3 and two on asthma incidence</w:t>
      </w:r>
    </w:p>
    <w:p w14:paraId="7BFA554F" w14:textId="77777777" w:rsidR="00F22404" w:rsidRDefault="00F22404" w:rsidP="00F22404">
      <w:pPr>
        <w:ind w:firstLine="360"/>
      </w:pPr>
      <w:r>
        <w:t>Files:</w:t>
      </w:r>
    </w:p>
    <w:p w14:paraId="4DA7B474" w14:textId="77777777" w:rsidR="00F22404" w:rsidRDefault="00F22404" w:rsidP="00F22404">
      <w:pPr>
        <w:ind w:left="900"/>
      </w:pPr>
      <w:r>
        <w:t>C5_QS1-3_History – the chapter on sections 1-3 of the questionnaire</w:t>
      </w:r>
    </w:p>
    <w:p w14:paraId="35C2B09D" w14:textId="77777777" w:rsidR="00F22404" w:rsidRDefault="00F22404" w:rsidP="00F22404">
      <w:pPr>
        <w:ind w:left="900"/>
      </w:pPr>
      <w:r>
        <w:t>Incidence_caclulation – and excel file to calculate asthma incidence</w:t>
      </w:r>
    </w:p>
    <w:p w14:paraId="08FE5526" w14:textId="77777777" w:rsidR="00F22404" w:rsidRDefault="00F22404" w:rsidP="00F22404">
      <w:pPr>
        <w:ind w:firstLine="720"/>
      </w:pPr>
    </w:p>
    <w:p w14:paraId="20154BAD" w14:textId="77777777" w:rsidR="00F22404" w:rsidRDefault="00F22404" w:rsidP="00F22404">
      <w:r w:rsidRPr="008C1134">
        <w:rPr>
          <w:b/>
        </w:rPr>
        <w:t>Chapter 6:</w:t>
      </w:r>
      <w:r>
        <w:rPr>
          <w:b/>
        </w:rPr>
        <w:t xml:space="preserve"> </w:t>
      </w:r>
      <w:r w:rsidRPr="008C1134">
        <w:rPr>
          <w:b/>
        </w:rPr>
        <w:t>Symptoms</w:t>
      </w:r>
      <w:r>
        <w:rPr>
          <w:b/>
        </w:rPr>
        <w:t xml:space="preserve"> - Section 4</w:t>
      </w:r>
    </w:p>
    <w:p w14:paraId="6C050084" w14:textId="77777777" w:rsidR="00F22404" w:rsidRDefault="00F22404" w:rsidP="00F22404">
      <w:pPr>
        <w:ind w:firstLine="360"/>
      </w:pPr>
      <w:r>
        <w:t xml:space="preserve">Folder:  Presentations –  a presentation and a poster on asthma control </w:t>
      </w:r>
    </w:p>
    <w:p w14:paraId="16F1AB89" w14:textId="77777777" w:rsidR="00F22404" w:rsidRDefault="00F22404" w:rsidP="00F22404">
      <w:pPr>
        <w:ind w:firstLine="360"/>
      </w:pPr>
      <w:r>
        <w:t>Files:</w:t>
      </w:r>
    </w:p>
    <w:p w14:paraId="504E69AE" w14:textId="77777777" w:rsidR="00F22404" w:rsidRDefault="00F22404" w:rsidP="00F22404">
      <w:pPr>
        <w:tabs>
          <w:tab w:val="left" w:pos="900"/>
        </w:tabs>
        <w:ind w:left="900"/>
      </w:pPr>
      <w:r>
        <w:t>C6_QS4_Symptoms – the chapter on section 4 of the questionnaire</w:t>
      </w:r>
      <w:r>
        <w:tab/>
      </w:r>
    </w:p>
    <w:p w14:paraId="6B3919EA" w14:textId="77777777" w:rsidR="00F22404" w:rsidRPr="00E76401" w:rsidRDefault="00F22404" w:rsidP="00F22404">
      <w:pPr>
        <w:ind w:firstLine="720"/>
        <w:rPr>
          <w:b/>
        </w:rPr>
      </w:pPr>
    </w:p>
    <w:p w14:paraId="08A420D2" w14:textId="77777777" w:rsidR="00F22404" w:rsidRPr="00E76401" w:rsidRDefault="00F22404" w:rsidP="00F22404">
      <w:pPr>
        <w:rPr>
          <w:b/>
          <w:color w:val="FF0000"/>
        </w:rPr>
      </w:pPr>
      <w:r w:rsidRPr="00E76401">
        <w:rPr>
          <w:b/>
        </w:rPr>
        <w:t>Chapter 7:  Health Care Utilization</w:t>
      </w:r>
      <w:r>
        <w:rPr>
          <w:b/>
        </w:rPr>
        <w:t xml:space="preserve"> </w:t>
      </w:r>
      <w:r w:rsidRPr="00E76401">
        <w:rPr>
          <w:b/>
        </w:rPr>
        <w:t xml:space="preserve">- Section 5 </w:t>
      </w:r>
    </w:p>
    <w:p w14:paraId="1B8BC0AE" w14:textId="77777777" w:rsidR="00F22404" w:rsidRDefault="00F22404" w:rsidP="00F22404">
      <w:pPr>
        <w:ind w:firstLine="360"/>
      </w:pPr>
      <w:r>
        <w:t>Files:</w:t>
      </w:r>
    </w:p>
    <w:p w14:paraId="5B6B8304" w14:textId="77777777" w:rsidR="00F22404" w:rsidRDefault="00F22404" w:rsidP="00F22404">
      <w:pPr>
        <w:spacing w:line="240" w:lineRule="auto"/>
        <w:ind w:firstLine="720"/>
      </w:pPr>
      <w:r>
        <w:t>C7_QS5_HealthCAre – the chapter on Section 5 of the questionnaire</w:t>
      </w:r>
    </w:p>
    <w:p w14:paraId="468E05F2" w14:textId="77777777" w:rsidR="00F22404" w:rsidRDefault="00F22404" w:rsidP="00F22404">
      <w:pPr>
        <w:spacing w:line="240" w:lineRule="auto"/>
        <w:ind w:firstLine="720"/>
      </w:pPr>
    </w:p>
    <w:p w14:paraId="5186F86B" w14:textId="77777777" w:rsidR="00F22404" w:rsidRDefault="00F22404" w:rsidP="00F22404">
      <w:pPr>
        <w:rPr>
          <w:b/>
        </w:rPr>
      </w:pPr>
      <w:r w:rsidRPr="007B2762">
        <w:rPr>
          <w:b/>
        </w:rPr>
        <w:t xml:space="preserve">Chapter 8:  Education - Section 6 </w:t>
      </w:r>
    </w:p>
    <w:p w14:paraId="41F5031A" w14:textId="77777777" w:rsidR="00F22404" w:rsidRDefault="00F22404" w:rsidP="00F22404">
      <w:pPr>
        <w:ind w:firstLine="360"/>
      </w:pPr>
      <w:r>
        <w:t>Files:</w:t>
      </w:r>
    </w:p>
    <w:p w14:paraId="6F84DB4D" w14:textId="77777777" w:rsidR="00F22404" w:rsidRDefault="00F22404" w:rsidP="00F22404">
      <w:pPr>
        <w:spacing w:line="240" w:lineRule="auto"/>
        <w:ind w:firstLine="720"/>
      </w:pPr>
      <w:r>
        <w:t>C8_QS6_Education – the chapter on Section 6 of the questionnaire</w:t>
      </w:r>
    </w:p>
    <w:p w14:paraId="56DE1787" w14:textId="77777777" w:rsidR="00F22404" w:rsidRDefault="00F22404" w:rsidP="00F22404">
      <w:pPr>
        <w:spacing w:line="240" w:lineRule="auto"/>
        <w:ind w:firstLine="720"/>
      </w:pPr>
      <w:r>
        <w:t xml:space="preserve">Education – the presentation on section 6 </w:t>
      </w:r>
    </w:p>
    <w:p w14:paraId="213967F1" w14:textId="77777777" w:rsidR="00F22404" w:rsidRDefault="00F22404" w:rsidP="00F22404"/>
    <w:p w14:paraId="3255507C" w14:textId="77777777" w:rsidR="00F22404" w:rsidRPr="007B2762" w:rsidRDefault="00F22404" w:rsidP="00F22404">
      <w:pPr>
        <w:rPr>
          <w:b/>
          <w:color w:val="FF0000"/>
        </w:rPr>
      </w:pPr>
      <w:r w:rsidRPr="007B2762">
        <w:rPr>
          <w:b/>
        </w:rPr>
        <w:t xml:space="preserve">Chapter 9:  Modifications to the Environmental, Exposures - Section </w:t>
      </w:r>
      <w:r>
        <w:rPr>
          <w:b/>
        </w:rPr>
        <w:t>7</w:t>
      </w:r>
    </w:p>
    <w:p w14:paraId="0DFD66EA" w14:textId="77777777" w:rsidR="00F22404" w:rsidRDefault="00F22404" w:rsidP="00F22404">
      <w:pPr>
        <w:ind w:firstLine="360"/>
      </w:pPr>
      <w:r>
        <w:t>Files:</w:t>
      </w:r>
    </w:p>
    <w:p w14:paraId="4D61C585" w14:textId="77777777" w:rsidR="00F22404" w:rsidRDefault="00F22404" w:rsidP="00F22404">
      <w:pPr>
        <w:spacing w:line="240" w:lineRule="auto"/>
        <w:ind w:firstLine="720"/>
      </w:pPr>
      <w:r>
        <w:t>C9_QS7_ENV – the chapter on Section 7 of the questionnaire</w:t>
      </w:r>
    </w:p>
    <w:p w14:paraId="3AE36718" w14:textId="77777777" w:rsidR="00F22404" w:rsidRDefault="00F22404" w:rsidP="00F22404"/>
    <w:p w14:paraId="40F6CD26" w14:textId="77777777" w:rsidR="00F22404" w:rsidRPr="005E2E8E" w:rsidRDefault="00F22404" w:rsidP="00F22404">
      <w:pPr>
        <w:rPr>
          <w:b/>
        </w:rPr>
      </w:pPr>
      <w:r w:rsidRPr="005E2E8E">
        <w:rPr>
          <w:b/>
        </w:rPr>
        <w:t xml:space="preserve">Chapter 10:  Medications - Section 8 </w:t>
      </w:r>
    </w:p>
    <w:p w14:paraId="572904F1" w14:textId="77777777" w:rsidR="00F22404" w:rsidRDefault="00F22404" w:rsidP="00F22404">
      <w:pPr>
        <w:ind w:firstLine="360"/>
      </w:pPr>
      <w:r>
        <w:t xml:space="preserve">Folder:  Presentations – four presentations on medications </w:t>
      </w:r>
    </w:p>
    <w:p w14:paraId="5BAF7F18" w14:textId="77777777" w:rsidR="00F22404" w:rsidRDefault="00F22404" w:rsidP="00F22404">
      <w:pPr>
        <w:ind w:firstLine="360"/>
      </w:pPr>
      <w:r>
        <w:t>Files:</w:t>
      </w:r>
    </w:p>
    <w:p w14:paraId="76ABAAFC" w14:textId="77777777" w:rsidR="00F22404" w:rsidRDefault="00F22404" w:rsidP="00F22404">
      <w:pPr>
        <w:ind w:left="720"/>
      </w:pPr>
      <w:r>
        <w:t>C10_QS8_medication -</w:t>
      </w:r>
      <w:r w:rsidRPr="005E2E8E">
        <w:t xml:space="preserve"> </w:t>
      </w:r>
      <w:r>
        <w:t>the chapter on Section 8 of the questionnaire</w:t>
      </w:r>
    </w:p>
    <w:p w14:paraId="32CB7BA3" w14:textId="77777777" w:rsidR="00F22404" w:rsidRDefault="00F22404" w:rsidP="00F22404">
      <w:pPr>
        <w:rPr>
          <w:b/>
        </w:rPr>
      </w:pPr>
    </w:p>
    <w:p w14:paraId="4352D9E2" w14:textId="77777777" w:rsidR="00F22404" w:rsidRDefault="00F22404" w:rsidP="00F22404">
      <w:pPr>
        <w:rPr>
          <w:b/>
          <w:color w:val="FF0000"/>
        </w:rPr>
      </w:pPr>
      <w:r w:rsidRPr="005E2E8E">
        <w:rPr>
          <w:b/>
        </w:rPr>
        <w:t>Chapter 11:  Cost of Care barriers - Section 9</w:t>
      </w:r>
      <w:r w:rsidRPr="005E2E8E">
        <w:rPr>
          <w:b/>
          <w:color w:val="FF0000"/>
        </w:rPr>
        <w:t xml:space="preserve"> </w:t>
      </w:r>
    </w:p>
    <w:p w14:paraId="5C7D7962" w14:textId="77777777" w:rsidR="00F22404" w:rsidRDefault="00F22404" w:rsidP="00F22404">
      <w:pPr>
        <w:ind w:firstLine="360"/>
      </w:pPr>
      <w:r>
        <w:t>Files:</w:t>
      </w:r>
    </w:p>
    <w:p w14:paraId="54A68CFA" w14:textId="77777777" w:rsidR="00F22404" w:rsidRDefault="00F22404" w:rsidP="00F22404">
      <w:pPr>
        <w:ind w:left="720"/>
      </w:pPr>
      <w:r>
        <w:t>C11_QS9_Cost -</w:t>
      </w:r>
      <w:r w:rsidRPr="005E2E8E">
        <w:t xml:space="preserve"> </w:t>
      </w:r>
      <w:r>
        <w:t>the chapter on Section 9 of the questionnaire</w:t>
      </w:r>
    </w:p>
    <w:p w14:paraId="147B2DA3" w14:textId="77777777" w:rsidR="00F22404" w:rsidRDefault="00F22404" w:rsidP="00F22404"/>
    <w:p w14:paraId="54927F62" w14:textId="77777777" w:rsidR="00F22404" w:rsidRDefault="00F22404" w:rsidP="00F22404">
      <w:pPr>
        <w:rPr>
          <w:b/>
        </w:rPr>
      </w:pPr>
      <w:r w:rsidRPr="005E2E8E">
        <w:rPr>
          <w:b/>
        </w:rPr>
        <w:t xml:space="preserve">Chapter 12: Work related asthma - Adult Section 10 </w:t>
      </w:r>
    </w:p>
    <w:p w14:paraId="132DC326" w14:textId="77777777" w:rsidR="00F22404" w:rsidRDefault="00F22404" w:rsidP="00F22404">
      <w:pPr>
        <w:ind w:firstLine="360"/>
      </w:pPr>
      <w:r>
        <w:t>Files:</w:t>
      </w:r>
    </w:p>
    <w:p w14:paraId="5DA43589" w14:textId="77777777" w:rsidR="00F22404" w:rsidRDefault="00F22404" w:rsidP="00F22404">
      <w:pPr>
        <w:spacing w:line="240" w:lineRule="auto"/>
        <w:ind w:firstLine="720"/>
      </w:pPr>
      <w:r>
        <w:t xml:space="preserve">C12_QS10_WORK – the chapter on Section 10 of the questionnaire </w:t>
      </w:r>
    </w:p>
    <w:p w14:paraId="7FA6B377" w14:textId="77777777" w:rsidR="00F22404" w:rsidRDefault="00F22404" w:rsidP="00F22404">
      <w:pPr>
        <w:spacing w:line="240" w:lineRule="auto"/>
        <w:ind w:firstLine="720"/>
      </w:pPr>
      <w:r>
        <w:t>C12_QS10_WORK _2012 – the chapter on Section 10 after the revision</w:t>
      </w:r>
    </w:p>
    <w:p w14:paraId="393FCF3F" w14:textId="77777777" w:rsidR="00F22404" w:rsidRDefault="00F22404" w:rsidP="00F22404">
      <w:pPr>
        <w:spacing w:line="240" w:lineRule="auto"/>
        <w:ind w:firstLine="720"/>
      </w:pPr>
      <w:r>
        <w:t>ACS_WRA – a presentation on the 2005-2011 version of section 10</w:t>
      </w:r>
    </w:p>
    <w:p w14:paraId="5FFE76D5" w14:textId="77777777" w:rsidR="00F22404" w:rsidRDefault="00F22404" w:rsidP="00F22404"/>
    <w:p w14:paraId="4021A624" w14:textId="77777777" w:rsidR="00F22404" w:rsidRPr="005E2E8E" w:rsidRDefault="00F22404" w:rsidP="00F22404">
      <w:pPr>
        <w:rPr>
          <w:b/>
        </w:rPr>
      </w:pPr>
      <w:r w:rsidRPr="005E2E8E">
        <w:rPr>
          <w:b/>
        </w:rPr>
        <w:t>Chapter 13: School related asthma -</w:t>
      </w:r>
      <w:r>
        <w:rPr>
          <w:b/>
        </w:rPr>
        <w:t xml:space="preserve"> </w:t>
      </w:r>
      <w:r w:rsidRPr="005E2E8E">
        <w:rPr>
          <w:b/>
        </w:rPr>
        <w:t>Child Section 10</w:t>
      </w:r>
    </w:p>
    <w:p w14:paraId="65EF87F8" w14:textId="77777777" w:rsidR="00F22404" w:rsidRDefault="00F22404" w:rsidP="00F22404">
      <w:pPr>
        <w:ind w:firstLine="360"/>
      </w:pPr>
      <w:r>
        <w:lastRenderedPageBreak/>
        <w:t>Files:</w:t>
      </w:r>
    </w:p>
    <w:p w14:paraId="31402D94" w14:textId="77777777" w:rsidR="00F22404" w:rsidRDefault="00F22404" w:rsidP="00F22404">
      <w:pPr>
        <w:spacing w:line="240" w:lineRule="auto"/>
        <w:ind w:firstLine="720"/>
      </w:pPr>
      <w:r>
        <w:t xml:space="preserve">C13_ChildQS10_School – the chapter on Section 10 of the child questionnaire </w:t>
      </w:r>
    </w:p>
    <w:p w14:paraId="0621639B" w14:textId="77777777" w:rsidR="00F22404" w:rsidRDefault="00F22404" w:rsidP="00F22404">
      <w:pPr>
        <w:spacing w:line="240" w:lineRule="auto"/>
        <w:ind w:firstLine="720"/>
      </w:pPr>
      <w:r>
        <w:t>School – a presentation on the child school section</w:t>
      </w:r>
    </w:p>
    <w:p w14:paraId="49F6E6CF" w14:textId="77777777" w:rsidR="00F22404" w:rsidRDefault="00F22404" w:rsidP="00F22404"/>
    <w:p w14:paraId="20016134" w14:textId="77777777" w:rsidR="00F22404" w:rsidRPr="005E2E8E" w:rsidRDefault="00F22404" w:rsidP="00F22404">
      <w:pPr>
        <w:rPr>
          <w:b/>
          <w:color w:val="FF0000"/>
        </w:rPr>
      </w:pPr>
      <w:r w:rsidRPr="005E2E8E">
        <w:rPr>
          <w:b/>
        </w:rPr>
        <w:t xml:space="preserve">Chapter 14: Co-morbid Conditions - </w:t>
      </w:r>
      <w:r>
        <w:rPr>
          <w:b/>
        </w:rPr>
        <w:t>A</w:t>
      </w:r>
      <w:r w:rsidRPr="005E2E8E">
        <w:rPr>
          <w:b/>
        </w:rPr>
        <w:t>dult</w:t>
      </w:r>
      <w:r>
        <w:rPr>
          <w:b/>
        </w:rPr>
        <w:t>s</w:t>
      </w:r>
      <w:r>
        <w:rPr>
          <w:b/>
          <w:color w:val="FF0000"/>
        </w:rPr>
        <w:t xml:space="preserve"> </w:t>
      </w:r>
      <w:r w:rsidRPr="005E2E8E">
        <w:rPr>
          <w:b/>
        </w:rPr>
        <w:t>Section 11</w:t>
      </w:r>
      <w:r>
        <w:rPr>
          <w:b/>
          <w:color w:val="FF0000"/>
        </w:rPr>
        <w:t xml:space="preserve"> </w:t>
      </w:r>
    </w:p>
    <w:p w14:paraId="6FFABEBC" w14:textId="77777777" w:rsidR="00F22404" w:rsidRDefault="00F22404" w:rsidP="00F22404">
      <w:pPr>
        <w:ind w:firstLine="360"/>
      </w:pPr>
      <w:r>
        <w:t>Files:</w:t>
      </w:r>
    </w:p>
    <w:p w14:paraId="01743101" w14:textId="77777777" w:rsidR="00F22404" w:rsidRDefault="00F22404" w:rsidP="00F22404">
      <w:pPr>
        <w:spacing w:line="240" w:lineRule="auto"/>
        <w:ind w:firstLine="720"/>
      </w:pPr>
      <w:r>
        <w:t xml:space="preserve">C14_QS11_comorbid – the chapter on Section 11 of the adult questionnaire </w:t>
      </w:r>
    </w:p>
    <w:p w14:paraId="6188ACD5" w14:textId="77777777" w:rsidR="00F22404" w:rsidRDefault="00F22404" w:rsidP="00F22404">
      <w:pPr>
        <w:spacing w:line="240" w:lineRule="auto"/>
        <w:ind w:firstLine="720"/>
      </w:pPr>
      <w:r>
        <w:t>CoMorbid09 – a presentation on the adult section on comorbidities</w:t>
      </w:r>
    </w:p>
    <w:p w14:paraId="535B4D6E" w14:textId="77777777" w:rsidR="00F22404" w:rsidRDefault="00F22404" w:rsidP="00F22404"/>
    <w:p w14:paraId="70B66966" w14:textId="77777777" w:rsidR="00F22404" w:rsidRPr="005E2E8E" w:rsidRDefault="00F22404" w:rsidP="00F22404">
      <w:pPr>
        <w:rPr>
          <w:b/>
          <w:color w:val="FF0000"/>
        </w:rPr>
      </w:pPr>
      <w:r w:rsidRPr="005E2E8E">
        <w:rPr>
          <w:b/>
        </w:rPr>
        <w:t xml:space="preserve">Chapter 15: Complimentary and Alternative Therapies - </w:t>
      </w:r>
      <w:r>
        <w:rPr>
          <w:b/>
        </w:rPr>
        <w:t>A</w:t>
      </w:r>
      <w:r w:rsidRPr="005E2E8E">
        <w:rPr>
          <w:b/>
        </w:rPr>
        <w:t>dult Section 12</w:t>
      </w:r>
      <w:r>
        <w:rPr>
          <w:b/>
        </w:rPr>
        <w:t>;</w:t>
      </w:r>
      <w:r w:rsidRPr="005E2E8E">
        <w:rPr>
          <w:b/>
        </w:rPr>
        <w:t xml:space="preserve"> </w:t>
      </w:r>
      <w:r>
        <w:rPr>
          <w:b/>
        </w:rPr>
        <w:t>C</w:t>
      </w:r>
      <w:r w:rsidRPr="005E2E8E">
        <w:rPr>
          <w:b/>
        </w:rPr>
        <w:t>hild</w:t>
      </w:r>
      <w:r w:rsidRPr="005E2E8E">
        <w:rPr>
          <w:b/>
          <w:color w:val="FF0000"/>
        </w:rPr>
        <w:t xml:space="preserve"> </w:t>
      </w:r>
      <w:r w:rsidRPr="005E2E8E">
        <w:rPr>
          <w:b/>
        </w:rPr>
        <w:t xml:space="preserve">section 11 </w:t>
      </w:r>
    </w:p>
    <w:p w14:paraId="20F6523C" w14:textId="77777777" w:rsidR="00F22404" w:rsidRDefault="00F22404" w:rsidP="00F22404">
      <w:pPr>
        <w:ind w:firstLine="360"/>
      </w:pPr>
      <w:r>
        <w:t>Files:</w:t>
      </w:r>
    </w:p>
    <w:p w14:paraId="24BD9C18" w14:textId="77777777" w:rsidR="00F22404" w:rsidRDefault="00F22404" w:rsidP="00F22404">
      <w:pPr>
        <w:spacing w:line="240" w:lineRule="auto"/>
        <w:ind w:firstLine="720"/>
      </w:pPr>
      <w:r>
        <w:t xml:space="preserve">C15_QS12_CAM – the chapter on complementary and alternative therapies </w:t>
      </w:r>
    </w:p>
    <w:p w14:paraId="191A0576" w14:textId="77777777" w:rsidR="00F22404" w:rsidRDefault="00F22404" w:rsidP="00F22404"/>
    <w:p w14:paraId="165030F3" w14:textId="77777777" w:rsidR="00F22404" w:rsidRDefault="00F22404" w:rsidP="00F22404">
      <w:pPr>
        <w:rPr>
          <w:b/>
        </w:rPr>
      </w:pPr>
      <w:r w:rsidRPr="005E2E8E">
        <w:rPr>
          <w:b/>
        </w:rPr>
        <w:t xml:space="preserve">Chapter 16: Weight </w:t>
      </w:r>
      <w:r>
        <w:rPr>
          <w:b/>
        </w:rPr>
        <w:t>Status - Child section 12;</w:t>
      </w:r>
      <w:r w:rsidRPr="005E2E8E">
        <w:rPr>
          <w:b/>
        </w:rPr>
        <w:t xml:space="preserve"> </w:t>
      </w:r>
      <w:r>
        <w:rPr>
          <w:b/>
        </w:rPr>
        <w:t>Adult BRFSS C</w:t>
      </w:r>
      <w:r w:rsidRPr="005E2E8E">
        <w:rPr>
          <w:b/>
        </w:rPr>
        <w:t xml:space="preserve">ore </w:t>
      </w:r>
    </w:p>
    <w:p w14:paraId="1D728CC8" w14:textId="77777777" w:rsidR="00F22404" w:rsidRDefault="00F22404" w:rsidP="00F22404">
      <w:pPr>
        <w:ind w:firstLine="360"/>
      </w:pPr>
      <w:r>
        <w:t>Files:</w:t>
      </w:r>
    </w:p>
    <w:p w14:paraId="4E8F9877" w14:textId="77777777" w:rsidR="00F22404" w:rsidRDefault="00F22404" w:rsidP="00F22404">
      <w:pPr>
        <w:spacing w:line="240" w:lineRule="auto"/>
        <w:ind w:firstLine="720"/>
      </w:pPr>
      <w:r>
        <w:t xml:space="preserve">C16_QS12_weight_overwt – the chapter on weight status </w:t>
      </w:r>
    </w:p>
    <w:p w14:paraId="75D8F5D4" w14:textId="77777777" w:rsidR="00F22404" w:rsidRDefault="00F22404" w:rsidP="00F22404">
      <w:pPr>
        <w:spacing w:line="240" w:lineRule="auto"/>
        <w:ind w:firstLine="720"/>
      </w:pPr>
      <w:r>
        <w:t xml:space="preserve">Weight&amp;BMI – a presentation on adult and child weight </w:t>
      </w:r>
    </w:p>
    <w:p w14:paraId="1F5BB5BC" w14:textId="77777777" w:rsidR="00F22404" w:rsidRDefault="00F22404" w:rsidP="00F22404"/>
    <w:p w14:paraId="1C57C08B" w14:textId="77777777" w:rsidR="00F22404" w:rsidRPr="00D333C0" w:rsidRDefault="00F22404" w:rsidP="00F22404">
      <w:pPr>
        <w:rPr>
          <w:b/>
        </w:rPr>
      </w:pPr>
      <w:r w:rsidRPr="00D333C0">
        <w:rPr>
          <w:b/>
        </w:rPr>
        <w:t>Chapter 17: HP2010/2020 measures</w:t>
      </w:r>
    </w:p>
    <w:p w14:paraId="6D8266C4" w14:textId="77777777" w:rsidR="00F22404" w:rsidRDefault="00F22404" w:rsidP="00F22404">
      <w:pPr>
        <w:ind w:firstLine="360"/>
      </w:pPr>
      <w:r>
        <w:t>Files:</w:t>
      </w:r>
    </w:p>
    <w:p w14:paraId="3EAD57FA" w14:textId="77777777" w:rsidR="00F22404" w:rsidRDefault="00F22404" w:rsidP="00F22404">
      <w:pPr>
        <w:spacing w:line="240" w:lineRule="auto"/>
        <w:ind w:firstLine="720"/>
      </w:pPr>
      <w:r>
        <w:t>C17_HP2020 – information on Healthy People 2020 objectives and ACBS measures</w:t>
      </w:r>
    </w:p>
    <w:p w14:paraId="1B14E585" w14:textId="77777777" w:rsidR="00F22404" w:rsidRDefault="00F22404" w:rsidP="00F22404">
      <w:pPr>
        <w:spacing w:line="240" w:lineRule="auto"/>
        <w:ind w:left="1440" w:hanging="720"/>
      </w:pPr>
      <w:r>
        <w:t>ACBS_NHIS Comparison – details on the measurement of each HP2020 objective using both the NHIS and the ACBS data</w:t>
      </w:r>
    </w:p>
    <w:p w14:paraId="0BB5CEAD" w14:textId="77777777" w:rsidR="00F22404" w:rsidRDefault="00F22404" w:rsidP="00F22404">
      <w:pPr>
        <w:spacing w:line="240" w:lineRule="auto"/>
        <w:ind w:left="1440" w:hanging="720"/>
      </w:pPr>
      <w:r>
        <w:t xml:space="preserve">HP2010presentation – a presentation on the HP2010 asthma objectives and the use of ACBS measures </w:t>
      </w:r>
    </w:p>
    <w:p w14:paraId="58C66E88" w14:textId="77777777" w:rsidR="00F22404" w:rsidRDefault="00F22404" w:rsidP="00F22404">
      <w:pPr>
        <w:spacing w:line="240" w:lineRule="auto"/>
        <w:ind w:left="1440" w:hanging="720"/>
      </w:pPr>
      <w:r>
        <w:t>RespiratoryDiseaseHP2020 – a listing of the HP2020 respiratory diseases objectives</w:t>
      </w:r>
    </w:p>
    <w:p w14:paraId="4F8B2D46" w14:textId="77777777" w:rsidR="00F22404" w:rsidRDefault="00F22404" w:rsidP="00F22404">
      <w:pPr>
        <w:spacing w:line="240" w:lineRule="auto"/>
        <w:ind w:left="1440" w:hanging="720"/>
      </w:pPr>
      <w:r>
        <w:t xml:space="preserve">HP2020 SAScode – SAS code for the HP2020 ACBS measures </w:t>
      </w:r>
    </w:p>
    <w:p w14:paraId="2954B66A" w14:textId="77777777" w:rsidR="00F22404" w:rsidRPr="007B0903" w:rsidRDefault="00F22404" w:rsidP="00F22404">
      <w:pPr>
        <w:rPr>
          <w:b/>
          <w:color w:val="FF0000"/>
        </w:rPr>
      </w:pPr>
    </w:p>
    <w:p w14:paraId="31E6CE22" w14:textId="77777777" w:rsidR="00F22404" w:rsidRDefault="00F22404" w:rsidP="00F22404">
      <w:pPr>
        <w:rPr>
          <w:b/>
        </w:rPr>
      </w:pPr>
      <w:r w:rsidRPr="005E2E8E">
        <w:rPr>
          <w:b/>
        </w:rPr>
        <w:t>Chapter 18: Demographic Variables from the BRFSS core and modules</w:t>
      </w:r>
    </w:p>
    <w:p w14:paraId="7E7ECF15" w14:textId="77777777" w:rsidR="00F22404" w:rsidRDefault="00F22404" w:rsidP="00F22404">
      <w:pPr>
        <w:ind w:firstLine="360"/>
      </w:pPr>
      <w:r w:rsidRPr="006B18CE">
        <w:t xml:space="preserve"> </w:t>
      </w:r>
      <w:r>
        <w:t>Files:</w:t>
      </w:r>
    </w:p>
    <w:p w14:paraId="61DB4593" w14:textId="77777777" w:rsidR="00F22404" w:rsidRDefault="00F22404" w:rsidP="00F22404">
      <w:pPr>
        <w:spacing w:line="240" w:lineRule="auto"/>
        <w:ind w:firstLine="720"/>
      </w:pPr>
      <w:r>
        <w:t xml:space="preserve">C18_BRFSS_Demographics – information on BRFSS demographic variables </w:t>
      </w:r>
    </w:p>
    <w:p w14:paraId="3408F670" w14:textId="77777777" w:rsidR="00F22404" w:rsidRDefault="00F22404" w:rsidP="00F22404">
      <w:pPr>
        <w:spacing w:line="240" w:lineRule="auto"/>
        <w:ind w:firstLine="720"/>
      </w:pPr>
      <w:r>
        <w:t xml:space="preserve">Training_02_2013_BRFSScore – a presentation on adult and child variables in the BRFSS </w:t>
      </w:r>
    </w:p>
    <w:p w14:paraId="56E2FEF4" w14:textId="77777777" w:rsidR="00F22404" w:rsidRPr="007B0903" w:rsidRDefault="00F22404" w:rsidP="00F22404">
      <w:pPr>
        <w:rPr>
          <w:b/>
          <w:color w:val="FF0000"/>
        </w:rPr>
      </w:pPr>
    </w:p>
    <w:p w14:paraId="5D5BAF6E" w14:textId="77777777" w:rsidR="00F22404" w:rsidRPr="007B0903" w:rsidRDefault="00F22404" w:rsidP="00F22404">
      <w:pPr>
        <w:rPr>
          <w:b/>
        </w:rPr>
      </w:pPr>
      <w:r w:rsidRPr="007B0903">
        <w:rPr>
          <w:b/>
        </w:rPr>
        <w:t xml:space="preserve">Chapter </w:t>
      </w:r>
      <w:r>
        <w:rPr>
          <w:b/>
        </w:rPr>
        <w:t>19</w:t>
      </w:r>
      <w:r w:rsidRPr="007B0903">
        <w:rPr>
          <w:b/>
        </w:rPr>
        <w:t>: Appendix - Reference articles</w:t>
      </w:r>
    </w:p>
    <w:p w14:paraId="2165F22B" w14:textId="77777777" w:rsidR="00F22404" w:rsidRDefault="00F22404" w:rsidP="00F22404">
      <w:pPr>
        <w:ind w:firstLine="360"/>
      </w:pPr>
      <w:r>
        <w:t xml:space="preserve">Files:  </w:t>
      </w:r>
    </w:p>
    <w:p w14:paraId="5F0821FA" w14:textId="77777777" w:rsidR="00F22404" w:rsidRDefault="00F22404" w:rsidP="00F22404">
      <w:pPr>
        <w:ind w:left="720"/>
      </w:pPr>
      <w:r>
        <w:t>Combining years – a publication on issues related to combing years of NHIS data</w:t>
      </w:r>
    </w:p>
    <w:p w14:paraId="560C632A" w14:textId="77777777" w:rsidR="00F22404" w:rsidRDefault="00F22404" w:rsidP="00F22404">
      <w:pPr>
        <w:ind w:left="1440" w:hanging="720"/>
      </w:pPr>
      <w:r>
        <w:t>Complex survey using SAS_SPSS_STATA_SUDAAN – a publication comparing  complex design software</w:t>
      </w:r>
    </w:p>
    <w:p w14:paraId="344518F3" w14:textId="77777777" w:rsidR="00F22404" w:rsidRDefault="00F22404" w:rsidP="00F22404">
      <w:pPr>
        <w:ind w:left="720"/>
      </w:pPr>
      <w:r>
        <w:t>ORvRR – a publication on issues with Odds Ratios and Relative Risk</w:t>
      </w:r>
    </w:p>
    <w:p w14:paraId="59DB022F" w14:textId="77777777" w:rsidR="00F22404" w:rsidRDefault="00F22404" w:rsidP="00F22404">
      <w:pPr>
        <w:ind w:left="720"/>
      </w:pPr>
      <w:r>
        <w:t>YRBS_analysis_ software – another publication comparing results from complex design software</w:t>
      </w:r>
    </w:p>
    <w:p w14:paraId="41EFB218" w14:textId="77777777" w:rsidR="00F22404" w:rsidRDefault="00F22404" w:rsidP="00F22404"/>
    <w:p w14:paraId="23902793" w14:textId="77777777" w:rsidR="00F22404" w:rsidRDefault="00F22404" w:rsidP="00CD2EBE"/>
    <w:p w14:paraId="6C4AF89C" w14:textId="77777777" w:rsidR="00F22404" w:rsidRDefault="00F22404" w:rsidP="00CD2EBE"/>
    <w:p w14:paraId="13305A15" w14:textId="77777777" w:rsidR="00F22404" w:rsidRDefault="00F22404" w:rsidP="00CD2EBE"/>
    <w:p w14:paraId="40FC9033" w14:textId="77777777" w:rsidR="00F22404" w:rsidRDefault="00F22404" w:rsidP="00CD2EBE"/>
    <w:p w14:paraId="3434D3B0" w14:textId="77777777" w:rsidR="00CD2EBE" w:rsidRPr="00F22404" w:rsidRDefault="00CD2EBE" w:rsidP="00CD2EBE">
      <w:pPr>
        <w:rPr>
          <w:b/>
          <w:sz w:val="24"/>
          <w:szCs w:val="24"/>
        </w:rPr>
      </w:pPr>
      <w:r w:rsidRPr="00F22404">
        <w:rPr>
          <w:b/>
          <w:sz w:val="24"/>
          <w:szCs w:val="24"/>
        </w:rPr>
        <w:t>Section Workgroups:</w:t>
      </w:r>
    </w:p>
    <w:p w14:paraId="69A9D4A3" w14:textId="77777777" w:rsidR="00CD2EBE" w:rsidRDefault="00CD2EBE" w:rsidP="00CD2EBE">
      <w:pPr>
        <w:tabs>
          <w:tab w:val="num" w:pos="1980"/>
        </w:tabs>
        <w:ind w:left="1080" w:hanging="1620"/>
      </w:pPr>
    </w:p>
    <w:p w14:paraId="334F58EB" w14:textId="77777777" w:rsidR="00F22404" w:rsidRDefault="00F22404" w:rsidP="00CD2EBE">
      <w:pPr>
        <w:tabs>
          <w:tab w:val="num" w:pos="1980"/>
        </w:tabs>
        <w:ind w:left="1080" w:hanging="1620"/>
      </w:pPr>
      <w:r>
        <w:t xml:space="preserve">       CDC Staff: Jeanne Moorman, Xiaoting Qin, Hatice Zahran</w:t>
      </w:r>
    </w:p>
    <w:p w14:paraId="0612F1D6" w14:textId="77777777" w:rsidR="00F22404" w:rsidRDefault="00F22404" w:rsidP="00CD2EBE">
      <w:pPr>
        <w:tabs>
          <w:tab w:val="num" w:pos="1980"/>
        </w:tabs>
        <w:ind w:left="1080" w:hanging="1620"/>
      </w:pPr>
    </w:p>
    <w:p w14:paraId="1FD456A4" w14:textId="77777777" w:rsidR="00CD2EBE" w:rsidRDefault="00CD2EBE" w:rsidP="00CD2EBE">
      <w:r>
        <w:t>Section 2 &amp; 3:  Prevalence, incidence, age at diagnosis, last MD, last med, last symptom</w:t>
      </w:r>
    </w:p>
    <w:p w14:paraId="300C9863" w14:textId="01514FF0" w:rsidR="00CD2EBE" w:rsidRDefault="00CD2EBE" w:rsidP="00CD2EBE">
      <w:pPr>
        <w:ind w:left="1440"/>
      </w:pPr>
      <w:r>
        <w:t>LEAD: Jeanne Moorman [zva9@cdc.gov]</w:t>
      </w:r>
    </w:p>
    <w:p w14:paraId="6E3EDA64" w14:textId="342C0C19" w:rsidR="00CD2EBE" w:rsidRDefault="00CD2EBE" w:rsidP="00CD2EBE">
      <w:pPr>
        <w:ind w:left="1440"/>
      </w:pPr>
      <w:r>
        <w:t>MEMBERS</w:t>
      </w:r>
    </w:p>
    <w:p w14:paraId="7C4D12A7" w14:textId="185C9E9F" w:rsidR="00CD2EBE" w:rsidRPr="00AC4DF2" w:rsidRDefault="00CD2EBE" w:rsidP="00CD2EBE">
      <w:pPr>
        <w:autoSpaceDE w:val="0"/>
        <w:autoSpaceDN w:val="0"/>
        <w:adjustRightInd w:val="0"/>
        <w:ind w:left="720" w:firstLine="720"/>
        <w:rPr>
          <w:rFonts w:ascii="Courier New" w:eastAsia="Times New Roman" w:hAnsi="Courier New" w:cs="Courier New"/>
          <w:sz w:val="20"/>
          <w:szCs w:val="20"/>
        </w:rPr>
      </w:pPr>
      <w:r w:rsidRPr="006B0A4B">
        <w:t>Sharon Hill</w:t>
      </w:r>
      <w:r>
        <w:t xml:space="preserve"> </w:t>
      </w:r>
      <w:r w:rsidRPr="002B3BF9">
        <w:t>[</w:t>
      </w:r>
      <w:r w:rsidRPr="00F462DE">
        <w:rPr>
          <w:rFonts w:eastAsia="Times New Roman"/>
        </w:rPr>
        <w:t>sharon.k.hill@wv.gov</w:t>
      </w:r>
      <w:r w:rsidRPr="002B3BF9">
        <w:rPr>
          <w:rFonts w:ascii="Tahoma" w:hAnsi="Tahoma" w:cs="Tahoma"/>
          <w:sz w:val="20"/>
          <w:szCs w:val="20"/>
        </w:rPr>
        <w:t>]</w:t>
      </w:r>
    </w:p>
    <w:p w14:paraId="33D19943" w14:textId="77777777" w:rsidR="00CD2EBE" w:rsidRDefault="00CD2EBE" w:rsidP="00CD2EBE">
      <w:pPr>
        <w:ind w:left="1440"/>
      </w:pPr>
    </w:p>
    <w:p w14:paraId="0AF17E47" w14:textId="77777777" w:rsidR="00CD2EBE" w:rsidRDefault="00CD2EBE" w:rsidP="00CD2EBE">
      <w:r>
        <w:t>Section 4: NAEPP</w:t>
      </w:r>
    </w:p>
    <w:p w14:paraId="6D862296" w14:textId="77777777" w:rsidR="00CD2EBE" w:rsidRDefault="00CD2EBE" w:rsidP="00CD2EBE">
      <w:pPr>
        <w:numPr>
          <w:ilvl w:val="2"/>
          <w:numId w:val="1"/>
        </w:numPr>
        <w:spacing w:line="240" w:lineRule="auto"/>
      </w:pPr>
      <w:r>
        <w:t xml:space="preserve">Symptom severity </w:t>
      </w:r>
    </w:p>
    <w:p w14:paraId="4DE9C88E" w14:textId="77777777" w:rsidR="00CD2EBE" w:rsidRDefault="00CD2EBE" w:rsidP="00CD2EBE">
      <w:pPr>
        <w:numPr>
          <w:ilvl w:val="2"/>
          <w:numId w:val="1"/>
        </w:numPr>
        <w:spacing w:line="240" w:lineRule="auto"/>
      </w:pPr>
      <w:r>
        <w:t xml:space="preserve">Control </w:t>
      </w:r>
    </w:p>
    <w:p w14:paraId="1CBFD75D" w14:textId="3D9A364F" w:rsidR="00CD2EBE" w:rsidRPr="00E6578E" w:rsidRDefault="00CD2EBE" w:rsidP="00CD2EBE">
      <w:pPr>
        <w:ind w:left="1440"/>
      </w:pPr>
      <w:r>
        <w:t>LEAD:</w:t>
      </w:r>
      <w:r w:rsidRPr="00E6578E">
        <w:t xml:space="preserve"> Elizabeth Wasilevich [</w:t>
      </w:r>
      <w:bookmarkStart w:id="1" w:name="OLE_LINK3"/>
      <w:bookmarkStart w:id="2" w:name="OLE_LINK4"/>
      <w:r w:rsidRPr="00E6578E">
        <w:t>WasilevichE@michigan.gov</w:t>
      </w:r>
      <w:bookmarkEnd w:id="1"/>
      <w:bookmarkEnd w:id="2"/>
      <w:r w:rsidRPr="00E6578E">
        <w:t>]</w:t>
      </w:r>
    </w:p>
    <w:p w14:paraId="06B5D438" w14:textId="18DDF1A3" w:rsidR="00CD2EBE" w:rsidRDefault="00CD2EBE" w:rsidP="00CD2EBE">
      <w:pPr>
        <w:ind w:left="1440"/>
      </w:pPr>
      <w:r>
        <w:t>MEMBERS:</w:t>
      </w:r>
      <w:r w:rsidRPr="008C5248">
        <w:t xml:space="preserve"> </w:t>
      </w:r>
    </w:p>
    <w:p w14:paraId="089B1C1F" w14:textId="2EC9207A" w:rsidR="00CD2EBE" w:rsidRDefault="00CD2EBE" w:rsidP="00CD2EBE">
      <w:pPr>
        <w:ind w:left="1440"/>
      </w:pPr>
      <w:r w:rsidRPr="008C5248">
        <w:t>Loveland, Katie [KLoveland@mt.gov]</w:t>
      </w:r>
    </w:p>
    <w:p w14:paraId="41929872" w14:textId="2B466419" w:rsidR="00CD2EBE" w:rsidRPr="00367334" w:rsidRDefault="00CD2EBE" w:rsidP="00CD2EBE">
      <w:pPr>
        <w:ind w:left="1440"/>
      </w:pPr>
      <w:bookmarkStart w:id="3" w:name="OLE_LINK9"/>
      <w:bookmarkStart w:id="4" w:name="OLE_LINK10"/>
      <w:r w:rsidRPr="00367334">
        <w:t>Trang Q. Nguyen [tqn01@health.state.ny.us]</w:t>
      </w:r>
    </w:p>
    <w:bookmarkEnd w:id="3"/>
    <w:bookmarkEnd w:id="4"/>
    <w:p w14:paraId="2FEF1652" w14:textId="61C1AA5D" w:rsidR="00CD2EBE" w:rsidRDefault="00CD2EBE" w:rsidP="00CD2EBE">
      <w:pPr>
        <w:ind w:left="1980" w:hanging="540"/>
      </w:pPr>
      <w:r w:rsidRPr="00E6578E">
        <w:t>Lutzker, Liza [Liza.Lutzker@cdph.ca.gov]</w:t>
      </w:r>
    </w:p>
    <w:p w14:paraId="02381784" w14:textId="5B7CFD18" w:rsidR="00CD2EBE" w:rsidRDefault="00CD2EBE" w:rsidP="00CD2EBE">
      <w:pPr>
        <w:ind w:left="1980" w:hanging="540"/>
      </w:pPr>
      <w:r w:rsidRPr="00D55B7B">
        <w:t>Vietdoan Cheng [vtcheng@dhr.state.ga.us]</w:t>
      </w:r>
    </w:p>
    <w:p w14:paraId="3CEAE09F" w14:textId="4118816E" w:rsidR="00CD2EBE" w:rsidRDefault="00CD2EBE" w:rsidP="00CD2EBE">
      <w:pPr>
        <w:ind w:left="1980" w:hanging="540"/>
      </w:pPr>
      <w:r w:rsidRPr="00A46049">
        <w:t>Utermohle, Charles J (HSS) [charles.utermohle@alaska.gov]</w:t>
      </w:r>
    </w:p>
    <w:p w14:paraId="19B7FA0D" w14:textId="41A46736" w:rsidR="00CD2EBE" w:rsidRPr="00170031" w:rsidRDefault="00CD2EBE" w:rsidP="00CD2EBE">
      <w:pPr>
        <w:autoSpaceDE w:val="0"/>
        <w:autoSpaceDN w:val="0"/>
        <w:adjustRightInd w:val="0"/>
        <w:ind w:left="720" w:firstLine="720"/>
        <w:rPr>
          <w:rFonts w:eastAsia="Times New Roman"/>
        </w:rPr>
      </w:pPr>
      <w:r w:rsidRPr="00170031">
        <w:rPr>
          <w:rFonts w:eastAsia="Times New Roman"/>
        </w:rPr>
        <w:t>Wu, Brian [</w:t>
      </w:r>
      <w:bookmarkStart w:id="5" w:name="OLE_LINK1"/>
      <w:bookmarkStart w:id="6" w:name="OLE_LINK2"/>
      <w:r w:rsidR="00F436A2" w:rsidRPr="00170031">
        <w:rPr>
          <w:rFonts w:eastAsia="Times New Roman"/>
        </w:rPr>
        <w:fldChar w:fldCharType="begin"/>
      </w:r>
      <w:r w:rsidRPr="00170031">
        <w:rPr>
          <w:rFonts w:eastAsia="Times New Roman"/>
        </w:rPr>
        <w:instrText xml:space="preserve"> HYPERLINK "mailto:WuB@peds.ucsf.edu" </w:instrText>
      </w:r>
      <w:r w:rsidR="00F436A2" w:rsidRPr="00170031">
        <w:rPr>
          <w:rFonts w:eastAsia="Times New Roman"/>
        </w:rPr>
        <w:fldChar w:fldCharType="separate"/>
      </w:r>
      <w:r w:rsidRPr="00170031">
        <w:rPr>
          <w:rStyle w:val="Hyperlink"/>
          <w:rFonts w:eastAsia="Times New Roman"/>
        </w:rPr>
        <w:t>WuB@peds.ucsf.edu</w:t>
      </w:r>
      <w:r w:rsidR="00F436A2" w:rsidRPr="00170031">
        <w:rPr>
          <w:rFonts w:eastAsia="Times New Roman"/>
        </w:rPr>
        <w:fldChar w:fldCharType="end"/>
      </w:r>
      <w:bookmarkEnd w:id="5"/>
      <w:bookmarkEnd w:id="6"/>
      <w:r w:rsidRPr="00170031">
        <w:rPr>
          <w:rFonts w:eastAsia="Times New Roman"/>
        </w:rPr>
        <w:t>]</w:t>
      </w:r>
    </w:p>
    <w:p w14:paraId="42007760" w14:textId="55110212" w:rsidR="00CD2EBE" w:rsidRDefault="00CD2EBE" w:rsidP="00CD2EBE">
      <w:pPr>
        <w:ind w:left="1980" w:hanging="540"/>
      </w:pPr>
      <w:r w:rsidRPr="00AB0C03">
        <w:t>Lahsaee, Hesam [</w:t>
      </w:r>
      <w:r w:rsidR="00251756" w:rsidRPr="00251756">
        <w:t>Sam.Lahsaee@dhhs.nc.gov</w:t>
      </w:r>
      <w:r w:rsidRPr="00AB0C03">
        <w:t>]</w:t>
      </w:r>
    </w:p>
    <w:p w14:paraId="26F06FA0" w14:textId="142D2DA0" w:rsidR="00CD2EBE" w:rsidRDefault="00CD2EBE" w:rsidP="00CD2EBE">
      <w:pPr>
        <w:ind w:left="1980" w:hanging="540"/>
      </w:pPr>
      <w:r>
        <w:t>Leslie Marino [LMarino@cdc.gov]</w:t>
      </w:r>
    </w:p>
    <w:p w14:paraId="70F7071E" w14:textId="2EA22A70" w:rsidR="00CD2EBE" w:rsidRDefault="00CD2EBE" w:rsidP="00CD2EBE">
      <w:pPr>
        <w:ind w:left="1980" w:hanging="540"/>
      </w:pPr>
      <w:r>
        <w:t>Hatice Zahran [HZahran @cdc.gov]</w:t>
      </w:r>
    </w:p>
    <w:p w14:paraId="4FD8FA5D" w14:textId="77777777" w:rsidR="00CD2EBE" w:rsidRPr="00AB0C03" w:rsidRDefault="00CD2EBE" w:rsidP="00CD2EBE">
      <w:pPr>
        <w:ind w:left="1980" w:hanging="540"/>
      </w:pPr>
    </w:p>
    <w:p w14:paraId="5209B45A" w14:textId="77777777" w:rsidR="00CD2EBE" w:rsidRDefault="00CD2EBE" w:rsidP="00CD2EBE">
      <w:r>
        <w:t>Section 5:  Insurance, routine visits, urgent visits, ED, hospital, activity limitation</w:t>
      </w:r>
    </w:p>
    <w:p w14:paraId="5958B01E" w14:textId="42D963A0" w:rsidR="00CD2EBE" w:rsidRDefault="00CD2EBE" w:rsidP="00CD2EBE">
      <w:pPr>
        <w:ind w:left="1440"/>
      </w:pPr>
      <w:r>
        <w:t>LEAD:</w:t>
      </w:r>
      <w:r w:rsidRPr="008958A0">
        <w:t xml:space="preserve"> </w:t>
      </w:r>
    </w:p>
    <w:p w14:paraId="3A695D6B" w14:textId="43D01840" w:rsidR="00CD2EBE" w:rsidRDefault="00CD2EBE" w:rsidP="00CD2EBE">
      <w:pPr>
        <w:ind w:left="1440"/>
      </w:pPr>
      <w:r>
        <w:t>MEMBERS</w:t>
      </w:r>
    </w:p>
    <w:p w14:paraId="7731A8A3" w14:textId="77777777" w:rsidR="00CD2EBE" w:rsidRDefault="00CD2EBE" w:rsidP="00CD2EBE"/>
    <w:p w14:paraId="471F5C17" w14:textId="77777777" w:rsidR="00CD2EBE" w:rsidRDefault="00CD2EBE" w:rsidP="00CD2EBE">
      <w:r>
        <w:t xml:space="preserve">Section 6:  Healthy People </w:t>
      </w:r>
    </w:p>
    <w:p w14:paraId="191CC755" w14:textId="7B6CB39F" w:rsidR="00CD2EBE" w:rsidRPr="00367334" w:rsidRDefault="00CD2EBE" w:rsidP="00CD2EBE">
      <w:pPr>
        <w:ind w:left="1440"/>
      </w:pPr>
      <w:bookmarkStart w:id="7" w:name="OLE_LINK7"/>
      <w:bookmarkStart w:id="8" w:name="OLE_LINK8"/>
      <w:r>
        <w:t>LEAD:</w:t>
      </w:r>
      <w:r w:rsidRPr="00367334">
        <w:t xml:space="preserve"> Trang Q. Nguyen [tqn01@health.state.ny.us]</w:t>
      </w:r>
    </w:p>
    <w:p w14:paraId="0017CDB7" w14:textId="24C2E323" w:rsidR="00CD2EBE" w:rsidRDefault="00CD2EBE" w:rsidP="00CD2EBE">
      <w:pPr>
        <w:ind w:left="1440"/>
      </w:pPr>
      <w:r>
        <w:t>MEMBERS</w:t>
      </w:r>
    </w:p>
    <w:p w14:paraId="2C3BA40C" w14:textId="38ACD11E" w:rsidR="00CD2EBE" w:rsidRPr="00367334" w:rsidRDefault="00CD2EBE" w:rsidP="00CD2EBE">
      <w:pPr>
        <w:ind w:left="1440"/>
      </w:pPr>
      <w:r w:rsidRPr="00367334">
        <w:t>Wendy Brunner [Wendy.Brunner@state.mn.us]</w:t>
      </w:r>
    </w:p>
    <w:p w14:paraId="07112D8A" w14:textId="10408119" w:rsidR="00CD2EBE" w:rsidRDefault="00CD2EBE" w:rsidP="00CD2EBE">
      <w:pPr>
        <w:ind w:left="720" w:firstLine="720"/>
      </w:pPr>
      <w:r w:rsidRPr="00AB0C03">
        <w:t>Lahsaee, Hesam [</w:t>
      </w:r>
      <w:r w:rsidR="00251756" w:rsidRPr="00251756">
        <w:t>Sam.Lahsaee@dhhs.nc.gov</w:t>
      </w:r>
      <w:r w:rsidRPr="00AB0C03">
        <w:t>]</w:t>
      </w:r>
    </w:p>
    <w:p w14:paraId="390CCBB1" w14:textId="0007085A" w:rsidR="00251756" w:rsidRDefault="00251756" w:rsidP="00CD2EBE">
      <w:pPr>
        <w:ind w:left="720" w:firstLine="720"/>
      </w:pPr>
      <w:r>
        <w:t>Lurie, Melissa [MAM30@health.NY.gov]</w:t>
      </w:r>
    </w:p>
    <w:p w14:paraId="3AEF26DC" w14:textId="171F8318" w:rsidR="00CD2EBE" w:rsidRPr="006B0A4B" w:rsidRDefault="008A7F36" w:rsidP="00CD2EBE">
      <w:pPr>
        <w:ind w:left="720" w:firstLine="720"/>
      </w:pPr>
      <w:r>
        <w:t>Oraka, Emeka</w:t>
      </w:r>
      <w:r w:rsidR="00CD2EBE">
        <w:t xml:space="preserve"> [ght2@cdc.gov]</w:t>
      </w:r>
    </w:p>
    <w:bookmarkEnd w:id="7"/>
    <w:bookmarkEnd w:id="8"/>
    <w:p w14:paraId="03B28C6F" w14:textId="77777777" w:rsidR="00CD2EBE" w:rsidRPr="00AB0C03" w:rsidRDefault="00CD2EBE" w:rsidP="00CD2EBE">
      <w:pPr>
        <w:ind w:left="720" w:firstLine="720"/>
      </w:pPr>
    </w:p>
    <w:p w14:paraId="73C22EE0" w14:textId="77777777" w:rsidR="00CD2EBE" w:rsidRDefault="00CD2EBE" w:rsidP="00CD2EBE">
      <w:r>
        <w:t>Section 7:  Environmental exposures</w:t>
      </w:r>
      <w:r w:rsidRPr="001C347A">
        <w:t xml:space="preserve"> </w:t>
      </w:r>
    </w:p>
    <w:p w14:paraId="7B8D3C2F" w14:textId="4CA18DCF" w:rsidR="00CD2EBE" w:rsidRDefault="00CD2EBE" w:rsidP="00CD2EBE">
      <w:pPr>
        <w:ind w:left="1440"/>
      </w:pPr>
      <w:r>
        <w:t>LEAD:</w:t>
      </w:r>
      <w:r w:rsidR="00457E81">
        <w:t xml:space="preserve"> </w:t>
      </w:r>
    </w:p>
    <w:p w14:paraId="744ADE2B" w14:textId="4B6E6BF2" w:rsidR="00CD2EBE" w:rsidRDefault="00CD2EBE" w:rsidP="00CD2EBE">
      <w:pPr>
        <w:ind w:left="1440"/>
      </w:pPr>
      <w:r>
        <w:t>MEMBERS</w:t>
      </w:r>
      <w:r w:rsidRPr="00825EC9">
        <w:t xml:space="preserve"> </w:t>
      </w:r>
    </w:p>
    <w:p w14:paraId="773A04A4" w14:textId="5A67C521" w:rsidR="00CD2EBE" w:rsidRDefault="00CD2EBE" w:rsidP="00CD2EBE">
      <w:pPr>
        <w:ind w:left="1440"/>
      </w:pPr>
      <w:bookmarkStart w:id="9" w:name="OLE_LINK5"/>
      <w:bookmarkStart w:id="10" w:name="OLE_LINK6"/>
      <w:r w:rsidRPr="00825EC9">
        <w:t>Rodney GARLAND [Rodney.Garland@state.or.us]</w:t>
      </w:r>
    </w:p>
    <w:p w14:paraId="07D0EC83" w14:textId="28623AAC" w:rsidR="00CD2EBE" w:rsidRDefault="00CD2EBE" w:rsidP="00CD2EBE">
      <w:pPr>
        <w:ind w:left="1440"/>
      </w:pPr>
      <w:r w:rsidRPr="00367334">
        <w:t>Wendy Brunner [Wendy.Brunner@state.mn.us]</w:t>
      </w:r>
    </w:p>
    <w:p w14:paraId="750E047A" w14:textId="2FF61850" w:rsidR="00CD2EBE" w:rsidRPr="00367334" w:rsidRDefault="00CD2EBE" w:rsidP="00CD2EBE">
      <w:pPr>
        <w:ind w:left="1440"/>
      </w:pPr>
      <w:r w:rsidRPr="00367334">
        <w:t>Trang Q. Nguyen [tqn01@health.state.ny.us]</w:t>
      </w:r>
    </w:p>
    <w:p w14:paraId="35CEA093" w14:textId="5AA4E286" w:rsidR="00CD2EBE" w:rsidRPr="00E6578E" w:rsidRDefault="00CD2EBE" w:rsidP="00CD2EBE">
      <w:pPr>
        <w:ind w:left="1980" w:hanging="540"/>
      </w:pPr>
      <w:r w:rsidRPr="00E6578E">
        <w:t>Lutzker, Liza [Liza.Lutzker@cdph.ca.gov]</w:t>
      </w:r>
    </w:p>
    <w:p w14:paraId="52F302BD" w14:textId="600DAD37" w:rsidR="00CD2EBE" w:rsidRDefault="00CD2EBE" w:rsidP="00CD2EBE">
      <w:pPr>
        <w:ind w:left="1440"/>
      </w:pPr>
      <w:r w:rsidRPr="00E6578E">
        <w:t>Elizabeth Wasilevich [WasilevichE@michigan.gov]</w:t>
      </w:r>
    </w:p>
    <w:bookmarkEnd w:id="9"/>
    <w:bookmarkEnd w:id="10"/>
    <w:p w14:paraId="4FBCF69C" w14:textId="12439A34" w:rsidR="00CD2EBE" w:rsidRDefault="00CD2EBE" w:rsidP="00CD2EBE">
      <w:pPr>
        <w:ind w:left="1980" w:hanging="540"/>
      </w:pPr>
      <w:r>
        <w:t>Hatice Zahran [HZahran @cdc.gov]</w:t>
      </w:r>
    </w:p>
    <w:p w14:paraId="1F4D925E" w14:textId="0A66784A" w:rsidR="00CD2EBE" w:rsidRPr="00801D62" w:rsidRDefault="00CD2EBE" w:rsidP="00CD2EBE">
      <w:pPr>
        <w:ind w:left="1440"/>
      </w:pPr>
      <w:r w:rsidRPr="00801D62">
        <w:lastRenderedPageBreak/>
        <w:t xml:space="preserve">Nguyen, Kimberly </w:t>
      </w:r>
      <w:hyperlink r:id="rId8" w:history="1">
        <w:r w:rsidRPr="00801D62">
          <w:rPr>
            <w:rStyle w:val="Hyperlink"/>
          </w:rPr>
          <w:t>[Kimberly.Nguyen@po.state.ct.us]</w:t>
        </w:r>
      </w:hyperlink>
    </w:p>
    <w:p w14:paraId="7DF4F5DD" w14:textId="77777777" w:rsidR="00CD2EBE" w:rsidRPr="00E6578E" w:rsidRDefault="00CD2EBE" w:rsidP="00CD2EBE">
      <w:pPr>
        <w:ind w:left="1440"/>
      </w:pPr>
    </w:p>
    <w:p w14:paraId="398917B2" w14:textId="77777777" w:rsidR="00CD2EBE" w:rsidRDefault="00CD2EBE" w:rsidP="00CD2EBE">
      <w:r>
        <w:t>Section 8:  Medications</w:t>
      </w:r>
    </w:p>
    <w:p w14:paraId="5B5EDD9B" w14:textId="08AC38F0" w:rsidR="00CD2EBE" w:rsidRDefault="00CD2EBE" w:rsidP="00CD2EBE">
      <w:pPr>
        <w:ind w:left="1440"/>
      </w:pPr>
      <w:r>
        <w:t>LEADS:</w:t>
      </w:r>
      <w:r w:rsidRPr="00873B2B">
        <w:t xml:space="preserve"> </w:t>
      </w:r>
    </w:p>
    <w:p w14:paraId="61686A42" w14:textId="02888374" w:rsidR="00CD2EBE" w:rsidRDefault="00CD2EBE" w:rsidP="00CD2EBE">
      <w:pPr>
        <w:ind w:left="1440"/>
      </w:pPr>
      <w:r>
        <w:t xml:space="preserve">Elizabeth Traore </w:t>
      </w:r>
      <w:r w:rsidRPr="002B3BF9">
        <w:t>[</w:t>
      </w:r>
      <w:hyperlink r:id="rId9" w:history="1">
        <w:r w:rsidRPr="002B3BF9">
          <w:rPr>
            <w:rStyle w:val="Hyperlink"/>
          </w:rPr>
          <w:t>Elizabeth.A.Traore@dhhs.state.nh.us</w:t>
        </w:r>
      </w:hyperlink>
      <w:r w:rsidRPr="002B3BF9">
        <w:t>]</w:t>
      </w:r>
    </w:p>
    <w:p w14:paraId="7DC155D7" w14:textId="6FA5B49B" w:rsidR="00CD2EBE" w:rsidRDefault="00CD2EBE" w:rsidP="00CD2EBE">
      <w:pPr>
        <w:ind w:firstLine="1440"/>
      </w:pPr>
      <w:r w:rsidRPr="00717A46">
        <w:t>Carrie Huisingh (DPH) [Carrie.Huisingh@state.ma.us]</w:t>
      </w:r>
    </w:p>
    <w:p w14:paraId="7D072093" w14:textId="430E8077" w:rsidR="00CD2EBE" w:rsidRDefault="00CD2EBE" w:rsidP="00CD2EBE">
      <w:pPr>
        <w:ind w:left="1440"/>
      </w:pPr>
    </w:p>
    <w:p w14:paraId="157990D4" w14:textId="0D48DEA2" w:rsidR="00CD2EBE" w:rsidRDefault="00CD2EBE" w:rsidP="00CD2EBE">
      <w:pPr>
        <w:ind w:left="1440"/>
      </w:pPr>
      <w:r>
        <w:t>MEMBERS</w:t>
      </w:r>
      <w:r w:rsidRPr="00825EC9">
        <w:t xml:space="preserve"> </w:t>
      </w:r>
    </w:p>
    <w:p w14:paraId="73B5DE5E" w14:textId="7C293D4B" w:rsidR="00CD2EBE" w:rsidRPr="00825EC9" w:rsidRDefault="00CD2EBE" w:rsidP="00CD2EBE">
      <w:pPr>
        <w:ind w:left="1440"/>
      </w:pPr>
      <w:r w:rsidRPr="00825EC9">
        <w:t>Rodney G</w:t>
      </w:r>
      <w:r>
        <w:t>arland</w:t>
      </w:r>
      <w:r w:rsidRPr="00825EC9">
        <w:t xml:space="preserve"> [Rodney.Garland@state.or.us]</w:t>
      </w:r>
    </w:p>
    <w:p w14:paraId="2320B5AF" w14:textId="6129D50E" w:rsidR="00CD2EBE" w:rsidRPr="00367334" w:rsidRDefault="00CD2EBE" w:rsidP="00CD2EBE">
      <w:pPr>
        <w:tabs>
          <w:tab w:val="left" w:pos="1440"/>
        </w:tabs>
        <w:ind w:firstLine="1440"/>
      </w:pPr>
      <w:r w:rsidRPr="00367334">
        <w:t>Trang Q. Nguyen [tqn01@health.state.ny.us]</w:t>
      </w:r>
    </w:p>
    <w:p w14:paraId="38E6C607" w14:textId="3F21F714" w:rsidR="00CD2EBE" w:rsidRDefault="00CD2EBE" w:rsidP="00CD2EBE">
      <w:pPr>
        <w:ind w:firstLine="1440"/>
      </w:pPr>
      <w:r w:rsidRPr="00E6578E">
        <w:t>Elizabeth Wasilevich [WasilevichE@michigan.gov]</w:t>
      </w:r>
    </w:p>
    <w:p w14:paraId="0847D104" w14:textId="4368334C" w:rsidR="00CD2EBE" w:rsidRDefault="00CD2EBE" w:rsidP="00CD2EBE">
      <w:pPr>
        <w:ind w:firstLine="1440"/>
      </w:pPr>
      <w:r w:rsidRPr="00AB0C03">
        <w:t>Lahsaee, Hesam [</w:t>
      </w:r>
      <w:r w:rsidR="00251756" w:rsidRPr="00251756">
        <w:t>Sam.Lahsaee@dhhs.nc.gov</w:t>
      </w:r>
      <w:r w:rsidRPr="00AB0C03">
        <w:t>]</w:t>
      </w:r>
    </w:p>
    <w:p w14:paraId="462A2B18" w14:textId="023A91F1" w:rsidR="00CD2EBE" w:rsidRPr="00801D62" w:rsidRDefault="00CD2EBE" w:rsidP="00CD2EBE">
      <w:pPr>
        <w:ind w:left="1440"/>
      </w:pPr>
      <w:r w:rsidRPr="00801D62">
        <w:t xml:space="preserve">Nguyen, Kimberly </w:t>
      </w:r>
      <w:hyperlink r:id="rId10" w:history="1">
        <w:r w:rsidRPr="00801D62">
          <w:rPr>
            <w:rStyle w:val="Hyperlink"/>
          </w:rPr>
          <w:t>[Kimberly.Nguyen@po.state.ct.us]</w:t>
        </w:r>
      </w:hyperlink>
    </w:p>
    <w:p w14:paraId="5AC40ABD" w14:textId="43D228CE" w:rsidR="00CD2EBE" w:rsidRDefault="00CD2EBE" w:rsidP="00CD2EBE">
      <w:pPr>
        <w:ind w:firstLine="1440"/>
      </w:pPr>
      <w:r>
        <w:t>Jeanne Moorman [zva9@cdc.gov]</w:t>
      </w:r>
    </w:p>
    <w:p w14:paraId="2DDCD864" w14:textId="77777777" w:rsidR="00CD2EBE" w:rsidRPr="00AB0C03" w:rsidRDefault="00CD2EBE" w:rsidP="00CD2EBE">
      <w:pPr>
        <w:ind w:firstLine="1440"/>
      </w:pPr>
    </w:p>
    <w:p w14:paraId="0C66451B" w14:textId="77777777" w:rsidR="00CD2EBE" w:rsidRDefault="00CD2EBE" w:rsidP="00CD2EBE">
      <w:r>
        <w:t>Section 9:  Cost barriers</w:t>
      </w:r>
    </w:p>
    <w:p w14:paraId="4A75C8F1" w14:textId="24D64115" w:rsidR="00CD2EBE" w:rsidRDefault="00CD2EBE" w:rsidP="00CD2EBE">
      <w:pPr>
        <w:ind w:left="1440"/>
      </w:pPr>
      <w:r>
        <w:t>LEAD:</w:t>
      </w:r>
      <w:r w:rsidRPr="00C26ECA">
        <w:t xml:space="preserve"> </w:t>
      </w:r>
      <w:r w:rsidRPr="00825EC9">
        <w:t>Rodney G</w:t>
      </w:r>
      <w:r>
        <w:t>arland</w:t>
      </w:r>
      <w:r w:rsidRPr="00825EC9">
        <w:t xml:space="preserve"> [Rodney.Garland@state.or.us]</w:t>
      </w:r>
    </w:p>
    <w:p w14:paraId="23AA9EDE" w14:textId="6CC56A43" w:rsidR="00CD2EBE" w:rsidRPr="00825EC9" w:rsidRDefault="00CD2EBE" w:rsidP="00CD2EBE">
      <w:pPr>
        <w:ind w:left="1440"/>
      </w:pPr>
      <w:r>
        <w:t>MEMBERS</w:t>
      </w:r>
      <w:r w:rsidRPr="00825EC9">
        <w:t xml:space="preserve"> </w:t>
      </w:r>
    </w:p>
    <w:p w14:paraId="639D71E7" w14:textId="15399BFB" w:rsidR="00CD2EBE" w:rsidRPr="006B0A4B" w:rsidRDefault="00CD2EBE" w:rsidP="00CD2EBE">
      <w:pPr>
        <w:ind w:left="1980" w:hanging="540"/>
      </w:pPr>
      <w:r w:rsidRPr="006B0A4B">
        <w:t>Melissa Vezina [melissa.vezina@doh.state.nj.us]</w:t>
      </w:r>
    </w:p>
    <w:p w14:paraId="2A27A128" w14:textId="77777777" w:rsidR="00CD2EBE" w:rsidRDefault="00CD2EBE" w:rsidP="00CD2EBE"/>
    <w:p w14:paraId="4D5E4722" w14:textId="77777777" w:rsidR="00CD2EBE" w:rsidRDefault="00CD2EBE" w:rsidP="00CD2EBE">
      <w:r>
        <w:t xml:space="preserve">Section 10: Work related asthma </w:t>
      </w:r>
    </w:p>
    <w:p w14:paraId="34DBC7C2" w14:textId="364B5521" w:rsidR="00CD2EBE" w:rsidRPr="00E6578E" w:rsidRDefault="00CD2EBE" w:rsidP="00CD2EBE">
      <w:pPr>
        <w:ind w:left="1440"/>
      </w:pPr>
      <w:r>
        <w:t>LEAD:</w:t>
      </w:r>
      <w:r w:rsidRPr="00E6578E">
        <w:t xml:space="preserve"> Lutzker, Liza [Liza.Lutzker@cdph.ca.gov]</w:t>
      </w:r>
    </w:p>
    <w:p w14:paraId="6E8B203C" w14:textId="4333EC17" w:rsidR="00CD2EBE" w:rsidRDefault="00CD2EBE" w:rsidP="00CD2EBE">
      <w:pPr>
        <w:ind w:left="1440"/>
      </w:pPr>
      <w:r>
        <w:t>MEMBERS</w:t>
      </w:r>
      <w:r w:rsidRPr="0028412D">
        <w:t xml:space="preserve"> </w:t>
      </w:r>
    </w:p>
    <w:p w14:paraId="6A6097EE" w14:textId="188C5956" w:rsidR="00CD2EBE" w:rsidRPr="0028412D" w:rsidRDefault="00CD2EBE" w:rsidP="00CD2EBE">
      <w:pPr>
        <w:ind w:left="1440"/>
      </w:pPr>
      <w:r w:rsidRPr="0028412D">
        <w:t>Wendy Brunner [Wendy.Brunner@state.mn.us]</w:t>
      </w:r>
    </w:p>
    <w:p w14:paraId="16B1624D" w14:textId="1ED06353" w:rsidR="00CD2EBE" w:rsidRDefault="00CD2EBE" w:rsidP="00CD2EBE">
      <w:pPr>
        <w:ind w:left="720" w:firstLine="720"/>
      </w:pPr>
      <w:r w:rsidRPr="00316FE0">
        <w:t>Cori Tice [cxt04@health.state.ny.us]</w:t>
      </w:r>
      <w:r w:rsidR="00151D0E">
        <w:t xml:space="preserve"> </w:t>
      </w:r>
    </w:p>
    <w:p w14:paraId="2E14D979" w14:textId="1EA5F15D" w:rsidR="0022109B" w:rsidRPr="0022109B" w:rsidRDefault="0022109B" w:rsidP="00CD2EBE">
      <w:pPr>
        <w:ind w:left="720" w:firstLine="720"/>
        <w:rPr>
          <w:rFonts w:cstheme="minorHAnsi"/>
        </w:rPr>
      </w:pPr>
      <w:r w:rsidRPr="0022109B">
        <w:rPr>
          <w:rFonts w:cstheme="minorHAnsi"/>
        </w:rPr>
        <w:t>Karen R. Cummings [</w:t>
      </w:r>
      <w:hyperlink r:id="rId11" w:history="1">
        <w:r w:rsidRPr="0022109B">
          <w:rPr>
            <w:rStyle w:val="Hyperlink"/>
            <w:rFonts w:cstheme="minorHAnsi"/>
          </w:rPr>
          <w:t>krc01@health.state.ny.us</w:t>
        </w:r>
      </w:hyperlink>
      <w:r w:rsidRPr="0022109B">
        <w:rPr>
          <w:rFonts w:cstheme="minorHAnsi"/>
        </w:rPr>
        <w:t xml:space="preserve">] </w:t>
      </w:r>
      <w:r w:rsidRPr="0022109B">
        <w:rPr>
          <w:rFonts w:cstheme="minorHAnsi"/>
        </w:rPr>
        <w:br/>
      </w:r>
      <w:r w:rsidRPr="0022109B">
        <w:rPr>
          <w:rFonts w:cstheme="minorHAnsi"/>
        </w:rPr>
        <w:tab/>
        <w:t>Kathleen Fitzsimmons  [Kathleen.Fitzsimmons@MassMail.State.MA.US]</w:t>
      </w:r>
    </w:p>
    <w:p w14:paraId="067BC838" w14:textId="77777777" w:rsidR="00CD2EBE" w:rsidRDefault="00CD2EBE" w:rsidP="00CD2EBE">
      <w:r>
        <w:t>Section 11: Co-morbidities</w:t>
      </w:r>
    </w:p>
    <w:p w14:paraId="55BCBE52" w14:textId="1DA62090" w:rsidR="00CD2EBE" w:rsidRPr="00825EC9" w:rsidRDefault="00CD2EBE" w:rsidP="00CD2EBE">
      <w:pPr>
        <w:ind w:left="1440"/>
      </w:pPr>
      <w:r>
        <w:t>LEAD:</w:t>
      </w:r>
      <w:r w:rsidRPr="00825EC9">
        <w:t xml:space="preserve"> </w:t>
      </w:r>
    </w:p>
    <w:p w14:paraId="44DE2F8C" w14:textId="5B06F8BE" w:rsidR="00CD2EBE" w:rsidRDefault="00CD2EBE" w:rsidP="00CD2EBE">
      <w:pPr>
        <w:ind w:left="1440"/>
      </w:pPr>
      <w:r>
        <w:t>MEMBERS</w:t>
      </w:r>
    </w:p>
    <w:p w14:paraId="1AD2ECF2" w14:textId="42632125" w:rsidR="00CD2EBE" w:rsidRPr="006B0A4B" w:rsidRDefault="00CD2EBE" w:rsidP="00CD2EBE">
      <w:pPr>
        <w:ind w:left="1980" w:hanging="540"/>
      </w:pPr>
      <w:r w:rsidRPr="006B0A4B">
        <w:t>Melissa Vezina [melissa.vezina@doh.state.nj.us]</w:t>
      </w:r>
    </w:p>
    <w:p w14:paraId="28D8C6A6" w14:textId="77777777" w:rsidR="00CD2EBE" w:rsidRDefault="00CD2EBE" w:rsidP="00CD2EBE"/>
    <w:p w14:paraId="1F4993C4" w14:textId="77777777" w:rsidR="00CD2EBE" w:rsidRDefault="00CD2EBE" w:rsidP="00CD2EBE">
      <w:r>
        <w:t xml:space="preserve">Section 12: </w:t>
      </w:r>
      <w:smartTag w:uri="urn:schemas-microsoft-com:office:smarttags" w:element="place">
        <w:r>
          <w:t>CAM</w:t>
        </w:r>
      </w:smartTag>
    </w:p>
    <w:p w14:paraId="64B6884A" w14:textId="1A18B447" w:rsidR="00CD2EBE" w:rsidRDefault="00CD2EBE" w:rsidP="00CD2EBE">
      <w:pPr>
        <w:ind w:left="1440"/>
      </w:pPr>
      <w:r>
        <w:t>LEAD: Joannie Shen [jshen1@cdc.gov]</w:t>
      </w:r>
    </w:p>
    <w:p w14:paraId="499760AA" w14:textId="73CFE92E" w:rsidR="00CD2EBE" w:rsidRDefault="00CD2EBE" w:rsidP="00CD2EBE">
      <w:pPr>
        <w:ind w:left="1440"/>
      </w:pPr>
      <w:r>
        <w:t>MEMBERS</w:t>
      </w:r>
    </w:p>
    <w:p w14:paraId="4F64352B" w14:textId="77777777" w:rsidR="00CD2EBE" w:rsidRDefault="00CD2EBE" w:rsidP="00CD2EBE"/>
    <w:p w14:paraId="5258A38A" w14:textId="77777777" w:rsidR="00CD2EBE" w:rsidRDefault="00CD2EBE" w:rsidP="00CD2EBE">
      <w:r>
        <w:t>Section 13:  Other methodological issues</w:t>
      </w:r>
    </w:p>
    <w:p w14:paraId="2D86B4B5" w14:textId="77777777" w:rsidR="00CD2EBE" w:rsidRDefault="00CD2EBE" w:rsidP="00A9332E">
      <w:pPr>
        <w:pStyle w:val="ListParagraph"/>
        <w:numPr>
          <w:ilvl w:val="2"/>
          <w:numId w:val="5"/>
        </w:numPr>
        <w:spacing w:line="240" w:lineRule="auto"/>
      </w:pPr>
      <w:r>
        <w:t>Split samples</w:t>
      </w:r>
    </w:p>
    <w:p w14:paraId="23CF59D9" w14:textId="77777777" w:rsidR="00CD2EBE" w:rsidRDefault="00CD2EBE" w:rsidP="00A9332E">
      <w:pPr>
        <w:numPr>
          <w:ilvl w:val="2"/>
          <w:numId w:val="5"/>
        </w:numPr>
        <w:spacing w:line="240" w:lineRule="auto"/>
      </w:pPr>
      <w:r>
        <w:t>Weighting</w:t>
      </w:r>
    </w:p>
    <w:p w14:paraId="64B6A85B" w14:textId="77777777" w:rsidR="00CD2EBE" w:rsidRDefault="00CD2EBE" w:rsidP="00A9332E">
      <w:pPr>
        <w:numPr>
          <w:ilvl w:val="2"/>
          <w:numId w:val="5"/>
        </w:numPr>
        <w:spacing w:line="240" w:lineRule="auto"/>
      </w:pPr>
      <w:r>
        <w:t>Combining years</w:t>
      </w:r>
    </w:p>
    <w:p w14:paraId="4E6592AF" w14:textId="77777777" w:rsidR="00CD2EBE" w:rsidRDefault="00CD2EBE" w:rsidP="00A9332E">
      <w:pPr>
        <w:numPr>
          <w:ilvl w:val="2"/>
          <w:numId w:val="5"/>
        </w:numPr>
        <w:spacing w:line="240" w:lineRule="auto"/>
      </w:pPr>
      <w:r>
        <w:t>Response rates</w:t>
      </w:r>
    </w:p>
    <w:p w14:paraId="29B9256F" w14:textId="77777777" w:rsidR="00CD2EBE" w:rsidRPr="00170031" w:rsidRDefault="00CD2EBE" w:rsidP="00A9332E">
      <w:pPr>
        <w:numPr>
          <w:ilvl w:val="2"/>
          <w:numId w:val="5"/>
        </w:numPr>
        <w:spacing w:line="240" w:lineRule="auto"/>
      </w:pPr>
      <w:r w:rsidRPr="00170031">
        <w:t>Concatenate adult and child files</w:t>
      </w:r>
    </w:p>
    <w:p w14:paraId="3EDDCF58" w14:textId="77777777" w:rsidR="00CD2EBE" w:rsidRPr="00F4420F" w:rsidRDefault="00CD2EBE" w:rsidP="00CD2EBE">
      <w:pPr>
        <w:ind w:left="1980"/>
        <w:rPr>
          <w:color w:val="FF0000"/>
        </w:rPr>
      </w:pPr>
    </w:p>
    <w:p w14:paraId="5E682966" w14:textId="1CDFB1BE" w:rsidR="00CD2EBE" w:rsidRDefault="00CD2EBE" w:rsidP="00CD2EBE">
      <w:pPr>
        <w:ind w:left="1440"/>
      </w:pPr>
      <w:r>
        <w:t>LEAD: Jeanne Moorman [zva9@cdc.gov]</w:t>
      </w:r>
    </w:p>
    <w:p w14:paraId="5D09245D" w14:textId="605DD8C0" w:rsidR="00CD2EBE" w:rsidRDefault="00CD2EBE" w:rsidP="00CD2EBE">
      <w:pPr>
        <w:ind w:left="1440"/>
      </w:pPr>
      <w:r>
        <w:t>MEMBERS</w:t>
      </w:r>
      <w:r w:rsidRPr="00D55B7B">
        <w:t xml:space="preserve"> </w:t>
      </w:r>
    </w:p>
    <w:p w14:paraId="42C4FCB8" w14:textId="563DDA29" w:rsidR="00CD2EBE" w:rsidRDefault="00CD2EBE" w:rsidP="00CD2EBE">
      <w:pPr>
        <w:ind w:left="1440"/>
      </w:pPr>
      <w:r w:rsidRPr="00D55B7B">
        <w:lastRenderedPageBreak/>
        <w:t>Vietdoan Cheng [vtcheng@dhr.state.ga.us]</w:t>
      </w:r>
      <w:r>
        <w:t xml:space="preserve"> </w:t>
      </w:r>
    </w:p>
    <w:p w14:paraId="1A1FFF21" w14:textId="4C16ED82" w:rsidR="00CD2EBE" w:rsidRPr="00A46049" w:rsidRDefault="00CD2EBE" w:rsidP="00CD2EBE">
      <w:pPr>
        <w:ind w:left="1440"/>
      </w:pPr>
      <w:r w:rsidRPr="00A46049">
        <w:t>Utermohle, Charles J (HSS) [charles.utermohle@alaska.gov]</w:t>
      </w:r>
    </w:p>
    <w:p w14:paraId="588B581F" w14:textId="408AB22B" w:rsidR="00CD2EBE" w:rsidRDefault="00CD2EBE" w:rsidP="00CD2EBE">
      <w:pPr>
        <w:ind w:left="1440"/>
      </w:pPr>
      <w:r w:rsidRPr="00717A46">
        <w:t>Huisingh, Carrie (DPH) [Carrie.Huisingh@state.ma.us]</w:t>
      </w:r>
    </w:p>
    <w:p w14:paraId="74C093DF" w14:textId="56B1007D" w:rsidR="00CD2EBE" w:rsidRDefault="00CD2EBE" w:rsidP="00CD2EBE">
      <w:pPr>
        <w:ind w:left="1440"/>
      </w:pPr>
      <w:r>
        <w:t xml:space="preserve">Elizabeth Traore </w:t>
      </w:r>
      <w:r w:rsidRPr="002B3BF9">
        <w:t>[</w:t>
      </w:r>
      <w:hyperlink r:id="rId12" w:history="1">
        <w:r w:rsidRPr="002B3BF9">
          <w:rPr>
            <w:rStyle w:val="Hyperlink"/>
          </w:rPr>
          <w:t>Elizabeth.A.Traore@dhhs.state.nh.us</w:t>
        </w:r>
      </w:hyperlink>
      <w:r>
        <w:t>]</w:t>
      </w:r>
    </w:p>
    <w:p w14:paraId="1AF5C075" w14:textId="5F6C8D28" w:rsidR="00CD2EBE" w:rsidRDefault="00CD2EBE" w:rsidP="00F22404">
      <w:pPr>
        <w:ind w:left="720" w:firstLine="720"/>
      </w:pPr>
      <w:r>
        <w:t>Qin, Xiaoting [csk5@cdc.gov]</w:t>
      </w:r>
    </w:p>
    <w:sectPr w:rsidR="00CD2EBE" w:rsidSect="00337A74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7C242" w14:textId="77777777" w:rsidR="00C92313" w:rsidRDefault="00C92313" w:rsidP="00B7455C">
      <w:pPr>
        <w:spacing w:line="240" w:lineRule="auto"/>
      </w:pPr>
      <w:r>
        <w:separator/>
      </w:r>
    </w:p>
  </w:endnote>
  <w:endnote w:type="continuationSeparator" w:id="0">
    <w:p w14:paraId="3BBD708F" w14:textId="77777777" w:rsidR="00C92313" w:rsidRDefault="00C92313" w:rsidP="00B745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24523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9350529" w14:textId="77777777" w:rsidR="00C92313" w:rsidRDefault="00C9231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44D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44D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13DF66" w14:textId="77777777" w:rsidR="00C92313" w:rsidRDefault="00C923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CAE0E6" w14:textId="77777777" w:rsidR="00C92313" w:rsidRDefault="00C92313" w:rsidP="00B7455C">
      <w:pPr>
        <w:spacing w:line="240" w:lineRule="auto"/>
      </w:pPr>
      <w:r>
        <w:separator/>
      </w:r>
    </w:p>
  </w:footnote>
  <w:footnote w:type="continuationSeparator" w:id="0">
    <w:p w14:paraId="008666AB" w14:textId="77777777" w:rsidR="00C92313" w:rsidRDefault="00C92313" w:rsidP="00B745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5E29B" w14:textId="77777777" w:rsidR="00C92313" w:rsidRDefault="00C92313">
    <w:pPr>
      <w:pStyle w:val="Header"/>
    </w:pPr>
  </w:p>
  <w:p w14:paraId="4B734A9F" w14:textId="77777777" w:rsidR="00C92313" w:rsidRDefault="00C923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715A6"/>
    <w:multiLevelType w:val="hybridMultilevel"/>
    <w:tmpl w:val="A45AB5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3C7A6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087D3A"/>
    <w:multiLevelType w:val="hybridMultilevel"/>
    <w:tmpl w:val="BADC2808"/>
    <w:lvl w:ilvl="0" w:tplc="583C7A62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E2F7A"/>
    <w:multiLevelType w:val="hybridMultilevel"/>
    <w:tmpl w:val="1918EC72"/>
    <w:lvl w:ilvl="0" w:tplc="583C7A62">
      <w:start w:val="1"/>
      <w:numFmt w:val="lowerRoman"/>
      <w:lvlText w:val="%1."/>
      <w:lvlJc w:val="right"/>
      <w:pPr>
        <w:ind w:left="4140" w:hanging="18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255E3EDF"/>
    <w:multiLevelType w:val="hybridMultilevel"/>
    <w:tmpl w:val="F73AFF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3C7A6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 w:tplc="0409000F">
        <w:start w:val="1"/>
        <w:numFmt w:val="lowerRoman"/>
        <w:lvlText w:val="%1."/>
        <w:lvlJc w:val="right"/>
        <w:pPr>
          <w:tabs>
            <w:tab w:val="num" w:pos="2160"/>
          </w:tabs>
          <w:ind w:left="2160" w:hanging="18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583C7A6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BE"/>
    <w:rsid w:val="00151D0E"/>
    <w:rsid w:val="0022109B"/>
    <w:rsid w:val="00251756"/>
    <w:rsid w:val="00337A74"/>
    <w:rsid w:val="003939D4"/>
    <w:rsid w:val="003C6F2B"/>
    <w:rsid w:val="00423528"/>
    <w:rsid w:val="00457E81"/>
    <w:rsid w:val="0058234B"/>
    <w:rsid w:val="005F44DE"/>
    <w:rsid w:val="0067258B"/>
    <w:rsid w:val="006E2145"/>
    <w:rsid w:val="008A0564"/>
    <w:rsid w:val="008A7F36"/>
    <w:rsid w:val="009517F3"/>
    <w:rsid w:val="009A69EB"/>
    <w:rsid w:val="00A9332E"/>
    <w:rsid w:val="00B019E6"/>
    <w:rsid w:val="00B7455C"/>
    <w:rsid w:val="00C65043"/>
    <w:rsid w:val="00C92313"/>
    <w:rsid w:val="00CD2EBE"/>
    <w:rsid w:val="00DA0144"/>
    <w:rsid w:val="00DC3223"/>
    <w:rsid w:val="00E12F06"/>
    <w:rsid w:val="00EF6860"/>
    <w:rsid w:val="00F033C1"/>
    <w:rsid w:val="00F22404"/>
    <w:rsid w:val="00F318DA"/>
    <w:rsid w:val="00F436A2"/>
    <w:rsid w:val="00F6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D57D79A"/>
  <w15:docId w15:val="{270480AF-2020-476F-9C27-CE1B9309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D2EBE"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rsid w:val="008A7F3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A7F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A7F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F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F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F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F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33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455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55C"/>
  </w:style>
  <w:style w:type="paragraph" w:styleId="Footer">
    <w:name w:val="footer"/>
    <w:basedOn w:val="Normal"/>
    <w:link w:val="FooterChar"/>
    <w:uiPriority w:val="99"/>
    <w:unhideWhenUsed/>
    <w:rsid w:val="00B7455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[mailto:Kimberly.Nguyen@po.state.ct.us]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thmacallbackinfo@cdc.gov" TargetMode="External"/><Relationship Id="rId12" Type="http://schemas.openxmlformats.org/officeDocument/2006/relationships/hyperlink" Target="mailto:Elizabeth.A.Traore@dhhs.state.nh.u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rc01@health.state.ny.u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[mailto:Kimberly.Nguyen@po.state.ct.us]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izabeth.A.Traore@dhhs.state.nh.u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8558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Moorman</dc:creator>
  <cp:keywords/>
  <dc:description/>
  <cp:lastModifiedBy>Vempaty, Padmaja (ATSDR/OADS)</cp:lastModifiedBy>
  <cp:revision>18</cp:revision>
  <dcterms:created xsi:type="dcterms:W3CDTF">2015-09-28T22:06:00Z</dcterms:created>
  <dcterms:modified xsi:type="dcterms:W3CDTF">2016-07-21T14:27:00Z</dcterms:modified>
</cp:coreProperties>
</file>