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53"/>
        <w:gridCol w:w="1059"/>
        <w:gridCol w:w="706"/>
        <w:gridCol w:w="706"/>
        <w:gridCol w:w="1059"/>
        <w:gridCol w:w="353"/>
        <w:gridCol w:w="1414"/>
      </w:tblGrid>
      <w:tr w:rsidR="00EE1C4B" w:rsidRPr="00EE1C4B" w:rsidTr="00274A0E">
        <w:trPr>
          <w:trHeight w:val="80"/>
        </w:trPr>
        <w:tc>
          <w:tcPr>
            <w:tcW w:w="7062" w:type="dxa"/>
            <w:gridSpan w:val="8"/>
          </w:tcPr>
          <w:p w:rsidR="00EE1C4B" w:rsidRPr="00EE1C4B" w:rsidRDefault="00EE1C4B" w:rsidP="00C01A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1AA3" w:rsidRPr="00C01AA3" w:rsidTr="00274A0E">
        <w:trPr>
          <w:trHeight w:val="80"/>
        </w:trPr>
        <w:tc>
          <w:tcPr>
            <w:tcW w:w="7062" w:type="dxa"/>
            <w:gridSpan w:val="8"/>
          </w:tcPr>
          <w:p w:rsidR="00F92D33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01AA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ACBS 2013 Response Rates by State/Territory: Adult Landline and </w:t>
            </w:r>
          </w:p>
          <w:p w:rsidR="00F92D33" w:rsidRDefault="00F92D3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C01AA3" w:rsidRPr="00C01AA3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01AA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Cell Phone Sample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A60BE">
              <w:rPr>
                <w:rFonts w:ascii="Calibri" w:hAnsi="Calibri" w:cs="Calibri"/>
                <w:b/>
                <w:color w:val="000000"/>
              </w:rPr>
              <w:t xml:space="preserve">State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Completion Rate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Cooperation Rate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Refusal Rate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CASRO Rate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Connecticut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0.9279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0.5422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0.3619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0.4312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Georgia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0.96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0.4839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0.4264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0.3997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Hawaii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0.895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0.3866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0.5112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0.3249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Indiana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0.9688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0.6039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0.3069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0.4784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Iowa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0.9487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0.6208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0.3097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0.5185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Maryland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0.9452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0.4701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0.43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0.3815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Michigan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0.8974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0.5489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0.4046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0.4958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Mississippi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0.9462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0.6263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0.2979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0.5091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Missouri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0.9439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0.5524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0.3659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0.4597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Montana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0.9475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0.555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0.3484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0.4369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Nebraska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0.915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0.5273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0.4336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0.485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Nevada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0.9217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0.5235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0.3728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0.4137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New Hampshire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0.9264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0.5641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0.3383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0.4395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New Jersey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0.9629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0.5046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0.3525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0.3591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New Mexico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0.9232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0.5619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0.3612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0.4727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New York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0.9786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0.5631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0.3062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0.4121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North Carolina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0.9263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0.6354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0.3047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0.5416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Ohio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0.9654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0.5624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0.3557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0.4572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Oklahoma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0.8783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0.522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0.4224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0.4668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Oregon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0.9589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0.5382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0.3912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0.4594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Pennsylvania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0.9742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0.586 </w:t>
            </w:r>
          </w:p>
        </w:tc>
        <w:tc>
          <w:tcPr>
            <w:tcW w:w="1412" w:type="dxa"/>
            <w:gridSpan w:val="2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0.3452 </w:t>
            </w:r>
          </w:p>
        </w:tc>
        <w:tc>
          <w:tcPr>
            <w:tcW w:w="1414" w:type="dxa"/>
          </w:tcPr>
          <w:p w:rsidR="00C01AA3" w:rsidRPr="00CA60B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A60BE">
              <w:rPr>
                <w:rFonts w:ascii="Calibri" w:hAnsi="Calibri" w:cs="Calibri"/>
                <w:color w:val="000000"/>
              </w:rPr>
              <w:t xml:space="preserve">0.4917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bookmarkStart w:id="0" w:name="_GoBack" w:colFirst="0" w:colLast="4"/>
            <w:r w:rsidRPr="00963C3E">
              <w:rPr>
                <w:rFonts w:cs="Calibri"/>
                <w:color w:val="000000"/>
              </w:rPr>
              <w:t xml:space="preserve">Texas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0.9443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0.3675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0.4202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Utah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0.962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0.5853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0.3287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0.4648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Vermont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0.9326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0.3633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0.4277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Washington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0.9436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0.5966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0.3323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0.4927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West Virginia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0.9268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0.5481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0.3818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0.468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Wisconsin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0.8789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0.6583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0.2949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0.5714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Puerto Rico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0.9581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0.7388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0.2001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0.566 </w:t>
            </w:r>
          </w:p>
        </w:tc>
      </w:tr>
      <w:tr w:rsidR="00C01AA3" w:rsidRPr="00C01AA3" w:rsidTr="00274A0E">
        <w:trPr>
          <w:trHeight w:val="80"/>
        </w:trPr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7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29 AREA TOTAL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0.9361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0.5551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0.3641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0.4579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29 AREA MEDIAN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0.9439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0.5524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0.3612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0.4597 </w:t>
            </w: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963C3E" w:rsidRDefault="00EE1C4B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01AA3" w:rsidRPr="00EE1C4B" w:rsidTr="00274A0E">
        <w:trPr>
          <w:trHeight w:val="80"/>
        </w:trPr>
        <w:tc>
          <w:tcPr>
            <w:tcW w:w="1412" w:type="dxa"/>
          </w:tcPr>
          <w:p w:rsidR="00C01AA3" w:rsidRPr="00963C3E" w:rsidRDefault="00C01AA3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C01AA3" w:rsidRPr="00963C3E" w:rsidRDefault="00C01AA3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01AA3" w:rsidRPr="00C01AA3" w:rsidTr="00C01AA3">
        <w:trPr>
          <w:trHeight w:val="80"/>
        </w:trPr>
        <w:tc>
          <w:tcPr>
            <w:tcW w:w="7062" w:type="dxa"/>
            <w:gridSpan w:val="8"/>
          </w:tcPr>
          <w:p w:rsidR="00CA60BE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63C3E">
              <w:rPr>
                <w:rFonts w:cs="Calibri"/>
                <w:b/>
                <w:color w:val="000000"/>
              </w:rPr>
              <w:t xml:space="preserve"> </w:t>
            </w:r>
          </w:p>
          <w:p w:rsidR="00CA60BE" w:rsidRPr="00963C3E" w:rsidRDefault="00CA60BE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63C3E">
              <w:rPr>
                <w:rFonts w:cs="Calibri"/>
                <w:b/>
                <w:color w:val="000000"/>
              </w:rPr>
              <w:t xml:space="preserve">ACBS 2013 Response Rates by State: Child Landline and Cellphone Sample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State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Completion Rate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Cooperation Rate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Refusal Rate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CASRO Rate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1274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California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0.8788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0.3766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0.5293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0.3198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Connecticut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0.9767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0.525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0.3424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0.3784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1274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Georgia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0.5085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0.3661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0.3787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1274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Hawaii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0.7949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0.3543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0.5296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0.2906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Indiana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0.9872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0.562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0.3592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0.461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1274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Maryland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0.9589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0.3911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0.4705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0.3022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Michigan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0.8642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0.5018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0.4533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Mississippi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0.9405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0.6529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0.2793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0.5254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Missouri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0.9792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0.6351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0.2918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0.5079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Montana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0.9529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0.6532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0.2852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0.5372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Nebraska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0.9789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0.5849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0.3814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0.5375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New Hampshire</w:t>
            </w:r>
            <w:r w:rsidR="00C01AA3" w:rsidRPr="00963C3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0.9608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0.5158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0.3637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0.3874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New Jersey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0.9667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0.4531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0.3495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0.2896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New Mexico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0.814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0.625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0.2808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0.5312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New York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0.9737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0.5873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0.3171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0.4512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Ohio</w:t>
            </w:r>
            <w:r w:rsidR="00C01AA3" w:rsidRPr="00963C3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0.9839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0.598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0.2857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0.4251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Oklahoma</w:t>
            </w:r>
            <w:r w:rsidR="00C01AA3" w:rsidRPr="00963C3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0.8333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0.5462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0.3714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0.4471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Oregon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0.5106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0.4407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0.4599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Pennsylvania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0.9867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0.6167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0.3149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0.5067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Texas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0.9381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0.5688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0.3305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0.4359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Utah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0.9057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0.5517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0.3807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0.4685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Vermont</w:t>
            </w:r>
            <w:r w:rsidR="00C01AA3" w:rsidRPr="00963C3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0.9298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0.5521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0.3071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0.3876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Washington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0.9195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0.5405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0.3297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0.3879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West Virginia</w:t>
            </w:r>
            <w:r w:rsidR="00C01AA3" w:rsidRPr="00963C3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0.6702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0.2633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0.5351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1274A5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>Wisconsin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0.9138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0.6974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0.2489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0.5736 </w:t>
            </w:r>
          </w:p>
        </w:tc>
      </w:tr>
      <w:tr w:rsidR="00C01AA3" w:rsidRPr="00C01AA3" w:rsidTr="00274A0E">
        <w:trPr>
          <w:trHeight w:val="80"/>
        </w:trPr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5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767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. </w:t>
            </w:r>
          </w:p>
        </w:tc>
      </w:tr>
      <w:tr w:rsidR="00C01AA3" w:rsidRPr="00C01AA3" w:rsidTr="00274A0E">
        <w:trPr>
          <w:trHeight w:val="80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25 AREA TOTAL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0.9255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0.5355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0.3682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0.4262 </w:t>
            </w:r>
          </w:p>
        </w:tc>
      </w:tr>
      <w:tr w:rsidR="00C01AA3" w:rsidRPr="00C01AA3" w:rsidTr="00274A0E">
        <w:trPr>
          <w:trHeight w:val="182"/>
        </w:trPr>
        <w:tc>
          <w:tcPr>
            <w:tcW w:w="1412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10 WEIGHTED AREA MEDIAN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0.9393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0.5504 </w:t>
            </w:r>
          </w:p>
        </w:tc>
        <w:tc>
          <w:tcPr>
            <w:tcW w:w="1412" w:type="dxa"/>
            <w:gridSpan w:val="2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0.3544 </w:t>
            </w:r>
          </w:p>
        </w:tc>
        <w:tc>
          <w:tcPr>
            <w:tcW w:w="1414" w:type="dxa"/>
          </w:tcPr>
          <w:p w:rsidR="00C01AA3" w:rsidRPr="00963C3E" w:rsidRDefault="00C01AA3" w:rsidP="00C01A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63C3E">
              <w:rPr>
                <w:rFonts w:cs="Calibri"/>
                <w:color w:val="000000"/>
              </w:rPr>
              <w:t xml:space="preserve">0.4459 </w:t>
            </w:r>
          </w:p>
        </w:tc>
      </w:tr>
      <w:bookmarkEnd w:id="0"/>
      <w:tr w:rsidR="00EE1C4B" w:rsidRPr="00EE1C4B" w:rsidTr="00274A0E">
        <w:trPr>
          <w:trHeight w:val="80"/>
        </w:trPr>
        <w:tc>
          <w:tcPr>
            <w:tcW w:w="1412" w:type="dxa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EE1C4B" w:rsidRPr="00EE1C4B" w:rsidRDefault="00EE1C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9130A" w:rsidRDefault="00963C3E" w:rsidP="00CA60BE">
      <w:pPr>
        <w:tabs>
          <w:tab w:val="left" w:pos="6945"/>
        </w:tabs>
      </w:pPr>
      <w:hyperlink r:id="rId6" w:history="1">
        <w:r w:rsidR="0089130A" w:rsidRPr="00F63360">
          <w:rPr>
            <w:rStyle w:val="Hyperlink"/>
          </w:rPr>
          <w:t>http://www.cdc.gov/brfss/acbs/2013/pdf/sdqreportacbs_13.pdf</w:t>
        </w:r>
      </w:hyperlink>
    </w:p>
    <w:p w:rsidR="0089130A" w:rsidRPr="0089130A" w:rsidRDefault="0089130A"/>
    <w:sectPr w:rsidR="0089130A" w:rsidRPr="008913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0E" w:rsidRDefault="00274A0E" w:rsidP="00274A0E">
      <w:pPr>
        <w:spacing w:after="0" w:line="240" w:lineRule="auto"/>
      </w:pPr>
      <w:r>
        <w:separator/>
      </w:r>
    </w:p>
  </w:endnote>
  <w:endnote w:type="continuationSeparator" w:id="0">
    <w:p w:rsidR="00274A0E" w:rsidRDefault="00274A0E" w:rsidP="0027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9018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4A0E" w:rsidRDefault="00274A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C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C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4A0E" w:rsidRDefault="00274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0E" w:rsidRDefault="00274A0E" w:rsidP="00274A0E">
      <w:pPr>
        <w:spacing w:after="0" w:line="240" w:lineRule="auto"/>
      </w:pPr>
      <w:r>
        <w:separator/>
      </w:r>
    </w:p>
  </w:footnote>
  <w:footnote w:type="continuationSeparator" w:id="0">
    <w:p w:rsidR="00274A0E" w:rsidRDefault="00274A0E" w:rsidP="0027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A5" w:rsidRPr="00274A0E" w:rsidRDefault="00A67A26" w:rsidP="00C3775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</w:t>
    </w:r>
    <w:r w:rsidRPr="00274A0E">
      <w:rPr>
        <w:rFonts w:ascii="Times New Roman" w:hAnsi="Times New Roman" w:cs="Times New Roman"/>
        <w:b/>
        <w:sz w:val="24"/>
        <w:szCs w:val="24"/>
      </w:rPr>
      <w:t xml:space="preserve">Attachment </w:t>
    </w:r>
    <w:r>
      <w:rPr>
        <w:rFonts w:ascii="Times New Roman" w:hAnsi="Times New Roman" w:cs="Times New Roman"/>
        <w:b/>
        <w:sz w:val="24"/>
        <w:szCs w:val="24"/>
      </w:rPr>
      <w:t>11 ACBS 2013 Response Rates</w:t>
    </w:r>
    <w:r w:rsidR="00C3775B">
      <w:rPr>
        <w:rFonts w:ascii="Times New Roman" w:hAnsi="Times New Roman" w:cs="Times New Roman"/>
        <w:b/>
        <w:sz w:val="24"/>
        <w:szCs w:val="24"/>
      </w:rPr>
      <w:t xml:space="preserve">        </w:t>
    </w:r>
  </w:p>
  <w:p w:rsidR="00274A0E" w:rsidRDefault="00274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B"/>
    <w:rsid w:val="001274A5"/>
    <w:rsid w:val="00274A0E"/>
    <w:rsid w:val="004022E9"/>
    <w:rsid w:val="007367EC"/>
    <w:rsid w:val="0089130A"/>
    <w:rsid w:val="00963C3E"/>
    <w:rsid w:val="00A67A26"/>
    <w:rsid w:val="00C01AA3"/>
    <w:rsid w:val="00C3775B"/>
    <w:rsid w:val="00CA60BE"/>
    <w:rsid w:val="00DC2F82"/>
    <w:rsid w:val="00EE1C4B"/>
    <w:rsid w:val="00F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61D41-F957-4F83-A2DA-46E4DC1A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1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F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0E"/>
  </w:style>
  <w:style w:type="paragraph" w:styleId="Footer">
    <w:name w:val="footer"/>
    <w:basedOn w:val="Normal"/>
    <w:link w:val="Foot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brfss/acbs/2013/pdf/sdqreportacbs_1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Vempaty, Padmaja (ATSDR/OADS)</cp:lastModifiedBy>
  <cp:revision>7</cp:revision>
  <dcterms:created xsi:type="dcterms:W3CDTF">2016-07-13T20:40:00Z</dcterms:created>
  <dcterms:modified xsi:type="dcterms:W3CDTF">2016-11-16T14:04:00Z</dcterms:modified>
</cp:coreProperties>
</file>