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1367E" w14:textId="77777777" w:rsidR="00860F35" w:rsidRPr="00E44849" w:rsidRDefault="008B134B" w:rsidP="008B134B">
      <w:pPr>
        <w:spacing w:after="0" w:line="240" w:lineRule="auto"/>
        <w:jc w:val="center"/>
        <w:rPr>
          <w:rFonts w:ascii="Times New Roman" w:hAnsi="Times New Roman" w:cs="Times New Roman"/>
          <w:b/>
          <w:sz w:val="24"/>
          <w:szCs w:val="24"/>
        </w:rPr>
      </w:pPr>
      <w:r w:rsidRPr="00E44849">
        <w:rPr>
          <w:rFonts w:ascii="Times New Roman" w:hAnsi="Times New Roman" w:cs="Times New Roman"/>
          <w:b/>
          <w:sz w:val="24"/>
          <w:szCs w:val="24"/>
        </w:rPr>
        <w:t>Supporting Statement for Paperwork Reduction Act Submissions</w:t>
      </w:r>
    </w:p>
    <w:p w14:paraId="4B5477A9" w14:textId="77777777" w:rsidR="008B134B" w:rsidRPr="00E44849" w:rsidRDefault="008B134B" w:rsidP="008B134B">
      <w:pPr>
        <w:spacing w:after="0"/>
        <w:jc w:val="center"/>
        <w:rPr>
          <w:rFonts w:ascii="Times New Roman" w:hAnsi="Times New Roman" w:cs="Times New Roman"/>
          <w:b/>
          <w:sz w:val="24"/>
          <w:szCs w:val="24"/>
        </w:rPr>
      </w:pPr>
      <w:r w:rsidRPr="00E44849">
        <w:rPr>
          <w:rFonts w:ascii="Times New Roman" w:hAnsi="Times New Roman" w:cs="Times New Roman"/>
          <w:b/>
          <w:sz w:val="24"/>
          <w:szCs w:val="24"/>
        </w:rPr>
        <w:t>Federal Standards Payee Verification and Payment Processing</w:t>
      </w:r>
    </w:p>
    <w:p w14:paraId="027F59DA" w14:textId="77777777" w:rsidR="008B134B" w:rsidRPr="00E44849" w:rsidRDefault="00F51E37" w:rsidP="008B134B">
      <w:pPr>
        <w:spacing w:after="0" w:line="240" w:lineRule="auto"/>
        <w:jc w:val="center"/>
        <w:rPr>
          <w:rFonts w:ascii="Times New Roman" w:hAnsi="Times New Roman" w:cs="Times New Roman"/>
          <w:b/>
          <w:sz w:val="24"/>
          <w:szCs w:val="24"/>
        </w:rPr>
      </w:pPr>
      <w:r w:rsidRPr="00E44849">
        <w:rPr>
          <w:rFonts w:ascii="Times New Roman" w:hAnsi="Times New Roman" w:cs="Times New Roman"/>
          <w:b/>
          <w:sz w:val="24"/>
          <w:szCs w:val="24"/>
        </w:rPr>
        <w:t>(</w:t>
      </w:r>
      <w:r w:rsidR="00506C8A">
        <w:rPr>
          <w:rFonts w:ascii="Times New Roman" w:hAnsi="Times New Roman" w:cs="Times New Roman"/>
          <w:b/>
          <w:sz w:val="24"/>
          <w:szCs w:val="24"/>
        </w:rPr>
        <w:t>OMB -</w:t>
      </w:r>
      <w:r w:rsidR="008B134B" w:rsidRPr="00E44849">
        <w:rPr>
          <w:rFonts w:ascii="Times New Roman" w:hAnsi="Times New Roman" w:cs="Times New Roman"/>
          <w:b/>
          <w:sz w:val="24"/>
          <w:szCs w:val="24"/>
        </w:rPr>
        <w:t>2501-0021</w:t>
      </w:r>
      <w:r w:rsidRPr="00E44849">
        <w:rPr>
          <w:rFonts w:ascii="Times New Roman" w:hAnsi="Times New Roman" w:cs="Times New Roman"/>
          <w:b/>
          <w:sz w:val="24"/>
          <w:szCs w:val="24"/>
        </w:rPr>
        <w:t>)</w:t>
      </w:r>
    </w:p>
    <w:p w14:paraId="6AA6B04C" w14:textId="77777777" w:rsidR="008B134B" w:rsidRPr="00E44849" w:rsidRDefault="008B134B" w:rsidP="008B134B">
      <w:pPr>
        <w:spacing w:after="0" w:line="240" w:lineRule="auto"/>
        <w:rPr>
          <w:rFonts w:ascii="Times New Roman" w:hAnsi="Times New Roman" w:cs="Times New Roman"/>
          <w:sz w:val="24"/>
          <w:szCs w:val="24"/>
        </w:rPr>
      </w:pPr>
    </w:p>
    <w:p w14:paraId="17C644FB" w14:textId="77777777" w:rsidR="008B134B" w:rsidRPr="00E44849" w:rsidRDefault="008B134B" w:rsidP="008B134B">
      <w:pPr>
        <w:pStyle w:val="ListParagraph"/>
        <w:numPr>
          <w:ilvl w:val="0"/>
          <w:numId w:val="2"/>
        </w:numPr>
        <w:spacing w:after="0" w:line="240" w:lineRule="auto"/>
        <w:ind w:left="360"/>
        <w:rPr>
          <w:rFonts w:ascii="Times New Roman" w:hAnsi="Times New Roman" w:cs="Times New Roman"/>
          <w:b/>
          <w:sz w:val="24"/>
          <w:szCs w:val="24"/>
        </w:rPr>
      </w:pPr>
      <w:r w:rsidRPr="00E44849">
        <w:rPr>
          <w:rFonts w:ascii="Times New Roman" w:hAnsi="Times New Roman" w:cs="Times New Roman"/>
          <w:b/>
          <w:sz w:val="24"/>
          <w:szCs w:val="24"/>
        </w:rPr>
        <w:t>Justification</w:t>
      </w:r>
    </w:p>
    <w:p w14:paraId="2C5114D8" w14:textId="77777777" w:rsidR="008B134B" w:rsidRPr="00E44849" w:rsidRDefault="008B134B" w:rsidP="008B134B">
      <w:pPr>
        <w:pStyle w:val="ListParagraph"/>
        <w:spacing w:after="0" w:line="240" w:lineRule="auto"/>
        <w:ind w:left="0"/>
        <w:rPr>
          <w:rFonts w:ascii="Times New Roman" w:hAnsi="Times New Roman" w:cs="Times New Roman"/>
          <w:sz w:val="24"/>
          <w:szCs w:val="24"/>
        </w:rPr>
      </w:pPr>
    </w:p>
    <w:p w14:paraId="3D997D22" w14:textId="77777777" w:rsidR="008B134B" w:rsidRPr="0019668F" w:rsidRDefault="008B134B" w:rsidP="0019668F">
      <w:pPr>
        <w:pStyle w:val="ListParagraph"/>
        <w:numPr>
          <w:ilvl w:val="0"/>
          <w:numId w:val="29"/>
        </w:numPr>
        <w:spacing w:after="0" w:line="240" w:lineRule="auto"/>
        <w:rPr>
          <w:rFonts w:ascii="Times New Roman" w:hAnsi="Times New Roman" w:cs="Times New Roman"/>
          <w:sz w:val="24"/>
          <w:szCs w:val="24"/>
        </w:rPr>
      </w:pPr>
      <w:r w:rsidRPr="0019668F">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information.</w:t>
      </w:r>
    </w:p>
    <w:p w14:paraId="446252F3" w14:textId="77777777" w:rsidR="00486F42" w:rsidRPr="00E44849" w:rsidRDefault="00486F42" w:rsidP="00486F42">
      <w:pPr>
        <w:spacing w:after="0" w:line="240" w:lineRule="auto"/>
        <w:ind w:left="360"/>
        <w:rPr>
          <w:rFonts w:ascii="Times New Roman" w:hAnsi="Times New Roman" w:cs="Times New Roman"/>
          <w:sz w:val="24"/>
          <w:szCs w:val="24"/>
        </w:rPr>
      </w:pPr>
    </w:p>
    <w:p w14:paraId="0B1506B4" w14:textId="77777777" w:rsidR="00486F42" w:rsidRPr="00E44849" w:rsidRDefault="0047788B" w:rsidP="00486F42">
      <w:pPr>
        <w:spacing w:after="0" w:line="240" w:lineRule="auto"/>
        <w:ind w:left="360"/>
        <w:rPr>
          <w:rFonts w:ascii="Times New Roman" w:hAnsi="Times New Roman" w:cs="Times New Roman"/>
          <w:sz w:val="24"/>
          <w:szCs w:val="24"/>
        </w:rPr>
      </w:pP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HUD and State, Local and Tribal agencies administrating HUD-assisted programs must enforce Federal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Labor Standards requirements, including the payment of prevailing wage rates to laborers and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mechanics employed on HUD-assisted construction and maintenance work that is covered by these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requirements.  Enforcement activities include securing funds to ensure the payment of wage restitution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that has been or may be found due to laborers and mechanics who were employed on HUD-assisted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projects, and the payment of liquidated damages that may be assessed for violations of Contract Work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Hours and Safety Standards Act (CWHSSA) overtime provisions.  Ultimately, these funds are deposited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to an account in the U.D. Treasury.  If the labor standards discrepancies are resolved, HUD refunds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associated amounts to the depositor.  As underpaid laborers and mechanics are located, HUD sends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wage restitution payments to or on behalf of the effected workers.  Liquidated damages assessed for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CWHSSA overtime violations are retained by HUD.</w:t>
      </w:r>
    </w:p>
    <w:p w14:paraId="40AED360" w14:textId="77777777" w:rsidR="0019668F" w:rsidRDefault="0019668F" w:rsidP="00486F42">
      <w:pPr>
        <w:spacing w:after="0" w:line="240" w:lineRule="auto"/>
        <w:rPr>
          <w:rFonts w:ascii="Times New Roman" w:hAnsi="Times New Roman" w:cs="Times New Roman"/>
          <w:sz w:val="24"/>
          <w:szCs w:val="24"/>
        </w:rPr>
      </w:pPr>
    </w:p>
    <w:p w14:paraId="0DEFD542" w14:textId="77777777" w:rsidR="00486F42" w:rsidRPr="0019668F" w:rsidRDefault="00486F42" w:rsidP="00AF7C88">
      <w:pPr>
        <w:pStyle w:val="ListParagraph"/>
        <w:numPr>
          <w:ilvl w:val="0"/>
          <w:numId w:val="29"/>
        </w:numPr>
        <w:spacing w:after="0" w:line="240" w:lineRule="auto"/>
        <w:rPr>
          <w:rFonts w:ascii="Times New Roman" w:hAnsi="Times New Roman" w:cs="Times New Roman"/>
          <w:sz w:val="24"/>
          <w:szCs w:val="24"/>
        </w:rPr>
      </w:pPr>
      <w:r w:rsidRPr="0019668F">
        <w:rPr>
          <w:rFonts w:ascii="Times New Roman" w:hAnsi="Times New Roman" w:cs="Times New Roman"/>
          <w:sz w:val="24"/>
          <w:szCs w:val="24"/>
        </w:rPr>
        <w:t xml:space="preserve">Indicate how, by whom and for what purpose the information is to be used. Except for a new collection, </w:t>
      </w:r>
      <w:r w:rsidR="0019668F">
        <w:rPr>
          <w:rFonts w:ascii="Times New Roman" w:hAnsi="Times New Roman" w:cs="Times New Roman"/>
          <w:sz w:val="24"/>
          <w:szCs w:val="24"/>
        </w:rPr>
        <w:t>i</w:t>
      </w:r>
      <w:r w:rsidRPr="0019668F">
        <w:rPr>
          <w:rFonts w:ascii="Times New Roman" w:hAnsi="Times New Roman" w:cs="Times New Roman"/>
          <w:sz w:val="24"/>
          <w:szCs w:val="24"/>
        </w:rPr>
        <w:t>ndicate the actual use the agency has made of the information received from the current collection.</w:t>
      </w:r>
    </w:p>
    <w:p w14:paraId="44D4EE1D" w14:textId="77777777" w:rsidR="0047788B" w:rsidRPr="00E44849" w:rsidRDefault="0047788B" w:rsidP="0047788B">
      <w:pPr>
        <w:spacing w:after="0" w:line="240" w:lineRule="auto"/>
        <w:rPr>
          <w:rFonts w:ascii="Times New Roman" w:hAnsi="Times New Roman" w:cs="Times New Roman"/>
          <w:sz w:val="24"/>
          <w:szCs w:val="24"/>
        </w:rPr>
      </w:pPr>
    </w:p>
    <w:p w14:paraId="37BF9DA9" w14:textId="77777777" w:rsidR="00486F42" w:rsidRPr="00E44849" w:rsidRDefault="0047788B" w:rsidP="0047788B">
      <w:pPr>
        <w:spacing w:after="0" w:line="240" w:lineRule="auto"/>
        <w:rPr>
          <w:rFonts w:ascii="Times New Roman" w:hAnsi="Times New Roman" w:cs="Times New Roman"/>
          <w:sz w:val="24"/>
          <w:szCs w:val="24"/>
        </w:rPr>
      </w:pPr>
      <w:r w:rsidRPr="00E44849">
        <w:rPr>
          <w:rFonts w:ascii="Times New Roman" w:hAnsi="Times New Roman" w:cs="Times New Roman"/>
          <w:sz w:val="24"/>
          <w:szCs w:val="24"/>
        </w:rPr>
        <w:tab/>
      </w:r>
      <w:r w:rsidR="00486F42" w:rsidRPr="00E44849">
        <w:rPr>
          <w:rFonts w:ascii="Times New Roman" w:hAnsi="Times New Roman" w:cs="Times New Roman"/>
          <w:sz w:val="24"/>
          <w:szCs w:val="24"/>
        </w:rPr>
        <w:t xml:space="preserve">In order to make refunds and wage restitution payments, HUD must verify the identity of the payee to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ensure that the refund is made to the correct depositor or to the current worker befor</w:t>
      </w:r>
      <w:r w:rsidRPr="00E44849">
        <w:rPr>
          <w:rFonts w:ascii="Times New Roman" w:hAnsi="Times New Roman" w:cs="Times New Roman"/>
          <w:sz w:val="24"/>
          <w:szCs w:val="24"/>
        </w:rPr>
        <w:t>e payment is</w:t>
      </w:r>
      <w:r w:rsidR="00486F42" w:rsidRPr="00E44849">
        <w:rPr>
          <w:rFonts w:ascii="Times New Roman" w:hAnsi="Times New Roman" w:cs="Times New Roman"/>
          <w:sz w:val="24"/>
          <w:szCs w:val="24"/>
        </w:rPr>
        <w:t xml:space="preserve"> made.  </w:t>
      </w:r>
      <w:r w:rsidRPr="00E44849">
        <w:rPr>
          <w:rFonts w:ascii="Times New Roman" w:hAnsi="Times New Roman" w:cs="Times New Roman"/>
          <w:sz w:val="24"/>
          <w:szCs w:val="24"/>
        </w:rPr>
        <w:tab/>
      </w:r>
      <w:r w:rsidR="00486F42" w:rsidRPr="00E44849">
        <w:rPr>
          <w:rFonts w:ascii="Times New Roman" w:hAnsi="Times New Roman" w:cs="Times New Roman"/>
          <w:sz w:val="24"/>
          <w:szCs w:val="24"/>
        </w:rPr>
        <w:t>In order</w:t>
      </w:r>
      <w:r w:rsidRPr="00E44849">
        <w:rPr>
          <w:rFonts w:ascii="Times New Roman" w:hAnsi="Times New Roman" w:cs="Times New Roman"/>
          <w:sz w:val="24"/>
          <w:szCs w:val="24"/>
        </w:rPr>
        <w:t xml:space="preserve"> to complete these verifications, HUD will request information such as the depositor’s or payee’s </w:t>
      </w:r>
      <w:r w:rsidRPr="00E44849">
        <w:rPr>
          <w:rFonts w:ascii="Times New Roman" w:hAnsi="Times New Roman" w:cs="Times New Roman"/>
          <w:sz w:val="24"/>
          <w:szCs w:val="24"/>
        </w:rPr>
        <w:tab/>
        <w:t xml:space="preserve">tax identification (i.e., employer identification number or Social Security Number); the project name or </w:t>
      </w:r>
      <w:r w:rsidRPr="00E44849">
        <w:rPr>
          <w:rFonts w:ascii="Times New Roman" w:hAnsi="Times New Roman" w:cs="Times New Roman"/>
          <w:sz w:val="24"/>
          <w:szCs w:val="24"/>
        </w:rPr>
        <w:tab/>
        <w:t>number; and/or the worker’s employer’s name.</w:t>
      </w:r>
    </w:p>
    <w:p w14:paraId="4D102F0A" w14:textId="77777777" w:rsidR="0047788B" w:rsidRPr="00E44849" w:rsidRDefault="0047788B" w:rsidP="0047788B">
      <w:pPr>
        <w:spacing w:after="0" w:line="240" w:lineRule="auto"/>
        <w:rPr>
          <w:rFonts w:ascii="Times New Roman" w:hAnsi="Times New Roman" w:cs="Times New Roman"/>
          <w:sz w:val="24"/>
          <w:szCs w:val="24"/>
        </w:rPr>
      </w:pPr>
    </w:p>
    <w:p w14:paraId="00E979E3" w14:textId="77777777" w:rsidR="0047788B" w:rsidRPr="00E44849" w:rsidRDefault="0047788B" w:rsidP="0047788B">
      <w:pPr>
        <w:spacing w:after="0" w:line="240" w:lineRule="auto"/>
        <w:rPr>
          <w:rFonts w:ascii="Times New Roman" w:hAnsi="Times New Roman" w:cs="Times New Roman"/>
          <w:sz w:val="24"/>
          <w:szCs w:val="24"/>
        </w:rPr>
      </w:pPr>
      <w:r w:rsidRPr="00E44849">
        <w:rPr>
          <w:rFonts w:ascii="Times New Roman" w:hAnsi="Times New Roman" w:cs="Times New Roman"/>
          <w:sz w:val="24"/>
          <w:szCs w:val="24"/>
        </w:rPr>
        <w:tab/>
        <w:t xml:space="preserve">All refunds from labor standard deposit accounts are made, electronically.  Depositors entitled to a </w:t>
      </w:r>
      <w:r w:rsidRPr="00E44849">
        <w:rPr>
          <w:rFonts w:ascii="Times New Roman" w:hAnsi="Times New Roman" w:cs="Times New Roman"/>
          <w:sz w:val="24"/>
          <w:szCs w:val="24"/>
        </w:rPr>
        <w:tab/>
        <w:t xml:space="preserve">refund must provide to HUD the name, address, and its account information for the banking institution </w:t>
      </w:r>
      <w:r w:rsidRPr="00E44849">
        <w:rPr>
          <w:rFonts w:ascii="Times New Roman" w:hAnsi="Times New Roman" w:cs="Times New Roman"/>
          <w:sz w:val="24"/>
          <w:szCs w:val="24"/>
        </w:rPr>
        <w:tab/>
        <w:t xml:space="preserve">to which is wants the refund sent.  Wage restitution payments may be check or electronically, at the </w:t>
      </w:r>
      <w:r w:rsidRPr="00E44849">
        <w:rPr>
          <w:rFonts w:ascii="Times New Roman" w:hAnsi="Times New Roman" w:cs="Times New Roman"/>
          <w:sz w:val="24"/>
          <w:szCs w:val="24"/>
        </w:rPr>
        <w:tab/>
        <w:t xml:space="preserve">payee’s choice.  HUD must collect either the payee’s mailing address, so that a check may be sent to </w:t>
      </w:r>
      <w:r w:rsidRPr="00E44849">
        <w:rPr>
          <w:rFonts w:ascii="Times New Roman" w:hAnsi="Times New Roman" w:cs="Times New Roman"/>
          <w:sz w:val="24"/>
          <w:szCs w:val="24"/>
        </w:rPr>
        <w:tab/>
        <w:t>them, or banking information for an electronic payment.</w:t>
      </w:r>
    </w:p>
    <w:p w14:paraId="17F5B87B" w14:textId="77777777" w:rsidR="0047788B" w:rsidRPr="00E44849" w:rsidRDefault="0047788B" w:rsidP="0047788B">
      <w:pPr>
        <w:spacing w:after="0" w:line="240" w:lineRule="auto"/>
        <w:rPr>
          <w:rFonts w:ascii="Times New Roman" w:hAnsi="Times New Roman" w:cs="Times New Roman"/>
          <w:sz w:val="24"/>
          <w:szCs w:val="24"/>
        </w:rPr>
      </w:pPr>
    </w:p>
    <w:p w14:paraId="48B3174F" w14:textId="77777777" w:rsidR="0047788B" w:rsidRPr="0019668F" w:rsidRDefault="0047788B" w:rsidP="0019668F">
      <w:pPr>
        <w:pStyle w:val="ListParagraph"/>
        <w:numPr>
          <w:ilvl w:val="0"/>
          <w:numId w:val="29"/>
        </w:numPr>
        <w:spacing w:after="0" w:line="240" w:lineRule="auto"/>
        <w:ind w:right="-144"/>
        <w:mirrorIndents/>
        <w:rPr>
          <w:rFonts w:ascii="Times New Roman" w:hAnsi="Times New Roman" w:cs="Times New Roman"/>
          <w:sz w:val="24"/>
          <w:szCs w:val="24"/>
        </w:rPr>
      </w:pPr>
      <w:r w:rsidRPr="0019668F">
        <w:rPr>
          <w:rFonts w:ascii="Times New Roman" w:hAnsi="Times New Roman" w:cs="Times New Roman"/>
          <w:sz w:val="24"/>
          <w:szCs w:val="24"/>
        </w:rPr>
        <w:t>Describe whether, and to what extent, the collection of information involves the u</w:t>
      </w:r>
      <w:r w:rsidR="00A77ADB" w:rsidRPr="0019668F">
        <w:rPr>
          <w:rFonts w:ascii="Times New Roman" w:hAnsi="Times New Roman" w:cs="Times New Roman"/>
          <w:sz w:val="24"/>
          <w:szCs w:val="24"/>
        </w:rPr>
        <w:t>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99201C3" w14:textId="77777777" w:rsidR="00A77ADB" w:rsidRPr="00E44849" w:rsidRDefault="00A77ADB" w:rsidP="00A77ADB">
      <w:pPr>
        <w:spacing w:after="0" w:line="240" w:lineRule="auto"/>
        <w:ind w:left="-144" w:right="-144"/>
        <w:mirrorIndents/>
        <w:rPr>
          <w:rFonts w:ascii="Times New Roman" w:hAnsi="Times New Roman" w:cs="Times New Roman"/>
          <w:sz w:val="24"/>
          <w:szCs w:val="24"/>
        </w:rPr>
      </w:pPr>
    </w:p>
    <w:p w14:paraId="115A5FB9" w14:textId="77777777" w:rsidR="00A77ADB" w:rsidRPr="00E44849" w:rsidRDefault="00A77ADB" w:rsidP="00A77ADB">
      <w:pPr>
        <w:spacing w:after="0" w:line="240" w:lineRule="auto"/>
        <w:ind w:left="-144" w:right="-144"/>
        <w:mirrorIndents/>
        <w:rPr>
          <w:rFonts w:ascii="Times New Roman" w:hAnsi="Times New Roman" w:cs="Times New Roman"/>
          <w:sz w:val="24"/>
          <w:szCs w:val="24"/>
        </w:rPr>
      </w:pP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This is a limited collection and will not affect a large number of individuals, therefore, it would not be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cost effective to automate the collection.</w:t>
      </w:r>
    </w:p>
    <w:p w14:paraId="5316F36E" w14:textId="77777777" w:rsidR="00A77ADB" w:rsidRPr="00E44849" w:rsidRDefault="00A77ADB" w:rsidP="00A77ADB">
      <w:pPr>
        <w:spacing w:after="0" w:line="240" w:lineRule="auto"/>
        <w:ind w:left="-144" w:right="-144"/>
        <w:mirrorIndents/>
        <w:rPr>
          <w:rFonts w:ascii="Times New Roman" w:hAnsi="Times New Roman" w:cs="Times New Roman"/>
          <w:sz w:val="24"/>
          <w:szCs w:val="24"/>
        </w:rPr>
      </w:pPr>
    </w:p>
    <w:p w14:paraId="328597C8" w14:textId="77777777" w:rsidR="00A77ADB" w:rsidRPr="0019668F" w:rsidRDefault="00A77ADB" w:rsidP="0019668F">
      <w:pPr>
        <w:pStyle w:val="ListParagraph"/>
        <w:numPr>
          <w:ilvl w:val="0"/>
          <w:numId w:val="29"/>
        </w:numPr>
        <w:spacing w:after="0" w:line="240" w:lineRule="auto"/>
        <w:ind w:right="-144"/>
        <w:mirrorIndents/>
        <w:rPr>
          <w:rFonts w:ascii="Times New Roman" w:hAnsi="Times New Roman" w:cs="Times New Roman"/>
          <w:sz w:val="24"/>
          <w:szCs w:val="24"/>
        </w:rPr>
      </w:pPr>
      <w:r w:rsidRPr="0019668F">
        <w:rPr>
          <w:rFonts w:ascii="Times New Roman" w:hAnsi="Times New Roman" w:cs="Times New Roman"/>
          <w:sz w:val="24"/>
          <w:szCs w:val="24"/>
        </w:rPr>
        <w:t>Describe efforts to identity duplication. Show specifically why any similar information already available cannot be used or modified for use of the purposes described in Item 2 above.</w:t>
      </w:r>
    </w:p>
    <w:p w14:paraId="4A1C9ECF" w14:textId="77777777" w:rsidR="00A77ADB" w:rsidRPr="00E44849" w:rsidRDefault="00A77ADB" w:rsidP="00A77ADB">
      <w:pPr>
        <w:spacing w:after="0" w:line="240" w:lineRule="auto"/>
        <w:ind w:left="-144" w:right="-144"/>
        <w:mirrorIndents/>
        <w:rPr>
          <w:rFonts w:ascii="Times New Roman" w:hAnsi="Times New Roman" w:cs="Times New Roman"/>
          <w:sz w:val="24"/>
          <w:szCs w:val="24"/>
        </w:rPr>
      </w:pPr>
    </w:p>
    <w:p w14:paraId="47054C28" w14:textId="77777777" w:rsidR="0019668F" w:rsidRDefault="00A77ADB" w:rsidP="0019668F">
      <w:pPr>
        <w:spacing w:after="0" w:line="240" w:lineRule="auto"/>
        <w:ind w:left="-144" w:right="-144"/>
        <w:mirrorIndents/>
        <w:rPr>
          <w:rFonts w:ascii="Times New Roman" w:hAnsi="Times New Roman" w:cs="Times New Roman"/>
          <w:sz w:val="24"/>
          <w:szCs w:val="24"/>
        </w:rPr>
      </w:pP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HUD must collect information to verify that the payee is the depositor to whom a refund is due, or the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specific underpaid worker to whom wage restitution is due.  HUD may have a mailing address for an </w:t>
      </w:r>
      <w:r w:rsidRPr="00E44849">
        <w:rPr>
          <w:rFonts w:ascii="Times New Roman" w:hAnsi="Times New Roman" w:cs="Times New Roman"/>
          <w:sz w:val="24"/>
          <w:szCs w:val="24"/>
        </w:rPr>
        <w:tab/>
      </w:r>
      <w:r w:rsidRPr="00E44849">
        <w:rPr>
          <w:rFonts w:ascii="Times New Roman" w:hAnsi="Times New Roman" w:cs="Times New Roman"/>
          <w:sz w:val="24"/>
          <w:szCs w:val="24"/>
        </w:rPr>
        <w:lastRenderedPageBreak/>
        <w:tab/>
      </w:r>
      <w:r w:rsidRPr="00E44849">
        <w:rPr>
          <w:rFonts w:ascii="Times New Roman" w:hAnsi="Times New Roman" w:cs="Times New Roman"/>
          <w:sz w:val="24"/>
          <w:szCs w:val="24"/>
        </w:rPr>
        <w:tab/>
        <w:t xml:space="preserve">underpaid worker and collects information to verify that the address is current or collects current address </w:t>
      </w: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information so that the worker </w:t>
      </w:r>
      <w:r w:rsidR="00D45DCD" w:rsidRPr="00E44849">
        <w:rPr>
          <w:rFonts w:ascii="Times New Roman" w:hAnsi="Times New Roman" w:cs="Times New Roman"/>
          <w:sz w:val="24"/>
          <w:szCs w:val="24"/>
        </w:rPr>
        <w:t>may</w:t>
      </w:r>
      <w:r w:rsidRPr="00E44849">
        <w:rPr>
          <w:rFonts w:ascii="Times New Roman" w:hAnsi="Times New Roman" w:cs="Times New Roman"/>
          <w:sz w:val="24"/>
          <w:szCs w:val="24"/>
        </w:rPr>
        <w:t xml:space="preserve"> receive his/her wage restitution check without delay.</w:t>
      </w:r>
    </w:p>
    <w:p w14:paraId="31477605" w14:textId="77777777" w:rsidR="0019668F" w:rsidRDefault="0019668F" w:rsidP="0019668F">
      <w:pPr>
        <w:pStyle w:val="ListParagraph"/>
        <w:spacing w:after="0" w:line="240" w:lineRule="auto"/>
        <w:ind w:right="-144"/>
        <w:mirrorIndents/>
        <w:rPr>
          <w:rFonts w:ascii="Times New Roman" w:hAnsi="Times New Roman" w:cs="Times New Roman"/>
          <w:sz w:val="24"/>
          <w:szCs w:val="24"/>
        </w:rPr>
      </w:pPr>
    </w:p>
    <w:p w14:paraId="1D876F57" w14:textId="77777777" w:rsidR="0019668F" w:rsidRDefault="00574BB2" w:rsidP="0019668F">
      <w:pPr>
        <w:pStyle w:val="ListParagraph"/>
        <w:numPr>
          <w:ilvl w:val="0"/>
          <w:numId w:val="29"/>
        </w:numPr>
        <w:spacing w:after="0" w:line="240" w:lineRule="auto"/>
        <w:ind w:left="180" w:right="-144" w:firstLine="540"/>
        <w:mirrorIndents/>
        <w:rPr>
          <w:rFonts w:ascii="Times New Roman" w:hAnsi="Times New Roman" w:cs="Times New Roman"/>
          <w:sz w:val="24"/>
          <w:szCs w:val="24"/>
        </w:rPr>
      </w:pPr>
      <w:r w:rsidRPr="0019668F">
        <w:rPr>
          <w:rFonts w:ascii="Times New Roman" w:hAnsi="Times New Roman" w:cs="Times New Roman"/>
          <w:sz w:val="24"/>
          <w:szCs w:val="24"/>
        </w:rPr>
        <w:t>If the collection of information impacts small businesses or other small entities (Item 5 of OMB</w:t>
      </w:r>
    </w:p>
    <w:p w14:paraId="6FC7280E" w14:textId="77777777" w:rsidR="00F3359F" w:rsidRPr="0019668F" w:rsidRDefault="0019668F" w:rsidP="0019668F">
      <w:pPr>
        <w:pStyle w:val="ListParagraph"/>
        <w:spacing w:after="0" w:line="240" w:lineRule="auto"/>
        <w:ind w:right="-144" w:firstLine="720"/>
        <w:mirrorIndents/>
        <w:rPr>
          <w:rFonts w:ascii="Times New Roman" w:hAnsi="Times New Roman" w:cs="Times New Roman"/>
          <w:sz w:val="24"/>
          <w:szCs w:val="24"/>
        </w:rPr>
      </w:pPr>
      <w:r>
        <w:rPr>
          <w:rFonts w:ascii="Times New Roman" w:hAnsi="Times New Roman" w:cs="Times New Roman"/>
          <w:sz w:val="24"/>
          <w:szCs w:val="24"/>
        </w:rPr>
        <w:t xml:space="preserve">  </w:t>
      </w:r>
      <w:r w:rsidR="00574BB2" w:rsidRPr="0019668F">
        <w:rPr>
          <w:rFonts w:ascii="Times New Roman" w:hAnsi="Times New Roman" w:cs="Times New Roman"/>
          <w:sz w:val="24"/>
          <w:szCs w:val="24"/>
        </w:rPr>
        <w:t>Form 83-I) describe any methods used to minimize burden.</w:t>
      </w:r>
    </w:p>
    <w:p w14:paraId="46589DEB" w14:textId="77777777" w:rsidR="00574BB2" w:rsidRPr="00E44849" w:rsidRDefault="00574BB2" w:rsidP="00A77ADB">
      <w:pPr>
        <w:spacing w:after="0" w:line="240" w:lineRule="auto"/>
        <w:ind w:left="-144" w:right="-144"/>
        <w:mirrorIndents/>
        <w:rPr>
          <w:rFonts w:ascii="Times New Roman" w:hAnsi="Times New Roman" w:cs="Times New Roman"/>
          <w:sz w:val="24"/>
          <w:szCs w:val="24"/>
        </w:rPr>
      </w:pPr>
    </w:p>
    <w:p w14:paraId="50AF0B86" w14:textId="77777777" w:rsidR="00574BB2" w:rsidRPr="00E44849" w:rsidRDefault="00574BB2" w:rsidP="00574BB2">
      <w:pPr>
        <w:spacing w:after="0" w:line="240" w:lineRule="auto"/>
        <w:ind w:left="-720" w:right="-144"/>
        <w:mirrorIndents/>
        <w:rPr>
          <w:rFonts w:ascii="Times New Roman" w:hAnsi="Times New Roman" w:cs="Times New Roman"/>
          <w:sz w:val="24"/>
          <w:szCs w:val="24"/>
        </w:rPr>
      </w:pPr>
      <w:r w:rsidRPr="00E44849">
        <w:rPr>
          <w:rFonts w:ascii="Times New Roman" w:hAnsi="Times New Roman" w:cs="Times New Roman"/>
          <w:sz w:val="24"/>
          <w:szCs w:val="24"/>
        </w:rPr>
        <w:tab/>
      </w:r>
      <w:r w:rsidRPr="00E44849">
        <w:rPr>
          <w:rFonts w:ascii="Times New Roman" w:hAnsi="Times New Roman" w:cs="Times New Roman"/>
          <w:sz w:val="24"/>
          <w:szCs w:val="24"/>
        </w:rPr>
        <w:tab/>
        <w:t>The information collect does not adversely impact small businesses or other small entities.</w:t>
      </w:r>
    </w:p>
    <w:p w14:paraId="6659F4A3" w14:textId="77777777" w:rsidR="00574BB2" w:rsidRPr="00E44849" w:rsidRDefault="00574BB2" w:rsidP="00A77ADB">
      <w:pPr>
        <w:spacing w:after="0" w:line="240" w:lineRule="auto"/>
        <w:ind w:left="-144" w:right="-144"/>
        <w:mirrorIndents/>
        <w:rPr>
          <w:rFonts w:ascii="Times New Roman" w:hAnsi="Times New Roman" w:cs="Times New Roman"/>
          <w:sz w:val="24"/>
          <w:szCs w:val="24"/>
        </w:rPr>
      </w:pPr>
    </w:p>
    <w:p w14:paraId="240AECB4" w14:textId="77777777" w:rsidR="0019668F" w:rsidRDefault="00574BB2" w:rsidP="00506C8A">
      <w:pPr>
        <w:pStyle w:val="ListParagraph"/>
        <w:numPr>
          <w:ilvl w:val="0"/>
          <w:numId w:val="29"/>
        </w:numPr>
        <w:spacing w:after="0" w:line="240" w:lineRule="auto"/>
        <w:ind w:left="180" w:right="-144" w:firstLine="540"/>
        <w:mirrorIndents/>
        <w:rPr>
          <w:rFonts w:ascii="Times New Roman" w:hAnsi="Times New Roman" w:cs="Times New Roman"/>
          <w:sz w:val="24"/>
          <w:szCs w:val="24"/>
        </w:rPr>
      </w:pPr>
      <w:r w:rsidRPr="0019668F">
        <w:rPr>
          <w:rFonts w:ascii="Times New Roman" w:hAnsi="Times New Roman" w:cs="Times New Roman"/>
          <w:sz w:val="24"/>
          <w:szCs w:val="24"/>
        </w:rPr>
        <w:t>Describe the consequence to Federal program or policy activities if the collection is not</w:t>
      </w:r>
    </w:p>
    <w:p w14:paraId="522786E9" w14:textId="77777777" w:rsidR="0019668F" w:rsidRDefault="0019668F" w:rsidP="0019668F">
      <w:pPr>
        <w:pStyle w:val="ListParagraph"/>
        <w:spacing w:after="0" w:line="240" w:lineRule="auto"/>
        <w:ind w:left="810" w:right="-144" w:firstLine="630"/>
        <w:mirrorIndents/>
        <w:rPr>
          <w:rFonts w:ascii="Times New Roman" w:hAnsi="Times New Roman" w:cs="Times New Roman"/>
          <w:sz w:val="24"/>
          <w:szCs w:val="24"/>
        </w:rPr>
      </w:pPr>
      <w:r>
        <w:rPr>
          <w:rFonts w:ascii="Times New Roman" w:hAnsi="Times New Roman" w:cs="Times New Roman"/>
          <w:sz w:val="24"/>
          <w:szCs w:val="24"/>
        </w:rPr>
        <w:t xml:space="preserve">    </w:t>
      </w:r>
      <w:r w:rsidR="00574BB2" w:rsidRPr="0019668F">
        <w:rPr>
          <w:rFonts w:ascii="Times New Roman" w:hAnsi="Times New Roman" w:cs="Times New Roman"/>
          <w:sz w:val="24"/>
          <w:szCs w:val="24"/>
        </w:rPr>
        <w:t xml:space="preserve">conducted or is conducted less frequently, as well as any technical or legal obstacles to </w:t>
      </w:r>
    </w:p>
    <w:p w14:paraId="516F8A76" w14:textId="77777777" w:rsidR="00574BB2" w:rsidRPr="0019668F" w:rsidRDefault="0019668F" w:rsidP="0019668F">
      <w:pPr>
        <w:pStyle w:val="ListParagraph"/>
        <w:spacing w:after="0" w:line="240" w:lineRule="auto"/>
        <w:ind w:left="810" w:right="-144" w:firstLine="630"/>
        <w:mirrorIndents/>
        <w:rPr>
          <w:rFonts w:ascii="Times New Roman" w:hAnsi="Times New Roman" w:cs="Times New Roman"/>
          <w:sz w:val="24"/>
          <w:szCs w:val="24"/>
        </w:rPr>
      </w:pPr>
      <w:r>
        <w:rPr>
          <w:rFonts w:ascii="Times New Roman" w:hAnsi="Times New Roman" w:cs="Times New Roman"/>
          <w:sz w:val="24"/>
          <w:szCs w:val="24"/>
        </w:rPr>
        <w:t xml:space="preserve">    </w:t>
      </w:r>
      <w:r w:rsidR="00574BB2" w:rsidRPr="0019668F">
        <w:rPr>
          <w:rFonts w:ascii="Times New Roman" w:hAnsi="Times New Roman" w:cs="Times New Roman"/>
          <w:sz w:val="24"/>
          <w:szCs w:val="24"/>
        </w:rPr>
        <w:t>reducing burden.</w:t>
      </w:r>
    </w:p>
    <w:p w14:paraId="3F1FA756" w14:textId="77777777" w:rsidR="00574BB2" w:rsidRPr="00E44849" w:rsidRDefault="00574BB2" w:rsidP="00A77ADB">
      <w:pPr>
        <w:spacing w:after="0" w:line="240" w:lineRule="auto"/>
        <w:ind w:left="-144" w:right="-144"/>
        <w:mirrorIndents/>
        <w:rPr>
          <w:rFonts w:ascii="Times New Roman" w:hAnsi="Times New Roman" w:cs="Times New Roman"/>
          <w:sz w:val="24"/>
          <w:szCs w:val="24"/>
        </w:rPr>
      </w:pPr>
    </w:p>
    <w:p w14:paraId="3C63593F" w14:textId="77777777" w:rsidR="0019668F" w:rsidRDefault="00574BB2" w:rsidP="0019668F">
      <w:pPr>
        <w:spacing w:after="0" w:line="240" w:lineRule="auto"/>
        <w:ind w:left="-144" w:right="-144"/>
        <w:mirrorIndents/>
        <w:rPr>
          <w:rFonts w:ascii="Times New Roman" w:hAnsi="Times New Roman" w:cs="Times New Roman"/>
          <w:sz w:val="24"/>
          <w:szCs w:val="24"/>
        </w:rPr>
      </w:pP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Depositors due refunds, and underpaid workers due wage restitution would not receive the payments to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which they are entitled.</w:t>
      </w:r>
    </w:p>
    <w:p w14:paraId="4A6398E8" w14:textId="77777777" w:rsidR="0019668F" w:rsidRDefault="0019668F" w:rsidP="0019668F">
      <w:pPr>
        <w:spacing w:after="0" w:line="240" w:lineRule="auto"/>
        <w:ind w:left="-144" w:right="-144"/>
        <w:mirrorIndents/>
        <w:rPr>
          <w:rFonts w:ascii="Times New Roman" w:hAnsi="Times New Roman" w:cs="Times New Roman"/>
          <w:sz w:val="24"/>
          <w:szCs w:val="24"/>
        </w:rPr>
      </w:pPr>
    </w:p>
    <w:p w14:paraId="69EDE002" w14:textId="77777777" w:rsidR="0019668F" w:rsidRPr="0019668F" w:rsidRDefault="00574BB2" w:rsidP="00506C8A">
      <w:pPr>
        <w:pStyle w:val="ListParagraph"/>
        <w:numPr>
          <w:ilvl w:val="0"/>
          <w:numId w:val="29"/>
        </w:numPr>
        <w:spacing w:after="0" w:line="240" w:lineRule="auto"/>
        <w:ind w:left="180" w:right="-144" w:firstLine="540"/>
        <w:mirrorIndents/>
        <w:rPr>
          <w:rFonts w:ascii="Times New Roman" w:hAnsi="Times New Roman" w:cs="Times New Roman"/>
          <w:sz w:val="24"/>
          <w:szCs w:val="24"/>
        </w:rPr>
      </w:pPr>
      <w:r w:rsidRPr="0019668F">
        <w:rPr>
          <w:rFonts w:ascii="Times New Roman" w:hAnsi="Times New Roman" w:cs="Times New Roman"/>
          <w:sz w:val="24"/>
          <w:szCs w:val="24"/>
        </w:rPr>
        <w:t xml:space="preserve">Explain any special circumstances that would cause an information collection to be conducted </w:t>
      </w:r>
    </w:p>
    <w:p w14:paraId="65B7A3DC" w14:textId="18678C69" w:rsidR="00A77ADB" w:rsidRDefault="0019668F" w:rsidP="0019668F">
      <w:pPr>
        <w:pStyle w:val="ListParagraph"/>
        <w:spacing w:after="0" w:line="240" w:lineRule="auto"/>
        <w:ind w:left="900" w:right="-144"/>
        <w:mirrorIndent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74BB2" w:rsidRPr="0019668F">
        <w:rPr>
          <w:rFonts w:ascii="Times New Roman" w:hAnsi="Times New Roman" w:cs="Times New Roman"/>
          <w:sz w:val="24"/>
          <w:szCs w:val="24"/>
        </w:rPr>
        <w:t>in a manner:</w:t>
      </w:r>
    </w:p>
    <w:p w14:paraId="57825489" w14:textId="77777777" w:rsidR="00FA49FF" w:rsidRPr="0019668F" w:rsidRDefault="00FA49FF" w:rsidP="0019668F">
      <w:pPr>
        <w:pStyle w:val="ListParagraph"/>
        <w:spacing w:after="0" w:line="240" w:lineRule="auto"/>
        <w:ind w:left="900" w:right="-144"/>
        <w:mirrorIndents/>
        <w:rPr>
          <w:rFonts w:ascii="Times New Roman" w:hAnsi="Times New Roman" w:cs="Times New Roman"/>
          <w:sz w:val="24"/>
          <w:szCs w:val="24"/>
        </w:rPr>
      </w:pPr>
    </w:p>
    <w:p w14:paraId="1D650A1C"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respondents to report information to the agency more than quarterly; </w:t>
      </w:r>
      <w:r w:rsidRPr="00FA49FF">
        <w:rPr>
          <w:rFonts w:ascii="Times New Roman" w:hAnsi="Times New Roman" w:cs="Times New Roman"/>
          <w:b/>
          <w:sz w:val="24"/>
          <w:szCs w:val="24"/>
        </w:rPr>
        <w:t>N/A</w:t>
      </w:r>
    </w:p>
    <w:p w14:paraId="48419D74"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respondents to prepare a written response to a collection of information in fewer than 30 days after receipt of it: </w:t>
      </w:r>
      <w:r w:rsidRPr="00FA49FF">
        <w:rPr>
          <w:rFonts w:ascii="Times New Roman" w:hAnsi="Times New Roman" w:cs="Times New Roman"/>
          <w:b/>
          <w:sz w:val="24"/>
          <w:szCs w:val="24"/>
        </w:rPr>
        <w:t>N/A</w:t>
      </w:r>
    </w:p>
    <w:p w14:paraId="18423758"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respondents to submit more than an original and two copies of any document; </w:t>
      </w:r>
      <w:r w:rsidRPr="00FA49FF">
        <w:rPr>
          <w:rFonts w:ascii="Times New Roman" w:hAnsi="Times New Roman" w:cs="Times New Roman"/>
          <w:b/>
          <w:sz w:val="24"/>
          <w:szCs w:val="24"/>
        </w:rPr>
        <w:t>N/A</w:t>
      </w:r>
    </w:p>
    <w:p w14:paraId="3F51FA65"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respondents to retain records other than health, medical, government contract, grant-in-aid, or tax records for more than three years; </w:t>
      </w:r>
      <w:r w:rsidRPr="00FA49FF">
        <w:rPr>
          <w:rFonts w:ascii="Times New Roman" w:hAnsi="Times New Roman" w:cs="Times New Roman"/>
          <w:b/>
          <w:sz w:val="24"/>
          <w:szCs w:val="24"/>
        </w:rPr>
        <w:t>N/A</w:t>
      </w:r>
    </w:p>
    <w:p w14:paraId="46FFBCD9"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r w:rsidRPr="00FA49FF">
        <w:rPr>
          <w:rFonts w:ascii="Times New Roman" w:hAnsi="Times New Roman" w:cs="Times New Roman"/>
          <w:b/>
          <w:sz w:val="24"/>
          <w:szCs w:val="24"/>
        </w:rPr>
        <w:t>N/A</w:t>
      </w:r>
    </w:p>
    <w:p w14:paraId="5BFCA799"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the use of a statistical data classification that has not been reviewed and approved by OMB; </w:t>
      </w:r>
      <w:r w:rsidRPr="00FA49FF">
        <w:rPr>
          <w:rFonts w:ascii="Times New Roman" w:hAnsi="Times New Roman" w:cs="Times New Roman"/>
          <w:b/>
          <w:sz w:val="24"/>
          <w:szCs w:val="24"/>
        </w:rPr>
        <w:t>N/A</w:t>
      </w:r>
    </w:p>
    <w:p w14:paraId="06B67F76"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 </w:t>
      </w:r>
      <w:r w:rsidRPr="00FA49FF">
        <w:rPr>
          <w:rFonts w:ascii="Times New Roman" w:hAnsi="Times New Roman" w:cs="Times New Roman"/>
          <w:b/>
          <w:sz w:val="24"/>
          <w:szCs w:val="24"/>
        </w:rPr>
        <w:t>N/A</w:t>
      </w:r>
    </w:p>
    <w:p w14:paraId="22449468" w14:textId="77777777" w:rsidR="00FA49FF" w:rsidRPr="00FA49FF" w:rsidRDefault="00FA49FF" w:rsidP="00FA49FF">
      <w:pPr>
        <w:numPr>
          <w:ilvl w:val="0"/>
          <w:numId w:val="32"/>
        </w:numPr>
        <w:spacing w:after="0" w:line="240" w:lineRule="auto"/>
        <w:rPr>
          <w:rFonts w:ascii="Times New Roman" w:hAnsi="Times New Roman" w:cs="Times New Roman"/>
          <w:sz w:val="24"/>
          <w:szCs w:val="24"/>
        </w:rPr>
      </w:pPr>
      <w:r w:rsidRPr="00FA49FF">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r w:rsidRPr="00FA49FF">
        <w:rPr>
          <w:rFonts w:ascii="Times New Roman" w:hAnsi="Times New Roman" w:cs="Times New Roman"/>
          <w:b/>
          <w:sz w:val="24"/>
          <w:szCs w:val="24"/>
        </w:rPr>
        <w:t>N/A</w:t>
      </w:r>
    </w:p>
    <w:p w14:paraId="20931E1A" w14:textId="77777777" w:rsidR="00574BB2" w:rsidRPr="00E44849" w:rsidRDefault="00574BB2" w:rsidP="00574BB2">
      <w:pPr>
        <w:spacing w:after="0" w:line="240" w:lineRule="auto"/>
        <w:rPr>
          <w:rFonts w:ascii="Times New Roman" w:hAnsi="Times New Roman" w:cs="Times New Roman"/>
          <w:sz w:val="24"/>
          <w:szCs w:val="24"/>
        </w:rPr>
      </w:pPr>
    </w:p>
    <w:p w14:paraId="46F69686" w14:textId="77777777" w:rsidR="00574BB2" w:rsidRDefault="00574BB2" w:rsidP="00574BB2">
      <w:pPr>
        <w:spacing w:after="0" w:line="240" w:lineRule="auto"/>
        <w:rPr>
          <w:rFonts w:ascii="Times New Roman" w:hAnsi="Times New Roman" w:cs="Times New Roman"/>
          <w:sz w:val="24"/>
          <w:szCs w:val="24"/>
        </w:rPr>
      </w:pPr>
      <w:r w:rsidRPr="00E44849">
        <w:rPr>
          <w:rFonts w:ascii="Times New Roman" w:hAnsi="Times New Roman" w:cs="Times New Roman"/>
          <w:sz w:val="24"/>
          <w:szCs w:val="24"/>
        </w:rPr>
        <w:tab/>
      </w:r>
      <w:r w:rsidRPr="00E44849">
        <w:rPr>
          <w:rFonts w:ascii="Times New Roman" w:hAnsi="Times New Roman" w:cs="Times New Roman"/>
          <w:sz w:val="24"/>
          <w:szCs w:val="24"/>
        </w:rPr>
        <w:tab/>
        <w:t>None known.</w:t>
      </w:r>
    </w:p>
    <w:p w14:paraId="7CF96CAA" w14:textId="77777777" w:rsidR="00506C8A" w:rsidRPr="00E44849" w:rsidRDefault="00506C8A" w:rsidP="00574BB2">
      <w:pPr>
        <w:spacing w:after="0" w:line="240" w:lineRule="auto"/>
        <w:rPr>
          <w:rFonts w:ascii="Times New Roman" w:hAnsi="Times New Roman" w:cs="Times New Roman"/>
          <w:sz w:val="24"/>
          <w:szCs w:val="24"/>
        </w:rPr>
      </w:pPr>
    </w:p>
    <w:p w14:paraId="07CABBBC" w14:textId="77777777" w:rsidR="00574BB2" w:rsidRPr="00506C8A" w:rsidRDefault="00574BB2" w:rsidP="00430D0E">
      <w:pPr>
        <w:pStyle w:val="ListParagraph"/>
        <w:numPr>
          <w:ilvl w:val="0"/>
          <w:numId w:val="29"/>
        </w:numPr>
        <w:spacing w:after="0" w:line="240" w:lineRule="auto"/>
        <w:rPr>
          <w:rFonts w:ascii="Times New Roman" w:hAnsi="Times New Roman" w:cs="Times New Roman"/>
          <w:sz w:val="24"/>
          <w:szCs w:val="24"/>
        </w:rPr>
      </w:pPr>
      <w:r w:rsidRPr="00506C8A">
        <w:rPr>
          <w:rFonts w:ascii="Times New Roman" w:hAnsi="Times New Roman" w:cs="Times New Roman"/>
          <w:sz w:val="24"/>
          <w:szCs w:val="24"/>
        </w:rPr>
        <w:t>If applicable, provided a copy and identity the data and page number of publication in the Federal Register of the agency’s notice, required by 5 CFR 1320.8(d), soliciting comments on the information collection prior to submission to OMB.  Summarize public comments received in response to the notice and describe actions</w:t>
      </w:r>
      <w:r w:rsidR="00506C8A" w:rsidRPr="00506C8A">
        <w:rPr>
          <w:rFonts w:ascii="Times New Roman" w:hAnsi="Times New Roman" w:cs="Times New Roman"/>
          <w:sz w:val="24"/>
          <w:szCs w:val="24"/>
        </w:rPr>
        <w:t xml:space="preserve"> </w:t>
      </w:r>
      <w:r w:rsidRPr="00506C8A">
        <w:rPr>
          <w:rFonts w:ascii="Times New Roman" w:hAnsi="Times New Roman" w:cs="Times New Roman"/>
          <w:sz w:val="24"/>
          <w:szCs w:val="24"/>
        </w:rPr>
        <w:t>taken by the agency in response to these comments.  Specifically address comments received on cost and</w:t>
      </w:r>
      <w:r w:rsidR="00506C8A">
        <w:rPr>
          <w:rFonts w:ascii="Times New Roman" w:hAnsi="Times New Roman" w:cs="Times New Roman"/>
          <w:sz w:val="24"/>
          <w:szCs w:val="24"/>
        </w:rPr>
        <w:t xml:space="preserve"> </w:t>
      </w:r>
      <w:r w:rsidRPr="00506C8A">
        <w:rPr>
          <w:rFonts w:ascii="Times New Roman" w:hAnsi="Times New Roman" w:cs="Times New Roman"/>
          <w:sz w:val="24"/>
          <w:szCs w:val="24"/>
        </w:rPr>
        <w:t>hour burden.</w:t>
      </w:r>
    </w:p>
    <w:p w14:paraId="0790C616" w14:textId="77777777" w:rsidR="00574BB2" w:rsidRPr="00E44849" w:rsidRDefault="00574BB2" w:rsidP="00506C8A">
      <w:pPr>
        <w:pStyle w:val="ListParagraph"/>
        <w:numPr>
          <w:ilvl w:val="0"/>
          <w:numId w:val="22"/>
        </w:numPr>
        <w:spacing w:after="0" w:line="240" w:lineRule="auto"/>
        <w:ind w:left="1080"/>
        <w:rPr>
          <w:rFonts w:ascii="Times New Roman" w:hAnsi="Times New Roman" w:cs="Times New Roman"/>
          <w:sz w:val="24"/>
          <w:szCs w:val="24"/>
        </w:rPr>
      </w:pPr>
      <w:r w:rsidRPr="00E44849">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580BE29A" w14:textId="77777777" w:rsidR="00574BB2" w:rsidRPr="00E44849" w:rsidRDefault="00574BB2" w:rsidP="00506C8A">
      <w:pPr>
        <w:pStyle w:val="ListParagraph"/>
        <w:numPr>
          <w:ilvl w:val="0"/>
          <w:numId w:val="22"/>
        </w:numPr>
        <w:spacing w:after="0" w:line="240" w:lineRule="auto"/>
        <w:ind w:left="1080"/>
        <w:rPr>
          <w:rFonts w:ascii="Times New Roman" w:hAnsi="Times New Roman" w:cs="Times New Roman"/>
          <w:sz w:val="24"/>
          <w:szCs w:val="24"/>
        </w:rPr>
      </w:pPr>
      <w:r w:rsidRPr="00E44849">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5B011904" w14:textId="77777777" w:rsidR="00574BB2" w:rsidRPr="00E44849" w:rsidRDefault="00574BB2" w:rsidP="00506C8A">
      <w:pPr>
        <w:spacing w:after="0" w:line="240" w:lineRule="auto"/>
        <w:ind w:left="180"/>
        <w:rPr>
          <w:rFonts w:ascii="Times New Roman" w:hAnsi="Times New Roman" w:cs="Times New Roman"/>
          <w:sz w:val="24"/>
          <w:szCs w:val="24"/>
        </w:rPr>
      </w:pPr>
    </w:p>
    <w:p w14:paraId="54299DF2" w14:textId="51A5F8F2" w:rsidR="00574BB2" w:rsidRPr="00E44849" w:rsidRDefault="00574BB2" w:rsidP="00506C8A">
      <w:pPr>
        <w:spacing w:after="0" w:line="240" w:lineRule="auto"/>
        <w:ind w:left="180"/>
        <w:rPr>
          <w:rFonts w:ascii="Times New Roman" w:hAnsi="Times New Roman" w:cs="Times New Roman"/>
          <w:sz w:val="24"/>
          <w:szCs w:val="24"/>
        </w:rPr>
      </w:pPr>
      <w:r w:rsidRPr="00E44849">
        <w:rPr>
          <w:rFonts w:ascii="Times New Roman" w:hAnsi="Times New Roman" w:cs="Times New Roman"/>
          <w:sz w:val="24"/>
          <w:szCs w:val="24"/>
        </w:rPr>
        <w:lastRenderedPageBreak/>
        <w:tab/>
        <w:t xml:space="preserve">The agency’s notice announcing this collection of information appeared in the Federal Register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on </w:t>
      </w:r>
      <w:r w:rsidR="001B64C4" w:rsidRPr="00E44849">
        <w:rPr>
          <w:rFonts w:ascii="Times New Roman" w:hAnsi="Times New Roman" w:cs="Times New Roman"/>
          <w:sz w:val="24"/>
          <w:szCs w:val="24"/>
        </w:rPr>
        <w:t xml:space="preserve">September </w:t>
      </w:r>
      <w:r w:rsidR="00A26C12" w:rsidRPr="00E44849">
        <w:rPr>
          <w:rFonts w:ascii="Times New Roman" w:hAnsi="Times New Roman" w:cs="Times New Roman"/>
          <w:sz w:val="24"/>
          <w:szCs w:val="24"/>
        </w:rPr>
        <w:t>8, 2016</w:t>
      </w:r>
      <w:r w:rsidRPr="00E44849">
        <w:rPr>
          <w:rFonts w:ascii="Times New Roman" w:hAnsi="Times New Roman" w:cs="Times New Roman"/>
          <w:sz w:val="24"/>
          <w:szCs w:val="24"/>
        </w:rPr>
        <w:t>, Page</w:t>
      </w:r>
      <w:r w:rsidR="00A963B4" w:rsidRPr="00E44849">
        <w:rPr>
          <w:rFonts w:ascii="Times New Roman" w:hAnsi="Times New Roman" w:cs="Times New Roman"/>
          <w:sz w:val="24"/>
          <w:szCs w:val="24"/>
        </w:rPr>
        <w:t>s</w:t>
      </w:r>
      <w:r w:rsidRPr="00E44849">
        <w:rPr>
          <w:rFonts w:ascii="Times New Roman" w:hAnsi="Times New Roman" w:cs="Times New Roman"/>
          <w:sz w:val="24"/>
          <w:szCs w:val="24"/>
        </w:rPr>
        <w:t xml:space="preserve"> </w:t>
      </w:r>
      <w:r w:rsidR="00A963B4" w:rsidRPr="00E44849">
        <w:rPr>
          <w:rFonts w:ascii="Times New Roman" w:hAnsi="Times New Roman" w:cs="Times New Roman"/>
          <w:sz w:val="24"/>
          <w:szCs w:val="24"/>
        </w:rPr>
        <w:t>62169-62170.</w:t>
      </w:r>
      <w:r w:rsidRPr="00E44849">
        <w:rPr>
          <w:rFonts w:ascii="Times New Roman" w:hAnsi="Times New Roman" w:cs="Times New Roman"/>
          <w:sz w:val="24"/>
          <w:szCs w:val="24"/>
        </w:rPr>
        <w:t xml:space="preserve"> </w:t>
      </w:r>
    </w:p>
    <w:p w14:paraId="5B9D318B" w14:textId="77777777" w:rsidR="00574BB2" w:rsidRPr="00E44849" w:rsidRDefault="00574BB2" w:rsidP="00574BB2">
      <w:pPr>
        <w:spacing w:after="0" w:line="240" w:lineRule="auto"/>
        <w:rPr>
          <w:rFonts w:ascii="Times New Roman" w:hAnsi="Times New Roman" w:cs="Times New Roman"/>
          <w:sz w:val="24"/>
          <w:szCs w:val="24"/>
        </w:rPr>
      </w:pPr>
    </w:p>
    <w:p w14:paraId="3882792A" w14:textId="5D820625" w:rsidR="00574BB2" w:rsidRPr="00506C8A" w:rsidRDefault="00574BB2" w:rsidP="0010682B">
      <w:pPr>
        <w:pStyle w:val="ListParagraph"/>
        <w:numPr>
          <w:ilvl w:val="0"/>
          <w:numId w:val="29"/>
        </w:numPr>
        <w:spacing w:after="0" w:line="240" w:lineRule="auto"/>
        <w:rPr>
          <w:rFonts w:ascii="Times New Roman" w:hAnsi="Times New Roman" w:cs="Times New Roman"/>
          <w:sz w:val="24"/>
          <w:szCs w:val="24"/>
        </w:rPr>
      </w:pPr>
      <w:r w:rsidRPr="00506C8A">
        <w:rPr>
          <w:rFonts w:ascii="Times New Roman" w:hAnsi="Times New Roman" w:cs="Times New Roman"/>
          <w:sz w:val="24"/>
          <w:szCs w:val="24"/>
        </w:rPr>
        <w:t>Explain any decision to provide any payment or gift to respondents, other t</w:t>
      </w:r>
      <w:r w:rsidR="002D0624">
        <w:rPr>
          <w:rFonts w:ascii="Times New Roman" w:hAnsi="Times New Roman" w:cs="Times New Roman"/>
          <w:sz w:val="24"/>
          <w:szCs w:val="24"/>
        </w:rPr>
        <w:t>h</w:t>
      </w:r>
      <w:r w:rsidRPr="00506C8A">
        <w:rPr>
          <w:rFonts w:ascii="Times New Roman" w:hAnsi="Times New Roman" w:cs="Times New Roman"/>
          <w:sz w:val="24"/>
          <w:szCs w:val="24"/>
        </w:rPr>
        <w:t>an remuneration</w:t>
      </w:r>
      <w:r w:rsidR="002A7E20" w:rsidRPr="00506C8A">
        <w:rPr>
          <w:rFonts w:ascii="Times New Roman" w:hAnsi="Times New Roman" w:cs="Times New Roman"/>
          <w:sz w:val="24"/>
          <w:szCs w:val="24"/>
        </w:rPr>
        <w:t xml:space="preserve"> of contractors or </w:t>
      </w:r>
      <w:r w:rsidRPr="00506C8A">
        <w:rPr>
          <w:rFonts w:ascii="Times New Roman" w:hAnsi="Times New Roman" w:cs="Times New Roman"/>
          <w:sz w:val="24"/>
          <w:szCs w:val="24"/>
        </w:rPr>
        <w:t>grantees.</w:t>
      </w:r>
    </w:p>
    <w:p w14:paraId="006F07AB" w14:textId="77777777" w:rsidR="007435BB" w:rsidRPr="00E44849" w:rsidRDefault="007435BB" w:rsidP="00574BB2">
      <w:pPr>
        <w:spacing w:after="0" w:line="240" w:lineRule="auto"/>
        <w:rPr>
          <w:rFonts w:ascii="Times New Roman" w:hAnsi="Times New Roman" w:cs="Times New Roman"/>
          <w:sz w:val="24"/>
          <w:szCs w:val="24"/>
        </w:rPr>
      </w:pPr>
      <w:r w:rsidRPr="00E44849">
        <w:rPr>
          <w:rFonts w:ascii="Times New Roman" w:hAnsi="Times New Roman" w:cs="Times New Roman"/>
          <w:sz w:val="24"/>
          <w:szCs w:val="24"/>
        </w:rPr>
        <w:tab/>
      </w:r>
    </w:p>
    <w:p w14:paraId="3E85E292" w14:textId="77777777" w:rsidR="00574BB2" w:rsidRPr="00E44849" w:rsidRDefault="007435BB" w:rsidP="00574BB2">
      <w:pPr>
        <w:spacing w:after="0" w:line="240" w:lineRule="auto"/>
        <w:rPr>
          <w:rFonts w:ascii="Times New Roman" w:hAnsi="Times New Roman" w:cs="Times New Roman"/>
          <w:sz w:val="24"/>
          <w:szCs w:val="24"/>
        </w:rPr>
      </w:pPr>
      <w:r w:rsidRPr="00E44849">
        <w:rPr>
          <w:rFonts w:ascii="Times New Roman" w:hAnsi="Times New Roman" w:cs="Times New Roman"/>
          <w:sz w:val="24"/>
          <w:szCs w:val="24"/>
        </w:rPr>
        <w:tab/>
      </w:r>
      <w:r w:rsidR="00574BB2" w:rsidRPr="00E44849">
        <w:rPr>
          <w:rFonts w:ascii="Times New Roman" w:hAnsi="Times New Roman" w:cs="Times New Roman"/>
          <w:sz w:val="24"/>
          <w:szCs w:val="24"/>
        </w:rPr>
        <w:t xml:space="preserve">The information sought in this collection is specifically for the purpose of making refunds or </w:t>
      </w:r>
      <w:r w:rsidR="00574BB2" w:rsidRPr="00E44849">
        <w:rPr>
          <w:rFonts w:ascii="Times New Roman" w:hAnsi="Times New Roman" w:cs="Times New Roman"/>
          <w:sz w:val="24"/>
          <w:szCs w:val="24"/>
        </w:rPr>
        <w:tab/>
      </w:r>
      <w:r w:rsidR="00574BB2" w:rsidRPr="00E44849">
        <w:rPr>
          <w:rFonts w:ascii="Times New Roman" w:hAnsi="Times New Roman" w:cs="Times New Roman"/>
          <w:sz w:val="24"/>
          <w:szCs w:val="24"/>
        </w:rPr>
        <w:tab/>
      </w:r>
      <w:r w:rsidR="00574BB2" w:rsidRPr="00E44849">
        <w:rPr>
          <w:rFonts w:ascii="Times New Roman" w:hAnsi="Times New Roman" w:cs="Times New Roman"/>
          <w:sz w:val="24"/>
          <w:szCs w:val="24"/>
        </w:rPr>
        <w:tab/>
        <w:t xml:space="preserve">wage restitution payments.  However, these are funds to which the payee is already entitled.  </w:t>
      </w:r>
      <w:r w:rsidR="00574BB2" w:rsidRPr="00E44849">
        <w:rPr>
          <w:rFonts w:ascii="Times New Roman" w:hAnsi="Times New Roman" w:cs="Times New Roman"/>
          <w:sz w:val="24"/>
          <w:szCs w:val="24"/>
        </w:rPr>
        <w:tab/>
      </w:r>
      <w:r w:rsidR="00574BB2" w:rsidRPr="00E44849">
        <w:rPr>
          <w:rFonts w:ascii="Times New Roman" w:hAnsi="Times New Roman" w:cs="Times New Roman"/>
          <w:sz w:val="24"/>
          <w:szCs w:val="24"/>
        </w:rPr>
        <w:tab/>
      </w:r>
      <w:r w:rsidR="00574BB2" w:rsidRPr="00E44849">
        <w:rPr>
          <w:rFonts w:ascii="Times New Roman" w:hAnsi="Times New Roman" w:cs="Times New Roman"/>
          <w:sz w:val="24"/>
          <w:szCs w:val="24"/>
        </w:rPr>
        <w:tab/>
        <w:t>There are no other payments or gifts associated with this collection.</w:t>
      </w:r>
    </w:p>
    <w:p w14:paraId="3151BE67" w14:textId="77777777" w:rsidR="00506C8A" w:rsidRDefault="00506C8A" w:rsidP="00506C8A">
      <w:pPr>
        <w:keepLines/>
        <w:tabs>
          <w:tab w:val="left" w:pos="360"/>
        </w:tabs>
        <w:spacing w:after="0"/>
        <w:rPr>
          <w:rFonts w:ascii="Times New Roman" w:hAnsi="Times New Roman" w:cs="Times New Roman"/>
          <w:sz w:val="24"/>
          <w:szCs w:val="24"/>
        </w:rPr>
      </w:pPr>
    </w:p>
    <w:p w14:paraId="28023FAC" w14:textId="77777777" w:rsidR="007435BB" w:rsidRPr="00506C8A" w:rsidRDefault="007435BB" w:rsidP="00506C8A">
      <w:pPr>
        <w:pStyle w:val="ListParagraph"/>
        <w:keepLines/>
        <w:numPr>
          <w:ilvl w:val="0"/>
          <w:numId w:val="29"/>
        </w:numPr>
        <w:tabs>
          <w:tab w:val="left" w:pos="360"/>
        </w:tabs>
        <w:spacing w:after="0"/>
        <w:rPr>
          <w:rFonts w:ascii="Times New Roman" w:hAnsi="Times New Roman" w:cs="Times New Roman"/>
          <w:sz w:val="24"/>
          <w:szCs w:val="24"/>
        </w:rPr>
      </w:pPr>
      <w:r w:rsidRPr="00506C8A">
        <w:rPr>
          <w:rFonts w:ascii="Times New Roman" w:hAnsi="Times New Roman" w:cs="Times New Roman"/>
          <w:sz w:val="24"/>
          <w:szCs w:val="24"/>
        </w:rPr>
        <w:t>Describe any assurance of confidentiality provided to respondents and the basis for assurance in statute, regulation or agency policy.</w:t>
      </w:r>
    </w:p>
    <w:p w14:paraId="7951838C" w14:textId="77777777" w:rsidR="007435BB" w:rsidRPr="00E44849" w:rsidRDefault="007435BB" w:rsidP="007435BB">
      <w:pPr>
        <w:keepLines/>
        <w:tabs>
          <w:tab w:val="left" w:pos="360"/>
        </w:tabs>
        <w:spacing w:after="0"/>
        <w:ind w:left="360" w:hanging="360"/>
        <w:rPr>
          <w:rFonts w:ascii="Times New Roman" w:hAnsi="Times New Roman" w:cs="Times New Roman"/>
          <w:sz w:val="24"/>
          <w:szCs w:val="24"/>
        </w:rPr>
      </w:pPr>
    </w:p>
    <w:p w14:paraId="47307870" w14:textId="77777777" w:rsidR="007435BB" w:rsidRPr="00E44849" w:rsidRDefault="007435BB" w:rsidP="007435BB">
      <w:pPr>
        <w:keepLines/>
        <w:tabs>
          <w:tab w:val="left" w:pos="360"/>
          <w:tab w:val="left" w:pos="720"/>
        </w:tabs>
        <w:ind w:left="360"/>
        <w:rPr>
          <w:rFonts w:ascii="Times New Roman" w:hAnsi="Times New Roman" w:cs="Times New Roman"/>
          <w:sz w:val="24"/>
          <w:szCs w:val="24"/>
        </w:rPr>
      </w:pPr>
      <w:r w:rsidRPr="00E44849">
        <w:rPr>
          <w:rFonts w:ascii="Times New Roman" w:hAnsi="Times New Roman" w:cs="Times New Roman"/>
          <w:sz w:val="24"/>
          <w:szCs w:val="24"/>
        </w:rPr>
        <w:tab/>
        <w:t>The information provided by the respondents is considered confidential and is not disclosed outside of</w:t>
      </w: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HUD except as authorized by the respondent or, as required by Department of Labor (DOL) </w:t>
      </w:r>
      <w:r w:rsidRPr="00E44849">
        <w:rPr>
          <w:rFonts w:ascii="Times New Roman" w:hAnsi="Times New Roman" w:cs="Times New Roman"/>
          <w:sz w:val="24"/>
          <w:szCs w:val="24"/>
        </w:rPr>
        <w:tab/>
        <w:t>regulations, to authorized representatives of the DOL.</w:t>
      </w:r>
    </w:p>
    <w:p w14:paraId="29892DCA" w14:textId="77777777" w:rsidR="007435BB" w:rsidRPr="00506C8A" w:rsidRDefault="007435BB" w:rsidP="00506C8A">
      <w:pPr>
        <w:pStyle w:val="ListParagraph"/>
        <w:keepLines/>
        <w:numPr>
          <w:ilvl w:val="0"/>
          <w:numId w:val="29"/>
        </w:numPr>
        <w:tabs>
          <w:tab w:val="left" w:pos="360"/>
        </w:tabs>
        <w:spacing w:after="80"/>
        <w:rPr>
          <w:rFonts w:ascii="Times New Roman" w:hAnsi="Times New Roman" w:cs="Times New Roman"/>
          <w:sz w:val="24"/>
          <w:szCs w:val="24"/>
        </w:rPr>
      </w:pPr>
      <w:r w:rsidRPr="00506C8A">
        <w:rPr>
          <w:rFonts w:ascii="Times New Roman" w:hAnsi="Times New Roman" w:cs="Times New Roman"/>
          <w:sz w:val="24"/>
          <w:szCs w:val="24"/>
        </w:rPr>
        <w:t xml:space="preserve">Provide additional justification for any questions of a sensitive nature, such as sexual behavior and </w:t>
      </w:r>
      <w:bookmarkStart w:id="0" w:name="_GoBack"/>
      <w:bookmarkEnd w:id="0"/>
      <w:r w:rsidRPr="00506C8A">
        <w:rPr>
          <w:rFonts w:ascii="Times New Roman" w:hAnsi="Times New Roman" w:cs="Times New Roman"/>
          <w:sz w:val="24"/>
          <w:szCs w:val="24"/>
        </w:rPr>
        <w:t>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EAE74B4" w14:textId="77777777" w:rsidR="007435BB" w:rsidRPr="00E44849" w:rsidRDefault="007435BB" w:rsidP="007435BB">
      <w:pPr>
        <w:keepLines/>
        <w:tabs>
          <w:tab w:val="left" w:pos="360"/>
        </w:tabs>
        <w:spacing w:after="80"/>
        <w:ind w:left="360" w:hanging="360"/>
        <w:rPr>
          <w:rFonts w:ascii="Times New Roman" w:hAnsi="Times New Roman" w:cs="Times New Roman"/>
          <w:sz w:val="24"/>
          <w:szCs w:val="24"/>
        </w:rPr>
      </w:pPr>
    </w:p>
    <w:p w14:paraId="55BFDA75" w14:textId="77777777" w:rsidR="00506C8A" w:rsidRDefault="007435BB" w:rsidP="00506C8A">
      <w:pPr>
        <w:keepLines/>
        <w:tabs>
          <w:tab w:val="left" w:pos="360"/>
          <w:tab w:val="left" w:pos="720"/>
        </w:tabs>
        <w:ind w:left="360"/>
        <w:rPr>
          <w:rFonts w:ascii="Times New Roman" w:hAnsi="Times New Roman" w:cs="Times New Roman"/>
          <w:sz w:val="24"/>
          <w:szCs w:val="24"/>
        </w:rPr>
      </w:pPr>
      <w:r w:rsidRPr="00E44849">
        <w:rPr>
          <w:rFonts w:ascii="Times New Roman" w:hAnsi="Times New Roman" w:cs="Times New Roman"/>
          <w:sz w:val="24"/>
          <w:szCs w:val="24"/>
        </w:rPr>
        <w:tab/>
        <w:t xml:space="preserve">HUD requires tax identification numbers as payee verification and to issue payments:  employer </w:t>
      </w:r>
      <w:r w:rsidRPr="00E44849">
        <w:rPr>
          <w:rFonts w:ascii="Times New Roman" w:hAnsi="Times New Roman" w:cs="Times New Roman"/>
          <w:sz w:val="24"/>
          <w:szCs w:val="24"/>
        </w:rPr>
        <w:tab/>
        <w:t xml:space="preserve">identification numbers (for refunds); and Social Security Numbers (SSNs) for wage restitution </w:t>
      </w:r>
      <w:r w:rsidRPr="00E44849">
        <w:rPr>
          <w:rFonts w:ascii="Times New Roman" w:hAnsi="Times New Roman" w:cs="Times New Roman"/>
          <w:sz w:val="24"/>
          <w:szCs w:val="24"/>
        </w:rPr>
        <w:tab/>
        <w:t xml:space="preserve">payments.  Wage restitution is income, subject to applicable income tax requirements.  HUD must </w:t>
      </w:r>
      <w:r w:rsidRPr="00E44849">
        <w:rPr>
          <w:rFonts w:ascii="Times New Roman" w:hAnsi="Times New Roman" w:cs="Times New Roman"/>
          <w:sz w:val="24"/>
          <w:szCs w:val="24"/>
        </w:rPr>
        <w:tab/>
        <w:t xml:space="preserve">collect SSNs to report the income to the Internal Revenue Service and to provide filing information to </w:t>
      </w:r>
      <w:r w:rsidRPr="00E44849">
        <w:rPr>
          <w:rFonts w:ascii="Times New Roman" w:hAnsi="Times New Roman" w:cs="Times New Roman"/>
          <w:sz w:val="24"/>
          <w:szCs w:val="24"/>
        </w:rPr>
        <w:tab/>
        <w:t>the payee.</w:t>
      </w:r>
    </w:p>
    <w:p w14:paraId="3C2C95C4" w14:textId="77777777" w:rsidR="007435BB" w:rsidRPr="00506C8A" w:rsidRDefault="007435BB" w:rsidP="00506C8A">
      <w:pPr>
        <w:pStyle w:val="ListParagraph"/>
        <w:keepLines/>
        <w:numPr>
          <w:ilvl w:val="0"/>
          <w:numId w:val="29"/>
        </w:numPr>
        <w:tabs>
          <w:tab w:val="left" w:pos="360"/>
          <w:tab w:val="left" w:pos="720"/>
        </w:tabs>
        <w:rPr>
          <w:rFonts w:ascii="Times New Roman" w:hAnsi="Times New Roman" w:cs="Times New Roman"/>
          <w:sz w:val="24"/>
          <w:szCs w:val="24"/>
        </w:rPr>
      </w:pPr>
      <w:r w:rsidRPr="00506C8A">
        <w:rPr>
          <w:rFonts w:ascii="Times New Roman" w:hAnsi="Times New Roman" w:cs="Times New Roman"/>
          <w:sz w:val="24"/>
          <w:szCs w:val="24"/>
        </w:rPr>
        <w:t>Provide estimates of the hour burden of the collection of information.  The statement should</w:t>
      </w:r>
    </w:p>
    <w:p w14:paraId="157A6330" w14:textId="77777777" w:rsidR="007435BB" w:rsidRPr="00E44849" w:rsidRDefault="007435BB" w:rsidP="00506C8A">
      <w:pPr>
        <w:pStyle w:val="ListParagraph"/>
        <w:keepLines/>
        <w:numPr>
          <w:ilvl w:val="0"/>
          <w:numId w:val="23"/>
        </w:numPr>
        <w:tabs>
          <w:tab w:val="left" w:pos="360"/>
          <w:tab w:val="left" w:pos="480"/>
          <w:tab w:val="left" w:pos="72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E44849">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391CD8" w:rsidRPr="00E44849">
        <w:rPr>
          <w:rFonts w:ascii="Times New Roman" w:hAnsi="Times New Roman" w:cs="Times New Roman"/>
          <w:sz w:val="24"/>
          <w:szCs w:val="24"/>
        </w:rPr>
        <w:t>Generally,</w:t>
      </w:r>
      <w:r w:rsidRPr="00E44849">
        <w:rPr>
          <w:rFonts w:ascii="Times New Roman" w:hAnsi="Times New Roman" w:cs="Times New Roman"/>
          <w:sz w:val="24"/>
          <w:szCs w:val="24"/>
        </w:rPr>
        <w:t xml:space="preserve"> estimates should not include burden hours for customary and usual business practices;</w:t>
      </w:r>
    </w:p>
    <w:p w14:paraId="133BD9E5" w14:textId="77777777" w:rsidR="007435BB" w:rsidRPr="00E44849" w:rsidRDefault="007435BB" w:rsidP="00506C8A">
      <w:pPr>
        <w:pStyle w:val="ListParagraph"/>
        <w:keepLines/>
        <w:numPr>
          <w:ilvl w:val="0"/>
          <w:numId w:val="23"/>
        </w:numPr>
        <w:tabs>
          <w:tab w:val="left" w:pos="360"/>
          <w:tab w:val="left" w:pos="480"/>
          <w:tab w:val="left" w:pos="72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E44849">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14:paraId="7A22D52B" w14:textId="77777777" w:rsidR="007435BB" w:rsidRPr="00E44849" w:rsidRDefault="007435BB" w:rsidP="00506C8A">
      <w:pPr>
        <w:keepLines/>
        <w:numPr>
          <w:ilvl w:val="0"/>
          <w:numId w:val="23"/>
        </w:numPr>
        <w:tabs>
          <w:tab w:val="left" w:pos="480"/>
        </w:tabs>
        <w:overflowPunct w:val="0"/>
        <w:autoSpaceDE w:val="0"/>
        <w:autoSpaceDN w:val="0"/>
        <w:adjustRightInd w:val="0"/>
        <w:spacing w:after="80" w:line="240" w:lineRule="auto"/>
        <w:ind w:left="864"/>
        <w:textAlignment w:val="baseline"/>
        <w:rPr>
          <w:rFonts w:ascii="Times New Roman" w:hAnsi="Times New Roman" w:cs="Times New Roman"/>
          <w:sz w:val="24"/>
          <w:szCs w:val="24"/>
        </w:rPr>
      </w:pPr>
      <w:r w:rsidRPr="00E44849">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558CE8E" w14:textId="77777777" w:rsidR="007435BB" w:rsidRPr="00E44849" w:rsidRDefault="007435BB" w:rsidP="007435BB">
      <w:pPr>
        <w:keepLines/>
        <w:tabs>
          <w:tab w:val="left" w:pos="360"/>
          <w:tab w:val="left" w:pos="720"/>
          <w:tab w:val="center" w:pos="1680"/>
          <w:tab w:val="center" w:pos="3120"/>
          <w:tab w:val="center" w:pos="4560"/>
          <w:tab w:val="center" w:pos="6000"/>
          <w:tab w:val="center" w:pos="7440"/>
          <w:tab w:val="center" w:pos="8880"/>
        </w:tabs>
        <w:ind w:left="360"/>
        <w:rPr>
          <w:rFonts w:ascii="Times New Roman" w:hAnsi="Times New Roman" w:cs="Times New Roman"/>
          <w:sz w:val="24"/>
          <w:szCs w:val="24"/>
        </w:rPr>
      </w:pPr>
    </w:p>
    <w:p w14:paraId="5AF8E1D8" w14:textId="77777777" w:rsidR="007435BB" w:rsidRPr="00E44849" w:rsidRDefault="007435BB" w:rsidP="007435BB">
      <w:pPr>
        <w:keepLines/>
        <w:tabs>
          <w:tab w:val="left" w:pos="360"/>
          <w:tab w:val="left" w:pos="720"/>
          <w:tab w:val="center" w:pos="1680"/>
          <w:tab w:val="center" w:pos="3120"/>
          <w:tab w:val="center" w:pos="4560"/>
          <w:tab w:val="center" w:pos="6000"/>
          <w:tab w:val="center" w:pos="7440"/>
          <w:tab w:val="center" w:pos="8880"/>
        </w:tabs>
        <w:ind w:left="360"/>
        <w:rPr>
          <w:rFonts w:ascii="Times New Roman" w:hAnsi="Times New Roman" w:cs="Times New Roman"/>
          <w:sz w:val="24"/>
          <w:szCs w:val="24"/>
        </w:rPr>
      </w:pPr>
    </w:p>
    <w:p w14:paraId="18FD0785" w14:textId="77777777" w:rsidR="007435BB" w:rsidRPr="00E44849" w:rsidRDefault="007435BB" w:rsidP="007435BB">
      <w:pPr>
        <w:keepLines/>
        <w:tabs>
          <w:tab w:val="left" w:pos="360"/>
          <w:tab w:val="left" w:pos="720"/>
          <w:tab w:val="center" w:pos="1680"/>
          <w:tab w:val="center" w:pos="3120"/>
          <w:tab w:val="center" w:pos="4560"/>
          <w:tab w:val="center" w:pos="6000"/>
          <w:tab w:val="center" w:pos="7440"/>
          <w:tab w:val="center" w:pos="8880"/>
        </w:tabs>
        <w:ind w:left="360"/>
        <w:rPr>
          <w:rFonts w:ascii="Times New Roman" w:hAnsi="Times New Roman" w:cs="Times New Roman"/>
          <w:sz w:val="24"/>
          <w:szCs w:val="24"/>
        </w:rPr>
      </w:pPr>
    </w:p>
    <w:p w14:paraId="3E1629F2" w14:textId="77777777" w:rsidR="00CF3D51" w:rsidRPr="00E44849" w:rsidRDefault="007435BB" w:rsidP="007435BB">
      <w:pPr>
        <w:keepLines/>
        <w:tabs>
          <w:tab w:val="left" w:pos="360"/>
          <w:tab w:val="left" w:pos="720"/>
          <w:tab w:val="center" w:pos="1680"/>
          <w:tab w:val="center" w:pos="3120"/>
          <w:tab w:val="center" w:pos="4560"/>
          <w:tab w:val="center" w:pos="6000"/>
          <w:tab w:val="center" w:pos="7440"/>
          <w:tab w:val="center" w:pos="8880"/>
        </w:tabs>
        <w:ind w:left="360"/>
        <w:rPr>
          <w:rFonts w:ascii="Times New Roman" w:hAnsi="Times New Roman" w:cs="Times New Roman"/>
          <w:sz w:val="24"/>
          <w:szCs w:val="24"/>
        </w:rPr>
      </w:pPr>
      <w:r w:rsidRPr="00E44849">
        <w:rPr>
          <w:rFonts w:ascii="Times New Roman" w:hAnsi="Times New Roman" w:cs="Times New Roman"/>
          <w:sz w:val="24"/>
          <w:szCs w:val="24"/>
        </w:rPr>
        <w:tab/>
      </w:r>
    </w:p>
    <w:tbl>
      <w:tblPr>
        <w:tblW w:w="0" w:type="auto"/>
        <w:tblInd w:w="800" w:type="dxa"/>
        <w:tblCellMar>
          <w:left w:w="0" w:type="dxa"/>
          <w:right w:w="0" w:type="dxa"/>
        </w:tblCellMar>
        <w:tblLook w:val="04A0" w:firstRow="1" w:lastRow="0" w:firstColumn="1" w:lastColumn="0" w:noHBand="0" w:noVBand="1"/>
      </w:tblPr>
      <w:tblGrid>
        <w:gridCol w:w="1365"/>
        <w:gridCol w:w="1523"/>
        <w:gridCol w:w="1310"/>
        <w:gridCol w:w="1270"/>
        <w:gridCol w:w="1177"/>
        <w:gridCol w:w="990"/>
        <w:gridCol w:w="1177"/>
        <w:gridCol w:w="1041"/>
      </w:tblGrid>
      <w:tr w:rsidR="00CF3D51" w:rsidRPr="001F4E46" w14:paraId="5CE4AE5B" w14:textId="77777777" w:rsidTr="001F4E46">
        <w:tc>
          <w:tcPr>
            <w:tcW w:w="77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353FE54"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lastRenderedPageBreak/>
              <w:t>Information Collection</w:t>
            </w:r>
          </w:p>
        </w:tc>
        <w:tc>
          <w:tcPr>
            <w:tcW w:w="15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50DF6A"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Number of Respondents</w:t>
            </w:r>
          </w:p>
        </w:tc>
        <w:tc>
          <w:tcPr>
            <w:tcW w:w="13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97CBEF"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Frequency of Response</w:t>
            </w:r>
          </w:p>
        </w:tc>
        <w:tc>
          <w:tcPr>
            <w:tcW w:w="12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77755A" w14:textId="77777777" w:rsidR="00CF3D51" w:rsidRPr="001F4E46" w:rsidRDefault="00CF3D51" w:rsidP="00C6187B">
            <w:pPr>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Responses</w:t>
            </w:r>
          </w:p>
          <w:p w14:paraId="4CDDDC41"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Per Annum</w:t>
            </w:r>
          </w:p>
        </w:tc>
        <w:tc>
          <w:tcPr>
            <w:tcW w:w="11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6578C4A"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ADFB8E"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Annual Burden Hours</w:t>
            </w:r>
          </w:p>
        </w:tc>
        <w:tc>
          <w:tcPr>
            <w:tcW w:w="11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8360E"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Hourly Cost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25E64CB" w14:textId="77777777" w:rsidR="00CF3D51" w:rsidRPr="001F4E46" w:rsidRDefault="00CF3D51" w:rsidP="00C6187B">
            <w:pPr>
              <w:spacing w:after="0" w:line="240" w:lineRule="auto"/>
              <w:jc w:val="center"/>
              <w:rPr>
                <w:rFonts w:ascii="Times New Roman" w:eastAsia="Calibri" w:hAnsi="Times New Roman" w:cs="Times New Roman"/>
                <w:b/>
                <w:color w:val="000000"/>
              </w:rPr>
            </w:pPr>
            <w:r w:rsidRPr="001F4E46">
              <w:rPr>
                <w:rFonts w:ascii="Times New Roman" w:eastAsia="Times New Roman" w:hAnsi="Times New Roman" w:cs="Times New Roman"/>
                <w:b/>
                <w:color w:val="000000"/>
              </w:rPr>
              <w:t>Annual Cost</w:t>
            </w:r>
          </w:p>
          <w:p w14:paraId="0A4D91F2"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
                <w:color w:val="000000"/>
              </w:rPr>
            </w:pPr>
          </w:p>
        </w:tc>
      </w:tr>
      <w:tr w:rsidR="00CF3D51" w:rsidRPr="001F4E46" w14:paraId="57B6CFCE" w14:textId="77777777" w:rsidTr="001F4E46">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0CD" w14:textId="77777777" w:rsidR="00CF3D51" w:rsidRPr="001F4E46" w:rsidRDefault="005D7B36" w:rsidP="00C6187B">
            <w:pPr>
              <w:overflowPunct w:val="0"/>
              <w:autoSpaceDE w:val="0"/>
              <w:autoSpaceDN w:val="0"/>
              <w:spacing w:after="0" w:line="240" w:lineRule="auto"/>
              <w:rPr>
                <w:rFonts w:ascii="Times New Roman" w:eastAsia="Times New Roman" w:hAnsi="Times New Roman" w:cs="Times New Roman"/>
                <w:b/>
                <w:bCs/>
                <w:color w:val="000000"/>
              </w:rPr>
            </w:pPr>
            <w:r w:rsidRPr="001F4E46">
              <w:rPr>
                <w:rFonts w:ascii="Times New Roman" w:eastAsia="Times New Roman" w:hAnsi="Times New Roman" w:cs="Times New Roman"/>
                <w:b/>
                <w:bCs/>
                <w:color w:val="000000"/>
              </w:rPr>
              <w:t>HUD-4734</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876D8" w14:textId="77777777" w:rsidR="00CF3D51" w:rsidRPr="001F4E46" w:rsidRDefault="005D7B36" w:rsidP="00C6187B">
            <w:pPr>
              <w:overflowPunct w:val="0"/>
              <w:autoSpaceDE w:val="0"/>
              <w:autoSpaceDN w:val="0"/>
              <w:spacing w:after="0" w:line="240" w:lineRule="auto"/>
              <w:jc w:val="center"/>
              <w:rPr>
                <w:rFonts w:ascii="Times New Roman" w:eastAsia="Times New Roman" w:hAnsi="Times New Roman" w:cs="Times New Roman"/>
                <w:bCs/>
                <w:color w:val="000000"/>
              </w:rPr>
            </w:pPr>
            <w:r w:rsidRPr="001F4E46">
              <w:rPr>
                <w:rFonts w:ascii="Times New Roman" w:eastAsia="Times New Roman" w:hAnsi="Times New Roman" w:cs="Times New Roman"/>
                <w:bCs/>
                <w:color w:val="000000"/>
              </w:rPr>
              <w:t>50</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43C86" w14:textId="77777777" w:rsidR="00CF3D51" w:rsidRPr="001F4E46" w:rsidRDefault="005D7B36"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1</w:t>
            </w:r>
          </w:p>
        </w:tc>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2A47E" w14:textId="77777777" w:rsidR="00CF3D51" w:rsidRPr="001F4E46" w:rsidRDefault="005D7B36"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50</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D3804" w14:textId="4B473B2E" w:rsidR="00CF3D51" w:rsidRPr="001F4E46" w:rsidRDefault="005D7B36"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.1</w:t>
            </w:r>
            <w:r w:rsidR="00565F7A">
              <w:rPr>
                <w:rFonts w:ascii="Times New Roman" w:eastAsia="Calibri" w:hAnsi="Times New Roman" w:cs="Times New Roman"/>
                <w:bCs/>
                <w:color w:val="000000"/>
              </w:rPr>
              <w:t>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9471" w14:textId="77777777" w:rsidR="00CF3D51" w:rsidRPr="001F4E46" w:rsidRDefault="005D7B36"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5</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DAC96" w14:textId="61EA12BD" w:rsidR="00CF3D51" w:rsidRPr="001F4E46" w:rsidRDefault="005D7B36" w:rsidP="00E96534">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37</w:t>
            </w: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46</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2D8E0" w14:textId="718D305C" w:rsidR="00CF3D51" w:rsidRPr="001F4E46" w:rsidRDefault="005D7B36" w:rsidP="00E96534">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187</w:t>
            </w: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3</w:t>
            </w:r>
            <w:r w:rsidRPr="001F4E46">
              <w:rPr>
                <w:rFonts w:ascii="Times New Roman" w:eastAsia="Calibri" w:hAnsi="Times New Roman" w:cs="Times New Roman"/>
                <w:bCs/>
                <w:color w:val="000000"/>
              </w:rPr>
              <w:t>0</w:t>
            </w:r>
          </w:p>
        </w:tc>
      </w:tr>
      <w:tr w:rsidR="00CF3D51" w:rsidRPr="001F4E46" w14:paraId="3D910F67" w14:textId="77777777" w:rsidTr="001F4E46">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0826" w14:textId="77777777" w:rsidR="00CF3D51" w:rsidRPr="001F4E46" w:rsidRDefault="00CF3D51" w:rsidP="00C6187B">
            <w:pPr>
              <w:overflowPunct w:val="0"/>
              <w:autoSpaceDE w:val="0"/>
              <w:autoSpaceDN w:val="0"/>
              <w:spacing w:after="0" w:line="240" w:lineRule="auto"/>
              <w:rPr>
                <w:rFonts w:ascii="Times New Roman" w:eastAsia="Times New Roman" w:hAnsi="Times New Roman" w:cs="Times New Roman"/>
                <w:b/>
                <w:bCs/>
                <w:color w:val="000000"/>
              </w:rPr>
            </w:pPr>
            <w:r w:rsidRPr="001F4E46">
              <w:rPr>
                <w:rFonts w:ascii="Times New Roman" w:eastAsia="Times New Roman" w:hAnsi="Times New Roman" w:cs="Times New Roman"/>
                <w:b/>
                <w:bCs/>
                <w:color w:val="000000"/>
              </w:rPr>
              <w:t>Total</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6C60" w14:textId="77777777" w:rsidR="00CF3D51" w:rsidRPr="00E96534" w:rsidRDefault="00CF3D51" w:rsidP="00C6187B">
            <w:pPr>
              <w:overflowPunct w:val="0"/>
              <w:autoSpaceDE w:val="0"/>
              <w:autoSpaceDN w:val="0"/>
              <w:spacing w:after="0" w:line="240" w:lineRule="auto"/>
              <w:jc w:val="center"/>
              <w:rPr>
                <w:rFonts w:ascii="Times New Roman" w:eastAsia="Times New Roman" w:hAnsi="Times New Roman" w:cs="Times New Roman"/>
                <w:bCs/>
                <w:color w:val="000000"/>
              </w:rPr>
            </w:pPr>
            <w:r w:rsidRPr="00E96534">
              <w:rPr>
                <w:rFonts w:ascii="Times New Roman" w:eastAsia="Times New Roman" w:hAnsi="Times New Roman" w:cs="Times New Roman"/>
                <w:bCs/>
                <w:color w:val="000000"/>
              </w:rPr>
              <w:t>50</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27F28"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1</w:t>
            </w:r>
          </w:p>
        </w:tc>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50B08"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50</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50229" w14:textId="06B635A5"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.1</w:t>
            </w:r>
            <w:r w:rsidR="00565F7A">
              <w:rPr>
                <w:rFonts w:ascii="Times New Roman" w:eastAsia="Calibri" w:hAnsi="Times New Roman" w:cs="Times New Roman"/>
                <w:bCs/>
                <w:color w:val="000000"/>
              </w:rPr>
              <w:t>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0809D" w14:textId="77777777" w:rsidR="00CF3D51" w:rsidRPr="001F4E46" w:rsidRDefault="00CF3D51" w:rsidP="00C6187B">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5</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2D6D5" w14:textId="479F8F9C" w:rsidR="00CF3D51" w:rsidRPr="001F4E46" w:rsidRDefault="00CF3D51" w:rsidP="00E96534">
            <w:pPr>
              <w:overflowPunct w:val="0"/>
              <w:autoSpaceDE w:val="0"/>
              <w:autoSpaceDN w:val="0"/>
              <w:spacing w:after="0" w:line="240" w:lineRule="auto"/>
              <w:jc w:val="center"/>
              <w:rPr>
                <w:rFonts w:ascii="Times New Roman" w:eastAsia="Calibri" w:hAnsi="Times New Roman" w:cs="Times New Roman"/>
                <w:bCs/>
                <w:color w:val="000000"/>
              </w:rPr>
            </w:pP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37</w:t>
            </w:r>
            <w:r w:rsidRPr="001F4E46">
              <w:rPr>
                <w:rFonts w:ascii="Times New Roman" w:eastAsia="Calibri" w:hAnsi="Times New Roman" w:cs="Times New Roman"/>
                <w:bCs/>
                <w:color w:val="000000"/>
              </w:rPr>
              <w:t>.</w:t>
            </w:r>
            <w:r w:rsidR="00E96534">
              <w:rPr>
                <w:rFonts w:ascii="Times New Roman" w:eastAsia="Calibri" w:hAnsi="Times New Roman" w:cs="Times New Roman"/>
                <w:bCs/>
                <w:color w:val="000000"/>
              </w:rPr>
              <w:t>46</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9460" w14:textId="77AE0242" w:rsidR="00CF3D51" w:rsidRPr="001F4E46" w:rsidRDefault="00E96534" w:rsidP="00E96534">
            <w:pPr>
              <w:overflowPunct w:val="0"/>
              <w:autoSpaceDE w:val="0"/>
              <w:autoSpaceDN w:val="0"/>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$187</w:t>
            </w:r>
            <w:r w:rsidR="00CF3D51" w:rsidRPr="001F4E46">
              <w:rPr>
                <w:rFonts w:ascii="Times New Roman" w:eastAsia="Calibri" w:hAnsi="Times New Roman" w:cs="Times New Roman"/>
                <w:bCs/>
                <w:color w:val="000000"/>
              </w:rPr>
              <w:t>.</w:t>
            </w:r>
            <w:r>
              <w:rPr>
                <w:rFonts w:ascii="Times New Roman" w:eastAsia="Calibri" w:hAnsi="Times New Roman" w:cs="Times New Roman"/>
                <w:bCs/>
                <w:color w:val="000000"/>
              </w:rPr>
              <w:t>3</w:t>
            </w:r>
            <w:r w:rsidR="00CF3D51" w:rsidRPr="001F4E46">
              <w:rPr>
                <w:rFonts w:ascii="Times New Roman" w:eastAsia="Calibri" w:hAnsi="Times New Roman" w:cs="Times New Roman"/>
                <w:bCs/>
                <w:color w:val="000000"/>
              </w:rPr>
              <w:t>0</w:t>
            </w:r>
          </w:p>
        </w:tc>
      </w:tr>
    </w:tbl>
    <w:p w14:paraId="0108A4CF" w14:textId="77777777" w:rsidR="00506C8A" w:rsidRDefault="00506C8A" w:rsidP="00506C8A">
      <w:pPr>
        <w:keepLines/>
        <w:tabs>
          <w:tab w:val="left" w:pos="360"/>
          <w:tab w:val="left" w:pos="720"/>
          <w:tab w:val="center" w:pos="1680"/>
          <w:tab w:val="center" w:pos="3120"/>
          <w:tab w:val="center" w:pos="4560"/>
          <w:tab w:val="center" w:pos="6000"/>
          <w:tab w:val="center" w:pos="7440"/>
          <w:tab w:val="center" w:pos="8880"/>
        </w:tabs>
        <w:rPr>
          <w:rFonts w:ascii="Times New Roman" w:eastAsia="Times New Roman" w:hAnsi="Times New Roman" w:cs="Times New Roman"/>
          <w:b/>
          <w:sz w:val="24"/>
          <w:szCs w:val="24"/>
        </w:rPr>
      </w:pPr>
    </w:p>
    <w:p w14:paraId="43A74A21" w14:textId="77777777" w:rsidR="007435BB" w:rsidRPr="00506C8A" w:rsidRDefault="007435BB" w:rsidP="00506C8A">
      <w:pPr>
        <w:pStyle w:val="ListParagraph"/>
        <w:keepLines/>
        <w:numPr>
          <w:ilvl w:val="0"/>
          <w:numId w:val="29"/>
        </w:numPr>
        <w:tabs>
          <w:tab w:val="left" w:pos="360"/>
          <w:tab w:val="left" w:pos="720"/>
          <w:tab w:val="center" w:pos="1680"/>
          <w:tab w:val="center" w:pos="3120"/>
          <w:tab w:val="center" w:pos="4560"/>
          <w:tab w:val="center" w:pos="6000"/>
          <w:tab w:val="center" w:pos="7440"/>
          <w:tab w:val="center" w:pos="8880"/>
        </w:tabs>
        <w:rPr>
          <w:rFonts w:ascii="Times New Roman" w:hAnsi="Times New Roman" w:cs="Times New Roman"/>
          <w:sz w:val="24"/>
          <w:szCs w:val="24"/>
        </w:rPr>
      </w:pPr>
      <w:r w:rsidRPr="00506C8A">
        <w:rPr>
          <w:rFonts w:ascii="Times New Roman" w:hAnsi="Times New Roman" w:cs="Times New Roman"/>
          <w:sz w:val="24"/>
          <w:szCs w:val="24"/>
        </w:rPr>
        <w:t>Provide an estimate of the total annual cost burden to respondents or record keepers resulting from the collection of information (do not include the cost of any hour burden shown in Items 12 and 14).</w:t>
      </w:r>
    </w:p>
    <w:p w14:paraId="03D39EEC" w14:textId="77777777" w:rsidR="007435BB" w:rsidRPr="00E44849" w:rsidRDefault="007435BB" w:rsidP="00BE3BC1">
      <w:pPr>
        <w:pStyle w:val="ListParagraph"/>
        <w:numPr>
          <w:ilvl w:val="0"/>
          <w:numId w:val="27"/>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44849">
        <w:rPr>
          <w:rFonts w:ascii="Times New Roman" w:hAnsi="Times New Roman" w:cs="Times New Roman"/>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8474E3" w14:textId="77777777" w:rsidR="007435BB" w:rsidRPr="00E44849" w:rsidRDefault="007435BB" w:rsidP="00BE3BC1">
      <w:pPr>
        <w:pStyle w:val="ListParagraph"/>
        <w:numPr>
          <w:ilvl w:val="0"/>
          <w:numId w:val="27"/>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44849">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3C85084C" w14:textId="77777777" w:rsidR="007435BB" w:rsidRPr="00E44849" w:rsidRDefault="007435BB" w:rsidP="009A745C">
      <w:pPr>
        <w:pStyle w:val="ListParagraph"/>
        <w:numPr>
          <w:ilvl w:val="0"/>
          <w:numId w:val="27"/>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44849">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69C31A9" w14:textId="77777777" w:rsidR="00506C8A" w:rsidRPr="00506C8A" w:rsidRDefault="00506C8A" w:rsidP="00506C8A">
      <w:pPr>
        <w:pStyle w:val="NoSpacing"/>
        <w:rPr>
          <w:rFonts w:ascii="Times New Roman" w:hAnsi="Times New Roman" w:cs="Times New Roman"/>
          <w:sz w:val="24"/>
          <w:szCs w:val="24"/>
        </w:rPr>
      </w:pPr>
    </w:p>
    <w:p w14:paraId="412A095F" w14:textId="77777777" w:rsidR="00506C8A" w:rsidRDefault="00506C8A" w:rsidP="00506C8A">
      <w:pPr>
        <w:pStyle w:val="NoSpacing"/>
        <w:rPr>
          <w:rFonts w:ascii="Times New Roman" w:hAnsi="Times New Roman" w:cs="Times New Roman"/>
          <w:sz w:val="24"/>
          <w:szCs w:val="24"/>
        </w:rPr>
      </w:pPr>
      <w:r w:rsidRPr="00506C8A">
        <w:rPr>
          <w:rFonts w:ascii="Times New Roman" w:hAnsi="Times New Roman" w:cs="Times New Roman"/>
          <w:sz w:val="24"/>
          <w:szCs w:val="24"/>
        </w:rPr>
        <w:tab/>
      </w:r>
      <w:r w:rsidR="007435BB" w:rsidRPr="00506C8A">
        <w:rPr>
          <w:rFonts w:ascii="Times New Roman" w:hAnsi="Times New Roman" w:cs="Times New Roman"/>
          <w:sz w:val="24"/>
          <w:szCs w:val="24"/>
        </w:rPr>
        <w:t xml:space="preserve">There are no additional capital or start-up costs.  There are no total operation and maintenance </w:t>
      </w:r>
    </w:p>
    <w:p w14:paraId="04B64759" w14:textId="77777777" w:rsidR="007435BB" w:rsidRDefault="007435BB" w:rsidP="00506C8A">
      <w:pPr>
        <w:pStyle w:val="NoSpacing"/>
        <w:ind w:firstLine="720"/>
        <w:rPr>
          <w:rFonts w:ascii="Times New Roman" w:hAnsi="Times New Roman" w:cs="Times New Roman"/>
          <w:sz w:val="24"/>
          <w:szCs w:val="24"/>
        </w:rPr>
      </w:pPr>
      <w:r w:rsidRPr="00506C8A">
        <w:rPr>
          <w:rFonts w:ascii="Times New Roman" w:hAnsi="Times New Roman" w:cs="Times New Roman"/>
          <w:sz w:val="24"/>
          <w:szCs w:val="24"/>
        </w:rPr>
        <w:t>purchases of service components required for collecting this information.</w:t>
      </w:r>
    </w:p>
    <w:p w14:paraId="5FDBDFE5" w14:textId="77777777" w:rsidR="00506C8A" w:rsidRPr="00506C8A" w:rsidRDefault="00506C8A" w:rsidP="00506C8A">
      <w:pPr>
        <w:pStyle w:val="NoSpacing"/>
        <w:ind w:firstLine="720"/>
        <w:rPr>
          <w:rFonts w:ascii="Times New Roman" w:hAnsi="Times New Roman" w:cs="Times New Roman"/>
          <w:sz w:val="24"/>
          <w:szCs w:val="24"/>
        </w:rPr>
      </w:pPr>
    </w:p>
    <w:p w14:paraId="112947BC" w14:textId="3B8ECD99" w:rsidR="00506C8A" w:rsidRPr="00B647A9" w:rsidRDefault="007435BB" w:rsidP="00B647A9">
      <w:pPr>
        <w:pStyle w:val="ListParagraph"/>
        <w:keepLines/>
        <w:numPr>
          <w:ilvl w:val="0"/>
          <w:numId w:val="29"/>
        </w:numPr>
        <w:tabs>
          <w:tab w:val="left" w:pos="360"/>
          <w:tab w:val="left" w:pos="720"/>
        </w:tabs>
        <w:spacing w:after="80"/>
        <w:rPr>
          <w:rFonts w:ascii="Times New Roman" w:hAnsi="Times New Roman" w:cs="Times New Roman"/>
          <w:sz w:val="24"/>
          <w:szCs w:val="24"/>
        </w:rPr>
      </w:pPr>
      <w:r w:rsidRPr="00B647A9">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B1AE37" w14:textId="77777777" w:rsidR="00506C8A" w:rsidRDefault="00506C8A" w:rsidP="00506C8A">
      <w:pPr>
        <w:pStyle w:val="ListParagraph"/>
        <w:keepLines/>
        <w:tabs>
          <w:tab w:val="left" w:pos="360"/>
          <w:tab w:val="left" w:pos="720"/>
        </w:tabs>
        <w:spacing w:after="80"/>
        <w:rPr>
          <w:rFonts w:ascii="Times New Roman" w:hAnsi="Times New Roman" w:cs="Times New Roman"/>
          <w:sz w:val="24"/>
          <w:szCs w:val="24"/>
        </w:rPr>
      </w:pPr>
    </w:p>
    <w:p w14:paraId="767579A6" w14:textId="77777777" w:rsidR="007435BB" w:rsidRDefault="007435BB" w:rsidP="00506C8A">
      <w:pPr>
        <w:pStyle w:val="ListParagraph"/>
        <w:keepLines/>
        <w:tabs>
          <w:tab w:val="left" w:pos="360"/>
          <w:tab w:val="left" w:pos="720"/>
        </w:tabs>
        <w:spacing w:after="80"/>
        <w:rPr>
          <w:rFonts w:ascii="Times New Roman" w:hAnsi="Times New Roman" w:cs="Times New Roman"/>
          <w:sz w:val="24"/>
          <w:szCs w:val="24"/>
        </w:rPr>
      </w:pPr>
      <w:r w:rsidRPr="00506C8A">
        <w:rPr>
          <w:rFonts w:ascii="Times New Roman" w:hAnsi="Times New Roman" w:cs="Times New Roman"/>
          <w:sz w:val="24"/>
          <w:szCs w:val="24"/>
        </w:rPr>
        <w:t xml:space="preserve">We do not estimate that there will be any additional costs to the Federal government for this information collection. </w:t>
      </w:r>
    </w:p>
    <w:p w14:paraId="13C8D74F" w14:textId="77777777" w:rsidR="00506C8A" w:rsidRPr="00506C8A" w:rsidRDefault="00506C8A" w:rsidP="00506C8A">
      <w:pPr>
        <w:pStyle w:val="ListParagraph"/>
        <w:keepLines/>
        <w:tabs>
          <w:tab w:val="left" w:pos="360"/>
          <w:tab w:val="left" w:pos="720"/>
        </w:tabs>
        <w:spacing w:after="80"/>
        <w:rPr>
          <w:rFonts w:ascii="Times New Roman" w:hAnsi="Times New Roman" w:cs="Times New Roman"/>
          <w:sz w:val="24"/>
          <w:szCs w:val="24"/>
        </w:rPr>
      </w:pPr>
    </w:p>
    <w:p w14:paraId="1AF8AADF" w14:textId="15EA8E2D" w:rsidR="007435BB" w:rsidRPr="00B647A9" w:rsidRDefault="007435BB" w:rsidP="00B647A9">
      <w:pPr>
        <w:pStyle w:val="ListParagraph"/>
        <w:keepLines/>
        <w:numPr>
          <w:ilvl w:val="0"/>
          <w:numId w:val="29"/>
        </w:numPr>
        <w:tabs>
          <w:tab w:val="left" w:pos="360"/>
        </w:tabs>
        <w:spacing w:after="80"/>
        <w:rPr>
          <w:rFonts w:ascii="Times New Roman" w:hAnsi="Times New Roman" w:cs="Times New Roman"/>
          <w:sz w:val="24"/>
          <w:szCs w:val="24"/>
        </w:rPr>
      </w:pPr>
      <w:r w:rsidRPr="00B647A9">
        <w:rPr>
          <w:rFonts w:ascii="Times New Roman" w:hAnsi="Times New Roman" w:cs="Times New Roman"/>
          <w:sz w:val="24"/>
          <w:szCs w:val="24"/>
        </w:rPr>
        <w:t>Explain the reasons for any program changes or adjustments reported in Items 13 and 14 of the OMB Form 83-I.</w:t>
      </w:r>
    </w:p>
    <w:p w14:paraId="50BFF731" w14:textId="4476C35B" w:rsidR="007435BB" w:rsidRPr="00E44849" w:rsidRDefault="00E96534" w:rsidP="00E96534">
      <w:pPr>
        <w:keepLines/>
        <w:tabs>
          <w:tab w:val="left" w:pos="360"/>
          <w:tab w:val="left" w:pos="720"/>
        </w:tabs>
        <w:ind w:left="720"/>
        <w:rPr>
          <w:rFonts w:ascii="Times New Roman" w:hAnsi="Times New Roman" w:cs="Times New Roman"/>
          <w:sz w:val="24"/>
          <w:szCs w:val="24"/>
        </w:rPr>
      </w:pPr>
      <w:r w:rsidRPr="00E96534">
        <w:rPr>
          <w:rFonts w:ascii="Times New Roman" w:hAnsi="Times New Roman" w:cs="Times New Roman"/>
          <w:sz w:val="24"/>
          <w:szCs w:val="24"/>
        </w:rPr>
        <w:t>This is a</w:t>
      </w:r>
      <w:r w:rsidR="00565F7A">
        <w:rPr>
          <w:rFonts w:ascii="Times New Roman" w:hAnsi="Times New Roman" w:cs="Times New Roman"/>
          <w:sz w:val="24"/>
          <w:szCs w:val="24"/>
        </w:rPr>
        <w:t>n</w:t>
      </w:r>
      <w:r w:rsidRPr="00E96534">
        <w:rPr>
          <w:rFonts w:ascii="Times New Roman" w:hAnsi="Times New Roman" w:cs="Times New Roman"/>
          <w:sz w:val="24"/>
          <w:szCs w:val="24"/>
        </w:rPr>
        <w:t xml:space="preserve"> </w:t>
      </w:r>
      <w:r w:rsidR="00565F7A">
        <w:rPr>
          <w:rFonts w:ascii="Times New Roman" w:hAnsi="Times New Roman" w:cs="Times New Roman"/>
          <w:sz w:val="24"/>
          <w:szCs w:val="24"/>
        </w:rPr>
        <w:t>extension without change</w:t>
      </w:r>
      <w:r w:rsidRPr="00E96534">
        <w:rPr>
          <w:rFonts w:ascii="Times New Roman" w:hAnsi="Times New Roman" w:cs="Times New Roman"/>
          <w:sz w:val="24"/>
          <w:szCs w:val="24"/>
        </w:rPr>
        <w:t xml:space="preserve"> of a currently approved collection. Adjustments have been reported in Items 13 or 14 of the OMB 83-1.  There have been adjustments to the wage rates to reflect the current changes in costs.  As a result, there were minor changes reflecting the current FY16 wage rates for the GS-13.</w:t>
      </w:r>
    </w:p>
    <w:p w14:paraId="6F7AE5E5" w14:textId="1B316030" w:rsidR="007435BB" w:rsidRDefault="007435BB" w:rsidP="00B647A9">
      <w:pPr>
        <w:pStyle w:val="ListParagraph"/>
        <w:keepLines/>
        <w:numPr>
          <w:ilvl w:val="0"/>
          <w:numId w:val="29"/>
        </w:numPr>
        <w:tabs>
          <w:tab w:val="left" w:pos="360"/>
        </w:tabs>
        <w:spacing w:after="80"/>
        <w:rPr>
          <w:rFonts w:ascii="Times New Roman" w:hAnsi="Times New Roman" w:cs="Times New Roman"/>
          <w:sz w:val="24"/>
          <w:szCs w:val="24"/>
        </w:rPr>
      </w:pPr>
      <w:r w:rsidRPr="00506C8A">
        <w:rPr>
          <w:rFonts w:ascii="Times New Roman" w:hAnsi="Times New Roman" w:cs="Times New Roman"/>
          <w:sz w:val="24"/>
          <w:szCs w:val="24"/>
        </w:rPr>
        <w:lastRenderedPageBreak/>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43DB04" w14:textId="77777777" w:rsidR="00565F7A" w:rsidRPr="00506C8A" w:rsidRDefault="00565F7A" w:rsidP="00565F7A">
      <w:pPr>
        <w:pStyle w:val="ListParagraph"/>
        <w:keepLines/>
        <w:tabs>
          <w:tab w:val="left" w:pos="360"/>
        </w:tabs>
        <w:spacing w:after="80"/>
        <w:rPr>
          <w:rFonts w:ascii="Times New Roman" w:hAnsi="Times New Roman" w:cs="Times New Roman"/>
          <w:sz w:val="24"/>
          <w:szCs w:val="24"/>
        </w:rPr>
      </w:pPr>
    </w:p>
    <w:p w14:paraId="58D26CE3" w14:textId="77777777" w:rsidR="007435BB" w:rsidRPr="00E44849" w:rsidRDefault="007435BB" w:rsidP="007435BB">
      <w:pPr>
        <w:keepLines/>
        <w:tabs>
          <w:tab w:val="left" w:pos="360"/>
          <w:tab w:val="left" w:pos="720"/>
        </w:tabs>
        <w:ind w:left="360"/>
        <w:rPr>
          <w:rFonts w:ascii="Times New Roman" w:hAnsi="Times New Roman" w:cs="Times New Roman"/>
          <w:sz w:val="24"/>
          <w:szCs w:val="24"/>
        </w:rPr>
      </w:pPr>
      <w:r w:rsidRPr="00E44849">
        <w:rPr>
          <w:rFonts w:ascii="Times New Roman" w:hAnsi="Times New Roman" w:cs="Times New Roman"/>
          <w:sz w:val="24"/>
          <w:szCs w:val="24"/>
        </w:rPr>
        <w:tab/>
        <w:t>The information gathered from this collection will not be published by HUD.</w:t>
      </w:r>
    </w:p>
    <w:p w14:paraId="1BA8337B" w14:textId="77777777" w:rsidR="007435BB" w:rsidRPr="00506C8A" w:rsidRDefault="007435BB" w:rsidP="00B647A9">
      <w:pPr>
        <w:pStyle w:val="ListParagraph"/>
        <w:keepLines/>
        <w:numPr>
          <w:ilvl w:val="0"/>
          <w:numId w:val="29"/>
        </w:numPr>
        <w:tabs>
          <w:tab w:val="left" w:pos="360"/>
        </w:tabs>
        <w:spacing w:after="80"/>
        <w:rPr>
          <w:rFonts w:ascii="Times New Roman" w:hAnsi="Times New Roman" w:cs="Times New Roman"/>
          <w:sz w:val="24"/>
          <w:szCs w:val="24"/>
        </w:rPr>
      </w:pPr>
      <w:r w:rsidRPr="00506C8A">
        <w:rPr>
          <w:rFonts w:ascii="Times New Roman" w:hAnsi="Times New Roman" w:cs="Times New Roman"/>
          <w:sz w:val="24"/>
          <w:szCs w:val="24"/>
        </w:rPr>
        <w:t>If seeking approval to not display the expiration date for OMB approval of the information collection, explain the reasons that display would be inappropriate.</w:t>
      </w:r>
    </w:p>
    <w:p w14:paraId="1ECBC88E" w14:textId="77777777" w:rsidR="00506C8A" w:rsidRDefault="00506C8A" w:rsidP="00506C8A">
      <w:pPr>
        <w:keepLines/>
        <w:tabs>
          <w:tab w:val="left" w:pos="360"/>
          <w:tab w:val="left" w:pos="720"/>
        </w:tabs>
        <w:spacing w:after="0" w:line="240" w:lineRule="auto"/>
        <w:ind w:left="720"/>
        <w:rPr>
          <w:rFonts w:ascii="Times New Roman" w:hAnsi="Times New Roman" w:cs="Times New Roman"/>
          <w:sz w:val="24"/>
          <w:szCs w:val="24"/>
        </w:rPr>
      </w:pPr>
    </w:p>
    <w:p w14:paraId="0AD9C562" w14:textId="77777777" w:rsidR="007435BB" w:rsidRPr="00E44849" w:rsidRDefault="00506C8A" w:rsidP="00262388">
      <w:pPr>
        <w:keepLines/>
        <w:tabs>
          <w:tab w:val="left" w:pos="360"/>
          <w:tab w:val="left" w:pos="72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435BB" w:rsidRPr="00E44849">
        <w:rPr>
          <w:rFonts w:ascii="Times New Roman" w:hAnsi="Times New Roman" w:cs="Times New Roman"/>
          <w:sz w:val="24"/>
          <w:szCs w:val="24"/>
        </w:rPr>
        <w:t xml:space="preserve">HUD is not seeking approval to avoid displaying the expiration date for this information </w:t>
      </w:r>
      <w:r w:rsidR="007435BB" w:rsidRPr="00E44849">
        <w:rPr>
          <w:rFonts w:ascii="Times New Roman" w:hAnsi="Times New Roman" w:cs="Times New Roman"/>
          <w:sz w:val="24"/>
          <w:szCs w:val="24"/>
        </w:rPr>
        <w:tab/>
      </w:r>
      <w:r w:rsidR="007435BB" w:rsidRPr="00E44849">
        <w:rPr>
          <w:rFonts w:ascii="Times New Roman" w:hAnsi="Times New Roman" w:cs="Times New Roman"/>
          <w:sz w:val="24"/>
          <w:szCs w:val="24"/>
        </w:rPr>
        <w:tab/>
      </w:r>
      <w:r w:rsidR="007435BB" w:rsidRPr="00E44849">
        <w:rPr>
          <w:rFonts w:ascii="Times New Roman" w:hAnsi="Times New Roman" w:cs="Times New Roman"/>
          <w:sz w:val="24"/>
          <w:szCs w:val="24"/>
        </w:rPr>
        <w:tab/>
      </w:r>
      <w:r w:rsidR="007435BB" w:rsidRPr="00E44849">
        <w:rPr>
          <w:rFonts w:ascii="Times New Roman" w:hAnsi="Times New Roman" w:cs="Times New Roman"/>
          <w:sz w:val="24"/>
          <w:szCs w:val="24"/>
        </w:rPr>
        <w:tab/>
        <w:t>collection.</w:t>
      </w:r>
    </w:p>
    <w:p w14:paraId="5F75F340" w14:textId="77777777" w:rsidR="00262388" w:rsidRPr="00E44849" w:rsidRDefault="00262388" w:rsidP="00262388">
      <w:pPr>
        <w:keepLines/>
        <w:tabs>
          <w:tab w:val="left" w:pos="360"/>
          <w:tab w:val="left" w:pos="720"/>
        </w:tabs>
        <w:spacing w:after="0" w:line="240" w:lineRule="auto"/>
        <w:ind w:left="360"/>
        <w:rPr>
          <w:rFonts w:ascii="Times New Roman" w:hAnsi="Times New Roman" w:cs="Times New Roman"/>
          <w:sz w:val="24"/>
          <w:szCs w:val="24"/>
        </w:rPr>
      </w:pPr>
    </w:p>
    <w:p w14:paraId="4B01D65C" w14:textId="77777777" w:rsidR="007435BB" w:rsidRPr="00506C8A" w:rsidRDefault="007435BB" w:rsidP="00B647A9">
      <w:pPr>
        <w:pStyle w:val="ListParagraph"/>
        <w:keepLines/>
        <w:numPr>
          <w:ilvl w:val="0"/>
          <w:numId w:val="29"/>
        </w:numPr>
        <w:tabs>
          <w:tab w:val="left" w:pos="360"/>
        </w:tabs>
        <w:spacing w:after="80"/>
        <w:rPr>
          <w:rFonts w:ascii="Times New Roman" w:hAnsi="Times New Roman" w:cs="Times New Roman"/>
          <w:sz w:val="24"/>
          <w:szCs w:val="24"/>
        </w:rPr>
      </w:pPr>
      <w:r w:rsidRPr="00506C8A">
        <w:rPr>
          <w:rFonts w:ascii="Times New Roman" w:hAnsi="Times New Roman" w:cs="Times New Roman"/>
          <w:sz w:val="24"/>
          <w:szCs w:val="24"/>
        </w:rPr>
        <w:t>Explain each exception to the certification statement identified in item 19.</w:t>
      </w:r>
    </w:p>
    <w:p w14:paraId="208967C8" w14:textId="77777777" w:rsidR="00262388" w:rsidRPr="00E44849" w:rsidRDefault="00262388" w:rsidP="00262388">
      <w:pPr>
        <w:keepLines/>
        <w:tabs>
          <w:tab w:val="left" w:pos="360"/>
        </w:tabs>
        <w:spacing w:after="0" w:line="240" w:lineRule="auto"/>
        <w:ind w:left="360" w:hanging="360"/>
        <w:rPr>
          <w:rFonts w:ascii="Times New Roman" w:hAnsi="Times New Roman" w:cs="Times New Roman"/>
          <w:sz w:val="24"/>
          <w:szCs w:val="24"/>
        </w:rPr>
      </w:pPr>
    </w:p>
    <w:p w14:paraId="525F2DC2" w14:textId="77777777" w:rsidR="007435BB" w:rsidRPr="00E44849" w:rsidRDefault="007435BB" w:rsidP="007435BB">
      <w:pPr>
        <w:keepLines/>
        <w:tabs>
          <w:tab w:val="left" w:pos="360"/>
          <w:tab w:val="left" w:pos="720"/>
        </w:tabs>
        <w:ind w:left="360"/>
        <w:rPr>
          <w:rFonts w:ascii="Times New Roman" w:hAnsi="Times New Roman" w:cs="Times New Roman"/>
          <w:sz w:val="24"/>
          <w:szCs w:val="24"/>
        </w:rPr>
      </w:pPr>
      <w:r w:rsidRPr="00E44849">
        <w:rPr>
          <w:rFonts w:ascii="Times New Roman" w:hAnsi="Times New Roman" w:cs="Times New Roman"/>
          <w:sz w:val="24"/>
          <w:szCs w:val="24"/>
        </w:rPr>
        <w:tab/>
        <w:t xml:space="preserve">There are no exceptions to the Certification Statement identified in item 19 of the OMB 83-I.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 xml:space="preserve">The certification provisions identified in items a through j have been satisfied within this </w:t>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r>
      <w:r w:rsidRPr="00E44849">
        <w:rPr>
          <w:rFonts w:ascii="Times New Roman" w:hAnsi="Times New Roman" w:cs="Times New Roman"/>
          <w:sz w:val="24"/>
          <w:szCs w:val="24"/>
        </w:rPr>
        <w:tab/>
        <w:t>supporting statement, therefore, there are no exceptions to the certification statement.</w:t>
      </w:r>
    </w:p>
    <w:p w14:paraId="286B5DF8" w14:textId="77777777" w:rsidR="007435BB" w:rsidRPr="00E44849" w:rsidRDefault="007435BB" w:rsidP="007435BB">
      <w:pPr>
        <w:tabs>
          <w:tab w:val="left" w:pos="360"/>
          <w:tab w:val="left" w:pos="720"/>
        </w:tabs>
        <w:rPr>
          <w:rFonts w:ascii="Times New Roman" w:hAnsi="Times New Roman" w:cs="Times New Roman"/>
          <w:sz w:val="24"/>
          <w:szCs w:val="24"/>
        </w:rPr>
      </w:pPr>
    </w:p>
    <w:p w14:paraId="3A00BB8D" w14:textId="77777777" w:rsidR="007435BB" w:rsidRPr="00E44849" w:rsidRDefault="007435BB" w:rsidP="007435B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E44849">
        <w:rPr>
          <w:rFonts w:ascii="Times New Roman" w:hAnsi="Times New Roman" w:cs="Times New Roman"/>
          <w:b/>
          <w:sz w:val="24"/>
          <w:szCs w:val="24"/>
        </w:rPr>
        <w:t xml:space="preserve">B. </w:t>
      </w:r>
      <w:r w:rsidRPr="00E44849">
        <w:rPr>
          <w:rFonts w:ascii="Times New Roman" w:hAnsi="Times New Roman" w:cs="Times New Roman"/>
          <w:b/>
          <w:sz w:val="24"/>
          <w:szCs w:val="24"/>
        </w:rPr>
        <w:tab/>
        <w:t>Collections of Information Employing Statistical Methods</w:t>
      </w:r>
    </w:p>
    <w:p w14:paraId="4927DC80" w14:textId="74BA75F8" w:rsidR="007435BB" w:rsidRPr="00E44849" w:rsidRDefault="007B2F50" w:rsidP="007435BB">
      <w:pPr>
        <w:keepLines/>
        <w:tabs>
          <w:tab w:val="left" w:pos="360"/>
          <w:tab w:val="left" w:pos="720"/>
        </w:tabs>
        <w:ind w:left="360"/>
        <w:rPr>
          <w:rFonts w:ascii="Times New Roman" w:hAnsi="Times New Roman" w:cs="Times New Roman"/>
          <w:sz w:val="24"/>
          <w:szCs w:val="24"/>
        </w:rPr>
      </w:pPr>
      <w:r>
        <w:rPr>
          <w:rFonts w:ascii="Times New Roman" w:hAnsi="Times New Roman" w:cs="Times New Roman"/>
          <w:sz w:val="24"/>
          <w:szCs w:val="24"/>
        </w:rPr>
        <w:tab/>
      </w:r>
      <w:r w:rsidR="007435BB" w:rsidRPr="00E44849">
        <w:rPr>
          <w:rFonts w:ascii="Times New Roman" w:hAnsi="Times New Roman" w:cs="Times New Roman"/>
          <w:sz w:val="24"/>
          <w:szCs w:val="24"/>
        </w:rPr>
        <w:t>There are no statistical methods used in this collection.</w:t>
      </w:r>
    </w:p>
    <w:sectPr w:rsidR="007435BB" w:rsidRPr="00E44849" w:rsidSect="00486F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94417C1"/>
    <w:multiLevelType w:val="hybridMultilevel"/>
    <w:tmpl w:val="FC40E8E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482775B"/>
    <w:multiLevelType w:val="multilevel"/>
    <w:tmpl w:val="59AA5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6B54BE7"/>
    <w:multiLevelType w:val="hybridMultilevel"/>
    <w:tmpl w:val="1E40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C31B2"/>
    <w:multiLevelType w:val="hybridMultilevel"/>
    <w:tmpl w:val="B20AC3D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12178"/>
    <w:multiLevelType w:val="hybridMultilevel"/>
    <w:tmpl w:val="68B0B946"/>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6232A4"/>
    <w:multiLevelType w:val="hybridMultilevel"/>
    <w:tmpl w:val="161C7AF2"/>
    <w:lvl w:ilvl="0" w:tplc="FAAE9266">
      <w:start w:val="1"/>
      <w:numFmt w:val="bullet"/>
      <w:lvlText w:val=""/>
      <w:lvlJc w:val="center"/>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AD02EB0"/>
    <w:multiLevelType w:val="hybridMultilevel"/>
    <w:tmpl w:val="C4CE8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954688"/>
    <w:multiLevelType w:val="hybridMultilevel"/>
    <w:tmpl w:val="6A78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12A98"/>
    <w:multiLevelType w:val="hybridMultilevel"/>
    <w:tmpl w:val="A134D4F2"/>
    <w:lvl w:ilvl="0" w:tplc="B26EA4E0">
      <w:start w:val="1"/>
      <w:numFmt w:val="bullet"/>
      <w:lvlText w:val=""/>
      <w:legacy w:legacy="1" w:legacySpace="0" w:legacyIndent="144"/>
      <w:lvlJc w:val="left"/>
      <w:pPr>
        <w:ind w:left="504" w:hanging="14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74CED"/>
    <w:multiLevelType w:val="hybridMultilevel"/>
    <w:tmpl w:val="A476E540"/>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DB5AF7"/>
    <w:multiLevelType w:val="hybridMultilevel"/>
    <w:tmpl w:val="2258E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78AC"/>
    <w:multiLevelType w:val="hybridMultilevel"/>
    <w:tmpl w:val="6836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21D74"/>
    <w:multiLevelType w:val="hybridMultilevel"/>
    <w:tmpl w:val="D86AD92E"/>
    <w:lvl w:ilvl="0" w:tplc="FAAE9266">
      <w:start w:val="1"/>
      <w:numFmt w:val="bullet"/>
      <w:lvlText w:val=""/>
      <w:lvlJc w:val="center"/>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3C8661F"/>
    <w:multiLevelType w:val="hybridMultilevel"/>
    <w:tmpl w:val="E12E5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F5157"/>
    <w:multiLevelType w:val="hybridMultilevel"/>
    <w:tmpl w:val="643CABB4"/>
    <w:lvl w:ilvl="0" w:tplc="A0D6A70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05B1C"/>
    <w:multiLevelType w:val="hybridMultilevel"/>
    <w:tmpl w:val="1EDAEDFC"/>
    <w:lvl w:ilvl="0" w:tplc="FAAE9266">
      <w:start w:val="1"/>
      <w:numFmt w:val="bullet"/>
      <w:lvlText w:val=""/>
      <w:lvlJc w:val="center"/>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63964EC2"/>
    <w:multiLevelType w:val="hybridMultilevel"/>
    <w:tmpl w:val="CD38700E"/>
    <w:lvl w:ilvl="0" w:tplc="FAAE9266">
      <w:start w:val="1"/>
      <w:numFmt w:val="bullet"/>
      <w:lvlText w:val=""/>
      <w:lvlJc w:val="center"/>
      <w:pPr>
        <w:ind w:left="1440" w:hanging="360"/>
      </w:pPr>
      <w:rPr>
        <w:rFonts w:ascii="Symbol" w:hAnsi="Symbol" w:hint="default"/>
      </w:rPr>
    </w:lvl>
    <w:lvl w:ilvl="1" w:tplc="FAAE9266">
      <w:start w:val="1"/>
      <w:numFmt w:val="bullet"/>
      <w:lvlText w:val=""/>
      <w:lvlJc w:val="center"/>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A33896"/>
    <w:multiLevelType w:val="hybridMultilevel"/>
    <w:tmpl w:val="32F07E20"/>
    <w:lvl w:ilvl="0" w:tplc="FAAE92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E5CCE"/>
    <w:multiLevelType w:val="hybridMultilevel"/>
    <w:tmpl w:val="32A2D1FC"/>
    <w:lvl w:ilvl="0" w:tplc="B26EA4E0">
      <w:start w:val="1"/>
      <w:numFmt w:val="bullet"/>
      <w:lvlText w:val=""/>
      <w:legacy w:legacy="1" w:legacySpace="0" w:legacyIndent="144"/>
      <w:lvlJc w:val="left"/>
      <w:pPr>
        <w:ind w:left="504" w:hanging="14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17571"/>
    <w:multiLevelType w:val="hybridMultilevel"/>
    <w:tmpl w:val="4A680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F97EC8"/>
    <w:multiLevelType w:val="hybridMultilevel"/>
    <w:tmpl w:val="3724E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8332FC"/>
    <w:multiLevelType w:val="hybridMultilevel"/>
    <w:tmpl w:val="6D76A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1"/>
  </w:num>
  <w:num w:numId="16">
    <w:abstractNumId w:val="22"/>
  </w:num>
  <w:num w:numId="17">
    <w:abstractNumId w:val="1"/>
  </w:num>
  <w:num w:numId="18">
    <w:abstractNumId w:val="18"/>
  </w:num>
  <w:num w:numId="19">
    <w:abstractNumId w:val="17"/>
  </w:num>
  <w:num w:numId="20">
    <w:abstractNumId w:val="6"/>
  </w:num>
  <w:num w:numId="21">
    <w:abstractNumId w:val="12"/>
  </w:num>
  <w:num w:numId="22">
    <w:abstractNumId w:val="13"/>
  </w:num>
  <w:num w:numId="2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4">
    <w:abstractNumId w:val="16"/>
  </w:num>
  <w:num w:numId="25">
    <w:abstractNumId w:val="9"/>
  </w:num>
  <w:num w:numId="26">
    <w:abstractNumId w:val="10"/>
  </w:num>
  <w:num w:numId="27">
    <w:abstractNumId w:val="5"/>
  </w:num>
  <w:num w:numId="28">
    <w:abstractNumId w:val="19"/>
  </w:num>
  <w:num w:numId="29">
    <w:abstractNumId w:val="20"/>
  </w:num>
  <w:num w:numId="30">
    <w:abstractNumId w:val="4"/>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4B"/>
    <w:rsid w:val="0019668F"/>
    <w:rsid w:val="001B64C4"/>
    <w:rsid w:val="001F4E46"/>
    <w:rsid w:val="002104F1"/>
    <w:rsid w:val="00262388"/>
    <w:rsid w:val="002A7E20"/>
    <w:rsid w:val="002D0624"/>
    <w:rsid w:val="00391CD8"/>
    <w:rsid w:val="003C3DBB"/>
    <w:rsid w:val="0047788B"/>
    <w:rsid w:val="00486F42"/>
    <w:rsid w:val="004C0F41"/>
    <w:rsid w:val="00506C8A"/>
    <w:rsid w:val="0053220E"/>
    <w:rsid w:val="00565F7A"/>
    <w:rsid w:val="00574BB2"/>
    <w:rsid w:val="005D7B36"/>
    <w:rsid w:val="006400D4"/>
    <w:rsid w:val="007435BB"/>
    <w:rsid w:val="007B2F50"/>
    <w:rsid w:val="007C6750"/>
    <w:rsid w:val="00860F35"/>
    <w:rsid w:val="008B134B"/>
    <w:rsid w:val="00966C43"/>
    <w:rsid w:val="00A26C12"/>
    <w:rsid w:val="00A77ADB"/>
    <w:rsid w:val="00A963B4"/>
    <w:rsid w:val="00B20AEF"/>
    <w:rsid w:val="00B647A9"/>
    <w:rsid w:val="00CF3D51"/>
    <w:rsid w:val="00D45DCD"/>
    <w:rsid w:val="00E44849"/>
    <w:rsid w:val="00E50D0F"/>
    <w:rsid w:val="00E96534"/>
    <w:rsid w:val="00F3359F"/>
    <w:rsid w:val="00F51E37"/>
    <w:rsid w:val="00FA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5679"/>
  <w15:chartTrackingRefBased/>
  <w15:docId w15:val="{B4A6392B-04F0-4428-B6E3-D1FAA170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7788B"/>
  </w:style>
  <w:style w:type="paragraph" w:styleId="Heading1">
    <w:name w:val="heading 1"/>
    <w:basedOn w:val="Normal"/>
    <w:next w:val="Normal"/>
    <w:link w:val="Heading1Char"/>
    <w:uiPriority w:val="9"/>
    <w:qFormat/>
    <w:rsid w:val="0047788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7788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788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788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7788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7788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7788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7788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7788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4B"/>
    <w:pPr>
      <w:ind w:left="720"/>
      <w:contextualSpacing/>
    </w:pPr>
  </w:style>
  <w:style w:type="character" w:customStyle="1" w:styleId="Heading1Char">
    <w:name w:val="Heading 1 Char"/>
    <w:basedOn w:val="DefaultParagraphFont"/>
    <w:link w:val="Heading1"/>
    <w:uiPriority w:val="9"/>
    <w:rsid w:val="0047788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778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788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788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7788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7788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7788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7788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7788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7788B"/>
    <w:pPr>
      <w:spacing w:line="240" w:lineRule="auto"/>
    </w:pPr>
    <w:rPr>
      <w:b/>
      <w:bCs/>
      <w:smallCaps/>
      <w:color w:val="44546A" w:themeColor="text2"/>
    </w:rPr>
  </w:style>
  <w:style w:type="paragraph" w:styleId="Title">
    <w:name w:val="Title"/>
    <w:basedOn w:val="Normal"/>
    <w:next w:val="Normal"/>
    <w:link w:val="TitleChar"/>
    <w:uiPriority w:val="10"/>
    <w:qFormat/>
    <w:rsid w:val="0047788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7788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7788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7788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7788B"/>
    <w:rPr>
      <w:b/>
      <w:bCs/>
    </w:rPr>
  </w:style>
  <w:style w:type="character" w:styleId="Emphasis">
    <w:name w:val="Emphasis"/>
    <w:basedOn w:val="DefaultParagraphFont"/>
    <w:uiPriority w:val="20"/>
    <w:qFormat/>
    <w:rsid w:val="0047788B"/>
    <w:rPr>
      <w:i/>
      <w:iCs/>
    </w:rPr>
  </w:style>
  <w:style w:type="paragraph" w:styleId="NoSpacing">
    <w:name w:val="No Spacing"/>
    <w:uiPriority w:val="1"/>
    <w:qFormat/>
    <w:rsid w:val="0047788B"/>
    <w:pPr>
      <w:spacing w:after="0" w:line="240" w:lineRule="auto"/>
    </w:pPr>
  </w:style>
  <w:style w:type="paragraph" w:styleId="Quote">
    <w:name w:val="Quote"/>
    <w:basedOn w:val="Normal"/>
    <w:next w:val="Normal"/>
    <w:link w:val="QuoteChar"/>
    <w:uiPriority w:val="29"/>
    <w:qFormat/>
    <w:rsid w:val="0047788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7788B"/>
    <w:rPr>
      <w:color w:val="44546A" w:themeColor="text2"/>
      <w:sz w:val="24"/>
      <w:szCs w:val="24"/>
    </w:rPr>
  </w:style>
  <w:style w:type="paragraph" w:styleId="IntenseQuote">
    <w:name w:val="Intense Quote"/>
    <w:basedOn w:val="Normal"/>
    <w:next w:val="Normal"/>
    <w:link w:val="IntenseQuoteChar"/>
    <w:uiPriority w:val="30"/>
    <w:qFormat/>
    <w:rsid w:val="0047788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7788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7788B"/>
    <w:rPr>
      <w:i/>
      <w:iCs/>
      <w:color w:val="595959" w:themeColor="text1" w:themeTint="A6"/>
    </w:rPr>
  </w:style>
  <w:style w:type="character" w:styleId="IntenseEmphasis">
    <w:name w:val="Intense Emphasis"/>
    <w:basedOn w:val="DefaultParagraphFont"/>
    <w:uiPriority w:val="21"/>
    <w:qFormat/>
    <w:rsid w:val="0047788B"/>
    <w:rPr>
      <w:b/>
      <w:bCs/>
      <w:i/>
      <w:iCs/>
    </w:rPr>
  </w:style>
  <w:style w:type="character" w:styleId="SubtleReference">
    <w:name w:val="Subtle Reference"/>
    <w:basedOn w:val="DefaultParagraphFont"/>
    <w:uiPriority w:val="31"/>
    <w:qFormat/>
    <w:rsid w:val="0047788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788B"/>
    <w:rPr>
      <w:b/>
      <w:bCs/>
      <w:smallCaps/>
      <w:color w:val="44546A" w:themeColor="text2"/>
      <w:u w:val="single"/>
    </w:rPr>
  </w:style>
  <w:style w:type="character" w:styleId="BookTitle">
    <w:name w:val="Book Title"/>
    <w:basedOn w:val="DefaultParagraphFont"/>
    <w:uiPriority w:val="33"/>
    <w:qFormat/>
    <w:rsid w:val="0047788B"/>
    <w:rPr>
      <w:b/>
      <w:bCs/>
      <w:smallCaps/>
      <w:spacing w:val="10"/>
    </w:rPr>
  </w:style>
  <w:style w:type="paragraph" w:styleId="TOCHeading">
    <w:name w:val="TOC Heading"/>
    <w:basedOn w:val="Heading1"/>
    <w:next w:val="Normal"/>
    <w:uiPriority w:val="39"/>
    <w:semiHidden/>
    <w:unhideWhenUsed/>
    <w:qFormat/>
    <w:rsid w:val="0047788B"/>
    <w:pPr>
      <w:outlineLvl w:val="9"/>
    </w:pPr>
  </w:style>
  <w:style w:type="paragraph" w:styleId="BalloonText">
    <w:name w:val="Balloon Text"/>
    <w:basedOn w:val="Normal"/>
    <w:link w:val="BalloonTextChar"/>
    <w:uiPriority w:val="99"/>
    <w:semiHidden/>
    <w:unhideWhenUsed/>
    <w:rsid w:val="00574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B2"/>
    <w:rPr>
      <w:rFonts w:ascii="Segoe UI" w:hAnsi="Segoe UI" w:cs="Segoe UI"/>
      <w:sz w:val="18"/>
      <w:szCs w:val="18"/>
    </w:rPr>
  </w:style>
  <w:style w:type="character" w:styleId="CommentReference">
    <w:name w:val="annotation reference"/>
    <w:basedOn w:val="DefaultParagraphFont"/>
    <w:uiPriority w:val="99"/>
    <w:semiHidden/>
    <w:unhideWhenUsed/>
    <w:rsid w:val="00574BB2"/>
    <w:rPr>
      <w:sz w:val="16"/>
      <w:szCs w:val="16"/>
    </w:rPr>
  </w:style>
  <w:style w:type="paragraph" w:styleId="CommentText">
    <w:name w:val="annotation text"/>
    <w:basedOn w:val="Normal"/>
    <w:link w:val="CommentTextChar"/>
    <w:uiPriority w:val="99"/>
    <w:semiHidden/>
    <w:unhideWhenUsed/>
    <w:rsid w:val="00574BB2"/>
    <w:pPr>
      <w:spacing w:line="240" w:lineRule="auto"/>
    </w:pPr>
    <w:rPr>
      <w:sz w:val="20"/>
      <w:szCs w:val="20"/>
    </w:rPr>
  </w:style>
  <w:style w:type="character" w:customStyle="1" w:styleId="CommentTextChar">
    <w:name w:val="Comment Text Char"/>
    <w:basedOn w:val="DefaultParagraphFont"/>
    <w:link w:val="CommentText"/>
    <w:uiPriority w:val="99"/>
    <w:semiHidden/>
    <w:rsid w:val="00574BB2"/>
    <w:rPr>
      <w:sz w:val="20"/>
      <w:szCs w:val="20"/>
    </w:rPr>
  </w:style>
  <w:style w:type="paragraph" w:styleId="CommentSubject">
    <w:name w:val="annotation subject"/>
    <w:basedOn w:val="CommentText"/>
    <w:next w:val="CommentText"/>
    <w:link w:val="CommentSubjectChar"/>
    <w:uiPriority w:val="99"/>
    <w:semiHidden/>
    <w:unhideWhenUsed/>
    <w:rsid w:val="00574BB2"/>
    <w:rPr>
      <w:b/>
      <w:bCs/>
    </w:rPr>
  </w:style>
  <w:style w:type="character" w:customStyle="1" w:styleId="CommentSubjectChar">
    <w:name w:val="Comment Subject Char"/>
    <w:basedOn w:val="CommentTextChar"/>
    <w:link w:val="CommentSubject"/>
    <w:uiPriority w:val="99"/>
    <w:semiHidden/>
    <w:rsid w:val="00574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9185-668D-49A1-8180-701A85C0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Atwater, Anthia C</dc:creator>
  <cp:keywords/>
  <dc:description/>
  <cp:lastModifiedBy>Guido, Anna P</cp:lastModifiedBy>
  <cp:revision>2</cp:revision>
  <cp:lastPrinted>2016-11-16T20:12:00Z</cp:lastPrinted>
  <dcterms:created xsi:type="dcterms:W3CDTF">2016-11-16T20:13:00Z</dcterms:created>
  <dcterms:modified xsi:type="dcterms:W3CDTF">2016-11-16T20:13:00Z</dcterms:modified>
</cp:coreProperties>
</file>