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512A1E3" w14:textId="40DABF2B" w:rsidR="007B1D71" w:rsidRPr="00D34121" w:rsidRDefault="009A61A4" w:rsidP="009E28FA">
      <w:pPr>
        <w:contextualSpacing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29EE9" wp14:editId="29F63B72">
                <wp:simplePos x="0" y="0"/>
                <wp:positionH relativeFrom="column">
                  <wp:posOffset>5105400</wp:posOffset>
                </wp:positionH>
                <wp:positionV relativeFrom="paragraph">
                  <wp:posOffset>-1729740</wp:posOffset>
                </wp:positionV>
                <wp:extent cx="1356360" cy="7848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78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838" w14:textId="77777777" w:rsidR="009A61A4" w:rsidRPr="003E4D9C" w:rsidRDefault="009A61A4" w:rsidP="009A61A4">
                            <w:pPr>
                              <w:pStyle w:val="ListParagraph"/>
                              <w:spacing w:after="0" w:line="240" w:lineRule="auto"/>
                              <w:ind w:left="72"/>
                              <w:contextualSpacing w:val="0"/>
                              <w:jc w:val="right"/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</w:pPr>
                            <w:r w:rsidRPr="003E4D9C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Form Approved</w:t>
                            </w:r>
                          </w:p>
                          <w:p w14:paraId="08D00F4A" w14:textId="77777777" w:rsidR="009A61A4" w:rsidRPr="003E4D9C" w:rsidRDefault="009A61A4" w:rsidP="009A61A4">
                            <w:pPr>
                              <w:pStyle w:val="ListParagraph"/>
                              <w:spacing w:after="0" w:line="240" w:lineRule="auto"/>
                              <w:ind w:left="72"/>
                              <w:contextualSpacing w:val="0"/>
                              <w:jc w:val="right"/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</w:pPr>
                            <w:r w:rsidRPr="003E4D9C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OMB No. 0920-xxxx</w:t>
                            </w:r>
                          </w:p>
                          <w:p w14:paraId="30E72F93" w14:textId="77777777" w:rsidR="009A61A4" w:rsidRPr="003E4D9C" w:rsidRDefault="009A61A4" w:rsidP="009A61A4">
                            <w:pPr>
                              <w:jc w:val="right"/>
                              <w:rPr>
                                <w:rFonts w:asciiTheme="majorHAnsi" w:hAnsiTheme="majorHAnsi"/>
                              </w:rPr>
                            </w:pPr>
                            <w:r w:rsidRPr="003E4D9C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Exp. Date xx/xx/</w:t>
                            </w:r>
                            <w:proofErr w:type="spellStart"/>
                            <w:r w:rsidRPr="003E4D9C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</w:p>
                          <w:p w14:paraId="3018DBE4" w14:textId="77777777" w:rsidR="009A61A4" w:rsidRDefault="009A61A4" w:rsidP="009A61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29EE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2pt;margin-top:-136.2pt;width:106.8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" fillcolor="white [3201]" stroked="f" strokeweight=".5pt">
                <v:textbox>
                  <w:txbxContent>
                    <w:p w14:paraId="6C8A1838" w14:textId="77777777" w:rsidR="009A61A4" w:rsidRPr="003E4D9C" w:rsidRDefault="009A61A4" w:rsidP="009A61A4">
                      <w:pPr>
                        <w:pStyle w:val="ListParagraph"/>
                        <w:spacing w:after="0" w:line="240" w:lineRule="auto"/>
                        <w:ind w:left="72"/>
                        <w:contextualSpacing w:val="0"/>
                        <w:jc w:val="right"/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</w:pPr>
                      <w:r w:rsidRPr="003E4D9C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Form Approved</w:t>
                      </w:r>
                    </w:p>
                    <w:p w14:paraId="08D00F4A" w14:textId="77777777" w:rsidR="009A61A4" w:rsidRPr="003E4D9C" w:rsidRDefault="009A61A4" w:rsidP="009A61A4">
                      <w:pPr>
                        <w:pStyle w:val="ListParagraph"/>
                        <w:spacing w:after="0" w:line="240" w:lineRule="auto"/>
                        <w:ind w:left="72"/>
                        <w:contextualSpacing w:val="0"/>
                        <w:jc w:val="right"/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</w:pPr>
                      <w:r w:rsidRPr="003E4D9C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OMB No. 0920-xxxx</w:t>
                      </w:r>
                    </w:p>
                    <w:p w14:paraId="30E72F93" w14:textId="77777777" w:rsidR="009A61A4" w:rsidRPr="003E4D9C" w:rsidRDefault="009A61A4" w:rsidP="009A61A4">
                      <w:pPr>
                        <w:jc w:val="right"/>
                        <w:rPr>
                          <w:rFonts w:asciiTheme="majorHAnsi" w:hAnsiTheme="majorHAnsi"/>
                        </w:rPr>
                      </w:pPr>
                      <w:r w:rsidRPr="003E4D9C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Exp. Date xx/xx/</w:t>
                      </w:r>
                      <w:proofErr w:type="spellStart"/>
                      <w:r w:rsidRPr="003E4D9C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xxxx</w:t>
                      </w:r>
                      <w:proofErr w:type="spellEnd"/>
                    </w:p>
                    <w:p w14:paraId="3018DBE4" w14:textId="77777777" w:rsidR="009A61A4" w:rsidRDefault="009A61A4" w:rsidP="009A61A4"/>
                  </w:txbxContent>
                </v:textbox>
              </v:shape>
            </w:pict>
          </mc:Fallback>
        </mc:AlternateContent>
      </w:r>
      <w:r w:rsidR="007B1D71" w:rsidRPr="00D34121">
        <w:rPr>
          <w:sz w:val="22"/>
          <w:szCs w:val="22"/>
        </w:rPr>
        <w:t xml:space="preserve">{Date} </w:t>
      </w:r>
    </w:p>
    <w:p w14:paraId="46D96558" w14:textId="77777777" w:rsidR="007B1D71" w:rsidRPr="00D34121" w:rsidRDefault="007B1D71" w:rsidP="009E28FA">
      <w:pPr>
        <w:contextualSpacing/>
        <w:rPr>
          <w:sz w:val="22"/>
          <w:szCs w:val="22"/>
        </w:rPr>
      </w:pPr>
    </w:p>
    <w:p w14:paraId="4CF34077" w14:textId="260F99E0" w:rsidR="007B1D71" w:rsidRPr="00D34121" w:rsidRDefault="007B1D71" w:rsidP="009E28FA">
      <w:pPr>
        <w:contextualSpacing/>
        <w:rPr>
          <w:sz w:val="22"/>
          <w:szCs w:val="22"/>
        </w:rPr>
      </w:pPr>
      <w:r w:rsidRPr="00D34121">
        <w:rPr>
          <w:sz w:val="22"/>
          <w:szCs w:val="22"/>
        </w:rPr>
        <w:t>{Contact Name}</w:t>
      </w:r>
    </w:p>
    <w:p w14:paraId="2AFCEF4C" w14:textId="77777777" w:rsidR="007B1D71" w:rsidRPr="00D34121" w:rsidRDefault="007B1D71" w:rsidP="009E28FA">
      <w:pPr>
        <w:contextualSpacing/>
        <w:rPr>
          <w:sz w:val="22"/>
          <w:szCs w:val="22"/>
        </w:rPr>
      </w:pPr>
      <w:r w:rsidRPr="00D34121">
        <w:rPr>
          <w:sz w:val="22"/>
          <w:szCs w:val="22"/>
        </w:rPr>
        <w:t>{Address}</w:t>
      </w:r>
    </w:p>
    <w:p w14:paraId="4474F6D3" w14:textId="77777777" w:rsidR="007B1D71" w:rsidRPr="00D34121" w:rsidRDefault="007B1D71" w:rsidP="009E28FA">
      <w:pPr>
        <w:contextualSpacing/>
        <w:rPr>
          <w:sz w:val="22"/>
          <w:szCs w:val="22"/>
        </w:rPr>
      </w:pPr>
      <w:r w:rsidRPr="00D34121">
        <w:rPr>
          <w:sz w:val="22"/>
          <w:szCs w:val="22"/>
        </w:rPr>
        <w:t>{City}, {State} {Zip Code}</w:t>
      </w:r>
    </w:p>
    <w:p w14:paraId="562DC9AD" w14:textId="77777777" w:rsidR="007B1D71" w:rsidRPr="00D34121" w:rsidRDefault="007B1D71" w:rsidP="009E28FA">
      <w:pPr>
        <w:contextualSpacing/>
        <w:rPr>
          <w:sz w:val="22"/>
          <w:szCs w:val="22"/>
        </w:rPr>
      </w:pPr>
    </w:p>
    <w:p w14:paraId="359EE790" w14:textId="4E1B5CBD" w:rsidR="009E28FA" w:rsidRPr="00D34121" w:rsidRDefault="00F20799" w:rsidP="009E28FA">
      <w:pPr>
        <w:contextualSpacing/>
        <w:rPr>
          <w:sz w:val="22"/>
          <w:szCs w:val="22"/>
        </w:rPr>
      </w:pPr>
      <w:r>
        <w:rPr>
          <w:sz w:val="22"/>
          <w:szCs w:val="22"/>
        </w:rPr>
        <w:t>Dear {First Name</w:t>
      </w:r>
      <w:r w:rsidR="007B1D71" w:rsidRPr="00D34121">
        <w:rPr>
          <w:sz w:val="22"/>
          <w:szCs w:val="22"/>
        </w:rPr>
        <w:t xml:space="preserve"> Last Name}</w:t>
      </w:r>
      <w:r w:rsidR="003B2EE5" w:rsidRPr="00D34121">
        <w:rPr>
          <w:sz w:val="22"/>
          <w:szCs w:val="22"/>
        </w:rPr>
        <w:t xml:space="preserve">, </w:t>
      </w:r>
    </w:p>
    <w:p w14:paraId="2C264080" w14:textId="77777777" w:rsidR="003B2EE5" w:rsidRPr="00D34121" w:rsidRDefault="003B2EE5" w:rsidP="009E28FA">
      <w:pPr>
        <w:contextualSpacing/>
        <w:rPr>
          <w:sz w:val="22"/>
          <w:szCs w:val="22"/>
        </w:rPr>
      </w:pPr>
    </w:p>
    <w:p w14:paraId="52854963" w14:textId="26712984" w:rsidR="006B5A30" w:rsidRDefault="007B1D71" w:rsidP="009E28FA">
      <w:pPr>
        <w:contextualSpacing/>
        <w:rPr>
          <w:sz w:val="22"/>
          <w:szCs w:val="22"/>
        </w:rPr>
      </w:pPr>
      <w:r w:rsidRPr="00D34121">
        <w:rPr>
          <w:sz w:val="22"/>
          <w:szCs w:val="22"/>
        </w:rPr>
        <w:t xml:space="preserve">I am writing to </w:t>
      </w:r>
      <w:r w:rsidR="00BF3073">
        <w:rPr>
          <w:sz w:val="22"/>
          <w:szCs w:val="22"/>
        </w:rPr>
        <w:t xml:space="preserve">invite you to </w:t>
      </w:r>
      <w:r w:rsidR="00B8745B">
        <w:rPr>
          <w:sz w:val="22"/>
          <w:szCs w:val="22"/>
        </w:rPr>
        <w:t>participat</w:t>
      </w:r>
      <w:r w:rsidR="00BF3073">
        <w:rPr>
          <w:sz w:val="22"/>
          <w:szCs w:val="22"/>
        </w:rPr>
        <w:t>e</w:t>
      </w:r>
      <w:r w:rsidR="00B8745B">
        <w:rPr>
          <w:sz w:val="22"/>
          <w:szCs w:val="22"/>
        </w:rPr>
        <w:t xml:space="preserve"> in an evaluation of </w:t>
      </w:r>
      <w:r w:rsidRPr="00D34121">
        <w:rPr>
          <w:sz w:val="22"/>
          <w:szCs w:val="22"/>
        </w:rPr>
        <w:t>the Presidential Youth Fitness Program</w:t>
      </w:r>
      <w:r w:rsidR="00E93280">
        <w:rPr>
          <w:sz w:val="22"/>
          <w:szCs w:val="22"/>
        </w:rPr>
        <w:t xml:space="preserve"> (PYFP)</w:t>
      </w:r>
      <w:r w:rsidRPr="00D34121">
        <w:rPr>
          <w:sz w:val="22"/>
          <w:szCs w:val="22"/>
        </w:rPr>
        <w:t xml:space="preserve">. </w:t>
      </w:r>
      <w:r w:rsidR="0090299D">
        <w:rPr>
          <w:sz w:val="22"/>
          <w:szCs w:val="22"/>
        </w:rPr>
        <w:t xml:space="preserve">The </w:t>
      </w:r>
      <w:r w:rsidR="00AF2F53">
        <w:rPr>
          <w:sz w:val="22"/>
          <w:szCs w:val="22"/>
        </w:rPr>
        <w:t xml:space="preserve">PYFP has partnered with the, CDC, </w:t>
      </w:r>
      <w:r w:rsidR="0090299D">
        <w:rPr>
          <w:sz w:val="22"/>
          <w:szCs w:val="22"/>
        </w:rPr>
        <w:t>US Centers for Disease Control and Prevention (CDC)</w:t>
      </w:r>
      <w:r w:rsidR="00AF2F53">
        <w:rPr>
          <w:sz w:val="22"/>
          <w:szCs w:val="22"/>
        </w:rPr>
        <w:t>, the Robert Wood Johnson Foundation and ICF International</w:t>
      </w:r>
      <w:r w:rsidR="0090299D">
        <w:rPr>
          <w:sz w:val="22"/>
          <w:szCs w:val="22"/>
        </w:rPr>
        <w:t xml:space="preserve"> to conduct this important program evaluation in a small number of schools nationally. </w:t>
      </w:r>
      <w:r w:rsidRPr="00D34121">
        <w:rPr>
          <w:sz w:val="22"/>
          <w:szCs w:val="22"/>
        </w:rPr>
        <w:t xml:space="preserve">The </w:t>
      </w:r>
      <w:r w:rsidR="000725D2" w:rsidRPr="00D34121">
        <w:rPr>
          <w:sz w:val="22"/>
          <w:szCs w:val="22"/>
        </w:rPr>
        <w:t xml:space="preserve">PYFP provides </w:t>
      </w:r>
      <w:r w:rsidR="00E93280">
        <w:rPr>
          <w:sz w:val="22"/>
          <w:szCs w:val="22"/>
        </w:rPr>
        <w:t xml:space="preserve">a model for fitness education within a comprehensive, quality physical education program and we are eager to assess the impact the program has on </w:t>
      </w:r>
      <w:r w:rsidR="00AF2F53">
        <w:rPr>
          <w:sz w:val="22"/>
          <w:szCs w:val="22"/>
        </w:rPr>
        <w:t xml:space="preserve">students, </w:t>
      </w:r>
      <w:r w:rsidR="00E93280">
        <w:rPr>
          <w:sz w:val="22"/>
          <w:szCs w:val="22"/>
        </w:rPr>
        <w:t>PE teachers</w:t>
      </w:r>
      <w:r w:rsidR="00AF2F53">
        <w:rPr>
          <w:sz w:val="22"/>
          <w:szCs w:val="22"/>
        </w:rPr>
        <w:t xml:space="preserve"> and</w:t>
      </w:r>
      <w:r w:rsidR="00E93280">
        <w:rPr>
          <w:sz w:val="22"/>
          <w:szCs w:val="22"/>
        </w:rPr>
        <w:t xml:space="preserve"> their schools.  </w:t>
      </w:r>
      <w:r w:rsidR="00421578">
        <w:rPr>
          <w:sz w:val="22"/>
          <w:szCs w:val="22"/>
        </w:rPr>
        <w:t xml:space="preserve">It is the mission of the PYFP to provide a model for fitness education that includes all of the resources needed to empower students to live healthy and active lifestyles. </w:t>
      </w:r>
    </w:p>
    <w:p w14:paraId="5E5D4177" w14:textId="77777777" w:rsidR="006B5A30" w:rsidRDefault="006B5A30" w:rsidP="009E28FA">
      <w:pPr>
        <w:contextualSpacing/>
        <w:rPr>
          <w:sz w:val="22"/>
          <w:szCs w:val="22"/>
        </w:rPr>
      </w:pPr>
    </w:p>
    <w:p w14:paraId="3AA55EA7" w14:textId="5BF5DC26" w:rsidR="00FE0CB7" w:rsidRDefault="00C7557B" w:rsidP="009E28FA">
      <w:pPr>
        <w:contextualSpacing/>
        <w:rPr>
          <w:sz w:val="22"/>
          <w:szCs w:val="22"/>
        </w:rPr>
      </w:pPr>
      <w:r>
        <w:rPr>
          <w:sz w:val="22"/>
          <w:szCs w:val="22"/>
        </w:rPr>
        <w:t>As you know, p</w:t>
      </w:r>
      <w:r w:rsidR="00DD3D12">
        <w:rPr>
          <w:sz w:val="22"/>
          <w:szCs w:val="22"/>
        </w:rPr>
        <w:t xml:space="preserve">hysical activity is critical to our children’s health and well-being. Research shows that </w:t>
      </w:r>
      <w:r w:rsidR="00FE0CB7">
        <w:rPr>
          <w:sz w:val="22"/>
          <w:szCs w:val="22"/>
        </w:rPr>
        <w:t xml:space="preserve">healthier </w:t>
      </w:r>
      <w:r w:rsidR="00DD3D12">
        <w:rPr>
          <w:sz w:val="22"/>
          <w:szCs w:val="22"/>
        </w:rPr>
        <w:t xml:space="preserve">children are better able to learn, </w:t>
      </w:r>
      <w:r w:rsidR="00FE0CB7">
        <w:rPr>
          <w:sz w:val="22"/>
          <w:szCs w:val="22"/>
        </w:rPr>
        <w:t xml:space="preserve">miss fewer school days, </w:t>
      </w:r>
      <w:r w:rsidR="00DD3D12">
        <w:rPr>
          <w:sz w:val="22"/>
          <w:szCs w:val="22"/>
        </w:rPr>
        <w:t>have higher self-esteem and are at lower risk for developing chronic diseases.  The PYFP focuses on professional development for physical educators, a he</w:t>
      </w:r>
      <w:r w:rsidR="00E34EDB">
        <w:rPr>
          <w:sz w:val="22"/>
          <w:szCs w:val="22"/>
        </w:rPr>
        <w:t>alth-related fitness assessment,</w:t>
      </w:r>
      <w:r w:rsidR="00DD3D12">
        <w:rPr>
          <w:sz w:val="22"/>
          <w:szCs w:val="22"/>
        </w:rPr>
        <w:t xml:space="preserve"> and motivational recognition to empower students to adopt and maintain an active lifestyle. </w:t>
      </w:r>
      <w:r w:rsidR="004845A0">
        <w:rPr>
          <w:sz w:val="22"/>
          <w:szCs w:val="22"/>
        </w:rPr>
        <w:t>In order to assess program</w:t>
      </w:r>
      <w:r w:rsidR="004845A0" w:rsidRPr="004845A0">
        <w:rPr>
          <w:sz w:val="22"/>
          <w:szCs w:val="22"/>
        </w:rPr>
        <w:t xml:space="preserve"> outcomes, the PYFP Evaluation has been designed to focus data collection activities in schools implementing the PYFP and in similar schools that have not implemented the PYFP.</w:t>
      </w:r>
      <w:r w:rsidR="00DF1BC2">
        <w:rPr>
          <w:sz w:val="22"/>
          <w:szCs w:val="22"/>
        </w:rPr>
        <w:t xml:space="preserve"> Your school has been selected to participate in this evaluation </w:t>
      </w:r>
      <w:r>
        <w:rPr>
          <w:sz w:val="22"/>
          <w:szCs w:val="22"/>
        </w:rPr>
        <w:t xml:space="preserve">[PYFP SCHOOLS: </w:t>
      </w:r>
      <w:r w:rsidR="00DF1BC2">
        <w:rPr>
          <w:sz w:val="22"/>
          <w:szCs w:val="22"/>
        </w:rPr>
        <w:t xml:space="preserve">because it has received PYFP funding and has been implementing the program since </w:t>
      </w:r>
      <w:r w:rsidR="003642B3">
        <w:rPr>
          <w:sz w:val="22"/>
          <w:szCs w:val="22"/>
        </w:rPr>
        <w:t>[</w:t>
      </w:r>
      <w:r w:rsidR="00DF1BC2">
        <w:rPr>
          <w:sz w:val="22"/>
          <w:szCs w:val="22"/>
        </w:rPr>
        <w:t>2013 or 2014</w:t>
      </w:r>
      <w:r w:rsidR="003642B3">
        <w:rPr>
          <w:sz w:val="22"/>
          <w:szCs w:val="22"/>
        </w:rPr>
        <w:t>}</w:t>
      </w:r>
      <w:proofErr w:type="gramStart"/>
      <w:r>
        <w:rPr>
          <w:sz w:val="22"/>
          <w:szCs w:val="22"/>
        </w:rPr>
        <w:t>]</w:t>
      </w:r>
      <w:r w:rsidR="003642B3">
        <w:rPr>
          <w:sz w:val="22"/>
          <w:szCs w:val="22"/>
        </w:rPr>
        <w:t>[</w:t>
      </w:r>
      <w:proofErr w:type="gramEnd"/>
      <w:r>
        <w:rPr>
          <w:sz w:val="22"/>
          <w:szCs w:val="22"/>
        </w:rPr>
        <w:t>non-PYFP SCHOOLS: because it shares many characteristics with a selected PYFP school]</w:t>
      </w:r>
      <w:r w:rsidR="00DF1BC2">
        <w:rPr>
          <w:sz w:val="22"/>
          <w:szCs w:val="22"/>
        </w:rPr>
        <w:t xml:space="preserve"> </w:t>
      </w:r>
    </w:p>
    <w:p w14:paraId="4AD5AC83" w14:textId="77777777" w:rsidR="000725D2" w:rsidRPr="00D34121" w:rsidRDefault="000725D2" w:rsidP="009E28FA">
      <w:pPr>
        <w:contextualSpacing/>
        <w:rPr>
          <w:sz w:val="22"/>
          <w:szCs w:val="22"/>
        </w:rPr>
      </w:pPr>
    </w:p>
    <w:p w14:paraId="2D20DF0F" w14:textId="0AF3EFFE" w:rsidR="00696BB1" w:rsidRDefault="00582A29" w:rsidP="00696BB1">
      <w:pPr>
        <w:contextualSpacing/>
        <w:rPr>
          <w:sz w:val="22"/>
          <w:szCs w:val="22"/>
        </w:rPr>
      </w:pPr>
      <w:r>
        <w:rPr>
          <w:sz w:val="22"/>
          <w:szCs w:val="22"/>
        </w:rPr>
        <w:t>Physical Education teachers</w:t>
      </w:r>
      <w:r w:rsidR="00696BB1">
        <w:rPr>
          <w:sz w:val="22"/>
          <w:szCs w:val="22"/>
        </w:rPr>
        <w:t xml:space="preserve"> will be asked to complete a brief survey </w:t>
      </w:r>
      <w:r w:rsidR="00AF2F53">
        <w:rPr>
          <w:sz w:val="22"/>
          <w:szCs w:val="22"/>
        </w:rPr>
        <w:t xml:space="preserve">[PYFP schools: </w:t>
      </w:r>
      <w:r>
        <w:rPr>
          <w:sz w:val="22"/>
          <w:szCs w:val="22"/>
        </w:rPr>
        <w:t>and focus group</w:t>
      </w:r>
      <w:r w:rsidR="00AF2F53">
        <w:rPr>
          <w:sz w:val="22"/>
          <w:szCs w:val="22"/>
        </w:rPr>
        <w:t>s]</w:t>
      </w:r>
      <w:r>
        <w:rPr>
          <w:sz w:val="22"/>
          <w:szCs w:val="22"/>
        </w:rPr>
        <w:t xml:space="preserve"> </w:t>
      </w:r>
      <w:r w:rsidR="00696BB1">
        <w:rPr>
          <w:sz w:val="22"/>
          <w:szCs w:val="22"/>
        </w:rPr>
        <w:t xml:space="preserve">at the end of the </w:t>
      </w:r>
      <w:r w:rsidR="00AF2F53">
        <w:rPr>
          <w:sz w:val="22"/>
          <w:szCs w:val="22"/>
        </w:rPr>
        <w:t>[</w:t>
      </w:r>
      <w:proofErr w:type="gramStart"/>
      <w:r w:rsidR="00AF2F53">
        <w:rPr>
          <w:sz w:val="22"/>
          <w:szCs w:val="22"/>
        </w:rPr>
        <w:t>S</w:t>
      </w:r>
      <w:r w:rsidR="00696BB1">
        <w:rPr>
          <w:sz w:val="22"/>
          <w:szCs w:val="22"/>
        </w:rPr>
        <w:t>pring</w:t>
      </w:r>
      <w:proofErr w:type="gramEnd"/>
      <w:r w:rsidR="00AF2F53">
        <w:rPr>
          <w:sz w:val="22"/>
          <w:szCs w:val="22"/>
        </w:rPr>
        <w:t xml:space="preserve"> 2017 or Fall 2017</w:t>
      </w:r>
      <w:r w:rsidR="00696BB1">
        <w:rPr>
          <w:sz w:val="22"/>
          <w:szCs w:val="22"/>
        </w:rPr>
        <w:t xml:space="preserve"> semester</w:t>
      </w:r>
      <w:r w:rsidR="00AF2F53">
        <w:rPr>
          <w:sz w:val="22"/>
          <w:szCs w:val="22"/>
        </w:rPr>
        <w:t>]</w:t>
      </w:r>
      <w:r w:rsidR="00696BB1" w:rsidRPr="00D34121">
        <w:rPr>
          <w:sz w:val="22"/>
          <w:szCs w:val="22"/>
        </w:rPr>
        <w:t xml:space="preserve">. </w:t>
      </w:r>
      <w:r w:rsidR="00AF2F53">
        <w:rPr>
          <w:sz w:val="22"/>
          <w:szCs w:val="22"/>
        </w:rPr>
        <w:t>There will also be several data collection activities that will take place during the [</w:t>
      </w:r>
      <w:proofErr w:type="gramStart"/>
      <w:r w:rsidR="00AF2F53">
        <w:rPr>
          <w:sz w:val="22"/>
          <w:szCs w:val="22"/>
        </w:rPr>
        <w:t>Spring</w:t>
      </w:r>
      <w:proofErr w:type="gramEnd"/>
      <w:r w:rsidR="00AF2F53">
        <w:rPr>
          <w:sz w:val="22"/>
          <w:szCs w:val="22"/>
        </w:rPr>
        <w:t xml:space="preserve"> or Fall 2017] semester. Th</w:t>
      </w:r>
      <w:r w:rsidR="003642B3">
        <w:rPr>
          <w:sz w:val="22"/>
          <w:szCs w:val="22"/>
        </w:rPr>
        <w:t>ese will</w:t>
      </w:r>
      <w:r w:rsidR="00AF2F53">
        <w:rPr>
          <w:sz w:val="22"/>
          <w:szCs w:val="22"/>
        </w:rPr>
        <w:t xml:space="preserve"> include fitness assessments of all 6</w:t>
      </w:r>
      <w:r w:rsidR="00AF2F53" w:rsidRPr="00DF7146">
        <w:rPr>
          <w:sz w:val="22"/>
          <w:szCs w:val="22"/>
          <w:vertAlign w:val="superscript"/>
        </w:rPr>
        <w:t>th</w:t>
      </w:r>
      <w:r w:rsidR="00AF2F53">
        <w:rPr>
          <w:sz w:val="22"/>
          <w:szCs w:val="22"/>
        </w:rPr>
        <w:t xml:space="preserve"> graders enrolled in PE (beginning and end of semester)</w:t>
      </w:r>
      <w:r w:rsidR="003642B3">
        <w:rPr>
          <w:sz w:val="22"/>
          <w:szCs w:val="22"/>
        </w:rPr>
        <w:t>,</w:t>
      </w:r>
      <w:r w:rsidR="00AF2F53">
        <w:rPr>
          <w:sz w:val="22"/>
          <w:szCs w:val="22"/>
        </w:rPr>
        <w:t xml:space="preserve"> accelerometry data collection with 10 students per 6</w:t>
      </w:r>
      <w:r w:rsidR="00AF2F53" w:rsidRPr="00DF7146">
        <w:rPr>
          <w:sz w:val="22"/>
          <w:szCs w:val="22"/>
          <w:vertAlign w:val="superscript"/>
        </w:rPr>
        <w:t>th</w:t>
      </w:r>
      <w:r w:rsidR="00AF2F53">
        <w:rPr>
          <w:sz w:val="22"/>
          <w:szCs w:val="22"/>
        </w:rPr>
        <w:t xml:space="preserve"> grade PE class at the beginning and end of the PE semester and </w:t>
      </w:r>
      <w:r w:rsidR="00DF7146">
        <w:rPr>
          <w:sz w:val="22"/>
          <w:szCs w:val="22"/>
        </w:rPr>
        <w:t>student surveys [PYFP schools: and student focus groups].</w:t>
      </w:r>
    </w:p>
    <w:p w14:paraId="243D8903" w14:textId="77777777" w:rsidR="00DF7146" w:rsidRDefault="00DF7146" w:rsidP="00696BB1">
      <w:pPr>
        <w:contextualSpacing/>
        <w:rPr>
          <w:sz w:val="22"/>
          <w:szCs w:val="22"/>
        </w:rPr>
      </w:pPr>
    </w:p>
    <w:p w14:paraId="67BE0D82" w14:textId="30C278EB" w:rsidR="00DF7146" w:rsidRPr="00D34121" w:rsidRDefault="00DF7146" w:rsidP="00696BB1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The evaluation team at ICF will be working with a school liaison to coordinate recruitment and data collection activities. [Liaison Name] will be the liaison serving your school. </w:t>
      </w:r>
      <w:r w:rsidR="00C7557B">
        <w:rPr>
          <w:sz w:val="22"/>
          <w:szCs w:val="22"/>
        </w:rPr>
        <w:t>T</w:t>
      </w:r>
      <w:r>
        <w:rPr>
          <w:sz w:val="22"/>
          <w:szCs w:val="22"/>
        </w:rPr>
        <w:t>he school liaison will be reaching out to determine the best time</w:t>
      </w:r>
      <w:r w:rsidR="00C7557B">
        <w:rPr>
          <w:sz w:val="22"/>
          <w:szCs w:val="22"/>
        </w:rPr>
        <w:t xml:space="preserve"> to come to your class to provide students with an overview of the evaluation and to distribute recruitments materials. [</w:t>
      </w:r>
      <w:proofErr w:type="gramStart"/>
      <w:r w:rsidR="00C7557B">
        <w:rPr>
          <w:sz w:val="22"/>
          <w:szCs w:val="22"/>
        </w:rPr>
        <w:t>non-PYFP</w:t>
      </w:r>
      <w:proofErr w:type="gramEnd"/>
      <w:r w:rsidR="00C7557B">
        <w:rPr>
          <w:sz w:val="22"/>
          <w:szCs w:val="22"/>
        </w:rPr>
        <w:t xml:space="preserve"> schools: School liaisons will also help to plan the best times/days for the ICF team to travel to your school and assist with Fitness Assessments. [PYFP Schools: Schools liaisons will </w:t>
      </w:r>
      <w:r w:rsidR="003642B3">
        <w:rPr>
          <w:sz w:val="22"/>
          <w:szCs w:val="22"/>
        </w:rPr>
        <w:t xml:space="preserve">also </w:t>
      </w:r>
      <w:r w:rsidR="00C7557B">
        <w:rPr>
          <w:sz w:val="22"/>
          <w:szCs w:val="22"/>
        </w:rPr>
        <w:t>help to plan the best times/days for the ICF team to travel to your school and assist with Fitness Assessments</w:t>
      </w:r>
      <w:r w:rsidR="003642B3">
        <w:rPr>
          <w:sz w:val="22"/>
          <w:szCs w:val="22"/>
        </w:rPr>
        <w:t xml:space="preserve"> at the end of the semester</w:t>
      </w:r>
      <w:r w:rsidR="00C7557B">
        <w:rPr>
          <w:sz w:val="22"/>
          <w:szCs w:val="22"/>
        </w:rPr>
        <w:t xml:space="preserve"> and will work with you to determine </w:t>
      </w:r>
      <w:r w:rsidR="00C7557B">
        <w:rPr>
          <w:sz w:val="22"/>
          <w:szCs w:val="22"/>
        </w:rPr>
        <w:lastRenderedPageBreak/>
        <w:t xml:space="preserve">the best time and day for conducting focus groups with PE teachers. </w:t>
      </w:r>
      <w:r>
        <w:rPr>
          <w:sz w:val="22"/>
          <w:szCs w:val="22"/>
        </w:rPr>
        <w:t xml:space="preserve">The focus groups will ask questions about PE practices and student attitudes about PE and physical activity. </w:t>
      </w:r>
      <w:r w:rsidR="005852DF">
        <w:rPr>
          <w:sz w:val="22"/>
          <w:szCs w:val="22"/>
        </w:rPr>
        <w:t>If the focus group is scheduled outside of school hours y</w:t>
      </w:r>
      <w:r>
        <w:rPr>
          <w:sz w:val="22"/>
          <w:szCs w:val="22"/>
        </w:rPr>
        <w:t>ou will receive a $15 gift card in appreciation for your time participating in the focus groups</w:t>
      </w:r>
      <w:r w:rsidR="00C7557B">
        <w:rPr>
          <w:sz w:val="22"/>
          <w:szCs w:val="22"/>
        </w:rPr>
        <w:t>]</w:t>
      </w:r>
      <w:r>
        <w:rPr>
          <w:sz w:val="22"/>
          <w:szCs w:val="22"/>
        </w:rPr>
        <w:t>. Please feel free to contact your school liaison</w:t>
      </w:r>
      <w:r w:rsidR="003642B3">
        <w:rPr>
          <w:sz w:val="22"/>
          <w:szCs w:val="22"/>
        </w:rPr>
        <w:t xml:space="preserve"> at </w:t>
      </w:r>
      <w:r>
        <w:rPr>
          <w:sz w:val="22"/>
          <w:szCs w:val="22"/>
        </w:rPr>
        <w:t>xxx-xxx-</w:t>
      </w:r>
      <w:proofErr w:type="spellStart"/>
      <w:r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 xml:space="preserve"> or Project Manager, Dr. </w:t>
      </w:r>
      <w:r w:rsidR="005852DF">
        <w:rPr>
          <w:sz w:val="22"/>
          <w:szCs w:val="22"/>
        </w:rPr>
        <w:t>Isabela Lucas</w:t>
      </w:r>
      <w:r>
        <w:rPr>
          <w:sz w:val="22"/>
          <w:szCs w:val="22"/>
        </w:rPr>
        <w:t xml:space="preserve"> (ICF International) 404-592-</w:t>
      </w:r>
      <w:r w:rsidR="005852DF">
        <w:rPr>
          <w:sz w:val="22"/>
          <w:szCs w:val="22"/>
        </w:rPr>
        <w:t xml:space="preserve">2155 </w:t>
      </w:r>
      <w:r>
        <w:rPr>
          <w:sz w:val="22"/>
          <w:szCs w:val="22"/>
        </w:rPr>
        <w:t xml:space="preserve">if you have any questions. </w:t>
      </w:r>
      <w:r w:rsidRPr="00D34121">
        <w:rPr>
          <w:sz w:val="22"/>
          <w:szCs w:val="22"/>
        </w:rPr>
        <w:t>Your support for this evaluation, which will help assess and improve the Presidential Youth Fitness Program, is appreciated.</w:t>
      </w:r>
    </w:p>
    <w:p w14:paraId="3662C249" w14:textId="77777777" w:rsidR="00F60E23" w:rsidRDefault="00F60E23" w:rsidP="009E28FA">
      <w:pPr>
        <w:contextualSpacing/>
        <w:rPr>
          <w:sz w:val="22"/>
          <w:szCs w:val="22"/>
        </w:rPr>
      </w:pPr>
    </w:p>
    <w:p w14:paraId="706EE1B0" w14:textId="044AC537" w:rsidR="001E0A3C" w:rsidRPr="00476364" w:rsidRDefault="00943B76" w:rsidP="00476364">
      <w:pPr>
        <w:contextualSpacing/>
        <w:rPr>
          <w:sz w:val="22"/>
          <w:szCs w:val="22"/>
        </w:rPr>
      </w:pPr>
      <w:r>
        <w:rPr>
          <w:sz w:val="22"/>
          <w:szCs w:val="22"/>
        </w:rPr>
        <w:t>Along with this letter we have sent you a</w:t>
      </w:r>
      <w:r w:rsidR="00492AE1">
        <w:rPr>
          <w:sz w:val="22"/>
          <w:szCs w:val="22"/>
        </w:rPr>
        <w:t xml:space="preserve"> document with frequently asked questions about the evaluation </w:t>
      </w:r>
      <w:r w:rsidR="00F60E23">
        <w:rPr>
          <w:sz w:val="22"/>
          <w:szCs w:val="22"/>
        </w:rPr>
        <w:t xml:space="preserve">and their answers </w:t>
      </w:r>
      <w:r w:rsidR="00C7557B">
        <w:rPr>
          <w:sz w:val="22"/>
          <w:szCs w:val="22"/>
        </w:rPr>
        <w:t xml:space="preserve">the PYFP Evaluation Overview shared with your school administrator. </w:t>
      </w:r>
    </w:p>
    <w:p w14:paraId="4AE09770" w14:textId="77777777" w:rsidR="00476364" w:rsidRDefault="00476364" w:rsidP="00476364">
      <w:pPr>
        <w:contextualSpacing/>
        <w:rPr>
          <w:sz w:val="22"/>
          <w:szCs w:val="22"/>
        </w:rPr>
      </w:pPr>
    </w:p>
    <w:p w14:paraId="35AFE5A7" w14:textId="2DE5952C" w:rsidR="00D34121" w:rsidRPr="00D34121" w:rsidRDefault="001E0A3C" w:rsidP="00D34121">
      <w:pPr>
        <w:rPr>
          <w:sz w:val="22"/>
          <w:szCs w:val="22"/>
        </w:rPr>
      </w:pPr>
      <w:r>
        <w:rPr>
          <w:sz w:val="22"/>
          <w:szCs w:val="22"/>
        </w:rPr>
        <w:t xml:space="preserve">We hope that </w:t>
      </w:r>
      <w:r w:rsidR="003642B3">
        <w:rPr>
          <w:sz w:val="22"/>
          <w:szCs w:val="22"/>
        </w:rPr>
        <w:t>we can count on your support in conducting the PYFP evaluation and your participation in the PE teacher survey [PYFP SCHOOLS: and focus groups].</w:t>
      </w:r>
      <w:r>
        <w:rPr>
          <w:sz w:val="22"/>
          <w:szCs w:val="22"/>
        </w:rPr>
        <w:t xml:space="preserve"> Your </w:t>
      </w:r>
      <w:r w:rsidR="000B1565">
        <w:rPr>
          <w:sz w:val="22"/>
          <w:szCs w:val="22"/>
        </w:rPr>
        <w:t>participation</w:t>
      </w:r>
      <w:r>
        <w:rPr>
          <w:sz w:val="22"/>
          <w:szCs w:val="22"/>
        </w:rPr>
        <w:t xml:space="preserve"> in the PYFP evaluation</w:t>
      </w:r>
      <w:r w:rsidR="003642B3">
        <w:rPr>
          <w:sz w:val="22"/>
          <w:szCs w:val="22"/>
        </w:rPr>
        <w:t>, as well as that of your students,</w:t>
      </w:r>
      <w:r>
        <w:rPr>
          <w:sz w:val="22"/>
          <w:szCs w:val="22"/>
        </w:rPr>
        <w:t xml:space="preserve"> is vol</w:t>
      </w:r>
      <w:r w:rsidR="00476364">
        <w:rPr>
          <w:sz w:val="22"/>
          <w:szCs w:val="22"/>
        </w:rPr>
        <w:t xml:space="preserve">untary and </w:t>
      </w:r>
      <w:r>
        <w:rPr>
          <w:sz w:val="22"/>
          <w:szCs w:val="22"/>
        </w:rPr>
        <w:t>may</w:t>
      </w:r>
      <w:r w:rsidR="003642B3">
        <w:rPr>
          <w:sz w:val="22"/>
          <w:szCs w:val="22"/>
        </w:rPr>
        <w:t xml:space="preserve"> be</w:t>
      </w:r>
      <w:r>
        <w:rPr>
          <w:sz w:val="22"/>
          <w:szCs w:val="22"/>
        </w:rPr>
        <w:t xml:space="preserve"> discontinue</w:t>
      </w:r>
      <w:r w:rsidR="003642B3">
        <w:rPr>
          <w:sz w:val="22"/>
          <w:szCs w:val="22"/>
        </w:rPr>
        <w:t xml:space="preserve">d </w:t>
      </w:r>
      <w:r>
        <w:rPr>
          <w:sz w:val="22"/>
          <w:szCs w:val="22"/>
        </w:rPr>
        <w:t xml:space="preserve">at any time. </w:t>
      </w:r>
      <w:r w:rsidRPr="001E0A3C">
        <w:rPr>
          <w:sz w:val="22"/>
          <w:szCs w:val="22"/>
        </w:rPr>
        <w:t xml:space="preserve"> </w:t>
      </w:r>
      <w:r w:rsidR="00940C6D">
        <w:rPr>
          <w:sz w:val="22"/>
          <w:szCs w:val="22"/>
        </w:rPr>
        <w:t>I</w:t>
      </w:r>
      <w:r w:rsidR="00690735" w:rsidRPr="00327E8D">
        <w:rPr>
          <w:sz w:val="22"/>
          <w:szCs w:val="22"/>
        </w:rPr>
        <w:t>nformation collected</w:t>
      </w:r>
      <w:r w:rsidR="00940C6D">
        <w:rPr>
          <w:sz w:val="22"/>
          <w:szCs w:val="22"/>
        </w:rPr>
        <w:t xml:space="preserve"> through the E</w:t>
      </w:r>
      <w:r w:rsidR="00327E8D" w:rsidRPr="00327E8D">
        <w:rPr>
          <w:sz w:val="22"/>
          <w:szCs w:val="22"/>
        </w:rPr>
        <w:t>valuation</w:t>
      </w:r>
      <w:r w:rsidR="00690735" w:rsidRPr="00327E8D">
        <w:rPr>
          <w:sz w:val="22"/>
          <w:szCs w:val="22"/>
        </w:rPr>
        <w:t xml:space="preserve"> will be used to assess the impact of the </w:t>
      </w:r>
      <w:r w:rsidR="00940C6D">
        <w:rPr>
          <w:sz w:val="22"/>
          <w:szCs w:val="22"/>
        </w:rPr>
        <w:t>PYF</w:t>
      </w:r>
      <w:r w:rsidR="00DF1BC2">
        <w:rPr>
          <w:sz w:val="22"/>
          <w:szCs w:val="22"/>
        </w:rPr>
        <w:t>P</w:t>
      </w:r>
      <w:r w:rsidR="00690735" w:rsidRPr="00327E8D">
        <w:rPr>
          <w:sz w:val="22"/>
          <w:szCs w:val="22"/>
        </w:rPr>
        <w:t xml:space="preserve"> and to inform program improvement. </w:t>
      </w:r>
      <w:r w:rsidR="004D460B">
        <w:rPr>
          <w:sz w:val="22"/>
          <w:szCs w:val="22"/>
        </w:rPr>
        <w:t xml:space="preserve"> Program evaluation procedures are designed to protect participant privacy and allow for confidential participation. Results from </w:t>
      </w:r>
      <w:r w:rsidR="00D34121" w:rsidRPr="00D34121">
        <w:rPr>
          <w:sz w:val="22"/>
          <w:szCs w:val="22"/>
        </w:rPr>
        <w:t xml:space="preserve">this evaluation </w:t>
      </w:r>
      <w:r w:rsidR="004D460B">
        <w:rPr>
          <w:sz w:val="22"/>
          <w:szCs w:val="22"/>
        </w:rPr>
        <w:t xml:space="preserve">will only be presented </w:t>
      </w:r>
      <w:r w:rsidR="00D34121" w:rsidRPr="00D34121">
        <w:rPr>
          <w:sz w:val="22"/>
          <w:szCs w:val="22"/>
        </w:rPr>
        <w:t xml:space="preserve">in aggregate; </w:t>
      </w:r>
      <w:r w:rsidR="004D460B">
        <w:rPr>
          <w:sz w:val="22"/>
          <w:szCs w:val="22"/>
        </w:rPr>
        <w:t>participatin</w:t>
      </w:r>
      <w:r w:rsidR="00F51860">
        <w:rPr>
          <w:sz w:val="22"/>
          <w:szCs w:val="22"/>
        </w:rPr>
        <w:t>g districts, schools, teachers</w:t>
      </w:r>
      <w:r>
        <w:rPr>
          <w:sz w:val="22"/>
          <w:szCs w:val="22"/>
        </w:rPr>
        <w:t>,</w:t>
      </w:r>
      <w:r w:rsidR="004D460B">
        <w:rPr>
          <w:sz w:val="22"/>
          <w:szCs w:val="22"/>
        </w:rPr>
        <w:t xml:space="preserve"> </w:t>
      </w:r>
      <w:r w:rsidR="00476364">
        <w:rPr>
          <w:sz w:val="22"/>
          <w:szCs w:val="22"/>
        </w:rPr>
        <w:t xml:space="preserve">and </w:t>
      </w:r>
      <w:r w:rsidR="004D460B">
        <w:rPr>
          <w:sz w:val="22"/>
          <w:szCs w:val="22"/>
        </w:rPr>
        <w:t>students</w:t>
      </w:r>
      <w:r>
        <w:rPr>
          <w:sz w:val="22"/>
          <w:szCs w:val="22"/>
        </w:rPr>
        <w:t xml:space="preserve"> </w:t>
      </w:r>
      <w:r w:rsidR="004D460B">
        <w:rPr>
          <w:sz w:val="22"/>
          <w:szCs w:val="22"/>
        </w:rPr>
        <w:t>will not be identified in any published reports.</w:t>
      </w:r>
      <w:r w:rsidR="006638FC">
        <w:rPr>
          <w:sz w:val="22"/>
          <w:szCs w:val="22"/>
        </w:rPr>
        <w:t xml:space="preserve"> </w:t>
      </w:r>
    </w:p>
    <w:p w14:paraId="380A042C" w14:textId="77777777" w:rsidR="007B1D71" w:rsidRPr="00D34121" w:rsidRDefault="007B1D71" w:rsidP="009E28FA">
      <w:pPr>
        <w:contextualSpacing/>
        <w:rPr>
          <w:sz w:val="22"/>
          <w:szCs w:val="22"/>
        </w:rPr>
      </w:pPr>
    </w:p>
    <w:p w14:paraId="734ED0EA" w14:textId="001A3CA6" w:rsidR="00D20E42" w:rsidRPr="00D34121" w:rsidRDefault="00D20E42">
      <w:pPr>
        <w:rPr>
          <w:sz w:val="22"/>
          <w:szCs w:val="22"/>
        </w:rPr>
      </w:pPr>
      <w:r w:rsidRPr="00D34121">
        <w:rPr>
          <w:sz w:val="22"/>
          <w:szCs w:val="22"/>
        </w:rPr>
        <w:t>If you have any immediate questions</w:t>
      </w:r>
      <w:r w:rsidR="00F60E23">
        <w:rPr>
          <w:sz w:val="22"/>
          <w:szCs w:val="22"/>
        </w:rPr>
        <w:t xml:space="preserve"> or would like to see a copy of the </w:t>
      </w:r>
      <w:r w:rsidR="00696BB1">
        <w:rPr>
          <w:sz w:val="22"/>
          <w:szCs w:val="22"/>
        </w:rPr>
        <w:t>survey</w:t>
      </w:r>
      <w:r w:rsidR="00582A29">
        <w:rPr>
          <w:sz w:val="22"/>
          <w:szCs w:val="22"/>
        </w:rPr>
        <w:t xml:space="preserve"> or focus group guides</w:t>
      </w:r>
      <w:r w:rsidRPr="00D34121">
        <w:rPr>
          <w:sz w:val="22"/>
          <w:szCs w:val="22"/>
        </w:rPr>
        <w:t xml:space="preserve">, please call Dr. </w:t>
      </w:r>
      <w:r w:rsidR="005852DF">
        <w:rPr>
          <w:sz w:val="22"/>
          <w:szCs w:val="22"/>
        </w:rPr>
        <w:t>Isabela Lucas</w:t>
      </w:r>
      <w:r w:rsidRPr="00D34121">
        <w:rPr>
          <w:sz w:val="22"/>
          <w:szCs w:val="22"/>
        </w:rPr>
        <w:t xml:space="preserve"> of ICF International at 404-592-</w:t>
      </w:r>
      <w:r w:rsidR="005852DF" w:rsidRPr="00D34121">
        <w:rPr>
          <w:sz w:val="22"/>
          <w:szCs w:val="22"/>
        </w:rPr>
        <w:t>21</w:t>
      </w:r>
      <w:r w:rsidR="005852DF">
        <w:rPr>
          <w:sz w:val="22"/>
          <w:szCs w:val="22"/>
        </w:rPr>
        <w:t>55</w:t>
      </w:r>
      <w:r w:rsidRPr="00D34121">
        <w:rPr>
          <w:sz w:val="22"/>
          <w:szCs w:val="22"/>
        </w:rPr>
        <w:t>. Your support for this evaluation, which will help assess and improve the Presidential Youth Fitness Program, is appreciated.</w:t>
      </w:r>
    </w:p>
    <w:p w14:paraId="31B1A568" w14:textId="77777777" w:rsidR="00D20E42" w:rsidRPr="00D34121" w:rsidRDefault="00D20E42">
      <w:pPr>
        <w:rPr>
          <w:sz w:val="22"/>
          <w:szCs w:val="22"/>
        </w:rPr>
      </w:pPr>
    </w:p>
    <w:p w14:paraId="07235F20" w14:textId="77777777" w:rsidR="00D20E42" w:rsidRPr="00D34121" w:rsidRDefault="00D20E42">
      <w:pPr>
        <w:rPr>
          <w:sz w:val="22"/>
          <w:szCs w:val="22"/>
        </w:rPr>
      </w:pPr>
      <w:r w:rsidRPr="00D34121">
        <w:rPr>
          <w:sz w:val="22"/>
          <w:szCs w:val="22"/>
        </w:rPr>
        <w:t>Sincerely yours,</w:t>
      </w:r>
    </w:p>
    <w:p w14:paraId="73050804" w14:textId="77777777" w:rsidR="003B2EE5" w:rsidRPr="00D34121" w:rsidRDefault="003B2EE5">
      <w:pPr>
        <w:rPr>
          <w:sz w:val="22"/>
          <w:szCs w:val="22"/>
        </w:rPr>
      </w:pPr>
    </w:p>
    <w:p w14:paraId="231186E7" w14:textId="77777777" w:rsidR="003B2EE5" w:rsidRPr="00327E8D" w:rsidRDefault="003B2EE5">
      <w:pPr>
        <w:rPr>
          <w:rFonts w:ascii="Brush Script MT" w:hAnsi="Brush Script MT"/>
          <w:color w:val="0070C0"/>
          <w:sz w:val="36"/>
          <w:szCs w:val="36"/>
        </w:rPr>
      </w:pPr>
      <w:r w:rsidRPr="00327E8D">
        <w:rPr>
          <w:rFonts w:ascii="Brush Script MT" w:hAnsi="Brush Script MT"/>
          <w:color w:val="0070C0"/>
          <w:sz w:val="36"/>
          <w:szCs w:val="36"/>
        </w:rPr>
        <w:t>Jane Wargo</w:t>
      </w:r>
    </w:p>
    <w:p w14:paraId="727112B9" w14:textId="77777777" w:rsidR="003B2EE5" w:rsidRPr="00D34121" w:rsidRDefault="003B2EE5">
      <w:pPr>
        <w:rPr>
          <w:rFonts w:asciiTheme="majorHAnsi" w:hAnsiTheme="majorHAnsi"/>
          <w:sz w:val="22"/>
          <w:szCs w:val="22"/>
        </w:rPr>
      </w:pPr>
      <w:r w:rsidRPr="00D34121">
        <w:rPr>
          <w:rFonts w:asciiTheme="majorHAnsi" w:hAnsiTheme="majorHAnsi"/>
          <w:sz w:val="22"/>
          <w:szCs w:val="22"/>
        </w:rPr>
        <w:t>Program Director</w:t>
      </w:r>
    </w:p>
    <w:p w14:paraId="76E835FF" w14:textId="77777777" w:rsidR="003B2EE5" w:rsidRPr="00D34121" w:rsidRDefault="003B2EE5">
      <w:pPr>
        <w:rPr>
          <w:rFonts w:asciiTheme="majorHAnsi" w:hAnsiTheme="majorHAnsi"/>
          <w:sz w:val="22"/>
          <w:szCs w:val="22"/>
        </w:rPr>
      </w:pPr>
      <w:r w:rsidRPr="00D34121">
        <w:rPr>
          <w:rFonts w:asciiTheme="majorHAnsi" w:hAnsiTheme="majorHAnsi"/>
          <w:sz w:val="22"/>
          <w:szCs w:val="22"/>
        </w:rPr>
        <w:t>Presidential Youth Fitness Program</w:t>
      </w:r>
    </w:p>
    <w:p w14:paraId="456C5BF7" w14:textId="77777777" w:rsidR="003B2EE5" w:rsidRPr="00D34121" w:rsidRDefault="003B2EE5">
      <w:pPr>
        <w:rPr>
          <w:sz w:val="22"/>
          <w:szCs w:val="22"/>
        </w:rPr>
      </w:pPr>
    </w:p>
    <w:p w14:paraId="6910F4F6" w14:textId="77777777" w:rsidR="003B2EE5" w:rsidRPr="00D34121" w:rsidRDefault="00D20E42">
      <w:pPr>
        <w:rPr>
          <w:sz w:val="22"/>
          <w:szCs w:val="22"/>
        </w:rPr>
      </w:pPr>
      <w:r w:rsidRPr="00D34121">
        <w:rPr>
          <w:sz w:val="22"/>
          <w:szCs w:val="22"/>
        </w:rPr>
        <w:t>Enclosures</w:t>
      </w:r>
    </w:p>
    <w:p w14:paraId="4A92603A" w14:textId="77777777" w:rsidR="00D20E42" w:rsidRPr="00D34121" w:rsidRDefault="00D20E42">
      <w:pPr>
        <w:rPr>
          <w:sz w:val="22"/>
          <w:szCs w:val="22"/>
        </w:rPr>
      </w:pPr>
    </w:p>
    <w:p w14:paraId="6C826942" w14:textId="4FE72D5C" w:rsidR="00D20E42" w:rsidRPr="00D34121" w:rsidRDefault="00D20E42">
      <w:pPr>
        <w:rPr>
          <w:sz w:val="22"/>
          <w:szCs w:val="22"/>
        </w:rPr>
      </w:pPr>
      <w:r w:rsidRPr="00D34121">
        <w:rPr>
          <w:sz w:val="22"/>
          <w:szCs w:val="22"/>
        </w:rPr>
        <w:t xml:space="preserve">Cc: </w:t>
      </w:r>
      <w:r w:rsidR="00BD322D">
        <w:rPr>
          <w:sz w:val="22"/>
          <w:szCs w:val="22"/>
        </w:rPr>
        <w:tab/>
      </w:r>
      <w:r w:rsidR="00CE6C3A">
        <w:rPr>
          <w:sz w:val="22"/>
          <w:szCs w:val="22"/>
        </w:rPr>
        <w:t>Sarah M. Lee</w:t>
      </w:r>
      <w:r w:rsidRPr="00D34121">
        <w:rPr>
          <w:sz w:val="22"/>
          <w:szCs w:val="22"/>
        </w:rPr>
        <w:t>, Centers for Disease Control and Prevention</w:t>
      </w:r>
    </w:p>
    <w:p w14:paraId="620D0129" w14:textId="77777777" w:rsidR="00D20E42" w:rsidRPr="00D34121" w:rsidRDefault="00BD322D" w:rsidP="00BD322D">
      <w:pPr>
        <w:ind w:firstLine="720"/>
        <w:rPr>
          <w:sz w:val="22"/>
          <w:szCs w:val="22"/>
        </w:rPr>
      </w:pPr>
      <w:r>
        <w:rPr>
          <w:sz w:val="22"/>
          <w:szCs w:val="22"/>
        </w:rPr>
        <w:t>[PRINCIPAL, SCHOOL]</w:t>
      </w:r>
    </w:p>
    <w:p w14:paraId="27F26939" w14:textId="09955C6A" w:rsidR="00D20E42" w:rsidRDefault="00633054" w:rsidP="00BD322D">
      <w:pPr>
        <w:ind w:firstLine="720"/>
        <w:rPr>
          <w:sz w:val="22"/>
          <w:szCs w:val="22"/>
        </w:rPr>
      </w:pPr>
      <w:r>
        <w:rPr>
          <w:sz w:val="22"/>
          <w:szCs w:val="22"/>
        </w:rPr>
        <w:t>Isabela Lucas</w:t>
      </w:r>
      <w:r w:rsidR="00D20E42" w:rsidRPr="00D34121">
        <w:rPr>
          <w:sz w:val="22"/>
          <w:szCs w:val="22"/>
        </w:rPr>
        <w:t>, ICF International</w:t>
      </w:r>
    </w:p>
    <w:p w14:paraId="19BB75B1" w14:textId="77777777" w:rsidR="00BD322D" w:rsidRPr="00D34121" w:rsidRDefault="00BD322D" w:rsidP="00BD322D">
      <w:pPr>
        <w:ind w:firstLine="720"/>
        <w:rPr>
          <w:sz w:val="22"/>
          <w:szCs w:val="22"/>
        </w:rPr>
      </w:pPr>
      <w:r>
        <w:rPr>
          <w:sz w:val="22"/>
          <w:szCs w:val="22"/>
        </w:rPr>
        <w:t>[Recruiter], ICF International</w:t>
      </w:r>
    </w:p>
    <w:p w14:paraId="479ED3CD" w14:textId="77777777" w:rsidR="00D20E42" w:rsidRPr="00D34121" w:rsidRDefault="00D20E42">
      <w:pPr>
        <w:rPr>
          <w:sz w:val="22"/>
          <w:szCs w:val="22"/>
        </w:rPr>
      </w:pPr>
    </w:p>
    <w:sectPr w:rsidR="00D20E42" w:rsidRPr="00D34121" w:rsidSect="00DE354F">
      <w:headerReference w:type="first" r:id="rId8"/>
      <w:footerReference w:type="first" r:id="rId9"/>
      <w:pgSz w:w="12240" w:h="15840"/>
      <w:pgMar w:top="1440" w:right="1080" w:bottom="2160" w:left="1080" w:header="288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303D6" w14:textId="77777777" w:rsidR="006A2014" w:rsidRDefault="006A2014">
      <w:r>
        <w:separator/>
      </w:r>
    </w:p>
  </w:endnote>
  <w:endnote w:type="continuationSeparator" w:id="0">
    <w:p w14:paraId="1232614D" w14:textId="77777777" w:rsidR="006A2014" w:rsidRDefault="006A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F45EC" w14:textId="77777777" w:rsidR="00C5037C" w:rsidRDefault="00C051B7">
    <w:pPr>
      <w:pStyle w:val="Footer"/>
    </w:pPr>
    <w:r w:rsidRPr="00C051B7">
      <w:rPr>
        <w:noProof/>
      </w:rPr>
      <w:drawing>
        <wp:anchor distT="0" distB="0" distL="114300" distR="114300" simplePos="0" relativeHeight="251862528" behindDoc="0" locked="0" layoutInCell="1" allowOverlap="1" wp14:anchorId="00E8C8D5" wp14:editId="7D6D4F65">
          <wp:simplePos x="0" y="0"/>
          <wp:positionH relativeFrom="margin">
            <wp:posOffset>1537335</wp:posOffset>
          </wp:positionH>
          <wp:positionV relativeFrom="margin">
            <wp:posOffset>7317740</wp:posOffset>
          </wp:positionV>
          <wp:extent cx="1143635" cy="469900"/>
          <wp:effectExtent l="0" t="0" r="0" b="12700"/>
          <wp:wrapSquare wrapText="bothSides"/>
          <wp:docPr id="130" name="Picture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FSN_Stacked_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49" t="13433" r="16637" b="66711"/>
                  <a:stretch/>
                </pic:blipFill>
                <pic:spPr bwMode="auto">
                  <a:xfrm>
                    <a:off x="0" y="0"/>
                    <a:ext cx="1143635" cy="469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/>
                    </a:ext>
                  </a:extLst>
                </pic:spPr>
              </pic:pic>
            </a:graphicData>
          </a:graphic>
        </wp:anchor>
      </w:drawing>
    </w:r>
    <w:r w:rsidRPr="00C051B7">
      <w:rPr>
        <w:noProof/>
      </w:rPr>
      <w:drawing>
        <wp:inline distT="0" distB="0" distL="0" distR="0" wp14:anchorId="658BC27D" wp14:editId="3DB110E6">
          <wp:extent cx="1308735" cy="441230"/>
          <wp:effectExtent l="0" t="0" r="0" b="0"/>
          <wp:docPr id="131" name="Picture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735" cy="44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8C6">
      <w:rPr>
        <w:noProof/>
      </w:rPr>
      <w:drawing>
        <wp:anchor distT="0" distB="0" distL="114300" distR="114300" simplePos="0" relativeHeight="251861504" behindDoc="1" locked="0" layoutInCell="1" allowOverlap="1" wp14:anchorId="4CE21914" wp14:editId="18E8DFB9">
          <wp:simplePos x="0" y="0"/>
          <wp:positionH relativeFrom="page">
            <wp:posOffset>5309235</wp:posOffset>
          </wp:positionH>
          <wp:positionV relativeFrom="page">
            <wp:posOffset>9375140</wp:posOffset>
          </wp:positionV>
          <wp:extent cx="1666875" cy="302895"/>
          <wp:effectExtent l="0" t="0" r="9525" b="1905"/>
          <wp:wrapNone/>
          <wp:docPr id="132" name="Picture 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3028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78C6">
      <w:rPr>
        <w:noProof/>
      </w:rPr>
      <w:drawing>
        <wp:anchor distT="0" distB="0" distL="114300" distR="114300" simplePos="0" relativeHeight="251744768" behindDoc="1" locked="0" layoutInCell="1" allowOverlap="1" wp14:anchorId="38DB6C50" wp14:editId="54D70411">
          <wp:simplePos x="0" y="0"/>
          <wp:positionH relativeFrom="page">
            <wp:posOffset>3480435</wp:posOffset>
          </wp:positionH>
          <wp:positionV relativeFrom="page">
            <wp:posOffset>9260840</wp:posOffset>
          </wp:positionV>
          <wp:extent cx="581025" cy="552450"/>
          <wp:effectExtent l="0" t="0" r="3175" b="6350"/>
          <wp:wrapNone/>
          <wp:docPr id="133" name="Picture 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52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="005E53F9">
      <w:rPr>
        <w:noProof/>
      </w:rPr>
      <w:drawing>
        <wp:anchor distT="0" distB="0" distL="114300" distR="114300" simplePos="0" relativeHeight="251803136" behindDoc="1" locked="0" layoutInCell="1" allowOverlap="1" wp14:anchorId="57C3D332" wp14:editId="0E8A08E6">
          <wp:simplePos x="0" y="0"/>
          <wp:positionH relativeFrom="page">
            <wp:posOffset>4394835</wp:posOffset>
          </wp:positionH>
          <wp:positionV relativeFrom="page">
            <wp:posOffset>9375140</wp:posOffset>
          </wp:positionV>
          <wp:extent cx="647700" cy="476250"/>
          <wp:effectExtent l="0" t="0" r="12700" b="6350"/>
          <wp:wrapNone/>
          <wp:docPr id="134" name="Picture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4762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443F6" w14:textId="77777777" w:rsidR="006A2014" w:rsidRDefault="006A2014">
      <w:r>
        <w:separator/>
      </w:r>
    </w:p>
  </w:footnote>
  <w:footnote w:type="continuationSeparator" w:id="0">
    <w:p w14:paraId="2C5B8A3E" w14:textId="77777777" w:rsidR="006A2014" w:rsidRDefault="006A2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6E1A3" w14:textId="77777777" w:rsidR="003B3BAF" w:rsidRDefault="00BB1C28">
    <w:pPr>
      <w:pStyle w:val="Header"/>
    </w:pPr>
    <w:r>
      <w:rPr>
        <w:noProof/>
      </w:rPr>
      <w:drawing>
        <wp:anchor distT="0" distB="0" distL="114300" distR="114300" simplePos="0" relativeHeight="251569664" behindDoc="1" locked="0" layoutInCell="1" allowOverlap="1" wp14:anchorId="14B8A6DA" wp14:editId="0AE5ACE6">
          <wp:simplePos x="0" y="0"/>
          <wp:positionH relativeFrom="page">
            <wp:posOffset>3051175</wp:posOffset>
          </wp:positionH>
          <wp:positionV relativeFrom="page">
            <wp:posOffset>290830</wp:posOffset>
          </wp:positionV>
          <wp:extent cx="1628775" cy="1235075"/>
          <wp:effectExtent l="0" t="0" r="0" b="9525"/>
          <wp:wrapNone/>
          <wp:docPr id="12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12350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826B3C5" wp14:editId="6FCB5997">
              <wp:simplePos x="0" y="0"/>
              <wp:positionH relativeFrom="page">
                <wp:posOffset>20320</wp:posOffset>
              </wp:positionH>
              <wp:positionV relativeFrom="page">
                <wp:posOffset>1392555</wp:posOffset>
              </wp:positionV>
              <wp:extent cx="7772400" cy="584200"/>
              <wp:effectExtent l="0" t="0" r="0" b="0"/>
              <wp:wrapNone/>
              <wp:docPr id="2" name="Text Box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7772400" cy="584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txbx>
                      <w:txbxContent>
                        <w:p w14:paraId="608409F6" w14:textId="77777777" w:rsidR="00BB1C28" w:rsidRPr="009A1F37" w:rsidRDefault="00297130" w:rsidP="00BB1C28">
                          <w:pPr>
                            <w:pStyle w:val="IntenseQuote"/>
                            <w:jc w:val="center"/>
                            <w:rPr>
                              <w:color w:val="244061" w:themeColor="accent1" w:themeShade="80"/>
                            </w:rPr>
                          </w:pPr>
                          <w:r>
                            <w:rPr>
                              <w:color w:val="244061" w:themeColor="accent1" w:themeShade="80"/>
                            </w:rPr>
                            <w:t>Empowering students to be fit for life.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4AB79901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1.6pt;margin-top:109.65pt;width:612pt;height:4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" filled="f" stroked="f">
              <v:path arrowok="t"/>
              <o:lock v:ext="edit" aspectratio="t"/>
              <v:textbox>
                <w:txbxContent>
                  <w:p w:rsidR="00BB1C28" w:rsidRPr="009A1F37" w:rsidRDefault="00297130" w:rsidP="00BB1C28">
                    <w:pPr>
                      <w:pStyle w:val="IntenseQuote"/>
                      <w:jc w:val="center"/>
                      <w:rPr>
                        <w:color w:val="244061" w:themeColor="accent1" w:themeShade="80"/>
                      </w:rPr>
                    </w:pPr>
                    <w:r>
                      <w:rPr>
                        <w:color w:val="244061" w:themeColor="accent1" w:themeShade="80"/>
                      </w:rPr>
                      <w:t>Empowering students to be fit for life.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738EB91" wp14:editId="0DB2014E">
              <wp:simplePos x="0" y="0"/>
              <wp:positionH relativeFrom="page">
                <wp:posOffset>5715</wp:posOffset>
              </wp:positionH>
              <wp:positionV relativeFrom="page">
                <wp:posOffset>8728075</wp:posOffset>
              </wp:positionV>
              <wp:extent cx="7772400" cy="627380"/>
              <wp:effectExtent l="0" t="0" r="0" b="7620"/>
              <wp:wrapNone/>
              <wp:docPr id="1" name="Text Box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7772400" cy="627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txbx>
                      <w:txbxContent>
                        <w:p w14:paraId="5B445962" w14:textId="77777777" w:rsidR="00BB1C28" w:rsidRPr="00837164" w:rsidRDefault="00BB1C28" w:rsidP="00BB1C28">
                          <w:pPr>
                            <w:pStyle w:val="IntenseQuote"/>
                            <w:jc w:val="center"/>
                            <w:rPr>
                              <w:color w:val="244061" w:themeColor="accent1" w:themeShade="80"/>
                            </w:rPr>
                          </w:pPr>
                          <w:r>
                            <w:rPr>
                              <w:color w:val="244061" w:themeColor="accent1" w:themeShade="80"/>
                            </w:rPr>
                            <w:t>Founding</w:t>
                          </w:r>
                          <w:r w:rsidRPr="00C87315">
                            <w:rPr>
                              <w:color w:val="244061" w:themeColor="accent1" w:themeShade="80"/>
                            </w:rPr>
                            <w:t xml:space="preserve"> Partners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57D0C23" id="Text Box 20" o:spid="_x0000_s1027" type="#_x0000_t202" style="position:absolute;margin-left:.45pt;margin-top:687.25pt;width:612pt;height:49.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" filled="f" stroked="f">
              <v:path arrowok="t"/>
              <o:lock v:ext="edit" aspectratio="t"/>
              <v:textbox>
                <w:txbxContent>
                  <w:p w:rsidR="00BB1C28" w:rsidRPr="00837164" w:rsidRDefault="00BB1C28" w:rsidP="00BB1C28">
                    <w:pPr>
                      <w:pStyle w:val="IntenseQuote"/>
                      <w:jc w:val="center"/>
                      <w:rPr>
                        <w:color w:val="244061" w:themeColor="accent1" w:themeShade="80"/>
                      </w:rPr>
                    </w:pPr>
                    <w:r>
                      <w:rPr>
                        <w:color w:val="244061" w:themeColor="accent1" w:themeShade="80"/>
                      </w:rPr>
                      <w:t>Founding</w:t>
                    </w:r>
                    <w:r w:rsidRPr="00C87315">
                      <w:rPr>
                        <w:color w:val="244061" w:themeColor="accent1" w:themeShade="80"/>
                      </w:rPr>
                      <w:t xml:space="preserve"> Partners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2F44"/>
    <w:multiLevelType w:val="hybridMultilevel"/>
    <w:tmpl w:val="08A87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7694F"/>
    <w:multiLevelType w:val="hybridMultilevel"/>
    <w:tmpl w:val="88E42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</w:docVars>
  <w:rsids>
    <w:rsidRoot w:val="003B3BAF"/>
    <w:rsid w:val="000725D2"/>
    <w:rsid w:val="000B1565"/>
    <w:rsid w:val="001158C1"/>
    <w:rsid w:val="00120747"/>
    <w:rsid w:val="00143014"/>
    <w:rsid w:val="00150BF3"/>
    <w:rsid w:val="00155D9B"/>
    <w:rsid w:val="0018656C"/>
    <w:rsid w:val="001978C6"/>
    <w:rsid w:val="001A7F82"/>
    <w:rsid w:val="001C144D"/>
    <w:rsid w:val="001E0A3C"/>
    <w:rsid w:val="00206C2E"/>
    <w:rsid w:val="002716D9"/>
    <w:rsid w:val="00296736"/>
    <w:rsid w:val="00297130"/>
    <w:rsid w:val="002A5C74"/>
    <w:rsid w:val="002D5407"/>
    <w:rsid w:val="00327E8D"/>
    <w:rsid w:val="003642B3"/>
    <w:rsid w:val="003B2EE5"/>
    <w:rsid w:val="003B3BAF"/>
    <w:rsid w:val="003C04BE"/>
    <w:rsid w:val="003F265E"/>
    <w:rsid w:val="00421578"/>
    <w:rsid w:val="00476364"/>
    <w:rsid w:val="004845A0"/>
    <w:rsid w:val="00490386"/>
    <w:rsid w:val="00492AE1"/>
    <w:rsid w:val="0049682F"/>
    <w:rsid w:val="004D460B"/>
    <w:rsid w:val="00582A29"/>
    <w:rsid w:val="005852DF"/>
    <w:rsid w:val="005A42F3"/>
    <w:rsid w:val="005D441E"/>
    <w:rsid w:val="005E3152"/>
    <w:rsid w:val="005E3B62"/>
    <w:rsid w:val="005E48F2"/>
    <w:rsid w:val="005E53F9"/>
    <w:rsid w:val="00633054"/>
    <w:rsid w:val="00642DE7"/>
    <w:rsid w:val="006638FC"/>
    <w:rsid w:val="00673FA5"/>
    <w:rsid w:val="00690735"/>
    <w:rsid w:val="00692E65"/>
    <w:rsid w:val="00696BB1"/>
    <w:rsid w:val="006A2014"/>
    <w:rsid w:val="006B0DF8"/>
    <w:rsid w:val="006B5A30"/>
    <w:rsid w:val="006B6D60"/>
    <w:rsid w:val="006C2D97"/>
    <w:rsid w:val="006D3425"/>
    <w:rsid w:val="006D7B68"/>
    <w:rsid w:val="006F62E2"/>
    <w:rsid w:val="007649D4"/>
    <w:rsid w:val="007B1D71"/>
    <w:rsid w:val="007E021E"/>
    <w:rsid w:val="007E4D59"/>
    <w:rsid w:val="007F309B"/>
    <w:rsid w:val="008853C7"/>
    <w:rsid w:val="008873D6"/>
    <w:rsid w:val="00897677"/>
    <w:rsid w:val="008C6EBC"/>
    <w:rsid w:val="008D53F9"/>
    <w:rsid w:val="0090299D"/>
    <w:rsid w:val="00940C6D"/>
    <w:rsid w:val="00943B76"/>
    <w:rsid w:val="009A61A4"/>
    <w:rsid w:val="009B61DC"/>
    <w:rsid w:val="009E28FA"/>
    <w:rsid w:val="009E4D97"/>
    <w:rsid w:val="00A0799F"/>
    <w:rsid w:val="00A902F8"/>
    <w:rsid w:val="00AB370B"/>
    <w:rsid w:val="00AF114F"/>
    <w:rsid w:val="00AF2F53"/>
    <w:rsid w:val="00B12C8A"/>
    <w:rsid w:val="00B208C1"/>
    <w:rsid w:val="00B50B4E"/>
    <w:rsid w:val="00B86863"/>
    <w:rsid w:val="00B8745B"/>
    <w:rsid w:val="00BA5C9C"/>
    <w:rsid w:val="00BB1C28"/>
    <w:rsid w:val="00BD322D"/>
    <w:rsid w:val="00BF3073"/>
    <w:rsid w:val="00C051B7"/>
    <w:rsid w:val="00C5037C"/>
    <w:rsid w:val="00C7557B"/>
    <w:rsid w:val="00C8738A"/>
    <w:rsid w:val="00CE4A0E"/>
    <w:rsid w:val="00CE6C3A"/>
    <w:rsid w:val="00CF7919"/>
    <w:rsid w:val="00D03EB1"/>
    <w:rsid w:val="00D17347"/>
    <w:rsid w:val="00D20E42"/>
    <w:rsid w:val="00D34121"/>
    <w:rsid w:val="00D34331"/>
    <w:rsid w:val="00D47786"/>
    <w:rsid w:val="00DB1D85"/>
    <w:rsid w:val="00DC1FE9"/>
    <w:rsid w:val="00DD3D12"/>
    <w:rsid w:val="00DE354F"/>
    <w:rsid w:val="00DF1BC2"/>
    <w:rsid w:val="00DF7146"/>
    <w:rsid w:val="00E1351D"/>
    <w:rsid w:val="00E34EDB"/>
    <w:rsid w:val="00E35CBF"/>
    <w:rsid w:val="00E568B1"/>
    <w:rsid w:val="00E620AC"/>
    <w:rsid w:val="00E93280"/>
    <w:rsid w:val="00ED1433"/>
    <w:rsid w:val="00F20799"/>
    <w:rsid w:val="00F3347A"/>
    <w:rsid w:val="00F51860"/>
    <w:rsid w:val="00F60E23"/>
    <w:rsid w:val="00F70C05"/>
    <w:rsid w:val="00F8711A"/>
    <w:rsid w:val="00FA1478"/>
    <w:rsid w:val="00FD281E"/>
    <w:rsid w:val="00FE0CB7"/>
    <w:rsid w:val="00FE59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E889156"/>
  <w15:docId w15:val="{9A01BA46-61AC-4C3A-AFF7-C03FFB3C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D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BA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B3BA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3BA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B3BAF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C2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C28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37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37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E28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E28F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5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D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D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5" Type="http://schemas.openxmlformats.org/officeDocument/2006/relationships/image" Target="media/image6.jp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E9C4FE-C5CA-4F07-82FE-DA4CF0BED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 Green</dc:creator>
  <cp:lastModifiedBy>Lucas, Isabela</cp:lastModifiedBy>
  <cp:revision>7</cp:revision>
  <dcterms:created xsi:type="dcterms:W3CDTF">2016-04-18T14:55:00Z</dcterms:created>
  <dcterms:modified xsi:type="dcterms:W3CDTF">2017-02-08T04:06:00Z</dcterms:modified>
</cp:coreProperties>
</file>