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7ABC" w14:textId="2C449960" w:rsidR="00376369" w:rsidRDefault="00376369" w:rsidP="00376369">
      <w:pPr>
        <w:spacing w:after="0"/>
        <w:jc w:val="center"/>
        <w:rPr>
          <w:b/>
          <w:sz w:val="36"/>
          <w:szCs w:val="36"/>
        </w:rPr>
      </w:pPr>
      <w:bookmarkStart w:id="0" w:name="_GoBack"/>
      <w:bookmarkEnd w:id="0"/>
      <w:r>
        <w:rPr>
          <w:b/>
          <w:sz w:val="36"/>
          <w:szCs w:val="36"/>
        </w:rPr>
        <w:t>Appendix A.4</w:t>
      </w:r>
      <w:r w:rsidRPr="000121D7">
        <w:rPr>
          <w:b/>
          <w:sz w:val="36"/>
          <w:szCs w:val="36"/>
        </w:rPr>
        <w:t xml:space="preserve"> </w:t>
      </w:r>
    </w:p>
    <w:p w14:paraId="035BF696" w14:textId="77777777" w:rsidR="00376369" w:rsidRDefault="00376369" w:rsidP="00376369">
      <w:pPr>
        <w:pStyle w:val="Heading1-IPR"/>
        <w:pBdr>
          <w:bottom w:val="none" w:sz="0" w:space="0" w:color="auto"/>
        </w:pBdr>
        <w:rPr>
          <w:rFonts w:asciiTheme="minorHAnsi" w:eastAsiaTheme="minorHAnsi" w:hAnsiTheme="minorHAnsi" w:cstheme="minorBidi"/>
          <w:bCs w:val="0"/>
          <w:color w:val="auto"/>
        </w:rPr>
        <w:sectPr w:rsidR="00376369" w:rsidSect="00376369">
          <w:pgSz w:w="12240" w:h="15840" w:code="1"/>
          <w:pgMar w:top="1440" w:right="1440" w:bottom="1440" w:left="1440" w:header="720" w:footer="720" w:gutter="0"/>
          <w:cols w:space="720"/>
          <w:vAlign w:val="center"/>
          <w:docGrid w:linePitch="360"/>
        </w:sectPr>
      </w:pPr>
      <w:r w:rsidRPr="00376369">
        <w:rPr>
          <w:rFonts w:asciiTheme="minorHAnsi" w:eastAsiaTheme="minorHAnsi" w:hAnsiTheme="minorHAnsi" w:cstheme="minorBidi"/>
          <w:bCs w:val="0"/>
          <w:color w:val="auto"/>
        </w:rPr>
        <w:t>WIC State Agency Semi-Structured Interview Instrument</w:t>
      </w:r>
    </w:p>
    <w:p w14:paraId="04A73A7F" w14:textId="77777777" w:rsidR="00376369" w:rsidRDefault="00376369" w:rsidP="00067C0A">
      <w:pPr>
        <w:pStyle w:val="Heading1-IPR"/>
        <w:rPr>
          <w:sz w:val="32"/>
        </w:rPr>
      </w:pPr>
    </w:p>
    <w:p w14:paraId="2E82B1AF" w14:textId="2EF4E0AC" w:rsidR="00067C0A" w:rsidRPr="00376369" w:rsidRDefault="0035364C" w:rsidP="00376369">
      <w:pPr>
        <w:pStyle w:val="Heading1-IPR"/>
        <w:spacing w:before="480"/>
        <w:rPr>
          <w:sz w:val="32"/>
        </w:rPr>
      </w:pPr>
      <w:r w:rsidRPr="00376369">
        <w:rPr>
          <w:sz w:val="32"/>
        </w:rPr>
        <w:t>WIC State Agency</w:t>
      </w:r>
      <w:r w:rsidR="00067C0A" w:rsidRPr="00376369">
        <w:rPr>
          <w:sz w:val="32"/>
        </w:rPr>
        <w:t xml:space="preserve"> </w:t>
      </w:r>
      <w:r w:rsidR="006A3A24" w:rsidRPr="00376369">
        <w:rPr>
          <w:sz w:val="32"/>
        </w:rPr>
        <w:t xml:space="preserve">Semi-Structured </w:t>
      </w:r>
      <w:r w:rsidR="00067C0A" w:rsidRPr="00376369">
        <w:rPr>
          <w:sz w:val="32"/>
        </w:rPr>
        <w:t>Inter</w:t>
      </w:r>
      <w:r w:rsidR="00354FD6" w:rsidRPr="00376369">
        <w:rPr>
          <w:sz w:val="32"/>
        </w:rPr>
        <w:t>v</w:t>
      </w:r>
      <w:r w:rsidR="00067C0A" w:rsidRPr="00376369">
        <w:rPr>
          <w:sz w:val="32"/>
        </w:rPr>
        <w:t>iew Instrument</w:t>
      </w:r>
    </w:p>
    <w:p w14:paraId="5E818E79" w14:textId="356B1C4F" w:rsidR="00376369" w:rsidRPr="00376369" w:rsidRDefault="00376369" w:rsidP="00376369">
      <w:pPr>
        <w:pStyle w:val="DropCap-IPR"/>
        <w:framePr w:wrap="around"/>
      </w:pPr>
      <w:r w:rsidRPr="00376369">
        <w:t>T</w:t>
      </w:r>
    </w:p>
    <w:p w14:paraId="66E751CD" w14:textId="76032B89" w:rsidR="00987B00" w:rsidRDefault="00067C0A" w:rsidP="00324B26">
      <w:pPr>
        <w:pStyle w:val="Body11ptCalibri-IPR"/>
      </w:pPr>
      <w:r>
        <w:t xml:space="preserve">hanks for </w:t>
      </w:r>
      <w:r w:rsidR="00160A8C">
        <w:t>taking</w:t>
      </w:r>
      <w:r w:rsidR="006759C7">
        <w:t xml:space="preserve"> the</w:t>
      </w:r>
      <w:r w:rsidR="00160A8C">
        <w:t xml:space="preserve"> time to </w:t>
      </w:r>
      <w:r>
        <w:t xml:space="preserve">talk with </w:t>
      </w:r>
      <w:r w:rsidR="00160A8C">
        <w:t xml:space="preserve">me today. As part of this study, we are </w:t>
      </w:r>
      <w:r w:rsidR="00DC3AFF">
        <w:t>talking to WIC d</w:t>
      </w:r>
      <w:r w:rsidR="00160A8C">
        <w:t>irectors</w:t>
      </w:r>
      <w:r w:rsidR="00987B00">
        <w:t xml:space="preserve"> or other senior </w:t>
      </w:r>
      <w:r w:rsidR="00160A8C">
        <w:t xml:space="preserve">WIC staff at WIC </w:t>
      </w:r>
      <w:r w:rsidR="006E1973">
        <w:t>State a</w:t>
      </w:r>
      <w:r w:rsidR="0035364C">
        <w:t>gencies</w:t>
      </w:r>
      <w:r w:rsidR="00160A8C">
        <w:t xml:space="preserve"> about the strategies they use to contain food package costs. </w:t>
      </w:r>
      <w:r w:rsidR="00447958">
        <w:t>[</w:t>
      </w:r>
      <w:r w:rsidR="00447958" w:rsidRPr="005742D6">
        <w:rPr>
          <w:i/>
        </w:rPr>
        <w:t>In 12 EBT States only:</w:t>
      </w:r>
      <w:r w:rsidR="00447958">
        <w:t xml:space="preserve"> </w:t>
      </w:r>
      <w:r w:rsidR="00160A8C">
        <w:t>We’r</w:t>
      </w:r>
      <w:r w:rsidR="00376369" w:rsidRPr="00F06B3A">
        <w:rPr>
          <w:b/>
          <w:noProof/>
          <w:sz w:val="32"/>
        </w:rPr>
        <mc:AlternateContent>
          <mc:Choice Requires="wps">
            <w:drawing>
              <wp:anchor distT="0" distB="0" distL="114300" distR="114300" simplePos="0" relativeHeight="251659264" behindDoc="0" locked="0" layoutInCell="1" allowOverlap="1" wp14:anchorId="44A00B07" wp14:editId="558F9107">
                <wp:simplePos x="5362575" y="1152525"/>
                <wp:positionH relativeFrom="margin">
                  <wp:align>right</wp:align>
                </wp:positionH>
                <wp:positionV relativeFrom="margin">
                  <wp:align>top</wp:align>
                </wp:positionV>
                <wp:extent cx="164592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14:paraId="1853EED9" w14:textId="77777777" w:rsidR="00376369" w:rsidRPr="008C2B34" w:rsidRDefault="00376369" w:rsidP="00376369">
                            <w:pPr>
                              <w:pStyle w:val="Body11ptCalibri-IPR"/>
                              <w:spacing w:after="60"/>
                              <w:rPr>
                                <w:caps/>
                                <w:sz w:val="18"/>
                                <w:szCs w:val="20"/>
                              </w:rPr>
                            </w:pPr>
                            <w:r>
                              <w:rPr>
                                <w:b/>
                                <w:sz w:val="18"/>
                                <w:szCs w:val="20"/>
                              </w:rPr>
                              <w:t xml:space="preserve">OMB Number: </w:t>
                            </w:r>
                            <w:r w:rsidRPr="008C2B34">
                              <w:rPr>
                                <w:b/>
                                <w:sz w:val="18"/>
                                <w:szCs w:val="20"/>
                              </w:rPr>
                              <w:t>0584-XXXX</w:t>
                            </w:r>
                          </w:p>
                          <w:p w14:paraId="66FEAEE8" w14:textId="77777777" w:rsidR="00376369" w:rsidRPr="008C2B34" w:rsidRDefault="00376369" w:rsidP="00376369">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4pt;margin-top:0;width:129.6pt;height:110.5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14:paraId="1853EED9" w14:textId="77777777" w:rsidR="00376369" w:rsidRPr="008C2B34" w:rsidRDefault="00376369" w:rsidP="00376369">
                      <w:pPr>
                        <w:pStyle w:val="Body11ptCalibri-IPR"/>
                        <w:spacing w:after="60"/>
                        <w:rPr>
                          <w:caps/>
                          <w:sz w:val="18"/>
                          <w:szCs w:val="20"/>
                        </w:rPr>
                      </w:pPr>
                      <w:r>
                        <w:rPr>
                          <w:b/>
                          <w:sz w:val="18"/>
                          <w:szCs w:val="20"/>
                        </w:rPr>
                        <w:t xml:space="preserve">OMB Number: </w:t>
                      </w:r>
                      <w:r w:rsidRPr="008C2B34">
                        <w:rPr>
                          <w:b/>
                          <w:sz w:val="18"/>
                          <w:szCs w:val="20"/>
                        </w:rPr>
                        <w:t>0584-XXXX</w:t>
                      </w:r>
                    </w:p>
                    <w:p w14:paraId="66FEAEE8" w14:textId="77777777" w:rsidR="00376369" w:rsidRPr="008C2B34" w:rsidRDefault="00376369" w:rsidP="00376369">
                      <w:pPr>
                        <w:pStyle w:val="Body11ptCalibri-IPR"/>
                        <w:spacing w:after="0"/>
                        <w:rPr>
                          <w:sz w:val="20"/>
                        </w:rPr>
                      </w:pPr>
                      <w:r>
                        <w:rPr>
                          <w:b/>
                          <w:sz w:val="18"/>
                          <w:szCs w:val="20"/>
                        </w:rPr>
                        <w:t xml:space="preserve">Expiration Date: </w:t>
                      </w:r>
                      <w:r w:rsidRPr="008C2B34">
                        <w:rPr>
                          <w:b/>
                          <w:sz w:val="18"/>
                          <w:szCs w:val="20"/>
                        </w:rPr>
                        <w:t>XX/XX/XXXX</w:t>
                      </w:r>
                    </w:p>
                  </w:txbxContent>
                </v:textbox>
                <w10:wrap anchorx="margin" anchory="margin"/>
              </v:shape>
            </w:pict>
          </mc:Fallback>
        </mc:AlternateContent>
      </w:r>
      <w:r w:rsidR="00160A8C">
        <w:t>e also looking at EBT transaction data</w:t>
      </w:r>
      <w:r w:rsidR="00447958">
        <w:t>, certification records, and administrative cost data</w:t>
      </w:r>
      <w:r w:rsidR="00C02C3E">
        <w:t>,</w:t>
      </w:r>
      <w:r w:rsidR="00987B00">
        <w:t xml:space="preserve"> and surveying </w:t>
      </w:r>
      <w:r w:rsidR="00447958">
        <w:t xml:space="preserve">WIC </w:t>
      </w:r>
      <w:r w:rsidR="00987B00">
        <w:t>participants</w:t>
      </w:r>
      <w:r w:rsidR="00447958">
        <w:t xml:space="preserve"> in 12 States with </w:t>
      </w:r>
      <w:r w:rsidR="00C02C3E">
        <w:t xml:space="preserve">WIC </w:t>
      </w:r>
      <w:r w:rsidR="00447958">
        <w:t>EBT systems</w:t>
      </w:r>
      <w:r w:rsidR="00987B00">
        <w:t>.</w:t>
      </w:r>
      <w:r w:rsidR="00447958">
        <w:t>]</w:t>
      </w:r>
      <w:r w:rsidR="00160A8C">
        <w:t xml:space="preserve"> </w:t>
      </w:r>
      <w:r w:rsidR="00987B00">
        <w:t xml:space="preserve">This study is intended to assess the effectiveness of various practices and will provide data to help FNS and </w:t>
      </w:r>
      <w:r w:rsidR="00802003">
        <w:t>State agencies</w:t>
      </w:r>
      <w:r w:rsidR="00987B00">
        <w:t xml:space="preserve"> make informed decisions about cost</w:t>
      </w:r>
      <w:r w:rsidR="001474CC">
        <w:t>-</w:t>
      </w:r>
      <w:r w:rsidR="00987B00">
        <w:t>containment efforts.</w:t>
      </w:r>
    </w:p>
    <w:p w14:paraId="7CD00265" w14:textId="30AF29D2" w:rsidR="00943A1A" w:rsidRDefault="00943A1A" w:rsidP="00324B26">
      <w:pPr>
        <w:pStyle w:val="Body11ptCalibri-IPR"/>
      </w:pPr>
      <w:r>
        <w:t>We are particularly interested in collecting information on three types of cost-containment practices. The first is food-item restrictions, which are considered to be restrictions on the brand, size, form, or content of foods authorized for purchase with WIC benefits. The second is manufacturer rebates on foods other than infant formula, and the third is limits on the number of authorized vendors. However, we would also like to hear about other practices.</w:t>
      </w:r>
    </w:p>
    <w:p w14:paraId="533A0D66" w14:textId="4EBA01F0" w:rsidR="00987B00" w:rsidRDefault="00987B00" w:rsidP="00324B26">
      <w:pPr>
        <w:pStyle w:val="Body11ptCalibri-IPR"/>
      </w:pPr>
      <w:r>
        <w:t>I would</w:t>
      </w:r>
      <w:r w:rsidR="00067C0A">
        <w:t xml:space="preserve"> like to record </w:t>
      </w:r>
      <w:r>
        <w:t>this call to supplement my notes</w:t>
      </w:r>
      <w:r w:rsidR="00067C0A">
        <w:t>,</w:t>
      </w:r>
      <w:r>
        <w:t xml:space="preserve"> but anything you say will be kept </w:t>
      </w:r>
      <w:r w:rsidR="00FF73BE">
        <w:t>private</w:t>
      </w:r>
      <w:r>
        <w:t xml:space="preserve">. We will not provide transcripts to FNS, use attributed quotes in our report, or otherwise identify individual respondents. </w:t>
      </w:r>
      <w:r w:rsidR="009332B8">
        <w:t xml:space="preserve">Would it </w:t>
      </w:r>
      <w:r>
        <w:t xml:space="preserve">be OK </w:t>
      </w:r>
      <w:r w:rsidR="009332B8">
        <w:t xml:space="preserve">with you </w:t>
      </w:r>
      <w:r>
        <w:t>if I record</w:t>
      </w:r>
      <w:r w:rsidR="009332B8">
        <w:t>ed</w:t>
      </w:r>
      <w:r>
        <w:t xml:space="preserve"> this conversation?</w:t>
      </w:r>
    </w:p>
    <w:p w14:paraId="0841D622" w14:textId="77777777" w:rsidR="00067C0A" w:rsidRDefault="00987B00" w:rsidP="00324B26">
      <w:pPr>
        <w:pStyle w:val="Body11ptCalibri-IPR"/>
      </w:pPr>
      <w:r>
        <w:t>D</w:t>
      </w:r>
      <w:r w:rsidR="00067C0A">
        <w:t>o you hav</w:t>
      </w:r>
      <w:r>
        <w:t>e any questions before we begin?</w:t>
      </w:r>
    </w:p>
    <w:p w14:paraId="60C09E5B" w14:textId="09F5CBD9" w:rsidR="00067C0A" w:rsidRDefault="00067C0A" w:rsidP="00067C0A">
      <w:pPr>
        <w:pStyle w:val="Heading2-IPR"/>
      </w:pPr>
      <w:r>
        <w:t xml:space="preserve">Confirm Information Gathered </w:t>
      </w:r>
      <w:r w:rsidR="00DC3AFF">
        <w:t>F</w:t>
      </w:r>
      <w:r>
        <w:t xml:space="preserve">rom Food Lists, State Plans, and </w:t>
      </w:r>
      <w:r w:rsidR="00DC3AFF">
        <w:br/>
      </w:r>
      <w:r>
        <w:t>Policy Documents</w:t>
      </w:r>
    </w:p>
    <w:p w14:paraId="5887F840" w14:textId="40C22350" w:rsidR="00067C0A" w:rsidRPr="00324B26" w:rsidRDefault="00067C0A" w:rsidP="00104FF7">
      <w:pPr>
        <w:pStyle w:val="Body11ptCalibri-IPR"/>
        <w:rPr>
          <w:szCs w:val="22"/>
        </w:rPr>
      </w:pPr>
      <w:r w:rsidRPr="00324B26">
        <w:rPr>
          <w:szCs w:val="22"/>
        </w:rPr>
        <w:t>Before setting up this interview, we reviewed your</w:t>
      </w:r>
      <w:r w:rsidR="00993305">
        <w:rPr>
          <w:szCs w:val="22"/>
        </w:rPr>
        <w:t xml:space="preserve"> </w:t>
      </w:r>
      <w:r w:rsidR="00802003">
        <w:rPr>
          <w:szCs w:val="22"/>
        </w:rPr>
        <w:t>agency</w:t>
      </w:r>
      <w:r w:rsidR="00993305">
        <w:rPr>
          <w:szCs w:val="22"/>
        </w:rPr>
        <w:t>’s</w:t>
      </w:r>
      <w:r w:rsidRPr="00324B26">
        <w:rPr>
          <w:szCs w:val="22"/>
        </w:rPr>
        <w:t xml:space="preserve"> State plan and food list. We extracted information about the foods you authorize to participants</w:t>
      </w:r>
      <w:r w:rsidR="00710032" w:rsidRPr="00324B26">
        <w:rPr>
          <w:szCs w:val="22"/>
        </w:rPr>
        <w:t>, your rebate policies, and your vendor policies</w:t>
      </w:r>
      <w:r w:rsidR="008C62E3" w:rsidRPr="00324B26">
        <w:rPr>
          <w:szCs w:val="22"/>
        </w:rPr>
        <w:t xml:space="preserve"> and compiled it into one document</w:t>
      </w:r>
      <w:r w:rsidRPr="00324B26">
        <w:rPr>
          <w:szCs w:val="22"/>
        </w:rPr>
        <w:t xml:space="preserve">. I’d like to start our conversation today by reviewing that document together to make sure </w:t>
      </w:r>
      <w:r w:rsidR="008C62E3" w:rsidRPr="00324B26">
        <w:rPr>
          <w:szCs w:val="22"/>
        </w:rPr>
        <w:t>the information</w:t>
      </w:r>
      <w:r w:rsidRPr="00324B26">
        <w:rPr>
          <w:szCs w:val="22"/>
        </w:rPr>
        <w:t xml:space="preserve"> is correct.</w:t>
      </w:r>
    </w:p>
    <w:p w14:paraId="734B9E5E" w14:textId="11684172" w:rsidR="00067C0A" w:rsidRPr="00F21E18" w:rsidRDefault="00067C0A" w:rsidP="00104FF7">
      <w:pPr>
        <w:pStyle w:val="Body11ptCalibri-IPR"/>
        <w:rPr>
          <w:b/>
          <w:szCs w:val="22"/>
        </w:rPr>
      </w:pPr>
      <w:r w:rsidRPr="00F21E18">
        <w:rPr>
          <w:b/>
          <w:szCs w:val="22"/>
        </w:rPr>
        <w:t>[</w:t>
      </w:r>
      <w:r w:rsidR="00E90A3D" w:rsidRPr="00F21E18">
        <w:rPr>
          <w:b/>
          <w:szCs w:val="22"/>
        </w:rPr>
        <w:t xml:space="preserve">Interview discusses information </w:t>
      </w:r>
      <w:r w:rsidR="0021444A">
        <w:rPr>
          <w:b/>
          <w:szCs w:val="22"/>
        </w:rPr>
        <w:t>s</w:t>
      </w:r>
      <w:r w:rsidR="00943A1A" w:rsidRPr="00F21E18">
        <w:rPr>
          <w:b/>
          <w:szCs w:val="22"/>
        </w:rPr>
        <w:t xml:space="preserve">ummary of WIC </w:t>
      </w:r>
      <w:r w:rsidR="00802003" w:rsidRPr="00F21E18">
        <w:rPr>
          <w:b/>
          <w:szCs w:val="22"/>
        </w:rPr>
        <w:t>State agency</w:t>
      </w:r>
      <w:r w:rsidR="00943A1A" w:rsidRPr="00F21E18">
        <w:rPr>
          <w:b/>
          <w:szCs w:val="22"/>
        </w:rPr>
        <w:t xml:space="preserve"> </w:t>
      </w:r>
      <w:r w:rsidR="0021444A">
        <w:rPr>
          <w:b/>
          <w:szCs w:val="22"/>
        </w:rPr>
        <w:t>c</w:t>
      </w:r>
      <w:r w:rsidR="00943A1A" w:rsidRPr="00F21E18">
        <w:rPr>
          <w:b/>
          <w:szCs w:val="22"/>
        </w:rPr>
        <w:t>ost</w:t>
      </w:r>
      <w:r w:rsidR="0021444A">
        <w:rPr>
          <w:b/>
          <w:szCs w:val="22"/>
        </w:rPr>
        <w:t>-c</w:t>
      </w:r>
      <w:r w:rsidR="00943A1A" w:rsidRPr="00F21E18">
        <w:rPr>
          <w:b/>
          <w:szCs w:val="22"/>
        </w:rPr>
        <w:t xml:space="preserve">ontainment </w:t>
      </w:r>
      <w:r w:rsidR="0021444A">
        <w:rPr>
          <w:b/>
          <w:szCs w:val="22"/>
        </w:rPr>
        <w:t>p</w:t>
      </w:r>
      <w:r w:rsidR="00943A1A" w:rsidRPr="00F21E18">
        <w:rPr>
          <w:b/>
          <w:szCs w:val="22"/>
        </w:rPr>
        <w:t>ractices</w:t>
      </w:r>
      <w:r w:rsidR="00E90A3D" w:rsidRPr="00F21E18">
        <w:rPr>
          <w:b/>
          <w:szCs w:val="22"/>
        </w:rPr>
        <w:t>.</w:t>
      </w:r>
      <w:r w:rsidRPr="00F21E18">
        <w:rPr>
          <w:b/>
          <w:szCs w:val="22"/>
        </w:rPr>
        <w:t>]</w:t>
      </w:r>
    </w:p>
    <w:p w14:paraId="3707644D" w14:textId="1B329CCC" w:rsidR="00067C0A" w:rsidRDefault="00267A19" w:rsidP="00067C0A">
      <w:pPr>
        <w:pStyle w:val="Heading2-IPR"/>
      </w:pPr>
      <w:r>
        <w:t xml:space="preserve">General </w:t>
      </w:r>
      <w:r w:rsidR="00067C0A">
        <w:t>Cost</w:t>
      </w:r>
      <w:r w:rsidR="001474CC">
        <w:t>-</w:t>
      </w:r>
      <w:r w:rsidR="00067C0A">
        <w:t>Containment Policies</w:t>
      </w:r>
    </w:p>
    <w:p w14:paraId="319FA408" w14:textId="3DA68CF1" w:rsidR="00067C0A" w:rsidRDefault="00764785" w:rsidP="00104FF7">
      <w:pPr>
        <w:pStyle w:val="Body11ptCalibri-IPR"/>
      </w:pPr>
      <w:r w:rsidRPr="00764785">
        <w:rPr>
          <w:rFonts w:ascii="Times New Roman" w:hAnsi="Times New Roman"/>
          <w:noProof/>
          <w:sz w:val="24"/>
        </w:rPr>
        <mc:AlternateContent>
          <mc:Choice Requires="wps">
            <w:drawing>
              <wp:anchor distT="0" distB="0" distL="114300" distR="114300" simplePos="0" relativeHeight="251661312" behindDoc="0" locked="0" layoutInCell="1" allowOverlap="1" wp14:anchorId="22069A46" wp14:editId="0FCCAC6B">
                <wp:simplePos x="0" y="0"/>
                <wp:positionH relativeFrom="margin">
                  <wp:posOffset>-17145</wp:posOffset>
                </wp:positionH>
                <wp:positionV relativeFrom="margin">
                  <wp:posOffset>7133590</wp:posOffset>
                </wp:positionV>
                <wp:extent cx="5669280" cy="901065"/>
                <wp:effectExtent l="0" t="0" r="7620" b="0"/>
                <wp:wrapSquare wrapText="bothSides"/>
                <wp:docPr id="1" name="Text Box 4"/>
                <wp:cNvGraphicFramePr/>
                <a:graphic xmlns:a="http://schemas.openxmlformats.org/drawingml/2006/main">
                  <a:graphicData uri="http://schemas.microsoft.com/office/word/2010/wordprocessingShape">
                    <wps:wsp>
                      <wps:cNvSpPr txBox="1"/>
                      <wps:spPr>
                        <a:xfrm>
                          <a:off x="0" y="0"/>
                          <a:ext cx="5669280" cy="901065"/>
                        </a:xfrm>
                        <a:prstGeom prst="rect">
                          <a:avLst/>
                        </a:prstGeom>
                        <a:solidFill>
                          <a:srgbClr val="EEECE1"/>
                        </a:solidFill>
                        <a:ln w="6350">
                          <a:noFill/>
                        </a:ln>
                        <a:effectLst/>
                      </wps:spPr>
                      <wps:txbx>
                        <w:txbxContent>
                          <w:p w14:paraId="7AAEB0D6" w14:textId="697D88DC" w:rsidR="00764785" w:rsidRDefault="00764785" w:rsidP="00764785">
                            <w:pPr>
                              <w:rPr>
                                <w:i/>
                                <w:sz w:val="18"/>
                                <w:szCs w:val="16"/>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45 minutes per response for the 78 WIC SAs, and 50 minutes per response for the 12 WIC EBT SAs,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5pt;margin-top:561.7pt;width:446.4pt;height:7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" fillcolor="#eeece1" stroked="f" strokeweight=".5pt">
                <v:textbox style="mso-fit-shape-to-text:t" inset="3.6pt,,3.6pt">
                  <w:txbxContent>
                    <w:p w14:paraId="7AAEB0D6" w14:textId="697D88DC" w:rsidR="00764785" w:rsidRDefault="00764785" w:rsidP="00764785">
                      <w:pPr>
                        <w:rPr>
                          <w:i/>
                          <w:sz w:val="18"/>
                          <w:szCs w:val="16"/>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45 minutes per response for the 78 WIC SAs, and 50 minutes per response for the 12 WIC EBT SAs,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00067C0A">
        <w:t xml:space="preserve">Next, I’d like to ask some general questions about what your </w:t>
      </w:r>
      <w:r w:rsidR="00802003">
        <w:t>State agency</w:t>
      </w:r>
      <w:r w:rsidR="00067C0A">
        <w:t xml:space="preserve"> is doing to contain WIC food package</w:t>
      </w:r>
      <w:r w:rsidR="00751008">
        <w:t xml:space="preserve"> costs</w:t>
      </w:r>
      <w:r w:rsidR="00067C0A">
        <w:t xml:space="preserve">. </w:t>
      </w:r>
      <w:r w:rsidR="00BA2926">
        <w:t>We are particularly interested in effective cost</w:t>
      </w:r>
      <w:r w:rsidR="001474CC">
        <w:t>-</w:t>
      </w:r>
      <w:r w:rsidR="00BA2926">
        <w:t xml:space="preserve">containment policies, and by “effective,” I mean policies that contain food costs with minimal increases to administrative cost and with little or no adverse effects on program goals such as participation, </w:t>
      </w:r>
      <w:r w:rsidR="00522BDC">
        <w:t xml:space="preserve">access to vendors, </w:t>
      </w:r>
      <w:r w:rsidR="00BA2926">
        <w:t>participant satisfaction, and</w:t>
      </w:r>
      <w:r>
        <w:t xml:space="preserve"> </w:t>
      </w:r>
      <w:r w:rsidR="00BA2926">
        <w:lastRenderedPageBreak/>
        <w:t>consumption of WIC foods.</w:t>
      </w:r>
      <w:r w:rsidR="00E31E51">
        <w:t xml:space="preserve"> Please feel free to think broadly</w:t>
      </w:r>
      <w:r w:rsidR="0021444A">
        <w:t>. T</w:t>
      </w:r>
      <w:r w:rsidR="00E31E51">
        <w:t>his doesn’t need to be limited to the food-item restrictions, rebates, and vendor restrictions we just discussed.</w:t>
      </w:r>
    </w:p>
    <w:p w14:paraId="54649A60" w14:textId="7CB3BD0D" w:rsidR="00067C0A" w:rsidRPr="00A86668" w:rsidRDefault="00067C0A" w:rsidP="00854587">
      <w:pPr>
        <w:pStyle w:val="BulletsRed-IPR"/>
        <w:numPr>
          <w:ilvl w:val="0"/>
          <w:numId w:val="17"/>
        </w:numPr>
        <w:rPr>
          <w:i/>
        </w:rPr>
      </w:pPr>
      <w:r>
        <w:t>What do you think are the most effective cost</w:t>
      </w:r>
      <w:r w:rsidR="001474CC">
        <w:t>-</w:t>
      </w:r>
      <w:r>
        <w:t xml:space="preserve">containment practices your </w:t>
      </w:r>
      <w:r w:rsidR="00802003">
        <w:t>State agency</w:t>
      </w:r>
      <w:r w:rsidR="007A62CD">
        <w:t xml:space="preserve"> uses</w:t>
      </w:r>
      <w:r>
        <w:t>?</w:t>
      </w:r>
      <w:r w:rsidR="00B25894">
        <w:t xml:space="preserve"> </w:t>
      </w:r>
      <w:r w:rsidR="00E31E51">
        <w:t>I’m looking for your perceptions here.</w:t>
      </w:r>
      <w:r w:rsidR="00C023EB">
        <w:t xml:space="preserve"> </w:t>
      </w:r>
      <w:r w:rsidR="00A3711A">
        <w:t>(</w:t>
      </w:r>
      <w:r w:rsidR="00C023EB" w:rsidRPr="00A86668">
        <w:rPr>
          <w:i/>
        </w:rPr>
        <w:t xml:space="preserve">PROBE: </w:t>
      </w:r>
      <w:r w:rsidR="0021444A">
        <w:rPr>
          <w:i/>
        </w:rPr>
        <w:t>(</w:t>
      </w:r>
      <w:r w:rsidR="00C023EB" w:rsidRPr="00A86668">
        <w:rPr>
          <w:i/>
        </w:rPr>
        <w:t xml:space="preserve">1) </w:t>
      </w:r>
      <w:r w:rsidR="00A3711A">
        <w:rPr>
          <w:i/>
        </w:rPr>
        <w:t>H</w:t>
      </w:r>
      <w:r w:rsidR="00C023EB" w:rsidRPr="00A86668">
        <w:rPr>
          <w:i/>
        </w:rPr>
        <w:t>ow</w:t>
      </w:r>
      <w:r w:rsidR="00A86668">
        <w:rPr>
          <w:i/>
        </w:rPr>
        <w:t xml:space="preserve"> </w:t>
      </w:r>
      <w:r w:rsidR="00C023EB" w:rsidRPr="00A86668">
        <w:rPr>
          <w:i/>
        </w:rPr>
        <w:t xml:space="preserve">effective </w:t>
      </w:r>
      <w:r w:rsidR="00A86668">
        <w:rPr>
          <w:i/>
        </w:rPr>
        <w:t xml:space="preserve">are these practices </w:t>
      </w:r>
      <w:r w:rsidR="00C023EB" w:rsidRPr="00A86668">
        <w:rPr>
          <w:i/>
        </w:rPr>
        <w:t>in</w:t>
      </w:r>
      <w:r w:rsidR="0021444A">
        <w:rPr>
          <w:i/>
        </w:rPr>
        <w:t xml:space="preserve"> </w:t>
      </w:r>
      <w:r w:rsidR="00C023EB" w:rsidRPr="00A86668">
        <w:rPr>
          <w:i/>
        </w:rPr>
        <w:t xml:space="preserve">containing costs; </w:t>
      </w:r>
      <w:r w:rsidR="0021444A">
        <w:rPr>
          <w:i/>
        </w:rPr>
        <w:t>(</w:t>
      </w:r>
      <w:r w:rsidR="00C023EB" w:rsidRPr="00A86668">
        <w:rPr>
          <w:i/>
        </w:rPr>
        <w:t xml:space="preserve">2) how effective </w:t>
      </w:r>
      <w:r w:rsidR="00A86668">
        <w:rPr>
          <w:i/>
        </w:rPr>
        <w:t xml:space="preserve">are these practices </w:t>
      </w:r>
      <w:r w:rsidR="00C023EB" w:rsidRPr="00A86668">
        <w:rPr>
          <w:i/>
        </w:rPr>
        <w:t xml:space="preserve">in </w:t>
      </w:r>
      <w:r w:rsidR="00DA0E1A" w:rsidRPr="00A86668">
        <w:rPr>
          <w:i/>
        </w:rPr>
        <w:t>minimizing adverse effects?</w:t>
      </w:r>
      <w:r w:rsidR="00A3711A">
        <w:rPr>
          <w:i/>
        </w:rPr>
        <w:t>)</w:t>
      </w:r>
    </w:p>
    <w:p w14:paraId="32833C0D" w14:textId="1C28E8BC" w:rsidR="00067C0A" w:rsidRPr="0035364C" w:rsidRDefault="00267A19" w:rsidP="00854587">
      <w:pPr>
        <w:pStyle w:val="BulletsRed-IPR"/>
        <w:numPr>
          <w:ilvl w:val="0"/>
          <w:numId w:val="17"/>
        </w:numPr>
        <w:rPr>
          <w:i/>
        </w:rPr>
      </w:pPr>
      <w:r w:rsidRPr="00324B26">
        <w:rPr>
          <w:szCs w:val="22"/>
        </w:rPr>
        <w:t>How did you decide to implement those practices</w:t>
      </w:r>
      <w:r w:rsidR="0035364C">
        <w:rPr>
          <w:szCs w:val="22"/>
        </w:rPr>
        <w:t xml:space="preserve"> </w:t>
      </w:r>
      <w:r w:rsidR="00E31E51">
        <w:rPr>
          <w:i/>
          <w:szCs w:val="22"/>
        </w:rPr>
        <w:t>(</w:t>
      </w:r>
      <w:r w:rsidR="0035364C" w:rsidRPr="0035364C">
        <w:rPr>
          <w:i/>
        </w:rPr>
        <w:t xml:space="preserve">PROBE: </w:t>
      </w:r>
      <w:r w:rsidR="0035364C">
        <w:rPr>
          <w:i/>
        </w:rPr>
        <w:t>Method?</w:t>
      </w:r>
      <w:r w:rsidR="0035364C" w:rsidRPr="0035364C">
        <w:rPr>
          <w:i/>
        </w:rPr>
        <w:t xml:space="preserve"> </w:t>
      </w:r>
      <w:r w:rsidR="0035364C">
        <w:rPr>
          <w:i/>
        </w:rPr>
        <w:t>Rationale?</w:t>
      </w:r>
      <w:r w:rsidR="00E31E51">
        <w:rPr>
          <w:i/>
        </w:rPr>
        <w:t>)</w:t>
      </w:r>
    </w:p>
    <w:p w14:paraId="4375F139" w14:textId="77777777" w:rsidR="00802003" w:rsidRDefault="00BA2926" w:rsidP="00854587">
      <w:pPr>
        <w:pStyle w:val="BulletsRed-IPR"/>
        <w:numPr>
          <w:ilvl w:val="0"/>
          <w:numId w:val="17"/>
        </w:numPr>
      </w:pPr>
      <w:r>
        <w:t>How long have your current practices been in place? Are you considering changing any of your practices?</w:t>
      </w:r>
    </w:p>
    <w:p w14:paraId="72CFF618" w14:textId="1EB3EF13" w:rsidR="00267A19" w:rsidRDefault="00267A19" w:rsidP="00854587">
      <w:pPr>
        <w:pStyle w:val="BulletsRed-IPR"/>
        <w:numPr>
          <w:ilvl w:val="0"/>
          <w:numId w:val="17"/>
        </w:numPr>
      </w:pPr>
      <w:r>
        <w:t xml:space="preserve">Have there been any challenges </w:t>
      </w:r>
      <w:r w:rsidR="00802003">
        <w:t>associated with those practices?</w:t>
      </w:r>
    </w:p>
    <w:p w14:paraId="2F20E158" w14:textId="20D8AB29" w:rsidR="00267A19" w:rsidRPr="00324B26" w:rsidRDefault="00267A19" w:rsidP="00854587">
      <w:pPr>
        <w:pStyle w:val="BulletsRed-IPR"/>
        <w:numPr>
          <w:ilvl w:val="0"/>
          <w:numId w:val="17"/>
        </w:numPr>
        <w:rPr>
          <w:szCs w:val="22"/>
        </w:rPr>
      </w:pPr>
      <w:r w:rsidRPr="00324B26">
        <w:rPr>
          <w:szCs w:val="22"/>
        </w:rPr>
        <w:t xml:space="preserve">What other </w:t>
      </w:r>
      <w:r w:rsidR="00BA2926" w:rsidRPr="00324B26">
        <w:rPr>
          <w:szCs w:val="22"/>
        </w:rPr>
        <w:t>practices</w:t>
      </w:r>
      <w:r w:rsidRPr="00324B26">
        <w:rPr>
          <w:szCs w:val="22"/>
        </w:rPr>
        <w:t xml:space="preserve"> have you considered? Why </w:t>
      </w:r>
      <w:r w:rsidR="000D7B5A" w:rsidRPr="00324B26">
        <w:rPr>
          <w:szCs w:val="22"/>
        </w:rPr>
        <w:t>did you decide</w:t>
      </w:r>
      <w:r w:rsidRPr="00324B26">
        <w:rPr>
          <w:szCs w:val="22"/>
        </w:rPr>
        <w:t xml:space="preserve"> against implementing those practices?</w:t>
      </w:r>
    </w:p>
    <w:p w14:paraId="1B71B2BB" w14:textId="77777777" w:rsidR="00BA2926" w:rsidRPr="00324B26" w:rsidRDefault="00BA2926" w:rsidP="00854587">
      <w:pPr>
        <w:pStyle w:val="BulletsRed-IPR"/>
        <w:numPr>
          <w:ilvl w:val="0"/>
          <w:numId w:val="17"/>
        </w:numPr>
        <w:rPr>
          <w:szCs w:val="22"/>
        </w:rPr>
      </w:pPr>
      <w:r w:rsidRPr="00324B26">
        <w:rPr>
          <w:szCs w:val="22"/>
        </w:rPr>
        <w:t>Do you track the administrative costs associated with your practices? What contributes to the costs?</w:t>
      </w:r>
    </w:p>
    <w:p w14:paraId="73E26787" w14:textId="332B0622" w:rsidR="00F25B70" w:rsidRPr="00324B26" w:rsidRDefault="00F25B70" w:rsidP="00854587">
      <w:pPr>
        <w:pStyle w:val="BulletsRed-IPR"/>
        <w:numPr>
          <w:ilvl w:val="0"/>
          <w:numId w:val="17"/>
        </w:numPr>
        <w:rPr>
          <w:szCs w:val="22"/>
        </w:rPr>
      </w:pPr>
      <w:r w:rsidRPr="00324B26">
        <w:rPr>
          <w:szCs w:val="22"/>
        </w:rPr>
        <w:t>How do you evaluate the effectiveness of your cost</w:t>
      </w:r>
      <w:r w:rsidR="001474CC" w:rsidRPr="00324B26">
        <w:rPr>
          <w:szCs w:val="22"/>
        </w:rPr>
        <w:t>-</w:t>
      </w:r>
      <w:r w:rsidRPr="00324B26">
        <w:rPr>
          <w:szCs w:val="22"/>
        </w:rPr>
        <w:t>containment practices?</w:t>
      </w:r>
    </w:p>
    <w:p w14:paraId="4FAA9DB4" w14:textId="35924EF5" w:rsidR="00F51359" w:rsidRDefault="00267A19" w:rsidP="00854587">
      <w:pPr>
        <w:pStyle w:val="BulletsRed-IPR"/>
        <w:numPr>
          <w:ilvl w:val="0"/>
          <w:numId w:val="17"/>
        </w:numPr>
        <w:rPr>
          <w:szCs w:val="22"/>
        </w:rPr>
      </w:pPr>
      <w:r w:rsidRPr="00324B26">
        <w:rPr>
          <w:szCs w:val="22"/>
        </w:rPr>
        <w:t xml:space="preserve">In general, what factors </w:t>
      </w:r>
      <w:r w:rsidR="003956CC" w:rsidRPr="00324B26">
        <w:rPr>
          <w:szCs w:val="22"/>
        </w:rPr>
        <w:t xml:space="preserve">do you feel </w:t>
      </w:r>
      <w:r w:rsidRPr="00324B26">
        <w:rPr>
          <w:szCs w:val="22"/>
        </w:rPr>
        <w:t xml:space="preserve">are important for your </w:t>
      </w:r>
      <w:r w:rsidR="00802003">
        <w:rPr>
          <w:szCs w:val="22"/>
        </w:rPr>
        <w:t>State agency</w:t>
      </w:r>
      <w:r w:rsidRPr="00324B26">
        <w:rPr>
          <w:szCs w:val="22"/>
        </w:rPr>
        <w:t xml:space="preserve"> to consider when evaluating a cost</w:t>
      </w:r>
      <w:r w:rsidR="001474CC" w:rsidRPr="00324B26">
        <w:rPr>
          <w:szCs w:val="22"/>
        </w:rPr>
        <w:t>-</w:t>
      </w:r>
      <w:r w:rsidRPr="00324B26">
        <w:rPr>
          <w:szCs w:val="22"/>
        </w:rPr>
        <w:t>containment practice?</w:t>
      </w:r>
      <w:r w:rsidR="00E31E51">
        <w:rPr>
          <w:szCs w:val="22"/>
        </w:rPr>
        <w:t xml:space="preserve"> (</w:t>
      </w:r>
      <w:r w:rsidR="00E31E51" w:rsidRPr="00E31E51">
        <w:rPr>
          <w:i/>
          <w:szCs w:val="22"/>
        </w:rPr>
        <w:t>PROBE: Industry or political pressure?)</w:t>
      </w:r>
    </w:p>
    <w:p w14:paraId="3DF3FCA5" w14:textId="343AC80F" w:rsidR="00802003" w:rsidRPr="00802003" w:rsidRDefault="00802003" w:rsidP="00854587">
      <w:pPr>
        <w:pStyle w:val="BulletsRed-IPR"/>
        <w:numPr>
          <w:ilvl w:val="0"/>
          <w:numId w:val="17"/>
        </w:numPr>
        <w:rPr>
          <w:szCs w:val="22"/>
        </w:rPr>
      </w:pPr>
      <w:r w:rsidRPr="00324B26">
        <w:rPr>
          <w:szCs w:val="22"/>
        </w:rPr>
        <w:t xml:space="preserve">Does your </w:t>
      </w:r>
      <w:r>
        <w:rPr>
          <w:szCs w:val="22"/>
        </w:rPr>
        <w:t>State agency</w:t>
      </w:r>
      <w:r w:rsidRPr="00324B26">
        <w:rPr>
          <w:szCs w:val="22"/>
        </w:rPr>
        <w:t xml:space="preserve"> have a smartphone app to help participants identify allowed foods?</w:t>
      </w:r>
    </w:p>
    <w:p w14:paraId="5F70DF60" w14:textId="43D26C11" w:rsidR="00BA2926" w:rsidRPr="00324B26" w:rsidRDefault="00BA2926" w:rsidP="00854587">
      <w:pPr>
        <w:pStyle w:val="BulletsRed-IPR"/>
        <w:numPr>
          <w:ilvl w:val="0"/>
          <w:numId w:val="17"/>
        </w:numPr>
        <w:rPr>
          <w:szCs w:val="22"/>
        </w:rPr>
      </w:pPr>
      <w:r w:rsidRPr="00764785">
        <w:rPr>
          <w:b/>
          <w:i/>
          <w:szCs w:val="22"/>
        </w:rPr>
        <w:t xml:space="preserve">[If currently an EBT </w:t>
      </w:r>
      <w:r w:rsidR="00802003" w:rsidRPr="00764785">
        <w:rPr>
          <w:b/>
          <w:i/>
          <w:szCs w:val="22"/>
        </w:rPr>
        <w:t>S</w:t>
      </w:r>
      <w:r w:rsidR="002414CF" w:rsidRPr="00764785">
        <w:rPr>
          <w:b/>
          <w:i/>
          <w:szCs w:val="22"/>
        </w:rPr>
        <w:t>tate agency</w:t>
      </w:r>
      <w:r w:rsidRPr="00764785">
        <w:rPr>
          <w:b/>
          <w:i/>
          <w:szCs w:val="22"/>
        </w:rPr>
        <w:t>]</w:t>
      </w:r>
      <w:r w:rsidRPr="00324B26">
        <w:rPr>
          <w:szCs w:val="22"/>
        </w:rPr>
        <w:t xml:space="preserve"> Did moving to EBT change the way you contain costs?</w:t>
      </w:r>
    </w:p>
    <w:p w14:paraId="08364FAD" w14:textId="341A4E41" w:rsidR="00BA2926" w:rsidRDefault="00BA2926" w:rsidP="00854587">
      <w:pPr>
        <w:pStyle w:val="BulletsRed-IPR"/>
        <w:numPr>
          <w:ilvl w:val="0"/>
          <w:numId w:val="17"/>
        </w:numPr>
        <w:rPr>
          <w:szCs w:val="22"/>
        </w:rPr>
      </w:pPr>
      <w:r w:rsidRPr="00764785">
        <w:rPr>
          <w:b/>
          <w:i/>
          <w:szCs w:val="22"/>
        </w:rPr>
        <w:t xml:space="preserve">[If not currently an EBT </w:t>
      </w:r>
      <w:r w:rsidR="00802003" w:rsidRPr="00764785">
        <w:rPr>
          <w:b/>
          <w:i/>
          <w:szCs w:val="22"/>
        </w:rPr>
        <w:t>State agency</w:t>
      </w:r>
      <w:r w:rsidRPr="00764785">
        <w:rPr>
          <w:b/>
          <w:i/>
          <w:szCs w:val="22"/>
        </w:rPr>
        <w:t>]</w:t>
      </w:r>
      <w:r w:rsidRPr="00324B26">
        <w:rPr>
          <w:szCs w:val="22"/>
        </w:rPr>
        <w:t xml:space="preserve"> Do you anticipate making any changes to your cost</w:t>
      </w:r>
      <w:r w:rsidR="001474CC" w:rsidRPr="00324B26">
        <w:rPr>
          <w:szCs w:val="22"/>
        </w:rPr>
        <w:t>-</w:t>
      </w:r>
      <w:r w:rsidRPr="00324B26">
        <w:rPr>
          <w:szCs w:val="22"/>
        </w:rPr>
        <w:t>containment practices when you transition to EBT?</w:t>
      </w:r>
    </w:p>
    <w:p w14:paraId="21C412AF" w14:textId="015B28DC" w:rsidR="002414CF" w:rsidRDefault="00764785" w:rsidP="00854587">
      <w:pPr>
        <w:pStyle w:val="BulletsRed-IPR"/>
        <w:numPr>
          <w:ilvl w:val="0"/>
          <w:numId w:val="17"/>
        </w:numPr>
        <w:spacing w:after="240"/>
        <w:rPr>
          <w:szCs w:val="22"/>
        </w:rPr>
      </w:pPr>
      <w:r w:rsidRPr="00764785">
        <w:rPr>
          <w:b/>
          <w:i/>
          <w:szCs w:val="22"/>
        </w:rPr>
        <w:t>[I</w:t>
      </w:r>
      <w:r w:rsidR="002414CF" w:rsidRPr="00764785">
        <w:rPr>
          <w:b/>
          <w:i/>
          <w:szCs w:val="22"/>
        </w:rPr>
        <w:t>f currently in the process of implementing EBT]</w:t>
      </w:r>
      <w:r w:rsidR="002414CF">
        <w:rPr>
          <w:szCs w:val="22"/>
        </w:rPr>
        <w:t xml:space="preserve"> How is the transition to EBT affecting your cost-containment practices?</w:t>
      </w:r>
    </w:p>
    <w:p w14:paraId="37572D5D" w14:textId="77777777" w:rsidR="00267A19" w:rsidRDefault="00267A19" w:rsidP="00267A19">
      <w:pPr>
        <w:pStyle w:val="Heading2-IPR"/>
      </w:pPr>
      <w:r>
        <w:t>Rebates</w:t>
      </w:r>
    </w:p>
    <w:p w14:paraId="267425B3" w14:textId="1668903D" w:rsidR="00267A19" w:rsidRPr="00906E62" w:rsidRDefault="00267A19" w:rsidP="00906E62">
      <w:pPr>
        <w:pStyle w:val="Body11ptCalibri-IPR"/>
        <w:rPr>
          <w:b/>
        </w:rPr>
      </w:pPr>
      <w:r w:rsidRPr="00906E62">
        <w:rPr>
          <w:b/>
        </w:rPr>
        <w:t xml:space="preserve">For </w:t>
      </w:r>
      <w:r w:rsidR="00802003">
        <w:rPr>
          <w:b/>
        </w:rPr>
        <w:t>State agencies</w:t>
      </w:r>
      <w:r w:rsidRPr="00906E62">
        <w:rPr>
          <w:b/>
        </w:rPr>
        <w:t xml:space="preserve"> with a rebate policy</w:t>
      </w:r>
      <w:r w:rsidR="0021444A">
        <w:rPr>
          <w:b/>
        </w:rPr>
        <w:t>—</w:t>
      </w:r>
    </w:p>
    <w:p w14:paraId="50D7007E" w14:textId="17C2DE94" w:rsidR="00267A19" w:rsidRDefault="00267A19" w:rsidP="00906E62">
      <w:pPr>
        <w:pStyle w:val="Body11ptCalibri-IPR"/>
      </w:pPr>
      <w:r>
        <w:t xml:space="preserve">I understand your </w:t>
      </w:r>
      <w:r w:rsidR="00802003">
        <w:t>State agency</w:t>
      </w:r>
      <w:r>
        <w:t xml:space="preserve"> has a contract in place to receive rebates for</w:t>
      </w:r>
      <w:r w:rsidRPr="003852AA">
        <w:t xml:space="preserve"> </w:t>
      </w:r>
      <w:r w:rsidRPr="00EE3733">
        <w:t>[</w:t>
      </w:r>
      <w:r w:rsidR="00EE3733" w:rsidRPr="00EE3733">
        <w:rPr>
          <w:i/>
        </w:rPr>
        <w:t>SPECIFIC FOOD(S) INSERTED HERE</w:t>
      </w:r>
      <w:r w:rsidRPr="00EE3733">
        <w:t>]</w:t>
      </w:r>
      <w:r w:rsidR="00A249CB">
        <w:rPr>
          <w:b/>
        </w:rPr>
        <w:t xml:space="preserve"> </w:t>
      </w:r>
      <w:r w:rsidR="00A249CB" w:rsidRPr="0035364C">
        <w:t>in addition to infant formula</w:t>
      </w:r>
      <w:r w:rsidRPr="00A249CB">
        <w:t>.</w:t>
      </w:r>
      <w:r>
        <w:t xml:space="preserve"> I’d like to ask a few questions about that next</w:t>
      </w:r>
      <w:r w:rsidR="00A3711A">
        <w:t>:</w:t>
      </w:r>
    </w:p>
    <w:p w14:paraId="633AD204" w14:textId="77777777" w:rsidR="00267A19" w:rsidRDefault="00267A19" w:rsidP="00854587">
      <w:pPr>
        <w:pStyle w:val="BulletsRed-IPR"/>
        <w:numPr>
          <w:ilvl w:val="0"/>
          <w:numId w:val="21"/>
        </w:numPr>
      </w:pPr>
      <w:r>
        <w:t>How long have you had</w:t>
      </w:r>
      <w:r w:rsidR="00E806FB">
        <w:t xml:space="preserve"> this rebate contract in place?</w:t>
      </w:r>
    </w:p>
    <w:p w14:paraId="69B832BC" w14:textId="77777777" w:rsidR="00802003" w:rsidRPr="00802003" w:rsidRDefault="00802003" w:rsidP="00854587">
      <w:pPr>
        <w:pStyle w:val="BulletsRed-IPR"/>
        <w:numPr>
          <w:ilvl w:val="0"/>
          <w:numId w:val="21"/>
        </w:numPr>
        <w:rPr>
          <w:i/>
        </w:rPr>
      </w:pPr>
      <w:r>
        <w:t>Do you participate in this contract as part of an alliance with other State agencies?</w:t>
      </w:r>
    </w:p>
    <w:p w14:paraId="6297C109" w14:textId="5A7F3D79" w:rsidR="00E806FB" w:rsidRDefault="00E806FB" w:rsidP="00854587">
      <w:pPr>
        <w:pStyle w:val="BulletsRed-IPR"/>
        <w:numPr>
          <w:ilvl w:val="0"/>
          <w:numId w:val="21"/>
        </w:numPr>
        <w:rPr>
          <w:i/>
        </w:rPr>
      </w:pPr>
      <w:r>
        <w:t>What process did you use to get this contract? (</w:t>
      </w:r>
      <w:r w:rsidRPr="00E32803">
        <w:rPr>
          <w:i/>
        </w:rPr>
        <w:t>PROBE: Competitive RFP? Political climate?)</w:t>
      </w:r>
    </w:p>
    <w:p w14:paraId="2AE8902F" w14:textId="15BD1DEF" w:rsidR="00802003" w:rsidRDefault="00802003" w:rsidP="00854587">
      <w:pPr>
        <w:pStyle w:val="BulletsRed-IPR"/>
        <w:numPr>
          <w:ilvl w:val="0"/>
          <w:numId w:val="21"/>
        </w:numPr>
      </w:pPr>
      <w:r>
        <w:t>What are the administrative activities associated with rebates for [</w:t>
      </w:r>
      <w:r w:rsidRPr="00EE3733">
        <w:t>FOOD X</w:t>
      </w:r>
      <w:r>
        <w:t xml:space="preserve">] </w:t>
      </w:r>
      <w:r w:rsidR="0021444A">
        <w:t>related to</w:t>
      </w:r>
      <w:r>
        <w:t xml:space="preserve"> getting the contract in the first place and managing the rebates? How easy or burdensome is managing rebates?</w:t>
      </w:r>
    </w:p>
    <w:p w14:paraId="7CBF3046" w14:textId="642990BE" w:rsidR="0037176E" w:rsidRDefault="0037176E" w:rsidP="00854587">
      <w:pPr>
        <w:pStyle w:val="BulletsRed-IPR"/>
        <w:numPr>
          <w:ilvl w:val="0"/>
          <w:numId w:val="21"/>
        </w:numPr>
      </w:pPr>
      <w:r>
        <w:t xml:space="preserve">What sort of feedback do you receive about </w:t>
      </w:r>
      <w:r w:rsidR="00E806FB">
        <w:t>[</w:t>
      </w:r>
      <w:r w:rsidR="00EE3733" w:rsidRPr="00EE3733">
        <w:t>FOOD X</w:t>
      </w:r>
      <w:r w:rsidR="00E806FB">
        <w:t>]</w:t>
      </w:r>
      <w:r>
        <w:t xml:space="preserve"> from </w:t>
      </w:r>
      <w:r w:rsidR="009F1A61">
        <w:t>vendor</w:t>
      </w:r>
      <w:r>
        <w:t>s?</w:t>
      </w:r>
      <w:r w:rsidR="003F35D8">
        <w:t xml:space="preserve"> Do they have any trouble stocking this item?</w:t>
      </w:r>
      <w:r w:rsidR="00E806FB">
        <w:t xml:space="preserve"> </w:t>
      </w:r>
    </w:p>
    <w:p w14:paraId="417CF894" w14:textId="77876D43" w:rsidR="00AB7A7C" w:rsidRDefault="003F35D8" w:rsidP="00854587">
      <w:pPr>
        <w:pStyle w:val="BulletsRed-IPR"/>
        <w:numPr>
          <w:ilvl w:val="0"/>
          <w:numId w:val="21"/>
        </w:numPr>
      </w:pPr>
      <w:r>
        <w:t>What sort of feedback do you receive about [FOOD X] from participants? Would they prefer more choices or a different brand?</w:t>
      </w:r>
    </w:p>
    <w:p w14:paraId="4326FB65" w14:textId="0934DF00" w:rsidR="00273DA5" w:rsidRDefault="00273DA5" w:rsidP="00854587">
      <w:pPr>
        <w:pStyle w:val="BulletsRed-IPR"/>
        <w:numPr>
          <w:ilvl w:val="0"/>
          <w:numId w:val="19"/>
        </w:numPr>
      </w:pPr>
      <w:r>
        <w:t>Do you think the rebates are successful in containing food package costs?</w:t>
      </w:r>
      <w:r w:rsidR="00BA5AB2">
        <w:t xml:space="preserve"> </w:t>
      </w:r>
    </w:p>
    <w:p w14:paraId="0E0470BB" w14:textId="49872443" w:rsidR="00273DA5" w:rsidRDefault="00273DA5" w:rsidP="00854587">
      <w:pPr>
        <w:pStyle w:val="BulletsRed-IPR"/>
        <w:numPr>
          <w:ilvl w:val="0"/>
          <w:numId w:val="19"/>
        </w:numPr>
      </w:pPr>
      <w:r>
        <w:t>Do you plan to continue using rebate contracts for [</w:t>
      </w:r>
      <w:r w:rsidRPr="00EE3733">
        <w:t>FOOD X</w:t>
      </w:r>
      <w:r>
        <w:t>]?</w:t>
      </w:r>
    </w:p>
    <w:p w14:paraId="5B657805" w14:textId="77777777" w:rsidR="00273DA5" w:rsidRDefault="00273DA5" w:rsidP="00854587">
      <w:pPr>
        <w:pStyle w:val="BulletsRed-IPR"/>
        <w:numPr>
          <w:ilvl w:val="0"/>
          <w:numId w:val="19"/>
        </w:numPr>
        <w:spacing w:after="240"/>
      </w:pPr>
      <w:r>
        <w:t>Have you considered using contracts for any other foods? Why or why not?</w:t>
      </w:r>
    </w:p>
    <w:p w14:paraId="61B67C9D" w14:textId="6EE36717" w:rsidR="0037176E" w:rsidRPr="00906E62" w:rsidRDefault="0037176E" w:rsidP="00906E62">
      <w:pPr>
        <w:pStyle w:val="Body11ptCalibri-IPR"/>
        <w:rPr>
          <w:b/>
        </w:rPr>
      </w:pPr>
      <w:r w:rsidRPr="00906E62">
        <w:rPr>
          <w:b/>
        </w:rPr>
        <w:t xml:space="preserve">For </w:t>
      </w:r>
      <w:r w:rsidR="00802003">
        <w:rPr>
          <w:b/>
        </w:rPr>
        <w:t>State agencies</w:t>
      </w:r>
      <w:r w:rsidRPr="00906E62">
        <w:rPr>
          <w:b/>
        </w:rPr>
        <w:t xml:space="preserve"> without a rebate policy</w:t>
      </w:r>
      <w:r w:rsidR="0021444A">
        <w:rPr>
          <w:b/>
        </w:rPr>
        <w:t>—</w:t>
      </w:r>
    </w:p>
    <w:p w14:paraId="30D7890C" w14:textId="24F6CB47" w:rsidR="0037176E" w:rsidRDefault="0037176E" w:rsidP="00906E62">
      <w:pPr>
        <w:pStyle w:val="Body11ptCalibri-IPR"/>
      </w:pPr>
      <w:r>
        <w:t xml:space="preserve">I understand your </w:t>
      </w:r>
      <w:r w:rsidR="00802003">
        <w:t>State agency</w:t>
      </w:r>
      <w:r>
        <w:t xml:space="preserve"> does not have any contracts in place to receive rebates for foods other than infant formula. I’d like to ask a few questions about that next.</w:t>
      </w:r>
    </w:p>
    <w:p w14:paraId="57B16E6B" w14:textId="77777777" w:rsidR="0037176E" w:rsidRDefault="0037176E" w:rsidP="00854587">
      <w:pPr>
        <w:pStyle w:val="BulletsRed-IPR"/>
        <w:numPr>
          <w:ilvl w:val="0"/>
          <w:numId w:val="20"/>
        </w:numPr>
      </w:pPr>
      <w:r>
        <w:t>Have you had rebate contracts in the past? If so, why did you stop using them?</w:t>
      </w:r>
    </w:p>
    <w:p w14:paraId="4CE5EFA3" w14:textId="484D0067" w:rsidR="0037176E" w:rsidRPr="009F4DCB" w:rsidRDefault="0037176E" w:rsidP="00854587">
      <w:pPr>
        <w:pStyle w:val="BulletsRed-IPR"/>
        <w:numPr>
          <w:ilvl w:val="0"/>
          <w:numId w:val="20"/>
        </w:numPr>
        <w:rPr>
          <w:i/>
        </w:rPr>
      </w:pPr>
      <w:r>
        <w:t xml:space="preserve">Have you considered </w:t>
      </w:r>
      <w:r w:rsidR="00FC1A7D">
        <w:t xml:space="preserve">using rebates to control costs? Why </w:t>
      </w:r>
      <w:r w:rsidR="000D7B5A">
        <w:t>did you decide</w:t>
      </w:r>
      <w:r w:rsidR="00FC1A7D">
        <w:t xml:space="preserve"> against using rebate contracts?</w:t>
      </w:r>
      <w:r w:rsidR="009F1A61">
        <w:t xml:space="preserve"> </w:t>
      </w:r>
      <w:r w:rsidR="009F1A61" w:rsidRPr="009F4DCB">
        <w:rPr>
          <w:i/>
        </w:rPr>
        <w:t>(PROBE: Sufficiently competitive environment?)</w:t>
      </w:r>
    </w:p>
    <w:p w14:paraId="2C272838" w14:textId="771840EE" w:rsidR="00FC1A7D" w:rsidRDefault="00FC1A7D" w:rsidP="00854587">
      <w:pPr>
        <w:pStyle w:val="BulletsRed-IPR"/>
        <w:numPr>
          <w:ilvl w:val="0"/>
          <w:numId w:val="20"/>
        </w:numPr>
        <w:spacing w:after="240"/>
      </w:pPr>
      <w:r>
        <w:t xml:space="preserve">Are you considering using rebates in the future? </w:t>
      </w:r>
      <w:r w:rsidR="00485E58">
        <w:t>If so, f</w:t>
      </w:r>
      <w:r>
        <w:t>or what foods?</w:t>
      </w:r>
    </w:p>
    <w:p w14:paraId="7F328533" w14:textId="77777777" w:rsidR="00FC1A7D" w:rsidRDefault="00FC1A7D" w:rsidP="00FC1A7D">
      <w:pPr>
        <w:pStyle w:val="Heading2-IPR"/>
      </w:pPr>
      <w:r>
        <w:t>Vendor Restrictions</w:t>
      </w:r>
    </w:p>
    <w:p w14:paraId="502CE458" w14:textId="2AE12841" w:rsidR="00FC1A7D" w:rsidRDefault="005149B2" w:rsidP="00906E62">
      <w:pPr>
        <w:pStyle w:val="Body11ptCalibri-IPR"/>
      </w:pPr>
      <w:r>
        <w:t xml:space="preserve">We understand that some </w:t>
      </w:r>
      <w:r w:rsidR="00802003">
        <w:t>State agencies</w:t>
      </w:r>
      <w:r>
        <w:t xml:space="preserve"> have limits on the number of retailers</w:t>
      </w:r>
      <w:r w:rsidR="00993305">
        <w:t>, or vendors,</w:t>
      </w:r>
      <w:r>
        <w:t xml:space="preserve"> they </w:t>
      </w:r>
      <w:r w:rsidR="00A724A2">
        <w:t xml:space="preserve">can </w:t>
      </w:r>
      <w:r>
        <w:t>authorize. My next few questions will be about vendor restrictions</w:t>
      </w:r>
      <w:r w:rsidR="0021444A">
        <w:t>:</w:t>
      </w:r>
    </w:p>
    <w:p w14:paraId="6540F6AF" w14:textId="42BE83AB" w:rsidR="009F1A61" w:rsidRDefault="005149B2" w:rsidP="00854587">
      <w:pPr>
        <w:pStyle w:val="BulletsRed-IPR"/>
        <w:numPr>
          <w:ilvl w:val="0"/>
          <w:numId w:val="20"/>
        </w:numPr>
      </w:pPr>
      <w:r>
        <w:t xml:space="preserve">Does your </w:t>
      </w:r>
      <w:r w:rsidR="00802003">
        <w:t>State agency</w:t>
      </w:r>
      <w:r>
        <w:t xml:space="preserve"> have a limit on the number of </w:t>
      </w:r>
      <w:r w:rsidR="009F1A61">
        <w:t>vendor</w:t>
      </w:r>
      <w:r>
        <w:t xml:space="preserve">s that can be authorized? </w:t>
      </w:r>
    </w:p>
    <w:p w14:paraId="54DF0572" w14:textId="0AE0C31B" w:rsidR="003D5501" w:rsidRDefault="003D5501" w:rsidP="00854587">
      <w:pPr>
        <w:pStyle w:val="BulletsRed-IPR"/>
        <w:numPr>
          <w:ilvl w:val="0"/>
          <w:numId w:val="20"/>
        </w:numPr>
      </w:pPr>
      <w:r>
        <w:t>Does your State agency have stocking requirements other than the minimums specified by FNS?</w:t>
      </w:r>
    </w:p>
    <w:p w14:paraId="28A9D79A" w14:textId="1AD207B4" w:rsidR="003D5501" w:rsidRDefault="003D5501" w:rsidP="00854587">
      <w:pPr>
        <w:pStyle w:val="BulletsRed-IPR"/>
        <w:numPr>
          <w:ilvl w:val="0"/>
          <w:numId w:val="20"/>
        </w:numPr>
        <w:spacing w:after="240"/>
      </w:pPr>
      <w:r>
        <w:rPr>
          <w:szCs w:val="22"/>
        </w:rPr>
        <w:t xml:space="preserve">Other than numerical limits or ratios, are there other ways you limit the number or types of vendors that are authorized, or encourage certain types of vendors? </w:t>
      </w:r>
      <w:r>
        <w:rPr>
          <w:i/>
          <w:szCs w:val="22"/>
        </w:rPr>
        <w:t>(PROBE: Strict stocking requirements? Moratorium on certain types of vendors?)</w:t>
      </w:r>
    </w:p>
    <w:p w14:paraId="084474F0" w14:textId="067E3FD0" w:rsidR="009F1A61" w:rsidRPr="00906E62" w:rsidRDefault="009F1A61" w:rsidP="00906E62">
      <w:pPr>
        <w:pStyle w:val="Body11ptCalibri-IPR"/>
        <w:rPr>
          <w:b/>
        </w:rPr>
      </w:pPr>
      <w:r w:rsidRPr="00906E62">
        <w:rPr>
          <w:b/>
        </w:rPr>
        <w:t xml:space="preserve">For </w:t>
      </w:r>
      <w:r w:rsidR="00802003">
        <w:rPr>
          <w:b/>
        </w:rPr>
        <w:t>State agencies</w:t>
      </w:r>
      <w:r w:rsidRPr="00906E62">
        <w:rPr>
          <w:b/>
        </w:rPr>
        <w:t xml:space="preserve"> with vendor limits</w:t>
      </w:r>
      <w:r w:rsidR="0021444A">
        <w:rPr>
          <w:b/>
        </w:rPr>
        <w:t>—</w:t>
      </w:r>
    </w:p>
    <w:p w14:paraId="4546DB1A" w14:textId="77777777" w:rsidR="009F1A61" w:rsidRPr="00324B26" w:rsidRDefault="009F1A61" w:rsidP="00854587">
      <w:pPr>
        <w:pStyle w:val="BulletsRed-IPR"/>
        <w:numPr>
          <w:ilvl w:val="0"/>
          <w:numId w:val="20"/>
        </w:numPr>
        <w:rPr>
          <w:i/>
          <w:szCs w:val="22"/>
        </w:rPr>
      </w:pPr>
      <w:r w:rsidRPr="00324B26">
        <w:rPr>
          <w:szCs w:val="22"/>
        </w:rPr>
        <w:t xml:space="preserve">What is your vendor limit? </w:t>
      </w:r>
      <w:r w:rsidRPr="00324B26">
        <w:rPr>
          <w:i/>
          <w:szCs w:val="22"/>
        </w:rPr>
        <w:t>(PROBE: A set number? Vendor/participant ratio? Vendor/local agency ratio? Vendors/geographic area?)</w:t>
      </w:r>
    </w:p>
    <w:p w14:paraId="4A504BF6" w14:textId="77777777" w:rsidR="009F1A61" w:rsidRPr="00324B26" w:rsidRDefault="009F1A61" w:rsidP="00854587">
      <w:pPr>
        <w:pStyle w:val="BulletsRed-IPR"/>
        <w:numPr>
          <w:ilvl w:val="0"/>
          <w:numId w:val="20"/>
        </w:numPr>
        <w:rPr>
          <w:szCs w:val="22"/>
        </w:rPr>
      </w:pPr>
      <w:r w:rsidRPr="00324B26">
        <w:rPr>
          <w:szCs w:val="22"/>
        </w:rPr>
        <w:t xml:space="preserve">How </w:t>
      </w:r>
      <w:r w:rsidR="008D3766" w:rsidRPr="00324B26">
        <w:rPr>
          <w:szCs w:val="22"/>
        </w:rPr>
        <w:t>many authorized vendors do you have now</w:t>
      </w:r>
      <w:r w:rsidRPr="00324B26">
        <w:rPr>
          <w:szCs w:val="22"/>
        </w:rPr>
        <w:t>?</w:t>
      </w:r>
      <w:r w:rsidR="00522BDC" w:rsidRPr="00324B26">
        <w:rPr>
          <w:szCs w:val="22"/>
        </w:rPr>
        <w:t xml:space="preserve"> [</w:t>
      </w:r>
      <w:r w:rsidR="00522BDC" w:rsidRPr="00324B26">
        <w:rPr>
          <w:b/>
          <w:i/>
          <w:szCs w:val="22"/>
        </w:rPr>
        <w:t>If limit is a ratio</w:t>
      </w:r>
      <w:r w:rsidR="00522BDC" w:rsidRPr="00324B26">
        <w:rPr>
          <w:i/>
          <w:szCs w:val="22"/>
        </w:rPr>
        <w:t>:</w:t>
      </w:r>
      <w:r w:rsidR="00522BDC" w:rsidRPr="00324B26">
        <w:rPr>
          <w:szCs w:val="22"/>
        </w:rPr>
        <w:t>] What is your current vendor/participant ratio? Did you deny any applications last year? If so, were any of those denials because of numeric limits?</w:t>
      </w:r>
    </w:p>
    <w:p w14:paraId="057EFC34" w14:textId="3462C39D" w:rsidR="009F1A61" w:rsidRPr="00324B26" w:rsidRDefault="008D3766" w:rsidP="00854587">
      <w:pPr>
        <w:pStyle w:val="BulletsRed-IPR"/>
        <w:numPr>
          <w:ilvl w:val="0"/>
          <w:numId w:val="20"/>
        </w:numPr>
        <w:rPr>
          <w:szCs w:val="22"/>
        </w:rPr>
      </w:pPr>
      <w:r w:rsidRPr="00324B26">
        <w:rPr>
          <w:b/>
          <w:i/>
          <w:szCs w:val="22"/>
        </w:rPr>
        <w:t xml:space="preserve">For </w:t>
      </w:r>
      <w:r w:rsidR="00802003">
        <w:rPr>
          <w:b/>
          <w:i/>
          <w:szCs w:val="22"/>
        </w:rPr>
        <w:t>State agencies</w:t>
      </w:r>
      <w:r w:rsidRPr="00324B26">
        <w:rPr>
          <w:b/>
          <w:i/>
          <w:szCs w:val="22"/>
        </w:rPr>
        <w:t xml:space="preserve"> with nonbinding limits</w:t>
      </w:r>
      <w:r w:rsidR="00522BDC" w:rsidRPr="00324B26">
        <w:rPr>
          <w:b/>
          <w:i/>
          <w:szCs w:val="22"/>
        </w:rPr>
        <w:t xml:space="preserve"> </w:t>
      </w:r>
      <w:r w:rsidR="00522BDC" w:rsidRPr="00324B26">
        <w:rPr>
          <w:szCs w:val="22"/>
        </w:rPr>
        <w:t xml:space="preserve">(e.g., </w:t>
      </w:r>
      <w:r w:rsidR="00BA4465" w:rsidRPr="00324B26">
        <w:rPr>
          <w:szCs w:val="22"/>
        </w:rPr>
        <w:t xml:space="preserve">a </w:t>
      </w:r>
      <w:r w:rsidR="00802003">
        <w:rPr>
          <w:szCs w:val="22"/>
        </w:rPr>
        <w:t>State agency</w:t>
      </w:r>
      <w:r w:rsidR="00522BDC" w:rsidRPr="00324B26">
        <w:rPr>
          <w:szCs w:val="22"/>
        </w:rPr>
        <w:t xml:space="preserve"> with </w:t>
      </w:r>
      <w:r w:rsidR="00BA4465" w:rsidRPr="00324B26">
        <w:rPr>
          <w:szCs w:val="22"/>
        </w:rPr>
        <w:t xml:space="preserve">a </w:t>
      </w:r>
      <w:r w:rsidR="00522BDC" w:rsidRPr="00324B26">
        <w:rPr>
          <w:szCs w:val="22"/>
        </w:rPr>
        <w:t xml:space="preserve">higher </w:t>
      </w:r>
      <w:r w:rsidR="00BA4465" w:rsidRPr="00324B26">
        <w:rPr>
          <w:szCs w:val="22"/>
        </w:rPr>
        <w:t xml:space="preserve">vendor </w:t>
      </w:r>
      <w:r w:rsidR="00522BDC" w:rsidRPr="00324B26">
        <w:rPr>
          <w:szCs w:val="22"/>
        </w:rPr>
        <w:t xml:space="preserve">limit than </w:t>
      </w:r>
      <w:r w:rsidR="00BA4465" w:rsidRPr="00324B26">
        <w:rPr>
          <w:szCs w:val="22"/>
        </w:rPr>
        <w:t xml:space="preserve">its </w:t>
      </w:r>
      <w:r w:rsidR="00522BDC" w:rsidRPr="00324B26">
        <w:rPr>
          <w:szCs w:val="22"/>
        </w:rPr>
        <w:t xml:space="preserve">current number of vendors; </w:t>
      </w:r>
      <w:r w:rsidR="00802003">
        <w:rPr>
          <w:szCs w:val="22"/>
        </w:rPr>
        <w:t>State agencies</w:t>
      </w:r>
      <w:r w:rsidR="00522BDC" w:rsidRPr="00324B26">
        <w:rPr>
          <w:szCs w:val="22"/>
        </w:rPr>
        <w:t xml:space="preserve"> that d</w:t>
      </w:r>
      <w:r w:rsidR="00BA4465" w:rsidRPr="00324B26">
        <w:rPr>
          <w:szCs w:val="22"/>
        </w:rPr>
        <w:t>o</w:t>
      </w:r>
      <w:r w:rsidR="00522BDC" w:rsidRPr="00324B26">
        <w:rPr>
          <w:szCs w:val="22"/>
        </w:rPr>
        <w:t xml:space="preserve"> not deny applications because of limits)</w:t>
      </w:r>
      <w:r w:rsidRPr="00324B26">
        <w:rPr>
          <w:szCs w:val="22"/>
        </w:rPr>
        <w:t>: Have you considered lowering the limit to something closer to the number of authorized vendors? If so, why haven’t you lowered the limit?</w:t>
      </w:r>
    </w:p>
    <w:p w14:paraId="3CF994F8" w14:textId="6001A82F" w:rsidR="00376369" w:rsidRDefault="008D3766" w:rsidP="00854587">
      <w:pPr>
        <w:pStyle w:val="BulletsRed-IPR"/>
        <w:numPr>
          <w:ilvl w:val="0"/>
          <w:numId w:val="20"/>
        </w:numPr>
      </w:pPr>
      <w:r w:rsidRPr="00AD6D0E">
        <w:rPr>
          <w:b/>
          <w:i/>
          <w:szCs w:val="22"/>
        </w:rPr>
        <w:t xml:space="preserve">For </w:t>
      </w:r>
      <w:r w:rsidR="00802003" w:rsidRPr="00AD6D0E">
        <w:rPr>
          <w:b/>
          <w:i/>
          <w:szCs w:val="22"/>
        </w:rPr>
        <w:t>State agencies</w:t>
      </w:r>
      <w:r w:rsidRPr="00AD6D0E">
        <w:rPr>
          <w:b/>
          <w:i/>
          <w:szCs w:val="22"/>
        </w:rPr>
        <w:t xml:space="preserve"> with binding limits</w:t>
      </w:r>
      <w:r w:rsidR="00522BDC" w:rsidRPr="00AD6D0E">
        <w:rPr>
          <w:b/>
          <w:i/>
          <w:szCs w:val="22"/>
        </w:rPr>
        <w:t xml:space="preserve"> </w:t>
      </w:r>
      <w:r w:rsidR="00522BDC" w:rsidRPr="00AD6D0E">
        <w:rPr>
          <w:szCs w:val="22"/>
        </w:rPr>
        <w:t xml:space="preserve">(e.g., </w:t>
      </w:r>
      <w:r w:rsidR="00802003" w:rsidRPr="00AD6D0E">
        <w:rPr>
          <w:szCs w:val="22"/>
        </w:rPr>
        <w:t>State agencies</w:t>
      </w:r>
      <w:r w:rsidR="00522BDC" w:rsidRPr="00AD6D0E">
        <w:rPr>
          <w:szCs w:val="22"/>
        </w:rPr>
        <w:t xml:space="preserve"> with number/ratio of vendors = limit; </w:t>
      </w:r>
      <w:r w:rsidR="00802003" w:rsidRPr="00AD6D0E">
        <w:rPr>
          <w:szCs w:val="22"/>
        </w:rPr>
        <w:t>State agencies</w:t>
      </w:r>
      <w:r w:rsidR="00522BDC" w:rsidRPr="00AD6D0E">
        <w:rPr>
          <w:szCs w:val="22"/>
        </w:rPr>
        <w:t xml:space="preserve"> that deny applications because of limit</w:t>
      </w:r>
      <w:r w:rsidR="00BA4465" w:rsidRPr="00AD6D0E">
        <w:rPr>
          <w:szCs w:val="22"/>
        </w:rPr>
        <w:t>s</w:t>
      </w:r>
      <w:r w:rsidR="00522BDC" w:rsidRPr="00AD6D0E">
        <w:rPr>
          <w:szCs w:val="22"/>
        </w:rPr>
        <w:t>)</w:t>
      </w:r>
      <w:r w:rsidRPr="00AD6D0E">
        <w:rPr>
          <w:szCs w:val="22"/>
        </w:rPr>
        <w:t xml:space="preserve"> A</w:t>
      </w:r>
      <w:r w:rsidR="004917E6" w:rsidRPr="00AD6D0E">
        <w:rPr>
          <w:szCs w:val="22"/>
        </w:rPr>
        <w:t>re there administrative cost savings from limiting the number of vendors?</w:t>
      </w:r>
      <w:r w:rsidR="007A62CD" w:rsidRPr="00AD6D0E">
        <w:rPr>
          <w:szCs w:val="22"/>
        </w:rPr>
        <w:t xml:space="preserve"> </w:t>
      </w:r>
    </w:p>
    <w:p w14:paraId="4D328446" w14:textId="001B9396" w:rsidR="00273DA5" w:rsidRDefault="00273DA5" w:rsidP="00854587">
      <w:pPr>
        <w:pStyle w:val="BulletsRed-IPR"/>
        <w:numPr>
          <w:ilvl w:val="0"/>
          <w:numId w:val="20"/>
        </w:numPr>
      </w:pPr>
      <w:r w:rsidRPr="00273DA5">
        <w:t>Do you authorize A-50 vendors? (i.e., vendors from which 50 percent or more of their food sales or revenue from food sales come from WIC transactions)</w:t>
      </w:r>
    </w:p>
    <w:p w14:paraId="4BD05C4D" w14:textId="469C908D" w:rsidR="00273DA5" w:rsidRDefault="00273DA5" w:rsidP="00854587">
      <w:pPr>
        <w:pStyle w:val="BulletsRed-IPR"/>
        <w:numPr>
          <w:ilvl w:val="1"/>
          <w:numId w:val="20"/>
        </w:numPr>
        <w:ind w:left="1440"/>
      </w:pPr>
      <w:r w:rsidRPr="00273DA5">
        <w:t>If not, why not? Do you plan to authorize any in the future?</w:t>
      </w:r>
    </w:p>
    <w:p w14:paraId="7F6257DF" w14:textId="7AD2005E" w:rsidR="002414CF" w:rsidRDefault="002414CF" w:rsidP="00854587">
      <w:pPr>
        <w:pStyle w:val="BulletsRed-IPR"/>
        <w:numPr>
          <w:ilvl w:val="1"/>
          <w:numId w:val="20"/>
        </w:numPr>
        <w:ind w:left="1440"/>
      </w:pPr>
      <w:r>
        <w:t>Are there any statutory regulations that require you or prohibit you from authorizing A-50 vendors?</w:t>
      </w:r>
    </w:p>
    <w:p w14:paraId="10D32C2C" w14:textId="6278699C" w:rsidR="00273DA5" w:rsidRPr="00273DA5" w:rsidRDefault="00273DA5" w:rsidP="00854587">
      <w:pPr>
        <w:pStyle w:val="BulletsRed-IPR"/>
        <w:numPr>
          <w:ilvl w:val="1"/>
          <w:numId w:val="20"/>
        </w:numPr>
        <w:ind w:left="1440"/>
      </w:pPr>
      <w:r w:rsidRPr="00273DA5">
        <w:t>Do vendor restrictions differ for A-50 versus regular vendors? That is, do A-50 vendors count toward the vendor limit in the same way any other vendor would?</w:t>
      </w:r>
    </w:p>
    <w:p w14:paraId="12D514BE" w14:textId="10525B65" w:rsidR="004917E6" w:rsidRPr="00324B26" w:rsidRDefault="004917E6" w:rsidP="00854587">
      <w:pPr>
        <w:pStyle w:val="BulletsRed-IPR"/>
        <w:numPr>
          <w:ilvl w:val="0"/>
          <w:numId w:val="20"/>
        </w:numPr>
        <w:rPr>
          <w:szCs w:val="22"/>
        </w:rPr>
      </w:pPr>
      <w:r w:rsidRPr="00324B26">
        <w:rPr>
          <w:szCs w:val="22"/>
        </w:rPr>
        <w:t xml:space="preserve">Why does your </w:t>
      </w:r>
      <w:r w:rsidR="00802003">
        <w:rPr>
          <w:szCs w:val="22"/>
        </w:rPr>
        <w:t>State agency</w:t>
      </w:r>
      <w:r w:rsidRPr="00324B26">
        <w:rPr>
          <w:szCs w:val="22"/>
        </w:rPr>
        <w:t xml:space="preserve"> limit the number of vendors? Does it reduce administrative costs of overseeing and monitoring vendors?</w:t>
      </w:r>
      <w:r w:rsidR="008D3766" w:rsidRPr="00324B26">
        <w:rPr>
          <w:szCs w:val="22"/>
        </w:rPr>
        <w:t xml:space="preserve"> Are there other reasons for limiting the number of vendors?</w:t>
      </w:r>
    </w:p>
    <w:p w14:paraId="138982EF" w14:textId="77777777" w:rsidR="005149B2" w:rsidRDefault="005149B2" w:rsidP="00854587">
      <w:pPr>
        <w:pStyle w:val="BulletsRed-IPR"/>
        <w:numPr>
          <w:ilvl w:val="0"/>
          <w:numId w:val="20"/>
        </w:numPr>
        <w:spacing w:after="240"/>
        <w:rPr>
          <w:szCs w:val="22"/>
        </w:rPr>
      </w:pPr>
      <w:r w:rsidRPr="00324B26">
        <w:rPr>
          <w:szCs w:val="22"/>
        </w:rPr>
        <w:t xml:space="preserve">What sort of effects do limits on the number of </w:t>
      </w:r>
      <w:r w:rsidR="009F1A61" w:rsidRPr="00324B26">
        <w:rPr>
          <w:szCs w:val="22"/>
        </w:rPr>
        <w:t>vendor</w:t>
      </w:r>
      <w:r w:rsidRPr="00324B26">
        <w:rPr>
          <w:szCs w:val="22"/>
        </w:rPr>
        <w:t>s have on participants?</w:t>
      </w:r>
    </w:p>
    <w:p w14:paraId="2D447CE2" w14:textId="77777777" w:rsidR="00443864" w:rsidRDefault="00443864" w:rsidP="00443864">
      <w:pPr>
        <w:pStyle w:val="Heading2-IPR"/>
      </w:pPr>
      <w:r>
        <w:t>Food Item Restrictions</w:t>
      </w:r>
    </w:p>
    <w:p w14:paraId="3777A778" w14:textId="1124052C" w:rsidR="00443864" w:rsidRDefault="00443864" w:rsidP="00906E62">
      <w:pPr>
        <w:pStyle w:val="Body11ptCalibri-IPR"/>
      </w:pPr>
      <w:r>
        <w:t xml:space="preserve">The next several </w:t>
      </w:r>
      <w:r w:rsidR="00522BDC">
        <w:t>sets of questions</w:t>
      </w:r>
      <w:r>
        <w:t xml:space="preserve"> will be about the restrictions your </w:t>
      </w:r>
      <w:r w:rsidR="00802003">
        <w:t>State agency</w:t>
      </w:r>
      <w:r>
        <w:t xml:space="preserve"> places on certain food items.</w:t>
      </w:r>
    </w:p>
    <w:p w14:paraId="0460775F" w14:textId="40786D4C" w:rsidR="00443864" w:rsidRDefault="00443864" w:rsidP="00443864">
      <w:pPr>
        <w:pStyle w:val="Heading3-IPR"/>
      </w:pPr>
      <w:r>
        <w:t>Least Expensive Brand</w:t>
      </w:r>
    </w:p>
    <w:p w14:paraId="03D023A6" w14:textId="6705DE77" w:rsidR="00443864" w:rsidRPr="00906E62" w:rsidRDefault="00443864" w:rsidP="00324B26">
      <w:pPr>
        <w:pStyle w:val="BulletsRed-IPR"/>
        <w:numPr>
          <w:ilvl w:val="0"/>
          <w:numId w:val="0"/>
        </w:numPr>
        <w:spacing w:after="240"/>
        <w:rPr>
          <w:b/>
        </w:rPr>
      </w:pPr>
      <w:r w:rsidRPr="00906E62">
        <w:rPr>
          <w:b/>
        </w:rPr>
        <w:t xml:space="preserve">For </w:t>
      </w:r>
      <w:r w:rsidR="00802003">
        <w:rPr>
          <w:b/>
        </w:rPr>
        <w:t>State agencies</w:t>
      </w:r>
      <w:r w:rsidRPr="00906E62">
        <w:rPr>
          <w:b/>
        </w:rPr>
        <w:t xml:space="preserve"> with </w:t>
      </w:r>
      <w:r w:rsidR="0021444A">
        <w:rPr>
          <w:b/>
        </w:rPr>
        <w:t>least expensive brand (</w:t>
      </w:r>
      <w:r w:rsidRPr="00906E62">
        <w:rPr>
          <w:b/>
        </w:rPr>
        <w:t>LEB</w:t>
      </w:r>
      <w:r w:rsidR="0021444A">
        <w:rPr>
          <w:b/>
        </w:rPr>
        <w:t>)</w:t>
      </w:r>
      <w:r w:rsidRPr="00906E62">
        <w:rPr>
          <w:b/>
        </w:rPr>
        <w:t xml:space="preserve"> policies</w:t>
      </w:r>
      <w:r w:rsidR="0021444A">
        <w:rPr>
          <w:b/>
        </w:rPr>
        <w:t>—</w:t>
      </w:r>
    </w:p>
    <w:p w14:paraId="62F44A41" w14:textId="56C0AE22" w:rsidR="006C60DD" w:rsidRDefault="006C60DD" w:rsidP="00906E62">
      <w:pPr>
        <w:pStyle w:val="Body11ptCalibri-IPR"/>
      </w:pPr>
      <w:r>
        <w:t>I’ll start with a few questions about your LEB policies.</w:t>
      </w:r>
      <w:r w:rsidR="009F6C60">
        <w:t xml:space="preserve"> As we discussed earlier, y</w:t>
      </w:r>
      <w:r>
        <w:t xml:space="preserve">ou require participants to purchase the LEB of </w:t>
      </w:r>
      <w:r w:rsidRPr="00EE3733">
        <w:t>[</w:t>
      </w:r>
      <w:r w:rsidR="00EE3733" w:rsidRPr="00EE3733">
        <w:t>SPECIFIC FOODS INSERTED HERE</w:t>
      </w:r>
      <w:r w:rsidRPr="00EE3733">
        <w:t>]</w:t>
      </w:r>
      <w:r w:rsidR="009F6C60">
        <w:t>.</w:t>
      </w:r>
    </w:p>
    <w:p w14:paraId="50D18D3C" w14:textId="06A45E55" w:rsidR="00C90B4E" w:rsidRPr="00906E62" w:rsidRDefault="0052056C" w:rsidP="00854587">
      <w:pPr>
        <w:pStyle w:val="BulletsRed-IPR"/>
        <w:numPr>
          <w:ilvl w:val="0"/>
          <w:numId w:val="20"/>
        </w:numPr>
        <w:rPr>
          <w:i/>
        </w:rPr>
      </w:pPr>
      <w:r>
        <w:t>LEB</w:t>
      </w:r>
      <w:r w:rsidR="00C90B4E">
        <w:t xml:space="preserve"> is defined differently in different States. How does your WIC </w:t>
      </w:r>
      <w:r w:rsidR="00802003">
        <w:t>State agency</w:t>
      </w:r>
      <w:r w:rsidR="00C90B4E">
        <w:t xml:space="preserve"> defin</w:t>
      </w:r>
      <w:r w:rsidR="00354FD6">
        <w:t>e</w:t>
      </w:r>
      <w:r w:rsidR="00C90B4E">
        <w:t xml:space="preserve"> LEB?</w:t>
      </w:r>
      <w:r w:rsidR="00C90B4E" w:rsidRPr="00906E62">
        <w:rPr>
          <w:i/>
        </w:rPr>
        <w:t xml:space="preserve"> (</w:t>
      </w:r>
      <w:r w:rsidR="00A04B58" w:rsidRPr="00906E62">
        <w:rPr>
          <w:i/>
        </w:rPr>
        <w:t>PROBES</w:t>
      </w:r>
      <w:r w:rsidR="00C90B4E" w:rsidRPr="00906E62">
        <w:rPr>
          <w:i/>
        </w:rPr>
        <w:t xml:space="preserve">: </w:t>
      </w:r>
      <w:r w:rsidR="00A04B58" w:rsidRPr="00906E62">
        <w:rPr>
          <w:i/>
        </w:rPr>
        <w:t>B</w:t>
      </w:r>
      <w:r w:rsidR="00C90B4E" w:rsidRPr="00906E62">
        <w:rPr>
          <w:i/>
        </w:rPr>
        <w:t>y store or chain; frequency of determination; LEB available (</w:t>
      </w:r>
      <w:r w:rsidR="0035364C">
        <w:rPr>
          <w:i/>
        </w:rPr>
        <w:t xml:space="preserve">e.g., </w:t>
      </w:r>
      <w:r w:rsidR="00C90B4E" w:rsidRPr="00906E62">
        <w:rPr>
          <w:i/>
        </w:rPr>
        <w:t>i</w:t>
      </w:r>
      <w:r w:rsidR="0035364C">
        <w:rPr>
          <w:i/>
        </w:rPr>
        <w:t>f you</w:t>
      </w:r>
      <w:r w:rsidR="00C90B4E" w:rsidRPr="00906E62">
        <w:rPr>
          <w:i/>
        </w:rPr>
        <w:t xml:space="preserve"> </w:t>
      </w:r>
      <w:r w:rsidR="0035364C">
        <w:rPr>
          <w:i/>
        </w:rPr>
        <w:t xml:space="preserve">are </w:t>
      </w:r>
      <w:r w:rsidR="00C90B4E" w:rsidRPr="00906E62">
        <w:rPr>
          <w:i/>
        </w:rPr>
        <w:t>out of stock); on the EBT card/food app; etc.</w:t>
      </w:r>
      <w:r w:rsidR="00A04B58" w:rsidRPr="00906E62">
        <w:rPr>
          <w:i/>
        </w:rPr>
        <w:t>?</w:t>
      </w:r>
      <w:r w:rsidR="00C90B4E" w:rsidRPr="00906E62">
        <w:rPr>
          <w:i/>
        </w:rPr>
        <w:t>)</w:t>
      </w:r>
    </w:p>
    <w:p w14:paraId="122406AC" w14:textId="77777777" w:rsidR="006C60DD" w:rsidRDefault="006C60DD" w:rsidP="00854587">
      <w:pPr>
        <w:pStyle w:val="BulletsRed-IPR"/>
        <w:numPr>
          <w:ilvl w:val="0"/>
          <w:numId w:val="20"/>
        </w:numPr>
      </w:pPr>
      <w:r>
        <w:t xml:space="preserve">What responsibilities do </w:t>
      </w:r>
      <w:r w:rsidR="009F1A61">
        <w:t>vendor</w:t>
      </w:r>
      <w:r>
        <w:t>s have to identify the LEB for participants?</w:t>
      </w:r>
    </w:p>
    <w:p w14:paraId="0B20C017" w14:textId="6E82C98A" w:rsidR="006C60DD" w:rsidRPr="00906E62" w:rsidRDefault="006C60DD" w:rsidP="00854587">
      <w:pPr>
        <w:pStyle w:val="BulletsRed-IPR"/>
        <w:numPr>
          <w:ilvl w:val="0"/>
          <w:numId w:val="20"/>
        </w:numPr>
        <w:rPr>
          <w:i/>
        </w:rPr>
      </w:pPr>
      <w:r>
        <w:t>How do</w:t>
      </w:r>
      <w:r w:rsidR="00A73F9C">
        <w:t xml:space="preserve">es your </w:t>
      </w:r>
      <w:r w:rsidR="00802003">
        <w:t>State agency</w:t>
      </w:r>
      <w:r w:rsidR="00A73F9C">
        <w:t xml:space="preserve"> train vendors to</w:t>
      </w:r>
      <w:r>
        <w:t xml:space="preserve"> identify </w:t>
      </w:r>
      <w:r w:rsidR="00A04B58">
        <w:t xml:space="preserve">during checkout </w:t>
      </w:r>
      <w:r>
        <w:t xml:space="preserve">whether the selected products meet the LEB requirement? </w:t>
      </w:r>
      <w:r w:rsidR="00814CA8">
        <w:rPr>
          <w:i/>
        </w:rPr>
        <w:t>(</w:t>
      </w:r>
      <w:r w:rsidR="00A73F9C" w:rsidRPr="00906E62">
        <w:rPr>
          <w:i/>
        </w:rPr>
        <w:t xml:space="preserve">PROBE: Can participants purchase foods other than the LEB? </w:t>
      </w:r>
      <w:r w:rsidRPr="00906E62">
        <w:rPr>
          <w:i/>
        </w:rPr>
        <w:t>What happens if the store allows participants to purchase foods other than the LEB?</w:t>
      </w:r>
      <w:r w:rsidR="00814CA8">
        <w:rPr>
          <w:i/>
        </w:rPr>
        <w:t>)</w:t>
      </w:r>
    </w:p>
    <w:p w14:paraId="0275F066" w14:textId="77777777" w:rsidR="006C60DD" w:rsidRDefault="006C60DD" w:rsidP="00854587">
      <w:pPr>
        <w:pStyle w:val="BulletsRed-IPR"/>
        <w:numPr>
          <w:ilvl w:val="0"/>
          <w:numId w:val="20"/>
        </w:numPr>
      </w:pPr>
      <w:r>
        <w:t>How do you train participants to identify the LEB?</w:t>
      </w:r>
    </w:p>
    <w:p w14:paraId="59368269" w14:textId="354B0A64" w:rsidR="00123C06" w:rsidRPr="00273DA5" w:rsidRDefault="00AB7A7C" w:rsidP="00854587">
      <w:pPr>
        <w:pStyle w:val="BulletsRed-IPR"/>
        <w:numPr>
          <w:ilvl w:val="0"/>
          <w:numId w:val="20"/>
        </w:numPr>
      </w:pPr>
      <w:r>
        <w:t>Do you think LEB policies are effective at containing food package costs?</w:t>
      </w:r>
      <w:r w:rsidR="00645027" w:rsidRPr="00273DA5">
        <w:rPr>
          <w:i/>
        </w:rPr>
        <w:t xml:space="preserve"> </w:t>
      </w:r>
    </w:p>
    <w:p w14:paraId="1B35D0A9" w14:textId="305A0F9F" w:rsidR="00645027" w:rsidRDefault="00645027" w:rsidP="00854587">
      <w:pPr>
        <w:pStyle w:val="BulletsRed-IPR"/>
        <w:numPr>
          <w:ilvl w:val="0"/>
          <w:numId w:val="20"/>
        </w:numPr>
      </w:pPr>
      <w:r>
        <w:t xml:space="preserve">What challenges has your </w:t>
      </w:r>
      <w:r w:rsidR="00802003">
        <w:t>State agency</w:t>
      </w:r>
      <w:r>
        <w:t xml:space="preserve"> faced with implementing and maintaining LEB practices? </w:t>
      </w:r>
    </w:p>
    <w:p w14:paraId="7A92A70D" w14:textId="16C5DF95" w:rsidR="00E45C24" w:rsidRDefault="00E45C24" w:rsidP="00854587">
      <w:pPr>
        <w:pStyle w:val="BulletsRed-IPR"/>
        <w:numPr>
          <w:ilvl w:val="0"/>
          <w:numId w:val="20"/>
        </w:numPr>
      </w:pPr>
      <w:r>
        <w:t xml:space="preserve">Have you considered using LEB policies for other foods? </w:t>
      </w:r>
      <w:r w:rsidR="003A4645">
        <w:t xml:space="preserve">If so, what foods, and why did you decide against </w:t>
      </w:r>
      <w:r w:rsidR="00D53E75">
        <w:t xml:space="preserve">implementing </w:t>
      </w:r>
      <w:r w:rsidR="003A4645">
        <w:t>LEB</w:t>
      </w:r>
      <w:r w:rsidR="00D53E75">
        <w:t xml:space="preserve"> requirements</w:t>
      </w:r>
      <w:r w:rsidR="003A4645">
        <w:t xml:space="preserve">? </w:t>
      </w:r>
    </w:p>
    <w:p w14:paraId="671F9EBF" w14:textId="11C3813D" w:rsidR="00EA3392" w:rsidRDefault="003A4645" w:rsidP="00854587">
      <w:pPr>
        <w:pStyle w:val="BulletsRed-IPR"/>
        <w:numPr>
          <w:ilvl w:val="0"/>
          <w:numId w:val="20"/>
        </w:numPr>
      </w:pPr>
      <w:r>
        <w:t xml:space="preserve">What are the administrative </w:t>
      </w:r>
      <w:r w:rsidR="00CA48C0">
        <w:t xml:space="preserve">activities </w:t>
      </w:r>
      <w:r>
        <w:t>associated with LEB policies?</w:t>
      </w:r>
      <w:r w:rsidR="00CA48C0">
        <w:t xml:space="preserve"> </w:t>
      </w:r>
      <w:r w:rsidR="00C90B4E">
        <w:t xml:space="preserve">Do you track administrative costs? </w:t>
      </w:r>
      <w:r w:rsidR="009F6C60">
        <w:t>How easy or burdensome is it to manage LEB policies?</w:t>
      </w:r>
    </w:p>
    <w:p w14:paraId="46C003A4" w14:textId="77777777" w:rsidR="00273DA5" w:rsidRPr="00906E62" w:rsidRDefault="00273DA5" w:rsidP="00854587">
      <w:pPr>
        <w:pStyle w:val="BulletsRed-IPR"/>
        <w:numPr>
          <w:ilvl w:val="0"/>
          <w:numId w:val="20"/>
        </w:numPr>
        <w:rPr>
          <w:i/>
        </w:rPr>
      </w:pPr>
      <w:r>
        <w:t xml:space="preserve">What feedback do you receive from vendors about LEB policies? </w:t>
      </w:r>
      <w:r w:rsidRPr="00906E62">
        <w:rPr>
          <w:i/>
        </w:rPr>
        <w:t>(PROBE: Administrative burden?)</w:t>
      </w:r>
    </w:p>
    <w:p w14:paraId="4F5897BF" w14:textId="77777777" w:rsidR="00273DA5" w:rsidRPr="00906E62" w:rsidRDefault="00273DA5" w:rsidP="00854587">
      <w:pPr>
        <w:pStyle w:val="BulletsRed-IPR"/>
        <w:numPr>
          <w:ilvl w:val="0"/>
          <w:numId w:val="20"/>
        </w:numPr>
        <w:rPr>
          <w:i/>
        </w:rPr>
      </w:pPr>
      <w:r>
        <w:t xml:space="preserve">What feedback do you receive from participants about LEB policies? </w:t>
      </w:r>
      <w:r w:rsidRPr="00906E62">
        <w:rPr>
          <w:i/>
        </w:rPr>
        <w:t>(PROBE: Trouble identifying WIC foods? Dissatisfaction with brands?)</w:t>
      </w:r>
    </w:p>
    <w:p w14:paraId="1ADA60CB" w14:textId="14C26D2E" w:rsidR="00273DA5" w:rsidRDefault="00273DA5" w:rsidP="00854587">
      <w:pPr>
        <w:pStyle w:val="BulletsRed-IPR"/>
        <w:numPr>
          <w:ilvl w:val="0"/>
          <w:numId w:val="20"/>
        </w:numPr>
        <w:spacing w:after="240"/>
      </w:pPr>
      <w:r>
        <w:t xml:space="preserve">What feedback do you receive from local agencies about LEB policies? </w:t>
      </w:r>
      <w:r w:rsidRPr="00906E62">
        <w:rPr>
          <w:i/>
        </w:rPr>
        <w:t>(PROBE: Burden to train participants?)</w:t>
      </w:r>
    </w:p>
    <w:p w14:paraId="571ED17E" w14:textId="2A7AAC12" w:rsidR="003A4645" w:rsidRPr="00906E62" w:rsidRDefault="003A4645" w:rsidP="00906E62">
      <w:pPr>
        <w:pStyle w:val="Body11ptCalibri-IPR"/>
        <w:rPr>
          <w:b/>
        </w:rPr>
      </w:pPr>
      <w:r w:rsidRPr="00906E62">
        <w:rPr>
          <w:b/>
        </w:rPr>
        <w:t xml:space="preserve">For </w:t>
      </w:r>
      <w:r w:rsidR="00802003">
        <w:rPr>
          <w:b/>
        </w:rPr>
        <w:t>State agencies</w:t>
      </w:r>
      <w:r w:rsidRPr="00906E62">
        <w:rPr>
          <w:b/>
        </w:rPr>
        <w:t xml:space="preserve"> without LEB policies</w:t>
      </w:r>
      <w:r w:rsidR="00814CA8">
        <w:rPr>
          <w:b/>
        </w:rPr>
        <w:t>—</w:t>
      </w:r>
    </w:p>
    <w:p w14:paraId="5457BF3D" w14:textId="790DBA00" w:rsidR="003A4645" w:rsidRDefault="003A4645" w:rsidP="00906E62">
      <w:pPr>
        <w:pStyle w:val="Body11ptCalibri-IPR"/>
      </w:pPr>
      <w:r>
        <w:t xml:space="preserve">Some </w:t>
      </w:r>
      <w:r w:rsidR="00802003">
        <w:t>State agencies</w:t>
      </w:r>
      <w:r>
        <w:t xml:space="preserve"> require participants to purchase the LEB of certain foods. I understand your </w:t>
      </w:r>
      <w:r w:rsidR="00802003">
        <w:t>State agency</w:t>
      </w:r>
      <w:r>
        <w:t xml:space="preserve"> doesn’t have any LEB requirements, but I’d like to ask a few questions about that decision</w:t>
      </w:r>
      <w:r w:rsidR="00A3711A">
        <w:t>:</w:t>
      </w:r>
    </w:p>
    <w:p w14:paraId="455079A7" w14:textId="1EB9DA8F" w:rsidR="003A4645" w:rsidRDefault="003A4645" w:rsidP="00854587">
      <w:pPr>
        <w:pStyle w:val="BulletsRed-IPR"/>
        <w:numPr>
          <w:ilvl w:val="0"/>
          <w:numId w:val="20"/>
        </w:numPr>
      </w:pPr>
      <w:r>
        <w:t xml:space="preserve">Has your </w:t>
      </w:r>
      <w:r w:rsidR="00802003">
        <w:t>State agency</w:t>
      </w:r>
      <w:r>
        <w:t xml:space="preserve"> ever had LEB requirements in the past? If so, for what foods? Why did your </w:t>
      </w:r>
      <w:r w:rsidR="00802003">
        <w:t>State agency</w:t>
      </w:r>
      <w:r>
        <w:t xml:space="preserve"> stop using LEB requirements?</w:t>
      </w:r>
    </w:p>
    <w:p w14:paraId="3B57C420" w14:textId="1EA5889D" w:rsidR="003A4645" w:rsidRPr="00906E62" w:rsidRDefault="003A4645" w:rsidP="00854587">
      <w:pPr>
        <w:pStyle w:val="BulletsRed-IPR"/>
        <w:numPr>
          <w:ilvl w:val="0"/>
          <w:numId w:val="20"/>
        </w:numPr>
        <w:rPr>
          <w:i/>
        </w:rPr>
      </w:pPr>
      <w:r>
        <w:t>Have you considered implementing LEB requirements? If so, why did you decide against them?</w:t>
      </w:r>
      <w:r w:rsidR="00CA48C0">
        <w:t xml:space="preserve"> If not, why </w:t>
      </w:r>
      <w:r w:rsidR="00EA3392">
        <w:t xml:space="preserve">have you never considered </w:t>
      </w:r>
      <w:r w:rsidR="00814CA8">
        <w:t>them</w:t>
      </w:r>
      <w:r w:rsidR="00CA48C0">
        <w:t>?</w:t>
      </w:r>
      <w:r w:rsidR="00EA3392">
        <w:t xml:space="preserve"> </w:t>
      </w:r>
      <w:r w:rsidR="00123C06" w:rsidRPr="00906E62">
        <w:rPr>
          <w:i/>
        </w:rPr>
        <w:t>(</w:t>
      </w:r>
      <w:r w:rsidR="00EA3392" w:rsidRPr="00906E62">
        <w:rPr>
          <w:i/>
        </w:rPr>
        <w:t>PROBE</w:t>
      </w:r>
      <w:r w:rsidR="00123C06" w:rsidRPr="00906E62">
        <w:rPr>
          <w:i/>
        </w:rPr>
        <w:t>:</w:t>
      </w:r>
      <w:r w:rsidR="00EA3392" w:rsidRPr="00906E62">
        <w:rPr>
          <w:i/>
        </w:rPr>
        <w:t xml:space="preserve"> </w:t>
      </w:r>
      <w:r w:rsidR="00123C06" w:rsidRPr="00906E62">
        <w:rPr>
          <w:i/>
        </w:rPr>
        <w:t>A</w:t>
      </w:r>
      <w:r w:rsidR="00EA3392" w:rsidRPr="00906E62">
        <w:rPr>
          <w:i/>
        </w:rPr>
        <w:t>dministrative burden</w:t>
      </w:r>
      <w:r w:rsidR="00123C06" w:rsidRPr="00906E62">
        <w:rPr>
          <w:i/>
        </w:rPr>
        <w:t xml:space="preserve">? Characteristics of the WIC population? Characteristics of the </w:t>
      </w:r>
      <w:r w:rsidR="00802003">
        <w:rPr>
          <w:i/>
        </w:rPr>
        <w:t>State agency</w:t>
      </w:r>
      <w:r w:rsidR="00123C06" w:rsidRPr="00906E62">
        <w:rPr>
          <w:i/>
        </w:rPr>
        <w:t>? Characteristics of vendors?)</w:t>
      </w:r>
    </w:p>
    <w:p w14:paraId="2C9A3350" w14:textId="77777777" w:rsidR="0033242B" w:rsidRDefault="0033242B" w:rsidP="00854587">
      <w:pPr>
        <w:pStyle w:val="BulletsRed-IPR"/>
        <w:numPr>
          <w:ilvl w:val="0"/>
          <w:numId w:val="20"/>
        </w:numPr>
      </w:pPr>
      <w:r>
        <w:t>What administrative challenges or costs would you face if you implemented LEB requirements?</w:t>
      </w:r>
    </w:p>
    <w:p w14:paraId="7DD88441" w14:textId="13770D17" w:rsidR="00273DA5" w:rsidRDefault="00273DA5" w:rsidP="00854587">
      <w:pPr>
        <w:pStyle w:val="BulletsRed-IPR"/>
        <w:numPr>
          <w:ilvl w:val="0"/>
          <w:numId w:val="20"/>
        </w:numPr>
        <w:spacing w:after="240"/>
      </w:pPr>
      <w:r>
        <w:t>What challenges do you think vendors and participants in your State agency would face if you implemented LEB requirements?</w:t>
      </w:r>
    </w:p>
    <w:p w14:paraId="096DBE3A" w14:textId="77777777" w:rsidR="00687EB5" w:rsidRDefault="00687EB5" w:rsidP="00687EB5">
      <w:pPr>
        <w:pStyle w:val="Heading3-IPR"/>
      </w:pPr>
      <w:r>
        <w:t>Store Brand Only</w:t>
      </w:r>
    </w:p>
    <w:p w14:paraId="52277410" w14:textId="029C068E" w:rsidR="00687EB5" w:rsidRPr="00906E62" w:rsidRDefault="00687EB5" w:rsidP="00906E62">
      <w:pPr>
        <w:pStyle w:val="Body11ptCalibri-IPR"/>
        <w:rPr>
          <w:b/>
        </w:rPr>
      </w:pPr>
      <w:r w:rsidRPr="00906E62">
        <w:rPr>
          <w:b/>
        </w:rPr>
        <w:t xml:space="preserve">For </w:t>
      </w:r>
      <w:r w:rsidR="00802003">
        <w:rPr>
          <w:b/>
        </w:rPr>
        <w:t>State agencies</w:t>
      </w:r>
      <w:r w:rsidRPr="00906E62">
        <w:rPr>
          <w:b/>
        </w:rPr>
        <w:t xml:space="preserve"> with </w:t>
      </w:r>
      <w:r w:rsidR="00273DA5">
        <w:rPr>
          <w:b/>
        </w:rPr>
        <w:t>store</w:t>
      </w:r>
      <w:r w:rsidR="00814CA8">
        <w:rPr>
          <w:b/>
        </w:rPr>
        <w:t>-</w:t>
      </w:r>
      <w:r w:rsidR="00273DA5">
        <w:rPr>
          <w:b/>
        </w:rPr>
        <w:t>brand</w:t>
      </w:r>
      <w:r w:rsidR="00814CA8">
        <w:rPr>
          <w:b/>
        </w:rPr>
        <w:t>-</w:t>
      </w:r>
      <w:r w:rsidR="00273DA5">
        <w:rPr>
          <w:b/>
        </w:rPr>
        <w:t>only</w:t>
      </w:r>
      <w:r w:rsidRPr="00906E62">
        <w:rPr>
          <w:b/>
        </w:rPr>
        <w:t xml:space="preserve"> policies</w:t>
      </w:r>
      <w:r w:rsidR="00814CA8">
        <w:rPr>
          <w:b/>
        </w:rPr>
        <w:t>—</w:t>
      </w:r>
    </w:p>
    <w:p w14:paraId="4E9C5E1B" w14:textId="53D2D576" w:rsidR="00687EB5" w:rsidRDefault="00123C06" w:rsidP="00906E62">
      <w:pPr>
        <w:pStyle w:val="Body11ptCalibri-IPR"/>
      </w:pPr>
      <w:r>
        <w:t>Next, I have</w:t>
      </w:r>
      <w:r w:rsidR="00687EB5">
        <w:t xml:space="preserve"> a few questions about your </w:t>
      </w:r>
      <w:r w:rsidR="00814CA8">
        <w:t>store-brand-only</w:t>
      </w:r>
      <w:r w:rsidR="00687EB5">
        <w:t xml:space="preserve"> policies.</w:t>
      </w:r>
      <w:r w:rsidR="009F6C60">
        <w:t xml:space="preserve"> As we discussed earlier, y</w:t>
      </w:r>
      <w:r w:rsidR="00687EB5">
        <w:t>ou require participants to purchase the</w:t>
      </w:r>
      <w:r w:rsidR="00814CA8">
        <w:t xml:space="preserve"> store brand only</w:t>
      </w:r>
      <w:r w:rsidR="00687EB5">
        <w:t xml:space="preserve"> of </w:t>
      </w:r>
      <w:r w:rsidR="00687EB5" w:rsidRPr="00EE3733">
        <w:t>[</w:t>
      </w:r>
      <w:r w:rsidR="00EE3733" w:rsidRPr="00EE3733">
        <w:t>SPECIFIC FOODS INSERTED HERE</w:t>
      </w:r>
      <w:r w:rsidR="00687EB5" w:rsidRPr="00EE3733">
        <w:t>]</w:t>
      </w:r>
      <w:r w:rsidR="00A3711A">
        <w:t>:</w:t>
      </w:r>
      <w:r w:rsidR="00687EB5" w:rsidRPr="00EE3733">
        <w:t xml:space="preserve"> </w:t>
      </w:r>
    </w:p>
    <w:p w14:paraId="5FD318E9" w14:textId="4359C30F" w:rsidR="00687EB5" w:rsidRDefault="00687EB5" w:rsidP="00854587">
      <w:pPr>
        <w:pStyle w:val="BulletsRed-IPR"/>
        <w:numPr>
          <w:ilvl w:val="0"/>
          <w:numId w:val="20"/>
        </w:numPr>
      </w:pPr>
      <w:r>
        <w:t xml:space="preserve">How do you train participants to identify the </w:t>
      </w:r>
      <w:r w:rsidR="00273DA5">
        <w:t>store brand</w:t>
      </w:r>
      <w:r>
        <w:t>?</w:t>
      </w:r>
    </w:p>
    <w:p w14:paraId="406F7A16" w14:textId="62A95A5C" w:rsidR="00687EB5" w:rsidRDefault="00687EB5" w:rsidP="00854587">
      <w:pPr>
        <w:pStyle w:val="BulletsRed-IPR"/>
        <w:numPr>
          <w:ilvl w:val="0"/>
          <w:numId w:val="20"/>
        </w:numPr>
      </w:pPr>
      <w:r>
        <w:t xml:space="preserve">What accommodations do you make for small </w:t>
      </w:r>
      <w:r w:rsidR="009F1A61">
        <w:t>vendor</w:t>
      </w:r>
      <w:r>
        <w:t xml:space="preserve">s who may not have </w:t>
      </w:r>
      <w:r w:rsidR="00814CA8">
        <w:t>a</w:t>
      </w:r>
      <w:r>
        <w:t xml:space="preserve"> </w:t>
      </w:r>
      <w:r w:rsidR="00273DA5">
        <w:t>store brand</w:t>
      </w:r>
      <w:r>
        <w:t>?</w:t>
      </w:r>
    </w:p>
    <w:p w14:paraId="0FAB76DC" w14:textId="74DA1BE7" w:rsidR="002A6C04" w:rsidRDefault="002A6C04" w:rsidP="00854587">
      <w:pPr>
        <w:pStyle w:val="BulletsRed-IPR"/>
        <w:numPr>
          <w:ilvl w:val="0"/>
          <w:numId w:val="20"/>
        </w:numPr>
      </w:pPr>
      <w:r>
        <w:t xml:space="preserve">What do vendors do if they run out of the </w:t>
      </w:r>
      <w:r w:rsidR="00273DA5">
        <w:t>store brand</w:t>
      </w:r>
      <w:r>
        <w:t xml:space="preserve"> of a WIC food?</w:t>
      </w:r>
    </w:p>
    <w:p w14:paraId="1B9897E7" w14:textId="4960F445" w:rsidR="00687EB5" w:rsidRDefault="00687EB5" w:rsidP="00854587">
      <w:pPr>
        <w:pStyle w:val="BulletsRed-IPR"/>
        <w:numPr>
          <w:ilvl w:val="0"/>
          <w:numId w:val="20"/>
        </w:numPr>
      </w:pPr>
      <w:r>
        <w:t xml:space="preserve">What administrative </w:t>
      </w:r>
      <w:r w:rsidR="001923AF">
        <w:t>activities</w:t>
      </w:r>
      <w:r>
        <w:t xml:space="preserve"> </w:t>
      </w:r>
      <w:r w:rsidR="008201F7">
        <w:t xml:space="preserve">and costs are </w:t>
      </w:r>
      <w:r>
        <w:t xml:space="preserve">associated with </w:t>
      </w:r>
      <w:r w:rsidR="00273DA5">
        <w:t>store</w:t>
      </w:r>
      <w:r w:rsidR="00814CA8">
        <w:t>-</w:t>
      </w:r>
      <w:r w:rsidR="00273DA5">
        <w:t>brand</w:t>
      </w:r>
      <w:r w:rsidR="00814CA8">
        <w:t>-</w:t>
      </w:r>
      <w:r w:rsidR="00273DA5">
        <w:t>only</w:t>
      </w:r>
      <w:r>
        <w:t xml:space="preserve"> policies?</w:t>
      </w:r>
      <w:r w:rsidR="001923AF">
        <w:t xml:space="preserve"> Do you track the administrative costs?</w:t>
      </w:r>
      <w:r w:rsidR="000629A6">
        <w:t xml:space="preserve"> How easy or burdensome is it to manage </w:t>
      </w:r>
      <w:r w:rsidR="00273DA5">
        <w:t>store</w:t>
      </w:r>
      <w:r w:rsidR="00814CA8">
        <w:t>-</w:t>
      </w:r>
      <w:r w:rsidR="00273DA5">
        <w:t>brand</w:t>
      </w:r>
      <w:r w:rsidR="00814CA8">
        <w:t>-</w:t>
      </w:r>
      <w:r w:rsidR="00273DA5">
        <w:t>only</w:t>
      </w:r>
      <w:r w:rsidR="000629A6">
        <w:t xml:space="preserve"> policies?</w:t>
      </w:r>
    </w:p>
    <w:p w14:paraId="110CA5AF" w14:textId="1FBAC892" w:rsidR="00273DA5" w:rsidRPr="00906E62" w:rsidRDefault="00273DA5" w:rsidP="00854587">
      <w:pPr>
        <w:pStyle w:val="BulletsRed-IPR"/>
        <w:numPr>
          <w:ilvl w:val="0"/>
          <w:numId w:val="20"/>
        </w:numPr>
        <w:rPr>
          <w:i/>
        </w:rPr>
      </w:pPr>
      <w:r>
        <w:t>What feedback do you receive from vendors about store</w:t>
      </w:r>
      <w:r w:rsidR="00736AE3">
        <w:t>-</w:t>
      </w:r>
      <w:r>
        <w:t>brand</w:t>
      </w:r>
      <w:r w:rsidR="00736AE3">
        <w:t>-</w:t>
      </w:r>
      <w:r>
        <w:t xml:space="preserve">only policies? </w:t>
      </w:r>
      <w:r w:rsidRPr="00906E62">
        <w:rPr>
          <w:i/>
        </w:rPr>
        <w:t xml:space="preserve">(PROBE: Administrative burden? Trouble stocking </w:t>
      </w:r>
      <w:r>
        <w:rPr>
          <w:i/>
        </w:rPr>
        <w:t>store brands</w:t>
      </w:r>
      <w:r w:rsidRPr="00906E62">
        <w:rPr>
          <w:i/>
        </w:rPr>
        <w:t>?)</w:t>
      </w:r>
    </w:p>
    <w:p w14:paraId="2D3CE039" w14:textId="20B23D39" w:rsidR="00273DA5" w:rsidRPr="00906E62" w:rsidRDefault="00273DA5" w:rsidP="00854587">
      <w:pPr>
        <w:pStyle w:val="BulletsRed-IPR"/>
        <w:numPr>
          <w:ilvl w:val="0"/>
          <w:numId w:val="20"/>
        </w:numPr>
        <w:rPr>
          <w:i/>
        </w:rPr>
      </w:pPr>
      <w:r>
        <w:t>What feedback do you receive from participants about store</w:t>
      </w:r>
      <w:r w:rsidR="00A3711A">
        <w:t>-</w:t>
      </w:r>
      <w:r>
        <w:t>brand</w:t>
      </w:r>
      <w:r w:rsidR="00A3711A">
        <w:t>-</w:t>
      </w:r>
      <w:r>
        <w:t xml:space="preserve">only policies? </w:t>
      </w:r>
      <w:r w:rsidRPr="00906E62">
        <w:rPr>
          <w:i/>
        </w:rPr>
        <w:t>(PROBE: Dissatisfaction with brands?)</w:t>
      </w:r>
    </w:p>
    <w:p w14:paraId="1372C6A6" w14:textId="5F02E75B" w:rsidR="00273DA5" w:rsidRDefault="00273DA5" w:rsidP="00854587">
      <w:pPr>
        <w:pStyle w:val="BulletsRed-IPR"/>
        <w:numPr>
          <w:ilvl w:val="0"/>
          <w:numId w:val="20"/>
        </w:numPr>
      </w:pPr>
      <w:r>
        <w:t>What feedback do you receive from local agencies about store</w:t>
      </w:r>
      <w:r w:rsidR="00A3711A">
        <w:t>-</w:t>
      </w:r>
      <w:r>
        <w:t>brand</w:t>
      </w:r>
      <w:r w:rsidR="00A3711A">
        <w:t>-</w:t>
      </w:r>
      <w:r>
        <w:t>only policies?</w:t>
      </w:r>
    </w:p>
    <w:p w14:paraId="4CB53803" w14:textId="7CDFC7FE" w:rsidR="00273DA5" w:rsidRDefault="00273DA5" w:rsidP="00854587">
      <w:pPr>
        <w:pStyle w:val="BulletsRed-IPR"/>
        <w:numPr>
          <w:ilvl w:val="0"/>
          <w:numId w:val="20"/>
        </w:numPr>
      </w:pPr>
      <w:r>
        <w:t>What challenges has your State agency faced with implementing and maintaining store</w:t>
      </w:r>
      <w:r w:rsidR="004D468A">
        <w:t>-</w:t>
      </w:r>
      <w:r>
        <w:t>brand</w:t>
      </w:r>
      <w:r w:rsidR="004D468A">
        <w:t>-</w:t>
      </w:r>
      <w:r>
        <w:t>only policies?</w:t>
      </w:r>
    </w:p>
    <w:p w14:paraId="3649DE9A" w14:textId="656B2BD4" w:rsidR="00A51623" w:rsidRDefault="00273DA5" w:rsidP="00854587">
      <w:pPr>
        <w:pStyle w:val="BulletsRed-IPR"/>
        <w:numPr>
          <w:ilvl w:val="0"/>
          <w:numId w:val="20"/>
        </w:numPr>
      </w:pPr>
      <w:r>
        <w:t>Have you considered using store</w:t>
      </w:r>
      <w:r w:rsidR="004D468A">
        <w:t>-</w:t>
      </w:r>
      <w:r>
        <w:t>brand</w:t>
      </w:r>
      <w:r w:rsidR="004D468A">
        <w:t>-</w:t>
      </w:r>
      <w:r>
        <w:t>only policies for other foods? If so, for what foods, and why did you decide against implementing store</w:t>
      </w:r>
      <w:r w:rsidR="004D468A">
        <w:t>-</w:t>
      </w:r>
      <w:r>
        <w:t>brand</w:t>
      </w:r>
      <w:r w:rsidR="004D468A">
        <w:t>-</w:t>
      </w:r>
      <w:r>
        <w:t xml:space="preserve">only requirements? </w:t>
      </w:r>
    </w:p>
    <w:p w14:paraId="73DCC1BE" w14:textId="02313EFB" w:rsidR="00273DA5" w:rsidRDefault="00273DA5" w:rsidP="00854587">
      <w:pPr>
        <w:pStyle w:val="BulletsRed-IPR"/>
        <w:numPr>
          <w:ilvl w:val="0"/>
          <w:numId w:val="20"/>
        </w:numPr>
      </w:pPr>
      <w:r>
        <w:t>Do you think store</w:t>
      </w:r>
      <w:r w:rsidR="004D468A">
        <w:t>-</w:t>
      </w:r>
      <w:r>
        <w:t>brand</w:t>
      </w:r>
      <w:r w:rsidR="004D468A">
        <w:t>-</w:t>
      </w:r>
      <w:r>
        <w:t>only policies are effective at containing food package costs?</w:t>
      </w:r>
    </w:p>
    <w:p w14:paraId="7701830B" w14:textId="77777777" w:rsidR="00273DA5" w:rsidRDefault="00273DA5" w:rsidP="00854587">
      <w:pPr>
        <w:pStyle w:val="BulletsRed-IPR"/>
        <w:numPr>
          <w:ilvl w:val="1"/>
          <w:numId w:val="20"/>
        </w:numPr>
        <w:spacing w:after="240"/>
        <w:ind w:left="1440"/>
      </w:pPr>
      <w:r>
        <w:t>Are store brands consistently lower cost than other brands?</w:t>
      </w:r>
    </w:p>
    <w:p w14:paraId="48083DB4" w14:textId="4754F6C5" w:rsidR="00687EB5" w:rsidRPr="00906E62" w:rsidRDefault="00687EB5" w:rsidP="00906E62">
      <w:pPr>
        <w:pStyle w:val="Body11ptCalibri-IPR"/>
        <w:rPr>
          <w:b/>
        </w:rPr>
      </w:pPr>
      <w:r w:rsidRPr="00906E62">
        <w:rPr>
          <w:b/>
        </w:rPr>
        <w:t xml:space="preserve">For </w:t>
      </w:r>
      <w:r w:rsidR="00802003">
        <w:rPr>
          <w:b/>
        </w:rPr>
        <w:t>State agencies</w:t>
      </w:r>
      <w:r w:rsidRPr="00906E62">
        <w:rPr>
          <w:b/>
        </w:rPr>
        <w:t xml:space="preserve"> without </w:t>
      </w:r>
      <w:r w:rsidR="00273DA5">
        <w:rPr>
          <w:b/>
        </w:rPr>
        <w:t>store</w:t>
      </w:r>
      <w:r w:rsidR="00736AE3">
        <w:rPr>
          <w:b/>
        </w:rPr>
        <w:t>-</w:t>
      </w:r>
      <w:r w:rsidR="00273DA5">
        <w:rPr>
          <w:b/>
        </w:rPr>
        <w:t>brand</w:t>
      </w:r>
      <w:r w:rsidR="00736AE3">
        <w:rPr>
          <w:b/>
        </w:rPr>
        <w:t>-</w:t>
      </w:r>
      <w:r w:rsidR="00273DA5">
        <w:rPr>
          <w:b/>
        </w:rPr>
        <w:t>only</w:t>
      </w:r>
      <w:r w:rsidRPr="00906E62">
        <w:rPr>
          <w:b/>
        </w:rPr>
        <w:t xml:space="preserve"> policies</w:t>
      </w:r>
      <w:r w:rsidR="004D468A">
        <w:rPr>
          <w:b/>
        </w:rPr>
        <w:t>—</w:t>
      </w:r>
    </w:p>
    <w:p w14:paraId="7F33F27C" w14:textId="30091FFF" w:rsidR="00687EB5" w:rsidRDefault="00687EB5" w:rsidP="00906E62">
      <w:pPr>
        <w:pStyle w:val="Body11ptCalibri-IPR"/>
      </w:pPr>
      <w:r>
        <w:t xml:space="preserve">Some </w:t>
      </w:r>
      <w:r w:rsidR="00802003">
        <w:t>State agencies</w:t>
      </w:r>
      <w:r>
        <w:t xml:space="preserve"> require participants to purchase the </w:t>
      </w:r>
      <w:r w:rsidR="00273DA5">
        <w:t>store brands</w:t>
      </w:r>
      <w:r>
        <w:t xml:space="preserve"> of certain foods. I understand your </w:t>
      </w:r>
      <w:r w:rsidR="00802003">
        <w:t>State agency</w:t>
      </w:r>
      <w:r>
        <w:t xml:space="preserve"> doesn’t have any </w:t>
      </w:r>
      <w:r w:rsidR="00273DA5">
        <w:t>store</w:t>
      </w:r>
      <w:r w:rsidR="004D468A">
        <w:t>-</w:t>
      </w:r>
      <w:r w:rsidR="00273DA5">
        <w:t>brand</w:t>
      </w:r>
      <w:r w:rsidR="004D468A">
        <w:t>-</w:t>
      </w:r>
      <w:r w:rsidR="00273DA5">
        <w:t>only</w:t>
      </w:r>
      <w:r>
        <w:t xml:space="preserve"> requirements, but I’d like to ask a few questions about that decision</w:t>
      </w:r>
      <w:r w:rsidR="004D468A">
        <w:t>:</w:t>
      </w:r>
    </w:p>
    <w:p w14:paraId="06EA85EC" w14:textId="25C472A0" w:rsidR="00687EB5" w:rsidRDefault="00687EB5" w:rsidP="00854587">
      <w:pPr>
        <w:pStyle w:val="BulletsRed-IPR"/>
        <w:numPr>
          <w:ilvl w:val="0"/>
          <w:numId w:val="20"/>
        </w:numPr>
      </w:pPr>
      <w:r>
        <w:t xml:space="preserve">Has your </w:t>
      </w:r>
      <w:r w:rsidR="00802003">
        <w:t>State agency</w:t>
      </w:r>
      <w:r>
        <w:t xml:space="preserve"> ever had </w:t>
      </w:r>
      <w:r w:rsidR="00273DA5">
        <w:t>store</w:t>
      </w:r>
      <w:r w:rsidR="004D468A">
        <w:t>-</w:t>
      </w:r>
      <w:r w:rsidR="00273DA5">
        <w:t>brand</w:t>
      </w:r>
      <w:r w:rsidR="004D468A">
        <w:t>-</w:t>
      </w:r>
      <w:r w:rsidR="00273DA5">
        <w:t>only</w:t>
      </w:r>
      <w:r>
        <w:t xml:space="preserve"> requirements in the past? If so, for what foods? Why did your </w:t>
      </w:r>
      <w:r w:rsidR="00802003">
        <w:t>State agency</w:t>
      </w:r>
      <w:r>
        <w:t xml:space="preserve"> stop using </w:t>
      </w:r>
      <w:r w:rsidR="00273DA5">
        <w:t>store</w:t>
      </w:r>
      <w:r w:rsidR="004D468A">
        <w:t>-</w:t>
      </w:r>
      <w:r w:rsidR="00273DA5">
        <w:t>brand</w:t>
      </w:r>
      <w:r w:rsidR="004D468A">
        <w:t>-</w:t>
      </w:r>
      <w:r w:rsidR="00273DA5">
        <w:t>only</w:t>
      </w:r>
      <w:r>
        <w:t xml:space="preserve"> requirements?</w:t>
      </w:r>
    </w:p>
    <w:p w14:paraId="6E206069" w14:textId="595BBB14" w:rsidR="00687EB5" w:rsidRPr="00906E62" w:rsidRDefault="00687EB5" w:rsidP="00854587">
      <w:pPr>
        <w:pStyle w:val="BulletsRed-IPR"/>
        <w:numPr>
          <w:ilvl w:val="0"/>
          <w:numId w:val="20"/>
        </w:numPr>
        <w:rPr>
          <w:i/>
        </w:rPr>
      </w:pPr>
      <w:r>
        <w:t xml:space="preserve">Have you considered implementing </w:t>
      </w:r>
      <w:r w:rsidR="00273DA5">
        <w:t>store</w:t>
      </w:r>
      <w:r w:rsidR="004D468A">
        <w:t>-</w:t>
      </w:r>
      <w:r w:rsidR="00273DA5">
        <w:t>brand</w:t>
      </w:r>
      <w:r w:rsidR="004D468A">
        <w:t>-</w:t>
      </w:r>
      <w:r w:rsidR="00273DA5">
        <w:t>only</w:t>
      </w:r>
      <w:r>
        <w:t xml:space="preserve"> requirements? If so, why did you decide against them?</w:t>
      </w:r>
      <w:r w:rsidR="001923AF">
        <w:t xml:space="preserve"> If not, why have you never considered </w:t>
      </w:r>
      <w:r w:rsidR="004D468A">
        <w:t>them</w:t>
      </w:r>
      <w:r w:rsidR="001923AF">
        <w:t xml:space="preserve">? </w:t>
      </w:r>
      <w:r w:rsidR="001923AF" w:rsidRPr="00906E62">
        <w:rPr>
          <w:i/>
        </w:rPr>
        <w:t xml:space="preserve">(PROBE: Administrative burden? Characteristics of the WIC population? Characteristics of the </w:t>
      </w:r>
      <w:r w:rsidR="00802003">
        <w:rPr>
          <w:i/>
        </w:rPr>
        <w:t>State agency</w:t>
      </w:r>
      <w:r w:rsidR="001923AF" w:rsidRPr="00906E62">
        <w:rPr>
          <w:i/>
        </w:rPr>
        <w:t>? Characteristics of vendors?)</w:t>
      </w:r>
    </w:p>
    <w:p w14:paraId="6B1F8664" w14:textId="3428826F" w:rsidR="00687EB5" w:rsidRDefault="00687EB5" w:rsidP="00854587">
      <w:pPr>
        <w:pStyle w:val="BulletsRed-IPR"/>
        <w:numPr>
          <w:ilvl w:val="0"/>
          <w:numId w:val="20"/>
        </w:numPr>
        <w:spacing w:after="240"/>
      </w:pPr>
      <w:r>
        <w:t xml:space="preserve">What challenges do you think </w:t>
      </w:r>
      <w:r w:rsidR="009F1A61">
        <w:t>vendor</w:t>
      </w:r>
      <w:r>
        <w:t xml:space="preserve">s and participants in your </w:t>
      </w:r>
      <w:r w:rsidR="00802003">
        <w:t>State agency</w:t>
      </w:r>
      <w:r>
        <w:t xml:space="preserve"> would face if you implemented </w:t>
      </w:r>
      <w:r w:rsidR="00D43792">
        <w:t>store</w:t>
      </w:r>
      <w:r w:rsidR="004D468A">
        <w:t>-</w:t>
      </w:r>
      <w:r w:rsidR="00D43792">
        <w:t>brand</w:t>
      </w:r>
      <w:r w:rsidR="004D468A">
        <w:t>-</w:t>
      </w:r>
      <w:r w:rsidR="00D43792">
        <w:t>only</w:t>
      </w:r>
      <w:r>
        <w:t xml:space="preserve"> requirements?</w:t>
      </w:r>
    </w:p>
    <w:p w14:paraId="33739A0C" w14:textId="77777777" w:rsidR="00E41330" w:rsidRDefault="00E41330" w:rsidP="00E41330">
      <w:pPr>
        <w:pStyle w:val="Heading3-IPR"/>
      </w:pPr>
      <w:r>
        <w:t>National Brands</w:t>
      </w:r>
    </w:p>
    <w:p w14:paraId="74E9919A" w14:textId="1120B172" w:rsidR="002B1E4D" w:rsidRDefault="002B1E4D" w:rsidP="00906E62">
      <w:pPr>
        <w:pStyle w:val="Body11ptCalibri-IPR"/>
      </w:pPr>
      <w:r>
        <w:t>The next section asks a few questions about national brands.</w:t>
      </w:r>
      <w:r w:rsidR="009F6C60">
        <w:t xml:space="preserve"> </w:t>
      </w:r>
      <w:r>
        <w:t xml:space="preserve">Your </w:t>
      </w:r>
      <w:r w:rsidR="00802003">
        <w:t>State agency</w:t>
      </w:r>
      <w:r>
        <w:t xml:space="preserve">’s food list specifies certain national brands that participants can purchase in </w:t>
      </w:r>
      <w:r w:rsidR="00156C1C">
        <w:t>several</w:t>
      </w:r>
      <w:r>
        <w:t xml:space="preserve"> food categories</w:t>
      </w:r>
      <w:r w:rsidR="004D468A">
        <w:t>:</w:t>
      </w:r>
      <w:r>
        <w:t xml:space="preserve"> </w:t>
      </w:r>
    </w:p>
    <w:p w14:paraId="3F83B995" w14:textId="77777777" w:rsidR="002B1E4D" w:rsidRDefault="002B1E4D" w:rsidP="00854587">
      <w:pPr>
        <w:pStyle w:val="BulletsRed-IPR"/>
        <w:numPr>
          <w:ilvl w:val="0"/>
          <w:numId w:val="20"/>
        </w:numPr>
      </w:pPr>
      <w:r>
        <w:t>How do you select the brands that you allow? What criteria do you use?</w:t>
      </w:r>
    </w:p>
    <w:p w14:paraId="3B734DB0" w14:textId="4F628812" w:rsidR="002B1E4D" w:rsidRDefault="002B1E4D" w:rsidP="00854587">
      <w:pPr>
        <w:pStyle w:val="BulletsRed-IPR"/>
        <w:numPr>
          <w:ilvl w:val="0"/>
          <w:numId w:val="20"/>
        </w:numPr>
      </w:pPr>
      <w:r>
        <w:t>Is cost</w:t>
      </w:r>
      <w:r w:rsidR="00993305">
        <w:t xml:space="preserve"> </w:t>
      </w:r>
      <w:r>
        <w:t>containment a factor in decisions about which brands to allow? To what extent? And for which foods?</w:t>
      </w:r>
    </w:p>
    <w:p w14:paraId="722A2987" w14:textId="77777777" w:rsidR="00D43792" w:rsidRDefault="00D43792" w:rsidP="00854587">
      <w:pPr>
        <w:pStyle w:val="BulletsRed-IPR"/>
        <w:numPr>
          <w:ilvl w:val="0"/>
          <w:numId w:val="20"/>
        </w:numPr>
      </w:pPr>
      <w:r>
        <w:t>What are the administrative activities associated with national brand foods on your food list? Do you keep track of administrative costs associated with these activities? How easy or burdensome is it to authorize these national brands?</w:t>
      </w:r>
      <w:r w:rsidRPr="00D43792">
        <w:t xml:space="preserve"> </w:t>
      </w:r>
    </w:p>
    <w:p w14:paraId="0C68E0A6" w14:textId="77777777" w:rsidR="002B1E4D" w:rsidRDefault="002B1E4D" w:rsidP="00854587">
      <w:pPr>
        <w:pStyle w:val="BulletsRed-IPR"/>
        <w:numPr>
          <w:ilvl w:val="0"/>
          <w:numId w:val="20"/>
        </w:numPr>
      </w:pPr>
      <w:r>
        <w:t>What feedback do you receive from vendors about the national brands on your food list?</w:t>
      </w:r>
    </w:p>
    <w:p w14:paraId="2E7EF0DC" w14:textId="77777777" w:rsidR="002B1E4D" w:rsidRDefault="002B1E4D" w:rsidP="00854587">
      <w:pPr>
        <w:pStyle w:val="BulletsRed-IPR"/>
        <w:numPr>
          <w:ilvl w:val="0"/>
          <w:numId w:val="20"/>
        </w:numPr>
      </w:pPr>
      <w:r>
        <w:t>What feedback do you receive from participants about the national brands on your food list?</w:t>
      </w:r>
    </w:p>
    <w:p w14:paraId="56EAF65F" w14:textId="77777777" w:rsidR="001E4C89" w:rsidRDefault="001E4C89" w:rsidP="00854587">
      <w:pPr>
        <w:pStyle w:val="BulletsRed-IPR"/>
        <w:numPr>
          <w:ilvl w:val="0"/>
          <w:numId w:val="20"/>
        </w:numPr>
      </w:pPr>
      <w:r>
        <w:t>What feedback do you receive from local agencies about the national brands on your food list?</w:t>
      </w:r>
    </w:p>
    <w:p w14:paraId="0EFA7B2C" w14:textId="1BE4279E" w:rsidR="002B1E4D" w:rsidRDefault="00D43792" w:rsidP="00854587">
      <w:pPr>
        <w:pStyle w:val="BulletsRed-IPR"/>
        <w:numPr>
          <w:ilvl w:val="0"/>
          <w:numId w:val="20"/>
        </w:numPr>
        <w:spacing w:after="240"/>
      </w:pPr>
      <w:r>
        <w:t>Is limiting national brands an effective cost-containment practice?</w:t>
      </w:r>
    </w:p>
    <w:p w14:paraId="3A540699" w14:textId="2E442314" w:rsidR="002B1E4D" w:rsidRPr="00906E62" w:rsidRDefault="002B1E4D" w:rsidP="00906E62">
      <w:pPr>
        <w:pStyle w:val="Body11ptCalibri-IPR"/>
        <w:rPr>
          <w:b/>
        </w:rPr>
      </w:pPr>
      <w:r w:rsidRPr="00906E62">
        <w:rPr>
          <w:b/>
        </w:rPr>
        <w:t xml:space="preserve">For </w:t>
      </w:r>
      <w:r w:rsidR="00802003">
        <w:rPr>
          <w:b/>
        </w:rPr>
        <w:t>State agencies</w:t>
      </w:r>
      <w:r w:rsidRPr="00906E62">
        <w:rPr>
          <w:b/>
        </w:rPr>
        <w:t xml:space="preserve"> with no national brands</w:t>
      </w:r>
      <w:r w:rsidR="00156C1C" w:rsidRPr="00906E62">
        <w:rPr>
          <w:b/>
        </w:rPr>
        <w:t xml:space="preserve"> (Virginia)</w:t>
      </w:r>
      <w:r w:rsidR="004D468A">
        <w:rPr>
          <w:b/>
        </w:rPr>
        <w:t>—</w:t>
      </w:r>
    </w:p>
    <w:p w14:paraId="448DFD97" w14:textId="77777777" w:rsidR="002B1E4D" w:rsidRDefault="002B1E4D" w:rsidP="00854587">
      <w:pPr>
        <w:pStyle w:val="BulletsRed-IPR"/>
        <w:numPr>
          <w:ilvl w:val="0"/>
          <w:numId w:val="20"/>
        </w:numPr>
      </w:pPr>
      <w:r>
        <w:t xml:space="preserve">Why did you decide against </w:t>
      </w:r>
      <w:r w:rsidR="002A6C04">
        <w:t>using any national brands?</w:t>
      </w:r>
    </w:p>
    <w:p w14:paraId="164653D0" w14:textId="77777777" w:rsidR="002A6C04" w:rsidRPr="002B1E4D" w:rsidRDefault="002A6C04" w:rsidP="00854587">
      <w:pPr>
        <w:pStyle w:val="BulletsRed-IPR"/>
        <w:numPr>
          <w:ilvl w:val="0"/>
          <w:numId w:val="20"/>
        </w:numPr>
        <w:spacing w:after="240"/>
      </w:pPr>
      <w:r>
        <w:t>Have you considered including national brands? Why or why not? For what foods?</w:t>
      </w:r>
    </w:p>
    <w:p w14:paraId="230A10C1" w14:textId="070286BE" w:rsidR="00FC1A7D" w:rsidRDefault="00C412F4" w:rsidP="003C5623">
      <w:pPr>
        <w:pStyle w:val="Heading3-IPR"/>
      </w:pPr>
      <w:r>
        <w:t>Container</w:t>
      </w:r>
      <w:r w:rsidR="004D468A">
        <w:t>-</w:t>
      </w:r>
      <w:r>
        <w:t>Size Restrictions</w:t>
      </w:r>
    </w:p>
    <w:p w14:paraId="54318CCF" w14:textId="67CCFAC8" w:rsidR="00C412F4" w:rsidRDefault="00C412F4" w:rsidP="00906E62">
      <w:pPr>
        <w:pStyle w:val="Body11ptCalibri-IPR"/>
      </w:pPr>
      <w:r>
        <w:t>The next few questions are about container</w:t>
      </w:r>
      <w:r w:rsidR="004D468A">
        <w:t>-</w:t>
      </w:r>
      <w:r>
        <w:t xml:space="preserve">size restrictions. Some </w:t>
      </w:r>
      <w:r w:rsidR="00802003">
        <w:t>State agencies</w:t>
      </w:r>
      <w:r>
        <w:t xml:space="preserve"> restrict participants to larger size items with the goal of </w:t>
      </w:r>
      <w:r w:rsidR="003927B6">
        <w:t>having them pay</w:t>
      </w:r>
      <w:r>
        <w:t xml:space="preserve"> a lower amount per ounce. For example, some </w:t>
      </w:r>
      <w:r w:rsidR="00802003">
        <w:t>State agencies</w:t>
      </w:r>
      <w:r>
        <w:t xml:space="preserve"> restrict participants to </w:t>
      </w:r>
      <w:r w:rsidR="00D47B8E">
        <w:t>gallons of milk</w:t>
      </w:r>
      <w:r>
        <w:t xml:space="preserve"> rather than allow</w:t>
      </w:r>
      <w:r w:rsidR="00D43792">
        <w:t>ing</w:t>
      </w:r>
      <w:r>
        <w:t xml:space="preserve"> </w:t>
      </w:r>
      <w:r w:rsidR="00D47B8E">
        <w:t>them to buy half-gallons</w:t>
      </w:r>
      <w:r>
        <w:t xml:space="preserve">. </w:t>
      </w:r>
      <w:r w:rsidR="00103126">
        <w:t xml:space="preserve">Your </w:t>
      </w:r>
      <w:r w:rsidR="00802003">
        <w:t>State agency</w:t>
      </w:r>
      <w:r w:rsidR="00103126">
        <w:t xml:space="preserve"> has container</w:t>
      </w:r>
      <w:r w:rsidR="004D468A">
        <w:t>-</w:t>
      </w:r>
      <w:r w:rsidR="00103126">
        <w:t>size restrictions for [</w:t>
      </w:r>
      <w:r w:rsidR="00EE3733" w:rsidRPr="00EE3733">
        <w:t>SPECIFIC FOODS INSERTED HERE</w:t>
      </w:r>
      <w:r w:rsidR="00103126">
        <w:t>]</w:t>
      </w:r>
      <w:r w:rsidR="00736AE3">
        <w:t>:</w:t>
      </w:r>
      <w:r w:rsidR="007A62CD">
        <w:t xml:space="preserve"> </w:t>
      </w:r>
    </w:p>
    <w:p w14:paraId="0BF3D318" w14:textId="2FFD6691" w:rsidR="00103126" w:rsidRDefault="00103126" w:rsidP="00854587">
      <w:pPr>
        <w:pStyle w:val="BulletsRed-IPR"/>
        <w:numPr>
          <w:ilvl w:val="0"/>
          <w:numId w:val="20"/>
        </w:numPr>
      </w:pPr>
      <w:r>
        <w:t>Were all these size restrictions implemented for cost</w:t>
      </w:r>
      <w:r w:rsidR="001474CC">
        <w:t>-</w:t>
      </w:r>
      <w:r>
        <w:t xml:space="preserve">containment purposes, or </w:t>
      </w:r>
      <w:r w:rsidR="004D468A">
        <w:t>were</w:t>
      </w:r>
      <w:r>
        <w:t xml:space="preserve"> there other reasons for restricting sizes?</w:t>
      </w:r>
    </w:p>
    <w:p w14:paraId="3FFE43E2" w14:textId="77777777" w:rsidR="007D0EA7" w:rsidRDefault="003C5623" w:rsidP="00854587">
      <w:pPr>
        <w:pStyle w:val="BulletsRed-IPR"/>
        <w:numPr>
          <w:ilvl w:val="0"/>
          <w:numId w:val="20"/>
        </w:numPr>
      </w:pPr>
      <w:r>
        <w:t xml:space="preserve">Do any smaller </w:t>
      </w:r>
      <w:r w:rsidR="009F1A61">
        <w:t>vendor</w:t>
      </w:r>
      <w:r>
        <w:t>s have difficulty stocking the appropriate container sizes?</w:t>
      </w:r>
      <w:r w:rsidR="00E8250A">
        <w:t xml:space="preserve"> Do you relax any minimum stocking requirements to include smaller </w:t>
      </w:r>
      <w:r w:rsidR="009F1A61">
        <w:t>vendor</w:t>
      </w:r>
      <w:r w:rsidR="00E8250A">
        <w:t>s in more remote areas?</w:t>
      </w:r>
    </w:p>
    <w:p w14:paraId="187F1550" w14:textId="2754A178" w:rsidR="001E4C89" w:rsidRPr="00906E62" w:rsidRDefault="003C5623" w:rsidP="00854587">
      <w:pPr>
        <w:pStyle w:val="BulletsRed-IPR"/>
        <w:numPr>
          <w:ilvl w:val="0"/>
          <w:numId w:val="20"/>
        </w:numPr>
        <w:rPr>
          <w:i/>
        </w:rPr>
      </w:pPr>
      <w:r>
        <w:t xml:space="preserve">What feedback do you receive from </w:t>
      </w:r>
      <w:r w:rsidR="009F1A61">
        <w:t>vendor</w:t>
      </w:r>
      <w:r w:rsidR="001E4C89">
        <w:t>s</w:t>
      </w:r>
      <w:r>
        <w:t xml:space="preserve"> about container</w:t>
      </w:r>
      <w:r w:rsidR="004D468A">
        <w:t>-</w:t>
      </w:r>
      <w:r>
        <w:t>size restrictions?</w:t>
      </w:r>
      <w:r w:rsidR="001E4C89">
        <w:t xml:space="preserve"> </w:t>
      </w:r>
      <w:r w:rsidR="001E4C89" w:rsidRPr="00906E62">
        <w:rPr>
          <w:i/>
        </w:rPr>
        <w:t>(PROBE: Trouble stocking required sizes?)</w:t>
      </w:r>
    </w:p>
    <w:p w14:paraId="5E615A3A" w14:textId="74C3356F" w:rsidR="001E4C89" w:rsidRDefault="001E4C89" w:rsidP="00854587">
      <w:pPr>
        <w:pStyle w:val="BulletsRed-IPR"/>
        <w:numPr>
          <w:ilvl w:val="0"/>
          <w:numId w:val="20"/>
        </w:numPr>
      </w:pPr>
      <w:r>
        <w:t>What feedback do you receive from participants about container</w:t>
      </w:r>
      <w:r w:rsidR="004D468A">
        <w:t>-</w:t>
      </w:r>
      <w:r>
        <w:t>size restrictions?</w:t>
      </w:r>
      <w:r w:rsidRPr="001E4C89">
        <w:t xml:space="preserve"> </w:t>
      </w:r>
      <w:r w:rsidRPr="00906E62">
        <w:rPr>
          <w:i/>
        </w:rPr>
        <w:t xml:space="preserve">(PROBE: Preferences for other container sizes? Trouble consuming </w:t>
      </w:r>
      <w:r w:rsidR="003927B6" w:rsidRPr="00906E62">
        <w:rPr>
          <w:i/>
        </w:rPr>
        <w:t xml:space="preserve">entire contents of </w:t>
      </w:r>
      <w:r w:rsidRPr="00906E62">
        <w:rPr>
          <w:i/>
        </w:rPr>
        <w:t>a large container?</w:t>
      </w:r>
      <w:r w:rsidR="00485E58">
        <w:rPr>
          <w:i/>
        </w:rPr>
        <w:t xml:space="preserve"> What about lost ounces when sizes are unavailable?</w:t>
      </w:r>
      <w:r w:rsidRPr="00906E62">
        <w:rPr>
          <w:i/>
        </w:rPr>
        <w:t>)</w:t>
      </w:r>
    </w:p>
    <w:p w14:paraId="57CF5DCD" w14:textId="7FE5D00B" w:rsidR="001E4C89" w:rsidRDefault="001E4C89" w:rsidP="00854587">
      <w:pPr>
        <w:pStyle w:val="BulletsRed-IPR"/>
        <w:numPr>
          <w:ilvl w:val="0"/>
          <w:numId w:val="20"/>
        </w:numPr>
      </w:pPr>
      <w:r>
        <w:t>What feedback do you receive from local agencies about container</w:t>
      </w:r>
      <w:r w:rsidR="004D468A">
        <w:t>-</w:t>
      </w:r>
      <w:r>
        <w:t>size restrictions?</w:t>
      </w:r>
    </w:p>
    <w:p w14:paraId="494E6F8B" w14:textId="5F87313E" w:rsidR="001633B8" w:rsidRDefault="001633B8" w:rsidP="00854587">
      <w:pPr>
        <w:pStyle w:val="BulletsRed-IPR"/>
        <w:numPr>
          <w:ilvl w:val="0"/>
          <w:numId w:val="20"/>
        </w:numPr>
      </w:pPr>
      <w:r>
        <w:t xml:space="preserve">What are the administrative </w:t>
      </w:r>
      <w:r w:rsidR="002A6C04">
        <w:t>activities</w:t>
      </w:r>
      <w:r>
        <w:t xml:space="preserve"> associated with </w:t>
      </w:r>
      <w:r w:rsidR="00E8250A">
        <w:t>container</w:t>
      </w:r>
      <w:r w:rsidR="004D468A">
        <w:t>-</w:t>
      </w:r>
      <w:r w:rsidR="00E8250A">
        <w:t>size</w:t>
      </w:r>
      <w:r>
        <w:t xml:space="preserve"> </w:t>
      </w:r>
      <w:r w:rsidR="00E8250A">
        <w:t xml:space="preserve">restriction </w:t>
      </w:r>
      <w:r>
        <w:t>policies?</w:t>
      </w:r>
      <w:r w:rsidR="002A6C04">
        <w:t xml:space="preserve"> Do you track the costs of those activities?</w:t>
      </w:r>
      <w:r w:rsidR="00DF1A32">
        <w:t xml:space="preserve"> How easy or burdensome is managing container</w:t>
      </w:r>
      <w:r w:rsidR="004D468A">
        <w:t>-</w:t>
      </w:r>
      <w:r w:rsidR="00DF1A32">
        <w:t>size restrictions?</w:t>
      </w:r>
    </w:p>
    <w:p w14:paraId="6119FAD1" w14:textId="70252C7E" w:rsidR="002A6C04" w:rsidRDefault="002A6C04" w:rsidP="00854587">
      <w:pPr>
        <w:pStyle w:val="BulletsRed-IPR"/>
        <w:numPr>
          <w:ilvl w:val="0"/>
          <w:numId w:val="20"/>
        </w:numPr>
      </w:pPr>
      <w:r>
        <w:t xml:space="preserve">Some </w:t>
      </w:r>
      <w:r w:rsidR="00802003">
        <w:t>State agencies</w:t>
      </w:r>
      <w:r>
        <w:t xml:space="preserve"> require a minimum package size of [</w:t>
      </w:r>
      <w:r w:rsidR="00EE3733" w:rsidRPr="00EE3733">
        <w:t>SPECIFIC FOODS INSERTED HERE</w:t>
      </w:r>
      <w:r>
        <w:t xml:space="preserve">], but your </w:t>
      </w:r>
      <w:r w:rsidR="00802003">
        <w:t>State agency</w:t>
      </w:r>
      <w:r>
        <w:t xml:space="preserve"> does not. </w:t>
      </w:r>
    </w:p>
    <w:p w14:paraId="2CC5794A" w14:textId="29076A41" w:rsidR="00D43792" w:rsidRDefault="002A6C04" w:rsidP="00854587">
      <w:pPr>
        <w:pStyle w:val="BulletsRed-IPR"/>
        <w:numPr>
          <w:ilvl w:val="1"/>
          <w:numId w:val="20"/>
        </w:numPr>
        <w:ind w:left="1440"/>
      </w:pPr>
      <w:r>
        <w:t>Why don’t you require a minimum package size for those foods? Have you considered such a requirement?</w:t>
      </w:r>
      <w:r w:rsidR="00D43792" w:rsidRPr="00D43792">
        <w:t xml:space="preserve"> </w:t>
      </w:r>
    </w:p>
    <w:p w14:paraId="28D88467" w14:textId="2ECAE25A" w:rsidR="00D43792" w:rsidRDefault="00D43792" w:rsidP="00854587">
      <w:pPr>
        <w:pStyle w:val="BulletsRed-IPR"/>
        <w:numPr>
          <w:ilvl w:val="0"/>
          <w:numId w:val="20"/>
        </w:numPr>
      </w:pPr>
      <w:r>
        <w:t>Has your State agency considered implementing size restrictions for other foods? If so, why did you decide against them?</w:t>
      </w:r>
    </w:p>
    <w:p w14:paraId="155C3EE9" w14:textId="6078FA47" w:rsidR="00D43792" w:rsidRDefault="00D43792" w:rsidP="00854587">
      <w:pPr>
        <w:pStyle w:val="BulletsRed-IPR"/>
        <w:numPr>
          <w:ilvl w:val="0"/>
          <w:numId w:val="20"/>
        </w:numPr>
        <w:spacing w:after="240"/>
      </w:pPr>
      <w:r>
        <w:t>Do you think container</w:t>
      </w:r>
      <w:r w:rsidR="004D468A">
        <w:t>-</w:t>
      </w:r>
      <w:r>
        <w:t>size restrictions are effective at containing food package costs?</w:t>
      </w:r>
    </w:p>
    <w:p w14:paraId="022FCEE3" w14:textId="77777777" w:rsidR="003C5623" w:rsidRDefault="003C5623" w:rsidP="003C5623">
      <w:pPr>
        <w:pStyle w:val="Heading3-IPR"/>
      </w:pPr>
      <w:r>
        <w:t>Restrictions on Form and Type</w:t>
      </w:r>
    </w:p>
    <w:p w14:paraId="7F207CA1" w14:textId="1C265F12" w:rsidR="00D47B8E" w:rsidRDefault="003C5623" w:rsidP="00906E62">
      <w:pPr>
        <w:pStyle w:val="Body11ptCalibri-IPR"/>
      </w:pPr>
      <w:r>
        <w:t xml:space="preserve">Next, I’m going to ask a few questions about restrictions on the form and type of allowed foods. </w:t>
      </w:r>
      <w:r w:rsidRPr="003852AA">
        <w:rPr>
          <w:b/>
          <w:i/>
        </w:rPr>
        <w:t>Form</w:t>
      </w:r>
      <w:r w:rsidRPr="003852AA">
        <w:rPr>
          <w:b/>
        </w:rPr>
        <w:t xml:space="preserve"> </w:t>
      </w:r>
      <w:r>
        <w:t xml:space="preserve">refers to </w:t>
      </w:r>
      <w:r w:rsidR="00D47B8E">
        <w:t>the way food is delivered</w:t>
      </w:r>
      <w:r w:rsidR="00E438B8">
        <w:t>;</w:t>
      </w:r>
      <w:r w:rsidR="00D47B8E">
        <w:t xml:space="preserve"> for example</w:t>
      </w:r>
      <w:r w:rsidR="004D468A">
        <w:t>,</w:t>
      </w:r>
      <w:r w:rsidR="00D47B8E">
        <w:t xml:space="preserve"> shredded, sliced, or string cheese. </w:t>
      </w:r>
      <w:r w:rsidR="00D47B8E" w:rsidRPr="00324B26">
        <w:rPr>
          <w:b/>
          <w:i/>
        </w:rPr>
        <w:t>Type</w:t>
      </w:r>
      <w:r w:rsidR="00D47B8E" w:rsidRPr="00324B26">
        <w:rPr>
          <w:b/>
        </w:rPr>
        <w:t xml:space="preserve"> </w:t>
      </w:r>
      <w:r w:rsidR="00D47B8E">
        <w:t>refers to different varieties</w:t>
      </w:r>
      <w:r w:rsidR="00E438B8">
        <w:t>;</w:t>
      </w:r>
      <w:r w:rsidR="00D47B8E">
        <w:t xml:space="preserve"> for example</w:t>
      </w:r>
      <w:r w:rsidR="00E438B8">
        <w:t>,</w:t>
      </w:r>
      <w:r w:rsidR="00D47B8E">
        <w:t xml:space="preserve"> Colby, cheddar, or mozzarella cheese.</w:t>
      </w:r>
      <w:r w:rsidR="009F6C60">
        <w:t xml:space="preserve"> </w:t>
      </w:r>
      <w:r w:rsidR="00D47B8E">
        <w:t xml:space="preserve">Your </w:t>
      </w:r>
      <w:r w:rsidR="00802003">
        <w:t>State agency</w:t>
      </w:r>
      <w:r w:rsidR="00D47B8E">
        <w:t xml:space="preserve"> has form restrictions for these foods [</w:t>
      </w:r>
      <w:r w:rsidR="004D039D" w:rsidRPr="004D039D">
        <w:t>SPECIFIC FOODS INSERTED HERE</w:t>
      </w:r>
      <w:r w:rsidR="00D47B8E">
        <w:t>] and type restrictions for these foods [</w:t>
      </w:r>
      <w:r w:rsidR="00EE3733" w:rsidRPr="00EE3733">
        <w:t>SPECIFIC FOODS INSERTED HERE</w:t>
      </w:r>
      <w:r w:rsidR="00D47B8E">
        <w:t>]</w:t>
      </w:r>
      <w:r w:rsidR="00736AE3">
        <w:t>:</w:t>
      </w:r>
    </w:p>
    <w:p w14:paraId="1C5A261A" w14:textId="0719F0E3" w:rsidR="00D47B8E" w:rsidRDefault="00D47B8E" w:rsidP="00854587">
      <w:pPr>
        <w:pStyle w:val="BulletsRed-IPR"/>
        <w:numPr>
          <w:ilvl w:val="0"/>
          <w:numId w:val="20"/>
        </w:numPr>
      </w:pPr>
      <w:r>
        <w:t>Were these form and type restrictions implemented for cost</w:t>
      </w:r>
      <w:r w:rsidR="001474CC">
        <w:t>-</w:t>
      </w:r>
      <w:r>
        <w:t xml:space="preserve">containment purposes, or </w:t>
      </w:r>
      <w:r w:rsidR="004D468A">
        <w:t>were</w:t>
      </w:r>
      <w:r>
        <w:t xml:space="preserve"> there other reasons for these restrictions?</w:t>
      </w:r>
    </w:p>
    <w:p w14:paraId="14F2CDA6" w14:textId="77777777" w:rsidR="00D47B8E" w:rsidRDefault="00D47B8E" w:rsidP="00854587">
      <w:pPr>
        <w:pStyle w:val="BulletsRed-IPR"/>
        <w:numPr>
          <w:ilvl w:val="0"/>
          <w:numId w:val="20"/>
        </w:numPr>
      </w:pPr>
      <w:r>
        <w:t xml:space="preserve">Do any smaller </w:t>
      </w:r>
      <w:r w:rsidR="009F1A61">
        <w:t>vendor</w:t>
      </w:r>
      <w:r>
        <w:t>s have difficulty stocking the appropriate forms and types?</w:t>
      </w:r>
    </w:p>
    <w:p w14:paraId="4E1F3321" w14:textId="77777777" w:rsidR="00D43792" w:rsidRDefault="00D43792" w:rsidP="00854587">
      <w:pPr>
        <w:pStyle w:val="BulletsRed-IPR"/>
        <w:numPr>
          <w:ilvl w:val="0"/>
          <w:numId w:val="20"/>
        </w:numPr>
      </w:pPr>
      <w:r>
        <w:t>What are the administrative activities associated with form and type restriction policies? Do you track the costs of those activities? How easy or burdensome is it to manage form and type restrictions?</w:t>
      </w:r>
    </w:p>
    <w:p w14:paraId="41C827FB" w14:textId="59F6F609" w:rsidR="002A6C04" w:rsidRDefault="00D47B8E" w:rsidP="00854587">
      <w:pPr>
        <w:pStyle w:val="BulletsRed-IPR"/>
        <w:numPr>
          <w:ilvl w:val="0"/>
          <w:numId w:val="20"/>
        </w:numPr>
      </w:pPr>
      <w:r>
        <w:t xml:space="preserve">What feedback do you receive from </w:t>
      </w:r>
      <w:r w:rsidR="009F1A61">
        <w:t>vendor</w:t>
      </w:r>
      <w:r>
        <w:t>s about form and type restrictions?</w:t>
      </w:r>
    </w:p>
    <w:p w14:paraId="36B29762" w14:textId="72499F7E" w:rsidR="00D47B8E" w:rsidRDefault="002A6C04" w:rsidP="00854587">
      <w:pPr>
        <w:pStyle w:val="BulletsRed-IPR"/>
        <w:numPr>
          <w:ilvl w:val="0"/>
          <w:numId w:val="20"/>
        </w:numPr>
      </w:pPr>
      <w:r>
        <w:t>What feedback do you receive from participants about form and type restrictions?</w:t>
      </w:r>
    </w:p>
    <w:p w14:paraId="7C666436" w14:textId="0D789804" w:rsidR="000629A6" w:rsidRDefault="000629A6" w:rsidP="00854587">
      <w:pPr>
        <w:pStyle w:val="BulletsRed-IPR"/>
        <w:numPr>
          <w:ilvl w:val="0"/>
          <w:numId w:val="20"/>
        </w:numPr>
      </w:pPr>
      <w:r>
        <w:t>What feedback do you receive from local agencies about form and type restrictions?</w:t>
      </w:r>
    </w:p>
    <w:p w14:paraId="74DC98FF" w14:textId="093AE28D" w:rsidR="002A6C04" w:rsidRDefault="002A6C04" w:rsidP="00854587">
      <w:pPr>
        <w:pStyle w:val="BulletsRed-IPR"/>
        <w:numPr>
          <w:ilvl w:val="0"/>
          <w:numId w:val="20"/>
        </w:numPr>
      </w:pPr>
      <w:r>
        <w:t xml:space="preserve">Some </w:t>
      </w:r>
      <w:r w:rsidR="00802003">
        <w:t>State agencies</w:t>
      </w:r>
      <w:r>
        <w:t xml:space="preserve"> restrict the form of [</w:t>
      </w:r>
      <w:r w:rsidR="00EE3733" w:rsidRPr="00EE3733">
        <w:t>SPECIFIC FOODS INSERTED HERE</w:t>
      </w:r>
      <w:r>
        <w:t>] and the type of [</w:t>
      </w:r>
      <w:r w:rsidR="00EE3733" w:rsidRPr="00EE3733">
        <w:t>SPECIFIC FOODS INSERTED HERE</w:t>
      </w:r>
      <w:r>
        <w:t xml:space="preserve">], but your </w:t>
      </w:r>
      <w:r w:rsidR="00802003">
        <w:t>State agency</w:t>
      </w:r>
      <w:r>
        <w:t xml:space="preserve"> does not</w:t>
      </w:r>
      <w:r w:rsidR="00736AE3">
        <w:t>:</w:t>
      </w:r>
      <w:r>
        <w:t xml:space="preserve"> </w:t>
      </w:r>
    </w:p>
    <w:p w14:paraId="4DE66925" w14:textId="77777777" w:rsidR="002A6C04" w:rsidRDefault="002A6C04" w:rsidP="00854587">
      <w:pPr>
        <w:pStyle w:val="BulletsRed-IPR"/>
        <w:numPr>
          <w:ilvl w:val="1"/>
          <w:numId w:val="20"/>
        </w:numPr>
        <w:ind w:left="1440"/>
      </w:pPr>
      <w:r>
        <w:t xml:space="preserve">Why don’t you restrict form and type for those foods? </w:t>
      </w:r>
    </w:p>
    <w:p w14:paraId="1B5C89AF" w14:textId="77777777" w:rsidR="002A6C04" w:rsidRDefault="002A6C04" w:rsidP="00854587">
      <w:pPr>
        <w:pStyle w:val="BulletsRed-IPR"/>
        <w:numPr>
          <w:ilvl w:val="1"/>
          <w:numId w:val="20"/>
        </w:numPr>
        <w:ind w:left="1440"/>
      </w:pPr>
      <w:r>
        <w:t>Have you considered such a requirement?</w:t>
      </w:r>
    </w:p>
    <w:p w14:paraId="550CA985" w14:textId="77777777" w:rsidR="00D43792" w:rsidRDefault="00D43792" w:rsidP="00854587">
      <w:pPr>
        <w:pStyle w:val="BulletsRed-IPR"/>
        <w:numPr>
          <w:ilvl w:val="0"/>
          <w:numId w:val="20"/>
        </w:numPr>
      </w:pPr>
      <w:r>
        <w:t>Has your State agency considered implementing form or type restrictions for other foods? If so, why did you decide against them?</w:t>
      </w:r>
    </w:p>
    <w:p w14:paraId="61D03997" w14:textId="77777777" w:rsidR="00D43792" w:rsidRDefault="00D43792" w:rsidP="00854587">
      <w:pPr>
        <w:pStyle w:val="BulletsRed-IPR"/>
        <w:numPr>
          <w:ilvl w:val="0"/>
          <w:numId w:val="20"/>
        </w:numPr>
        <w:spacing w:after="240"/>
      </w:pPr>
      <w:r>
        <w:t>Do you think form and type restrictions are effective at containing food package costs?</w:t>
      </w:r>
    </w:p>
    <w:p w14:paraId="4518F848" w14:textId="77777777" w:rsidR="00D47B8E" w:rsidRDefault="00D47B8E" w:rsidP="00D47B8E">
      <w:pPr>
        <w:pStyle w:val="Heading3-IPR"/>
      </w:pPr>
      <w:r>
        <w:t>Alternative Foods</w:t>
      </w:r>
    </w:p>
    <w:p w14:paraId="69F9AD62" w14:textId="3311E389" w:rsidR="0037176E" w:rsidRDefault="003C237E" w:rsidP="00906E62">
      <w:pPr>
        <w:pStyle w:val="Body11ptCalibri-IPR"/>
      </w:pPr>
      <w:r>
        <w:t xml:space="preserve">The next topic is alternative foods. </w:t>
      </w:r>
      <w:r w:rsidR="00D47B8E">
        <w:t xml:space="preserve">WIC regulations permit </w:t>
      </w:r>
      <w:r w:rsidR="00802003">
        <w:t>State agencies</w:t>
      </w:r>
      <w:r w:rsidR="00D47B8E">
        <w:t xml:space="preserve"> latitude in allowing some foods </w:t>
      </w:r>
      <w:r w:rsidR="00EA3392">
        <w:t>for</w:t>
      </w:r>
      <w:r w:rsidR="00D47B8E">
        <w:t xml:space="preserve"> their participants. For instance, some </w:t>
      </w:r>
      <w:r w:rsidR="00802003">
        <w:t>State agencies</w:t>
      </w:r>
      <w:r w:rsidR="00D47B8E">
        <w:t xml:space="preserve"> do not allow canned beans, and most </w:t>
      </w:r>
      <w:r w:rsidR="00802003">
        <w:t>State agencies</w:t>
      </w:r>
      <w:r w:rsidR="00D47B8E">
        <w:t xml:space="preserve"> allow only some of the whole</w:t>
      </w:r>
      <w:r w:rsidR="004D468A">
        <w:t>-</w:t>
      </w:r>
      <w:r w:rsidR="00D47B8E">
        <w:t>grain alternatives.</w:t>
      </w:r>
      <w:r w:rsidR="009F6C60">
        <w:t xml:space="preserve"> </w:t>
      </w:r>
      <w:r w:rsidR="00DD1B62">
        <w:t xml:space="preserve">First, let me </w:t>
      </w:r>
      <w:r w:rsidR="009F6C60">
        <w:t xml:space="preserve">review </w:t>
      </w:r>
      <w:r w:rsidR="00DD1B62">
        <w:t xml:space="preserve">the alternatives allowed by your </w:t>
      </w:r>
      <w:r w:rsidR="00802003">
        <w:t>State agency</w:t>
      </w:r>
      <w:r w:rsidR="009F6C60">
        <w:t>:</w:t>
      </w:r>
    </w:p>
    <w:p w14:paraId="2A7D7087" w14:textId="51605F0B" w:rsidR="00DD1B62" w:rsidRDefault="00DD1B62" w:rsidP="00854587">
      <w:pPr>
        <w:pStyle w:val="BulletsRed-IPR"/>
        <w:numPr>
          <w:ilvl w:val="0"/>
          <w:numId w:val="20"/>
        </w:numPr>
      </w:pPr>
      <w:r>
        <w:t>Your milk alternatives are [</w:t>
      </w:r>
      <w:r w:rsidR="00EE3733" w:rsidRPr="00EE3733">
        <w:t>SPECIFIC FOODS INSERTED HERE</w:t>
      </w:r>
      <w:r>
        <w:t>], but you do not allow [</w:t>
      </w:r>
      <w:r w:rsidR="00EE3733" w:rsidRPr="00EE3733">
        <w:t>SPECIFIC FOODS INSERTED HERE</w:t>
      </w:r>
      <w:r w:rsidR="009F6C60">
        <w:t>].</w:t>
      </w:r>
    </w:p>
    <w:p w14:paraId="2952C269" w14:textId="77777777" w:rsidR="00DD1B62" w:rsidRDefault="00DD1B62" w:rsidP="00854587">
      <w:pPr>
        <w:pStyle w:val="BulletsRed-IPR"/>
        <w:numPr>
          <w:ilvl w:val="0"/>
          <w:numId w:val="20"/>
        </w:numPr>
      </w:pPr>
      <w:r>
        <w:t>You [do/do</w:t>
      </w:r>
      <w:r w:rsidR="009F6C60">
        <w:t xml:space="preserve"> not] allow canned beans.</w:t>
      </w:r>
    </w:p>
    <w:p w14:paraId="66F9080A" w14:textId="0E210EE3" w:rsidR="00DD1B62" w:rsidRDefault="004D468A" w:rsidP="00854587">
      <w:pPr>
        <w:pStyle w:val="BulletsRed-IPR"/>
        <w:numPr>
          <w:ilvl w:val="0"/>
          <w:numId w:val="20"/>
        </w:numPr>
      </w:pPr>
      <w:r>
        <w:t>With regard to</w:t>
      </w:r>
      <w:r w:rsidR="00DD1B62">
        <w:t xml:space="preserve"> canned fish, you allow [</w:t>
      </w:r>
      <w:r w:rsidR="00EE3733" w:rsidRPr="00EE3733">
        <w:t>SPECIFIC FOODS INSERTED HER</w:t>
      </w:r>
      <w:r w:rsidR="004D039D" w:rsidRPr="004D039D">
        <w:t>E</w:t>
      </w:r>
      <w:r w:rsidR="00DD1B62">
        <w:t>] but not [</w:t>
      </w:r>
      <w:r w:rsidR="00EE3733" w:rsidRPr="00EE3733">
        <w:t>SPECIFIC FOODS INSERTED HERE</w:t>
      </w:r>
      <w:r w:rsidR="009F6C60">
        <w:t>].</w:t>
      </w:r>
    </w:p>
    <w:p w14:paraId="7AB655ED" w14:textId="00709E19" w:rsidR="00DD1B62" w:rsidRDefault="00DD1B62" w:rsidP="00854587">
      <w:pPr>
        <w:pStyle w:val="BulletsRed-IPR"/>
        <w:numPr>
          <w:ilvl w:val="0"/>
          <w:numId w:val="20"/>
        </w:numPr>
      </w:pPr>
      <w:r>
        <w:t xml:space="preserve">There are six whole-grain bread alternatives. Your </w:t>
      </w:r>
      <w:r w:rsidR="00802003">
        <w:t>State agency</w:t>
      </w:r>
      <w:r>
        <w:t xml:space="preserve"> allows [</w:t>
      </w:r>
      <w:r w:rsidR="00EE3733" w:rsidRPr="00EE3733">
        <w:t>SPECIFIC FOODS INSERTED HERE</w:t>
      </w:r>
      <w:r w:rsidR="009F6C60">
        <w:t>].</w:t>
      </w:r>
    </w:p>
    <w:p w14:paraId="400B4D53" w14:textId="5737B0FF" w:rsidR="00DD1B62" w:rsidRDefault="00DD1B62" w:rsidP="00854587">
      <w:pPr>
        <w:pStyle w:val="BulletsRed-IPR"/>
        <w:numPr>
          <w:ilvl w:val="0"/>
          <w:numId w:val="20"/>
        </w:numPr>
      </w:pPr>
      <w:r>
        <w:t>Of those alternative foods you do not allow, how frequently</w:t>
      </w:r>
      <w:r w:rsidR="00690842">
        <w:t xml:space="preserve"> was the decision </w:t>
      </w:r>
      <w:r w:rsidR="000176A2">
        <w:t xml:space="preserve">to disallow them </w:t>
      </w:r>
      <w:r w:rsidR="00690842">
        <w:t>made for cost</w:t>
      </w:r>
      <w:r w:rsidR="001474CC">
        <w:t>-</w:t>
      </w:r>
      <w:r w:rsidR="00690842">
        <w:t>containment purposes? What other reasons are there not to allow alternative foods?</w:t>
      </w:r>
    </w:p>
    <w:p w14:paraId="461D71ED" w14:textId="47666A60" w:rsidR="00D43792" w:rsidRDefault="00D43792" w:rsidP="00854587">
      <w:pPr>
        <w:pStyle w:val="BulletsRed-IPR"/>
        <w:numPr>
          <w:ilvl w:val="0"/>
          <w:numId w:val="20"/>
        </w:numPr>
      </w:pPr>
      <w:r>
        <w:t>Are there administrative activities associated with allowing alternative foods? Do you track the costs of those activities? How easy or burdensome is it to manage alternative foods?</w:t>
      </w:r>
    </w:p>
    <w:p w14:paraId="46027230" w14:textId="666C92DD" w:rsidR="00F5119F" w:rsidRDefault="00F5119F" w:rsidP="00854587">
      <w:pPr>
        <w:pStyle w:val="BulletsRed-IPR"/>
        <w:numPr>
          <w:ilvl w:val="0"/>
          <w:numId w:val="20"/>
        </w:numPr>
      </w:pPr>
      <w:r>
        <w:t xml:space="preserve">Are </w:t>
      </w:r>
      <w:r w:rsidR="009F1A61">
        <w:t>vendor</w:t>
      </w:r>
      <w:r>
        <w:t xml:space="preserve">s </w:t>
      </w:r>
      <w:r w:rsidR="000629A6">
        <w:t xml:space="preserve">aware that other </w:t>
      </w:r>
      <w:r w:rsidR="00802003">
        <w:t>State agencies</w:t>
      </w:r>
      <w:r w:rsidR="000629A6">
        <w:t xml:space="preserve"> authorize alternative</w:t>
      </w:r>
      <w:r>
        <w:t xml:space="preserve"> foods that are not allowed by your </w:t>
      </w:r>
      <w:r w:rsidR="00802003">
        <w:t>State agency</w:t>
      </w:r>
      <w:r>
        <w:t xml:space="preserve">? What feedback do you receive from </w:t>
      </w:r>
      <w:r w:rsidR="002A6C04">
        <w:t>them</w:t>
      </w:r>
      <w:r>
        <w:t xml:space="preserve"> about WIC-eligible foods that aren’t allowed by your </w:t>
      </w:r>
      <w:r w:rsidR="00802003">
        <w:t>State agency</w:t>
      </w:r>
      <w:r>
        <w:t>?</w:t>
      </w:r>
    </w:p>
    <w:p w14:paraId="66E3871B" w14:textId="6E4B1813" w:rsidR="000629A6" w:rsidRDefault="002A6C04" w:rsidP="00854587">
      <w:pPr>
        <w:pStyle w:val="BulletsRed-IPR"/>
        <w:numPr>
          <w:ilvl w:val="0"/>
          <w:numId w:val="20"/>
        </w:numPr>
      </w:pPr>
      <w:r>
        <w:t xml:space="preserve">Are participants </w:t>
      </w:r>
      <w:r w:rsidR="000629A6">
        <w:t xml:space="preserve">aware that other </w:t>
      </w:r>
      <w:r w:rsidR="00802003">
        <w:t>State agencies</w:t>
      </w:r>
      <w:r w:rsidR="000629A6">
        <w:t xml:space="preserve"> authorize alternative</w:t>
      </w:r>
      <w:r>
        <w:t xml:space="preserve"> foods that are not allowed by your </w:t>
      </w:r>
      <w:r w:rsidR="00802003">
        <w:t>State agency</w:t>
      </w:r>
      <w:r>
        <w:t xml:space="preserve">? What feedback do you receive from them about WIC-eligible foods that aren’t allowed by your </w:t>
      </w:r>
      <w:r w:rsidR="00802003">
        <w:t>State agency</w:t>
      </w:r>
      <w:r>
        <w:t>?</w:t>
      </w:r>
    </w:p>
    <w:p w14:paraId="41C317AF" w14:textId="51E79167" w:rsidR="000629A6" w:rsidRDefault="000629A6" w:rsidP="00854587">
      <w:pPr>
        <w:pStyle w:val="BulletsRed-IPR"/>
        <w:numPr>
          <w:ilvl w:val="0"/>
          <w:numId w:val="20"/>
        </w:numPr>
      </w:pPr>
      <w:r>
        <w:t xml:space="preserve">Are local agencies aware that other </w:t>
      </w:r>
      <w:r w:rsidR="00802003">
        <w:t>State agencies</w:t>
      </w:r>
      <w:r>
        <w:t xml:space="preserve"> authorize alternative foods that are not allowed by your </w:t>
      </w:r>
      <w:r w:rsidR="00802003">
        <w:t>State agency</w:t>
      </w:r>
      <w:r>
        <w:t xml:space="preserve">? What feedback do you receive from them about WIC-eligible foods that aren’t allowed by your </w:t>
      </w:r>
      <w:r w:rsidR="00802003">
        <w:t>State agency</w:t>
      </w:r>
      <w:r>
        <w:t>?</w:t>
      </w:r>
    </w:p>
    <w:p w14:paraId="02BFEB9D" w14:textId="52FEC23B" w:rsidR="00D43792" w:rsidRDefault="00D43792" w:rsidP="00854587">
      <w:pPr>
        <w:pStyle w:val="BulletsRed-IPR"/>
        <w:numPr>
          <w:ilvl w:val="0"/>
          <w:numId w:val="20"/>
        </w:numPr>
        <w:spacing w:after="240"/>
      </w:pPr>
      <w:r>
        <w:t>Do you think limiting alternative foods is an effective cost-containment practice?</w:t>
      </w:r>
    </w:p>
    <w:p w14:paraId="7DC808FF" w14:textId="5D6673A9" w:rsidR="00A86668" w:rsidRDefault="00A86668" w:rsidP="00A86668">
      <w:pPr>
        <w:pStyle w:val="BulletsRed-IPR"/>
        <w:numPr>
          <w:ilvl w:val="0"/>
          <w:numId w:val="0"/>
        </w:numPr>
      </w:pPr>
      <w:r w:rsidRPr="00A473E3">
        <w:rPr>
          <w:b/>
          <w:i/>
        </w:rPr>
        <w:t>[12 EBT States agencies only]</w:t>
      </w:r>
      <w:r>
        <w:rPr>
          <w:i/>
        </w:rPr>
        <w:t xml:space="preserve"> </w:t>
      </w:r>
      <w:r>
        <w:t>That is all the questions I have on specific cost</w:t>
      </w:r>
      <w:r w:rsidR="001153A2">
        <w:t>-</w:t>
      </w:r>
      <w:r>
        <w:t xml:space="preserve">containment practices. Before we move on to a few questions on program outcomes and administrative costs, are </w:t>
      </w:r>
      <w:r w:rsidR="00A473E3">
        <w:t>there any other cost</w:t>
      </w:r>
      <w:r w:rsidR="001153A2">
        <w:t>-</w:t>
      </w:r>
      <w:r w:rsidR="00A473E3">
        <w:t>containment practices you’d like to discuss?</w:t>
      </w:r>
    </w:p>
    <w:p w14:paraId="1AB58E3F" w14:textId="77777777" w:rsidR="00267A19" w:rsidRDefault="007E218E" w:rsidP="007E218E">
      <w:pPr>
        <w:pStyle w:val="Heading2-IPR"/>
      </w:pPr>
      <w:r>
        <w:t>Effects on Program Outcomes</w:t>
      </w:r>
    </w:p>
    <w:p w14:paraId="421ED8A2" w14:textId="3E6FF0B6" w:rsidR="007E218E" w:rsidRPr="00F21E18" w:rsidRDefault="007E218E" w:rsidP="00906E62">
      <w:pPr>
        <w:pStyle w:val="Heading4NoLetter-IPR"/>
        <w:rPr>
          <w:rFonts w:ascii="Calibri" w:eastAsia="Times New Roman" w:hAnsi="Calibri" w:cs="Times New Roman"/>
          <w:i w:val="0"/>
          <w:color w:val="auto"/>
          <w:szCs w:val="24"/>
        </w:rPr>
      </w:pPr>
      <w:r w:rsidRPr="00F21E18">
        <w:rPr>
          <w:rFonts w:ascii="Calibri" w:eastAsia="Times New Roman" w:hAnsi="Calibri" w:cs="Times New Roman"/>
          <w:i w:val="0"/>
          <w:color w:val="auto"/>
          <w:szCs w:val="24"/>
        </w:rPr>
        <w:t xml:space="preserve">This section is for the 12 EBT </w:t>
      </w:r>
      <w:r w:rsidR="00802003" w:rsidRPr="00F21E18">
        <w:rPr>
          <w:rFonts w:ascii="Calibri" w:eastAsia="Times New Roman" w:hAnsi="Calibri" w:cs="Times New Roman"/>
          <w:i w:val="0"/>
          <w:color w:val="auto"/>
          <w:szCs w:val="24"/>
        </w:rPr>
        <w:t>State agencies</w:t>
      </w:r>
      <w:r w:rsidRPr="00F21E18">
        <w:rPr>
          <w:rFonts w:ascii="Calibri" w:eastAsia="Times New Roman" w:hAnsi="Calibri" w:cs="Times New Roman"/>
          <w:i w:val="0"/>
          <w:color w:val="auto"/>
          <w:szCs w:val="24"/>
        </w:rPr>
        <w:t xml:space="preserve"> only</w:t>
      </w:r>
      <w:r w:rsidR="00736AE3">
        <w:rPr>
          <w:rFonts w:ascii="Calibri" w:eastAsia="Times New Roman" w:hAnsi="Calibri" w:cs="Times New Roman"/>
          <w:i w:val="0"/>
          <w:color w:val="auto"/>
          <w:szCs w:val="24"/>
        </w:rPr>
        <w:t>:</w:t>
      </w:r>
    </w:p>
    <w:p w14:paraId="34699F36" w14:textId="079D273F" w:rsidR="007E218E" w:rsidRDefault="007E218E" w:rsidP="00906E62">
      <w:pPr>
        <w:pStyle w:val="Body11ptCalibri-IPR"/>
      </w:pPr>
      <w:r>
        <w:t>One of the goals of our study is to assess the effects of various cost</w:t>
      </w:r>
      <w:r w:rsidR="001474CC">
        <w:t>-</w:t>
      </w:r>
      <w:r>
        <w:t>containment practices on a variety of program outcomes. I’d like to get your opinions on how the cost</w:t>
      </w:r>
      <w:r w:rsidR="001474CC">
        <w:t>-</w:t>
      </w:r>
      <w:r>
        <w:t>containment practices we’ve discussed might affect those outcomes. As a recap, we’ve discussed rebate contracts, limits on the number of vendors,</w:t>
      </w:r>
      <w:r w:rsidR="001153A2">
        <w:t xml:space="preserve"> least expensive brand, store brand only</w:t>
      </w:r>
      <w:r>
        <w:t>, limits on national brands, restrictions on container size, restrictions on form and type of foods, and restrictions on alternative foods.</w:t>
      </w:r>
      <w:r w:rsidR="00A86668">
        <w:t xml:space="preserve"> For this section, I’d like to focus on the effects (both positive and </w:t>
      </w:r>
      <w:r w:rsidR="00430563">
        <w:t>negative</w:t>
      </w:r>
      <w:r w:rsidR="00A86668">
        <w:t>) of those practices</w:t>
      </w:r>
      <w:r w:rsidR="00736AE3">
        <w:t>:</w:t>
      </w:r>
    </w:p>
    <w:p w14:paraId="530DA4B8" w14:textId="4867A643" w:rsidR="007E218E" w:rsidRDefault="007E218E" w:rsidP="00854587">
      <w:pPr>
        <w:pStyle w:val="BulletsRed-IPR"/>
        <w:numPr>
          <w:ilvl w:val="0"/>
          <w:numId w:val="20"/>
        </w:numPr>
      </w:pPr>
      <w:r>
        <w:t>How do you think cost</w:t>
      </w:r>
      <w:r w:rsidR="001474CC">
        <w:t>-</w:t>
      </w:r>
      <w:r>
        <w:t xml:space="preserve">containment practices affect </w:t>
      </w:r>
      <w:r>
        <w:rPr>
          <w:b/>
          <w:i/>
        </w:rPr>
        <w:t>program participation</w:t>
      </w:r>
      <w:r>
        <w:t>? Do you think any of the cost</w:t>
      </w:r>
      <w:r w:rsidR="001474CC">
        <w:t>-</w:t>
      </w:r>
      <w:r>
        <w:t xml:space="preserve">containment practices we’ve discussed are likely to have an effect on whether people decide to participate in WIC or decide to leave the program? (Please feel free to hypothesize about practices that are not used by your </w:t>
      </w:r>
      <w:r w:rsidR="00802003">
        <w:t>State agency</w:t>
      </w:r>
      <w:r>
        <w:t>.)</w:t>
      </w:r>
      <w:r w:rsidR="00570210">
        <w:t xml:space="preserve"> Which practices are most likely to have an effect on participation? Which are least likely?</w:t>
      </w:r>
    </w:p>
    <w:p w14:paraId="4D751955" w14:textId="74FF93B4" w:rsidR="007E218E" w:rsidRDefault="007E218E" w:rsidP="00854587">
      <w:pPr>
        <w:pStyle w:val="BulletsRed-IPR"/>
        <w:numPr>
          <w:ilvl w:val="0"/>
          <w:numId w:val="20"/>
        </w:numPr>
      </w:pPr>
      <w:r>
        <w:t>How do you think cost</w:t>
      </w:r>
      <w:r w:rsidR="001474CC">
        <w:t>-</w:t>
      </w:r>
      <w:r>
        <w:t xml:space="preserve">containment practices affect </w:t>
      </w:r>
      <w:r>
        <w:rPr>
          <w:b/>
          <w:i/>
        </w:rPr>
        <w:t>access to and availability of prescribed foods</w:t>
      </w:r>
      <w:r>
        <w:t>? Do you think any of the cost</w:t>
      </w:r>
      <w:r w:rsidR="001474CC">
        <w:t>-</w:t>
      </w:r>
      <w:r>
        <w:t xml:space="preserve">containment practices we’ve discussed are likely to have an effect on whether </w:t>
      </w:r>
      <w:r w:rsidR="00DF1A32">
        <w:t>vendors will consistently have WIC-eligible foods in stock</w:t>
      </w:r>
      <w:r w:rsidR="00A17602">
        <w:t>, or whether participants will be able to identify WIC-eligible foods on the shelves</w:t>
      </w:r>
      <w:r w:rsidR="00570210">
        <w:t>?</w:t>
      </w:r>
      <w:r w:rsidR="007A62CD">
        <w:t xml:space="preserve"> </w:t>
      </w:r>
      <w:r w:rsidR="00570210">
        <w:t>Do you think any of the practices would have an effect on whether participants have easy access to stores with those foods? Which practices are mostly likely to have an effect on this outcome?</w:t>
      </w:r>
    </w:p>
    <w:p w14:paraId="2059C0B3" w14:textId="0073506C" w:rsidR="00570210" w:rsidRDefault="00570210" w:rsidP="00854587">
      <w:pPr>
        <w:pStyle w:val="BulletsRed-IPR"/>
        <w:numPr>
          <w:ilvl w:val="0"/>
          <w:numId w:val="20"/>
        </w:numPr>
      </w:pPr>
      <w:r>
        <w:t>How do you think cost</w:t>
      </w:r>
      <w:r w:rsidR="001474CC">
        <w:t>-</w:t>
      </w:r>
      <w:r>
        <w:t xml:space="preserve">containment practices affect </w:t>
      </w:r>
      <w:r>
        <w:rPr>
          <w:b/>
          <w:i/>
        </w:rPr>
        <w:t>benefit redemption rates</w:t>
      </w:r>
      <w:r w:rsidR="00485E58">
        <w:rPr>
          <w:b/>
          <w:i/>
        </w:rPr>
        <w:t xml:space="preserve">, </w:t>
      </w:r>
      <w:r w:rsidR="00485E58">
        <w:t xml:space="preserve">including participants picking up the full benefit (and not leaving the dangling quart or missing ounces)? </w:t>
      </w:r>
      <w:r>
        <w:t>Do you think any of the cost</w:t>
      </w:r>
      <w:r w:rsidR="001474CC">
        <w:t>-</w:t>
      </w:r>
      <w:r>
        <w:t>containment practices are likely to have an effect on whether participants redeem their benefits? How does that differ by practice or by food category?</w:t>
      </w:r>
    </w:p>
    <w:p w14:paraId="2E425F4E" w14:textId="7F615F84" w:rsidR="00570210" w:rsidRDefault="00570210" w:rsidP="00854587">
      <w:pPr>
        <w:pStyle w:val="BulletsRed-IPR"/>
        <w:numPr>
          <w:ilvl w:val="0"/>
          <w:numId w:val="20"/>
        </w:numPr>
      </w:pPr>
      <w:r>
        <w:t>How do you think cost</w:t>
      </w:r>
      <w:r w:rsidR="001474CC">
        <w:t>-</w:t>
      </w:r>
      <w:r>
        <w:t xml:space="preserve">containment practices affect </w:t>
      </w:r>
      <w:r>
        <w:rPr>
          <w:b/>
          <w:i/>
        </w:rPr>
        <w:t>food selections</w:t>
      </w:r>
      <w:r>
        <w:t xml:space="preserve">? That is, how different are the foods that participants purchase with their benefits from WIC-eligible foods that they might purchase without those restrictions? How does that </w:t>
      </w:r>
      <w:r w:rsidR="00736AE3">
        <w:t xml:space="preserve">effect </w:t>
      </w:r>
      <w:r>
        <w:t>vary by practice or by food category?</w:t>
      </w:r>
    </w:p>
    <w:p w14:paraId="434F09BA" w14:textId="234F964A" w:rsidR="00570210" w:rsidRDefault="00570210" w:rsidP="00854587">
      <w:pPr>
        <w:pStyle w:val="BulletsRed-IPR"/>
        <w:numPr>
          <w:ilvl w:val="0"/>
          <w:numId w:val="20"/>
        </w:numPr>
      </w:pPr>
      <w:r>
        <w:t>How do you think cost</w:t>
      </w:r>
      <w:r w:rsidR="001474CC">
        <w:t>-</w:t>
      </w:r>
      <w:r>
        <w:t xml:space="preserve">containment practices affect the </w:t>
      </w:r>
      <w:r>
        <w:rPr>
          <w:b/>
          <w:i/>
        </w:rPr>
        <w:t>availability of appropriate foods for participants with special diets</w:t>
      </w:r>
      <w:r>
        <w:t>? For example, do cost</w:t>
      </w:r>
      <w:r w:rsidR="001474CC">
        <w:t>-</w:t>
      </w:r>
      <w:r>
        <w:t xml:space="preserve">containment practices affect the ability of lactose-intolerant participants, </w:t>
      </w:r>
      <w:r w:rsidR="00F35EC7">
        <w:t>vegan participants, participants with certain food allergies, or participants who keep kosher to find foods that meet their dietary requirements? How does this vary by practice or by food category?</w:t>
      </w:r>
    </w:p>
    <w:p w14:paraId="4A350EF8" w14:textId="3F455971" w:rsidR="00F35EC7" w:rsidRDefault="00F35EC7" w:rsidP="00854587">
      <w:pPr>
        <w:pStyle w:val="BulletsRed-IPR"/>
        <w:numPr>
          <w:ilvl w:val="0"/>
          <w:numId w:val="20"/>
        </w:numPr>
      </w:pPr>
      <w:r>
        <w:t>How do you think cost</w:t>
      </w:r>
      <w:r w:rsidR="001474CC">
        <w:t>-</w:t>
      </w:r>
      <w:r>
        <w:t xml:space="preserve">containment practices affect participants’ </w:t>
      </w:r>
      <w:r>
        <w:rPr>
          <w:b/>
          <w:i/>
        </w:rPr>
        <w:t>satisfaction with and use of prescribed foods</w:t>
      </w:r>
      <w:r>
        <w:t>? Do these practices reduce participant satisfaction with the foods available to them? Are participants less likely to consume the foods they purchase than they would be in the absence of such practices? How does this vary by practice or by food category?</w:t>
      </w:r>
    </w:p>
    <w:p w14:paraId="708C173C" w14:textId="2900982E" w:rsidR="00F35EC7" w:rsidRDefault="00F35EC7" w:rsidP="00854587">
      <w:pPr>
        <w:pStyle w:val="BulletsRed-IPR"/>
        <w:numPr>
          <w:ilvl w:val="0"/>
          <w:numId w:val="20"/>
        </w:numPr>
      </w:pPr>
      <w:r>
        <w:t>How do you think cost</w:t>
      </w:r>
      <w:r w:rsidR="001474CC">
        <w:t>-</w:t>
      </w:r>
      <w:r>
        <w:t>containment practices affect participants</w:t>
      </w:r>
      <w:r w:rsidR="00721E08">
        <w:t xml:space="preserve">’ </w:t>
      </w:r>
      <w:r w:rsidR="00721E08">
        <w:rPr>
          <w:b/>
          <w:i/>
        </w:rPr>
        <w:t>health outcomes</w:t>
      </w:r>
      <w:r w:rsidR="00721E08">
        <w:t>? Do you think that any cost</w:t>
      </w:r>
      <w:r w:rsidR="001474CC">
        <w:t>-</w:t>
      </w:r>
      <w:r w:rsidR="00721E08">
        <w:t>containment practices have a</w:t>
      </w:r>
      <w:r w:rsidR="00F650A7">
        <w:t>n impact on the health of participants? Which practices?</w:t>
      </w:r>
    </w:p>
    <w:p w14:paraId="49643C27" w14:textId="68C135F0" w:rsidR="00F650A7" w:rsidRPr="007E218E" w:rsidRDefault="00F650A7" w:rsidP="00854587">
      <w:pPr>
        <w:pStyle w:val="BulletsRed-IPR"/>
        <w:numPr>
          <w:ilvl w:val="0"/>
          <w:numId w:val="20"/>
        </w:numPr>
        <w:spacing w:after="240"/>
      </w:pPr>
      <w:r>
        <w:t>How do you think cost</w:t>
      </w:r>
      <w:r w:rsidR="001474CC">
        <w:t>-</w:t>
      </w:r>
      <w:r>
        <w:t xml:space="preserve">containment practices affect </w:t>
      </w:r>
      <w:r>
        <w:rPr>
          <w:b/>
          <w:i/>
        </w:rPr>
        <w:t>program costs</w:t>
      </w:r>
      <w:r>
        <w:t>? Which do you think are the most effective at decreasing food package costs? Which have the least administrative costs? Which have the greatest administrative costs?</w:t>
      </w:r>
    </w:p>
    <w:p w14:paraId="12874398" w14:textId="77777777" w:rsidR="008D3766" w:rsidRDefault="008D3766" w:rsidP="007E218E">
      <w:pPr>
        <w:pStyle w:val="Heading2-IPR"/>
      </w:pPr>
      <w:r>
        <w:t>Wrap-Up Questions</w:t>
      </w:r>
    </w:p>
    <w:p w14:paraId="31138272" w14:textId="658D0094" w:rsidR="00F40873" w:rsidRPr="00215CEE" w:rsidRDefault="00F40873" w:rsidP="00906E62">
      <w:pPr>
        <w:pStyle w:val="Body11ptCalibri-IPR"/>
        <w:rPr>
          <w:b/>
        </w:rPr>
      </w:pPr>
      <w:r w:rsidRPr="00215CEE">
        <w:rPr>
          <w:b/>
        </w:rPr>
        <w:t>This section is for all 90 WIC State Agencies.</w:t>
      </w:r>
    </w:p>
    <w:p w14:paraId="6A38EB51" w14:textId="32F74D57" w:rsidR="00F25B70" w:rsidRDefault="00F25B70" w:rsidP="00906E62">
      <w:pPr>
        <w:pStyle w:val="Body11ptCalibri-IPR"/>
      </w:pPr>
      <w:r>
        <w:t>Finally, I have a few more questions about specific foods</w:t>
      </w:r>
      <w:r w:rsidR="00430563">
        <w:t>:</w:t>
      </w:r>
    </w:p>
    <w:p w14:paraId="24A87F1C" w14:textId="77777777" w:rsidR="00F25B70" w:rsidRDefault="00F25B70" w:rsidP="00854587">
      <w:pPr>
        <w:pStyle w:val="BulletsRed-IPR"/>
        <w:numPr>
          <w:ilvl w:val="0"/>
          <w:numId w:val="20"/>
        </w:numPr>
      </w:pPr>
      <w:r>
        <w:t>What strategies, if any, do you use to contain costs for juice?</w:t>
      </w:r>
    </w:p>
    <w:p w14:paraId="6F21123C" w14:textId="77777777" w:rsidR="00E41330" w:rsidRDefault="00E41330" w:rsidP="00854587">
      <w:pPr>
        <w:pStyle w:val="BulletsRed-IPR"/>
        <w:numPr>
          <w:ilvl w:val="1"/>
          <w:numId w:val="20"/>
        </w:numPr>
        <w:ind w:left="1440"/>
      </w:pPr>
      <w:r>
        <w:t>Do you treat juice for women and children differently?</w:t>
      </w:r>
    </w:p>
    <w:p w14:paraId="62C5896C" w14:textId="05B58BEA" w:rsidR="00F25B70" w:rsidRDefault="00E67E16" w:rsidP="00854587">
      <w:pPr>
        <w:pStyle w:val="BulletsRed-IPR"/>
        <w:numPr>
          <w:ilvl w:val="0"/>
          <w:numId w:val="20"/>
        </w:numPr>
      </w:pPr>
      <w:r>
        <w:t>What strategies, if any, do you use to</w:t>
      </w:r>
      <w:r w:rsidR="00F25B70">
        <w:t xml:space="preserve"> contain costs for cereal?</w:t>
      </w:r>
    </w:p>
    <w:p w14:paraId="4F35D75D" w14:textId="4A254472" w:rsidR="00F25B70" w:rsidRDefault="00E67E16" w:rsidP="00854587">
      <w:pPr>
        <w:pStyle w:val="BulletsRed-IPR"/>
        <w:numPr>
          <w:ilvl w:val="0"/>
          <w:numId w:val="20"/>
        </w:numPr>
        <w:spacing w:after="240"/>
      </w:pPr>
      <w:r>
        <w:t xml:space="preserve">What strategies, if any, do you use to contain </w:t>
      </w:r>
      <w:r w:rsidR="00F25B70">
        <w:t>costs for whole-grain bread?</w:t>
      </w:r>
    </w:p>
    <w:p w14:paraId="5F93F089" w14:textId="545ED7F3" w:rsidR="00123C06" w:rsidRDefault="008D3766" w:rsidP="00906E62">
      <w:pPr>
        <w:pStyle w:val="Body11ptCalibri-IPR"/>
      </w:pPr>
      <w:r>
        <w:t>Now that we’ve talked about a variety of cost-containment practices in great detail, I want to go back to a question we started with</w:t>
      </w:r>
      <w:r w:rsidR="00430563">
        <w:t>:</w:t>
      </w:r>
    </w:p>
    <w:p w14:paraId="497FAB3C" w14:textId="77777777" w:rsidR="00DF1A32" w:rsidRDefault="008D3766" w:rsidP="00854587">
      <w:pPr>
        <w:pStyle w:val="BulletsRed-IPR"/>
        <w:numPr>
          <w:ilvl w:val="0"/>
          <w:numId w:val="20"/>
        </w:numPr>
      </w:pPr>
      <w:r>
        <w:t>What do you think are the most effec</w:t>
      </w:r>
      <w:r w:rsidR="00DF1A32">
        <w:t>tive cost-containment practices?</w:t>
      </w:r>
    </w:p>
    <w:p w14:paraId="41D8F31D" w14:textId="3B2EF7DB" w:rsidR="00DF1A32" w:rsidRDefault="00CD4505" w:rsidP="00854587">
      <w:pPr>
        <w:pStyle w:val="BulletsRed-IPR"/>
        <w:numPr>
          <w:ilvl w:val="1"/>
          <w:numId w:val="20"/>
        </w:numPr>
        <w:ind w:left="1440"/>
      </w:pPr>
      <w:r>
        <w:t>R</w:t>
      </w:r>
      <w:r w:rsidR="00430563">
        <w:t>egard</w:t>
      </w:r>
      <w:r>
        <w:t>ing</w:t>
      </w:r>
      <w:r w:rsidR="00F21E18">
        <w:t xml:space="preserve"> </w:t>
      </w:r>
      <w:r w:rsidR="00DF1A32">
        <w:t>cost savings?</w:t>
      </w:r>
      <w:r w:rsidR="008D3766">
        <w:t xml:space="preserve"> </w:t>
      </w:r>
    </w:p>
    <w:p w14:paraId="3AF382F7" w14:textId="5C53CDA9" w:rsidR="00DF1A32" w:rsidRDefault="00CD4505" w:rsidP="00854587">
      <w:pPr>
        <w:pStyle w:val="BulletsRed-IPR"/>
        <w:numPr>
          <w:ilvl w:val="1"/>
          <w:numId w:val="20"/>
        </w:numPr>
        <w:ind w:left="1440"/>
      </w:pPr>
      <w:r>
        <w:t>R</w:t>
      </w:r>
      <w:r w:rsidR="00430563">
        <w:t>egard</w:t>
      </w:r>
      <w:r>
        <w:t>ing</w:t>
      </w:r>
      <w:r w:rsidR="00DF1A32">
        <w:t xml:space="preserve"> </w:t>
      </w:r>
      <w:r w:rsidR="008D3766">
        <w:t>minimal administrative costs</w:t>
      </w:r>
      <w:r w:rsidR="00DF1A32">
        <w:t>?</w:t>
      </w:r>
    </w:p>
    <w:p w14:paraId="2AF418FF" w14:textId="1605ABA2" w:rsidR="00123C06" w:rsidRDefault="00CD4505" w:rsidP="00854587">
      <w:pPr>
        <w:pStyle w:val="BulletsRed-IPR"/>
        <w:numPr>
          <w:ilvl w:val="1"/>
          <w:numId w:val="20"/>
        </w:numPr>
        <w:ind w:left="1440"/>
      </w:pPr>
      <w:r>
        <w:t>R</w:t>
      </w:r>
      <w:r w:rsidR="00430563">
        <w:t>egard</w:t>
      </w:r>
      <w:r>
        <w:t>ing</w:t>
      </w:r>
      <w:r w:rsidR="00DF1A32">
        <w:t xml:space="preserve"> m</w:t>
      </w:r>
      <w:r w:rsidR="008D3766">
        <w:t xml:space="preserve">inimal adverse effects on participants? </w:t>
      </w:r>
    </w:p>
    <w:p w14:paraId="716FAB40" w14:textId="72961428" w:rsidR="00123C06" w:rsidRDefault="008D3766" w:rsidP="00854587">
      <w:pPr>
        <w:pStyle w:val="BulletsRed-IPR"/>
        <w:numPr>
          <w:ilvl w:val="0"/>
          <w:numId w:val="20"/>
        </w:numPr>
      </w:pPr>
      <w:r>
        <w:t xml:space="preserve">How do all these practices we’ve discussed compare to one another? </w:t>
      </w:r>
    </w:p>
    <w:p w14:paraId="6409B46D" w14:textId="77777777" w:rsidR="008D3766" w:rsidRDefault="00123C06" w:rsidP="00854587">
      <w:pPr>
        <w:pStyle w:val="BulletsRed-IPR"/>
        <w:numPr>
          <w:ilvl w:val="0"/>
          <w:numId w:val="20"/>
        </w:numPr>
        <w:spacing w:after="240"/>
      </w:pPr>
      <w:r>
        <w:t>What other cost-containment practices should we be examining in our study?</w:t>
      </w:r>
    </w:p>
    <w:p w14:paraId="635BB54D" w14:textId="426510E0" w:rsidR="00F25B70" w:rsidRDefault="00F25B70" w:rsidP="00906E62">
      <w:pPr>
        <w:pStyle w:val="Body11ptCalibri-IPR"/>
      </w:pPr>
      <w:r>
        <w:t xml:space="preserve">Thank you </w:t>
      </w:r>
      <w:r w:rsidR="00430563">
        <w:t>very</w:t>
      </w:r>
      <w:r>
        <w:t xml:space="preserve"> much for taking the time to talk with me today. We appreciate all the information you’ve provided. Before we wrap things up, is there anything else you’d like to share with us about your </w:t>
      </w:r>
      <w:r w:rsidR="00802003">
        <w:t>State agency</w:t>
      </w:r>
      <w:r>
        <w:t>’s cost</w:t>
      </w:r>
      <w:r w:rsidR="001474CC">
        <w:t>-</w:t>
      </w:r>
      <w:r>
        <w:t>containment practices, or cost containment in general?</w:t>
      </w:r>
      <w:r w:rsidR="00BA5AB2">
        <w:t xml:space="preserve"> </w:t>
      </w:r>
    </w:p>
    <w:p w14:paraId="21B59265" w14:textId="67F359C7" w:rsidR="00407EBF" w:rsidRPr="00067C0A" w:rsidRDefault="00F25B70" w:rsidP="00A86668">
      <w:pPr>
        <w:pStyle w:val="Body11ptCalibri-IPR"/>
      </w:pPr>
      <w:r w:rsidRPr="00906E62">
        <w:rPr>
          <w:b/>
        </w:rPr>
        <w:t>Thank you!</w:t>
      </w:r>
    </w:p>
    <w:sectPr w:rsidR="00407EBF" w:rsidRPr="00067C0A" w:rsidSect="00912AA5">
      <w:headerReference w:type="default" r:id="rId9"/>
      <w:footerReference w:type="default" r:id="rId10"/>
      <w:pgSz w:w="12240" w:h="15840"/>
      <w:pgMar w:top="1440" w:right="1440" w:bottom="864"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F7985" w15:done="0"/>
  <w15:commentEx w15:paraId="12C5C1E1" w15:done="0"/>
  <w15:commentEx w15:paraId="47AB910E" w15:done="0"/>
  <w15:commentEx w15:paraId="1BE8A865" w15:done="0"/>
  <w15:commentEx w15:paraId="4790EA28" w15:done="0"/>
  <w15:commentEx w15:paraId="1D73D4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8EE3F" w14:textId="77777777" w:rsidR="00C3317A" w:rsidRDefault="00C3317A">
      <w:pPr>
        <w:spacing w:after="0"/>
      </w:pPr>
      <w:r>
        <w:separator/>
      </w:r>
    </w:p>
  </w:endnote>
  <w:endnote w:type="continuationSeparator" w:id="0">
    <w:p w14:paraId="6DDE1818" w14:textId="77777777" w:rsidR="00C3317A" w:rsidRDefault="00C33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293793234"/>
      <w:docPartObj>
        <w:docPartGallery w:val="Page Numbers (Bottom of Page)"/>
        <w:docPartUnique/>
      </w:docPartObj>
    </w:sdtPr>
    <w:sdtEndPr>
      <w:rPr>
        <w:i w:val="0"/>
        <w:noProof/>
      </w:rPr>
    </w:sdtEndPr>
    <w:sdtContent>
      <w:p w14:paraId="461A2732" w14:textId="77777777" w:rsidR="00376369" w:rsidRPr="00E32803" w:rsidRDefault="002A3DBC" w:rsidP="00A0610B">
        <w:pPr>
          <w:pBdr>
            <w:top w:val="single" w:sz="8" w:space="1" w:color="DD2230"/>
          </w:pBdr>
          <w:tabs>
            <w:tab w:val="right" w:pos="9360"/>
          </w:tabs>
          <w:spacing w:after="0"/>
          <w:rPr>
            <w:i/>
            <w:sz w:val="20"/>
            <w:szCs w:val="20"/>
          </w:rPr>
        </w:pPr>
        <w:sdt>
          <w:sdtPr>
            <w:rPr>
              <w:i/>
              <w:sz w:val="20"/>
              <w:szCs w:val="20"/>
            </w:rPr>
            <w:id w:val="-227848438"/>
            <w:docPartObj>
              <w:docPartGallery w:val="Page Numbers (Bottom of Page)"/>
              <w:docPartUnique/>
            </w:docPartObj>
          </w:sdtPr>
          <w:sdtEndPr>
            <w:rPr>
              <w:i w:val="0"/>
            </w:rPr>
          </w:sdtEndPr>
          <w:sdtContent>
            <w:r w:rsidR="00376369" w:rsidRPr="00E32803">
              <w:rPr>
                <w:rStyle w:val="FooterTitle-IPRChar"/>
                <w:i w:val="0"/>
                <w:szCs w:val="20"/>
              </w:rPr>
              <w:tab/>
            </w:r>
            <w:r w:rsidR="00376369" w:rsidRPr="00E32803">
              <w:rPr>
                <w:rStyle w:val="FooterTitle-IPRChar"/>
                <w:szCs w:val="20"/>
              </w:rPr>
              <w:fldChar w:fldCharType="begin"/>
            </w:r>
            <w:r w:rsidR="00376369" w:rsidRPr="00E32803">
              <w:rPr>
                <w:rStyle w:val="FooterTitle-IPRChar"/>
                <w:szCs w:val="20"/>
              </w:rPr>
              <w:instrText xml:space="preserve"> PAGE   \* MERGEFORMAT </w:instrText>
            </w:r>
            <w:r w:rsidR="00376369" w:rsidRPr="00E32803">
              <w:rPr>
                <w:rStyle w:val="FooterTitle-IPRChar"/>
                <w:szCs w:val="20"/>
              </w:rPr>
              <w:fldChar w:fldCharType="separate"/>
            </w:r>
            <w:r>
              <w:rPr>
                <w:rStyle w:val="FooterTitle-IPRChar"/>
                <w:noProof/>
                <w:szCs w:val="20"/>
              </w:rPr>
              <w:t>2</w:t>
            </w:r>
            <w:r w:rsidR="00376369" w:rsidRPr="00E32803">
              <w:rPr>
                <w:rStyle w:val="FooterTitle-IPRChar"/>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4B0BA" w14:textId="77777777" w:rsidR="00C3317A" w:rsidRDefault="00C3317A">
      <w:pPr>
        <w:spacing w:after="0"/>
      </w:pPr>
      <w:r>
        <w:separator/>
      </w:r>
    </w:p>
  </w:footnote>
  <w:footnote w:type="continuationSeparator" w:id="0">
    <w:p w14:paraId="0555F704" w14:textId="77777777" w:rsidR="00C3317A" w:rsidRDefault="00C331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E3887" w14:textId="77777777" w:rsidR="00376369" w:rsidRPr="006639D5" w:rsidRDefault="00376369" w:rsidP="00376369">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14:paraId="231B5069" w14:textId="77777777" w:rsidR="00376369" w:rsidRPr="00376369" w:rsidRDefault="00376369" w:rsidP="00376369">
    <w:pPr>
      <w:pStyle w:val="DocSubtitle-IPR"/>
      <w:spacing w:after="360" w:line="276" w:lineRule="auto"/>
      <w:rPr>
        <w:rFonts w:asciiTheme="minorHAnsi" w:hAnsiTheme="minorHAnsi"/>
        <w:i/>
        <w:sz w:val="22"/>
        <w:szCs w:val="28"/>
      </w:rPr>
    </w:pPr>
    <w:r w:rsidRPr="00376369">
      <w:rPr>
        <w:rFonts w:asciiTheme="minorHAnsi" w:hAnsiTheme="minorHAnsi"/>
        <w:i/>
        <w:sz w:val="22"/>
        <w:szCs w:val="28"/>
      </w:rPr>
      <w:t>Appendix A.4</w:t>
    </w:r>
    <w:r w:rsidRPr="00376369">
      <w:rPr>
        <w:i/>
      </w:rPr>
      <w:t xml:space="preserve"> </w:t>
    </w:r>
    <w:r w:rsidRPr="00376369">
      <w:rPr>
        <w:rFonts w:asciiTheme="minorHAnsi" w:hAnsiTheme="minorHAnsi"/>
        <w:i/>
        <w:sz w:val="22"/>
        <w:szCs w:val="28"/>
      </w:rPr>
      <w:t>WIC State Agency Semi-Structured Interview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0707"/>
    <w:multiLevelType w:val="multilevel"/>
    <w:tmpl w:val="860C12B2"/>
    <w:lvl w:ilvl="0">
      <w:start w:val="1"/>
      <w:numFmt w:val="bullet"/>
      <w:lvlText w:val=""/>
      <w:lvlJc w:val="left"/>
      <w:pPr>
        <w:ind w:left="720" w:hanging="360"/>
      </w:pPr>
      <w:rPr>
        <w:rFonts w:ascii="Symbol" w:hAnsi="Symbol" w:hint="default"/>
        <w:b w:val="0"/>
        <w:i w:val="0"/>
        <w:color w:val="B12732"/>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nsid w:val="22734D58"/>
    <w:multiLevelType w:val="multilevel"/>
    <w:tmpl w:val="0F5A555C"/>
    <w:numStyleLink w:val="BulletListStyleRed-IPR"/>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F37C5"/>
    <w:multiLevelType w:val="multilevel"/>
    <w:tmpl w:val="17EAB240"/>
    <w:lvl w:ilvl="0">
      <w:start w:val="13"/>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52F9507C"/>
    <w:multiLevelType w:val="multilevel"/>
    <w:tmpl w:val="B5504630"/>
    <w:lvl w:ilvl="0">
      <w:start w:val="1"/>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4BC6EB8"/>
    <w:multiLevelType w:val="multilevel"/>
    <w:tmpl w:val="B84CE8A6"/>
    <w:numStyleLink w:val="TableRedNumbersList-IPR"/>
  </w:abstractNum>
  <w:abstractNum w:abstractNumId="15">
    <w:nsid w:val="668550CC"/>
    <w:multiLevelType w:val="multilevel"/>
    <w:tmpl w:val="52C253E6"/>
    <w:lvl w:ilvl="0">
      <w:start w:val="19"/>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679A4D49"/>
    <w:multiLevelType w:val="multilevel"/>
    <w:tmpl w:val="E0FE1110"/>
    <w:numStyleLink w:val="TableRedBulletsList-IPR"/>
  </w:abstractNum>
  <w:abstractNum w:abstractNumId="17">
    <w:nsid w:val="6DB201BF"/>
    <w:multiLevelType w:val="hybridMultilevel"/>
    <w:tmpl w:val="6822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AB2B32"/>
    <w:multiLevelType w:val="multilevel"/>
    <w:tmpl w:val="115C4238"/>
    <w:lvl w:ilvl="0">
      <w:start w:val="22"/>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78885BCD"/>
    <w:multiLevelType w:val="multilevel"/>
    <w:tmpl w:val="32E61610"/>
    <w:lvl w:ilvl="0">
      <w:start w:val="1"/>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0F11A6"/>
    <w:multiLevelType w:val="multilevel"/>
    <w:tmpl w:val="51C461F2"/>
    <w:lvl w:ilvl="0">
      <w:start w:val="22"/>
      <w:numFmt w:val="decimal"/>
      <w:lvlText w:val="%1."/>
      <w:lvlJc w:val="left"/>
      <w:pPr>
        <w:ind w:left="720" w:hanging="360"/>
      </w:pPr>
      <w:rPr>
        <w:rFonts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0"/>
  </w:num>
  <w:num w:numId="2">
    <w:abstractNumId w:val="11"/>
  </w:num>
  <w:num w:numId="3">
    <w:abstractNumId w:val="0"/>
  </w:num>
  <w:num w:numId="4">
    <w:abstractNumId w:val="10"/>
  </w:num>
  <w:num w:numId="5">
    <w:abstractNumId w:val="5"/>
  </w:num>
  <w:num w:numId="6">
    <w:abstractNumId w:val="6"/>
  </w:num>
  <w:num w:numId="7">
    <w:abstractNumId w:val="16"/>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8">
    <w:abstractNumId w:val="1"/>
  </w:num>
  <w:num w:numId="9">
    <w:abstractNumId w:val="1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num>
  <w:num w:numId="14">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7"/>
  </w:num>
  <w:num w:numId="16">
    <w:abstractNumId w:val="8"/>
  </w:num>
  <w:num w:numId="17">
    <w:abstractNumId w:val="19"/>
  </w:num>
  <w:num w:numId="18">
    <w:abstractNumId w:val="13"/>
  </w:num>
  <w:num w:numId="19">
    <w:abstractNumId w:val="15"/>
  </w:num>
  <w:num w:numId="20">
    <w:abstractNumId w:val="21"/>
  </w:num>
  <w:num w:numId="21">
    <w:abstractNumId w:val="12"/>
  </w:num>
  <w:num w:numId="22">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69"/>
    <w:rsid w:val="00002EF2"/>
    <w:rsid w:val="000051A6"/>
    <w:rsid w:val="000120AF"/>
    <w:rsid w:val="00012775"/>
    <w:rsid w:val="000176A2"/>
    <w:rsid w:val="000314BD"/>
    <w:rsid w:val="00036035"/>
    <w:rsid w:val="0004078C"/>
    <w:rsid w:val="00041885"/>
    <w:rsid w:val="00052CEF"/>
    <w:rsid w:val="00056195"/>
    <w:rsid w:val="000569B1"/>
    <w:rsid w:val="000629A6"/>
    <w:rsid w:val="00065AB6"/>
    <w:rsid w:val="00067C0A"/>
    <w:rsid w:val="0008271C"/>
    <w:rsid w:val="00086F65"/>
    <w:rsid w:val="00094CCB"/>
    <w:rsid w:val="000A0D8C"/>
    <w:rsid w:val="000C68FF"/>
    <w:rsid w:val="000D5BCA"/>
    <w:rsid w:val="000D7B5A"/>
    <w:rsid w:val="000E2303"/>
    <w:rsid w:val="000F7709"/>
    <w:rsid w:val="00103126"/>
    <w:rsid w:val="00104FF7"/>
    <w:rsid w:val="001153A2"/>
    <w:rsid w:val="00122B35"/>
    <w:rsid w:val="00123C06"/>
    <w:rsid w:val="00125DF4"/>
    <w:rsid w:val="0013196B"/>
    <w:rsid w:val="00134C54"/>
    <w:rsid w:val="00135E0A"/>
    <w:rsid w:val="00143D1E"/>
    <w:rsid w:val="001474CC"/>
    <w:rsid w:val="00150659"/>
    <w:rsid w:val="00156C1C"/>
    <w:rsid w:val="00160A8C"/>
    <w:rsid w:val="0016287B"/>
    <w:rsid w:val="001633B8"/>
    <w:rsid w:val="00191BB3"/>
    <w:rsid w:val="001923AF"/>
    <w:rsid w:val="00197A41"/>
    <w:rsid w:val="001A71AC"/>
    <w:rsid w:val="001B090C"/>
    <w:rsid w:val="001B67B5"/>
    <w:rsid w:val="001C5605"/>
    <w:rsid w:val="001C5AC9"/>
    <w:rsid w:val="001E0736"/>
    <w:rsid w:val="001E0C03"/>
    <w:rsid w:val="001E4086"/>
    <w:rsid w:val="001E4C89"/>
    <w:rsid w:val="002009A4"/>
    <w:rsid w:val="0021444A"/>
    <w:rsid w:val="00214A36"/>
    <w:rsid w:val="00215CEE"/>
    <w:rsid w:val="002414CF"/>
    <w:rsid w:val="00244337"/>
    <w:rsid w:val="00267A19"/>
    <w:rsid w:val="00273DA5"/>
    <w:rsid w:val="00275D96"/>
    <w:rsid w:val="002847D0"/>
    <w:rsid w:val="00294BAD"/>
    <w:rsid w:val="002A3DBC"/>
    <w:rsid w:val="002A4F52"/>
    <w:rsid w:val="002A6C04"/>
    <w:rsid w:val="002B1E4D"/>
    <w:rsid w:val="002C7A3E"/>
    <w:rsid w:val="002D7582"/>
    <w:rsid w:val="002E4A32"/>
    <w:rsid w:val="00304155"/>
    <w:rsid w:val="00324B26"/>
    <w:rsid w:val="003273F1"/>
    <w:rsid w:val="0033242B"/>
    <w:rsid w:val="00337D45"/>
    <w:rsid w:val="0035364C"/>
    <w:rsid w:val="003541C9"/>
    <w:rsid w:val="00354FD6"/>
    <w:rsid w:val="00357E67"/>
    <w:rsid w:val="0037176E"/>
    <w:rsid w:val="00376369"/>
    <w:rsid w:val="003852AA"/>
    <w:rsid w:val="003927B6"/>
    <w:rsid w:val="003956CC"/>
    <w:rsid w:val="003A4645"/>
    <w:rsid w:val="003A4923"/>
    <w:rsid w:val="003C22E1"/>
    <w:rsid w:val="003C237E"/>
    <w:rsid w:val="003C5623"/>
    <w:rsid w:val="003C6499"/>
    <w:rsid w:val="003D041D"/>
    <w:rsid w:val="003D1254"/>
    <w:rsid w:val="003D5501"/>
    <w:rsid w:val="003F35D8"/>
    <w:rsid w:val="00407EBF"/>
    <w:rsid w:val="00427600"/>
    <w:rsid w:val="00430563"/>
    <w:rsid w:val="00441547"/>
    <w:rsid w:val="00442259"/>
    <w:rsid w:val="00442715"/>
    <w:rsid w:val="00443864"/>
    <w:rsid w:val="00447958"/>
    <w:rsid w:val="00460FA7"/>
    <w:rsid w:val="004632E8"/>
    <w:rsid w:val="0048146D"/>
    <w:rsid w:val="00485E58"/>
    <w:rsid w:val="004917E6"/>
    <w:rsid w:val="00496542"/>
    <w:rsid w:val="004B4F0D"/>
    <w:rsid w:val="004B69E6"/>
    <w:rsid w:val="004B796B"/>
    <w:rsid w:val="004C0CCD"/>
    <w:rsid w:val="004C1AA9"/>
    <w:rsid w:val="004D039D"/>
    <w:rsid w:val="004D468A"/>
    <w:rsid w:val="004E0E2F"/>
    <w:rsid w:val="004E68B3"/>
    <w:rsid w:val="00505D03"/>
    <w:rsid w:val="0050748F"/>
    <w:rsid w:val="005109B4"/>
    <w:rsid w:val="00510FC1"/>
    <w:rsid w:val="00511B69"/>
    <w:rsid w:val="005149B2"/>
    <w:rsid w:val="00516ABE"/>
    <w:rsid w:val="0052056C"/>
    <w:rsid w:val="00522BDC"/>
    <w:rsid w:val="00525974"/>
    <w:rsid w:val="00526B66"/>
    <w:rsid w:val="00532636"/>
    <w:rsid w:val="00540CD6"/>
    <w:rsid w:val="0056490C"/>
    <w:rsid w:val="00565C4D"/>
    <w:rsid w:val="00566470"/>
    <w:rsid w:val="00567980"/>
    <w:rsid w:val="00570210"/>
    <w:rsid w:val="00571001"/>
    <w:rsid w:val="005742D6"/>
    <w:rsid w:val="0057485B"/>
    <w:rsid w:val="0058588E"/>
    <w:rsid w:val="00586EC7"/>
    <w:rsid w:val="005A01EC"/>
    <w:rsid w:val="005A5BEE"/>
    <w:rsid w:val="005A6F37"/>
    <w:rsid w:val="005F2F55"/>
    <w:rsid w:val="00610673"/>
    <w:rsid w:val="006150ED"/>
    <w:rsid w:val="00637E4E"/>
    <w:rsid w:val="00645027"/>
    <w:rsid w:val="00654431"/>
    <w:rsid w:val="00664A30"/>
    <w:rsid w:val="006759C7"/>
    <w:rsid w:val="0068382F"/>
    <w:rsid w:val="00686046"/>
    <w:rsid w:val="0068606E"/>
    <w:rsid w:val="00687EB5"/>
    <w:rsid w:val="00690842"/>
    <w:rsid w:val="00694E47"/>
    <w:rsid w:val="006A06D4"/>
    <w:rsid w:val="006A19A8"/>
    <w:rsid w:val="006A25BA"/>
    <w:rsid w:val="006A3A24"/>
    <w:rsid w:val="006B13A0"/>
    <w:rsid w:val="006B527B"/>
    <w:rsid w:val="006B5EE9"/>
    <w:rsid w:val="006C199A"/>
    <w:rsid w:val="006C3940"/>
    <w:rsid w:val="006C5C7E"/>
    <w:rsid w:val="006C60DD"/>
    <w:rsid w:val="006E1973"/>
    <w:rsid w:val="006F3271"/>
    <w:rsid w:val="006F4B67"/>
    <w:rsid w:val="006F4BE4"/>
    <w:rsid w:val="00704BED"/>
    <w:rsid w:val="00710032"/>
    <w:rsid w:val="00713AF6"/>
    <w:rsid w:val="00713E8F"/>
    <w:rsid w:val="00721E08"/>
    <w:rsid w:val="00725E90"/>
    <w:rsid w:val="007361BE"/>
    <w:rsid w:val="00736AE3"/>
    <w:rsid w:val="007425B5"/>
    <w:rsid w:val="00751008"/>
    <w:rsid w:val="0075284F"/>
    <w:rsid w:val="00753829"/>
    <w:rsid w:val="007565F9"/>
    <w:rsid w:val="00764785"/>
    <w:rsid w:val="00773251"/>
    <w:rsid w:val="00792026"/>
    <w:rsid w:val="007A474F"/>
    <w:rsid w:val="007A62CD"/>
    <w:rsid w:val="007B4F48"/>
    <w:rsid w:val="007C3080"/>
    <w:rsid w:val="007D0EA7"/>
    <w:rsid w:val="007D1EF7"/>
    <w:rsid w:val="007E218E"/>
    <w:rsid w:val="00800CF4"/>
    <w:rsid w:val="00802003"/>
    <w:rsid w:val="00814CA8"/>
    <w:rsid w:val="008201F7"/>
    <w:rsid w:val="008204AD"/>
    <w:rsid w:val="00820E25"/>
    <w:rsid w:val="00851A3E"/>
    <w:rsid w:val="00854410"/>
    <w:rsid w:val="00854587"/>
    <w:rsid w:val="00857898"/>
    <w:rsid w:val="008578FD"/>
    <w:rsid w:val="00865E94"/>
    <w:rsid w:val="008714D1"/>
    <w:rsid w:val="00874BD6"/>
    <w:rsid w:val="00875D3B"/>
    <w:rsid w:val="00882965"/>
    <w:rsid w:val="00890220"/>
    <w:rsid w:val="00893FCF"/>
    <w:rsid w:val="00895EBB"/>
    <w:rsid w:val="00896577"/>
    <w:rsid w:val="008C3AB3"/>
    <w:rsid w:val="008C62E3"/>
    <w:rsid w:val="008D3766"/>
    <w:rsid w:val="008F16C6"/>
    <w:rsid w:val="008F174D"/>
    <w:rsid w:val="008F1857"/>
    <w:rsid w:val="008F51CF"/>
    <w:rsid w:val="008F572E"/>
    <w:rsid w:val="008F76AD"/>
    <w:rsid w:val="00903BC9"/>
    <w:rsid w:val="00906E62"/>
    <w:rsid w:val="00912AA5"/>
    <w:rsid w:val="00924AD8"/>
    <w:rsid w:val="009332B8"/>
    <w:rsid w:val="009370D0"/>
    <w:rsid w:val="00943A1A"/>
    <w:rsid w:val="00945039"/>
    <w:rsid w:val="009716E4"/>
    <w:rsid w:val="0097505F"/>
    <w:rsid w:val="009761FB"/>
    <w:rsid w:val="00987B00"/>
    <w:rsid w:val="009913AA"/>
    <w:rsid w:val="00993305"/>
    <w:rsid w:val="009968FF"/>
    <w:rsid w:val="00996EAC"/>
    <w:rsid w:val="00997441"/>
    <w:rsid w:val="009B0D30"/>
    <w:rsid w:val="009B2C98"/>
    <w:rsid w:val="009B31A4"/>
    <w:rsid w:val="009B4A63"/>
    <w:rsid w:val="009B61B1"/>
    <w:rsid w:val="009B65A2"/>
    <w:rsid w:val="009C475C"/>
    <w:rsid w:val="009D3A1D"/>
    <w:rsid w:val="009E16A1"/>
    <w:rsid w:val="009E27C6"/>
    <w:rsid w:val="009E4948"/>
    <w:rsid w:val="009F1A61"/>
    <w:rsid w:val="009F4DCB"/>
    <w:rsid w:val="009F6C60"/>
    <w:rsid w:val="00A04349"/>
    <w:rsid w:val="00A04B58"/>
    <w:rsid w:val="00A0610B"/>
    <w:rsid w:val="00A11D5A"/>
    <w:rsid w:val="00A17602"/>
    <w:rsid w:val="00A216EF"/>
    <w:rsid w:val="00A21F82"/>
    <w:rsid w:val="00A249CB"/>
    <w:rsid w:val="00A3030A"/>
    <w:rsid w:val="00A3711A"/>
    <w:rsid w:val="00A439ED"/>
    <w:rsid w:val="00A44617"/>
    <w:rsid w:val="00A473E3"/>
    <w:rsid w:val="00A51623"/>
    <w:rsid w:val="00A724A2"/>
    <w:rsid w:val="00A73F9C"/>
    <w:rsid w:val="00A86668"/>
    <w:rsid w:val="00A900F4"/>
    <w:rsid w:val="00A90F80"/>
    <w:rsid w:val="00A94AB5"/>
    <w:rsid w:val="00AB140C"/>
    <w:rsid w:val="00AB2955"/>
    <w:rsid w:val="00AB3D1D"/>
    <w:rsid w:val="00AB7A06"/>
    <w:rsid w:val="00AB7A7C"/>
    <w:rsid w:val="00AC4DFB"/>
    <w:rsid w:val="00AC596C"/>
    <w:rsid w:val="00AD1271"/>
    <w:rsid w:val="00AD6BC3"/>
    <w:rsid w:val="00AD6D0E"/>
    <w:rsid w:val="00AE4042"/>
    <w:rsid w:val="00AE5566"/>
    <w:rsid w:val="00AF22AF"/>
    <w:rsid w:val="00AF5CCF"/>
    <w:rsid w:val="00AF5E58"/>
    <w:rsid w:val="00B035F6"/>
    <w:rsid w:val="00B10599"/>
    <w:rsid w:val="00B15515"/>
    <w:rsid w:val="00B25894"/>
    <w:rsid w:val="00B30E41"/>
    <w:rsid w:val="00B3413A"/>
    <w:rsid w:val="00B47E17"/>
    <w:rsid w:val="00B532A4"/>
    <w:rsid w:val="00B606F2"/>
    <w:rsid w:val="00B63CF8"/>
    <w:rsid w:val="00B70D5E"/>
    <w:rsid w:val="00B750A3"/>
    <w:rsid w:val="00B830B8"/>
    <w:rsid w:val="00B8703D"/>
    <w:rsid w:val="00B9689C"/>
    <w:rsid w:val="00BA2926"/>
    <w:rsid w:val="00BA4465"/>
    <w:rsid w:val="00BA4B2A"/>
    <w:rsid w:val="00BA5AB2"/>
    <w:rsid w:val="00BB1B93"/>
    <w:rsid w:val="00BB4285"/>
    <w:rsid w:val="00BD5B31"/>
    <w:rsid w:val="00BE4EC7"/>
    <w:rsid w:val="00BE7326"/>
    <w:rsid w:val="00BE7D85"/>
    <w:rsid w:val="00C007A9"/>
    <w:rsid w:val="00C023EB"/>
    <w:rsid w:val="00C02C3E"/>
    <w:rsid w:val="00C1299A"/>
    <w:rsid w:val="00C15787"/>
    <w:rsid w:val="00C17467"/>
    <w:rsid w:val="00C17CDF"/>
    <w:rsid w:val="00C3317A"/>
    <w:rsid w:val="00C369AD"/>
    <w:rsid w:val="00C412F4"/>
    <w:rsid w:val="00C56A6F"/>
    <w:rsid w:val="00C60322"/>
    <w:rsid w:val="00C65C88"/>
    <w:rsid w:val="00C704D6"/>
    <w:rsid w:val="00C70EFC"/>
    <w:rsid w:val="00C75CC3"/>
    <w:rsid w:val="00C761B9"/>
    <w:rsid w:val="00C90B4E"/>
    <w:rsid w:val="00C947E6"/>
    <w:rsid w:val="00CA48C0"/>
    <w:rsid w:val="00CB1CC3"/>
    <w:rsid w:val="00CB79B5"/>
    <w:rsid w:val="00CC5DF0"/>
    <w:rsid w:val="00CC5F19"/>
    <w:rsid w:val="00CD4505"/>
    <w:rsid w:val="00CE3A3B"/>
    <w:rsid w:val="00CE57DC"/>
    <w:rsid w:val="00CF59EC"/>
    <w:rsid w:val="00D00738"/>
    <w:rsid w:val="00D017E3"/>
    <w:rsid w:val="00D025AF"/>
    <w:rsid w:val="00D028AE"/>
    <w:rsid w:val="00D0573E"/>
    <w:rsid w:val="00D05C42"/>
    <w:rsid w:val="00D136EF"/>
    <w:rsid w:val="00D224C8"/>
    <w:rsid w:val="00D350EB"/>
    <w:rsid w:val="00D43792"/>
    <w:rsid w:val="00D47B8E"/>
    <w:rsid w:val="00D53E75"/>
    <w:rsid w:val="00D57120"/>
    <w:rsid w:val="00D62DC7"/>
    <w:rsid w:val="00D7076C"/>
    <w:rsid w:val="00D75DCB"/>
    <w:rsid w:val="00D773DB"/>
    <w:rsid w:val="00D95978"/>
    <w:rsid w:val="00D96A9C"/>
    <w:rsid w:val="00DA0E1A"/>
    <w:rsid w:val="00DA6E74"/>
    <w:rsid w:val="00DA7708"/>
    <w:rsid w:val="00DB576B"/>
    <w:rsid w:val="00DC3AFF"/>
    <w:rsid w:val="00DD0D51"/>
    <w:rsid w:val="00DD1B62"/>
    <w:rsid w:val="00DD6364"/>
    <w:rsid w:val="00DF1A32"/>
    <w:rsid w:val="00DF78A0"/>
    <w:rsid w:val="00E17AE2"/>
    <w:rsid w:val="00E31E51"/>
    <w:rsid w:val="00E32803"/>
    <w:rsid w:val="00E34854"/>
    <w:rsid w:val="00E410DE"/>
    <w:rsid w:val="00E41330"/>
    <w:rsid w:val="00E438B8"/>
    <w:rsid w:val="00E45C24"/>
    <w:rsid w:val="00E562CE"/>
    <w:rsid w:val="00E6439A"/>
    <w:rsid w:val="00E6518B"/>
    <w:rsid w:val="00E67E16"/>
    <w:rsid w:val="00E77747"/>
    <w:rsid w:val="00E806E2"/>
    <w:rsid w:val="00E806FB"/>
    <w:rsid w:val="00E81587"/>
    <w:rsid w:val="00E8250A"/>
    <w:rsid w:val="00E86E1D"/>
    <w:rsid w:val="00E90A3D"/>
    <w:rsid w:val="00E915F2"/>
    <w:rsid w:val="00E97F58"/>
    <w:rsid w:val="00EA0641"/>
    <w:rsid w:val="00EA3392"/>
    <w:rsid w:val="00EA523B"/>
    <w:rsid w:val="00EA7E0A"/>
    <w:rsid w:val="00EC4628"/>
    <w:rsid w:val="00EC5052"/>
    <w:rsid w:val="00EC66D4"/>
    <w:rsid w:val="00EC7909"/>
    <w:rsid w:val="00ED2BFF"/>
    <w:rsid w:val="00EE0CE6"/>
    <w:rsid w:val="00EE3733"/>
    <w:rsid w:val="00EE5A73"/>
    <w:rsid w:val="00F21E18"/>
    <w:rsid w:val="00F25B70"/>
    <w:rsid w:val="00F35EC7"/>
    <w:rsid w:val="00F40873"/>
    <w:rsid w:val="00F5119F"/>
    <w:rsid w:val="00F51359"/>
    <w:rsid w:val="00F51A13"/>
    <w:rsid w:val="00F5452C"/>
    <w:rsid w:val="00F57577"/>
    <w:rsid w:val="00F61B64"/>
    <w:rsid w:val="00F650A7"/>
    <w:rsid w:val="00F725A1"/>
    <w:rsid w:val="00F76EF9"/>
    <w:rsid w:val="00F770B2"/>
    <w:rsid w:val="00F83810"/>
    <w:rsid w:val="00F86E87"/>
    <w:rsid w:val="00F947CB"/>
    <w:rsid w:val="00FA4FE8"/>
    <w:rsid w:val="00FA5BBB"/>
    <w:rsid w:val="00FB2BE9"/>
    <w:rsid w:val="00FC1A7D"/>
    <w:rsid w:val="00FC4E4A"/>
    <w:rsid w:val="00FD3F19"/>
    <w:rsid w:val="00FD4AD2"/>
    <w:rsid w:val="00FE38F3"/>
    <w:rsid w:val="00FE5BE2"/>
    <w:rsid w:val="00FE7ECB"/>
    <w:rsid w:val="00FF408C"/>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9D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uiPriority w:val="34"/>
    <w:rsid w:val="00067C0A"/>
    <w:pPr>
      <w:ind w:left="720"/>
      <w:contextualSpacing/>
    </w:pPr>
  </w:style>
  <w:style w:type="paragraph" w:styleId="BodyText2">
    <w:name w:val="Body Text 2"/>
    <w:basedOn w:val="Normal"/>
    <w:link w:val="BodyText2Char"/>
    <w:rsid w:val="003A4923"/>
    <w:pPr>
      <w:tabs>
        <w:tab w:val="left" w:pos="-720"/>
        <w:tab w:val="left" w:pos="0"/>
      </w:tabs>
      <w:suppressAutoHyphens/>
      <w:overflowPunct w:val="0"/>
      <w:autoSpaceDE w:val="0"/>
      <w:autoSpaceDN w:val="0"/>
      <w:adjustRightInd w:val="0"/>
      <w:spacing w:after="0"/>
      <w:ind w:left="720" w:hanging="72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3A492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3A4923"/>
    <w:pPr>
      <w:spacing w:after="120"/>
    </w:pPr>
  </w:style>
  <w:style w:type="character" w:customStyle="1" w:styleId="BodyTextChar">
    <w:name w:val="Body Text Char"/>
    <w:basedOn w:val="DefaultParagraphFont"/>
    <w:link w:val="BodyText"/>
    <w:uiPriority w:val="99"/>
    <w:semiHidden/>
    <w:rsid w:val="003A4923"/>
  </w:style>
  <w:style w:type="paragraph" w:styleId="Revision">
    <w:name w:val="Revision"/>
    <w:hidden/>
    <w:uiPriority w:val="99"/>
    <w:semiHidden/>
    <w:rsid w:val="00354FD6"/>
    <w:pPr>
      <w:spacing w:after="0" w:line="240" w:lineRule="auto"/>
    </w:pPr>
  </w:style>
  <w:style w:type="paragraph" w:customStyle="1" w:styleId="Body11ptCalibri-IPR">
    <w:name w:val="Body11ptCalibri-IPR"/>
    <w:link w:val="Body11ptCalibri-IPRChar"/>
    <w:qFormat/>
    <w:rsid w:val="00710032"/>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710032"/>
    <w:rPr>
      <w:rFonts w:ascii="Calibri" w:eastAsia="Times New Roman" w:hAnsi="Calibri" w:cs="Times New Roman"/>
      <w:szCs w:val="24"/>
    </w:rPr>
  </w:style>
  <w:style w:type="paragraph" w:customStyle="1" w:styleId="BodyNoSpace-IPR">
    <w:name w:val="BodyNoSpace-IPR"/>
    <w:link w:val="BodyNoSpace-IPRChar"/>
    <w:qFormat/>
    <w:rsid w:val="00407EBF"/>
    <w:pPr>
      <w:spacing w:after="0" w:line="240" w:lineRule="auto"/>
    </w:pPr>
    <w:rPr>
      <w:rFonts w:ascii="Calibri" w:hAnsi="Calibri" w:cs="Times New Roman"/>
      <w:szCs w:val="24"/>
    </w:rPr>
  </w:style>
  <w:style w:type="character" w:customStyle="1" w:styleId="BodyNoSpace-IPRChar">
    <w:name w:val="BodyNoSpace-IPR Char"/>
    <w:basedOn w:val="DefaultParagraphFont"/>
    <w:link w:val="BodyNoSpace-IPR"/>
    <w:rsid w:val="00407EBF"/>
    <w:rPr>
      <w:rFonts w:ascii="Calibri" w:hAnsi="Calibri" w:cs="Times New Roman"/>
      <w:szCs w:val="24"/>
    </w:rPr>
  </w:style>
  <w:style w:type="paragraph" w:customStyle="1" w:styleId="Hdng1-IPR">
    <w:name w:val="Hdng1-IPR"/>
    <w:link w:val="Hdng1-IPRChar"/>
    <w:qFormat/>
    <w:rsid w:val="00407EBF"/>
    <w:pPr>
      <w:spacing w:after="240" w:line="240" w:lineRule="auto"/>
      <w:jc w:val="center"/>
    </w:pPr>
    <w:rPr>
      <w:rFonts w:ascii="Arial" w:eastAsia="Calibri" w:hAnsi="Arial" w:cs="Arial"/>
      <w:b/>
      <w:bCs/>
      <w:caps/>
      <w:color w:val="B80000"/>
      <w:sz w:val="28"/>
      <w:szCs w:val="28"/>
    </w:rPr>
  </w:style>
  <w:style w:type="character" w:customStyle="1" w:styleId="Hdng1-IPRChar">
    <w:name w:val="Hdng1-IPR Char"/>
    <w:basedOn w:val="DefaultParagraphFont"/>
    <w:link w:val="Hdng1-IPR"/>
    <w:rsid w:val="00407EBF"/>
    <w:rPr>
      <w:rFonts w:ascii="Arial" w:eastAsia="Calibri" w:hAnsi="Arial" w:cs="Arial"/>
      <w:b/>
      <w:bCs/>
      <w:caps/>
      <w:color w:val="B8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uiPriority w:val="34"/>
    <w:rsid w:val="00067C0A"/>
    <w:pPr>
      <w:ind w:left="720"/>
      <w:contextualSpacing/>
    </w:pPr>
  </w:style>
  <w:style w:type="paragraph" w:styleId="BodyText2">
    <w:name w:val="Body Text 2"/>
    <w:basedOn w:val="Normal"/>
    <w:link w:val="BodyText2Char"/>
    <w:rsid w:val="003A4923"/>
    <w:pPr>
      <w:tabs>
        <w:tab w:val="left" w:pos="-720"/>
        <w:tab w:val="left" w:pos="0"/>
      </w:tabs>
      <w:suppressAutoHyphens/>
      <w:overflowPunct w:val="0"/>
      <w:autoSpaceDE w:val="0"/>
      <w:autoSpaceDN w:val="0"/>
      <w:adjustRightInd w:val="0"/>
      <w:spacing w:after="0"/>
      <w:ind w:left="720" w:hanging="72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3A492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3A4923"/>
    <w:pPr>
      <w:spacing w:after="120"/>
    </w:pPr>
  </w:style>
  <w:style w:type="character" w:customStyle="1" w:styleId="BodyTextChar">
    <w:name w:val="Body Text Char"/>
    <w:basedOn w:val="DefaultParagraphFont"/>
    <w:link w:val="BodyText"/>
    <w:uiPriority w:val="99"/>
    <w:semiHidden/>
    <w:rsid w:val="003A4923"/>
  </w:style>
  <w:style w:type="paragraph" w:styleId="Revision">
    <w:name w:val="Revision"/>
    <w:hidden/>
    <w:uiPriority w:val="99"/>
    <w:semiHidden/>
    <w:rsid w:val="00354FD6"/>
    <w:pPr>
      <w:spacing w:after="0" w:line="240" w:lineRule="auto"/>
    </w:pPr>
  </w:style>
  <w:style w:type="paragraph" w:customStyle="1" w:styleId="Body11ptCalibri-IPR">
    <w:name w:val="Body11ptCalibri-IPR"/>
    <w:link w:val="Body11ptCalibri-IPRChar"/>
    <w:qFormat/>
    <w:rsid w:val="00710032"/>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710032"/>
    <w:rPr>
      <w:rFonts w:ascii="Calibri" w:eastAsia="Times New Roman" w:hAnsi="Calibri" w:cs="Times New Roman"/>
      <w:szCs w:val="24"/>
    </w:rPr>
  </w:style>
  <w:style w:type="paragraph" w:customStyle="1" w:styleId="BodyNoSpace-IPR">
    <w:name w:val="BodyNoSpace-IPR"/>
    <w:link w:val="BodyNoSpace-IPRChar"/>
    <w:qFormat/>
    <w:rsid w:val="00407EBF"/>
    <w:pPr>
      <w:spacing w:after="0" w:line="240" w:lineRule="auto"/>
    </w:pPr>
    <w:rPr>
      <w:rFonts w:ascii="Calibri" w:hAnsi="Calibri" w:cs="Times New Roman"/>
      <w:szCs w:val="24"/>
    </w:rPr>
  </w:style>
  <w:style w:type="character" w:customStyle="1" w:styleId="BodyNoSpace-IPRChar">
    <w:name w:val="BodyNoSpace-IPR Char"/>
    <w:basedOn w:val="DefaultParagraphFont"/>
    <w:link w:val="BodyNoSpace-IPR"/>
    <w:rsid w:val="00407EBF"/>
    <w:rPr>
      <w:rFonts w:ascii="Calibri" w:hAnsi="Calibri" w:cs="Times New Roman"/>
      <w:szCs w:val="24"/>
    </w:rPr>
  </w:style>
  <w:style w:type="paragraph" w:customStyle="1" w:styleId="Hdng1-IPR">
    <w:name w:val="Hdng1-IPR"/>
    <w:link w:val="Hdng1-IPRChar"/>
    <w:qFormat/>
    <w:rsid w:val="00407EBF"/>
    <w:pPr>
      <w:spacing w:after="240" w:line="240" w:lineRule="auto"/>
      <w:jc w:val="center"/>
    </w:pPr>
    <w:rPr>
      <w:rFonts w:ascii="Arial" w:eastAsia="Calibri" w:hAnsi="Arial" w:cs="Arial"/>
      <w:b/>
      <w:bCs/>
      <w:caps/>
      <w:color w:val="B80000"/>
      <w:sz w:val="28"/>
      <w:szCs w:val="28"/>
    </w:rPr>
  </w:style>
  <w:style w:type="character" w:customStyle="1" w:styleId="Hdng1-IPRChar">
    <w:name w:val="Hdng1-IPR Char"/>
    <w:basedOn w:val="DefaultParagraphFont"/>
    <w:link w:val="Hdng1-IPR"/>
    <w:rsid w:val="00407EBF"/>
    <w:rPr>
      <w:rFonts w:ascii="Arial" w:eastAsia="Calibri" w:hAnsi="Arial" w:cs="Arial"/>
      <w:b/>
      <w:bCs/>
      <w:caps/>
      <w:color w:val="B8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E7B0-462B-49BE-86D7-B266E9EC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3</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Thorn</dc:creator>
  <cp:lastModifiedBy>SYSTEM</cp:lastModifiedBy>
  <cp:revision>2</cp:revision>
  <cp:lastPrinted>2017-08-22T13:25:00Z</cp:lastPrinted>
  <dcterms:created xsi:type="dcterms:W3CDTF">2017-09-25T15:54:00Z</dcterms:created>
  <dcterms:modified xsi:type="dcterms:W3CDTF">2017-09-25T15:54:00Z</dcterms:modified>
</cp:coreProperties>
</file>