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A4" w:rsidRPr="000D40A4" w:rsidRDefault="000D40A4" w:rsidP="000D40A4">
      <w:pPr>
        <w:tabs>
          <w:tab w:val="center" w:pos="4680"/>
        </w:tabs>
        <w:jc w:val="center"/>
        <w:rPr>
          <w:rFonts w:ascii="Times New Roman" w:hAnsi="Times New Roman"/>
          <w:b/>
          <w:bCs/>
          <w:szCs w:val="24"/>
        </w:rPr>
      </w:pPr>
      <w:r w:rsidRPr="000D40A4">
        <w:rPr>
          <w:rFonts w:ascii="Times New Roman" w:hAnsi="Times New Roman"/>
          <w:b/>
          <w:bCs/>
          <w:szCs w:val="24"/>
        </w:rPr>
        <w:t>SUPPORTING STATEMENT</w:t>
      </w:r>
    </w:p>
    <w:p w:rsidR="000D40A4" w:rsidRPr="00576EF9" w:rsidRDefault="000D40A4" w:rsidP="000D40A4">
      <w:pPr>
        <w:tabs>
          <w:tab w:val="center" w:pos="4680"/>
        </w:tabs>
        <w:jc w:val="center"/>
        <w:rPr>
          <w:rFonts w:ascii="Times New Roman" w:hAnsi="Times New Roman"/>
          <w:b/>
          <w:bCs/>
          <w:szCs w:val="24"/>
        </w:rPr>
      </w:pPr>
      <w:r>
        <w:rPr>
          <w:rFonts w:ascii="Times New Roman" w:hAnsi="Times New Roman"/>
          <w:b/>
          <w:bCs/>
          <w:szCs w:val="24"/>
        </w:rPr>
        <w:t>Market Risk Regulatory Report for Institutions Subject to the Market Risk Capital Rule</w:t>
      </w:r>
      <w:r w:rsidRPr="00576EF9">
        <w:rPr>
          <w:rFonts w:ascii="Times New Roman" w:hAnsi="Times New Roman"/>
          <w:b/>
          <w:bCs/>
          <w:szCs w:val="24"/>
        </w:rPr>
        <w:t xml:space="preserve"> </w:t>
      </w:r>
    </w:p>
    <w:p w:rsidR="000D40A4" w:rsidRDefault="000D40A4" w:rsidP="000D40A4">
      <w:pPr>
        <w:tabs>
          <w:tab w:val="center" w:pos="4680"/>
        </w:tabs>
        <w:jc w:val="center"/>
        <w:rPr>
          <w:rFonts w:ascii="Times New Roman" w:hAnsi="Times New Roman"/>
          <w:b/>
          <w:bCs/>
          <w:szCs w:val="24"/>
        </w:rPr>
      </w:pPr>
      <w:r w:rsidRPr="000D40A4">
        <w:rPr>
          <w:rFonts w:ascii="Times New Roman" w:hAnsi="Times New Roman"/>
          <w:b/>
          <w:bCs/>
          <w:szCs w:val="24"/>
        </w:rPr>
        <w:t xml:space="preserve">FFIEC </w:t>
      </w:r>
      <w:r>
        <w:rPr>
          <w:rFonts w:ascii="Times New Roman" w:hAnsi="Times New Roman"/>
          <w:b/>
          <w:bCs/>
          <w:szCs w:val="24"/>
        </w:rPr>
        <w:t>102</w:t>
      </w:r>
    </w:p>
    <w:p w:rsidR="0066096F" w:rsidRPr="00576EF9" w:rsidRDefault="000D40A4" w:rsidP="000D40A4">
      <w:pPr>
        <w:tabs>
          <w:tab w:val="center" w:pos="4680"/>
        </w:tabs>
        <w:jc w:val="center"/>
        <w:rPr>
          <w:rFonts w:ascii="Times New Roman" w:hAnsi="Times New Roman"/>
          <w:b/>
          <w:bCs/>
          <w:szCs w:val="24"/>
        </w:rPr>
      </w:pPr>
      <w:r w:rsidRPr="000D40A4">
        <w:rPr>
          <w:rFonts w:ascii="Times New Roman" w:hAnsi="Times New Roman"/>
          <w:b/>
          <w:bCs/>
          <w:szCs w:val="24"/>
        </w:rPr>
        <w:t xml:space="preserve"> (OMB No. 3064-</w:t>
      </w:r>
      <w:r w:rsidR="005D42FC">
        <w:rPr>
          <w:rFonts w:ascii="Times New Roman" w:hAnsi="Times New Roman"/>
          <w:b/>
          <w:bCs/>
          <w:szCs w:val="24"/>
        </w:rPr>
        <w:t>0199</w:t>
      </w:r>
      <w:r w:rsidRPr="000D40A4">
        <w:rPr>
          <w:rFonts w:ascii="Times New Roman" w:hAnsi="Times New Roman"/>
          <w:b/>
          <w:bCs/>
          <w:szCs w:val="24"/>
        </w:rPr>
        <w:t>)</w:t>
      </w:r>
      <w:r w:rsidR="0066096F" w:rsidRPr="00576EF9">
        <w:rPr>
          <w:rFonts w:ascii="Times New Roman" w:hAnsi="Times New Roman"/>
          <w:b/>
          <w:bCs/>
          <w:szCs w:val="24"/>
        </w:rPr>
        <w:t xml:space="preserve"> </w:t>
      </w:r>
    </w:p>
    <w:p w:rsidR="0066096F" w:rsidRDefault="0066096F" w:rsidP="00C72F51">
      <w:pPr>
        <w:rPr>
          <w:rFonts w:ascii="Times New Roman" w:hAnsi="Times New Roman"/>
          <w:b/>
          <w:bCs/>
          <w:szCs w:val="24"/>
        </w:rPr>
      </w:pPr>
    </w:p>
    <w:p w:rsidR="00FA1D36" w:rsidRDefault="00FA1D36" w:rsidP="00C72F51">
      <w:pPr>
        <w:rPr>
          <w:rFonts w:ascii="Times New Roman" w:hAnsi="Times New Roman"/>
          <w:b/>
          <w:bCs/>
          <w:szCs w:val="24"/>
        </w:rPr>
      </w:pPr>
    </w:p>
    <w:p w:rsidR="000D40A4" w:rsidRPr="003030A4" w:rsidRDefault="000D40A4" w:rsidP="000D40A4">
      <w:pPr>
        <w:rPr>
          <w:rFonts w:ascii="Times New Roman" w:hAnsi="Times New Roman"/>
          <w:b/>
          <w:szCs w:val="24"/>
          <w:u w:val="single"/>
        </w:rPr>
      </w:pPr>
      <w:r w:rsidRPr="003030A4">
        <w:rPr>
          <w:rFonts w:ascii="Times New Roman" w:hAnsi="Times New Roman"/>
          <w:b/>
          <w:szCs w:val="24"/>
          <w:u w:val="single"/>
        </w:rPr>
        <w:t>INTRODUCTION</w:t>
      </w:r>
    </w:p>
    <w:p w:rsidR="000D40A4" w:rsidRPr="000D40A4" w:rsidRDefault="000D40A4" w:rsidP="000D40A4">
      <w:pPr>
        <w:rPr>
          <w:rFonts w:ascii="Times New Roman" w:hAnsi="Times New Roman"/>
          <w:szCs w:val="24"/>
        </w:rPr>
      </w:pPr>
    </w:p>
    <w:p w:rsidR="00576BDF" w:rsidRDefault="00576BDF" w:rsidP="00576BDF">
      <w:pPr>
        <w:rPr>
          <w:rFonts w:ascii="Times New Roman" w:hAnsi="Times New Roman"/>
          <w:szCs w:val="24"/>
        </w:rPr>
      </w:pPr>
      <w:r>
        <w:rPr>
          <w:rFonts w:ascii="Times New Roman" w:hAnsi="Times New Roman"/>
        </w:rPr>
        <w:t xml:space="preserve">Under the auspices of the Federal Financial Institutions Examination Council (FFIEC), the Federal Deposit Insurance Corporation (FDIC) is requesting </w:t>
      </w:r>
      <w:r w:rsidRPr="000D40A4">
        <w:rPr>
          <w:rFonts w:ascii="Times New Roman" w:hAnsi="Times New Roman"/>
          <w:szCs w:val="24"/>
        </w:rPr>
        <w:t>Office of Management and Budget</w:t>
      </w:r>
      <w:r>
        <w:rPr>
          <w:rFonts w:ascii="Times New Roman" w:hAnsi="Times New Roman"/>
        </w:rPr>
        <w:t xml:space="preserve"> (OMB) approval to extend for three years, with revision, </w:t>
      </w:r>
      <w:r>
        <w:rPr>
          <w:rFonts w:ascii="Times New Roman" w:hAnsi="Times New Roman"/>
          <w:szCs w:val="24"/>
        </w:rPr>
        <w:t>t</w:t>
      </w:r>
      <w:r w:rsidR="000D40A4" w:rsidRPr="000D40A4">
        <w:rPr>
          <w:rFonts w:ascii="Times New Roman" w:hAnsi="Times New Roman"/>
          <w:szCs w:val="24"/>
        </w:rPr>
        <w:t xml:space="preserve">he </w:t>
      </w:r>
      <w:r w:rsidR="000D40A4">
        <w:rPr>
          <w:rFonts w:ascii="Times New Roman" w:hAnsi="Times New Roman"/>
          <w:szCs w:val="24"/>
        </w:rPr>
        <w:t xml:space="preserve">Market Risk Regulatory Report for Institutions Subject to the Market Risk Capital Rule (FFIEC 102).  This </w:t>
      </w:r>
      <w:r>
        <w:rPr>
          <w:rFonts w:ascii="Times New Roman" w:hAnsi="Times New Roman"/>
          <w:szCs w:val="24"/>
        </w:rPr>
        <w:t>r</w:t>
      </w:r>
      <w:r w:rsidR="000D40A4">
        <w:rPr>
          <w:rFonts w:ascii="Times New Roman" w:hAnsi="Times New Roman"/>
          <w:szCs w:val="24"/>
        </w:rPr>
        <w:t xml:space="preserve">eport </w:t>
      </w:r>
      <w:r>
        <w:rPr>
          <w:rFonts w:ascii="Times New Roman" w:hAnsi="Times New Roman"/>
          <w:szCs w:val="24"/>
        </w:rPr>
        <w:t>is</w:t>
      </w:r>
      <w:r w:rsidR="000D40A4">
        <w:rPr>
          <w:rFonts w:ascii="Times New Roman" w:hAnsi="Times New Roman"/>
          <w:szCs w:val="24"/>
        </w:rPr>
        <w:t xml:space="preserve"> </w:t>
      </w:r>
      <w:r w:rsidR="000D40A4" w:rsidRPr="000D40A4">
        <w:rPr>
          <w:rFonts w:ascii="Times New Roman" w:hAnsi="Times New Roman"/>
          <w:szCs w:val="24"/>
        </w:rPr>
        <w:t xml:space="preserve">filed quarterly by FDIC-supervised banks and savings associations </w:t>
      </w:r>
      <w:r w:rsidR="000D40A4">
        <w:rPr>
          <w:rFonts w:ascii="Times New Roman" w:hAnsi="Times New Roman"/>
          <w:szCs w:val="24"/>
        </w:rPr>
        <w:t xml:space="preserve">that are subject to the market risk capital rule.  </w:t>
      </w:r>
      <w:r>
        <w:rPr>
          <w:rFonts w:ascii="Times New Roman" w:hAnsi="Times New Roman"/>
        </w:rPr>
        <w:t xml:space="preserve">The Federal Reserve Board (FRB) and the Office of the Comptroller of the Currency (OCC) are also submitting requests to OMB for the extension, with revision, of the FFIEC 102 for the institutions under their supervision that are subject to the market risk capital rule.  </w:t>
      </w:r>
      <w:r>
        <w:rPr>
          <w:rFonts w:ascii="Times New Roman" w:hAnsi="Times New Roman"/>
          <w:szCs w:val="24"/>
        </w:rPr>
        <w:t xml:space="preserve">The FFIEC, of which the FDIC, the FRB, and the OCC are members, has approved the proposed revisions to the FFIEC 102 reporting requirements.   </w:t>
      </w:r>
    </w:p>
    <w:p w:rsidR="00576BDF" w:rsidRDefault="00576BDF" w:rsidP="000D40A4">
      <w:pPr>
        <w:rPr>
          <w:rFonts w:ascii="Times New Roman" w:hAnsi="Times New Roman"/>
          <w:szCs w:val="24"/>
        </w:rPr>
      </w:pPr>
    </w:p>
    <w:p w:rsidR="00FA1D36" w:rsidRDefault="00FA1D36" w:rsidP="00FA1D36">
      <w:pPr>
        <w:widowControl/>
        <w:rPr>
          <w:rFonts w:ascii="Times New Roman" w:hAnsi="Times New Roman"/>
        </w:rPr>
      </w:pPr>
      <w:r w:rsidRPr="00C974AF">
        <w:rPr>
          <w:rFonts w:ascii="Times New Roman" w:hAnsi="Times New Roman"/>
        </w:rPr>
        <w:t xml:space="preserve">The </w:t>
      </w:r>
      <w:r>
        <w:rPr>
          <w:rFonts w:ascii="Times New Roman" w:hAnsi="Times New Roman"/>
        </w:rPr>
        <w:t xml:space="preserve">federal banking </w:t>
      </w:r>
      <w:r w:rsidRPr="00C974AF">
        <w:rPr>
          <w:rFonts w:ascii="Times New Roman" w:hAnsi="Times New Roman"/>
        </w:rPr>
        <w:t xml:space="preserve">agencies </w:t>
      </w:r>
      <w:r>
        <w:rPr>
          <w:rFonts w:ascii="Times New Roman" w:hAnsi="Times New Roman"/>
        </w:rPr>
        <w:t xml:space="preserve">are </w:t>
      </w:r>
      <w:r w:rsidRPr="00C974AF">
        <w:rPr>
          <w:rFonts w:ascii="Times New Roman" w:hAnsi="Times New Roman"/>
        </w:rPr>
        <w:t>propos</w:t>
      </w:r>
      <w:r>
        <w:rPr>
          <w:rFonts w:ascii="Times New Roman" w:hAnsi="Times New Roman"/>
        </w:rPr>
        <w:t xml:space="preserve">ing </w:t>
      </w:r>
      <w:r w:rsidRPr="00C974AF">
        <w:rPr>
          <w:rFonts w:ascii="Times New Roman" w:hAnsi="Times New Roman"/>
        </w:rPr>
        <w:t>to modify the</w:t>
      </w:r>
      <w:r>
        <w:rPr>
          <w:rFonts w:ascii="Times New Roman" w:hAnsi="Times New Roman"/>
        </w:rPr>
        <w:t xml:space="preserve"> market risk reporting requirements </w:t>
      </w:r>
      <w:r w:rsidRPr="00C974AF">
        <w:rPr>
          <w:rFonts w:ascii="Times New Roman" w:hAnsi="Times New Roman"/>
        </w:rPr>
        <w:t xml:space="preserve">effective </w:t>
      </w:r>
      <w:r>
        <w:rPr>
          <w:rFonts w:ascii="Times New Roman" w:hAnsi="Times New Roman"/>
        </w:rPr>
        <w:t>Dec</w:t>
      </w:r>
      <w:r w:rsidRPr="00C974AF">
        <w:rPr>
          <w:rFonts w:ascii="Times New Roman" w:hAnsi="Times New Roman"/>
        </w:rPr>
        <w:t>ember 3</w:t>
      </w:r>
      <w:r>
        <w:rPr>
          <w:rFonts w:ascii="Times New Roman" w:hAnsi="Times New Roman"/>
        </w:rPr>
        <w:t>1</w:t>
      </w:r>
      <w:r w:rsidRPr="00C974AF">
        <w:rPr>
          <w:rFonts w:ascii="Times New Roman" w:hAnsi="Times New Roman"/>
        </w:rPr>
        <w:t xml:space="preserve">, 2016, to (1) have institutions provide their Legal Entity Identifier (LEI) on </w:t>
      </w:r>
      <w:r>
        <w:rPr>
          <w:rFonts w:ascii="Times New Roman" w:hAnsi="Times New Roman"/>
        </w:rPr>
        <w:t xml:space="preserve">the FFIEC </w:t>
      </w:r>
      <w:r w:rsidR="00C87889">
        <w:rPr>
          <w:rFonts w:ascii="Times New Roman" w:hAnsi="Times New Roman"/>
        </w:rPr>
        <w:t>102</w:t>
      </w:r>
      <w:r w:rsidRPr="00C974AF">
        <w:rPr>
          <w:rFonts w:ascii="Times New Roman" w:hAnsi="Times New Roman"/>
        </w:rPr>
        <w:t xml:space="preserve">, only if they already have </w:t>
      </w:r>
      <w:r>
        <w:rPr>
          <w:rFonts w:ascii="Times New Roman" w:hAnsi="Times New Roman"/>
        </w:rPr>
        <w:t>an LEI</w:t>
      </w:r>
      <w:r w:rsidRPr="00C974AF">
        <w:rPr>
          <w:rFonts w:ascii="Times New Roman" w:hAnsi="Times New Roman"/>
        </w:rPr>
        <w:t>, and (2)</w:t>
      </w:r>
      <w:r>
        <w:rPr>
          <w:rFonts w:ascii="Times New Roman" w:hAnsi="Times New Roman"/>
        </w:rPr>
        <w:t> </w:t>
      </w:r>
      <w:r w:rsidRPr="00C974AF">
        <w:rPr>
          <w:rFonts w:ascii="Times New Roman" w:hAnsi="Times New Roman"/>
        </w:rPr>
        <w:t xml:space="preserve">add </w:t>
      </w:r>
      <w:r>
        <w:rPr>
          <w:rFonts w:ascii="Times New Roman" w:hAnsi="Times New Roman"/>
        </w:rPr>
        <w:t>U.S. i</w:t>
      </w:r>
      <w:r w:rsidRPr="00C974AF">
        <w:rPr>
          <w:rFonts w:ascii="Times New Roman" w:hAnsi="Times New Roman"/>
        </w:rPr>
        <w:t xml:space="preserve">ntermediate </w:t>
      </w:r>
      <w:r>
        <w:rPr>
          <w:rFonts w:ascii="Times New Roman" w:hAnsi="Times New Roman"/>
        </w:rPr>
        <w:t>holding c</w:t>
      </w:r>
      <w:r w:rsidRPr="00C974AF">
        <w:rPr>
          <w:rFonts w:ascii="Times New Roman" w:hAnsi="Times New Roman"/>
        </w:rPr>
        <w:t xml:space="preserve">ompanies (IHCs) to the </w:t>
      </w:r>
      <w:r>
        <w:rPr>
          <w:rFonts w:ascii="Times New Roman" w:hAnsi="Times New Roman"/>
        </w:rPr>
        <w:t>FR</w:t>
      </w:r>
      <w:r w:rsidRPr="00C974AF">
        <w:rPr>
          <w:rFonts w:ascii="Times New Roman" w:hAnsi="Times New Roman"/>
        </w:rPr>
        <w:t>B</w:t>
      </w:r>
      <w:r>
        <w:rPr>
          <w:rFonts w:ascii="Times New Roman" w:hAnsi="Times New Roman"/>
        </w:rPr>
        <w:t>’</w:t>
      </w:r>
      <w:r w:rsidRPr="00C974AF">
        <w:rPr>
          <w:rFonts w:ascii="Times New Roman" w:hAnsi="Times New Roman"/>
        </w:rPr>
        <w:t>s respondent panel.</w:t>
      </w:r>
      <w:r>
        <w:rPr>
          <w:rFonts w:ascii="Times New Roman" w:hAnsi="Times New Roman"/>
        </w:rPr>
        <w:t xml:space="preserve">  This latter proposed revision is not applicable to the FDIC or to FDIC-supervised institutions.  The agencies are not proposing to revise the market risk information required to be reported in the FFIEC 102. </w:t>
      </w:r>
    </w:p>
    <w:p w:rsidR="00FA1D36" w:rsidRDefault="00FA1D36" w:rsidP="00FA1D36">
      <w:pPr>
        <w:rPr>
          <w:rFonts w:ascii="Times New Roman" w:hAnsi="Times New Roman"/>
          <w:szCs w:val="24"/>
        </w:rPr>
      </w:pPr>
    </w:p>
    <w:p w:rsidR="000D40A4" w:rsidRDefault="000D40A4" w:rsidP="000D40A4">
      <w:pPr>
        <w:rPr>
          <w:rFonts w:ascii="Times New Roman" w:hAnsi="Times New Roman"/>
          <w:szCs w:val="24"/>
        </w:rPr>
      </w:pPr>
      <w:r w:rsidRPr="000D40A4">
        <w:rPr>
          <w:rFonts w:ascii="Times New Roman" w:hAnsi="Times New Roman"/>
          <w:szCs w:val="24"/>
        </w:rPr>
        <w:t>An institution (</w:t>
      </w:r>
      <w:r>
        <w:rPr>
          <w:rFonts w:ascii="Times New Roman" w:hAnsi="Times New Roman"/>
          <w:szCs w:val="24"/>
        </w:rPr>
        <w:t xml:space="preserve">i.e., </w:t>
      </w:r>
      <w:r w:rsidRPr="000D40A4">
        <w:rPr>
          <w:rFonts w:ascii="Times New Roman" w:hAnsi="Times New Roman"/>
          <w:szCs w:val="24"/>
        </w:rPr>
        <w:t>a bank, savings association, bank holding company, savings and loan holding company</w:t>
      </w:r>
      <w:r w:rsidR="000C1B6D">
        <w:rPr>
          <w:rFonts w:ascii="Times New Roman" w:hAnsi="Times New Roman"/>
          <w:szCs w:val="24"/>
        </w:rPr>
        <w:t>, or U.S. intermediate holding company</w:t>
      </w:r>
      <w:r w:rsidRPr="000D40A4">
        <w:rPr>
          <w:rFonts w:ascii="Times New Roman" w:hAnsi="Times New Roman"/>
          <w:szCs w:val="24"/>
        </w:rPr>
        <w:t>) must apply the market risk capital rule</w:t>
      </w:r>
      <w:r w:rsidR="003E1E1C" w:rsidRPr="00FA1D36">
        <w:rPr>
          <w:rStyle w:val="FootnoteReference"/>
          <w:rFonts w:ascii="Times New Roman" w:hAnsi="Times New Roman"/>
          <w:szCs w:val="24"/>
          <w:vertAlign w:val="superscript"/>
        </w:rPr>
        <w:footnoteReference w:id="1"/>
      </w:r>
      <w:r w:rsidRPr="000D40A4">
        <w:rPr>
          <w:rFonts w:ascii="Times New Roman" w:hAnsi="Times New Roman"/>
          <w:szCs w:val="24"/>
        </w:rPr>
        <w:t xml:space="preserve"> if the institution has aggregate trading assets and trading liabilities, as reported in the institution’s most recent Consolidated Reports of Condition and Income (Call Report)</w:t>
      </w:r>
      <w:r w:rsidR="00BB2DB5" w:rsidRPr="00BB2DB5">
        <w:rPr>
          <w:rStyle w:val="FootnoteReference"/>
          <w:rFonts w:ascii="Times New Roman" w:hAnsi="Times New Roman"/>
          <w:szCs w:val="24"/>
          <w:vertAlign w:val="superscript"/>
        </w:rPr>
        <w:footnoteReference w:id="2"/>
      </w:r>
      <w:r w:rsidRPr="000D40A4">
        <w:rPr>
          <w:rFonts w:ascii="Times New Roman" w:hAnsi="Times New Roman"/>
          <w:szCs w:val="24"/>
        </w:rPr>
        <w:t xml:space="preserve"> or Consolidated Financial Statements for Holding Companies (FR Y-9C),</w:t>
      </w:r>
      <w:r w:rsidR="00BB2DB5" w:rsidRPr="00BB2DB5">
        <w:rPr>
          <w:rStyle w:val="FootnoteReference"/>
          <w:rFonts w:ascii="Times New Roman" w:hAnsi="Times New Roman"/>
          <w:szCs w:val="24"/>
          <w:vertAlign w:val="superscript"/>
        </w:rPr>
        <w:footnoteReference w:id="3"/>
      </w:r>
      <w:r w:rsidRPr="000D40A4">
        <w:rPr>
          <w:rFonts w:ascii="Times New Roman" w:hAnsi="Times New Roman"/>
          <w:szCs w:val="24"/>
        </w:rPr>
        <w:t xml:space="preserve"> </w:t>
      </w:r>
      <w:r w:rsidR="00BB2DB5">
        <w:rPr>
          <w:rFonts w:ascii="Times New Roman" w:hAnsi="Times New Roman"/>
          <w:szCs w:val="24"/>
        </w:rPr>
        <w:t xml:space="preserve">as applicable, </w:t>
      </w:r>
      <w:r w:rsidRPr="000D40A4">
        <w:rPr>
          <w:rFonts w:ascii="Times New Roman" w:hAnsi="Times New Roman"/>
          <w:szCs w:val="24"/>
        </w:rPr>
        <w:t>equal to (a) 10 percent or more of qua</w:t>
      </w:r>
      <w:r w:rsidR="00BB2DB5">
        <w:rPr>
          <w:rFonts w:ascii="Times New Roman" w:hAnsi="Times New Roman"/>
          <w:szCs w:val="24"/>
        </w:rPr>
        <w:t>rter-end total assets or (b) $1 </w:t>
      </w:r>
      <w:r w:rsidRPr="000D40A4">
        <w:rPr>
          <w:rFonts w:ascii="Times New Roman" w:hAnsi="Times New Roman"/>
          <w:szCs w:val="24"/>
        </w:rPr>
        <w:t>billion or more</w:t>
      </w:r>
      <w:r w:rsidR="00BB2DB5">
        <w:rPr>
          <w:rFonts w:ascii="Times New Roman" w:hAnsi="Times New Roman"/>
          <w:szCs w:val="24"/>
        </w:rPr>
        <w:t>.</w:t>
      </w:r>
      <w:r w:rsidR="003D693C">
        <w:rPr>
          <w:rFonts w:ascii="Times New Roman" w:hAnsi="Times New Roman"/>
          <w:szCs w:val="24"/>
        </w:rPr>
        <w:t xml:space="preserve">  Such an institution is deemed a “market risk institution.”</w:t>
      </w:r>
      <w:r w:rsidR="00BB2DB5">
        <w:rPr>
          <w:rFonts w:ascii="Times New Roman" w:hAnsi="Times New Roman"/>
          <w:szCs w:val="24"/>
        </w:rPr>
        <w:t xml:space="preserve">  </w:t>
      </w:r>
    </w:p>
    <w:p w:rsidR="00FA1D36" w:rsidRDefault="00FA1D36">
      <w:pPr>
        <w:widowControl/>
        <w:rPr>
          <w:rFonts w:ascii="Times New Roman" w:hAnsi="Times New Roman"/>
          <w:b/>
          <w:szCs w:val="24"/>
        </w:rPr>
      </w:pPr>
      <w:bookmarkStart w:id="0" w:name="_GoBack"/>
      <w:bookmarkEnd w:id="0"/>
    </w:p>
    <w:p w:rsidR="009B0C03" w:rsidRPr="003030A4" w:rsidRDefault="001F098D" w:rsidP="009B0C03">
      <w:pPr>
        <w:tabs>
          <w:tab w:val="left" w:pos="-1440"/>
        </w:tabs>
        <w:ind w:left="720" w:hanging="720"/>
        <w:rPr>
          <w:rFonts w:ascii="Times New Roman" w:hAnsi="Times New Roman"/>
          <w:b/>
          <w:szCs w:val="24"/>
          <w:u w:val="single"/>
        </w:rPr>
      </w:pPr>
      <w:r w:rsidRPr="001F098D">
        <w:rPr>
          <w:rFonts w:ascii="Times New Roman" w:hAnsi="Times New Roman"/>
          <w:b/>
          <w:szCs w:val="24"/>
        </w:rPr>
        <w:lastRenderedPageBreak/>
        <w:t xml:space="preserve">A.  </w:t>
      </w:r>
      <w:r w:rsidR="009B0C03" w:rsidRPr="003030A4">
        <w:rPr>
          <w:rFonts w:ascii="Times New Roman" w:hAnsi="Times New Roman"/>
          <w:b/>
          <w:szCs w:val="24"/>
          <w:u w:val="single"/>
        </w:rPr>
        <w:t>JUSTIFICATION</w:t>
      </w:r>
    </w:p>
    <w:p w:rsidR="009B0C03" w:rsidRPr="009B0C03" w:rsidRDefault="009B0C03" w:rsidP="00082A03">
      <w:pPr>
        <w:tabs>
          <w:tab w:val="left" w:pos="-1440"/>
        </w:tabs>
        <w:ind w:left="720"/>
        <w:rPr>
          <w:rFonts w:ascii="Times New Roman" w:hAnsi="Times New Roman"/>
          <w:szCs w:val="24"/>
        </w:rPr>
      </w:pPr>
    </w:p>
    <w:p w:rsidR="0066096F" w:rsidRPr="00576EF9" w:rsidRDefault="009B0C03" w:rsidP="00082A03">
      <w:pPr>
        <w:tabs>
          <w:tab w:val="left" w:pos="-1440"/>
        </w:tabs>
        <w:rPr>
          <w:rFonts w:ascii="Times New Roman" w:hAnsi="Times New Roman"/>
          <w:szCs w:val="24"/>
        </w:rPr>
      </w:pPr>
      <w:r w:rsidRPr="009B0C03">
        <w:rPr>
          <w:rFonts w:ascii="Times New Roman" w:hAnsi="Times New Roman"/>
          <w:szCs w:val="24"/>
        </w:rPr>
        <w:t xml:space="preserve">1.  </w:t>
      </w:r>
      <w:r w:rsidRPr="009B0C03">
        <w:rPr>
          <w:rFonts w:ascii="Times New Roman" w:hAnsi="Times New Roman"/>
          <w:szCs w:val="24"/>
          <w:u w:val="single"/>
        </w:rPr>
        <w:t>Circumstances and Need</w:t>
      </w:r>
    </w:p>
    <w:p w:rsidR="0066096F" w:rsidRPr="00576EF9" w:rsidRDefault="0066096F" w:rsidP="00082A03">
      <w:pPr>
        <w:rPr>
          <w:rFonts w:ascii="Times New Roman" w:hAnsi="Times New Roman"/>
          <w:szCs w:val="24"/>
        </w:rPr>
      </w:pPr>
    </w:p>
    <w:p w:rsidR="003E1E1C" w:rsidRDefault="00D2240C" w:rsidP="003E1E1C">
      <w:pPr>
        <w:widowControl/>
        <w:rPr>
          <w:rFonts w:ascii="Times New Roman" w:hAnsi="Times New Roman"/>
          <w:snapToGrid/>
          <w:szCs w:val="24"/>
        </w:rPr>
      </w:pPr>
      <w:r w:rsidRPr="00D2240C">
        <w:rPr>
          <w:rFonts w:ascii="Times New Roman" w:hAnsi="Times New Roman"/>
          <w:snapToGrid/>
          <w:szCs w:val="24"/>
        </w:rPr>
        <w:t xml:space="preserve">In July 2013, the </w:t>
      </w:r>
      <w:r w:rsidR="0037670D">
        <w:rPr>
          <w:rFonts w:ascii="Times New Roman" w:hAnsi="Times New Roman"/>
          <w:snapToGrid/>
          <w:szCs w:val="24"/>
        </w:rPr>
        <w:t xml:space="preserve">FDIC, the FRB, and the OCC (collectively, the </w:t>
      </w:r>
      <w:r w:rsidRPr="00D2240C">
        <w:rPr>
          <w:rFonts w:ascii="Times New Roman" w:hAnsi="Times New Roman"/>
          <w:snapToGrid/>
          <w:szCs w:val="24"/>
        </w:rPr>
        <w:t>agencies</w:t>
      </w:r>
      <w:r w:rsidR="0037670D">
        <w:rPr>
          <w:rFonts w:ascii="Times New Roman" w:hAnsi="Times New Roman"/>
          <w:snapToGrid/>
          <w:szCs w:val="24"/>
        </w:rPr>
        <w:t>)</w:t>
      </w:r>
      <w:r w:rsidRPr="00D2240C">
        <w:rPr>
          <w:rFonts w:ascii="Times New Roman" w:hAnsi="Times New Roman"/>
          <w:snapToGrid/>
          <w:szCs w:val="24"/>
        </w:rPr>
        <w:t xml:space="preserve"> adopted amendments to the</w:t>
      </w:r>
      <w:r w:rsidR="00E52A31">
        <w:rPr>
          <w:rFonts w:ascii="Times New Roman" w:hAnsi="Times New Roman"/>
          <w:snapToGrid/>
          <w:szCs w:val="24"/>
        </w:rPr>
        <w:t xml:space="preserve"> market risk capital rule.</w:t>
      </w:r>
      <w:r w:rsidRPr="00D2240C">
        <w:rPr>
          <w:rFonts w:ascii="Times New Roman" w:hAnsi="Times New Roman"/>
          <w:snapToGrid/>
          <w:szCs w:val="24"/>
        </w:rPr>
        <w:t xml:space="preserve">  </w:t>
      </w:r>
      <w:r w:rsidR="00592D90" w:rsidRPr="00592D90">
        <w:rPr>
          <w:rFonts w:ascii="Times New Roman" w:hAnsi="Times New Roman"/>
          <w:snapToGrid/>
          <w:szCs w:val="24"/>
        </w:rPr>
        <w:t>The revised market risk capital rule took effect on January 1, 2015</w:t>
      </w:r>
      <w:r w:rsidR="00592D90">
        <w:rPr>
          <w:rFonts w:ascii="Times New Roman" w:hAnsi="Times New Roman"/>
          <w:snapToGrid/>
          <w:szCs w:val="24"/>
        </w:rPr>
        <w:t>.</w:t>
      </w:r>
      <w:r w:rsidR="00592D90" w:rsidRPr="00592D90">
        <w:rPr>
          <w:rFonts w:ascii="Times New Roman" w:hAnsi="Times New Roman"/>
          <w:snapToGrid/>
          <w:szCs w:val="24"/>
        </w:rPr>
        <w:t xml:space="preserve"> </w:t>
      </w:r>
      <w:r w:rsidR="00592D90">
        <w:rPr>
          <w:rFonts w:ascii="Times New Roman" w:hAnsi="Times New Roman"/>
          <w:snapToGrid/>
          <w:szCs w:val="24"/>
        </w:rPr>
        <w:t xml:space="preserve"> </w:t>
      </w:r>
      <w:r w:rsidR="003E1E1C">
        <w:rPr>
          <w:rFonts w:ascii="Times New Roman" w:hAnsi="Times New Roman"/>
          <w:snapToGrid/>
          <w:szCs w:val="24"/>
        </w:rPr>
        <w:t>T</w:t>
      </w:r>
      <w:r w:rsidR="003E1E1C" w:rsidRPr="00D2240C">
        <w:rPr>
          <w:rFonts w:ascii="Times New Roman" w:hAnsi="Times New Roman"/>
          <w:snapToGrid/>
          <w:szCs w:val="24"/>
        </w:rPr>
        <w:t xml:space="preserve">hose </w:t>
      </w:r>
      <w:r w:rsidR="003E1E1C">
        <w:rPr>
          <w:rFonts w:ascii="Times New Roman" w:hAnsi="Times New Roman"/>
          <w:snapToGrid/>
          <w:szCs w:val="24"/>
        </w:rPr>
        <w:t>insured depository institutions and holding companies</w:t>
      </w:r>
      <w:r w:rsidR="003E1E1C" w:rsidRPr="00D2240C">
        <w:rPr>
          <w:rFonts w:ascii="Times New Roman" w:hAnsi="Times New Roman"/>
          <w:snapToGrid/>
          <w:szCs w:val="24"/>
        </w:rPr>
        <w:t xml:space="preserve"> </w:t>
      </w:r>
      <w:r w:rsidR="003E1E1C" w:rsidRPr="00592D90">
        <w:rPr>
          <w:rFonts w:ascii="Times New Roman" w:hAnsi="Times New Roman"/>
          <w:snapToGrid/>
          <w:szCs w:val="24"/>
        </w:rPr>
        <w:t>that were subject to the agencies’ prior market risk capital rule</w:t>
      </w:r>
      <w:r w:rsidR="003E1E1C" w:rsidRPr="00D2240C">
        <w:rPr>
          <w:rFonts w:ascii="Times New Roman" w:hAnsi="Times New Roman"/>
          <w:snapToGrid/>
          <w:szCs w:val="24"/>
          <w:vertAlign w:val="superscript"/>
        </w:rPr>
        <w:footnoteReference w:id="4"/>
      </w:r>
      <w:r w:rsidR="003E1E1C" w:rsidRPr="00D2240C">
        <w:rPr>
          <w:rFonts w:ascii="Times New Roman" w:hAnsi="Times New Roman"/>
          <w:snapToGrid/>
          <w:szCs w:val="24"/>
        </w:rPr>
        <w:t xml:space="preserve"> </w:t>
      </w:r>
      <w:r w:rsidR="003E1E1C">
        <w:rPr>
          <w:rFonts w:ascii="Times New Roman" w:hAnsi="Times New Roman"/>
          <w:snapToGrid/>
          <w:szCs w:val="24"/>
        </w:rPr>
        <w:t>reported</w:t>
      </w:r>
      <w:r w:rsidR="003E1E1C" w:rsidRPr="00D2240C">
        <w:rPr>
          <w:rFonts w:ascii="Times New Roman" w:hAnsi="Times New Roman"/>
          <w:snapToGrid/>
          <w:szCs w:val="24"/>
        </w:rPr>
        <w:t xml:space="preserve"> their market risk equivalent assets in the Call Report (FFIEC 031 or FFIEC 041) or the Consolidated Financial Statements for Holding Companies (FR Y-9C), as applicable.  </w:t>
      </w:r>
      <w:r w:rsidR="0080085A">
        <w:rPr>
          <w:rFonts w:ascii="Times New Roman" w:hAnsi="Times New Roman"/>
          <w:snapToGrid/>
          <w:szCs w:val="24"/>
        </w:rPr>
        <w:t xml:space="preserve">However, </w:t>
      </w:r>
      <w:r w:rsidR="003E1E1C">
        <w:rPr>
          <w:rFonts w:ascii="Times New Roman" w:hAnsi="Times New Roman"/>
          <w:snapToGrid/>
          <w:szCs w:val="24"/>
        </w:rPr>
        <w:t>t</w:t>
      </w:r>
      <w:r w:rsidR="003E1E1C" w:rsidRPr="00D2240C">
        <w:rPr>
          <w:rFonts w:ascii="Times New Roman" w:hAnsi="Times New Roman"/>
          <w:snapToGrid/>
          <w:szCs w:val="24"/>
        </w:rPr>
        <w:t xml:space="preserve">he </w:t>
      </w:r>
      <w:r w:rsidR="003E1E1C">
        <w:rPr>
          <w:rFonts w:ascii="Times New Roman" w:hAnsi="Times New Roman"/>
          <w:snapToGrid/>
          <w:szCs w:val="24"/>
        </w:rPr>
        <w:t>reporting of market risk equivalent assets</w:t>
      </w:r>
      <w:r w:rsidR="003E1E1C" w:rsidRPr="00D2240C">
        <w:rPr>
          <w:rFonts w:ascii="Times New Roman" w:hAnsi="Times New Roman"/>
          <w:snapToGrid/>
          <w:szCs w:val="24"/>
        </w:rPr>
        <w:t xml:space="preserve"> reveal</w:t>
      </w:r>
      <w:r w:rsidR="00FA1D36">
        <w:rPr>
          <w:rFonts w:ascii="Times New Roman" w:hAnsi="Times New Roman"/>
          <w:snapToGrid/>
          <w:szCs w:val="24"/>
        </w:rPr>
        <w:t>ed</w:t>
      </w:r>
      <w:r w:rsidR="003E1E1C" w:rsidRPr="00D2240C">
        <w:rPr>
          <w:rFonts w:ascii="Times New Roman" w:hAnsi="Times New Roman"/>
          <w:snapToGrid/>
          <w:szCs w:val="24"/>
        </w:rPr>
        <w:t xml:space="preserve"> </w:t>
      </w:r>
      <w:r w:rsidR="003E1E1C">
        <w:rPr>
          <w:rFonts w:ascii="Times New Roman" w:hAnsi="Times New Roman"/>
          <w:snapToGrid/>
          <w:szCs w:val="24"/>
        </w:rPr>
        <w:t xml:space="preserve">only </w:t>
      </w:r>
      <w:r w:rsidR="003E1E1C" w:rsidRPr="00D2240C">
        <w:rPr>
          <w:rFonts w:ascii="Times New Roman" w:hAnsi="Times New Roman"/>
          <w:snapToGrid/>
          <w:szCs w:val="24"/>
        </w:rPr>
        <w:t xml:space="preserve">the result of </w:t>
      </w:r>
      <w:r w:rsidR="003E1E1C">
        <w:rPr>
          <w:rFonts w:ascii="Times New Roman" w:hAnsi="Times New Roman"/>
          <w:snapToGrid/>
          <w:szCs w:val="24"/>
        </w:rPr>
        <w:t>an institution’s</w:t>
      </w:r>
      <w:r w:rsidR="003E1E1C" w:rsidRPr="00D2240C">
        <w:rPr>
          <w:rFonts w:ascii="Times New Roman" w:hAnsi="Times New Roman"/>
          <w:snapToGrid/>
          <w:szCs w:val="24"/>
        </w:rPr>
        <w:t xml:space="preserve"> market risk calculation</w:t>
      </w:r>
      <w:r w:rsidR="0080085A">
        <w:rPr>
          <w:rFonts w:ascii="Times New Roman" w:hAnsi="Times New Roman"/>
          <w:snapToGrid/>
          <w:szCs w:val="24"/>
        </w:rPr>
        <w:t xml:space="preserve"> without</w:t>
      </w:r>
      <w:r w:rsidR="003E1E1C" w:rsidRPr="00D2240C">
        <w:rPr>
          <w:rFonts w:ascii="Times New Roman" w:hAnsi="Times New Roman"/>
          <w:snapToGrid/>
          <w:szCs w:val="24"/>
        </w:rPr>
        <w:t xml:space="preserve"> </w:t>
      </w:r>
      <w:r w:rsidR="003E1E1C">
        <w:rPr>
          <w:rFonts w:ascii="Times New Roman" w:hAnsi="Times New Roman"/>
          <w:snapToGrid/>
          <w:szCs w:val="24"/>
        </w:rPr>
        <w:t>provid</w:t>
      </w:r>
      <w:r w:rsidR="0080085A">
        <w:rPr>
          <w:rFonts w:ascii="Times New Roman" w:hAnsi="Times New Roman"/>
          <w:snapToGrid/>
          <w:szCs w:val="24"/>
        </w:rPr>
        <w:t xml:space="preserve">ing </w:t>
      </w:r>
      <w:r w:rsidR="003E1E1C">
        <w:rPr>
          <w:rFonts w:ascii="Times New Roman" w:hAnsi="Times New Roman"/>
          <w:snapToGrid/>
          <w:szCs w:val="24"/>
        </w:rPr>
        <w:t>any information on</w:t>
      </w:r>
      <w:r w:rsidR="003E1E1C" w:rsidRPr="00D2240C">
        <w:rPr>
          <w:rFonts w:ascii="Times New Roman" w:hAnsi="Times New Roman"/>
          <w:snapToGrid/>
          <w:szCs w:val="24"/>
        </w:rPr>
        <w:t xml:space="preserve"> the key components of the </w:t>
      </w:r>
      <w:r w:rsidR="00FA1D36">
        <w:rPr>
          <w:rFonts w:ascii="Times New Roman" w:hAnsi="Times New Roman"/>
          <w:snapToGrid/>
          <w:szCs w:val="24"/>
        </w:rPr>
        <w:t>calculation</w:t>
      </w:r>
      <w:r w:rsidR="0080085A">
        <w:rPr>
          <w:rFonts w:ascii="Times New Roman" w:hAnsi="Times New Roman"/>
          <w:snapToGrid/>
          <w:szCs w:val="24"/>
        </w:rPr>
        <w:t>.  Accordingly, the agencies proposed to collect these key components in a new Market Risk Regulatory Report.  Following receipt of OMB approval, the agencies implemented the FFIEC 102 effective March 31, 2015</w:t>
      </w:r>
      <w:r w:rsidR="003E1E1C" w:rsidRPr="00D2240C">
        <w:rPr>
          <w:rFonts w:ascii="Times New Roman" w:hAnsi="Times New Roman"/>
          <w:snapToGrid/>
          <w:szCs w:val="24"/>
        </w:rPr>
        <w:t xml:space="preserve">.  </w:t>
      </w:r>
    </w:p>
    <w:p w:rsidR="003E1E1C" w:rsidRDefault="003E1E1C" w:rsidP="00082A03">
      <w:pPr>
        <w:widowControl/>
        <w:rPr>
          <w:rFonts w:ascii="Times New Roman" w:hAnsi="Times New Roman"/>
          <w:snapToGrid/>
          <w:szCs w:val="24"/>
        </w:rPr>
      </w:pPr>
    </w:p>
    <w:p w:rsidR="00D2240C" w:rsidRDefault="0080085A" w:rsidP="00082A03">
      <w:pPr>
        <w:widowControl/>
        <w:rPr>
          <w:rFonts w:ascii="Times New Roman" w:hAnsi="Times New Roman"/>
          <w:snapToGrid/>
          <w:szCs w:val="24"/>
        </w:rPr>
      </w:pPr>
      <w:r w:rsidRPr="00D2240C">
        <w:rPr>
          <w:rFonts w:ascii="Times New Roman" w:hAnsi="Times New Roman"/>
          <w:snapToGrid/>
          <w:szCs w:val="24"/>
        </w:rPr>
        <w:t xml:space="preserve">The </w:t>
      </w:r>
      <w:r>
        <w:rPr>
          <w:rFonts w:ascii="Times New Roman" w:hAnsi="Times New Roman"/>
          <w:snapToGrid/>
          <w:szCs w:val="24"/>
        </w:rPr>
        <w:t xml:space="preserve">data </w:t>
      </w:r>
      <w:r w:rsidR="00FA1D36">
        <w:rPr>
          <w:rFonts w:ascii="Times New Roman" w:hAnsi="Times New Roman"/>
          <w:snapToGrid/>
          <w:szCs w:val="24"/>
        </w:rPr>
        <w:t xml:space="preserve">collected </w:t>
      </w:r>
      <w:r>
        <w:rPr>
          <w:rFonts w:ascii="Times New Roman" w:hAnsi="Times New Roman"/>
          <w:snapToGrid/>
          <w:szCs w:val="24"/>
        </w:rPr>
        <w:t>in the Market Risk Regulatory Report i</w:t>
      </w:r>
      <w:r w:rsidR="00FA1D36">
        <w:rPr>
          <w:rFonts w:ascii="Times New Roman" w:hAnsi="Times New Roman"/>
          <w:snapToGrid/>
          <w:szCs w:val="24"/>
        </w:rPr>
        <w:t xml:space="preserve">s needed </w:t>
      </w:r>
      <w:r w:rsidRPr="00D2240C">
        <w:rPr>
          <w:rFonts w:ascii="Times New Roman" w:hAnsi="Times New Roman"/>
          <w:snapToGrid/>
          <w:szCs w:val="24"/>
        </w:rPr>
        <w:t xml:space="preserve">to assess the reasonableness and accuracy of a market risk institution’s calculation of its minimum capital requirements </w:t>
      </w:r>
      <w:r w:rsidR="00D2240C" w:rsidRPr="00D2240C">
        <w:rPr>
          <w:rFonts w:ascii="Times New Roman" w:hAnsi="Times New Roman"/>
          <w:snapToGrid/>
          <w:szCs w:val="24"/>
        </w:rPr>
        <w:t>under</w:t>
      </w:r>
      <w:r w:rsidR="00FA1D36">
        <w:rPr>
          <w:rFonts w:ascii="Times New Roman" w:hAnsi="Times New Roman"/>
          <w:snapToGrid/>
          <w:szCs w:val="24"/>
        </w:rPr>
        <w:t xml:space="preserve"> </w:t>
      </w:r>
      <w:r w:rsidR="00D2240C" w:rsidRPr="00D2240C">
        <w:rPr>
          <w:rFonts w:ascii="Times New Roman" w:hAnsi="Times New Roman"/>
          <w:snapToGrid/>
          <w:szCs w:val="24"/>
        </w:rPr>
        <w:t xml:space="preserve">the </w:t>
      </w:r>
      <w:r w:rsidR="00592D90">
        <w:rPr>
          <w:rFonts w:ascii="Times New Roman" w:hAnsi="Times New Roman"/>
          <w:snapToGrid/>
          <w:szCs w:val="24"/>
        </w:rPr>
        <w:t xml:space="preserve">revised </w:t>
      </w:r>
      <w:r w:rsidR="00D2240C" w:rsidRPr="00D2240C">
        <w:rPr>
          <w:rFonts w:ascii="Times New Roman" w:hAnsi="Times New Roman"/>
          <w:snapToGrid/>
          <w:szCs w:val="24"/>
        </w:rPr>
        <w:t xml:space="preserve">market risk capital rule and to evaluate a market risk institution’s capital in relation to its risks.  </w:t>
      </w:r>
      <w:r w:rsidR="00780ABB" w:rsidRPr="00410799">
        <w:rPr>
          <w:rFonts w:ascii="Times New Roman" w:hAnsi="Times New Roman"/>
          <w:snapToGrid/>
          <w:szCs w:val="24"/>
        </w:rPr>
        <w:t>Each market risk institution</w:t>
      </w:r>
      <w:r w:rsidR="00780ABB">
        <w:rPr>
          <w:rFonts w:ascii="Times New Roman" w:hAnsi="Times New Roman"/>
          <w:snapToGrid/>
          <w:szCs w:val="24"/>
        </w:rPr>
        <w:t xml:space="preserve"> </w:t>
      </w:r>
      <w:r>
        <w:rPr>
          <w:rFonts w:ascii="Times New Roman" w:hAnsi="Times New Roman"/>
          <w:snapToGrid/>
          <w:szCs w:val="24"/>
        </w:rPr>
        <w:t>is</w:t>
      </w:r>
      <w:r w:rsidR="00780ABB" w:rsidRPr="00410799">
        <w:rPr>
          <w:rFonts w:ascii="Times New Roman" w:hAnsi="Times New Roman"/>
          <w:snapToGrid/>
          <w:szCs w:val="24"/>
        </w:rPr>
        <w:t xml:space="preserve"> required to file the FFIEC 102</w:t>
      </w:r>
      <w:r w:rsidR="00780ABB">
        <w:rPr>
          <w:rFonts w:ascii="Times New Roman" w:hAnsi="Times New Roman"/>
          <w:snapToGrid/>
          <w:szCs w:val="24"/>
        </w:rPr>
        <w:t xml:space="preserve">.  </w:t>
      </w:r>
      <w:r w:rsidR="00E52A31">
        <w:rPr>
          <w:rFonts w:ascii="Times New Roman" w:hAnsi="Times New Roman"/>
          <w:snapToGrid/>
          <w:szCs w:val="24"/>
        </w:rPr>
        <w:t>T</w:t>
      </w:r>
      <w:r w:rsidR="00D2240C" w:rsidRPr="00D2240C">
        <w:rPr>
          <w:rFonts w:ascii="Times New Roman" w:hAnsi="Times New Roman"/>
          <w:snapToGrid/>
          <w:szCs w:val="24"/>
        </w:rPr>
        <w:t>he FFIEC 102 allow</w:t>
      </w:r>
      <w:r>
        <w:rPr>
          <w:rFonts w:ascii="Times New Roman" w:hAnsi="Times New Roman"/>
          <w:snapToGrid/>
          <w:szCs w:val="24"/>
        </w:rPr>
        <w:t>s</w:t>
      </w:r>
      <w:r w:rsidR="00D2240C" w:rsidRPr="00D2240C">
        <w:rPr>
          <w:rFonts w:ascii="Times New Roman" w:hAnsi="Times New Roman"/>
          <w:snapToGrid/>
          <w:szCs w:val="24"/>
        </w:rPr>
        <w:t xml:space="preserve"> the agencies to better track growth in </w:t>
      </w:r>
      <w:r w:rsidR="00FA1D36">
        <w:rPr>
          <w:rFonts w:ascii="Times New Roman" w:hAnsi="Times New Roman"/>
          <w:snapToGrid/>
          <w:szCs w:val="24"/>
        </w:rPr>
        <w:t xml:space="preserve">the </w:t>
      </w:r>
      <w:r w:rsidR="00D2240C" w:rsidRPr="00D2240C">
        <w:rPr>
          <w:rFonts w:ascii="Times New Roman" w:hAnsi="Times New Roman"/>
          <w:snapToGrid/>
          <w:szCs w:val="24"/>
        </w:rPr>
        <w:t xml:space="preserve">more credit-risk related, less liquid, and less actively traded products subject to the market risk rule.  </w:t>
      </w:r>
    </w:p>
    <w:p w:rsidR="00CF4779" w:rsidRDefault="00CF4779" w:rsidP="00082A03">
      <w:pPr>
        <w:widowControl/>
        <w:rPr>
          <w:rFonts w:ascii="Times New Roman" w:hAnsi="Times New Roman"/>
          <w:snapToGrid/>
          <w:szCs w:val="24"/>
        </w:rPr>
      </w:pPr>
    </w:p>
    <w:p w:rsidR="00DC63EC" w:rsidRDefault="00C87889" w:rsidP="00C87889">
      <w:pPr>
        <w:widowControl/>
        <w:rPr>
          <w:rFonts w:ascii="Times New Roman" w:hAnsi="Times New Roman"/>
          <w:snapToGrid/>
          <w:szCs w:val="24"/>
        </w:rPr>
      </w:pPr>
      <w:r>
        <w:rPr>
          <w:rFonts w:ascii="Times New Roman" w:hAnsi="Times New Roman"/>
        </w:rPr>
        <w:t xml:space="preserve">As mentioned in the Introduction, the proposed revision applicable to the FDIC and FDIC-supervised institutions is the reporting of a market risk institution’s </w:t>
      </w:r>
      <w:r w:rsidRPr="00C974AF">
        <w:rPr>
          <w:rFonts w:ascii="Times New Roman" w:hAnsi="Times New Roman"/>
        </w:rPr>
        <w:t>LEI</w:t>
      </w:r>
      <w:r>
        <w:rPr>
          <w:rFonts w:ascii="Times New Roman" w:hAnsi="Times New Roman"/>
        </w:rPr>
        <w:t xml:space="preserve"> </w:t>
      </w:r>
      <w:r w:rsidRPr="00C974AF">
        <w:rPr>
          <w:rFonts w:ascii="Times New Roman" w:hAnsi="Times New Roman"/>
        </w:rPr>
        <w:t xml:space="preserve">on </w:t>
      </w:r>
      <w:r>
        <w:rPr>
          <w:rFonts w:ascii="Times New Roman" w:hAnsi="Times New Roman"/>
        </w:rPr>
        <w:t>the FFIEC 102</w:t>
      </w:r>
      <w:r w:rsidRPr="00C974AF">
        <w:rPr>
          <w:rFonts w:ascii="Times New Roman" w:hAnsi="Times New Roman"/>
        </w:rPr>
        <w:t>, only if the</w:t>
      </w:r>
      <w:r>
        <w:rPr>
          <w:rFonts w:ascii="Times New Roman" w:hAnsi="Times New Roman"/>
        </w:rPr>
        <w:t xml:space="preserve"> institution</w:t>
      </w:r>
      <w:r w:rsidRPr="00C974AF">
        <w:rPr>
          <w:rFonts w:ascii="Times New Roman" w:hAnsi="Times New Roman"/>
        </w:rPr>
        <w:t xml:space="preserve"> already ha</w:t>
      </w:r>
      <w:r>
        <w:rPr>
          <w:rFonts w:ascii="Times New Roman" w:hAnsi="Times New Roman"/>
        </w:rPr>
        <w:t>s</w:t>
      </w:r>
      <w:r w:rsidRPr="00C974AF">
        <w:rPr>
          <w:rFonts w:ascii="Times New Roman" w:hAnsi="Times New Roman"/>
        </w:rPr>
        <w:t xml:space="preserve"> </w:t>
      </w:r>
      <w:r>
        <w:rPr>
          <w:rFonts w:ascii="Times New Roman" w:hAnsi="Times New Roman"/>
        </w:rPr>
        <w:t>an LEI.</w:t>
      </w:r>
      <w:r w:rsidRPr="00C974AF">
        <w:rPr>
          <w:rFonts w:ascii="Times New Roman" w:hAnsi="Times New Roman"/>
        </w:rPr>
        <w:t xml:space="preserve"> </w:t>
      </w:r>
      <w:r>
        <w:rPr>
          <w:rFonts w:ascii="Times New Roman" w:hAnsi="Times New Roman"/>
        </w:rPr>
        <w:t xml:space="preserve"> </w:t>
      </w:r>
      <w:r w:rsidRPr="00C87889">
        <w:rPr>
          <w:rFonts w:ascii="Times New Roman" w:hAnsi="Times New Roman"/>
          <w:snapToGrid/>
          <w:szCs w:val="24"/>
        </w:rPr>
        <w:t>The LEI is a 20-digit alpha-numeric code that uniquely identifies entities that engage in financial transactions.  The recent financial crisis spurred the development of a Global LEI System (GLEIS).  Internationally, regulators</w:t>
      </w:r>
      <w:r w:rsidR="00E54696">
        <w:rPr>
          <w:rFonts w:ascii="Times New Roman" w:hAnsi="Times New Roman"/>
          <w:snapToGrid/>
          <w:szCs w:val="24"/>
        </w:rPr>
        <w:t>,</w:t>
      </w:r>
      <w:r w:rsidRPr="00C87889">
        <w:rPr>
          <w:rFonts w:ascii="Times New Roman" w:hAnsi="Times New Roman"/>
          <w:snapToGrid/>
          <w:szCs w:val="24"/>
        </w:rPr>
        <w:t xml:space="preserve"> and market participants have recognized the importance of the LEI as a key improvement in financial data systems.  The LEI system is designed to facilitate several financial stability objectives, including the provision of higher quality and more accurate financial data.  In the United States, the Financial Stability Oversight Council (FSOC) has recommended that regulators and market participants continue to work together to improve the quality and comprehensiveness of financial data both nationally and globally.  In this regard, the FSOC also has recommended that its member agencies</w:t>
      </w:r>
      <w:r>
        <w:rPr>
          <w:rFonts w:ascii="Times New Roman" w:hAnsi="Times New Roman"/>
          <w:snapToGrid/>
          <w:szCs w:val="24"/>
        </w:rPr>
        <w:t>, which include the FDIC,</w:t>
      </w:r>
      <w:r w:rsidRPr="00C87889">
        <w:rPr>
          <w:rFonts w:ascii="Times New Roman" w:hAnsi="Times New Roman"/>
          <w:snapToGrid/>
          <w:szCs w:val="24"/>
        </w:rPr>
        <w:t xml:space="preserve"> promote the use of the LEI in reporting requirements and rulemakings, where appropriate.</w:t>
      </w:r>
    </w:p>
    <w:p w:rsidR="00C87889" w:rsidRPr="00C87889" w:rsidRDefault="00C87889" w:rsidP="00C87889">
      <w:pPr>
        <w:widowControl/>
        <w:rPr>
          <w:rFonts w:ascii="Times New Roman" w:hAnsi="Times New Roman"/>
          <w:snapToGrid/>
          <w:szCs w:val="24"/>
        </w:rPr>
      </w:pPr>
      <w:r w:rsidRPr="00C87889">
        <w:rPr>
          <w:rFonts w:ascii="Times New Roman" w:hAnsi="Times New Roman"/>
          <w:snapToGrid/>
          <w:szCs w:val="24"/>
        </w:rPr>
        <w:t xml:space="preserve"> </w:t>
      </w:r>
    </w:p>
    <w:p w:rsidR="00C87889" w:rsidRDefault="00F513A0" w:rsidP="00C87889">
      <w:pPr>
        <w:widowControl/>
        <w:rPr>
          <w:rFonts w:ascii="Times New Roman" w:hAnsi="Times New Roman"/>
          <w:snapToGrid/>
          <w:szCs w:val="24"/>
        </w:rPr>
      </w:pPr>
      <w:r>
        <w:rPr>
          <w:rFonts w:ascii="Times New Roman" w:hAnsi="Times New Roman"/>
          <w:snapToGrid/>
          <w:szCs w:val="24"/>
        </w:rPr>
        <w:t>Starting in</w:t>
      </w:r>
      <w:r w:rsidR="00DC63EC">
        <w:rPr>
          <w:rFonts w:ascii="Times New Roman" w:hAnsi="Times New Roman"/>
          <w:snapToGrid/>
          <w:szCs w:val="24"/>
        </w:rPr>
        <w:t xml:space="preserve"> 2</w:t>
      </w:r>
      <w:r w:rsidR="00C87889" w:rsidRPr="00C87889">
        <w:rPr>
          <w:rFonts w:ascii="Times New Roman" w:hAnsi="Times New Roman"/>
          <w:snapToGrid/>
          <w:szCs w:val="24"/>
        </w:rPr>
        <w:t xml:space="preserve">014, the </w:t>
      </w:r>
      <w:r w:rsidR="00DC63EC">
        <w:rPr>
          <w:rFonts w:ascii="Times New Roman" w:hAnsi="Times New Roman"/>
          <w:snapToGrid/>
          <w:szCs w:val="24"/>
        </w:rPr>
        <w:t>FRB</w:t>
      </w:r>
      <w:r w:rsidR="00C87889" w:rsidRPr="00C87889">
        <w:rPr>
          <w:rFonts w:ascii="Times New Roman" w:hAnsi="Times New Roman"/>
          <w:snapToGrid/>
          <w:szCs w:val="24"/>
        </w:rPr>
        <w:t xml:space="preserve"> </w:t>
      </w:r>
      <w:r>
        <w:rPr>
          <w:rFonts w:ascii="Times New Roman" w:hAnsi="Times New Roman"/>
          <w:snapToGrid/>
          <w:szCs w:val="24"/>
        </w:rPr>
        <w:t xml:space="preserve">began </w:t>
      </w:r>
      <w:r w:rsidR="00C87889" w:rsidRPr="00C87889">
        <w:rPr>
          <w:rFonts w:ascii="Times New Roman" w:hAnsi="Times New Roman"/>
          <w:snapToGrid/>
          <w:szCs w:val="24"/>
        </w:rPr>
        <w:t xml:space="preserve">requiring holding companies </w:t>
      </w:r>
      <w:r>
        <w:rPr>
          <w:rFonts w:ascii="Times New Roman" w:hAnsi="Times New Roman"/>
          <w:snapToGrid/>
          <w:szCs w:val="24"/>
        </w:rPr>
        <w:t xml:space="preserve">and certain </w:t>
      </w:r>
      <w:r w:rsidRPr="00C87889">
        <w:rPr>
          <w:rFonts w:ascii="Times New Roman" w:hAnsi="Times New Roman"/>
          <w:snapToGrid/>
          <w:szCs w:val="24"/>
        </w:rPr>
        <w:t xml:space="preserve">holding company subsidiary banking and nonbanking legal entities </w:t>
      </w:r>
      <w:r w:rsidR="00C87889" w:rsidRPr="00C87889">
        <w:rPr>
          <w:rFonts w:ascii="Times New Roman" w:hAnsi="Times New Roman"/>
          <w:snapToGrid/>
          <w:szCs w:val="24"/>
        </w:rPr>
        <w:t xml:space="preserve">to provide their LEI on </w:t>
      </w:r>
      <w:r>
        <w:rPr>
          <w:rFonts w:ascii="Times New Roman" w:hAnsi="Times New Roman"/>
          <w:snapToGrid/>
          <w:szCs w:val="24"/>
        </w:rPr>
        <w:t xml:space="preserve">certain FRB reports </w:t>
      </w:r>
      <w:r w:rsidRPr="00C87889">
        <w:rPr>
          <w:rFonts w:ascii="Times New Roman" w:hAnsi="Times New Roman"/>
          <w:snapToGrid/>
          <w:szCs w:val="24"/>
        </w:rPr>
        <w:t xml:space="preserve">only if a </w:t>
      </w:r>
      <w:r>
        <w:rPr>
          <w:rFonts w:ascii="Times New Roman" w:hAnsi="Times New Roman"/>
          <w:snapToGrid/>
          <w:szCs w:val="24"/>
        </w:rPr>
        <w:t>reporting institution</w:t>
      </w:r>
      <w:r w:rsidRPr="00C87889">
        <w:rPr>
          <w:rFonts w:ascii="Times New Roman" w:hAnsi="Times New Roman"/>
          <w:snapToGrid/>
          <w:szCs w:val="24"/>
        </w:rPr>
        <w:t xml:space="preserve"> already has </w:t>
      </w:r>
      <w:proofErr w:type="gramStart"/>
      <w:r w:rsidRPr="00C87889">
        <w:rPr>
          <w:rFonts w:ascii="Times New Roman" w:hAnsi="Times New Roman"/>
          <w:snapToGrid/>
          <w:szCs w:val="24"/>
        </w:rPr>
        <w:t>an LEI</w:t>
      </w:r>
      <w:proofErr w:type="gramEnd"/>
      <w:r>
        <w:rPr>
          <w:rFonts w:ascii="Times New Roman" w:hAnsi="Times New Roman"/>
          <w:snapToGrid/>
          <w:szCs w:val="24"/>
        </w:rPr>
        <w:t xml:space="preserve">.  Effective September 30, 2016, the agencies began requiring reporting institutions to report their LEI on the </w:t>
      </w:r>
      <w:r w:rsidR="00C87889" w:rsidRPr="00C87889">
        <w:rPr>
          <w:rFonts w:ascii="Times New Roman" w:hAnsi="Times New Roman"/>
          <w:snapToGrid/>
          <w:szCs w:val="24"/>
        </w:rPr>
        <w:t xml:space="preserve">cover pages of </w:t>
      </w:r>
      <w:r>
        <w:rPr>
          <w:rFonts w:ascii="Times New Roman" w:hAnsi="Times New Roman"/>
          <w:snapToGrid/>
          <w:szCs w:val="24"/>
        </w:rPr>
        <w:t xml:space="preserve">certain other FFIEC reports only </w:t>
      </w:r>
      <w:r w:rsidR="00C87889" w:rsidRPr="00C87889">
        <w:rPr>
          <w:rFonts w:ascii="Times New Roman" w:hAnsi="Times New Roman"/>
          <w:snapToGrid/>
          <w:szCs w:val="24"/>
        </w:rPr>
        <w:t xml:space="preserve">if </w:t>
      </w:r>
      <w:r>
        <w:rPr>
          <w:rFonts w:ascii="Times New Roman" w:hAnsi="Times New Roman"/>
          <w:snapToGrid/>
          <w:szCs w:val="24"/>
        </w:rPr>
        <w:t>a</w:t>
      </w:r>
      <w:r w:rsidR="00C87889" w:rsidRPr="00C87889">
        <w:rPr>
          <w:rFonts w:ascii="Times New Roman" w:hAnsi="Times New Roman"/>
          <w:snapToGrid/>
          <w:szCs w:val="24"/>
        </w:rPr>
        <w:t xml:space="preserve"> </w:t>
      </w:r>
      <w:r>
        <w:rPr>
          <w:rFonts w:ascii="Times New Roman" w:hAnsi="Times New Roman"/>
          <w:snapToGrid/>
          <w:szCs w:val="24"/>
        </w:rPr>
        <w:t>reporting institution</w:t>
      </w:r>
      <w:r w:rsidR="00C87889" w:rsidRPr="00C87889">
        <w:rPr>
          <w:rFonts w:ascii="Times New Roman" w:hAnsi="Times New Roman"/>
          <w:snapToGrid/>
          <w:szCs w:val="24"/>
        </w:rPr>
        <w:t xml:space="preserve"> already has an LEI.  Thus, if a reporting </w:t>
      </w:r>
      <w:r>
        <w:rPr>
          <w:rFonts w:ascii="Times New Roman" w:hAnsi="Times New Roman"/>
          <w:snapToGrid/>
          <w:szCs w:val="24"/>
        </w:rPr>
        <w:t>institution</w:t>
      </w:r>
      <w:r w:rsidR="00C87889" w:rsidRPr="00C87889">
        <w:rPr>
          <w:rFonts w:ascii="Times New Roman" w:hAnsi="Times New Roman"/>
          <w:snapToGrid/>
          <w:szCs w:val="24"/>
        </w:rPr>
        <w:t xml:space="preserve"> does not have an LEI, it is not required to obtain one for purposes of these </w:t>
      </w:r>
      <w:r>
        <w:rPr>
          <w:rFonts w:ascii="Times New Roman" w:hAnsi="Times New Roman"/>
          <w:snapToGrid/>
          <w:szCs w:val="24"/>
        </w:rPr>
        <w:t>FRB</w:t>
      </w:r>
      <w:r w:rsidR="00C87889" w:rsidRPr="00C87889">
        <w:rPr>
          <w:rFonts w:ascii="Times New Roman" w:hAnsi="Times New Roman"/>
          <w:snapToGrid/>
          <w:szCs w:val="24"/>
        </w:rPr>
        <w:t xml:space="preserve"> </w:t>
      </w:r>
      <w:r>
        <w:rPr>
          <w:rFonts w:ascii="Times New Roman" w:hAnsi="Times New Roman"/>
          <w:snapToGrid/>
          <w:szCs w:val="24"/>
        </w:rPr>
        <w:t xml:space="preserve">and other FFIEC </w:t>
      </w:r>
      <w:r w:rsidR="00C87889" w:rsidRPr="00C87889">
        <w:rPr>
          <w:rFonts w:ascii="Times New Roman" w:hAnsi="Times New Roman"/>
          <w:snapToGrid/>
          <w:szCs w:val="24"/>
        </w:rPr>
        <w:t xml:space="preserve">reports.  With respect to the FFIEC 102, the agencies are proposing to have </w:t>
      </w:r>
      <w:r>
        <w:rPr>
          <w:rFonts w:ascii="Times New Roman" w:hAnsi="Times New Roman"/>
          <w:snapToGrid/>
          <w:szCs w:val="24"/>
        </w:rPr>
        <w:t>market risk i</w:t>
      </w:r>
      <w:r w:rsidR="00C87889" w:rsidRPr="00C87889">
        <w:rPr>
          <w:rFonts w:ascii="Times New Roman" w:hAnsi="Times New Roman"/>
          <w:snapToGrid/>
          <w:szCs w:val="24"/>
        </w:rPr>
        <w:t xml:space="preserve">nstitutions provide their LEI on the cover page of each report beginning December 31, 2016, only if an institution already has </w:t>
      </w:r>
      <w:proofErr w:type="gramStart"/>
      <w:r w:rsidR="00C87889" w:rsidRPr="00C87889">
        <w:rPr>
          <w:rFonts w:ascii="Times New Roman" w:hAnsi="Times New Roman"/>
          <w:snapToGrid/>
          <w:szCs w:val="24"/>
        </w:rPr>
        <w:t>an LEI</w:t>
      </w:r>
      <w:proofErr w:type="gramEnd"/>
      <w:r w:rsidR="00C87889" w:rsidRPr="00C87889">
        <w:rPr>
          <w:rFonts w:ascii="Times New Roman" w:hAnsi="Times New Roman"/>
          <w:snapToGrid/>
          <w:szCs w:val="24"/>
        </w:rPr>
        <w:t xml:space="preserve">.  As with the </w:t>
      </w:r>
      <w:r w:rsidR="00DC63EC">
        <w:rPr>
          <w:rFonts w:ascii="Times New Roman" w:hAnsi="Times New Roman"/>
          <w:snapToGrid/>
          <w:szCs w:val="24"/>
        </w:rPr>
        <w:t>FRB</w:t>
      </w:r>
      <w:r w:rsidR="00C87889" w:rsidRPr="00C87889">
        <w:rPr>
          <w:rFonts w:ascii="Times New Roman" w:hAnsi="Times New Roman"/>
          <w:snapToGrid/>
          <w:szCs w:val="24"/>
        </w:rPr>
        <w:t xml:space="preserve"> </w:t>
      </w:r>
      <w:r>
        <w:rPr>
          <w:rFonts w:ascii="Times New Roman" w:hAnsi="Times New Roman"/>
          <w:snapToGrid/>
          <w:szCs w:val="24"/>
        </w:rPr>
        <w:t xml:space="preserve">and the other FFIEC reports, a market </w:t>
      </w:r>
      <w:r>
        <w:rPr>
          <w:rFonts w:ascii="Times New Roman" w:hAnsi="Times New Roman"/>
          <w:snapToGrid/>
          <w:szCs w:val="24"/>
        </w:rPr>
        <w:lastRenderedPageBreak/>
        <w:t xml:space="preserve">risk </w:t>
      </w:r>
      <w:r w:rsidR="00C87889" w:rsidRPr="00C87889">
        <w:rPr>
          <w:rFonts w:ascii="Times New Roman" w:hAnsi="Times New Roman"/>
          <w:snapToGrid/>
          <w:szCs w:val="24"/>
        </w:rPr>
        <w:t xml:space="preserve">institution that does not have </w:t>
      </w:r>
      <w:proofErr w:type="gramStart"/>
      <w:r w:rsidR="00C87889" w:rsidRPr="00C87889">
        <w:rPr>
          <w:rFonts w:ascii="Times New Roman" w:hAnsi="Times New Roman"/>
          <w:snapToGrid/>
          <w:szCs w:val="24"/>
        </w:rPr>
        <w:t>an LEI</w:t>
      </w:r>
      <w:proofErr w:type="gramEnd"/>
      <w:r w:rsidR="00C87889" w:rsidRPr="00C87889">
        <w:rPr>
          <w:rFonts w:ascii="Times New Roman" w:hAnsi="Times New Roman"/>
          <w:snapToGrid/>
          <w:szCs w:val="24"/>
        </w:rPr>
        <w:t xml:space="preserve"> would not be required to obtain one for purposes of reporting it on the FFIEC 102.</w:t>
      </w:r>
    </w:p>
    <w:p w:rsidR="0066096F" w:rsidRDefault="0066096F" w:rsidP="00082A03">
      <w:pPr>
        <w:widowControl/>
        <w:autoSpaceDE w:val="0"/>
        <w:autoSpaceDN w:val="0"/>
        <w:adjustRightInd w:val="0"/>
        <w:rPr>
          <w:rFonts w:ascii="Times New Roman" w:hAnsi="Times New Roman"/>
          <w:snapToGrid/>
          <w:szCs w:val="24"/>
        </w:rPr>
      </w:pPr>
    </w:p>
    <w:p w:rsidR="00DC63EC" w:rsidRPr="00AD2568" w:rsidRDefault="00DC63EC" w:rsidP="00082A03">
      <w:pPr>
        <w:widowControl/>
        <w:autoSpaceDE w:val="0"/>
        <w:autoSpaceDN w:val="0"/>
        <w:adjustRightInd w:val="0"/>
        <w:rPr>
          <w:rFonts w:ascii="Times New Roman" w:hAnsi="Times New Roman"/>
          <w:snapToGrid/>
          <w:szCs w:val="24"/>
        </w:rPr>
      </w:pPr>
    </w:p>
    <w:p w:rsidR="0066096F" w:rsidRDefault="003630E5" w:rsidP="00082A03">
      <w:pPr>
        <w:rPr>
          <w:rFonts w:ascii="Times New Roman" w:hAnsi="Times New Roman"/>
          <w:szCs w:val="24"/>
        </w:rPr>
      </w:pPr>
      <w:r w:rsidRPr="003630E5">
        <w:rPr>
          <w:rFonts w:ascii="Times New Roman" w:hAnsi="Times New Roman"/>
          <w:szCs w:val="24"/>
        </w:rPr>
        <w:t xml:space="preserve">2.  </w:t>
      </w:r>
      <w:r w:rsidRPr="003630E5">
        <w:rPr>
          <w:rFonts w:ascii="Times New Roman" w:hAnsi="Times New Roman"/>
          <w:szCs w:val="24"/>
          <w:u w:val="single"/>
        </w:rPr>
        <w:t>Use of Information Collected</w:t>
      </w:r>
    </w:p>
    <w:p w:rsidR="003630E5" w:rsidRDefault="003630E5" w:rsidP="00082A03">
      <w:pPr>
        <w:rPr>
          <w:rFonts w:ascii="Times New Roman" w:hAnsi="Times New Roman"/>
          <w:szCs w:val="24"/>
        </w:rPr>
      </w:pPr>
    </w:p>
    <w:p w:rsidR="003900C0" w:rsidRDefault="003900C0" w:rsidP="00082A03">
      <w:pPr>
        <w:widowControl/>
        <w:rPr>
          <w:rFonts w:ascii="Times New Roman" w:hAnsi="Times New Roman"/>
          <w:snapToGrid/>
          <w:szCs w:val="24"/>
        </w:rPr>
      </w:pPr>
      <w:r>
        <w:rPr>
          <w:rFonts w:ascii="Times New Roman" w:hAnsi="Times New Roman"/>
          <w:snapToGrid/>
          <w:szCs w:val="24"/>
        </w:rPr>
        <w:t>T</w:t>
      </w:r>
      <w:r w:rsidRPr="003900C0">
        <w:rPr>
          <w:rFonts w:ascii="Times New Roman" w:hAnsi="Times New Roman"/>
          <w:snapToGrid/>
          <w:szCs w:val="24"/>
        </w:rPr>
        <w:t xml:space="preserve">he data </w:t>
      </w:r>
      <w:r w:rsidR="003630E5">
        <w:rPr>
          <w:rFonts w:ascii="Times New Roman" w:hAnsi="Times New Roman"/>
          <w:snapToGrid/>
          <w:szCs w:val="24"/>
        </w:rPr>
        <w:t xml:space="preserve">collected in the FFIEC 102 </w:t>
      </w:r>
      <w:r w:rsidR="00FA1D36">
        <w:rPr>
          <w:rFonts w:ascii="Times New Roman" w:hAnsi="Times New Roman"/>
          <w:snapToGrid/>
          <w:szCs w:val="24"/>
        </w:rPr>
        <w:t xml:space="preserve">enable </w:t>
      </w:r>
      <w:r w:rsidRPr="003900C0">
        <w:rPr>
          <w:rFonts w:ascii="Times New Roman" w:hAnsi="Times New Roman"/>
          <w:snapToGrid/>
          <w:szCs w:val="24"/>
        </w:rPr>
        <w:t>the agencies</w:t>
      </w:r>
      <w:r w:rsidR="00FA1D36">
        <w:rPr>
          <w:rFonts w:ascii="Times New Roman" w:hAnsi="Times New Roman"/>
          <w:snapToGrid/>
          <w:szCs w:val="24"/>
        </w:rPr>
        <w:t xml:space="preserve"> </w:t>
      </w:r>
      <w:r w:rsidRPr="003900C0">
        <w:rPr>
          <w:rFonts w:ascii="Times New Roman" w:hAnsi="Times New Roman"/>
          <w:snapToGrid/>
          <w:szCs w:val="24"/>
        </w:rPr>
        <w:t xml:space="preserve">to monitor the levels of, and trends in, the components that comprise the market risk measure under the market risk capital rule within and across market risk institutions.  </w:t>
      </w:r>
      <w:r w:rsidR="00780ABB">
        <w:rPr>
          <w:rFonts w:ascii="Times New Roman" w:hAnsi="Times New Roman"/>
          <w:snapToGrid/>
          <w:szCs w:val="24"/>
        </w:rPr>
        <w:t>This</w:t>
      </w:r>
      <w:r w:rsidR="00780ABB" w:rsidRPr="003900C0">
        <w:rPr>
          <w:rFonts w:ascii="Times New Roman" w:hAnsi="Times New Roman"/>
          <w:snapToGrid/>
          <w:szCs w:val="24"/>
        </w:rPr>
        <w:t xml:space="preserve"> </w:t>
      </w:r>
      <w:r w:rsidRPr="003900C0">
        <w:rPr>
          <w:rFonts w:ascii="Times New Roman" w:hAnsi="Times New Roman"/>
          <w:snapToGrid/>
          <w:szCs w:val="24"/>
        </w:rPr>
        <w:t>component reporting allow</w:t>
      </w:r>
      <w:r w:rsidR="00FA1D36">
        <w:rPr>
          <w:rFonts w:ascii="Times New Roman" w:hAnsi="Times New Roman"/>
          <w:snapToGrid/>
          <w:szCs w:val="24"/>
        </w:rPr>
        <w:t>s the agencies’</w:t>
      </w:r>
      <w:r w:rsidRPr="003900C0">
        <w:rPr>
          <w:rFonts w:ascii="Times New Roman" w:hAnsi="Times New Roman"/>
          <w:snapToGrid/>
          <w:szCs w:val="24"/>
        </w:rPr>
        <w:t xml:space="preserve"> supervis</w:t>
      </w:r>
      <w:r w:rsidR="00FA1D36">
        <w:rPr>
          <w:rFonts w:ascii="Times New Roman" w:hAnsi="Times New Roman"/>
          <w:snapToGrid/>
          <w:szCs w:val="24"/>
        </w:rPr>
        <w:t>ion staffs</w:t>
      </w:r>
      <w:r w:rsidRPr="003900C0">
        <w:rPr>
          <w:rFonts w:ascii="Times New Roman" w:hAnsi="Times New Roman"/>
          <w:snapToGrid/>
          <w:szCs w:val="24"/>
        </w:rPr>
        <w:t xml:space="preserve"> to better understand model-implied diversification benefits for individual market risk institutions.  The data also enhance institution-to-institution comparisons of the drivers underlying market risk institutions’ measures for market risk, identify potential outliers through market risk institution-to-peer comparisons, track these drivers over time relative to trends in other risk indicators at market risk institutions, and focus </w:t>
      </w:r>
      <w:r w:rsidR="00780ABB">
        <w:rPr>
          <w:rFonts w:ascii="Times New Roman" w:hAnsi="Times New Roman"/>
          <w:snapToGrid/>
          <w:szCs w:val="24"/>
        </w:rPr>
        <w:t xml:space="preserve">the agencies’ </w:t>
      </w:r>
      <w:r w:rsidRPr="003900C0">
        <w:rPr>
          <w:rFonts w:ascii="Times New Roman" w:hAnsi="Times New Roman"/>
          <w:snapToGrid/>
          <w:szCs w:val="24"/>
        </w:rPr>
        <w:t>onsite examination efforts</w:t>
      </w:r>
      <w:r w:rsidR="003630E5">
        <w:rPr>
          <w:rFonts w:ascii="Times New Roman" w:hAnsi="Times New Roman"/>
          <w:snapToGrid/>
          <w:szCs w:val="24"/>
        </w:rPr>
        <w:t xml:space="preserve"> at market risk institutions</w:t>
      </w:r>
      <w:r w:rsidRPr="003900C0">
        <w:rPr>
          <w:rFonts w:ascii="Times New Roman" w:hAnsi="Times New Roman"/>
          <w:snapToGrid/>
          <w:szCs w:val="24"/>
        </w:rPr>
        <w:t xml:space="preserve">.  </w:t>
      </w:r>
    </w:p>
    <w:p w:rsidR="00C72F51" w:rsidRDefault="00C72F51" w:rsidP="00082A03">
      <w:pPr>
        <w:widowControl/>
        <w:rPr>
          <w:rFonts w:ascii="Times New Roman" w:hAnsi="Times New Roman"/>
          <w:snapToGrid/>
          <w:szCs w:val="24"/>
        </w:rPr>
      </w:pPr>
    </w:p>
    <w:p w:rsidR="00E52A31" w:rsidRDefault="00A8224C" w:rsidP="00082A03">
      <w:pPr>
        <w:widowControl/>
        <w:autoSpaceDE w:val="0"/>
        <w:autoSpaceDN w:val="0"/>
        <w:adjustRightInd w:val="0"/>
        <w:rPr>
          <w:rFonts w:ascii="Times New Roman" w:hAnsi="Times New Roman"/>
          <w:snapToGrid/>
          <w:szCs w:val="24"/>
        </w:rPr>
      </w:pPr>
      <w:r>
        <w:rPr>
          <w:rFonts w:ascii="Times New Roman" w:hAnsi="Times New Roman"/>
          <w:snapToGrid/>
          <w:szCs w:val="24"/>
        </w:rPr>
        <w:t>In addition, t</w:t>
      </w:r>
      <w:r w:rsidR="00E52A31" w:rsidRPr="00410799">
        <w:rPr>
          <w:rFonts w:ascii="Times New Roman" w:hAnsi="Times New Roman"/>
          <w:snapToGrid/>
          <w:szCs w:val="24"/>
        </w:rPr>
        <w:t xml:space="preserve">he market risk information collected in the </w:t>
      </w:r>
      <w:r>
        <w:rPr>
          <w:rFonts w:ascii="Times New Roman" w:hAnsi="Times New Roman"/>
          <w:snapToGrid/>
          <w:szCs w:val="24"/>
        </w:rPr>
        <w:t>FFIEC 102 (a) </w:t>
      </w:r>
      <w:r w:rsidR="00E52A31" w:rsidRPr="00410799">
        <w:rPr>
          <w:rFonts w:ascii="Times New Roman" w:hAnsi="Times New Roman"/>
          <w:snapToGrid/>
          <w:szCs w:val="24"/>
        </w:rPr>
        <w:t>permit</w:t>
      </w:r>
      <w:r w:rsidR="00FA1D36">
        <w:rPr>
          <w:rFonts w:ascii="Times New Roman" w:hAnsi="Times New Roman"/>
          <w:snapToGrid/>
          <w:szCs w:val="24"/>
        </w:rPr>
        <w:t>s</w:t>
      </w:r>
      <w:r w:rsidR="00E52A31" w:rsidRPr="00410799">
        <w:rPr>
          <w:rFonts w:ascii="Times New Roman" w:hAnsi="Times New Roman"/>
          <w:snapToGrid/>
          <w:szCs w:val="24"/>
        </w:rPr>
        <w:t xml:space="preserve"> the agencies to monitor the market risk profile of and evaluate the impact and competitive implications of the market risk capital rule on individual market risk institutions and the industry as a whole; (b) provide</w:t>
      </w:r>
      <w:r w:rsidR="00FA1D36">
        <w:rPr>
          <w:rFonts w:ascii="Times New Roman" w:hAnsi="Times New Roman"/>
          <w:snapToGrid/>
          <w:szCs w:val="24"/>
        </w:rPr>
        <w:t>s</w:t>
      </w:r>
      <w:r w:rsidR="00E52A31" w:rsidRPr="00410799">
        <w:rPr>
          <w:rFonts w:ascii="Times New Roman" w:hAnsi="Times New Roman"/>
          <w:snapToGrid/>
          <w:szCs w:val="24"/>
        </w:rPr>
        <w:t xml:space="preserve"> the most current statistical data available to identify areas of market risk on which to focus for onsite and offsite examinations; (c) allow</w:t>
      </w:r>
      <w:r w:rsidR="00FA1D36">
        <w:rPr>
          <w:rFonts w:ascii="Times New Roman" w:hAnsi="Times New Roman"/>
          <w:snapToGrid/>
          <w:szCs w:val="24"/>
        </w:rPr>
        <w:t>s</w:t>
      </w:r>
      <w:r w:rsidR="00E52A31" w:rsidRPr="00410799">
        <w:rPr>
          <w:rFonts w:ascii="Times New Roman" w:hAnsi="Times New Roman"/>
          <w:snapToGrid/>
          <w:szCs w:val="24"/>
        </w:rPr>
        <w:t xml:space="preserve"> the agencies to assess and monitor the levels and components of each reporting institution’s risk-based capital requirements for market risk and the adequacy of the institution’s capital under the market risk capital rule;</w:t>
      </w:r>
      <w:bookmarkStart w:id="1" w:name="OLE_LINK3"/>
      <w:r w:rsidR="00E52A31" w:rsidRPr="00410799">
        <w:rPr>
          <w:rFonts w:ascii="Times New Roman" w:hAnsi="Times New Roman"/>
          <w:snapToGrid/>
          <w:szCs w:val="24"/>
        </w:rPr>
        <w:t xml:space="preserve"> and (d) assist</w:t>
      </w:r>
      <w:r w:rsidR="00FA1D36">
        <w:rPr>
          <w:rFonts w:ascii="Times New Roman" w:hAnsi="Times New Roman"/>
          <w:snapToGrid/>
          <w:szCs w:val="24"/>
        </w:rPr>
        <w:t>s</w:t>
      </w:r>
      <w:r w:rsidR="00E52A31" w:rsidRPr="00410799">
        <w:rPr>
          <w:rFonts w:ascii="Times New Roman" w:hAnsi="Times New Roman"/>
          <w:snapToGrid/>
          <w:szCs w:val="24"/>
        </w:rPr>
        <w:t xml:space="preserve"> market risk institutions </w:t>
      </w:r>
      <w:r w:rsidR="00FA1D36">
        <w:rPr>
          <w:rFonts w:ascii="Times New Roman" w:hAnsi="Times New Roman"/>
          <w:snapToGrid/>
          <w:szCs w:val="24"/>
        </w:rPr>
        <w:t>in</w:t>
      </w:r>
      <w:r w:rsidR="00E52A31" w:rsidRPr="00410799">
        <w:rPr>
          <w:rFonts w:ascii="Times New Roman" w:hAnsi="Times New Roman"/>
          <w:snapToGrid/>
          <w:szCs w:val="24"/>
        </w:rPr>
        <w:t xml:space="preserve"> implement</w:t>
      </w:r>
      <w:r w:rsidR="00FA1D36">
        <w:rPr>
          <w:rFonts w:ascii="Times New Roman" w:hAnsi="Times New Roman"/>
          <w:snapToGrid/>
          <w:szCs w:val="24"/>
        </w:rPr>
        <w:t>ing</w:t>
      </w:r>
      <w:r w:rsidR="00E52A31" w:rsidRPr="00410799">
        <w:rPr>
          <w:rFonts w:ascii="Times New Roman" w:hAnsi="Times New Roman"/>
          <w:snapToGrid/>
          <w:szCs w:val="24"/>
        </w:rPr>
        <w:t xml:space="preserve"> and validat</w:t>
      </w:r>
      <w:r w:rsidR="00FA1D36">
        <w:rPr>
          <w:rFonts w:ascii="Times New Roman" w:hAnsi="Times New Roman"/>
          <w:snapToGrid/>
          <w:szCs w:val="24"/>
        </w:rPr>
        <w:t>ing</w:t>
      </w:r>
      <w:r w:rsidR="00E52A31" w:rsidRPr="00410799">
        <w:rPr>
          <w:rFonts w:ascii="Times New Roman" w:hAnsi="Times New Roman"/>
          <w:snapToGrid/>
          <w:szCs w:val="24"/>
        </w:rPr>
        <w:t xml:space="preserve"> the market risk framework.</w:t>
      </w:r>
      <w:bookmarkEnd w:id="1"/>
    </w:p>
    <w:p w:rsidR="00C72F51" w:rsidRPr="00410799" w:rsidRDefault="00C72F51" w:rsidP="00082A03">
      <w:pPr>
        <w:widowControl/>
        <w:autoSpaceDE w:val="0"/>
        <w:autoSpaceDN w:val="0"/>
        <w:adjustRightInd w:val="0"/>
        <w:rPr>
          <w:rFonts w:ascii="Times New Roman" w:hAnsi="Times New Roman"/>
          <w:snapToGrid/>
          <w:szCs w:val="24"/>
        </w:rPr>
      </w:pPr>
    </w:p>
    <w:p w:rsidR="00E52A31" w:rsidRPr="003900C0" w:rsidRDefault="0078522F" w:rsidP="00082A03">
      <w:pPr>
        <w:widowControl/>
        <w:rPr>
          <w:rFonts w:ascii="Times New Roman" w:hAnsi="Times New Roman"/>
          <w:snapToGrid/>
          <w:szCs w:val="24"/>
        </w:rPr>
      </w:pPr>
      <w:r w:rsidRPr="00D2240C">
        <w:rPr>
          <w:rFonts w:ascii="Times New Roman" w:hAnsi="Times New Roman"/>
          <w:snapToGrid/>
          <w:szCs w:val="24"/>
        </w:rPr>
        <w:t xml:space="preserve">These reports </w:t>
      </w:r>
      <w:r w:rsidR="00C33E56">
        <w:rPr>
          <w:rFonts w:ascii="Times New Roman" w:hAnsi="Times New Roman"/>
          <w:snapToGrid/>
          <w:szCs w:val="24"/>
        </w:rPr>
        <w:t xml:space="preserve">also </w:t>
      </w:r>
      <w:r w:rsidRPr="00D2240C">
        <w:rPr>
          <w:rFonts w:ascii="Times New Roman" w:hAnsi="Times New Roman"/>
          <w:snapToGrid/>
          <w:szCs w:val="24"/>
        </w:rPr>
        <w:t xml:space="preserve">help the agencies </w:t>
      </w:r>
      <w:r w:rsidR="000A2A9B">
        <w:rPr>
          <w:rFonts w:ascii="Times New Roman" w:hAnsi="Times New Roman"/>
          <w:snapToGrid/>
          <w:szCs w:val="24"/>
        </w:rPr>
        <w:t xml:space="preserve">identify and </w:t>
      </w:r>
      <w:r w:rsidRPr="00D2240C">
        <w:rPr>
          <w:rFonts w:ascii="Times New Roman" w:hAnsi="Times New Roman"/>
          <w:snapToGrid/>
          <w:szCs w:val="24"/>
        </w:rPr>
        <w:t xml:space="preserve">appropriately reflect </w:t>
      </w:r>
      <w:r w:rsidR="00676115">
        <w:rPr>
          <w:rFonts w:ascii="Times New Roman" w:hAnsi="Times New Roman"/>
          <w:snapToGrid/>
          <w:szCs w:val="24"/>
        </w:rPr>
        <w:t>market</w:t>
      </w:r>
      <w:r w:rsidR="000A2A9B">
        <w:rPr>
          <w:rFonts w:ascii="Times New Roman" w:hAnsi="Times New Roman"/>
          <w:snapToGrid/>
          <w:szCs w:val="24"/>
        </w:rPr>
        <w:t xml:space="preserve"> risks </w:t>
      </w:r>
      <w:r w:rsidRPr="00D2240C">
        <w:rPr>
          <w:rFonts w:ascii="Times New Roman" w:hAnsi="Times New Roman"/>
          <w:snapToGrid/>
          <w:szCs w:val="24"/>
        </w:rPr>
        <w:t xml:space="preserve">in </w:t>
      </w:r>
      <w:r w:rsidR="00676115">
        <w:rPr>
          <w:rFonts w:ascii="Times New Roman" w:hAnsi="Times New Roman"/>
          <w:snapToGrid/>
          <w:szCs w:val="24"/>
        </w:rPr>
        <w:t xml:space="preserve">their </w:t>
      </w:r>
      <w:r w:rsidRPr="00D2240C">
        <w:rPr>
          <w:rFonts w:ascii="Times New Roman" w:hAnsi="Times New Roman"/>
          <w:snapToGrid/>
          <w:szCs w:val="24"/>
        </w:rPr>
        <w:t>assessments of the safety and soundness of market risk institutions.</w:t>
      </w:r>
    </w:p>
    <w:p w:rsidR="0066096F" w:rsidRDefault="0066096F" w:rsidP="00082A03">
      <w:pPr>
        <w:rPr>
          <w:rFonts w:ascii="Times New Roman" w:hAnsi="Times New Roman"/>
          <w:szCs w:val="24"/>
        </w:rPr>
      </w:pPr>
    </w:p>
    <w:p w:rsidR="003030A4" w:rsidRPr="00576EF9" w:rsidRDefault="003030A4" w:rsidP="00082A03">
      <w:pPr>
        <w:rPr>
          <w:rFonts w:ascii="Times New Roman" w:hAnsi="Times New Roman"/>
          <w:szCs w:val="24"/>
        </w:rPr>
      </w:pPr>
    </w:p>
    <w:p w:rsidR="0066096F" w:rsidRDefault="004877A3" w:rsidP="00082A03">
      <w:pPr>
        <w:rPr>
          <w:rFonts w:ascii="Times New Roman" w:hAnsi="Times New Roman"/>
          <w:szCs w:val="24"/>
        </w:rPr>
      </w:pPr>
      <w:r w:rsidRPr="004877A3">
        <w:rPr>
          <w:rFonts w:ascii="Times New Roman" w:hAnsi="Times New Roman"/>
          <w:szCs w:val="24"/>
        </w:rPr>
        <w:t xml:space="preserve">3.  </w:t>
      </w:r>
      <w:r w:rsidRPr="00082A03">
        <w:rPr>
          <w:rFonts w:ascii="Times New Roman" w:hAnsi="Times New Roman"/>
          <w:szCs w:val="24"/>
          <w:u w:val="single"/>
        </w:rPr>
        <w:t>Use of Technology to Reduce Burden</w:t>
      </w:r>
    </w:p>
    <w:p w:rsidR="004877A3" w:rsidRPr="00576EF9" w:rsidRDefault="004877A3" w:rsidP="00082A03">
      <w:pPr>
        <w:rPr>
          <w:rFonts w:ascii="Times New Roman" w:hAnsi="Times New Roman"/>
          <w:szCs w:val="24"/>
        </w:rPr>
      </w:pPr>
    </w:p>
    <w:p w:rsidR="00082A03" w:rsidRDefault="004877A3" w:rsidP="003030A4">
      <w:pPr>
        <w:widowControl/>
        <w:rPr>
          <w:rFonts w:ascii="Times New Roman" w:hAnsi="Times New Roman"/>
          <w:szCs w:val="24"/>
        </w:rPr>
      </w:pPr>
      <w:r>
        <w:rPr>
          <w:rFonts w:ascii="Times New Roman" w:hAnsi="Times New Roman"/>
          <w:szCs w:val="24"/>
        </w:rPr>
        <w:t>Market risk i</w:t>
      </w:r>
      <w:r w:rsidR="00DC23AC">
        <w:rPr>
          <w:rFonts w:ascii="Times New Roman" w:hAnsi="Times New Roman"/>
          <w:szCs w:val="24"/>
        </w:rPr>
        <w:t xml:space="preserve">nstitutions may use any information technology that allows them to meet the requirements of this </w:t>
      </w:r>
      <w:r w:rsidR="00C33E56">
        <w:rPr>
          <w:rFonts w:ascii="Times New Roman" w:hAnsi="Times New Roman"/>
          <w:szCs w:val="24"/>
        </w:rPr>
        <w:t>information</w:t>
      </w:r>
      <w:r>
        <w:rPr>
          <w:rFonts w:ascii="Times New Roman" w:hAnsi="Times New Roman"/>
          <w:szCs w:val="24"/>
        </w:rPr>
        <w:t xml:space="preserve"> </w:t>
      </w:r>
      <w:r w:rsidR="00DC23AC">
        <w:rPr>
          <w:rFonts w:ascii="Times New Roman" w:hAnsi="Times New Roman"/>
          <w:szCs w:val="24"/>
        </w:rPr>
        <w:t>collection.</w:t>
      </w:r>
      <w:r w:rsidR="00780ABB">
        <w:rPr>
          <w:rFonts w:ascii="Times New Roman" w:hAnsi="Times New Roman"/>
          <w:szCs w:val="24"/>
        </w:rPr>
        <w:t xml:space="preserve">  </w:t>
      </w:r>
      <w:r w:rsidR="00082A03" w:rsidRPr="00082A03">
        <w:rPr>
          <w:rFonts w:ascii="Times New Roman" w:hAnsi="Times New Roman"/>
          <w:szCs w:val="24"/>
        </w:rPr>
        <w:t>All market risk institutions</w:t>
      </w:r>
      <w:r w:rsidR="00082A03">
        <w:rPr>
          <w:rFonts w:ascii="Times New Roman" w:hAnsi="Times New Roman"/>
          <w:szCs w:val="24"/>
        </w:rPr>
        <w:t xml:space="preserve"> </w:t>
      </w:r>
      <w:r w:rsidR="00C33E56">
        <w:rPr>
          <w:rFonts w:ascii="Times New Roman" w:hAnsi="Times New Roman"/>
          <w:szCs w:val="24"/>
        </w:rPr>
        <w:t>are</w:t>
      </w:r>
      <w:r w:rsidR="00082A03">
        <w:rPr>
          <w:rFonts w:ascii="Times New Roman" w:hAnsi="Times New Roman"/>
          <w:szCs w:val="24"/>
        </w:rPr>
        <w:t xml:space="preserve"> required to</w:t>
      </w:r>
      <w:r w:rsidR="00082A03" w:rsidRPr="00082A03">
        <w:rPr>
          <w:rFonts w:ascii="Times New Roman" w:hAnsi="Times New Roman"/>
          <w:szCs w:val="24"/>
        </w:rPr>
        <w:t xml:space="preserve"> submit their completed reports electronically using the Federal Reserve’s Reporting Central application.</w:t>
      </w:r>
    </w:p>
    <w:p w:rsidR="00082A03" w:rsidRDefault="00082A03" w:rsidP="00082A03">
      <w:pPr>
        <w:rPr>
          <w:rFonts w:ascii="Times New Roman" w:hAnsi="Times New Roman"/>
          <w:szCs w:val="24"/>
        </w:rPr>
      </w:pPr>
    </w:p>
    <w:p w:rsidR="003030A4" w:rsidRDefault="003030A4" w:rsidP="00082A03">
      <w:pPr>
        <w:rPr>
          <w:rFonts w:ascii="Times New Roman" w:hAnsi="Times New Roman"/>
          <w:szCs w:val="24"/>
        </w:rPr>
      </w:pPr>
    </w:p>
    <w:p w:rsidR="0066096F" w:rsidRPr="00576EF9" w:rsidRDefault="0066096F" w:rsidP="00082A03">
      <w:pPr>
        <w:tabs>
          <w:tab w:val="left" w:pos="-1440"/>
        </w:tabs>
        <w:rPr>
          <w:rFonts w:ascii="Times New Roman" w:hAnsi="Times New Roman"/>
          <w:szCs w:val="24"/>
        </w:rPr>
      </w:pPr>
      <w:r w:rsidRPr="00576EF9">
        <w:rPr>
          <w:rFonts w:ascii="Times New Roman" w:hAnsi="Times New Roman"/>
          <w:szCs w:val="24"/>
        </w:rPr>
        <w:t>4.</w:t>
      </w:r>
      <w:r w:rsidR="00082A03">
        <w:rPr>
          <w:rFonts w:ascii="Times New Roman" w:hAnsi="Times New Roman"/>
          <w:szCs w:val="24"/>
        </w:rPr>
        <w:t xml:space="preserve">  </w:t>
      </w:r>
      <w:r w:rsidR="00082A03" w:rsidRPr="00082A03">
        <w:rPr>
          <w:rFonts w:ascii="Times New Roman" w:hAnsi="Times New Roman"/>
          <w:szCs w:val="24"/>
          <w:u w:val="single"/>
        </w:rPr>
        <w:t>Efforts to Identify Duplication</w:t>
      </w:r>
    </w:p>
    <w:p w:rsidR="0066096F" w:rsidRPr="00576EF9" w:rsidRDefault="0066096F" w:rsidP="00082A03">
      <w:pPr>
        <w:rPr>
          <w:rFonts w:ascii="Times New Roman" w:hAnsi="Times New Roman"/>
          <w:szCs w:val="24"/>
        </w:rPr>
      </w:pPr>
    </w:p>
    <w:p w:rsidR="0066096F" w:rsidRPr="00576EF9" w:rsidRDefault="0066096F" w:rsidP="00082A03">
      <w:pPr>
        <w:widowControl/>
        <w:rPr>
          <w:rFonts w:ascii="Times New Roman" w:hAnsi="Times New Roman"/>
          <w:szCs w:val="24"/>
        </w:rPr>
      </w:pPr>
      <w:r w:rsidRPr="00576EF9">
        <w:rPr>
          <w:rFonts w:ascii="Times New Roman" w:hAnsi="Times New Roman"/>
          <w:szCs w:val="24"/>
        </w:rPr>
        <w:t xml:space="preserve">The </w:t>
      </w:r>
      <w:r w:rsidR="00082A03">
        <w:rPr>
          <w:rFonts w:ascii="Times New Roman" w:hAnsi="Times New Roman"/>
          <w:szCs w:val="24"/>
        </w:rPr>
        <w:t xml:space="preserve">market risk </w:t>
      </w:r>
      <w:r w:rsidRPr="00576EF9">
        <w:rPr>
          <w:rFonts w:ascii="Times New Roman" w:hAnsi="Times New Roman"/>
          <w:szCs w:val="24"/>
        </w:rPr>
        <w:t xml:space="preserve">information collected </w:t>
      </w:r>
      <w:r w:rsidR="004877A3">
        <w:rPr>
          <w:rFonts w:ascii="Times New Roman" w:hAnsi="Times New Roman"/>
          <w:szCs w:val="24"/>
        </w:rPr>
        <w:t xml:space="preserve">in the FFIEC </w:t>
      </w:r>
      <w:r w:rsidR="00082A03">
        <w:rPr>
          <w:rFonts w:ascii="Times New Roman" w:hAnsi="Times New Roman"/>
          <w:szCs w:val="24"/>
        </w:rPr>
        <w:t>102</w:t>
      </w:r>
      <w:r w:rsidR="004877A3">
        <w:rPr>
          <w:rFonts w:ascii="Times New Roman" w:hAnsi="Times New Roman"/>
          <w:szCs w:val="24"/>
        </w:rPr>
        <w:t xml:space="preserve"> </w:t>
      </w:r>
      <w:r w:rsidRPr="00576EF9">
        <w:rPr>
          <w:rFonts w:ascii="Times New Roman" w:hAnsi="Times New Roman"/>
          <w:szCs w:val="24"/>
        </w:rPr>
        <w:t xml:space="preserve">is unique.  No duplication </w:t>
      </w:r>
      <w:r w:rsidR="00082A03">
        <w:rPr>
          <w:rFonts w:ascii="Times New Roman" w:hAnsi="Times New Roman"/>
          <w:szCs w:val="24"/>
        </w:rPr>
        <w:t xml:space="preserve">with other information collections </w:t>
      </w:r>
      <w:r w:rsidRPr="00576EF9">
        <w:rPr>
          <w:rFonts w:ascii="Times New Roman" w:hAnsi="Times New Roman"/>
          <w:szCs w:val="24"/>
        </w:rPr>
        <w:t>exists.</w:t>
      </w:r>
    </w:p>
    <w:p w:rsidR="0066096F" w:rsidRDefault="0066096F" w:rsidP="00082A03">
      <w:pPr>
        <w:rPr>
          <w:rFonts w:ascii="Times New Roman" w:hAnsi="Times New Roman"/>
          <w:szCs w:val="24"/>
        </w:rPr>
      </w:pPr>
    </w:p>
    <w:p w:rsidR="003030A4" w:rsidRPr="00576EF9" w:rsidRDefault="003030A4" w:rsidP="00082A03">
      <w:pPr>
        <w:rPr>
          <w:rFonts w:ascii="Times New Roman" w:hAnsi="Times New Roman"/>
          <w:szCs w:val="24"/>
        </w:rPr>
      </w:pPr>
    </w:p>
    <w:p w:rsidR="0066096F" w:rsidRPr="00576EF9" w:rsidRDefault="0066096F" w:rsidP="00082A03">
      <w:pPr>
        <w:tabs>
          <w:tab w:val="left" w:pos="-1440"/>
        </w:tabs>
        <w:rPr>
          <w:rFonts w:ascii="Times New Roman" w:hAnsi="Times New Roman"/>
          <w:szCs w:val="24"/>
        </w:rPr>
      </w:pPr>
      <w:r w:rsidRPr="00576EF9">
        <w:rPr>
          <w:rFonts w:ascii="Times New Roman" w:hAnsi="Times New Roman"/>
          <w:szCs w:val="24"/>
        </w:rPr>
        <w:t>5.</w:t>
      </w:r>
      <w:r w:rsidR="00082A03">
        <w:rPr>
          <w:rFonts w:ascii="Times New Roman" w:hAnsi="Times New Roman"/>
          <w:szCs w:val="24"/>
        </w:rPr>
        <w:t xml:space="preserve">  </w:t>
      </w:r>
      <w:r w:rsidR="00082A03" w:rsidRPr="00082A03">
        <w:rPr>
          <w:rFonts w:ascii="Times New Roman" w:hAnsi="Times New Roman"/>
          <w:szCs w:val="24"/>
          <w:u w:val="single"/>
        </w:rPr>
        <w:t>Minimizing the Burden on Small Institutions</w:t>
      </w:r>
    </w:p>
    <w:p w:rsidR="0066096F" w:rsidRPr="00576EF9" w:rsidRDefault="0066096F" w:rsidP="00082A03">
      <w:pPr>
        <w:rPr>
          <w:rFonts w:ascii="Times New Roman" w:hAnsi="Times New Roman"/>
          <w:szCs w:val="24"/>
        </w:rPr>
      </w:pPr>
    </w:p>
    <w:p w:rsidR="0066096F" w:rsidRPr="00576EF9" w:rsidRDefault="00082A03" w:rsidP="00082A03">
      <w:pPr>
        <w:rPr>
          <w:rFonts w:ascii="Times New Roman" w:hAnsi="Times New Roman"/>
          <w:szCs w:val="24"/>
        </w:rPr>
      </w:pPr>
      <w:r>
        <w:rPr>
          <w:rFonts w:ascii="Times New Roman" w:hAnsi="Times New Roman"/>
          <w:szCs w:val="24"/>
        </w:rPr>
        <w:t xml:space="preserve">The FFIEC 102 </w:t>
      </w:r>
      <w:r w:rsidR="00C33E56">
        <w:rPr>
          <w:rFonts w:ascii="Times New Roman" w:hAnsi="Times New Roman"/>
          <w:szCs w:val="24"/>
        </w:rPr>
        <w:t>is</w:t>
      </w:r>
      <w:r>
        <w:rPr>
          <w:rFonts w:ascii="Times New Roman" w:hAnsi="Times New Roman"/>
          <w:szCs w:val="24"/>
        </w:rPr>
        <w:t xml:space="preserve"> collected only from market risk institutions.  As stated in the Introduction, a market risk </w:t>
      </w:r>
      <w:r w:rsidRPr="00082A03">
        <w:rPr>
          <w:rFonts w:ascii="Times New Roman" w:hAnsi="Times New Roman"/>
          <w:szCs w:val="24"/>
        </w:rPr>
        <w:t>institution</w:t>
      </w:r>
      <w:r>
        <w:rPr>
          <w:rFonts w:ascii="Times New Roman" w:hAnsi="Times New Roman"/>
          <w:szCs w:val="24"/>
        </w:rPr>
        <w:t xml:space="preserve"> is </w:t>
      </w:r>
      <w:r w:rsidRPr="00082A03">
        <w:rPr>
          <w:rFonts w:ascii="Times New Roman" w:hAnsi="Times New Roman"/>
          <w:szCs w:val="24"/>
        </w:rPr>
        <w:t>a bank, savings association, bank holding company, savings and loan holding company</w:t>
      </w:r>
      <w:r w:rsidR="00C33E56">
        <w:rPr>
          <w:rFonts w:ascii="Times New Roman" w:hAnsi="Times New Roman"/>
          <w:szCs w:val="24"/>
        </w:rPr>
        <w:t xml:space="preserve">, or </w:t>
      </w:r>
      <w:r w:rsidR="004C489A">
        <w:rPr>
          <w:rFonts w:ascii="Times New Roman" w:hAnsi="Times New Roman"/>
          <w:szCs w:val="24"/>
        </w:rPr>
        <w:t xml:space="preserve">U.S. </w:t>
      </w:r>
      <w:r w:rsidR="00C33E56">
        <w:rPr>
          <w:rFonts w:ascii="Times New Roman" w:hAnsi="Times New Roman"/>
          <w:szCs w:val="24"/>
        </w:rPr>
        <w:t>intermediate holding company</w:t>
      </w:r>
      <w:r>
        <w:rPr>
          <w:rFonts w:ascii="Times New Roman" w:hAnsi="Times New Roman"/>
          <w:szCs w:val="24"/>
        </w:rPr>
        <w:t xml:space="preserve"> that reported</w:t>
      </w:r>
      <w:r w:rsidRPr="00082A03">
        <w:rPr>
          <w:rFonts w:ascii="Times New Roman" w:hAnsi="Times New Roman"/>
          <w:szCs w:val="24"/>
        </w:rPr>
        <w:t xml:space="preserve"> aggregate trading assets and trading liabilities</w:t>
      </w:r>
      <w:r>
        <w:rPr>
          <w:rFonts w:ascii="Times New Roman" w:hAnsi="Times New Roman"/>
          <w:szCs w:val="24"/>
        </w:rPr>
        <w:t xml:space="preserve"> in its most </w:t>
      </w:r>
      <w:r w:rsidRPr="00082A03">
        <w:rPr>
          <w:rFonts w:ascii="Times New Roman" w:hAnsi="Times New Roman"/>
          <w:szCs w:val="24"/>
        </w:rPr>
        <w:t xml:space="preserve">recent Call Report or </w:t>
      </w:r>
      <w:r>
        <w:rPr>
          <w:rFonts w:ascii="Times New Roman" w:hAnsi="Times New Roman"/>
          <w:szCs w:val="24"/>
        </w:rPr>
        <w:t>F</w:t>
      </w:r>
      <w:r w:rsidRPr="00082A03">
        <w:rPr>
          <w:rFonts w:ascii="Times New Roman" w:hAnsi="Times New Roman"/>
          <w:szCs w:val="24"/>
        </w:rPr>
        <w:t xml:space="preserve">R Y-9C equal to (a) 10 percent or more of quarter-end total assets or (b) $1 billion or more.  </w:t>
      </w:r>
      <w:r w:rsidR="005C7645" w:rsidRPr="005C7645">
        <w:rPr>
          <w:rFonts w:ascii="Times New Roman" w:hAnsi="Times New Roman"/>
          <w:szCs w:val="24"/>
        </w:rPr>
        <w:t xml:space="preserve">Pursuant to regulations issued by the Small Business Administration (13 CFR 121.201), a “small entity” includes depository institutions with assets of $550 million or less.  </w:t>
      </w:r>
      <w:r w:rsidR="0066096F" w:rsidRPr="00576EF9">
        <w:rPr>
          <w:rFonts w:ascii="Times New Roman" w:hAnsi="Times New Roman"/>
          <w:szCs w:val="24"/>
        </w:rPr>
        <w:t xml:space="preserve">This collection </w:t>
      </w:r>
      <w:r w:rsidR="004C489A">
        <w:rPr>
          <w:rFonts w:ascii="Times New Roman" w:hAnsi="Times New Roman"/>
          <w:szCs w:val="24"/>
        </w:rPr>
        <w:t xml:space="preserve">as it is proposed to be revised </w:t>
      </w:r>
      <w:r w:rsidR="0066096F" w:rsidRPr="00576EF9">
        <w:rPr>
          <w:rFonts w:ascii="Times New Roman" w:hAnsi="Times New Roman"/>
          <w:szCs w:val="24"/>
        </w:rPr>
        <w:t xml:space="preserve">does not have a significant impact on a substantial number of small entities.  </w:t>
      </w:r>
    </w:p>
    <w:p w:rsidR="008A4A4B" w:rsidRDefault="008A4A4B" w:rsidP="003030A4">
      <w:pPr>
        <w:tabs>
          <w:tab w:val="left" w:pos="-1440"/>
        </w:tabs>
        <w:rPr>
          <w:rFonts w:ascii="Times New Roman" w:hAnsi="Times New Roman"/>
          <w:szCs w:val="24"/>
        </w:rPr>
      </w:pPr>
    </w:p>
    <w:p w:rsidR="003030A4" w:rsidRDefault="003030A4" w:rsidP="003030A4">
      <w:pPr>
        <w:tabs>
          <w:tab w:val="left" w:pos="-1440"/>
        </w:tabs>
        <w:rPr>
          <w:rFonts w:ascii="Times New Roman" w:hAnsi="Times New Roman"/>
          <w:szCs w:val="24"/>
        </w:rPr>
      </w:pPr>
    </w:p>
    <w:p w:rsidR="0066096F" w:rsidRPr="00576EF9" w:rsidRDefault="005C7645" w:rsidP="00082A03">
      <w:pPr>
        <w:tabs>
          <w:tab w:val="left" w:pos="-1440"/>
        </w:tabs>
        <w:rPr>
          <w:rFonts w:ascii="Times New Roman" w:hAnsi="Times New Roman"/>
          <w:szCs w:val="24"/>
        </w:rPr>
      </w:pPr>
      <w:r w:rsidRPr="005C7645">
        <w:rPr>
          <w:rFonts w:ascii="Times New Roman" w:hAnsi="Times New Roman"/>
          <w:szCs w:val="24"/>
        </w:rPr>
        <w:t xml:space="preserve">6.  </w:t>
      </w:r>
      <w:r w:rsidRPr="005C7645">
        <w:rPr>
          <w:rFonts w:ascii="Times New Roman" w:hAnsi="Times New Roman"/>
          <w:szCs w:val="24"/>
          <w:u w:val="single"/>
        </w:rPr>
        <w:t>Consequences of Less Frequent Collection</w:t>
      </w:r>
    </w:p>
    <w:p w:rsidR="0066096F" w:rsidRPr="00576EF9" w:rsidRDefault="0066096F" w:rsidP="00082A03">
      <w:pPr>
        <w:rPr>
          <w:rFonts w:ascii="Times New Roman" w:hAnsi="Times New Roman"/>
          <w:szCs w:val="24"/>
        </w:rPr>
      </w:pPr>
    </w:p>
    <w:p w:rsidR="0066096F" w:rsidRPr="00576EF9" w:rsidRDefault="0066096F" w:rsidP="00082A03">
      <w:pPr>
        <w:rPr>
          <w:rFonts w:ascii="Times New Roman" w:hAnsi="Times New Roman"/>
          <w:szCs w:val="24"/>
        </w:rPr>
      </w:pPr>
      <w:r w:rsidRPr="00576EF9">
        <w:rPr>
          <w:rFonts w:ascii="Times New Roman" w:hAnsi="Times New Roman"/>
          <w:szCs w:val="24"/>
        </w:rPr>
        <w:t>Less frequent collection would</w:t>
      </w:r>
      <w:r w:rsidR="0078522F">
        <w:rPr>
          <w:rFonts w:ascii="Times New Roman" w:hAnsi="Times New Roman"/>
          <w:szCs w:val="24"/>
        </w:rPr>
        <w:t xml:space="preserve"> present safety and soundness concerns</w:t>
      </w:r>
      <w:r w:rsidR="00050AFE">
        <w:rPr>
          <w:rFonts w:ascii="Times New Roman" w:hAnsi="Times New Roman"/>
          <w:szCs w:val="24"/>
        </w:rPr>
        <w:t xml:space="preserve"> and hinder the FDIC’s ability to assess </w:t>
      </w:r>
      <w:r w:rsidR="00050AFE" w:rsidRPr="00050AFE">
        <w:rPr>
          <w:rFonts w:ascii="Times New Roman" w:hAnsi="Times New Roman"/>
          <w:szCs w:val="24"/>
        </w:rPr>
        <w:t xml:space="preserve">the adequacy of </w:t>
      </w:r>
      <w:r w:rsidR="00050AFE">
        <w:rPr>
          <w:rFonts w:ascii="Times New Roman" w:hAnsi="Times New Roman"/>
          <w:szCs w:val="24"/>
        </w:rPr>
        <w:t>market risk institutions’</w:t>
      </w:r>
      <w:r w:rsidR="00050AFE" w:rsidRPr="00050AFE">
        <w:rPr>
          <w:rFonts w:ascii="Times New Roman" w:hAnsi="Times New Roman"/>
          <w:szCs w:val="24"/>
        </w:rPr>
        <w:t xml:space="preserve"> capital under the market risk capital rule</w:t>
      </w:r>
      <w:r w:rsidR="00050AFE">
        <w:rPr>
          <w:rFonts w:ascii="Times New Roman" w:hAnsi="Times New Roman"/>
          <w:szCs w:val="24"/>
        </w:rPr>
        <w:t xml:space="preserve">, which requires the quarterly measurement of </w:t>
      </w:r>
      <w:r w:rsidR="00050AFE" w:rsidRPr="00050AFE">
        <w:rPr>
          <w:rFonts w:ascii="Times New Roman" w:hAnsi="Times New Roman"/>
          <w:szCs w:val="24"/>
        </w:rPr>
        <w:t>market risk-weighted assets</w:t>
      </w:r>
      <w:r w:rsidRPr="00576EF9">
        <w:rPr>
          <w:rFonts w:ascii="Times New Roman" w:hAnsi="Times New Roman"/>
          <w:szCs w:val="24"/>
        </w:rPr>
        <w:t>.</w:t>
      </w:r>
    </w:p>
    <w:p w:rsidR="0066096F" w:rsidRDefault="0066096F" w:rsidP="00082A03">
      <w:pPr>
        <w:rPr>
          <w:rFonts w:ascii="Times New Roman" w:hAnsi="Times New Roman"/>
          <w:szCs w:val="24"/>
        </w:rPr>
      </w:pPr>
    </w:p>
    <w:p w:rsidR="003030A4" w:rsidRPr="00576EF9" w:rsidRDefault="003030A4" w:rsidP="00082A03">
      <w:pPr>
        <w:rPr>
          <w:rFonts w:ascii="Times New Roman" w:hAnsi="Times New Roman"/>
          <w:szCs w:val="24"/>
        </w:rPr>
      </w:pPr>
    </w:p>
    <w:p w:rsidR="00674F46" w:rsidRPr="00674F46" w:rsidRDefault="00674F46" w:rsidP="00674F46">
      <w:pPr>
        <w:rPr>
          <w:rFonts w:ascii="Times New Roman" w:hAnsi="Times New Roman"/>
          <w:szCs w:val="24"/>
        </w:rPr>
      </w:pPr>
      <w:r w:rsidRPr="00674F46">
        <w:rPr>
          <w:rFonts w:ascii="Times New Roman" w:hAnsi="Times New Roman"/>
          <w:szCs w:val="24"/>
        </w:rPr>
        <w:t xml:space="preserve">7.  </w:t>
      </w:r>
      <w:r w:rsidRPr="00674F46">
        <w:rPr>
          <w:rFonts w:ascii="Times New Roman" w:hAnsi="Times New Roman"/>
          <w:szCs w:val="24"/>
          <w:u w:val="single"/>
        </w:rPr>
        <w:t>Special Circumstances</w:t>
      </w:r>
    </w:p>
    <w:p w:rsidR="00674F46" w:rsidRPr="00674F46" w:rsidRDefault="00674F46" w:rsidP="00674F46">
      <w:pPr>
        <w:rPr>
          <w:rFonts w:ascii="Times New Roman" w:hAnsi="Times New Roman"/>
          <w:szCs w:val="24"/>
        </w:rPr>
      </w:pPr>
    </w:p>
    <w:p w:rsidR="00674F46" w:rsidRPr="00674F46" w:rsidRDefault="00674F46" w:rsidP="00674F46">
      <w:pPr>
        <w:rPr>
          <w:rFonts w:ascii="Times New Roman" w:hAnsi="Times New Roman"/>
          <w:szCs w:val="24"/>
        </w:rPr>
      </w:pPr>
      <w:r w:rsidRPr="00674F46">
        <w:rPr>
          <w:rFonts w:ascii="Times New Roman" w:hAnsi="Times New Roman"/>
          <w:szCs w:val="24"/>
        </w:rPr>
        <w:t>There are no special circumstances.</w:t>
      </w:r>
    </w:p>
    <w:p w:rsidR="00674F46" w:rsidRDefault="00674F46" w:rsidP="00674F46">
      <w:pPr>
        <w:rPr>
          <w:rFonts w:ascii="Times New Roman" w:hAnsi="Times New Roman"/>
          <w:szCs w:val="24"/>
        </w:rPr>
      </w:pPr>
    </w:p>
    <w:p w:rsidR="003030A4" w:rsidRPr="00674F46" w:rsidRDefault="003030A4" w:rsidP="00674F46">
      <w:pPr>
        <w:rPr>
          <w:rFonts w:ascii="Times New Roman" w:hAnsi="Times New Roman"/>
          <w:szCs w:val="24"/>
        </w:rPr>
      </w:pPr>
    </w:p>
    <w:p w:rsidR="00674F46" w:rsidRPr="00674F46" w:rsidRDefault="00674F46" w:rsidP="00674F46">
      <w:pPr>
        <w:rPr>
          <w:rFonts w:ascii="Times New Roman" w:hAnsi="Times New Roman"/>
          <w:szCs w:val="24"/>
        </w:rPr>
      </w:pPr>
      <w:r w:rsidRPr="00674F46">
        <w:rPr>
          <w:rFonts w:ascii="Times New Roman" w:hAnsi="Times New Roman"/>
          <w:szCs w:val="24"/>
        </w:rPr>
        <w:t xml:space="preserve">8.  </w:t>
      </w:r>
      <w:r w:rsidRPr="00674F46">
        <w:rPr>
          <w:rFonts w:ascii="Times New Roman" w:hAnsi="Times New Roman"/>
          <w:szCs w:val="24"/>
          <w:u w:val="single"/>
        </w:rPr>
        <w:t>Summary of Public Comments</w:t>
      </w:r>
    </w:p>
    <w:p w:rsidR="00674F46" w:rsidRDefault="00674F46" w:rsidP="00082A03">
      <w:pPr>
        <w:rPr>
          <w:rFonts w:ascii="Times New Roman" w:hAnsi="Times New Roman"/>
          <w:szCs w:val="24"/>
        </w:rPr>
      </w:pPr>
    </w:p>
    <w:p w:rsidR="00674F46" w:rsidRPr="008C5E8D" w:rsidRDefault="00674F46" w:rsidP="00674F46">
      <w:pPr>
        <w:rPr>
          <w:rFonts w:ascii="Times New Roman" w:hAnsi="Times New Roman"/>
          <w:szCs w:val="24"/>
        </w:rPr>
      </w:pPr>
      <w:r w:rsidRPr="00674F46">
        <w:rPr>
          <w:rFonts w:ascii="Times New Roman" w:hAnsi="Times New Roman"/>
          <w:szCs w:val="24"/>
        </w:rPr>
        <w:t xml:space="preserve">On </w:t>
      </w:r>
      <w:r w:rsidR="004C489A">
        <w:rPr>
          <w:rFonts w:ascii="Times New Roman" w:hAnsi="Times New Roman"/>
          <w:szCs w:val="24"/>
        </w:rPr>
        <w:t>July 5, 2016</w:t>
      </w:r>
      <w:r w:rsidRPr="00674F46">
        <w:rPr>
          <w:rFonts w:ascii="Times New Roman" w:hAnsi="Times New Roman"/>
          <w:szCs w:val="24"/>
        </w:rPr>
        <w:t>, the agencies, under the auspices of the FFIEC, published an initial notice in the Federal Register (</w:t>
      </w:r>
      <w:r w:rsidR="004C489A" w:rsidRPr="007A6847">
        <w:rPr>
          <w:rFonts w:ascii="Times New Roman" w:hAnsi="Times New Roman"/>
          <w:szCs w:val="24"/>
        </w:rPr>
        <w:t>81 FR 43605</w:t>
      </w:r>
      <w:r w:rsidRPr="00674F46">
        <w:rPr>
          <w:rFonts w:ascii="Times New Roman" w:hAnsi="Times New Roman"/>
          <w:szCs w:val="24"/>
        </w:rPr>
        <w:t xml:space="preserve">) requesting public comment for 60 days on </w:t>
      </w:r>
      <w:r>
        <w:rPr>
          <w:rFonts w:ascii="Times New Roman" w:hAnsi="Times New Roman"/>
          <w:szCs w:val="24"/>
        </w:rPr>
        <w:t xml:space="preserve">the </w:t>
      </w:r>
      <w:r w:rsidRPr="00674F46">
        <w:rPr>
          <w:rFonts w:ascii="Times New Roman" w:hAnsi="Times New Roman"/>
          <w:szCs w:val="24"/>
        </w:rPr>
        <w:t xml:space="preserve">proposed </w:t>
      </w:r>
      <w:r w:rsidR="004C489A">
        <w:rPr>
          <w:rFonts w:ascii="Times New Roman" w:hAnsi="Times New Roman"/>
          <w:szCs w:val="24"/>
        </w:rPr>
        <w:t xml:space="preserve">revisions to the </w:t>
      </w:r>
      <w:r>
        <w:rPr>
          <w:rFonts w:ascii="Times New Roman" w:hAnsi="Times New Roman"/>
          <w:szCs w:val="24"/>
        </w:rPr>
        <w:t>FFIEC 102</w:t>
      </w:r>
      <w:r w:rsidR="008C5E8D">
        <w:rPr>
          <w:rFonts w:ascii="Times New Roman" w:hAnsi="Times New Roman"/>
          <w:szCs w:val="24"/>
        </w:rPr>
        <w:t xml:space="preserve"> (proposal)</w:t>
      </w:r>
      <w:r w:rsidRPr="00674F46">
        <w:rPr>
          <w:rFonts w:ascii="Times New Roman" w:hAnsi="Times New Roman"/>
          <w:szCs w:val="24"/>
        </w:rPr>
        <w:t xml:space="preserve">.  The comment period for this notice expired on </w:t>
      </w:r>
      <w:r w:rsidR="004C489A">
        <w:rPr>
          <w:rFonts w:ascii="Times New Roman" w:hAnsi="Times New Roman"/>
          <w:szCs w:val="24"/>
        </w:rPr>
        <w:t>September 6</w:t>
      </w:r>
      <w:r w:rsidRPr="00674F46">
        <w:rPr>
          <w:rFonts w:ascii="Times New Roman" w:hAnsi="Times New Roman"/>
          <w:szCs w:val="24"/>
        </w:rPr>
        <w:t>, 201</w:t>
      </w:r>
      <w:r w:rsidR="004C489A">
        <w:rPr>
          <w:rFonts w:ascii="Times New Roman" w:hAnsi="Times New Roman"/>
          <w:szCs w:val="24"/>
        </w:rPr>
        <w:t>6</w:t>
      </w:r>
      <w:r w:rsidRPr="00674F46">
        <w:rPr>
          <w:rFonts w:ascii="Times New Roman" w:hAnsi="Times New Roman"/>
          <w:szCs w:val="24"/>
        </w:rPr>
        <w:t>.</w:t>
      </w:r>
      <w:r w:rsidR="008C5E8D">
        <w:rPr>
          <w:rFonts w:ascii="Times New Roman" w:hAnsi="Times New Roman"/>
          <w:szCs w:val="24"/>
        </w:rPr>
        <w:t xml:space="preserve">  The agencies collectively </w:t>
      </w:r>
      <w:r w:rsidR="004C489A">
        <w:rPr>
          <w:rFonts w:ascii="Times New Roman" w:hAnsi="Times New Roman"/>
          <w:szCs w:val="24"/>
        </w:rPr>
        <w:t xml:space="preserve">did not </w:t>
      </w:r>
      <w:r w:rsidR="008C5E8D">
        <w:rPr>
          <w:rFonts w:ascii="Times New Roman" w:hAnsi="Times New Roman"/>
          <w:szCs w:val="24"/>
        </w:rPr>
        <w:t>receive</w:t>
      </w:r>
      <w:r w:rsidR="004C489A">
        <w:rPr>
          <w:rFonts w:ascii="Times New Roman" w:hAnsi="Times New Roman"/>
          <w:szCs w:val="24"/>
        </w:rPr>
        <w:t xml:space="preserve"> any</w:t>
      </w:r>
      <w:r w:rsidR="008C5E8D">
        <w:rPr>
          <w:rFonts w:ascii="Times New Roman" w:hAnsi="Times New Roman"/>
          <w:szCs w:val="24"/>
        </w:rPr>
        <w:t xml:space="preserve"> comment</w:t>
      </w:r>
      <w:r w:rsidR="004C489A">
        <w:rPr>
          <w:rFonts w:ascii="Times New Roman" w:hAnsi="Times New Roman"/>
          <w:szCs w:val="24"/>
        </w:rPr>
        <w:t>s</w:t>
      </w:r>
      <w:r w:rsidR="008C5E8D">
        <w:rPr>
          <w:rFonts w:ascii="Times New Roman" w:hAnsi="Times New Roman"/>
          <w:szCs w:val="24"/>
        </w:rPr>
        <w:t xml:space="preserve"> on the proposal</w:t>
      </w:r>
      <w:proofErr w:type="gramStart"/>
      <w:r w:rsidR="008C5E8D">
        <w:rPr>
          <w:rFonts w:ascii="Times New Roman" w:hAnsi="Times New Roman"/>
          <w:szCs w:val="24"/>
        </w:rPr>
        <w:t xml:space="preserve">. </w:t>
      </w:r>
      <w:r w:rsidR="008C5E8D" w:rsidRPr="008C5E8D">
        <w:rPr>
          <w:rFonts w:ascii="Times New Roman" w:hAnsi="Times New Roman"/>
          <w:szCs w:val="24"/>
        </w:rPr>
        <w:t xml:space="preserve">  </w:t>
      </w:r>
      <w:proofErr w:type="gramEnd"/>
      <w:r w:rsidR="008C5E8D" w:rsidRPr="008C5E8D">
        <w:rPr>
          <w:rFonts w:ascii="Times New Roman" w:hAnsi="Times New Roman"/>
          <w:szCs w:val="24"/>
        </w:rPr>
        <w:t xml:space="preserve">Subject to OMB approval, the agencies plan to proceed with the implementation of the </w:t>
      </w:r>
      <w:r w:rsidR="004C489A">
        <w:rPr>
          <w:rFonts w:ascii="Times New Roman" w:hAnsi="Times New Roman"/>
          <w:szCs w:val="24"/>
        </w:rPr>
        <w:t xml:space="preserve">revisions to the </w:t>
      </w:r>
      <w:r w:rsidR="008C5E8D" w:rsidRPr="008C5E8D">
        <w:rPr>
          <w:rFonts w:ascii="Times New Roman" w:hAnsi="Times New Roman"/>
          <w:szCs w:val="24"/>
        </w:rPr>
        <w:t xml:space="preserve">FFIEC 102 reporting requirements as proposed effective </w:t>
      </w:r>
      <w:r w:rsidR="004C489A">
        <w:rPr>
          <w:rFonts w:ascii="Times New Roman" w:hAnsi="Times New Roman"/>
          <w:szCs w:val="24"/>
        </w:rPr>
        <w:t>December</w:t>
      </w:r>
      <w:r w:rsidR="008C5E8D" w:rsidRPr="008C5E8D">
        <w:rPr>
          <w:rFonts w:ascii="Times New Roman" w:hAnsi="Times New Roman"/>
          <w:szCs w:val="24"/>
        </w:rPr>
        <w:t xml:space="preserve"> 31, 201</w:t>
      </w:r>
      <w:r w:rsidR="004C489A">
        <w:rPr>
          <w:rFonts w:ascii="Times New Roman" w:hAnsi="Times New Roman"/>
          <w:szCs w:val="24"/>
        </w:rPr>
        <w:t>6</w:t>
      </w:r>
      <w:r w:rsidR="008C5E8D" w:rsidRPr="008C5E8D">
        <w:rPr>
          <w:rFonts w:ascii="Times New Roman" w:hAnsi="Times New Roman"/>
          <w:szCs w:val="24"/>
        </w:rPr>
        <w:t xml:space="preserve">.  </w:t>
      </w:r>
    </w:p>
    <w:p w:rsidR="003030A4" w:rsidRDefault="003030A4" w:rsidP="00674F46">
      <w:pPr>
        <w:rPr>
          <w:rFonts w:ascii="Times New Roman" w:hAnsi="Times New Roman"/>
          <w:szCs w:val="24"/>
        </w:rPr>
      </w:pPr>
    </w:p>
    <w:p w:rsidR="00674F46" w:rsidRPr="009172D2" w:rsidRDefault="00674F46" w:rsidP="00674F46">
      <w:pPr>
        <w:rPr>
          <w:rFonts w:ascii="Times New Roman" w:hAnsi="Times New Roman"/>
          <w:szCs w:val="24"/>
        </w:rPr>
      </w:pPr>
      <w:r w:rsidRPr="008C5E8D">
        <w:rPr>
          <w:rFonts w:ascii="Times New Roman" w:hAnsi="Times New Roman"/>
          <w:szCs w:val="24"/>
        </w:rPr>
        <w:t xml:space="preserve">  </w:t>
      </w:r>
    </w:p>
    <w:p w:rsidR="008C5E8D" w:rsidRPr="009172D2" w:rsidRDefault="008C5E8D" w:rsidP="008C5E8D">
      <w:pPr>
        <w:rPr>
          <w:rFonts w:ascii="Times New Roman" w:hAnsi="Times New Roman"/>
          <w:szCs w:val="24"/>
        </w:rPr>
      </w:pPr>
      <w:r w:rsidRPr="009172D2">
        <w:rPr>
          <w:rFonts w:ascii="Times New Roman" w:hAnsi="Times New Roman"/>
          <w:szCs w:val="24"/>
        </w:rPr>
        <w:t xml:space="preserve">9.  </w:t>
      </w:r>
      <w:r w:rsidRPr="009172D2">
        <w:rPr>
          <w:rFonts w:ascii="Times New Roman" w:hAnsi="Times New Roman"/>
          <w:szCs w:val="24"/>
          <w:u w:val="single"/>
        </w:rPr>
        <w:t>Payment or Gift to Respondents</w:t>
      </w:r>
    </w:p>
    <w:p w:rsidR="008C5E8D" w:rsidRPr="009172D2" w:rsidRDefault="008C5E8D" w:rsidP="008C5E8D">
      <w:pPr>
        <w:rPr>
          <w:rFonts w:ascii="Times New Roman" w:hAnsi="Times New Roman"/>
          <w:szCs w:val="24"/>
        </w:rPr>
      </w:pPr>
    </w:p>
    <w:p w:rsidR="009172D2" w:rsidRPr="009172D2" w:rsidRDefault="009172D2" w:rsidP="009172D2">
      <w:pPr>
        <w:tabs>
          <w:tab w:val="left" w:pos="-1440"/>
          <w:tab w:val="left" w:pos="-720"/>
          <w:tab w:val="left" w:pos="0"/>
          <w:tab w:val="left" w:pos="432"/>
          <w:tab w:val="left" w:pos="720"/>
        </w:tabs>
        <w:suppressAutoHyphens/>
        <w:rPr>
          <w:rFonts w:ascii="Times New Roman" w:hAnsi="Times New Roman"/>
        </w:rPr>
      </w:pPr>
      <w:r w:rsidRPr="009172D2">
        <w:rPr>
          <w:rFonts w:ascii="Times New Roman" w:hAnsi="Times New Roman"/>
        </w:rPr>
        <w:t>No payment or gift will be provided to respondents.</w:t>
      </w:r>
    </w:p>
    <w:p w:rsidR="009172D2" w:rsidRPr="009172D2" w:rsidRDefault="009172D2" w:rsidP="008C5E8D">
      <w:pPr>
        <w:rPr>
          <w:rFonts w:ascii="Times New Roman" w:hAnsi="Times New Roman"/>
          <w:szCs w:val="24"/>
        </w:rPr>
      </w:pPr>
    </w:p>
    <w:p w:rsidR="003030A4" w:rsidRDefault="003030A4" w:rsidP="008C5E8D">
      <w:pPr>
        <w:rPr>
          <w:rFonts w:ascii="Times New Roman" w:hAnsi="Times New Roman"/>
          <w:szCs w:val="24"/>
        </w:rPr>
      </w:pPr>
    </w:p>
    <w:p w:rsidR="008C5E8D" w:rsidRPr="009172D2" w:rsidRDefault="008C5E8D" w:rsidP="008C5E8D">
      <w:pPr>
        <w:rPr>
          <w:rFonts w:ascii="Times New Roman" w:hAnsi="Times New Roman"/>
          <w:szCs w:val="24"/>
          <w:u w:val="single"/>
        </w:rPr>
      </w:pPr>
      <w:r w:rsidRPr="009172D2">
        <w:rPr>
          <w:rFonts w:ascii="Times New Roman" w:hAnsi="Times New Roman"/>
          <w:szCs w:val="24"/>
        </w:rPr>
        <w:t xml:space="preserve">10.  </w:t>
      </w:r>
      <w:r w:rsidRPr="009172D2">
        <w:rPr>
          <w:rFonts w:ascii="Times New Roman" w:hAnsi="Times New Roman"/>
          <w:szCs w:val="24"/>
          <w:u w:val="single"/>
        </w:rPr>
        <w:t>Confidentiality</w:t>
      </w:r>
    </w:p>
    <w:p w:rsidR="0066096F" w:rsidRPr="009172D2" w:rsidRDefault="0066096F" w:rsidP="00082A03">
      <w:pPr>
        <w:rPr>
          <w:rFonts w:ascii="Times New Roman" w:hAnsi="Times New Roman"/>
          <w:szCs w:val="24"/>
        </w:rPr>
      </w:pPr>
    </w:p>
    <w:p w:rsidR="009172D2" w:rsidRPr="008C5E8D" w:rsidRDefault="009172D2" w:rsidP="009172D2">
      <w:pPr>
        <w:rPr>
          <w:rFonts w:ascii="Times New Roman" w:hAnsi="Times New Roman"/>
        </w:rPr>
      </w:pPr>
      <w:r w:rsidRPr="008C5E8D">
        <w:rPr>
          <w:rFonts w:ascii="Times New Roman" w:hAnsi="Times New Roman"/>
        </w:rPr>
        <w:t>All data reported in the FFIEC 102 w</w:t>
      </w:r>
      <w:r>
        <w:rPr>
          <w:rFonts w:ascii="Times New Roman" w:hAnsi="Times New Roman"/>
        </w:rPr>
        <w:t>ould</w:t>
      </w:r>
      <w:r w:rsidRPr="008C5E8D">
        <w:rPr>
          <w:rFonts w:ascii="Times New Roman" w:hAnsi="Times New Roman"/>
        </w:rPr>
        <w:t xml:space="preserve"> be made available to the public.  However,</w:t>
      </w:r>
      <w:r>
        <w:rPr>
          <w:rFonts w:ascii="Times New Roman" w:hAnsi="Times New Roman"/>
        </w:rPr>
        <w:t xml:space="preserve"> as explained in the instructions for the FFIEC 102,</w:t>
      </w:r>
      <w:r w:rsidRPr="008C5E8D">
        <w:rPr>
          <w:rFonts w:ascii="Times New Roman" w:hAnsi="Times New Roman"/>
        </w:rPr>
        <w:t xml:space="preserve"> a market risk institution may request confidential treatment for some or all of the portions of the FFIEC 102 if the institution is of the opinion that disclosure of specific commercial or financial information in the report would likely cause substantial harm to its competitive position.  </w:t>
      </w:r>
    </w:p>
    <w:p w:rsidR="009172D2" w:rsidRDefault="009172D2" w:rsidP="009172D2">
      <w:pPr>
        <w:rPr>
          <w:rFonts w:ascii="Times New Roman" w:hAnsi="Times New Roman"/>
        </w:rPr>
      </w:pPr>
    </w:p>
    <w:p w:rsidR="003030A4" w:rsidRPr="008C5E8D" w:rsidRDefault="003030A4" w:rsidP="009172D2">
      <w:pPr>
        <w:rPr>
          <w:rFonts w:ascii="Times New Roman" w:hAnsi="Times New Roman"/>
        </w:rPr>
      </w:pPr>
    </w:p>
    <w:p w:rsidR="00613C27" w:rsidRPr="00613C27" w:rsidRDefault="00613C27" w:rsidP="00613C27">
      <w:pPr>
        <w:widowControl/>
        <w:tabs>
          <w:tab w:val="left" w:pos="4230"/>
        </w:tabs>
        <w:rPr>
          <w:rFonts w:ascii="Times New Roman" w:hAnsi="Times New Roman"/>
          <w:szCs w:val="24"/>
        </w:rPr>
      </w:pPr>
      <w:r w:rsidRPr="00613C27">
        <w:rPr>
          <w:rFonts w:ascii="Times New Roman" w:hAnsi="Times New Roman"/>
          <w:szCs w:val="24"/>
        </w:rPr>
        <w:t xml:space="preserve">11.  </w:t>
      </w:r>
      <w:r w:rsidRPr="00613C27">
        <w:rPr>
          <w:rFonts w:ascii="Times New Roman" w:hAnsi="Times New Roman"/>
          <w:szCs w:val="24"/>
          <w:u w:val="single"/>
        </w:rPr>
        <w:t>Information of a Sensitive Nature</w:t>
      </w:r>
    </w:p>
    <w:p w:rsidR="00613C27" w:rsidRPr="00613C27" w:rsidRDefault="00613C27" w:rsidP="00613C27">
      <w:pPr>
        <w:widowControl/>
        <w:tabs>
          <w:tab w:val="left" w:pos="4230"/>
        </w:tabs>
        <w:rPr>
          <w:rFonts w:ascii="Times New Roman" w:hAnsi="Times New Roman"/>
          <w:szCs w:val="24"/>
        </w:rPr>
      </w:pPr>
    </w:p>
    <w:p w:rsidR="00613C27" w:rsidRPr="00613C27" w:rsidRDefault="00613C27" w:rsidP="00613C27">
      <w:pPr>
        <w:widowControl/>
        <w:tabs>
          <w:tab w:val="left" w:pos="4230"/>
        </w:tabs>
        <w:rPr>
          <w:rFonts w:ascii="Times New Roman" w:hAnsi="Times New Roman"/>
          <w:szCs w:val="24"/>
        </w:rPr>
      </w:pPr>
      <w:r w:rsidRPr="00613C27">
        <w:rPr>
          <w:rFonts w:ascii="Times New Roman" w:hAnsi="Times New Roman"/>
          <w:szCs w:val="24"/>
        </w:rPr>
        <w:t>The Call Report contains no questions of a sensitive nature.</w:t>
      </w:r>
    </w:p>
    <w:p w:rsidR="00613C27" w:rsidRPr="00613C27" w:rsidRDefault="00613C27" w:rsidP="00613C27">
      <w:pPr>
        <w:widowControl/>
        <w:tabs>
          <w:tab w:val="left" w:pos="4230"/>
        </w:tabs>
        <w:rPr>
          <w:rFonts w:ascii="Times New Roman" w:hAnsi="Times New Roman"/>
          <w:szCs w:val="24"/>
        </w:rPr>
      </w:pPr>
    </w:p>
    <w:p w:rsidR="00613C27" w:rsidRPr="00613C27" w:rsidRDefault="00613C27" w:rsidP="00613C27">
      <w:pPr>
        <w:widowControl/>
        <w:tabs>
          <w:tab w:val="left" w:pos="4230"/>
        </w:tabs>
        <w:rPr>
          <w:rFonts w:ascii="Times New Roman" w:hAnsi="Times New Roman"/>
          <w:szCs w:val="24"/>
        </w:rPr>
      </w:pPr>
    </w:p>
    <w:p w:rsidR="00613C27" w:rsidRDefault="00613C27" w:rsidP="00613C27">
      <w:pPr>
        <w:widowControl/>
        <w:tabs>
          <w:tab w:val="left" w:pos="4230"/>
        </w:tabs>
        <w:rPr>
          <w:rFonts w:ascii="Times New Roman" w:hAnsi="Times New Roman"/>
          <w:szCs w:val="24"/>
        </w:rPr>
      </w:pPr>
      <w:r w:rsidRPr="00613C27">
        <w:rPr>
          <w:rFonts w:ascii="Times New Roman" w:hAnsi="Times New Roman"/>
          <w:szCs w:val="24"/>
        </w:rPr>
        <w:t xml:space="preserve">12.  </w:t>
      </w:r>
      <w:r w:rsidRPr="00613C27">
        <w:rPr>
          <w:rFonts w:ascii="Times New Roman" w:hAnsi="Times New Roman"/>
          <w:szCs w:val="24"/>
          <w:u w:val="single"/>
        </w:rPr>
        <w:t>Estimate of Annual Burden</w:t>
      </w:r>
    </w:p>
    <w:p w:rsidR="00613C27" w:rsidRPr="00613C27" w:rsidRDefault="00613C27" w:rsidP="00613C27">
      <w:pPr>
        <w:widowControl/>
        <w:tabs>
          <w:tab w:val="left" w:pos="4230"/>
        </w:tabs>
        <w:rPr>
          <w:rFonts w:ascii="Times New Roman" w:hAnsi="Times New Roman"/>
          <w:szCs w:val="24"/>
        </w:rPr>
      </w:pPr>
    </w:p>
    <w:p w:rsidR="00355F39" w:rsidRDefault="00613C27" w:rsidP="00613C27">
      <w:pPr>
        <w:widowControl/>
        <w:tabs>
          <w:tab w:val="left" w:pos="720"/>
        </w:tabs>
        <w:rPr>
          <w:rFonts w:ascii="Times New Roman" w:hAnsi="Times New Roman"/>
          <w:szCs w:val="24"/>
        </w:rPr>
      </w:pPr>
      <w:r>
        <w:rPr>
          <w:rFonts w:ascii="Times New Roman" w:hAnsi="Times New Roman"/>
          <w:szCs w:val="24"/>
        </w:rPr>
        <w:tab/>
      </w:r>
      <w:r w:rsidR="00355F39" w:rsidRPr="003030A4">
        <w:rPr>
          <w:rFonts w:ascii="Times New Roman" w:hAnsi="Times New Roman"/>
          <w:szCs w:val="24"/>
        </w:rPr>
        <w:t>Estimated Number of Respondents</w:t>
      </w:r>
      <w:r w:rsidR="00355F39" w:rsidRPr="00355F39">
        <w:rPr>
          <w:rFonts w:ascii="Times New Roman" w:hAnsi="Times New Roman"/>
          <w:szCs w:val="24"/>
        </w:rPr>
        <w:t xml:space="preserve">:  1 </w:t>
      </w:r>
      <w:r>
        <w:rPr>
          <w:rFonts w:ascii="Times New Roman" w:hAnsi="Times New Roman"/>
          <w:szCs w:val="24"/>
        </w:rPr>
        <w:t>FDIC-supervised depository institution</w:t>
      </w:r>
      <w:r w:rsidR="00355F39" w:rsidRPr="00355F39">
        <w:rPr>
          <w:rFonts w:ascii="Times New Roman" w:hAnsi="Times New Roman"/>
          <w:szCs w:val="24"/>
        </w:rPr>
        <w:t>.</w:t>
      </w:r>
    </w:p>
    <w:p w:rsidR="002E2ACB" w:rsidRPr="00355F39" w:rsidRDefault="002E2ACB" w:rsidP="00082A03">
      <w:pPr>
        <w:widowControl/>
        <w:tabs>
          <w:tab w:val="left" w:pos="4230"/>
        </w:tabs>
        <w:rPr>
          <w:rFonts w:ascii="Times New Roman" w:hAnsi="Times New Roman"/>
          <w:szCs w:val="24"/>
        </w:rPr>
      </w:pPr>
    </w:p>
    <w:p w:rsidR="00355F39" w:rsidRDefault="00355F39" w:rsidP="00613C27">
      <w:pPr>
        <w:widowControl/>
        <w:rPr>
          <w:rFonts w:ascii="Times New Roman" w:hAnsi="Times New Roman"/>
          <w:szCs w:val="24"/>
        </w:rPr>
      </w:pPr>
      <w:r w:rsidRPr="00355F39">
        <w:rPr>
          <w:rFonts w:ascii="Times New Roman" w:hAnsi="Times New Roman"/>
          <w:szCs w:val="24"/>
        </w:rPr>
        <w:t xml:space="preserve"> </w:t>
      </w:r>
      <w:r w:rsidRPr="00355F39">
        <w:rPr>
          <w:rFonts w:ascii="Times New Roman" w:hAnsi="Times New Roman"/>
          <w:szCs w:val="24"/>
        </w:rPr>
        <w:tab/>
      </w:r>
      <w:r w:rsidRPr="003030A4">
        <w:rPr>
          <w:rFonts w:ascii="Times New Roman" w:hAnsi="Times New Roman"/>
          <w:szCs w:val="24"/>
        </w:rPr>
        <w:t>Estimated Time per Response</w:t>
      </w:r>
      <w:r w:rsidRPr="00355F39">
        <w:rPr>
          <w:rFonts w:ascii="Times New Roman" w:hAnsi="Times New Roman"/>
          <w:szCs w:val="24"/>
        </w:rPr>
        <w:t>:  12 burden hours per quarter to file.</w:t>
      </w:r>
    </w:p>
    <w:p w:rsidR="002E2ACB" w:rsidRPr="00355F39" w:rsidRDefault="002E2ACB" w:rsidP="00082A03">
      <w:pPr>
        <w:widowControl/>
        <w:rPr>
          <w:rFonts w:ascii="Times New Roman" w:hAnsi="Times New Roman"/>
          <w:szCs w:val="24"/>
        </w:rPr>
      </w:pPr>
    </w:p>
    <w:p w:rsidR="00355F39" w:rsidRPr="00355F39" w:rsidRDefault="00355F39" w:rsidP="00613C27">
      <w:pPr>
        <w:widowControl/>
        <w:tabs>
          <w:tab w:val="left" w:pos="720"/>
          <w:tab w:val="left" w:pos="3960"/>
        </w:tabs>
        <w:autoSpaceDE w:val="0"/>
        <w:autoSpaceDN w:val="0"/>
        <w:adjustRightInd w:val="0"/>
        <w:rPr>
          <w:rFonts w:ascii="Times New Roman" w:hAnsi="Times New Roman"/>
          <w:szCs w:val="24"/>
        </w:rPr>
      </w:pPr>
      <w:r w:rsidRPr="00355F39">
        <w:rPr>
          <w:rFonts w:ascii="Times New Roman" w:hAnsi="Times New Roman"/>
          <w:szCs w:val="24"/>
        </w:rPr>
        <w:tab/>
      </w:r>
      <w:r w:rsidRPr="003030A4">
        <w:rPr>
          <w:rFonts w:ascii="Times New Roman" w:hAnsi="Times New Roman"/>
          <w:szCs w:val="24"/>
        </w:rPr>
        <w:t>Estimated Total Annual Burden</w:t>
      </w:r>
      <w:r w:rsidRPr="00355F39">
        <w:rPr>
          <w:rFonts w:ascii="Times New Roman" w:hAnsi="Times New Roman"/>
          <w:szCs w:val="24"/>
        </w:rPr>
        <w:t xml:space="preserve">:  </w:t>
      </w:r>
      <w:r w:rsidR="00613C27">
        <w:rPr>
          <w:rFonts w:ascii="Times New Roman" w:hAnsi="Times New Roman"/>
          <w:szCs w:val="24"/>
        </w:rPr>
        <w:t>48</w:t>
      </w:r>
      <w:r w:rsidRPr="00355F39">
        <w:rPr>
          <w:rFonts w:ascii="Times New Roman" w:hAnsi="Times New Roman"/>
          <w:szCs w:val="24"/>
        </w:rPr>
        <w:t xml:space="preserve"> burden hours to file.</w:t>
      </w:r>
    </w:p>
    <w:p w:rsidR="001016B5" w:rsidRDefault="001016B5" w:rsidP="00082A03">
      <w:pPr>
        <w:rPr>
          <w:rFonts w:ascii="Calibri" w:hAnsi="Calibri"/>
          <w:sz w:val="22"/>
          <w:szCs w:val="22"/>
        </w:rPr>
      </w:pPr>
    </w:p>
    <w:p w:rsidR="00613C27" w:rsidRPr="001016B5" w:rsidRDefault="00613C27" w:rsidP="00082A03">
      <w:pPr>
        <w:rPr>
          <w:rFonts w:ascii="Calibri" w:hAnsi="Calibri"/>
          <w:sz w:val="22"/>
          <w:szCs w:val="22"/>
        </w:rPr>
      </w:pPr>
    </w:p>
    <w:p w:rsidR="00826103" w:rsidRPr="00826103" w:rsidRDefault="00826103" w:rsidP="00826103">
      <w:pPr>
        <w:tabs>
          <w:tab w:val="left" w:pos="-1440"/>
        </w:tabs>
        <w:rPr>
          <w:rFonts w:ascii="Times New Roman" w:hAnsi="Times New Roman"/>
          <w:szCs w:val="24"/>
        </w:rPr>
      </w:pPr>
      <w:r w:rsidRPr="00826103">
        <w:rPr>
          <w:rFonts w:ascii="Times New Roman" w:hAnsi="Times New Roman"/>
          <w:szCs w:val="24"/>
        </w:rPr>
        <w:t xml:space="preserve">13.  </w:t>
      </w:r>
      <w:r w:rsidRPr="00826103">
        <w:rPr>
          <w:rFonts w:ascii="Times New Roman" w:hAnsi="Times New Roman"/>
          <w:szCs w:val="24"/>
          <w:u w:val="single"/>
        </w:rPr>
        <w:t>Estimate of Total Annual Cost Burden</w:t>
      </w:r>
    </w:p>
    <w:p w:rsidR="00826103" w:rsidRPr="00826103" w:rsidRDefault="00826103" w:rsidP="00826103">
      <w:pPr>
        <w:tabs>
          <w:tab w:val="left" w:pos="-1440"/>
        </w:tabs>
        <w:rPr>
          <w:rFonts w:ascii="Times New Roman" w:hAnsi="Times New Roman"/>
          <w:szCs w:val="24"/>
        </w:rPr>
      </w:pPr>
    </w:p>
    <w:p w:rsidR="00083310" w:rsidRDefault="00083310" w:rsidP="00826103">
      <w:pPr>
        <w:rPr>
          <w:rFonts w:ascii="Times New Roman" w:hAnsi="Times New Roman"/>
          <w:szCs w:val="24"/>
        </w:rPr>
      </w:pPr>
      <w:r w:rsidRPr="00083310">
        <w:rPr>
          <w:rFonts w:ascii="Times New Roman" w:hAnsi="Times New Roman"/>
          <w:szCs w:val="24"/>
        </w:rPr>
        <w:t xml:space="preserve">Call Report data as of </w:t>
      </w:r>
      <w:r w:rsidR="00347E47">
        <w:rPr>
          <w:rFonts w:ascii="Times New Roman" w:hAnsi="Times New Roman"/>
          <w:szCs w:val="24"/>
        </w:rPr>
        <w:t>June 30, 2016</w:t>
      </w:r>
      <w:r>
        <w:rPr>
          <w:rFonts w:ascii="Times New Roman" w:hAnsi="Times New Roman"/>
          <w:szCs w:val="24"/>
        </w:rPr>
        <w:t xml:space="preserve">, indicate that, for the </w:t>
      </w:r>
      <w:r w:rsidR="00A50CB8">
        <w:rPr>
          <w:rFonts w:ascii="Times New Roman" w:hAnsi="Times New Roman"/>
          <w:szCs w:val="24"/>
        </w:rPr>
        <w:t xml:space="preserve">one FDIC-supervised institution respondent for the FFIEC 102, </w:t>
      </w:r>
      <w:r w:rsidRPr="00083310">
        <w:rPr>
          <w:rFonts w:ascii="Times New Roman" w:hAnsi="Times New Roman"/>
          <w:szCs w:val="24"/>
        </w:rPr>
        <w:t>salaries and employee benefits per full-time equivalent employee averaged $</w:t>
      </w:r>
      <w:r w:rsidR="00A50CB8">
        <w:rPr>
          <w:rFonts w:ascii="Times New Roman" w:hAnsi="Times New Roman"/>
          <w:szCs w:val="24"/>
        </w:rPr>
        <w:t>47.75</w:t>
      </w:r>
      <w:r w:rsidRPr="00083310">
        <w:rPr>
          <w:rFonts w:ascii="Times New Roman" w:hAnsi="Times New Roman"/>
          <w:szCs w:val="24"/>
        </w:rPr>
        <w:t xml:space="preserve"> per hour.  Th</w:t>
      </w:r>
      <w:r w:rsidR="00C43CCE">
        <w:rPr>
          <w:rFonts w:ascii="Times New Roman" w:hAnsi="Times New Roman"/>
          <w:szCs w:val="24"/>
        </w:rPr>
        <w:t>is cost is supplemented by an estimated additional $2</w:t>
      </w:r>
      <w:r w:rsidR="00BE5D44">
        <w:rPr>
          <w:rFonts w:ascii="Times New Roman" w:hAnsi="Times New Roman"/>
          <w:szCs w:val="24"/>
        </w:rPr>
        <w:t>7</w:t>
      </w:r>
      <w:r w:rsidR="00C43CCE">
        <w:rPr>
          <w:rFonts w:ascii="Times New Roman" w:hAnsi="Times New Roman"/>
          <w:szCs w:val="24"/>
        </w:rPr>
        <w:t xml:space="preserve">.00 per hour for the cost of data processing and other overhead to support the institution’s preparation of the report.  </w:t>
      </w:r>
      <w:r w:rsidR="00A50CB8" w:rsidRPr="00083310">
        <w:rPr>
          <w:rFonts w:ascii="Times New Roman" w:hAnsi="Times New Roman"/>
          <w:szCs w:val="24"/>
        </w:rPr>
        <w:t xml:space="preserve">For </w:t>
      </w:r>
      <w:r w:rsidR="00A50CB8">
        <w:rPr>
          <w:rFonts w:ascii="Times New Roman" w:hAnsi="Times New Roman"/>
          <w:szCs w:val="24"/>
        </w:rPr>
        <w:t>th</w:t>
      </w:r>
      <w:r w:rsidR="00876A41">
        <w:rPr>
          <w:rFonts w:ascii="Times New Roman" w:hAnsi="Times New Roman"/>
          <w:szCs w:val="24"/>
        </w:rPr>
        <w:t>is</w:t>
      </w:r>
      <w:r w:rsidR="00A50CB8">
        <w:rPr>
          <w:rFonts w:ascii="Times New Roman" w:hAnsi="Times New Roman"/>
          <w:szCs w:val="24"/>
        </w:rPr>
        <w:t xml:space="preserve"> one </w:t>
      </w:r>
      <w:r w:rsidR="00A50CB8" w:rsidRPr="00083310">
        <w:rPr>
          <w:rFonts w:ascii="Times New Roman" w:hAnsi="Times New Roman"/>
          <w:szCs w:val="24"/>
        </w:rPr>
        <w:t>FDIC-supervised institution</w:t>
      </w:r>
      <w:r w:rsidR="00A50CB8">
        <w:rPr>
          <w:rFonts w:ascii="Times New Roman" w:hAnsi="Times New Roman"/>
          <w:szCs w:val="24"/>
        </w:rPr>
        <w:t xml:space="preserve"> respondent</w:t>
      </w:r>
      <w:r w:rsidR="00A50CB8" w:rsidRPr="00083310">
        <w:rPr>
          <w:rFonts w:ascii="Times New Roman" w:hAnsi="Times New Roman"/>
          <w:szCs w:val="24"/>
        </w:rPr>
        <w:t xml:space="preserve">, </w:t>
      </w:r>
      <w:r w:rsidR="00A50CB8">
        <w:rPr>
          <w:rFonts w:ascii="Times New Roman" w:hAnsi="Times New Roman"/>
          <w:szCs w:val="24"/>
        </w:rPr>
        <w:t>t</w:t>
      </w:r>
      <w:r w:rsidR="00C43CCE">
        <w:rPr>
          <w:rFonts w:ascii="Times New Roman" w:hAnsi="Times New Roman"/>
          <w:szCs w:val="24"/>
        </w:rPr>
        <w:t>he total annual cost burden is es</w:t>
      </w:r>
      <w:r w:rsidR="00BE5D44">
        <w:rPr>
          <w:rFonts w:ascii="Times New Roman" w:hAnsi="Times New Roman"/>
          <w:szCs w:val="24"/>
        </w:rPr>
        <w:t>timated to be approximately $3,</w:t>
      </w:r>
      <w:r w:rsidR="00A50CB8">
        <w:rPr>
          <w:rFonts w:ascii="Times New Roman" w:hAnsi="Times New Roman"/>
          <w:szCs w:val="24"/>
        </w:rPr>
        <w:t>6</w:t>
      </w:r>
      <w:r w:rsidR="00C43CCE">
        <w:rPr>
          <w:rFonts w:ascii="Times New Roman" w:hAnsi="Times New Roman"/>
          <w:szCs w:val="24"/>
        </w:rPr>
        <w:t xml:space="preserve">00 based on the </w:t>
      </w:r>
      <w:r w:rsidRPr="00083310">
        <w:rPr>
          <w:rFonts w:ascii="Times New Roman" w:hAnsi="Times New Roman"/>
          <w:szCs w:val="24"/>
        </w:rPr>
        <w:t xml:space="preserve">application of the </w:t>
      </w:r>
      <w:r w:rsidR="00C43CCE">
        <w:rPr>
          <w:rFonts w:ascii="Times New Roman" w:hAnsi="Times New Roman"/>
          <w:szCs w:val="24"/>
        </w:rPr>
        <w:t xml:space="preserve">combined </w:t>
      </w:r>
      <w:r w:rsidRPr="00083310">
        <w:rPr>
          <w:rFonts w:ascii="Times New Roman" w:hAnsi="Times New Roman"/>
          <w:szCs w:val="24"/>
        </w:rPr>
        <w:t>$7</w:t>
      </w:r>
      <w:r w:rsidR="00A50CB8">
        <w:rPr>
          <w:rFonts w:ascii="Times New Roman" w:hAnsi="Times New Roman"/>
          <w:szCs w:val="24"/>
        </w:rPr>
        <w:t>4</w:t>
      </w:r>
      <w:r w:rsidR="00BE5D44">
        <w:rPr>
          <w:rFonts w:ascii="Times New Roman" w:hAnsi="Times New Roman"/>
          <w:szCs w:val="24"/>
        </w:rPr>
        <w:t>.</w:t>
      </w:r>
      <w:r w:rsidR="00A50CB8">
        <w:rPr>
          <w:rFonts w:ascii="Times New Roman" w:hAnsi="Times New Roman"/>
          <w:szCs w:val="24"/>
        </w:rPr>
        <w:t>75</w:t>
      </w:r>
      <w:r w:rsidRPr="00083310">
        <w:rPr>
          <w:rFonts w:ascii="Times New Roman" w:hAnsi="Times New Roman"/>
          <w:szCs w:val="24"/>
        </w:rPr>
        <w:t xml:space="preserve"> </w:t>
      </w:r>
      <w:r w:rsidR="00C43CCE">
        <w:rPr>
          <w:rFonts w:ascii="Times New Roman" w:hAnsi="Times New Roman"/>
          <w:szCs w:val="24"/>
        </w:rPr>
        <w:t xml:space="preserve">per hour cost to the </w:t>
      </w:r>
      <w:r w:rsidRPr="00083310">
        <w:rPr>
          <w:rFonts w:ascii="Times New Roman" w:hAnsi="Times New Roman"/>
          <w:szCs w:val="24"/>
        </w:rPr>
        <w:t xml:space="preserve">estimated total annual burden of </w:t>
      </w:r>
      <w:r w:rsidR="00C43CCE">
        <w:rPr>
          <w:rFonts w:ascii="Times New Roman" w:hAnsi="Times New Roman"/>
          <w:szCs w:val="24"/>
        </w:rPr>
        <w:t>48 </w:t>
      </w:r>
      <w:r w:rsidRPr="00083310">
        <w:rPr>
          <w:rFonts w:ascii="Times New Roman" w:hAnsi="Times New Roman"/>
          <w:szCs w:val="24"/>
        </w:rPr>
        <w:t xml:space="preserve">hours.  </w:t>
      </w:r>
    </w:p>
    <w:p w:rsidR="00083310" w:rsidRDefault="00083310" w:rsidP="00826103">
      <w:pPr>
        <w:rPr>
          <w:rFonts w:ascii="Times New Roman" w:hAnsi="Times New Roman"/>
          <w:szCs w:val="24"/>
        </w:rPr>
      </w:pPr>
    </w:p>
    <w:p w:rsidR="001F098D" w:rsidRDefault="001F098D" w:rsidP="00826103">
      <w:pPr>
        <w:rPr>
          <w:rFonts w:ascii="Times New Roman" w:hAnsi="Times New Roman"/>
          <w:szCs w:val="24"/>
        </w:rPr>
      </w:pPr>
    </w:p>
    <w:p w:rsidR="00826103" w:rsidRPr="00826103" w:rsidRDefault="00826103" w:rsidP="00826103">
      <w:pPr>
        <w:rPr>
          <w:rFonts w:ascii="Times New Roman" w:hAnsi="Times New Roman"/>
          <w:szCs w:val="24"/>
        </w:rPr>
      </w:pPr>
      <w:r w:rsidRPr="00826103">
        <w:rPr>
          <w:rFonts w:ascii="Times New Roman" w:hAnsi="Times New Roman"/>
          <w:szCs w:val="24"/>
        </w:rPr>
        <w:t xml:space="preserve">14.  </w:t>
      </w:r>
      <w:r w:rsidRPr="00826103">
        <w:rPr>
          <w:rFonts w:ascii="Times New Roman" w:hAnsi="Times New Roman"/>
          <w:szCs w:val="24"/>
          <w:u w:val="single"/>
        </w:rPr>
        <w:t>Estimate of Total Annual Cost to the Federal Government</w:t>
      </w:r>
    </w:p>
    <w:p w:rsidR="00826103" w:rsidRPr="00826103" w:rsidRDefault="00826103" w:rsidP="00826103">
      <w:pPr>
        <w:rPr>
          <w:rFonts w:ascii="Times New Roman" w:hAnsi="Times New Roman"/>
          <w:szCs w:val="24"/>
        </w:rPr>
      </w:pPr>
    </w:p>
    <w:p w:rsidR="007C3B61" w:rsidRPr="007C3B61" w:rsidRDefault="00826103" w:rsidP="007C3B61">
      <w:pPr>
        <w:tabs>
          <w:tab w:val="left" w:pos="-1440"/>
        </w:tabs>
        <w:rPr>
          <w:rFonts w:ascii="Times New Roman" w:hAnsi="Times New Roman"/>
          <w:szCs w:val="24"/>
        </w:rPr>
      </w:pPr>
      <w:r w:rsidRPr="00826103">
        <w:rPr>
          <w:rFonts w:ascii="Times New Roman" w:hAnsi="Times New Roman"/>
          <w:szCs w:val="24"/>
        </w:rPr>
        <w:t xml:space="preserve">The Federal Reserve System </w:t>
      </w:r>
      <w:r>
        <w:rPr>
          <w:rFonts w:ascii="Times New Roman" w:hAnsi="Times New Roman"/>
          <w:szCs w:val="24"/>
        </w:rPr>
        <w:t xml:space="preserve">will be </w:t>
      </w:r>
      <w:r w:rsidRPr="00826103">
        <w:rPr>
          <w:rFonts w:ascii="Times New Roman" w:hAnsi="Times New Roman"/>
          <w:szCs w:val="24"/>
        </w:rPr>
        <w:t xml:space="preserve">collecting and processing the FFIEC 102 </w:t>
      </w:r>
      <w:r>
        <w:rPr>
          <w:rFonts w:ascii="Times New Roman" w:hAnsi="Times New Roman"/>
          <w:szCs w:val="24"/>
        </w:rPr>
        <w:t>on behalf of the three federal banking agencies.  The Federal Reserve</w:t>
      </w:r>
      <w:r w:rsidRPr="00826103">
        <w:rPr>
          <w:rFonts w:ascii="Times New Roman" w:hAnsi="Times New Roman"/>
          <w:szCs w:val="24"/>
        </w:rPr>
        <w:t xml:space="preserve">’s responsibilities for ongoing data processing include creating and providing extract files of the </w:t>
      </w:r>
      <w:r>
        <w:rPr>
          <w:rFonts w:ascii="Times New Roman" w:hAnsi="Times New Roman"/>
          <w:szCs w:val="24"/>
        </w:rPr>
        <w:t xml:space="preserve">FFIEC 102 </w:t>
      </w:r>
      <w:r w:rsidRPr="00826103">
        <w:rPr>
          <w:rFonts w:ascii="Times New Roman" w:hAnsi="Times New Roman"/>
          <w:szCs w:val="24"/>
        </w:rPr>
        <w:t xml:space="preserve">data for the </w:t>
      </w:r>
      <w:r>
        <w:rPr>
          <w:rFonts w:ascii="Times New Roman" w:hAnsi="Times New Roman"/>
          <w:szCs w:val="24"/>
        </w:rPr>
        <w:t xml:space="preserve">FDIC and the OCC.  Any cost to the FDIC for receiving and using these </w:t>
      </w:r>
      <w:r w:rsidRPr="00826103">
        <w:rPr>
          <w:rFonts w:ascii="Times New Roman" w:hAnsi="Times New Roman"/>
          <w:szCs w:val="24"/>
        </w:rPr>
        <w:t xml:space="preserve">extract files </w:t>
      </w:r>
      <w:r>
        <w:rPr>
          <w:rFonts w:ascii="Times New Roman" w:hAnsi="Times New Roman"/>
          <w:szCs w:val="24"/>
        </w:rPr>
        <w:t xml:space="preserve">is expected to be nominal.  Please refer to the FRB’s Supporting Statement for the proposed </w:t>
      </w:r>
      <w:r w:rsidR="00BB4F4B">
        <w:rPr>
          <w:rFonts w:ascii="Times New Roman" w:hAnsi="Times New Roman"/>
          <w:szCs w:val="24"/>
        </w:rPr>
        <w:t xml:space="preserve">revisions to the </w:t>
      </w:r>
      <w:r>
        <w:rPr>
          <w:rFonts w:ascii="Times New Roman" w:hAnsi="Times New Roman"/>
          <w:szCs w:val="24"/>
        </w:rPr>
        <w:t xml:space="preserve">FFIEC 102 for </w:t>
      </w:r>
      <w:r w:rsidR="00747E45">
        <w:rPr>
          <w:rFonts w:ascii="Times New Roman" w:hAnsi="Times New Roman"/>
          <w:szCs w:val="24"/>
        </w:rPr>
        <w:t xml:space="preserve">its ongoing </w:t>
      </w:r>
      <w:r>
        <w:rPr>
          <w:rFonts w:ascii="Times New Roman" w:hAnsi="Times New Roman"/>
          <w:szCs w:val="24"/>
        </w:rPr>
        <w:t>cost</w:t>
      </w:r>
      <w:r w:rsidR="00747E45">
        <w:rPr>
          <w:rFonts w:ascii="Times New Roman" w:hAnsi="Times New Roman"/>
          <w:szCs w:val="24"/>
        </w:rPr>
        <w:t xml:space="preserve"> </w:t>
      </w:r>
      <w:r w:rsidRPr="00826103">
        <w:rPr>
          <w:rFonts w:ascii="Times New Roman" w:hAnsi="Times New Roman"/>
          <w:szCs w:val="24"/>
        </w:rPr>
        <w:t xml:space="preserve">for collecting and processing the FFIEC 102 </w:t>
      </w:r>
      <w:r w:rsidR="00747E45">
        <w:rPr>
          <w:rFonts w:ascii="Times New Roman" w:hAnsi="Times New Roman"/>
          <w:szCs w:val="24"/>
        </w:rPr>
        <w:t>data</w:t>
      </w:r>
      <w:r w:rsidR="007C3B61">
        <w:rPr>
          <w:rFonts w:ascii="Times New Roman" w:hAnsi="Times New Roman"/>
          <w:szCs w:val="24"/>
        </w:rPr>
        <w:t xml:space="preserve"> and for th</w:t>
      </w:r>
      <w:r w:rsidR="007C3B61" w:rsidRPr="007C3B61">
        <w:rPr>
          <w:rFonts w:ascii="Times New Roman" w:hAnsi="Times New Roman"/>
          <w:szCs w:val="24"/>
        </w:rPr>
        <w:t>e one-time cost</w:t>
      </w:r>
      <w:r w:rsidR="007C3B61">
        <w:rPr>
          <w:rFonts w:ascii="Times New Roman" w:hAnsi="Times New Roman"/>
          <w:szCs w:val="24"/>
        </w:rPr>
        <w:t>, if any,</w:t>
      </w:r>
      <w:r w:rsidR="007C3B61" w:rsidRPr="007C3B61">
        <w:rPr>
          <w:rFonts w:ascii="Times New Roman" w:hAnsi="Times New Roman"/>
          <w:szCs w:val="24"/>
        </w:rPr>
        <w:t xml:space="preserve"> to implement the </w:t>
      </w:r>
      <w:r w:rsidR="007C3B61">
        <w:rPr>
          <w:rFonts w:ascii="Times New Roman" w:hAnsi="Times New Roman"/>
          <w:szCs w:val="24"/>
        </w:rPr>
        <w:t xml:space="preserve">proposed revisions to the </w:t>
      </w:r>
      <w:r w:rsidR="007C3B61" w:rsidRPr="007C3B61">
        <w:rPr>
          <w:rFonts w:ascii="Times New Roman" w:hAnsi="Times New Roman"/>
          <w:szCs w:val="24"/>
        </w:rPr>
        <w:t>report.</w:t>
      </w:r>
    </w:p>
    <w:p w:rsidR="007944A9" w:rsidRDefault="007944A9" w:rsidP="00826103">
      <w:pPr>
        <w:tabs>
          <w:tab w:val="left" w:pos="-1440"/>
        </w:tabs>
        <w:rPr>
          <w:rFonts w:ascii="Times New Roman" w:hAnsi="Times New Roman"/>
          <w:szCs w:val="24"/>
        </w:rPr>
      </w:pPr>
    </w:p>
    <w:p w:rsidR="00826103" w:rsidRDefault="00826103" w:rsidP="001F098D">
      <w:pPr>
        <w:tabs>
          <w:tab w:val="left" w:pos="-1440"/>
        </w:tabs>
        <w:rPr>
          <w:rFonts w:ascii="Times New Roman" w:hAnsi="Times New Roman"/>
          <w:szCs w:val="24"/>
        </w:rPr>
      </w:pPr>
    </w:p>
    <w:p w:rsidR="00C43CCE" w:rsidRPr="00C43CCE" w:rsidRDefault="00C43CCE" w:rsidP="00C43CCE">
      <w:pPr>
        <w:rPr>
          <w:rFonts w:ascii="Times New Roman" w:hAnsi="Times New Roman"/>
          <w:szCs w:val="24"/>
        </w:rPr>
      </w:pPr>
      <w:bookmarkStart w:id="2" w:name="OLE_LINK1"/>
      <w:bookmarkStart w:id="3" w:name="OLE_LINK2"/>
      <w:r w:rsidRPr="00C43CCE">
        <w:rPr>
          <w:rFonts w:ascii="Times New Roman" w:hAnsi="Times New Roman"/>
          <w:szCs w:val="24"/>
        </w:rPr>
        <w:t xml:space="preserve">15.  </w:t>
      </w:r>
      <w:r w:rsidRPr="00C43CCE">
        <w:rPr>
          <w:rFonts w:ascii="Times New Roman" w:hAnsi="Times New Roman"/>
          <w:szCs w:val="24"/>
          <w:u w:val="single"/>
        </w:rPr>
        <w:t>Reason for Change in Burden</w:t>
      </w:r>
    </w:p>
    <w:p w:rsidR="00C43CCE" w:rsidRPr="00C43CCE" w:rsidRDefault="00C43CCE" w:rsidP="00C43CCE">
      <w:pPr>
        <w:rPr>
          <w:rFonts w:ascii="Times New Roman" w:hAnsi="Times New Roman"/>
          <w:szCs w:val="24"/>
        </w:rPr>
      </w:pPr>
    </w:p>
    <w:bookmarkEnd w:id="2"/>
    <w:bookmarkEnd w:id="3"/>
    <w:p w:rsidR="00DC23AC" w:rsidRDefault="00C43CCE" w:rsidP="00082A03">
      <w:pPr>
        <w:rPr>
          <w:rFonts w:ascii="Times New Roman" w:hAnsi="Times New Roman"/>
          <w:szCs w:val="24"/>
        </w:rPr>
      </w:pPr>
      <w:r>
        <w:rPr>
          <w:rFonts w:ascii="Times New Roman" w:hAnsi="Times New Roman"/>
          <w:szCs w:val="24"/>
        </w:rPr>
        <w:t>Th</w:t>
      </w:r>
      <w:r w:rsidR="00DC23AC">
        <w:rPr>
          <w:rFonts w:ascii="Times New Roman" w:hAnsi="Times New Roman"/>
          <w:szCs w:val="24"/>
        </w:rPr>
        <w:t xml:space="preserve">e </w:t>
      </w:r>
      <w:r w:rsidR="00BB4F4B">
        <w:rPr>
          <w:rFonts w:ascii="Times New Roman" w:hAnsi="Times New Roman"/>
          <w:szCs w:val="24"/>
        </w:rPr>
        <w:t xml:space="preserve">proposed revision to the FFIEC 102 that is applicable to FDIC-supervised </w:t>
      </w:r>
      <w:r w:rsidR="00F47B04">
        <w:rPr>
          <w:rFonts w:ascii="Times New Roman" w:hAnsi="Times New Roman"/>
          <w:szCs w:val="24"/>
        </w:rPr>
        <w:t xml:space="preserve">market risk </w:t>
      </w:r>
      <w:r w:rsidR="00BB4F4B">
        <w:rPr>
          <w:rFonts w:ascii="Times New Roman" w:hAnsi="Times New Roman"/>
          <w:szCs w:val="24"/>
        </w:rPr>
        <w:t xml:space="preserve">institutions is to </w:t>
      </w:r>
      <w:r w:rsidR="00BB4F4B" w:rsidRPr="00C974AF">
        <w:rPr>
          <w:rFonts w:ascii="Times New Roman" w:hAnsi="Times New Roman"/>
        </w:rPr>
        <w:t xml:space="preserve">have </w:t>
      </w:r>
      <w:r w:rsidR="00F47B04">
        <w:rPr>
          <w:rFonts w:ascii="Times New Roman" w:hAnsi="Times New Roman"/>
        </w:rPr>
        <w:t xml:space="preserve">them </w:t>
      </w:r>
      <w:r w:rsidR="00BB4F4B">
        <w:rPr>
          <w:rFonts w:ascii="Times New Roman" w:hAnsi="Times New Roman"/>
        </w:rPr>
        <w:t>provide</w:t>
      </w:r>
      <w:r w:rsidR="00BB4F4B" w:rsidRPr="00C974AF">
        <w:rPr>
          <w:rFonts w:ascii="Times New Roman" w:hAnsi="Times New Roman"/>
        </w:rPr>
        <w:t xml:space="preserve"> their LEI on </w:t>
      </w:r>
      <w:r w:rsidR="00BB4F4B">
        <w:rPr>
          <w:rFonts w:ascii="Times New Roman" w:hAnsi="Times New Roman"/>
        </w:rPr>
        <w:t xml:space="preserve">the </w:t>
      </w:r>
      <w:r w:rsidR="00F47B04">
        <w:rPr>
          <w:rFonts w:ascii="Times New Roman" w:hAnsi="Times New Roman"/>
        </w:rPr>
        <w:t>report, only</w:t>
      </w:r>
      <w:r w:rsidR="00BB4F4B" w:rsidRPr="00C974AF">
        <w:rPr>
          <w:rFonts w:ascii="Times New Roman" w:hAnsi="Times New Roman"/>
        </w:rPr>
        <w:t xml:space="preserve"> if they already have </w:t>
      </w:r>
      <w:r w:rsidR="00BB4F4B">
        <w:rPr>
          <w:rFonts w:ascii="Times New Roman" w:hAnsi="Times New Roman"/>
        </w:rPr>
        <w:t>an LE</w:t>
      </w:r>
      <w:r w:rsidR="00F47B04">
        <w:rPr>
          <w:rFonts w:ascii="Times New Roman" w:hAnsi="Times New Roman"/>
        </w:rPr>
        <w:t xml:space="preserve">I.               This will not result in a change </w:t>
      </w:r>
      <w:r w:rsidR="00DC23AC">
        <w:rPr>
          <w:rFonts w:ascii="Times New Roman" w:hAnsi="Times New Roman"/>
          <w:szCs w:val="24"/>
        </w:rPr>
        <w:t>in burden.</w:t>
      </w:r>
    </w:p>
    <w:p w:rsidR="00B34524" w:rsidRDefault="00B34524" w:rsidP="00082A03">
      <w:pPr>
        <w:tabs>
          <w:tab w:val="left" w:pos="-1440"/>
        </w:tabs>
        <w:rPr>
          <w:rFonts w:ascii="Times New Roman" w:hAnsi="Times New Roman"/>
          <w:szCs w:val="24"/>
        </w:rPr>
      </w:pPr>
    </w:p>
    <w:p w:rsidR="00C43CCE" w:rsidRPr="00576EF9" w:rsidRDefault="00C43CCE" w:rsidP="00082A03">
      <w:pPr>
        <w:tabs>
          <w:tab w:val="left" w:pos="-1440"/>
        </w:tabs>
        <w:rPr>
          <w:rFonts w:ascii="Times New Roman" w:hAnsi="Times New Roman"/>
          <w:szCs w:val="24"/>
        </w:rPr>
      </w:pPr>
    </w:p>
    <w:p w:rsidR="00C43CCE" w:rsidRPr="00C43CCE" w:rsidRDefault="00C43CCE" w:rsidP="00C43CCE">
      <w:pPr>
        <w:rPr>
          <w:rFonts w:ascii="Times New Roman" w:hAnsi="Times New Roman"/>
          <w:szCs w:val="24"/>
        </w:rPr>
      </w:pPr>
      <w:r w:rsidRPr="00C43CCE">
        <w:rPr>
          <w:rFonts w:ascii="Times New Roman" w:hAnsi="Times New Roman"/>
          <w:szCs w:val="24"/>
        </w:rPr>
        <w:t xml:space="preserve">16.  </w:t>
      </w:r>
      <w:r w:rsidRPr="00C43CCE">
        <w:rPr>
          <w:rFonts w:ascii="Times New Roman" w:hAnsi="Times New Roman"/>
          <w:szCs w:val="24"/>
          <w:u w:val="single"/>
        </w:rPr>
        <w:t>Publication</w:t>
      </w:r>
    </w:p>
    <w:p w:rsidR="00C43CCE" w:rsidRPr="00C43CCE" w:rsidRDefault="00C43CCE" w:rsidP="00C43CCE">
      <w:pPr>
        <w:rPr>
          <w:rFonts w:ascii="Times New Roman" w:hAnsi="Times New Roman"/>
          <w:szCs w:val="24"/>
        </w:rPr>
      </w:pPr>
    </w:p>
    <w:p w:rsidR="00F07B25" w:rsidRDefault="007E1EEE" w:rsidP="00082A03">
      <w:pPr>
        <w:rPr>
          <w:rFonts w:ascii="Times New Roman" w:hAnsi="Times New Roman"/>
          <w:szCs w:val="24"/>
        </w:rPr>
      </w:pPr>
      <w:r w:rsidRPr="008C5E8D">
        <w:rPr>
          <w:rFonts w:ascii="Times New Roman" w:hAnsi="Times New Roman"/>
        </w:rPr>
        <w:t xml:space="preserve">All data reported in the FFIEC 102 </w:t>
      </w:r>
      <w:r w:rsidR="00F47B04">
        <w:rPr>
          <w:rFonts w:ascii="Times New Roman" w:hAnsi="Times New Roman"/>
        </w:rPr>
        <w:t>is av</w:t>
      </w:r>
      <w:r w:rsidRPr="008C5E8D">
        <w:rPr>
          <w:rFonts w:ascii="Times New Roman" w:hAnsi="Times New Roman"/>
        </w:rPr>
        <w:t>ailable to the public</w:t>
      </w:r>
      <w:r>
        <w:rPr>
          <w:rFonts w:ascii="Times New Roman" w:hAnsi="Times New Roman"/>
        </w:rPr>
        <w:t xml:space="preserve"> on the FRB’s National Information Center</w:t>
      </w:r>
      <w:r w:rsidRPr="0036603D">
        <w:rPr>
          <w:rFonts w:ascii="Times New Roman" w:hAnsi="Times New Roman"/>
          <w:szCs w:val="24"/>
        </w:rPr>
        <w:t xml:space="preserve"> public </w:t>
      </w:r>
      <w:r>
        <w:rPr>
          <w:rFonts w:ascii="Times New Roman" w:hAnsi="Times New Roman"/>
          <w:szCs w:val="24"/>
        </w:rPr>
        <w:t>W</w:t>
      </w:r>
      <w:r w:rsidRPr="0036603D">
        <w:rPr>
          <w:rFonts w:ascii="Times New Roman" w:hAnsi="Times New Roman"/>
          <w:szCs w:val="24"/>
        </w:rPr>
        <w:t>eb</w:t>
      </w:r>
      <w:r>
        <w:rPr>
          <w:rFonts w:ascii="Times New Roman" w:hAnsi="Times New Roman"/>
          <w:szCs w:val="24"/>
        </w:rPr>
        <w:t xml:space="preserve"> </w:t>
      </w:r>
      <w:r w:rsidRPr="0036603D">
        <w:rPr>
          <w:rFonts w:ascii="Times New Roman" w:hAnsi="Times New Roman"/>
          <w:szCs w:val="24"/>
        </w:rPr>
        <w:t>site</w:t>
      </w:r>
      <w:r w:rsidR="00F47B04">
        <w:rPr>
          <w:rFonts w:ascii="Times New Roman" w:hAnsi="Times New Roman"/>
          <w:szCs w:val="24"/>
        </w:rPr>
        <w:t xml:space="preserve">, which can be accessed through </w:t>
      </w:r>
      <w:r>
        <w:rPr>
          <w:rFonts w:ascii="Times New Roman" w:hAnsi="Times New Roman"/>
          <w:szCs w:val="24"/>
        </w:rPr>
        <w:t xml:space="preserve">the </w:t>
      </w:r>
      <w:r w:rsidRPr="0036603D">
        <w:rPr>
          <w:rFonts w:ascii="Times New Roman" w:hAnsi="Times New Roman"/>
          <w:szCs w:val="24"/>
        </w:rPr>
        <w:t>FFIEC</w:t>
      </w:r>
      <w:r>
        <w:rPr>
          <w:rFonts w:ascii="Times New Roman" w:hAnsi="Times New Roman"/>
          <w:szCs w:val="24"/>
        </w:rPr>
        <w:t>’s</w:t>
      </w:r>
      <w:r w:rsidRPr="0036603D">
        <w:rPr>
          <w:rFonts w:ascii="Times New Roman" w:hAnsi="Times New Roman"/>
          <w:szCs w:val="24"/>
        </w:rPr>
        <w:t xml:space="preserve"> public </w:t>
      </w:r>
      <w:r>
        <w:rPr>
          <w:rFonts w:ascii="Times New Roman" w:hAnsi="Times New Roman"/>
          <w:szCs w:val="24"/>
        </w:rPr>
        <w:t>W</w:t>
      </w:r>
      <w:r w:rsidRPr="0036603D">
        <w:rPr>
          <w:rFonts w:ascii="Times New Roman" w:hAnsi="Times New Roman"/>
          <w:szCs w:val="24"/>
        </w:rPr>
        <w:t>eb</w:t>
      </w:r>
      <w:r>
        <w:rPr>
          <w:rFonts w:ascii="Times New Roman" w:hAnsi="Times New Roman"/>
          <w:szCs w:val="24"/>
        </w:rPr>
        <w:t xml:space="preserve"> </w:t>
      </w:r>
      <w:r w:rsidRPr="0036603D">
        <w:rPr>
          <w:rFonts w:ascii="Times New Roman" w:hAnsi="Times New Roman"/>
          <w:szCs w:val="24"/>
        </w:rPr>
        <w:t>site.</w:t>
      </w:r>
    </w:p>
    <w:p w:rsidR="007E1EEE" w:rsidRPr="007E1EEE" w:rsidRDefault="007E1EEE" w:rsidP="007E1EEE">
      <w:pPr>
        <w:rPr>
          <w:rFonts w:ascii="Times New Roman" w:hAnsi="Times New Roman"/>
          <w:szCs w:val="24"/>
        </w:rPr>
      </w:pPr>
      <w:r w:rsidRPr="007E1EEE">
        <w:rPr>
          <w:rFonts w:ascii="Times New Roman" w:hAnsi="Times New Roman"/>
          <w:szCs w:val="24"/>
        </w:rPr>
        <w:t xml:space="preserve">17.  </w:t>
      </w:r>
      <w:r w:rsidRPr="003030A4">
        <w:rPr>
          <w:rFonts w:ascii="Times New Roman" w:hAnsi="Times New Roman"/>
          <w:szCs w:val="24"/>
          <w:u w:val="single"/>
        </w:rPr>
        <w:t>Display of Expiration Date</w:t>
      </w: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r w:rsidRPr="007E1EEE">
        <w:rPr>
          <w:rFonts w:ascii="Times New Roman" w:hAnsi="Times New Roman"/>
          <w:szCs w:val="24"/>
        </w:rPr>
        <w:t>Not applicable.</w:t>
      </w: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r w:rsidRPr="007E1EEE">
        <w:rPr>
          <w:rFonts w:ascii="Times New Roman" w:hAnsi="Times New Roman"/>
          <w:szCs w:val="24"/>
        </w:rPr>
        <w:t xml:space="preserve">18.  </w:t>
      </w:r>
      <w:r w:rsidRPr="003030A4">
        <w:rPr>
          <w:rFonts w:ascii="Times New Roman" w:hAnsi="Times New Roman"/>
          <w:szCs w:val="24"/>
          <w:u w:val="single"/>
        </w:rPr>
        <w:t>Exceptions to Certification</w:t>
      </w: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r w:rsidRPr="007E1EEE">
        <w:rPr>
          <w:rFonts w:ascii="Times New Roman" w:hAnsi="Times New Roman"/>
          <w:szCs w:val="24"/>
        </w:rPr>
        <w:t>None.</w:t>
      </w: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p>
    <w:p w:rsidR="007E1EEE" w:rsidRPr="001F098D" w:rsidRDefault="007E1EEE" w:rsidP="007E1EEE">
      <w:pPr>
        <w:rPr>
          <w:rFonts w:ascii="Times New Roman" w:hAnsi="Times New Roman"/>
          <w:b/>
          <w:szCs w:val="24"/>
        </w:rPr>
      </w:pPr>
      <w:r w:rsidRPr="001F098D">
        <w:rPr>
          <w:rFonts w:ascii="Times New Roman" w:hAnsi="Times New Roman"/>
          <w:b/>
          <w:szCs w:val="24"/>
        </w:rPr>
        <w:t xml:space="preserve">B.  </w:t>
      </w:r>
      <w:r w:rsidRPr="001F098D">
        <w:rPr>
          <w:rFonts w:ascii="Times New Roman" w:hAnsi="Times New Roman"/>
          <w:b/>
          <w:szCs w:val="24"/>
          <w:u w:val="single"/>
        </w:rPr>
        <w:t>COLLECTION OF INFORMATION EMPLOYING STATISTICAL METHODS</w:t>
      </w:r>
    </w:p>
    <w:p w:rsidR="007E1EEE" w:rsidRPr="007E1EEE" w:rsidRDefault="007E1EEE" w:rsidP="007E1EEE">
      <w:pPr>
        <w:rPr>
          <w:rFonts w:ascii="Times New Roman" w:hAnsi="Times New Roman"/>
          <w:szCs w:val="24"/>
        </w:rPr>
      </w:pPr>
    </w:p>
    <w:p w:rsidR="007E1EEE" w:rsidRPr="007E1EEE" w:rsidRDefault="007E1EEE" w:rsidP="007E1EEE">
      <w:pPr>
        <w:rPr>
          <w:rFonts w:ascii="Times New Roman" w:hAnsi="Times New Roman"/>
          <w:szCs w:val="24"/>
        </w:rPr>
      </w:pPr>
      <w:r w:rsidRPr="007E1EEE">
        <w:rPr>
          <w:rFonts w:ascii="Times New Roman" w:hAnsi="Times New Roman"/>
          <w:szCs w:val="24"/>
        </w:rPr>
        <w:t>Not applicable.</w:t>
      </w:r>
    </w:p>
    <w:p w:rsidR="0066096F" w:rsidRPr="00576EF9" w:rsidRDefault="0066096F" w:rsidP="007E1EEE">
      <w:pPr>
        <w:rPr>
          <w:rFonts w:ascii="Times New Roman" w:hAnsi="Times New Roman"/>
          <w:szCs w:val="24"/>
        </w:rPr>
      </w:pPr>
    </w:p>
    <w:sectPr w:rsidR="0066096F" w:rsidRPr="00576EF9" w:rsidSect="004F4BF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4AA" w:rsidRDefault="004F64AA">
      <w:r>
        <w:separator/>
      </w:r>
    </w:p>
  </w:endnote>
  <w:endnote w:type="continuationSeparator" w:id="0">
    <w:p w:rsidR="004F64AA" w:rsidRDefault="004F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13" w:rsidRDefault="008D3013" w:rsidP="002340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3013" w:rsidRDefault="008D30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4A2" w:rsidRDefault="00FE34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4A2" w:rsidRDefault="00FE3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4AA" w:rsidRDefault="004F64AA">
      <w:r>
        <w:separator/>
      </w:r>
    </w:p>
  </w:footnote>
  <w:footnote w:type="continuationSeparator" w:id="0">
    <w:p w:rsidR="004F64AA" w:rsidRDefault="004F64AA">
      <w:r>
        <w:continuationSeparator/>
      </w:r>
    </w:p>
  </w:footnote>
  <w:footnote w:id="1">
    <w:p w:rsidR="003E1E1C" w:rsidRDefault="003E1E1C">
      <w:pPr>
        <w:pStyle w:val="FootnoteText"/>
      </w:pPr>
      <w:r w:rsidRPr="00FA1D36">
        <w:rPr>
          <w:rStyle w:val="FootnoteReference"/>
          <w:vertAlign w:val="superscript"/>
        </w:rPr>
        <w:footnoteRef/>
      </w:r>
      <w:r>
        <w:t xml:space="preserve"> For FDIC-supervised institutions, 12 CFR § 324.201; for FRB-supervised institutions, 12 CFR § 217.201; for OCC-supervised institutions, 12 CFR § 3.201.</w:t>
      </w:r>
    </w:p>
  </w:footnote>
  <w:footnote w:id="2">
    <w:p w:rsidR="00BB2DB5" w:rsidRDefault="00BB2DB5">
      <w:pPr>
        <w:pStyle w:val="FootnoteText"/>
      </w:pPr>
      <w:r w:rsidRPr="00BB2DB5">
        <w:rPr>
          <w:rStyle w:val="FootnoteReference"/>
          <w:vertAlign w:val="superscript"/>
        </w:rPr>
        <w:footnoteRef/>
      </w:r>
      <w:r>
        <w:t xml:space="preserve"> </w:t>
      </w:r>
      <w:r w:rsidRPr="00C319D1">
        <w:t>OMB Numbers: OCC</w:t>
      </w:r>
      <w:r>
        <w:t>,</w:t>
      </w:r>
      <w:r w:rsidRPr="00C319D1">
        <w:t xml:space="preserve"> 1557-0081</w:t>
      </w:r>
      <w:r>
        <w:t>;</w:t>
      </w:r>
      <w:r w:rsidRPr="00C319D1">
        <w:t xml:space="preserve"> Board</w:t>
      </w:r>
      <w:r>
        <w:t>,</w:t>
      </w:r>
      <w:r w:rsidRPr="00C319D1">
        <w:t xml:space="preserve"> 7100-0036</w:t>
      </w:r>
      <w:r>
        <w:t>;</w:t>
      </w:r>
      <w:r w:rsidRPr="00C319D1">
        <w:t xml:space="preserve"> and FDIC</w:t>
      </w:r>
      <w:r>
        <w:t>,</w:t>
      </w:r>
      <w:r w:rsidRPr="00C319D1">
        <w:t xml:space="preserve"> 3</w:t>
      </w:r>
      <w:r>
        <w:t>0</w:t>
      </w:r>
      <w:r w:rsidRPr="00C319D1">
        <w:t>64-0052</w:t>
      </w:r>
      <w:r>
        <w:t>.</w:t>
      </w:r>
    </w:p>
  </w:footnote>
  <w:footnote w:id="3">
    <w:p w:rsidR="00BB2DB5" w:rsidRDefault="00BB2DB5">
      <w:pPr>
        <w:pStyle w:val="FootnoteText"/>
      </w:pPr>
      <w:r w:rsidRPr="00BB2DB5">
        <w:rPr>
          <w:rStyle w:val="FootnoteReference"/>
          <w:vertAlign w:val="superscript"/>
        </w:rPr>
        <w:footnoteRef/>
      </w:r>
      <w:r>
        <w:t xml:space="preserve"> OMB Number: Board, 7100-0128.</w:t>
      </w:r>
    </w:p>
  </w:footnote>
  <w:footnote w:id="4">
    <w:p w:rsidR="003E1E1C" w:rsidRDefault="003E1E1C" w:rsidP="003E1E1C">
      <w:pPr>
        <w:pStyle w:val="FootnoteText"/>
      </w:pPr>
      <w:r w:rsidRPr="00A8224C">
        <w:rPr>
          <w:rStyle w:val="FootnoteReference"/>
          <w:vertAlign w:val="superscript"/>
        </w:rPr>
        <w:footnoteRef/>
      </w:r>
      <w:r>
        <w:t xml:space="preserve"> </w:t>
      </w:r>
      <w:r w:rsidRPr="00294729">
        <w:rPr>
          <w:u w:val="single"/>
        </w:rPr>
        <w:t>See</w:t>
      </w:r>
      <w:r>
        <w:t xml:space="preserve"> 12 CFR Part 325, Appendix C (FDIC).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4A2" w:rsidRDefault="00FE34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011474"/>
      <w:docPartObj>
        <w:docPartGallery w:val="Page Numbers (Top of Page)"/>
        <w:docPartUnique/>
      </w:docPartObj>
    </w:sdtPr>
    <w:sdtEndPr>
      <w:rPr>
        <w:rFonts w:ascii="Times New Roman" w:hAnsi="Times New Roman"/>
        <w:noProof/>
      </w:rPr>
    </w:sdtEndPr>
    <w:sdtContent>
      <w:p w:rsidR="004F4BFD" w:rsidRPr="004F4BFD" w:rsidRDefault="004F4BFD">
        <w:pPr>
          <w:pStyle w:val="Header"/>
          <w:jc w:val="center"/>
          <w:rPr>
            <w:rFonts w:ascii="Times New Roman" w:hAnsi="Times New Roman"/>
          </w:rPr>
        </w:pPr>
        <w:r>
          <w:t xml:space="preserve"> </w:t>
        </w:r>
        <w:r>
          <w:rPr>
            <w:rFonts w:ascii="Times New Roman" w:hAnsi="Times New Roman"/>
            <w:noProof/>
          </w:rPr>
          <w:t>-</w:t>
        </w:r>
        <w:r w:rsidRPr="004F4BFD">
          <w:rPr>
            <w:rFonts w:ascii="Times New Roman" w:hAnsi="Times New Roman"/>
          </w:rPr>
          <w:t xml:space="preserve"> </w:t>
        </w:r>
        <w:r w:rsidRPr="004F4BFD">
          <w:rPr>
            <w:rFonts w:ascii="Times New Roman" w:hAnsi="Times New Roman"/>
          </w:rPr>
          <w:fldChar w:fldCharType="begin"/>
        </w:r>
        <w:r w:rsidRPr="004F4BFD">
          <w:rPr>
            <w:rFonts w:ascii="Times New Roman" w:hAnsi="Times New Roman"/>
          </w:rPr>
          <w:instrText xml:space="preserve"> PAGE   \* MERGEFORMAT </w:instrText>
        </w:r>
        <w:r w:rsidRPr="004F4BFD">
          <w:rPr>
            <w:rFonts w:ascii="Times New Roman" w:hAnsi="Times New Roman"/>
          </w:rPr>
          <w:fldChar w:fldCharType="separate"/>
        </w:r>
        <w:r w:rsidR="00F22251">
          <w:rPr>
            <w:rFonts w:ascii="Times New Roman" w:hAnsi="Times New Roman"/>
            <w:noProof/>
          </w:rPr>
          <w:t>6</w:t>
        </w:r>
        <w:r w:rsidRPr="004F4BFD">
          <w:rPr>
            <w:rFonts w:ascii="Times New Roman" w:hAnsi="Times New Roman"/>
            <w:noProof/>
          </w:rPr>
          <w:fldChar w:fldCharType="end"/>
        </w:r>
        <w:r>
          <w:rPr>
            <w:rFonts w:ascii="Times New Roman" w:hAnsi="Times New Roman"/>
            <w:noProof/>
          </w:rPr>
          <w:t xml:space="preserve"> -</w:t>
        </w:r>
      </w:p>
    </w:sdtContent>
  </w:sdt>
  <w:p w:rsidR="008D3013" w:rsidRDefault="008D301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4A2" w:rsidRDefault="00FE34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D211F"/>
    <w:multiLevelType w:val="hybridMultilevel"/>
    <w:tmpl w:val="7FE4AF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F4E3846"/>
    <w:multiLevelType w:val="hybridMultilevel"/>
    <w:tmpl w:val="2CD8A4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40223B1"/>
    <w:multiLevelType w:val="hybridMultilevel"/>
    <w:tmpl w:val="AB8CB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EB53065"/>
    <w:multiLevelType w:val="hybridMultilevel"/>
    <w:tmpl w:val="96C2F9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355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OLE_LINK2" w:val="Empty"/>
    <w:docVar w:name="OLE_LINK3" w:val="Empty"/>
    <w:docVar w:name="OLE_LINK4" w:val="Empty"/>
  </w:docVars>
  <w:rsids>
    <w:rsidRoot w:val="00D051A1"/>
    <w:rsid w:val="00006C0C"/>
    <w:rsid w:val="00040C25"/>
    <w:rsid w:val="00050AFE"/>
    <w:rsid w:val="00082A03"/>
    <w:rsid w:val="00083310"/>
    <w:rsid w:val="0009733C"/>
    <w:rsid w:val="00097ABF"/>
    <w:rsid w:val="000A2A9B"/>
    <w:rsid w:val="000A51AB"/>
    <w:rsid w:val="000B6396"/>
    <w:rsid w:val="000C1B6D"/>
    <w:rsid w:val="000D40A4"/>
    <w:rsid w:val="000E01ED"/>
    <w:rsid w:val="001016B5"/>
    <w:rsid w:val="00153E35"/>
    <w:rsid w:val="00153FBB"/>
    <w:rsid w:val="001540B8"/>
    <w:rsid w:val="00162959"/>
    <w:rsid w:val="00175050"/>
    <w:rsid w:val="00175FA9"/>
    <w:rsid w:val="00183E56"/>
    <w:rsid w:val="00185ED6"/>
    <w:rsid w:val="0018700B"/>
    <w:rsid w:val="001F098D"/>
    <w:rsid w:val="00203F55"/>
    <w:rsid w:val="0023400D"/>
    <w:rsid w:val="002340C8"/>
    <w:rsid w:val="0024422C"/>
    <w:rsid w:val="002623F6"/>
    <w:rsid w:val="00292B0C"/>
    <w:rsid w:val="002C0CF3"/>
    <w:rsid w:val="002D069B"/>
    <w:rsid w:val="002E2ACB"/>
    <w:rsid w:val="003030A4"/>
    <w:rsid w:val="003121F3"/>
    <w:rsid w:val="00340C31"/>
    <w:rsid w:val="00347E47"/>
    <w:rsid w:val="00354D9C"/>
    <w:rsid w:val="00355F39"/>
    <w:rsid w:val="003630E5"/>
    <w:rsid w:val="0036319C"/>
    <w:rsid w:val="003713E6"/>
    <w:rsid w:val="0037670D"/>
    <w:rsid w:val="003856C7"/>
    <w:rsid w:val="003900C0"/>
    <w:rsid w:val="003954D8"/>
    <w:rsid w:val="00397A7F"/>
    <w:rsid w:val="003D693C"/>
    <w:rsid w:val="003E1E1C"/>
    <w:rsid w:val="003F7EF0"/>
    <w:rsid w:val="00410799"/>
    <w:rsid w:val="00435B05"/>
    <w:rsid w:val="004520E2"/>
    <w:rsid w:val="00460447"/>
    <w:rsid w:val="0047220D"/>
    <w:rsid w:val="00475D94"/>
    <w:rsid w:val="00480F7A"/>
    <w:rsid w:val="004877A3"/>
    <w:rsid w:val="00494369"/>
    <w:rsid w:val="00495352"/>
    <w:rsid w:val="004C489A"/>
    <w:rsid w:val="004D68C3"/>
    <w:rsid w:val="004F4BFD"/>
    <w:rsid w:val="004F64AA"/>
    <w:rsid w:val="00505CDE"/>
    <w:rsid w:val="00512781"/>
    <w:rsid w:val="00540FC1"/>
    <w:rsid w:val="005628F5"/>
    <w:rsid w:val="00576BDF"/>
    <w:rsid w:val="00576EF9"/>
    <w:rsid w:val="00592D90"/>
    <w:rsid w:val="005B05CA"/>
    <w:rsid w:val="005C56A9"/>
    <w:rsid w:val="005C7645"/>
    <w:rsid w:val="005D42FC"/>
    <w:rsid w:val="005D6486"/>
    <w:rsid w:val="005F4907"/>
    <w:rsid w:val="00613009"/>
    <w:rsid w:val="00613C27"/>
    <w:rsid w:val="006200D5"/>
    <w:rsid w:val="006472F8"/>
    <w:rsid w:val="0065511A"/>
    <w:rsid w:val="0065674F"/>
    <w:rsid w:val="0066096F"/>
    <w:rsid w:val="006627B8"/>
    <w:rsid w:val="00663B72"/>
    <w:rsid w:val="00674F46"/>
    <w:rsid w:val="00676115"/>
    <w:rsid w:val="00681328"/>
    <w:rsid w:val="006B0D51"/>
    <w:rsid w:val="006B1010"/>
    <w:rsid w:val="006C7746"/>
    <w:rsid w:val="006D6392"/>
    <w:rsid w:val="006D7D17"/>
    <w:rsid w:val="006F3581"/>
    <w:rsid w:val="00726027"/>
    <w:rsid w:val="007340C5"/>
    <w:rsid w:val="00740ECF"/>
    <w:rsid w:val="00747E45"/>
    <w:rsid w:val="00776FF0"/>
    <w:rsid w:val="00777288"/>
    <w:rsid w:val="00780ABB"/>
    <w:rsid w:val="0078522F"/>
    <w:rsid w:val="007944A9"/>
    <w:rsid w:val="00797193"/>
    <w:rsid w:val="007C3B61"/>
    <w:rsid w:val="007E1EEE"/>
    <w:rsid w:val="0080085A"/>
    <w:rsid w:val="008100E8"/>
    <w:rsid w:val="00826103"/>
    <w:rsid w:val="0086288E"/>
    <w:rsid w:val="00874EEB"/>
    <w:rsid w:val="00876A41"/>
    <w:rsid w:val="008849AA"/>
    <w:rsid w:val="008A4A4B"/>
    <w:rsid w:val="008B1382"/>
    <w:rsid w:val="008C5E8D"/>
    <w:rsid w:val="008D3013"/>
    <w:rsid w:val="008F1AF1"/>
    <w:rsid w:val="008F25A5"/>
    <w:rsid w:val="008F5D4C"/>
    <w:rsid w:val="00900254"/>
    <w:rsid w:val="00900B71"/>
    <w:rsid w:val="00916115"/>
    <w:rsid w:val="009172D2"/>
    <w:rsid w:val="00920E1F"/>
    <w:rsid w:val="00944653"/>
    <w:rsid w:val="00962E44"/>
    <w:rsid w:val="009B0C03"/>
    <w:rsid w:val="009C1387"/>
    <w:rsid w:val="009C3D5C"/>
    <w:rsid w:val="00A01FC6"/>
    <w:rsid w:val="00A078B5"/>
    <w:rsid w:val="00A1401D"/>
    <w:rsid w:val="00A14102"/>
    <w:rsid w:val="00A235C0"/>
    <w:rsid w:val="00A50CB8"/>
    <w:rsid w:val="00A63779"/>
    <w:rsid w:val="00A63B0E"/>
    <w:rsid w:val="00A8224C"/>
    <w:rsid w:val="00A8385D"/>
    <w:rsid w:val="00A90B03"/>
    <w:rsid w:val="00AA4DD4"/>
    <w:rsid w:val="00AD2568"/>
    <w:rsid w:val="00AD66E4"/>
    <w:rsid w:val="00B23D3B"/>
    <w:rsid w:val="00B26097"/>
    <w:rsid w:val="00B32EAB"/>
    <w:rsid w:val="00B34524"/>
    <w:rsid w:val="00B40E70"/>
    <w:rsid w:val="00B62AA3"/>
    <w:rsid w:val="00B83FA2"/>
    <w:rsid w:val="00BB11ED"/>
    <w:rsid w:val="00BB2DB5"/>
    <w:rsid w:val="00BB4F4B"/>
    <w:rsid w:val="00BC0EDB"/>
    <w:rsid w:val="00BC2243"/>
    <w:rsid w:val="00BD6432"/>
    <w:rsid w:val="00BE5D44"/>
    <w:rsid w:val="00C135A0"/>
    <w:rsid w:val="00C33E56"/>
    <w:rsid w:val="00C43CCE"/>
    <w:rsid w:val="00C72F51"/>
    <w:rsid w:val="00C77C5A"/>
    <w:rsid w:val="00C80D67"/>
    <w:rsid w:val="00C87889"/>
    <w:rsid w:val="00CD16FE"/>
    <w:rsid w:val="00CE071C"/>
    <w:rsid w:val="00CE0786"/>
    <w:rsid w:val="00CF10BE"/>
    <w:rsid w:val="00CF4779"/>
    <w:rsid w:val="00CF51E2"/>
    <w:rsid w:val="00CF5A77"/>
    <w:rsid w:val="00CF7ECA"/>
    <w:rsid w:val="00D051A1"/>
    <w:rsid w:val="00D15121"/>
    <w:rsid w:val="00D2240C"/>
    <w:rsid w:val="00D45BB1"/>
    <w:rsid w:val="00D504B8"/>
    <w:rsid w:val="00D54311"/>
    <w:rsid w:val="00D73BD9"/>
    <w:rsid w:val="00D85062"/>
    <w:rsid w:val="00DB4B8B"/>
    <w:rsid w:val="00DC218D"/>
    <w:rsid w:val="00DC23AC"/>
    <w:rsid w:val="00DC63EC"/>
    <w:rsid w:val="00DF5C7E"/>
    <w:rsid w:val="00E37603"/>
    <w:rsid w:val="00E52A31"/>
    <w:rsid w:val="00E54696"/>
    <w:rsid w:val="00E7171A"/>
    <w:rsid w:val="00E82FF5"/>
    <w:rsid w:val="00EA1FBA"/>
    <w:rsid w:val="00F07B25"/>
    <w:rsid w:val="00F22251"/>
    <w:rsid w:val="00F44CE8"/>
    <w:rsid w:val="00F47B04"/>
    <w:rsid w:val="00F513A0"/>
    <w:rsid w:val="00F64964"/>
    <w:rsid w:val="00F73576"/>
    <w:rsid w:val="00F85C9F"/>
    <w:rsid w:val="00FA0518"/>
    <w:rsid w:val="00FA1D36"/>
    <w:rsid w:val="00FB641E"/>
    <w:rsid w:val="00FC7D2F"/>
    <w:rsid w:val="00FE34A2"/>
    <w:rsid w:val="00FF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6B1010"/>
    <w:pPr>
      <w:widowControl/>
    </w:pPr>
    <w:rPr>
      <w:rFonts w:ascii="Times New Roman" w:hAnsi="Times New Roman"/>
      <w:snapToGrid/>
      <w:sz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HeaderChar">
    <w:name w:val="Header Char"/>
    <w:basedOn w:val="DefaultParagraphFont"/>
    <w:link w:val="Header"/>
    <w:uiPriority w:val="99"/>
    <w:rsid w:val="004F4BFD"/>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6B1010"/>
    <w:pPr>
      <w:widowControl/>
    </w:pPr>
    <w:rPr>
      <w:rFonts w:ascii="Times New Roman" w:hAnsi="Times New Roman"/>
      <w:snapToGrid/>
      <w:sz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HeaderChar">
    <w:name w:val="Header Char"/>
    <w:basedOn w:val="DefaultParagraphFont"/>
    <w:link w:val="Header"/>
    <w:uiPriority w:val="99"/>
    <w:rsid w:val="004F4BFD"/>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133146">
      <w:bodyDiv w:val="1"/>
      <w:marLeft w:val="0"/>
      <w:marRight w:val="0"/>
      <w:marTop w:val="0"/>
      <w:marBottom w:val="0"/>
      <w:divBdr>
        <w:top w:val="none" w:sz="0" w:space="0" w:color="auto"/>
        <w:left w:val="none" w:sz="0" w:space="0" w:color="auto"/>
        <w:bottom w:val="none" w:sz="0" w:space="0" w:color="auto"/>
        <w:right w:val="none" w:sz="0" w:space="0" w:color="auto"/>
      </w:divBdr>
    </w:div>
    <w:div w:id="1503471311">
      <w:bodyDiv w:val="1"/>
      <w:marLeft w:val="0"/>
      <w:marRight w:val="0"/>
      <w:marTop w:val="0"/>
      <w:marBottom w:val="0"/>
      <w:divBdr>
        <w:top w:val="none" w:sz="0" w:space="0" w:color="auto"/>
        <w:left w:val="none" w:sz="0" w:space="0" w:color="auto"/>
        <w:bottom w:val="none" w:sz="0" w:space="0" w:color="auto"/>
        <w:right w:val="none" w:sz="0" w:space="0" w:color="auto"/>
      </w:divBdr>
    </w:div>
    <w:div w:id="15775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05356-7B2A-4A45-96D0-D7D32BD6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1947</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2016-10-14T15:57:00Z</dcterms:created>
  <dcterms:modified xsi:type="dcterms:W3CDTF">2016-10-14T15:58:00Z</dcterms:modified>
</cp:coreProperties>
</file>