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035FED" w:rsidP="00E65196">
      <w:pPr>
        <w:jc w:val="center"/>
        <w:rPr>
          <w:b/>
          <w:sz w:val="36"/>
          <w:szCs w:val="36"/>
        </w:rPr>
      </w:pPr>
      <w:r>
        <w:rPr>
          <w:b/>
          <w:sz w:val="36"/>
          <w:szCs w:val="36"/>
        </w:rPr>
        <w:t>24 CFR Part 58, Environmental Review Procedures for Entities Assuming HUD Environmental Responsibilities</w:t>
      </w:r>
    </w:p>
    <w:p w:rsidR="00E65196" w:rsidRPr="00DD1036" w:rsidRDefault="00035FED" w:rsidP="00E65196">
      <w:pPr>
        <w:jc w:val="center"/>
        <w:rPr>
          <w:b/>
          <w:sz w:val="36"/>
          <w:szCs w:val="36"/>
        </w:rPr>
      </w:pPr>
      <w:r>
        <w:rPr>
          <w:b/>
          <w:sz w:val="36"/>
          <w:szCs w:val="36"/>
        </w:rPr>
        <w:t>Office of Environment and Energy</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035FED" w:rsidP="00E65196">
      <w:pPr>
        <w:pStyle w:val="TitleCover-Date"/>
        <w:ind w:left="0"/>
        <w:rPr>
          <w:rFonts w:ascii="Times New Roman" w:hAnsi="Times New Roman"/>
          <w:b/>
          <w:szCs w:val="36"/>
        </w:rPr>
      </w:pPr>
      <w:r>
        <w:rPr>
          <w:rFonts w:ascii="Times New Roman" w:hAnsi="Times New Roman"/>
          <w:b/>
          <w:szCs w:val="36"/>
        </w:rPr>
        <w:t>October,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7B35BC"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035FED">
        <w:rPr>
          <w:spacing w:val="11"/>
          <w:sz w:val="24"/>
          <w:szCs w:val="24"/>
        </w:rPr>
        <w:t xml:space="preserve"> October 6, 2016</w:t>
      </w:r>
    </w:p>
    <w:p w:rsidR="00035FED" w:rsidRDefault="00035FED" w:rsidP="00035FED">
      <w:pPr>
        <w:rPr>
          <w:spacing w:val="10"/>
          <w:sz w:val="24"/>
          <w:szCs w:val="24"/>
        </w:rPr>
      </w:pPr>
    </w:p>
    <w:p w:rsidR="00095FE9" w:rsidRPr="003E1599" w:rsidRDefault="00095FE9" w:rsidP="00035FED">
      <w:pPr>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035FED" w:rsidRPr="00035FED">
        <w:rPr>
          <w:spacing w:val="10"/>
          <w:sz w:val="24"/>
          <w:szCs w:val="24"/>
        </w:rPr>
        <w:t>24 CFR Part 58, Environmental Review Procedures for Entities Assuming HUD Environmental Responsibilities</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035FED">
        <w:rPr>
          <w:spacing w:val="9"/>
          <w:sz w:val="24"/>
          <w:szCs w:val="24"/>
        </w:rPr>
        <w:t>N/A</w:t>
      </w:r>
    </w:p>
    <w:p w:rsidR="00035FED" w:rsidRPr="00C01178" w:rsidRDefault="00035FED" w:rsidP="00035FED">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Program Office: </w:t>
      </w:r>
      <w:r>
        <w:rPr>
          <w:spacing w:val="11"/>
          <w:sz w:val="24"/>
          <w:szCs w:val="24"/>
        </w:rPr>
        <w:t xml:space="preserve">Office of Environment, Community Planning and Development </w:t>
      </w:r>
    </w:p>
    <w:p w:rsidR="00035FED" w:rsidRPr="003E1599" w:rsidRDefault="00035FED" w:rsidP="00035FED">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 xml:space="preserve">Name of Project Manager or System Owner: </w:t>
      </w:r>
      <w:r>
        <w:rPr>
          <w:color w:val="3333FF"/>
          <w:spacing w:val="10"/>
          <w:sz w:val="24"/>
          <w:szCs w:val="24"/>
        </w:rPr>
        <w:t>Liz Zepeda</w:t>
      </w:r>
    </w:p>
    <w:p w:rsidR="00035FED" w:rsidRPr="003E1599" w:rsidRDefault="00035FED" w:rsidP="00035FED">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 xml:space="preserve">Email for Project Manager or System Owner: </w:t>
      </w:r>
      <w:r>
        <w:rPr>
          <w:color w:val="3333FF"/>
          <w:spacing w:val="10"/>
          <w:sz w:val="24"/>
          <w:szCs w:val="24"/>
        </w:rPr>
        <w:t>Elizabeth.g.zepeda@hud.gov</w:t>
      </w:r>
    </w:p>
    <w:p w:rsidR="00035FED" w:rsidRPr="00C01178" w:rsidRDefault="00035FED" w:rsidP="00035FED">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Project Manager or System Owner: </w:t>
      </w:r>
      <w:r>
        <w:rPr>
          <w:color w:val="3333FF"/>
          <w:spacing w:val="11"/>
          <w:sz w:val="24"/>
          <w:szCs w:val="24"/>
        </w:rPr>
        <w:t>202.402.3988</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7B35BC"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7B35BC"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7B35BC"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035FED">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7B35BC"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bookmarkStart w:id="1" w:name="Text22"/>
    <w:p w:rsidR="00035FED" w:rsidRPr="00035FED" w:rsidRDefault="00035FED" w:rsidP="00035FED">
      <w:pPr>
        <w:kinsoku w:val="0"/>
        <w:overflowPunct w:val="0"/>
        <w:autoSpaceDE/>
        <w:autoSpaceDN/>
        <w:adjustRightInd/>
        <w:spacing w:before="244" w:line="270" w:lineRule="exact"/>
        <w:ind w:left="1224"/>
        <w:textAlignment w:val="baseline"/>
        <w:rPr>
          <w:sz w:val="24"/>
          <w:szCs w:val="24"/>
        </w:rPr>
      </w:pPr>
      <w:r w:rsidRPr="00035FED">
        <w:rPr>
          <w:sz w:val="24"/>
          <w:szCs w:val="24"/>
        </w:rPr>
        <w:fldChar w:fldCharType="begin">
          <w:ffData>
            <w:name w:val="Text22"/>
            <w:enabled/>
            <w:calcOnExit w:val="0"/>
            <w:textInput/>
          </w:ffData>
        </w:fldChar>
      </w:r>
      <w:r w:rsidRPr="00035FED">
        <w:rPr>
          <w:sz w:val="24"/>
          <w:szCs w:val="24"/>
        </w:rPr>
        <w:instrText xml:space="preserve"> FORMTEXT </w:instrText>
      </w:r>
      <w:r w:rsidRPr="00035FED">
        <w:rPr>
          <w:sz w:val="24"/>
          <w:szCs w:val="24"/>
        </w:rPr>
      </w:r>
      <w:r w:rsidRPr="00035FED">
        <w:rPr>
          <w:sz w:val="24"/>
          <w:szCs w:val="24"/>
        </w:rPr>
        <w:fldChar w:fldCharType="separate"/>
      </w:r>
      <w:r w:rsidRPr="00035FED">
        <w:rPr>
          <w:sz w:val="24"/>
          <w:szCs w:val="24"/>
        </w:rPr>
        <w:t>24 CFR Part 58,"Environmental Review Procedures for Entities Assuming HUD Environmental Responsibilities" [copy attached] requires the submission of form HUD -7015.15--"Request for Release of Funds and Certification" [copy attached].  HUD recipients use this form to certify their compliance of proposed HUD-assisted activities with the National Environmental Policy Act (NEPA), the regulations of the Council on Environmental Quality, related federal environmental laws, executive orders, and authorities, and Part 58 procedures.  HUD (or the State for certain State-administered HUD grant programs) approve the certification allowing for the conditionally awarded or formula-allocated funds to be released to the recipient.  Various laws that authorize this procedure are listed in 24 CFR 58.1(b).</w:t>
      </w:r>
      <w:r w:rsidRPr="00035FED">
        <w:rPr>
          <w:sz w:val="24"/>
          <w:szCs w:val="24"/>
        </w:rPr>
        <w:fldChar w:fldCharType="end"/>
      </w:r>
      <w:bookmarkEnd w:id="1"/>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7B35BC"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7B35BC"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035FED">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035FED">
        <w:rPr>
          <w:sz w:val="24"/>
          <w:szCs w:val="24"/>
        </w:rPr>
        <w:t xml:space="preserve"> Unknown</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035FED">
        <w:rPr>
          <w:sz w:val="24"/>
          <w:szCs w:val="24"/>
        </w:rPr>
        <w:t xml:space="preserve"> January 2014</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7B35B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7B35BC"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7B35BC"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035FED">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7B35BC"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7B35BC"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035FED">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7B35BC"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35FED" w:rsidRPr="00035FED" w:rsidRDefault="00035FED" w:rsidP="00035FED">
      <w:pPr>
        <w:pStyle w:val="ListParagraph"/>
        <w:kinsoku w:val="0"/>
        <w:overflowPunct w:val="0"/>
        <w:autoSpaceDE/>
        <w:autoSpaceDN/>
        <w:adjustRightInd/>
        <w:spacing w:before="246" w:line="268" w:lineRule="exact"/>
        <w:ind w:left="1152" w:right="360"/>
        <w:textAlignment w:val="baseline"/>
        <w:rPr>
          <w:color w:val="3333FF"/>
          <w:sz w:val="24"/>
          <w:szCs w:val="24"/>
        </w:rPr>
      </w:pPr>
      <w:r w:rsidRPr="00035FED">
        <w:rPr>
          <w:color w:val="3333FF"/>
          <w:sz w:val="24"/>
          <w:szCs w:val="24"/>
        </w:rPr>
        <w:t xml:space="preserve">No information is collected on individuals. </w:t>
      </w:r>
    </w:p>
    <w:p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7B35BC"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035FED">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7B35BC"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7B35BC"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7B35BC"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7B35BC"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7B35BC"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035FED">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35FED" w:rsidRPr="003E1599" w:rsidRDefault="00035FED" w:rsidP="00035FED">
      <w:pPr>
        <w:widowControl/>
        <w:autoSpaceDE/>
        <w:autoSpaceDN/>
        <w:adjustRightInd/>
        <w:ind w:firstLine="720"/>
        <w:rPr>
          <w:b/>
          <w:bCs/>
          <w:sz w:val="24"/>
          <w:szCs w:val="24"/>
        </w:rPr>
      </w:pPr>
      <w:r>
        <w:rPr>
          <w:b/>
          <w:bCs/>
          <w:sz w:val="24"/>
          <w:szCs w:val="24"/>
        </w:rPr>
        <w:t xml:space="preserve">No information is collected on individuals. </w:t>
      </w:r>
      <w:r w:rsidRPr="003E1599">
        <w:rPr>
          <w:b/>
          <w:bCs/>
          <w:sz w:val="24"/>
          <w:szCs w:val="24"/>
        </w:rPr>
        <w:br w:type="page"/>
      </w:r>
    </w:p>
    <w:p w:rsidR="00B7403A" w:rsidRPr="003E1599" w:rsidRDefault="00B7403A">
      <w:pPr>
        <w:widowControl/>
        <w:autoSpaceDE/>
        <w:autoSpaceDN/>
        <w:adjustRightInd/>
        <w:rPr>
          <w:b/>
          <w:bCs/>
          <w:sz w:val="24"/>
          <w:szCs w:val="24"/>
        </w:rPr>
      </w:pP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7B35BC"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035FED">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7B35BC"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7B35BC"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7B35BC"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7B35BC"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5BC" w:rsidRDefault="007B35BC" w:rsidP="000B10EB">
      <w:r>
        <w:separator/>
      </w:r>
    </w:p>
  </w:endnote>
  <w:endnote w:type="continuationSeparator" w:id="0">
    <w:p w:rsidR="007B35BC" w:rsidRDefault="007B35BC" w:rsidP="000B10EB">
      <w:r>
        <w:continuationSeparator/>
      </w:r>
    </w:p>
  </w:endnote>
  <w:endnote w:type="continuationNotice" w:id="1">
    <w:p w:rsidR="007B35BC" w:rsidRDefault="007B3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BD5C10">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5BC" w:rsidRDefault="007B35BC" w:rsidP="000B10EB">
      <w:r>
        <w:separator/>
      </w:r>
    </w:p>
  </w:footnote>
  <w:footnote w:type="continuationSeparator" w:id="0">
    <w:p w:rsidR="007B35BC" w:rsidRDefault="007B35BC" w:rsidP="000B10EB">
      <w:r>
        <w:continuationSeparator/>
      </w:r>
    </w:p>
  </w:footnote>
  <w:footnote w:type="continuationNotice" w:id="1">
    <w:p w:rsidR="007B35BC" w:rsidRDefault="007B3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35FED"/>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B35BC"/>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BD5C10"/>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54BEC37-1D64-4B0E-8BC9-A01469E2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9751-4093-4D1D-AE1E-B2F52E58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Johnson, Urnell</cp:lastModifiedBy>
  <cp:revision>2</cp:revision>
  <cp:lastPrinted>2015-05-12T16:36:00Z</cp:lastPrinted>
  <dcterms:created xsi:type="dcterms:W3CDTF">2016-10-13T13:16:00Z</dcterms:created>
  <dcterms:modified xsi:type="dcterms:W3CDTF">2016-10-13T13:16:00Z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