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21E6" w14:textId="77777777" w:rsidR="002543BC" w:rsidRDefault="002543BC" w:rsidP="002543BC">
      <w:pPr>
        <w:rPr>
          <w:color w:val="1F497D"/>
        </w:rPr>
      </w:pPr>
      <w:bookmarkStart w:id="0" w:name="_GoBack"/>
      <w:bookmarkEnd w:id="0"/>
    </w:p>
    <w:p w14:paraId="715850B7" w14:textId="77777777" w:rsidR="002543BC" w:rsidRDefault="002543BC" w:rsidP="002543BC">
      <w:pPr>
        <w:jc w:val="right"/>
      </w:pPr>
      <w:r>
        <w:t>Form approved</w:t>
      </w:r>
      <w:r>
        <w:br/>
        <w:t>OMB No: 0920-1154</w:t>
      </w:r>
      <w:r>
        <w:br/>
        <w:t>Expiration Date: 01/31/2020</w:t>
      </w:r>
    </w:p>
    <w:p w14:paraId="6F4EB14A" w14:textId="78416C3D" w:rsidR="002543BC" w:rsidRDefault="00902A31">
      <w:r w:rsidRPr="00B93041">
        <w:rPr>
          <w:rFonts w:asciiTheme="majorHAnsi" w:hAnsiTheme="majorHAnsi" w:cstheme="majorHAnsi"/>
          <w:b/>
          <w:sz w:val="28"/>
          <w:szCs w:val="28"/>
        </w:rPr>
        <w:t xml:space="preserve">Key Informant Interview </w:t>
      </w:r>
      <w:r w:rsidR="005D1D46">
        <w:rPr>
          <w:rFonts w:asciiTheme="majorHAnsi" w:hAnsiTheme="majorHAnsi" w:cstheme="majorHAnsi"/>
          <w:b/>
          <w:sz w:val="28"/>
          <w:szCs w:val="28"/>
        </w:rPr>
        <w:t>Plan</w:t>
      </w:r>
      <w:r w:rsidR="002543BC" w:rsidRPr="002543BC">
        <w:rPr>
          <w:color w:val="1F497D"/>
        </w:rPr>
        <w:t xml:space="preserve"> </w:t>
      </w:r>
    </w:p>
    <w:p w14:paraId="73A93DA7" w14:textId="1624769A" w:rsidR="00611AB7" w:rsidRPr="00B93041" w:rsidRDefault="00611AB7" w:rsidP="00902A31">
      <w:pPr>
        <w:spacing w:before="200"/>
        <w:rPr>
          <w:rFonts w:asciiTheme="majorHAnsi" w:hAnsiTheme="majorHAnsi" w:cstheme="majorHAnsi"/>
          <w:b/>
          <w:sz w:val="28"/>
          <w:szCs w:val="28"/>
        </w:rPr>
      </w:pPr>
      <w:r w:rsidRPr="00B93041">
        <w:rPr>
          <w:rFonts w:asciiTheme="majorHAnsi" w:hAnsiTheme="majorHAnsi" w:cstheme="majorHAnsi"/>
          <w:b/>
          <w:sz w:val="28"/>
          <w:szCs w:val="28"/>
        </w:rPr>
        <w:t>Technology providers</w:t>
      </w:r>
    </w:p>
    <w:p w14:paraId="00000016" w14:textId="78E386AC" w:rsidR="00221F9E" w:rsidRPr="00B93041" w:rsidRDefault="00902A31" w:rsidP="00902A31">
      <w:pPr>
        <w:spacing w:before="200"/>
        <w:rPr>
          <w:rFonts w:asciiTheme="majorHAnsi" w:hAnsiTheme="majorHAnsi" w:cstheme="majorHAnsi"/>
        </w:rPr>
      </w:pPr>
      <w:r w:rsidRPr="00B93041">
        <w:rPr>
          <w:rFonts w:asciiTheme="majorHAnsi" w:hAnsiTheme="majorHAnsi" w:cstheme="majorHAnsi"/>
          <w:b/>
        </w:rPr>
        <w:t>Rationale:</w:t>
      </w:r>
      <w:r w:rsidRPr="00B93041">
        <w:rPr>
          <w:rFonts w:asciiTheme="majorHAnsi" w:hAnsiTheme="majorHAnsi" w:cstheme="majorHAnsi"/>
        </w:rPr>
        <w:t xml:space="preserve"> </w:t>
      </w:r>
      <w:r w:rsidR="006104F5" w:rsidRPr="00B93041">
        <w:rPr>
          <w:rFonts w:asciiTheme="majorHAnsi" w:hAnsiTheme="majorHAnsi" w:cstheme="majorHAnsi"/>
        </w:rPr>
        <w:t xml:space="preserve">To establish cost estimates for the pilot program, </w:t>
      </w:r>
      <w:r w:rsidRPr="00B93041">
        <w:rPr>
          <w:rFonts w:asciiTheme="majorHAnsi" w:hAnsiTheme="majorHAnsi" w:cstheme="majorHAnsi"/>
        </w:rPr>
        <w:t xml:space="preserve">the National Environmental Health Association (NEHA), open data subject matter expert will </w:t>
      </w:r>
      <w:r w:rsidR="006104F5" w:rsidRPr="00B93041">
        <w:rPr>
          <w:rFonts w:asciiTheme="majorHAnsi" w:hAnsiTheme="majorHAnsi" w:cstheme="majorHAnsi"/>
        </w:rPr>
        <w:t>ask for cost estimates from relevant technology providers. Often these vendors do not p</w:t>
      </w:r>
      <w:r w:rsidRPr="00B93041">
        <w:rPr>
          <w:rFonts w:asciiTheme="majorHAnsi" w:hAnsiTheme="majorHAnsi" w:cstheme="majorHAnsi"/>
        </w:rPr>
        <w:t xml:space="preserve">ublicly list their prices. NEHA will interview </w:t>
      </w:r>
      <w:r w:rsidR="006104F5" w:rsidRPr="00B93041">
        <w:rPr>
          <w:rFonts w:asciiTheme="majorHAnsi" w:hAnsiTheme="majorHAnsi" w:cstheme="majorHAnsi"/>
        </w:rPr>
        <w:t>three types of technology providers:</w:t>
      </w:r>
    </w:p>
    <w:p w14:paraId="00000017" w14:textId="19DDDA2E" w:rsidR="00221F9E" w:rsidRPr="00B93041" w:rsidRDefault="006104F5" w:rsidP="00902A31">
      <w:pPr>
        <w:numPr>
          <w:ilvl w:val="0"/>
          <w:numId w:val="1"/>
        </w:numPr>
        <w:rPr>
          <w:rFonts w:asciiTheme="majorHAnsi" w:hAnsiTheme="majorHAnsi" w:cstheme="majorHAnsi"/>
        </w:rPr>
      </w:pPr>
      <w:r w:rsidRPr="00B93041">
        <w:rPr>
          <w:rFonts w:asciiTheme="majorHAnsi" w:hAnsiTheme="majorHAnsi" w:cstheme="majorHAnsi"/>
          <w:b/>
        </w:rPr>
        <w:t>E</w:t>
      </w:r>
      <w:r w:rsidR="00902A31" w:rsidRPr="00B93041">
        <w:rPr>
          <w:rFonts w:asciiTheme="majorHAnsi" w:hAnsiTheme="majorHAnsi" w:cstheme="majorHAnsi"/>
          <w:b/>
        </w:rPr>
        <w:t xml:space="preserve">xtraction, </w:t>
      </w:r>
      <w:r w:rsidRPr="00B93041">
        <w:rPr>
          <w:rFonts w:asciiTheme="majorHAnsi" w:hAnsiTheme="majorHAnsi" w:cstheme="majorHAnsi"/>
          <w:b/>
        </w:rPr>
        <w:t>T</w:t>
      </w:r>
      <w:r w:rsidR="00902A31" w:rsidRPr="00B93041">
        <w:rPr>
          <w:rFonts w:asciiTheme="majorHAnsi" w:hAnsiTheme="majorHAnsi" w:cstheme="majorHAnsi"/>
          <w:b/>
        </w:rPr>
        <w:t xml:space="preserve">ransformation, and </w:t>
      </w:r>
      <w:r w:rsidRPr="00B93041">
        <w:rPr>
          <w:rFonts w:asciiTheme="majorHAnsi" w:hAnsiTheme="majorHAnsi" w:cstheme="majorHAnsi"/>
          <w:b/>
        </w:rPr>
        <w:t>L</w:t>
      </w:r>
      <w:r w:rsidR="00902A31" w:rsidRPr="00B93041">
        <w:rPr>
          <w:rFonts w:asciiTheme="majorHAnsi" w:hAnsiTheme="majorHAnsi" w:cstheme="majorHAnsi"/>
          <w:b/>
        </w:rPr>
        <w:t>oading (ETL)</w:t>
      </w:r>
      <w:r w:rsidRPr="00B93041">
        <w:rPr>
          <w:rFonts w:asciiTheme="majorHAnsi" w:hAnsiTheme="majorHAnsi" w:cstheme="majorHAnsi"/>
          <w:b/>
        </w:rPr>
        <w:t xml:space="preserve"> tool providers</w:t>
      </w:r>
      <w:r w:rsidRPr="00B93041">
        <w:rPr>
          <w:rFonts w:asciiTheme="majorHAnsi" w:hAnsiTheme="majorHAnsi" w:cstheme="majorHAnsi"/>
        </w:rPr>
        <w:t xml:space="preserve"> </w:t>
      </w:r>
      <w:r w:rsidR="00902A31" w:rsidRPr="00B93041">
        <w:rPr>
          <w:rFonts w:asciiTheme="majorHAnsi" w:hAnsiTheme="majorHAnsi" w:cstheme="majorHAnsi"/>
        </w:rPr>
        <w:t xml:space="preserve">– These providers </w:t>
      </w:r>
      <w:r w:rsidRPr="00B93041">
        <w:rPr>
          <w:rFonts w:asciiTheme="majorHAnsi" w:hAnsiTheme="majorHAnsi" w:cstheme="majorHAnsi"/>
        </w:rPr>
        <w:t xml:space="preserve">enable a jurisdiction to share its inspection information in a standardized format AND automatically “pull” that information on a schedule. </w:t>
      </w:r>
      <w:r w:rsidR="007C21E0" w:rsidRPr="00B93041">
        <w:rPr>
          <w:rFonts w:asciiTheme="majorHAnsi" w:hAnsiTheme="majorHAnsi" w:cstheme="majorHAnsi"/>
        </w:rPr>
        <w:t>NEHA SME will c</w:t>
      </w:r>
      <w:r w:rsidRPr="00B93041">
        <w:rPr>
          <w:rFonts w:asciiTheme="majorHAnsi" w:hAnsiTheme="majorHAnsi" w:cstheme="majorHAnsi"/>
        </w:rPr>
        <w:t>ontact two ETL providers.</w:t>
      </w:r>
    </w:p>
    <w:p w14:paraId="0000001A" w14:textId="4882FDE1" w:rsidR="00221F9E" w:rsidRPr="00B93041" w:rsidRDefault="006104F5" w:rsidP="00902A31">
      <w:pPr>
        <w:numPr>
          <w:ilvl w:val="0"/>
          <w:numId w:val="1"/>
        </w:numPr>
        <w:rPr>
          <w:rFonts w:asciiTheme="majorHAnsi" w:hAnsiTheme="majorHAnsi" w:cstheme="majorHAnsi"/>
        </w:rPr>
      </w:pPr>
      <w:r w:rsidRPr="00B93041">
        <w:rPr>
          <w:rFonts w:asciiTheme="majorHAnsi" w:hAnsiTheme="majorHAnsi" w:cstheme="majorHAnsi"/>
          <w:b/>
        </w:rPr>
        <w:t>Open data portal providers</w:t>
      </w:r>
      <w:r w:rsidRPr="00B93041">
        <w:rPr>
          <w:rFonts w:asciiTheme="majorHAnsi" w:hAnsiTheme="majorHAnsi" w:cstheme="majorHAnsi"/>
        </w:rPr>
        <w:t xml:space="preserve"> </w:t>
      </w:r>
      <w:r w:rsidR="00902A31" w:rsidRPr="00B93041">
        <w:rPr>
          <w:rFonts w:asciiTheme="majorHAnsi" w:hAnsiTheme="majorHAnsi" w:cstheme="majorHAnsi"/>
        </w:rPr>
        <w:t xml:space="preserve">– </w:t>
      </w:r>
      <w:r w:rsidR="007C21E0" w:rsidRPr="00B93041">
        <w:rPr>
          <w:rFonts w:asciiTheme="majorHAnsi" w:hAnsiTheme="majorHAnsi" w:cstheme="majorHAnsi"/>
        </w:rPr>
        <w:t>NEHA will contract with t</w:t>
      </w:r>
      <w:r w:rsidR="00902A31" w:rsidRPr="00B93041">
        <w:rPr>
          <w:rFonts w:asciiTheme="majorHAnsi" w:hAnsiTheme="majorHAnsi" w:cstheme="majorHAnsi"/>
        </w:rPr>
        <w:t xml:space="preserve">hese providers </w:t>
      </w:r>
      <w:r w:rsidRPr="00B93041">
        <w:rPr>
          <w:rFonts w:asciiTheme="majorHAnsi" w:hAnsiTheme="majorHAnsi" w:cstheme="majorHAnsi"/>
        </w:rPr>
        <w:t xml:space="preserve">if a pilot </w:t>
      </w:r>
      <w:r w:rsidR="00902A31" w:rsidRPr="00B93041">
        <w:rPr>
          <w:rFonts w:asciiTheme="majorHAnsi" w:hAnsiTheme="majorHAnsi" w:cstheme="majorHAnsi"/>
        </w:rPr>
        <w:t>project entity</w:t>
      </w:r>
      <w:r w:rsidRPr="00B93041">
        <w:rPr>
          <w:rFonts w:asciiTheme="majorHAnsi" w:hAnsiTheme="majorHAnsi" w:cstheme="majorHAnsi"/>
        </w:rPr>
        <w:t xml:space="preserve"> does</w:t>
      </w:r>
      <w:r w:rsidR="00902A31" w:rsidRPr="00B93041">
        <w:rPr>
          <w:rFonts w:asciiTheme="majorHAnsi" w:hAnsiTheme="majorHAnsi" w:cstheme="majorHAnsi"/>
        </w:rPr>
        <w:t xml:space="preserve"> no</w:t>
      </w:r>
      <w:r w:rsidRPr="00B93041">
        <w:rPr>
          <w:rFonts w:asciiTheme="majorHAnsi" w:hAnsiTheme="majorHAnsi" w:cstheme="majorHAnsi"/>
        </w:rPr>
        <w:t xml:space="preserve">t currently have an open data portal tool. These open data portal vendors would include those who are currently publishing their client’s aquatic facility inspection data. </w:t>
      </w:r>
      <w:r w:rsidR="007C21E0" w:rsidRPr="00B93041">
        <w:rPr>
          <w:rFonts w:asciiTheme="majorHAnsi" w:hAnsiTheme="majorHAnsi" w:cstheme="majorHAnsi"/>
        </w:rPr>
        <w:t>NEHA SME will c</w:t>
      </w:r>
      <w:r w:rsidR="00EC7E00" w:rsidRPr="00B93041">
        <w:rPr>
          <w:rFonts w:asciiTheme="majorHAnsi" w:hAnsiTheme="majorHAnsi" w:cstheme="majorHAnsi"/>
        </w:rPr>
        <w:t>ontact</w:t>
      </w:r>
      <w:r w:rsidRPr="00B93041">
        <w:rPr>
          <w:rFonts w:asciiTheme="majorHAnsi" w:hAnsiTheme="majorHAnsi" w:cstheme="majorHAnsi"/>
        </w:rPr>
        <w:t xml:space="preserve"> three companies</w:t>
      </w:r>
      <w:r w:rsidRPr="00B93041">
        <w:rPr>
          <w:rFonts w:asciiTheme="majorHAnsi" w:hAnsiTheme="majorHAnsi" w:cstheme="majorHAnsi"/>
          <w:i/>
        </w:rPr>
        <w:t xml:space="preserve">. </w:t>
      </w:r>
    </w:p>
    <w:p w14:paraId="519CC4C1" w14:textId="3EE8BE15" w:rsidR="00902A31" w:rsidRPr="00B93041" w:rsidRDefault="006104F5" w:rsidP="00902A31">
      <w:pPr>
        <w:numPr>
          <w:ilvl w:val="0"/>
          <w:numId w:val="1"/>
        </w:numPr>
        <w:rPr>
          <w:rFonts w:asciiTheme="majorHAnsi" w:hAnsiTheme="majorHAnsi" w:cstheme="majorHAnsi"/>
        </w:rPr>
      </w:pPr>
      <w:r w:rsidRPr="00B93041">
        <w:rPr>
          <w:rFonts w:asciiTheme="majorHAnsi" w:hAnsiTheme="majorHAnsi" w:cstheme="majorHAnsi"/>
          <w:b/>
        </w:rPr>
        <w:t>Leading inspection database providers</w:t>
      </w:r>
      <w:r w:rsidR="007C21E0" w:rsidRPr="00B93041">
        <w:rPr>
          <w:rFonts w:asciiTheme="majorHAnsi" w:hAnsiTheme="majorHAnsi" w:cstheme="majorHAnsi"/>
        </w:rPr>
        <w:t xml:space="preserve"> - </w:t>
      </w:r>
      <w:r w:rsidRPr="00B93041">
        <w:rPr>
          <w:rFonts w:asciiTheme="majorHAnsi" w:hAnsiTheme="majorHAnsi" w:cstheme="majorHAnsi"/>
        </w:rPr>
        <w:t xml:space="preserve">These database providers are companies </w:t>
      </w:r>
      <w:r w:rsidR="00902A31" w:rsidRPr="00B93041">
        <w:rPr>
          <w:rFonts w:asciiTheme="majorHAnsi" w:hAnsiTheme="majorHAnsi" w:cstheme="majorHAnsi"/>
        </w:rPr>
        <w:t xml:space="preserve">used by </w:t>
      </w:r>
      <w:r w:rsidRPr="00B93041">
        <w:rPr>
          <w:rFonts w:asciiTheme="majorHAnsi" w:hAnsiTheme="majorHAnsi" w:cstheme="majorHAnsi"/>
        </w:rPr>
        <w:t xml:space="preserve">large numbers of local environmental health departments to maintain their inspection database technology. For the purposes of </w:t>
      </w:r>
      <w:r w:rsidR="002D52F7">
        <w:rPr>
          <w:rFonts w:asciiTheme="majorHAnsi" w:hAnsiTheme="majorHAnsi" w:cstheme="majorHAnsi"/>
        </w:rPr>
        <w:t>identifying our partners</w:t>
      </w:r>
      <w:r w:rsidRPr="00B93041">
        <w:rPr>
          <w:rFonts w:asciiTheme="majorHAnsi" w:hAnsiTheme="majorHAnsi" w:cstheme="majorHAnsi"/>
        </w:rPr>
        <w:t xml:space="preserve">, </w:t>
      </w:r>
      <w:r w:rsidR="00902A31" w:rsidRPr="00B93041">
        <w:rPr>
          <w:rFonts w:asciiTheme="majorHAnsi" w:hAnsiTheme="majorHAnsi" w:cstheme="majorHAnsi"/>
        </w:rPr>
        <w:t xml:space="preserve">NEHA will </w:t>
      </w:r>
      <w:r w:rsidRPr="00B93041">
        <w:rPr>
          <w:rFonts w:asciiTheme="majorHAnsi" w:hAnsiTheme="majorHAnsi" w:cstheme="majorHAnsi"/>
        </w:rPr>
        <w:t>speak with these companies to establish cost estimates of “pulling” a jurisdiction’s da</w:t>
      </w:r>
      <w:r w:rsidR="00902A31" w:rsidRPr="00B93041">
        <w:rPr>
          <w:rFonts w:asciiTheme="majorHAnsi" w:hAnsiTheme="majorHAnsi" w:cstheme="majorHAnsi"/>
        </w:rPr>
        <w:t>ta out of their database tools.</w:t>
      </w:r>
      <w:r w:rsidR="00EC7E00" w:rsidRPr="00B93041">
        <w:rPr>
          <w:rFonts w:asciiTheme="majorHAnsi" w:hAnsiTheme="majorHAnsi" w:cstheme="majorHAnsi"/>
        </w:rPr>
        <w:t xml:space="preserve"> </w:t>
      </w:r>
      <w:r w:rsidR="007C21E0" w:rsidRPr="00B93041">
        <w:rPr>
          <w:rFonts w:asciiTheme="majorHAnsi" w:hAnsiTheme="majorHAnsi" w:cstheme="majorHAnsi"/>
        </w:rPr>
        <w:t xml:space="preserve">NEHA SME will contact </w:t>
      </w:r>
      <w:r w:rsidR="009A07D0" w:rsidRPr="00B93041">
        <w:rPr>
          <w:rFonts w:asciiTheme="majorHAnsi" w:hAnsiTheme="majorHAnsi" w:cstheme="majorHAnsi"/>
        </w:rPr>
        <w:t xml:space="preserve">two </w:t>
      </w:r>
      <w:r w:rsidR="00EC7E00" w:rsidRPr="00B93041">
        <w:rPr>
          <w:rFonts w:asciiTheme="majorHAnsi" w:hAnsiTheme="majorHAnsi" w:cstheme="majorHAnsi"/>
        </w:rPr>
        <w:t>compan</w:t>
      </w:r>
      <w:r w:rsidR="009A07D0" w:rsidRPr="00B93041">
        <w:rPr>
          <w:rFonts w:asciiTheme="majorHAnsi" w:hAnsiTheme="majorHAnsi" w:cstheme="majorHAnsi"/>
        </w:rPr>
        <w:t>ies.</w:t>
      </w:r>
    </w:p>
    <w:p w14:paraId="05B4418C" w14:textId="77777777" w:rsidR="00902A31" w:rsidRPr="00B93041" w:rsidRDefault="00902A31" w:rsidP="00902A31">
      <w:pPr>
        <w:rPr>
          <w:rFonts w:asciiTheme="majorHAnsi" w:hAnsiTheme="majorHAnsi" w:cstheme="majorHAnsi"/>
        </w:rPr>
      </w:pPr>
    </w:p>
    <w:p w14:paraId="6EDD84F7" w14:textId="799897D8" w:rsidR="00902A31" w:rsidRPr="00B93041" w:rsidRDefault="00902A31" w:rsidP="00902A31">
      <w:pPr>
        <w:rPr>
          <w:rFonts w:asciiTheme="majorHAnsi" w:hAnsiTheme="majorHAnsi" w:cstheme="majorHAnsi"/>
        </w:rPr>
      </w:pPr>
      <w:r w:rsidRPr="00B93041">
        <w:rPr>
          <w:rFonts w:asciiTheme="majorHAnsi" w:hAnsiTheme="majorHAnsi" w:cstheme="majorHAnsi"/>
        </w:rPr>
        <w:t>Information gathered from vendors about pricing and tools will assist the NEHA/CDC team in the RPF evaluation process and planning the pilot project. Follow up questions for technology providers will vary depending on their tool, their client portfolio, and the type of services they provide clients. Topics the consultant will cover with them include:</w:t>
      </w:r>
    </w:p>
    <w:p w14:paraId="4342DB76" w14:textId="5CDD5F7B" w:rsidR="00902A31" w:rsidRPr="00B93041" w:rsidRDefault="00902A31" w:rsidP="00902A31">
      <w:pPr>
        <w:numPr>
          <w:ilvl w:val="0"/>
          <w:numId w:val="1"/>
        </w:numPr>
        <w:rPr>
          <w:rFonts w:asciiTheme="majorHAnsi" w:hAnsiTheme="majorHAnsi" w:cstheme="majorHAnsi"/>
        </w:rPr>
      </w:pPr>
      <w:r w:rsidRPr="00B93041">
        <w:rPr>
          <w:rFonts w:asciiTheme="majorHAnsi" w:hAnsiTheme="majorHAnsi" w:cstheme="majorHAnsi"/>
        </w:rPr>
        <w:t>Cost estimates for implementing an open data portal for jurisdictions who DO have machine-readable aquatic inspection data</w:t>
      </w:r>
      <w:r w:rsidR="00611AB7" w:rsidRPr="00B93041">
        <w:rPr>
          <w:rFonts w:asciiTheme="majorHAnsi" w:hAnsiTheme="majorHAnsi" w:cstheme="majorHAnsi"/>
        </w:rPr>
        <w:t>,</w:t>
      </w:r>
      <w:r w:rsidRPr="00B93041">
        <w:rPr>
          <w:rFonts w:asciiTheme="majorHAnsi" w:hAnsiTheme="majorHAnsi" w:cstheme="majorHAnsi"/>
        </w:rPr>
        <w:t xml:space="preserve"> but DO NOT currently have an open data portal</w:t>
      </w:r>
      <w:r w:rsidR="007C21E0" w:rsidRPr="00B93041">
        <w:rPr>
          <w:rFonts w:asciiTheme="majorHAnsi" w:hAnsiTheme="majorHAnsi" w:cstheme="majorHAnsi"/>
        </w:rPr>
        <w:t>.</w:t>
      </w:r>
    </w:p>
    <w:p w14:paraId="76EA0EB6" w14:textId="1B346BC3" w:rsidR="00902A31" w:rsidRPr="00B93041" w:rsidRDefault="00902A31" w:rsidP="00902A31">
      <w:pPr>
        <w:numPr>
          <w:ilvl w:val="0"/>
          <w:numId w:val="1"/>
        </w:numPr>
        <w:rPr>
          <w:rFonts w:asciiTheme="majorHAnsi" w:hAnsiTheme="majorHAnsi" w:cstheme="majorHAnsi"/>
        </w:rPr>
      </w:pPr>
      <w:r w:rsidRPr="00B93041">
        <w:rPr>
          <w:rFonts w:asciiTheme="majorHAnsi" w:hAnsiTheme="majorHAnsi" w:cstheme="majorHAnsi"/>
        </w:rPr>
        <w:t>Which aquatic inspection database providers would charge jurisdictions for publishing</w:t>
      </w:r>
      <w:r w:rsidR="00611AB7" w:rsidRPr="00B93041">
        <w:rPr>
          <w:rFonts w:asciiTheme="majorHAnsi" w:hAnsiTheme="majorHAnsi" w:cstheme="majorHAnsi"/>
        </w:rPr>
        <w:t xml:space="preserve"> their inspections in open data. </w:t>
      </w:r>
    </w:p>
    <w:p w14:paraId="0C435BF3" w14:textId="1A32D0F6" w:rsidR="00902A31" w:rsidRPr="00B93041" w:rsidRDefault="00611AB7" w:rsidP="00902A31">
      <w:pPr>
        <w:numPr>
          <w:ilvl w:val="0"/>
          <w:numId w:val="1"/>
        </w:numPr>
        <w:rPr>
          <w:rFonts w:asciiTheme="majorHAnsi" w:hAnsiTheme="majorHAnsi" w:cstheme="majorHAnsi"/>
        </w:rPr>
      </w:pPr>
      <w:r w:rsidRPr="00B93041">
        <w:rPr>
          <w:rFonts w:asciiTheme="majorHAnsi" w:hAnsiTheme="majorHAnsi" w:cstheme="majorHAnsi"/>
        </w:rPr>
        <w:t>Average cost e</w:t>
      </w:r>
      <w:r w:rsidR="00902A31" w:rsidRPr="00B93041">
        <w:rPr>
          <w:rFonts w:asciiTheme="majorHAnsi" w:hAnsiTheme="majorHAnsi" w:cstheme="majorHAnsi"/>
        </w:rPr>
        <w:t>stimates for implementing an ETL process for a jurisdiction’s aquatic facility inspection</w:t>
      </w:r>
      <w:r w:rsidRPr="00B93041">
        <w:rPr>
          <w:rFonts w:asciiTheme="majorHAnsi" w:hAnsiTheme="majorHAnsi" w:cstheme="majorHAnsi"/>
        </w:rPr>
        <w:t xml:space="preserve"> data</w:t>
      </w:r>
      <w:r w:rsidR="00902A31" w:rsidRPr="00B93041">
        <w:rPr>
          <w:rFonts w:asciiTheme="majorHAnsi" w:hAnsiTheme="majorHAnsi" w:cstheme="majorHAnsi"/>
        </w:rPr>
        <w:t xml:space="preserve">. </w:t>
      </w:r>
    </w:p>
    <w:p w14:paraId="273F69CA" w14:textId="77777777" w:rsidR="00902A31" w:rsidRPr="00B93041" w:rsidRDefault="00902A31" w:rsidP="00902A31">
      <w:pPr>
        <w:rPr>
          <w:rFonts w:asciiTheme="majorHAnsi" w:hAnsiTheme="majorHAnsi" w:cstheme="majorHAnsi"/>
        </w:rPr>
      </w:pPr>
    </w:p>
    <w:p w14:paraId="07CAEEEF" w14:textId="3B186C31" w:rsidR="002543BC" w:rsidRDefault="002543BC" w:rsidP="002543BC">
      <w:pPr>
        <w:pStyle w:val="Default"/>
        <w:spacing w:line="276" w:lineRule="auto"/>
        <w:rPr>
          <w:rFonts w:ascii="Calibri" w:hAnsi="Calibri" w:cs="Calibri"/>
          <w:sz w:val="18"/>
          <w:szCs w:val="18"/>
        </w:rPr>
      </w:pPr>
      <w:r>
        <w:rPr>
          <w:rFonts w:ascii="Calibri" w:hAnsi="Calibri" w:cs="Calibri"/>
          <w:sz w:val="18"/>
          <w:szCs w:val="18"/>
        </w:rPr>
        <w:t>CDC estimates the average public reporting burden for this collection of information as 60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(0920-1154)</w:t>
      </w:r>
      <w:r>
        <w:rPr>
          <w:rFonts w:ascii="Calibri" w:hAnsi="Calibri" w:cs="Calibri"/>
          <w:b/>
          <w:bCs/>
          <w:sz w:val="18"/>
          <w:szCs w:val="18"/>
        </w:rPr>
        <w:t xml:space="preserve"> </w:t>
      </w:r>
    </w:p>
    <w:p w14:paraId="358B8DAB" w14:textId="77777777" w:rsidR="002543BC" w:rsidRDefault="002543BC" w:rsidP="00902A31">
      <w:pPr>
        <w:rPr>
          <w:rFonts w:asciiTheme="majorHAnsi" w:hAnsiTheme="majorHAnsi" w:cstheme="majorHAnsi"/>
          <w:b/>
        </w:rPr>
      </w:pPr>
    </w:p>
    <w:p w14:paraId="0000001B" w14:textId="5619C446" w:rsidR="00221F9E" w:rsidRPr="00B93041" w:rsidRDefault="006104F5" w:rsidP="00902A31">
      <w:pPr>
        <w:rPr>
          <w:rFonts w:asciiTheme="majorHAnsi" w:hAnsiTheme="majorHAnsi" w:cstheme="majorHAnsi"/>
        </w:rPr>
      </w:pPr>
      <w:r w:rsidRPr="00B93041">
        <w:rPr>
          <w:rFonts w:asciiTheme="majorHAnsi" w:hAnsiTheme="majorHAnsi" w:cstheme="majorHAnsi"/>
          <w:b/>
        </w:rPr>
        <w:lastRenderedPageBreak/>
        <w:t xml:space="preserve">Questions for </w:t>
      </w:r>
      <w:r w:rsidR="00611AB7" w:rsidRPr="00B93041">
        <w:rPr>
          <w:rFonts w:asciiTheme="majorHAnsi" w:hAnsiTheme="majorHAnsi" w:cstheme="majorHAnsi"/>
          <w:b/>
        </w:rPr>
        <w:t>technology providers</w:t>
      </w:r>
      <w:r w:rsidRPr="00B93041">
        <w:rPr>
          <w:rFonts w:asciiTheme="majorHAnsi" w:hAnsiTheme="majorHAnsi" w:cstheme="majorHAnsi"/>
        </w:rPr>
        <w:t>:</w:t>
      </w:r>
    </w:p>
    <w:p w14:paraId="53ABC9CC" w14:textId="77777777" w:rsidR="00902A31" w:rsidRPr="00B93041" w:rsidRDefault="00902A31" w:rsidP="00902A31">
      <w:pPr>
        <w:rPr>
          <w:rFonts w:asciiTheme="majorHAnsi" w:hAnsiTheme="majorHAnsi" w:cstheme="majorHAnsi"/>
        </w:rPr>
      </w:pPr>
    </w:p>
    <w:p w14:paraId="0000001D" w14:textId="77777777" w:rsidR="00221F9E" w:rsidRPr="00B93041" w:rsidRDefault="006104F5" w:rsidP="00902A31">
      <w:pPr>
        <w:numPr>
          <w:ilvl w:val="0"/>
          <w:numId w:val="1"/>
        </w:numPr>
        <w:rPr>
          <w:rFonts w:asciiTheme="majorHAnsi" w:hAnsiTheme="majorHAnsi" w:cstheme="majorHAnsi"/>
        </w:rPr>
      </w:pPr>
      <w:r w:rsidRPr="00B93041">
        <w:rPr>
          <w:rFonts w:asciiTheme="majorHAnsi" w:hAnsiTheme="majorHAnsi" w:cstheme="majorHAnsi"/>
        </w:rPr>
        <w:t>Would it be possible for your clients to export their aquatic facility inspections in a machine-readable format?</w:t>
      </w:r>
    </w:p>
    <w:p w14:paraId="0000001E" w14:textId="4772D30B" w:rsidR="00221F9E" w:rsidRPr="00B93041" w:rsidRDefault="00902A31" w:rsidP="00902A31">
      <w:pPr>
        <w:numPr>
          <w:ilvl w:val="0"/>
          <w:numId w:val="1"/>
        </w:numPr>
        <w:rPr>
          <w:rFonts w:asciiTheme="majorHAnsi" w:hAnsiTheme="majorHAnsi" w:cstheme="majorHAnsi"/>
        </w:rPr>
      </w:pPr>
      <w:r w:rsidRPr="00B93041">
        <w:rPr>
          <w:rFonts w:asciiTheme="majorHAnsi" w:hAnsiTheme="majorHAnsi" w:cstheme="majorHAnsi"/>
        </w:rPr>
        <w:t>Are there added</w:t>
      </w:r>
      <w:r w:rsidR="006104F5" w:rsidRPr="00B93041">
        <w:rPr>
          <w:rFonts w:asciiTheme="majorHAnsi" w:hAnsiTheme="majorHAnsi" w:cstheme="majorHAnsi"/>
        </w:rPr>
        <w:t xml:space="preserve"> cost</w:t>
      </w:r>
      <w:r w:rsidRPr="00B93041">
        <w:rPr>
          <w:rFonts w:asciiTheme="majorHAnsi" w:hAnsiTheme="majorHAnsi" w:cstheme="majorHAnsi"/>
        </w:rPr>
        <w:t>s for clients when they ask to make their data available in an</w:t>
      </w:r>
      <w:r w:rsidR="00611AB7" w:rsidRPr="00B93041">
        <w:rPr>
          <w:rFonts w:asciiTheme="majorHAnsi" w:hAnsiTheme="majorHAnsi" w:cstheme="majorHAnsi"/>
        </w:rPr>
        <w:t xml:space="preserve"> open, machine-</w:t>
      </w:r>
      <w:r w:rsidRPr="00B93041">
        <w:rPr>
          <w:rFonts w:asciiTheme="majorHAnsi" w:hAnsiTheme="majorHAnsi" w:cstheme="majorHAnsi"/>
        </w:rPr>
        <w:t>readable format?</w:t>
      </w:r>
      <w:r w:rsidR="006104F5" w:rsidRPr="00B93041">
        <w:rPr>
          <w:rFonts w:asciiTheme="majorHAnsi" w:hAnsiTheme="majorHAnsi" w:cstheme="majorHAnsi"/>
        </w:rPr>
        <w:t xml:space="preserve"> </w:t>
      </w:r>
    </w:p>
    <w:p w14:paraId="0000001F" w14:textId="72F81634" w:rsidR="00221F9E" w:rsidRPr="00B93041" w:rsidRDefault="006104F5" w:rsidP="00902A31">
      <w:pPr>
        <w:numPr>
          <w:ilvl w:val="0"/>
          <w:numId w:val="1"/>
        </w:numPr>
        <w:rPr>
          <w:rFonts w:asciiTheme="majorHAnsi" w:hAnsiTheme="majorHAnsi" w:cstheme="majorHAnsi"/>
        </w:rPr>
      </w:pPr>
      <w:r w:rsidRPr="00B93041">
        <w:rPr>
          <w:rFonts w:asciiTheme="majorHAnsi" w:hAnsiTheme="majorHAnsi" w:cstheme="majorHAnsi"/>
        </w:rPr>
        <w:t xml:space="preserve">Do you </w:t>
      </w:r>
      <w:r w:rsidR="00902A31" w:rsidRPr="00B93041">
        <w:rPr>
          <w:rFonts w:asciiTheme="majorHAnsi" w:hAnsiTheme="majorHAnsi" w:cstheme="majorHAnsi"/>
        </w:rPr>
        <w:t xml:space="preserve">currently </w:t>
      </w:r>
      <w:r w:rsidRPr="00B93041">
        <w:rPr>
          <w:rFonts w:asciiTheme="majorHAnsi" w:hAnsiTheme="majorHAnsi" w:cstheme="majorHAnsi"/>
        </w:rPr>
        <w:t>support or partner with an open data portal tool?</w:t>
      </w:r>
    </w:p>
    <w:p w14:paraId="65CA101A" w14:textId="77777777" w:rsidR="00902A31" w:rsidRPr="00B93041" w:rsidRDefault="006104F5" w:rsidP="00902A31">
      <w:pPr>
        <w:numPr>
          <w:ilvl w:val="0"/>
          <w:numId w:val="1"/>
        </w:numPr>
        <w:rPr>
          <w:rFonts w:asciiTheme="majorHAnsi" w:hAnsiTheme="majorHAnsi" w:cstheme="majorHAnsi"/>
        </w:rPr>
      </w:pPr>
      <w:r w:rsidRPr="00B93041">
        <w:rPr>
          <w:rFonts w:asciiTheme="majorHAnsi" w:hAnsiTheme="majorHAnsi" w:cstheme="majorHAnsi"/>
        </w:rPr>
        <w:t>Do your clients own their own data</w:t>
      </w:r>
      <w:r w:rsidR="00902A31" w:rsidRPr="00B93041">
        <w:rPr>
          <w:rFonts w:asciiTheme="majorHAnsi" w:hAnsiTheme="majorHAnsi" w:cstheme="majorHAnsi"/>
        </w:rPr>
        <w:t xml:space="preserve">? </w:t>
      </w:r>
    </w:p>
    <w:p w14:paraId="00000020" w14:textId="768D6EB9" w:rsidR="00221F9E" w:rsidRPr="00B93041" w:rsidRDefault="00902A31" w:rsidP="00902A31">
      <w:pPr>
        <w:numPr>
          <w:ilvl w:val="1"/>
          <w:numId w:val="1"/>
        </w:numPr>
        <w:rPr>
          <w:rFonts w:asciiTheme="majorHAnsi" w:hAnsiTheme="majorHAnsi" w:cstheme="majorHAnsi"/>
        </w:rPr>
      </w:pPr>
      <w:r w:rsidRPr="00B93041">
        <w:rPr>
          <w:rFonts w:asciiTheme="majorHAnsi" w:hAnsiTheme="majorHAnsi" w:cstheme="majorHAnsi"/>
        </w:rPr>
        <w:t>Do you own the rights to the data your clients input into your database tool</w:t>
      </w:r>
      <w:r w:rsidR="006104F5" w:rsidRPr="00B93041">
        <w:rPr>
          <w:rFonts w:asciiTheme="majorHAnsi" w:hAnsiTheme="majorHAnsi" w:cstheme="majorHAnsi"/>
        </w:rPr>
        <w:t>?</w:t>
      </w:r>
    </w:p>
    <w:p w14:paraId="00000021" w14:textId="7D58F4CA" w:rsidR="00221F9E" w:rsidRPr="00B93041" w:rsidRDefault="006104F5" w:rsidP="00902A31">
      <w:pPr>
        <w:numPr>
          <w:ilvl w:val="0"/>
          <w:numId w:val="1"/>
        </w:numPr>
        <w:rPr>
          <w:rFonts w:asciiTheme="majorHAnsi" w:hAnsiTheme="majorHAnsi" w:cstheme="majorHAnsi"/>
        </w:rPr>
      </w:pPr>
      <w:r w:rsidRPr="00B93041">
        <w:rPr>
          <w:rFonts w:asciiTheme="majorHAnsi" w:hAnsiTheme="majorHAnsi" w:cstheme="majorHAnsi"/>
        </w:rPr>
        <w:t xml:space="preserve">Is there someone at your office I can </w:t>
      </w:r>
      <w:r w:rsidR="00FC612B" w:rsidRPr="00B93041">
        <w:rPr>
          <w:rFonts w:asciiTheme="majorHAnsi" w:hAnsiTheme="majorHAnsi" w:cstheme="majorHAnsi"/>
        </w:rPr>
        <w:t>contact</w:t>
      </w:r>
      <w:r w:rsidRPr="00B93041">
        <w:rPr>
          <w:rFonts w:asciiTheme="majorHAnsi" w:hAnsiTheme="majorHAnsi" w:cstheme="majorHAnsi"/>
        </w:rPr>
        <w:t xml:space="preserve"> if I have </w:t>
      </w:r>
      <w:r w:rsidR="00FC612B" w:rsidRPr="00B93041">
        <w:rPr>
          <w:rFonts w:asciiTheme="majorHAnsi" w:hAnsiTheme="majorHAnsi" w:cstheme="majorHAnsi"/>
        </w:rPr>
        <w:t xml:space="preserve">additional </w:t>
      </w:r>
      <w:r w:rsidRPr="00B93041">
        <w:rPr>
          <w:rFonts w:asciiTheme="majorHAnsi" w:hAnsiTheme="majorHAnsi" w:cstheme="majorHAnsi"/>
        </w:rPr>
        <w:t>questions?</w:t>
      </w:r>
    </w:p>
    <w:p w14:paraId="150B7A82" w14:textId="77777777" w:rsidR="002543BC" w:rsidRPr="00B93041" w:rsidRDefault="002543BC">
      <w:pPr>
        <w:ind w:left="1440"/>
        <w:rPr>
          <w:rFonts w:asciiTheme="majorHAnsi" w:hAnsiTheme="majorHAnsi" w:cstheme="majorHAnsi"/>
          <w:i/>
        </w:rPr>
      </w:pPr>
    </w:p>
    <w:p w14:paraId="0000002F" w14:textId="2588CA9A" w:rsidR="00221F9E" w:rsidRPr="00B93041" w:rsidRDefault="006104F5" w:rsidP="00611AB7">
      <w:pPr>
        <w:rPr>
          <w:rFonts w:asciiTheme="majorHAnsi" w:hAnsiTheme="majorHAnsi" w:cstheme="majorHAnsi"/>
          <w:b/>
          <w:sz w:val="28"/>
          <w:szCs w:val="28"/>
        </w:rPr>
      </w:pPr>
      <w:r w:rsidRPr="00B93041">
        <w:rPr>
          <w:rFonts w:asciiTheme="majorHAnsi" w:hAnsiTheme="majorHAnsi" w:cstheme="majorHAnsi"/>
          <w:b/>
          <w:sz w:val="28"/>
          <w:szCs w:val="28"/>
        </w:rPr>
        <w:t>Open data and data standards experts</w:t>
      </w:r>
    </w:p>
    <w:p w14:paraId="0BD12FF1" w14:textId="77777777" w:rsidR="00611AB7" w:rsidRPr="00B93041" w:rsidRDefault="00611AB7" w:rsidP="00611AB7">
      <w:pPr>
        <w:rPr>
          <w:rFonts w:asciiTheme="majorHAnsi" w:hAnsiTheme="majorHAnsi" w:cstheme="majorHAnsi"/>
          <w:b/>
        </w:rPr>
      </w:pPr>
    </w:p>
    <w:p w14:paraId="00000030" w14:textId="2DB3F7F3" w:rsidR="00221F9E" w:rsidRPr="00B93041" w:rsidRDefault="00611AB7" w:rsidP="00611AB7">
      <w:pPr>
        <w:rPr>
          <w:rFonts w:asciiTheme="majorHAnsi" w:hAnsiTheme="majorHAnsi" w:cstheme="majorHAnsi"/>
        </w:rPr>
      </w:pPr>
      <w:r w:rsidRPr="00B93041">
        <w:rPr>
          <w:rFonts w:asciiTheme="majorHAnsi" w:hAnsiTheme="majorHAnsi" w:cstheme="majorHAnsi"/>
          <w:b/>
        </w:rPr>
        <w:t>Rationale</w:t>
      </w:r>
      <w:r w:rsidR="00AF7BB3" w:rsidRPr="00B93041">
        <w:rPr>
          <w:rFonts w:asciiTheme="majorHAnsi" w:hAnsiTheme="majorHAnsi" w:cstheme="majorHAnsi"/>
          <w:b/>
        </w:rPr>
        <w:t xml:space="preserve"> for European contacts</w:t>
      </w:r>
      <w:r w:rsidRPr="00B93041">
        <w:rPr>
          <w:rFonts w:asciiTheme="majorHAnsi" w:hAnsiTheme="majorHAnsi" w:cstheme="majorHAnsi"/>
          <w:b/>
        </w:rPr>
        <w:t>:</w:t>
      </w:r>
      <w:r w:rsidRPr="00B93041">
        <w:rPr>
          <w:rFonts w:asciiTheme="majorHAnsi" w:hAnsiTheme="majorHAnsi" w:cstheme="majorHAnsi"/>
        </w:rPr>
        <w:t xml:space="preserve"> </w:t>
      </w:r>
      <w:r w:rsidR="00895EC8" w:rsidRPr="00B93041">
        <w:rPr>
          <w:rFonts w:asciiTheme="majorHAnsi" w:hAnsiTheme="majorHAnsi" w:cstheme="majorHAnsi"/>
        </w:rPr>
        <w:t>To understand what other open data standards exist related to recreational water inspections</w:t>
      </w:r>
      <w:r w:rsidR="00D05366" w:rsidRPr="00B93041">
        <w:rPr>
          <w:rFonts w:asciiTheme="majorHAnsi" w:hAnsiTheme="majorHAnsi" w:cstheme="majorHAnsi"/>
        </w:rPr>
        <w:t>,</w:t>
      </w:r>
      <w:r w:rsidR="00895EC8" w:rsidRPr="00B93041">
        <w:rPr>
          <w:rFonts w:asciiTheme="majorHAnsi" w:hAnsiTheme="majorHAnsi" w:cstheme="majorHAnsi"/>
        </w:rPr>
        <w:t xml:space="preserve"> the </w:t>
      </w:r>
      <w:r w:rsidR="00AF7BB3" w:rsidRPr="00B93041">
        <w:rPr>
          <w:rFonts w:asciiTheme="majorHAnsi" w:hAnsiTheme="majorHAnsi" w:cstheme="majorHAnsi"/>
        </w:rPr>
        <w:t>NEHA SME proposes</w:t>
      </w:r>
      <w:r w:rsidR="000A7891" w:rsidRPr="00B93041">
        <w:rPr>
          <w:rFonts w:asciiTheme="majorHAnsi" w:hAnsiTheme="majorHAnsi" w:cstheme="majorHAnsi"/>
        </w:rPr>
        <w:t xml:space="preserve"> interviewing</w:t>
      </w:r>
      <w:r w:rsidR="00AF7BB3" w:rsidRPr="00B93041">
        <w:rPr>
          <w:rFonts w:asciiTheme="majorHAnsi" w:hAnsiTheme="majorHAnsi" w:cstheme="majorHAnsi"/>
        </w:rPr>
        <w:t xml:space="preserve"> </w:t>
      </w:r>
      <w:r w:rsidR="000A7891" w:rsidRPr="00B93041">
        <w:rPr>
          <w:rFonts w:asciiTheme="majorHAnsi" w:hAnsiTheme="majorHAnsi" w:cstheme="majorHAnsi"/>
        </w:rPr>
        <w:t>i</w:t>
      </w:r>
      <w:r w:rsidR="006104F5" w:rsidRPr="00B93041">
        <w:rPr>
          <w:rFonts w:asciiTheme="majorHAnsi" w:hAnsiTheme="majorHAnsi" w:cstheme="majorHAnsi"/>
        </w:rPr>
        <w:t xml:space="preserve">nternational data standards experts to discover if their teams are already developing aquatic inspection data standards or have produced similar data standards. </w:t>
      </w:r>
      <w:r w:rsidR="00F24105" w:rsidRPr="00B93041">
        <w:rPr>
          <w:rFonts w:asciiTheme="majorHAnsi" w:hAnsiTheme="majorHAnsi" w:cstheme="majorHAnsi"/>
        </w:rPr>
        <w:t xml:space="preserve">The </w:t>
      </w:r>
      <w:r w:rsidR="00895EC8" w:rsidRPr="00B93041">
        <w:rPr>
          <w:rFonts w:asciiTheme="majorHAnsi" w:hAnsiTheme="majorHAnsi" w:cstheme="majorHAnsi"/>
        </w:rPr>
        <w:t>NEHA SME will interview from t</w:t>
      </w:r>
      <w:r w:rsidR="006104F5" w:rsidRPr="00B93041">
        <w:rPr>
          <w:rFonts w:asciiTheme="majorHAnsi" w:hAnsiTheme="majorHAnsi" w:cstheme="majorHAnsi"/>
        </w:rPr>
        <w:t>wo to three experts</w:t>
      </w:r>
      <w:r w:rsidR="00895EC8" w:rsidRPr="00B93041">
        <w:rPr>
          <w:rFonts w:asciiTheme="majorHAnsi" w:hAnsiTheme="majorHAnsi" w:cstheme="majorHAnsi"/>
        </w:rPr>
        <w:t>;</w:t>
      </w:r>
      <w:r w:rsidR="006104F5" w:rsidRPr="00B93041">
        <w:rPr>
          <w:rFonts w:asciiTheme="majorHAnsi" w:hAnsiTheme="majorHAnsi" w:cstheme="majorHAnsi"/>
        </w:rPr>
        <w:t xml:space="preserve"> particularly the UK’s former head of data standards and</w:t>
      </w:r>
      <w:r w:rsidR="00EE6726" w:rsidRPr="00B93041">
        <w:rPr>
          <w:rFonts w:asciiTheme="majorHAnsi" w:hAnsiTheme="majorHAnsi" w:cstheme="majorHAnsi"/>
        </w:rPr>
        <w:t xml:space="preserve"> an EU leader on data standards</w:t>
      </w:r>
      <w:r w:rsidR="00F24105" w:rsidRPr="00B93041">
        <w:rPr>
          <w:rFonts w:asciiTheme="majorHAnsi" w:hAnsiTheme="majorHAnsi" w:cstheme="majorHAnsi"/>
        </w:rPr>
        <w:t>.</w:t>
      </w:r>
    </w:p>
    <w:p w14:paraId="64796F80" w14:textId="77777777" w:rsidR="00611AB7" w:rsidRPr="00B93041" w:rsidRDefault="00611AB7" w:rsidP="00611AB7">
      <w:pPr>
        <w:rPr>
          <w:rFonts w:asciiTheme="majorHAnsi" w:hAnsiTheme="majorHAnsi" w:cstheme="majorHAnsi"/>
        </w:rPr>
      </w:pPr>
    </w:p>
    <w:p w14:paraId="00000031" w14:textId="72733DED" w:rsidR="00221F9E" w:rsidRPr="00B93041" w:rsidRDefault="006104F5" w:rsidP="00611AB7">
      <w:pPr>
        <w:rPr>
          <w:rFonts w:asciiTheme="majorHAnsi" w:hAnsiTheme="majorHAnsi" w:cstheme="majorHAnsi"/>
        </w:rPr>
      </w:pPr>
      <w:r w:rsidRPr="00B93041">
        <w:rPr>
          <w:rFonts w:asciiTheme="majorHAnsi" w:hAnsiTheme="majorHAnsi" w:cstheme="majorHAnsi"/>
          <w:b/>
        </w:rPr>
        <w:t xml:space="preserve">Questions </w:t>
      </w:r>
      <w:r w:rsidR="00611AB7" w:rsidRPr="00B93041">
        <w:rPr>
          <w:rFonts w:asciiTheme="majorHAnsi" w:hAnsiTheme="majorHAnsi" w:cstheme="majorHAnsi"/>
          <w:b/>
        </w:rPr>
        <w:t>for open data and data standards experts</w:t>
      </w:r>
      <w:r w:rsidR="00AF7BB3" w:rsidRPr="00B93041">
        <w:rPr>
          <w:rFonts w:asciiTheme="majorHAnsi" w:hAnsiTheme="majorHAnsi" w:cstheme="majorHAnsi"/>
          <w:b/>
        </w:rPr>
        <w:t xml:space="preserve"> in Europe</w:t>
      </w:r>
      <w:r w:rsidRPr="00B93041">
        <w:rPr>
          <w:rFonts w:asciiTheme="majorHAnsi" w:hAnsiTheme="majorHAnsi" w:cstheme="majorHAnsi"/>
        </w:rPr>
        <w:t xml:space="preserve">: </w:t>
      </w:r>
    </w:p>
    <w:p w14:paraId="22D19EFC" w14:textId="5B73A469" w:rsidR="00611AB7" w:rsidRPr="00B93041" w:rsidRDefault="006104F5" w:rsidP="00611AB7">
      <w:pPr>
        <w:numPr>
          <w:ilvl w:val="0"/>
          <w:numId w:val="2"/>
        </w:numPr>
        <w:rPr>
          <w:rFonts w:asciiTheme="majorHAnsi" w:hAnsiTheme="majorHAnsi" w:cstheme="majorHAnsi"/>
        </w:rPr>
      </w:pPr>
      <w:r w:rsidRPr="00B93041">
        <w:rPr>
          <w:rFonts w:asciiTheme="majorHAnsi" w:hAnsiTheme="majorHAnsi" w:cstheme="majorHAnsi"/>
        </w:rPr>
        <w:t xml:space="preserve">Are there data standards your governing body has developed </w:t>
      </w:r>
      <w:r w:rsidR="00AF7BB3" w:rsidRPr="00B93041">
        <w:rPr>
          <w:rFonts w:asciiTheme="majorHAnsi" w:hAnsiTheme="majorHAnsi" w:cstheme="majorHAnsi"/>
        </w:rPr>
        <w:t>that</w:t>
      </w:r>
      <w:r w:rsidRPr="00B93041">
        <w:rPr>
          <w:rFonts w:asciiTheme="majorHAnsi" w:hAnsiTheme="majorHAnsi" w:cstheme="majorHAnsi"/>
        </w:rPr>
        <w:t xml:space="preserve"> includes</w:t>
      </w:r>
      <w:r w:rsidR="00AF7BB3" w:rsidRPr="00B93041">
        <w:rPr>
          <w:rFonts w:asciiTheme="majorHAnsi" w:hAnsiTheme="majorHAnsi" w:cstheme="majorHAnsi"/>
        </w:rPr>
        <w:t>,</w:t>
      </w:r>
      <w:r w:rsidRPr="00B93041">
        <w:rPr>
          <w:rFonts w:asciiTheme="majorHAnsi" w:hAnsiTheme="majorHAnsi" w:cstheme="majorHAnsi"/>
        </w:rPr>
        <w:t xml:space="preserve"> or might overlap with an aquatic facility data standard?</w:t>
      </w:r>
    </w:p>
    <w:p w14:paraId="2208F83E" w14:textId="1FA68CE6" w:rsidR="00611AB7" w:rsidRPr="00B93041" w:rsidRDefault="006104F5" w:rsidP="00AF7BB3">
      <w:pPr>
        <w:numPr>
          <w:ilvl w:val="1"/>
          <w:numId w:val="2"/>
        </w:numPr>
        <w:rPr>
          <w:rFonts w:asciiTheme="majorHAnsi" w:hAnsiTheme="majorHAnsi" w:cstheme="majorHAnsi"/>
        </w:rPr>
      </w:pPr>
      <w:r w:rsidRPr="00B93041">
        <w:rPr>
          <w:rFonts w:asciiTheme="majorHAnsi" w:hAnsiTheme="majorHAnsi" w:cstheme="majorHAnsi"/>
        </w:rPr>
        <w:t xml:space="preserve">If no, are there water testing data standards </w:t>
      </w:r>
      <w:r w:rsidR="00AF7BB3" w:rsidRPr="00B93041">
        <w:rPr>
          <w:rFonts w:asciiTheme="majorHAnsi" w:hAnsiTheme="majorHAnsi" w:cstheme="majorHAnsi"/>
        </w:rPr>
        <w:t xml:space="preserve">for recreational water </w:t>
      </w:r>
      <w:r w:rsidRPr="00B93041">
        <w:rPr>
          <w:rFonts w:asciiTheme="majorHAnsi" w:hAnsiTheme="majorHAnsi" w:cstheme="majorHAnsi"/>
        </w:rPr>
        <w:t>in use or development?</w:t>
      </w:r>
    </w:p>
    <w:p w14:paraId="58032324" w14:textId="6A99670A" w:rsidR="00611AB7" w:rsidRPr="00B93041" w:rsidRDefault="006104F5" w:rsidP="00611AB7">
      <w:pPr>
        <w:numPr>
          <w:ilvl w:val="0"/>
          <w:numId w:val="2"/>
        </w:numPr>
        <w:rPr>
          <w:rFonts w:asciiTheme="majorHAnsi" w:hAnsiTheme="majorHAnsi" w:cstheme="majorHAnsi"/>
        </w:rPr>
      </w:pPr>
      <w:r w:rsidRPr="00B93041">
        <w:rPr>
          <w:rFonts w:asciiTheme="majorHAnsi" w:hAnsiTheme="majorHAnsi" w:cstheme="majorHAnsi"/>
        </w:rPr>
        <w:t>Do yo</w:t>
      </w:r>
      <w:r w:rsidR="00AF7BB3" w:rsidRPr="00B93041">
        <w:rPr>
          <w:rFonts w:asciiTheme="majorHAnsi" w:hAnsiTheme="majorHAnsi" w:cstheme="majorHAnsi"/>
        </w:rPr>
        <w:t xml:space="preserve">u have a “glossary” for schemas </w:t>
      </w:r>
      <w:r w:rsidRPr="00B93041">
        <w:rPr>
          <w:rFonts w:asciiTheme="majorHAnsi" w:hAnsiTheme="majorHAnsi" w:cstheme="majorHAnsi"/>
        </w:rPr>
        <w:t>that you refer to or commonly use?</w:t>
      </w:r>
    </w:p>
    <w:p w14:paraId="0BBB62E9" w14:textId="24AFF69B" w:rsidR="00611AB7" w:rsidRPr="00B93041" w:rsidRDefault="00AF7BB3" w:rsidP="00611AB7">
      <w:pPr>
        <w:numPr>
          <w:ilvl w:val="0"/>
          <w:numId w:val="2"/>
        </w:numPr>
        <w:rPr>
          <w:rFonts w:asciiTheme="majorHAnsi" w:hAnsiTheme="majorHAnsi" w:cstheme="majorHAnsi"/>
        </w:rPr>
      </w:pPr>
      <w:r w:rsidRPr="00B93041">
        <w:rPr>
          <w:rFonts w:asciiTheme="majorHAnsi" w:hAnsiTheme="majorHAnsi" w:cstheme="majorHAnsi"/>
        </w:rPr>
        <w:t>Have you had any challenges (</w:t>
      </w:r>
      <w:r w:rsidR="006104F5" w:rsidRPr="00B93041">
        <w:rPr>
          <w:rFonts w:asciiTheme="majorHAnsi" w:hAnsiTheme="majorHAnsi" w:cstheme="majorHAnsi"/>
        </w:rPr>
        <w:t>p</w:t>
      </w:r>
      <w:r w:rsidRPr="00B93041">
        <w:rPr>
          <w:rFonts w:asciiTheme="majorHAnsi" w:hAnsiTheme="majorHAnsi" w:cstheme="majorHAnsi"/>
        </w:rPr>
        <w:t>olicy, political, or technology),</w:t>
      </w:r>
      <w:r w:rsidR="006104F5" w:rsidRPr="00B93041">
        <w:rPr>
          <w:rFonts w:asciiTheme="majorHAnsi" w:hAnsiTheme="majorHAnsi" w:cstheme="majorHAnsi"/>
        </w:rPr>
        <w:t xml:space="preserve"> which have delayed or influenced launching a data standard for water or aquatic facility inspections?</w:t>
      </w:r>
    </w:p>
    <w:p w14:paraId="07AD2793" w14:textId="4095B4C0" w:rsidR="00AF7BB3" w:rsidRPr="00B93041" w:rsidRDefault="006104F5" w:rsidP="00AF7BB3">
      <w:pPr>
        <w:numPr>
          <w:ilvl w:val="0"/>
          <w:numId w:val="2"/>
        </w:numPr>
        <w:rPr>
          <w:rFonts w:asciiTheme="majorHAnsi" w:hAnsiTheme="majorHAnsi" w:cstheme="majorHAnsi"/>
        </w:rPr>
      </w:pPr>
      <w:r w:rsidRPr="00B93041">
        <w:rPr>
          <w:rFonts w:asciiTheme="majorHAnsi" w:hAnsiTheme="majorHAnsi" w:cstheme="majorHAnsi"/>
        </w:rPr>
        <w:t xml:space="preserve">What do you think I should know as I embark on </w:t>
      </w:r>
      <w:r w:rsidR="00AF7BB3" w:rsidRPr="00B93041">
        <w:rPr>
          <w:rFonts w:asciiTheme="majorHAnsi" w:hAnsiTheme="majorHAnsi" w:cstheme="majorHAnsi"/>
        </w:rPr>
        <w:t>the development of an open data standard for aquatic facility inspection data</w:t>
      </w:r>
      <w:r w:rsidRPr="00B93041">
        <w:rPr>
          <w:rFonts w:asciiTheme="majorHAnsi" w:hAnsiTheme="majorHAnsi" w:cstheme="majorHAnsi"/>
        </w:rPr>
        <w:t xml:space="preserve">? </w:t>
      </w:r>
      <w:r w:rsidR="00AF7BB3" w:rsidRPr="00B93041">
        <w:rPr>
          <w:rFonts w:asciiTheme="majorHAnsi" w:hAnsiTheme="majorHAnsi" w:cstheme="majorHAnsi"/>
        </w:rPr>
        <w:t>(</w:t>
      </w:r>
      <w:r w:rsidRPr="00B93041">
        <w:rPr>
          <w:rFonts w:asciiTheme="majorHAnsi" w:hAnsiTheme="majorHAnsi" w:cstheme="majorHAnsi"/>
        </w:rPr>
        <w:t xml:space="preserve">Let key informant lead remainder of conversation, sharing their perspectives and lessons. They may suggest opportunities to collaborate, </w:t>
      </w:r>
      <w:r w:rsidR="00F24105" w:rsidRPr="00B93041">
        <w:rPr>
          <w:rFonts w:asciiTheme="majorHAnsi" w:hAnsiTheme="majorHAnsi" w:cstheme="majorHAnsi"/>
        </w:rPr>
        <w:t>or</w:t>
      </w:r>
      <w:r w:rsidRPr="00B93041">
        <w:rPr>
          <w:rFonts w:asciiTheme="majorHAnsi" w:hAnsiTheme="majorHAnsi" w:cstheme="majorHAnsi"/>
        </w:rPr>
        <w:t xml:space="preserve"> they </w:t>
      </w:r>
      <w:r w:rsidR="00F24105" w:rsidRPr="00B93041">
        <w:rPr>
          <w:rFonts w:asciiTheme="majorHAnsi" w:hAnsiTheme="majorHAnsi" w:cstheme="majorHAnsi"/>
        </w:rPr>
        <w:t xml:space="preserve">may </w:t>
      </w:r>
      <w:r w:rsidRPr="00B93041">
        <w:rPr>
          <w:rFonts w:asciiTheme="majorHAnsi" w:hAnsiTheme="majorHAnsi" w:cstheme="majorHAnsi"/>
        </w:rPr>
        <w:t xml:space="preserve">want to hear how this goes, or that they </w:t>
      </w:r>
      <w:r w:rsidR="00F7036A">
        <w:rPr>
          <w:rFonts w:asciiTheme="majorHAnsi" w:hAnsiTheme="majorHAnsi" w:cstheme="majorHAnsi"/>
        </w:rPr>
        <w:t xml:space="preserve">may </w:t>
      </w:r>
      <w:r w:rsidRPr="00B93041">
        <w:rPr>
          <w:rFonts w:asciiTheme="majorHAnsi" w:hAnsiTheme="majorHAnsi" w:cstheme="majorHAnsi"/>
        </w:rPr>
        <w:t>have specific advice about a part of the stan</w:t>
      </w:r>
      <w:r w:rsidR="00AF7BB3" w:rsidRPr="00B93041">
        <w:rPr>
          <w:rFonts w:asciiTheme="majorHAnsi" w:hAnsiTheme="majorHAnsi" w:cstheme="majorHAnsi"/>
        </w:rPr>
        <w:t>dard or engagement with vendors)</w:t>
      </w:r>
    </w:p>
    <w:p w14:paraId="3462B97C" w14:textId="77777777" w:rsidR="000A7891" w:rsidRPr="00B93041" w:rsidRDefault="000A7891" w:rsidP="00AF7BB3">
      <w:pPr>
        <w:rPr>
          <w:rFonts w:asciiTheme="majorHAnsi" w:hAnsiTheme="majorHAnsi" w:cstheme="majorHAnsi"/>
          <w:b/>
        </w:rPr>
      </w:pPr>
    </w:p>
    <w:p w14:paraId="00000037" w14:textId="6F67A09B" w:rsidR="00221F9E" w:rsidRPr="00B93041" w:rsidRDefault="00AF7BB3" w:rsidP="00AF7BB3">
      <w:pPr>
        <w:rPr>
          <w:rFonts w:asciiTheme="majorHAnsi" w:hAnsiTheme="majorHAnsi" w:cstheme="majorHAnsi"/>
        </w:rPr>
      </w:pPr>
      <w:r w:rsidRPr="00B93041">
        <w:rPr>
          <w:rFonts w:asciiTheme="majorHAnsi" w:hAnsiTheme="majorHAnsi" w:cstheme="majorHAnsi"/>
          <w:b/>
        </w:rPr>
        <w:t xml:space="preserve">Rational for U.S. </w:t>
      </w:r>
      <w:r w:rsidR="0039567F" w:rsidRPr="00B93041">
        <w:rPr>
          <w:rFonts w:asciiTheme="majorHAnsi" w:hAnsiTheme="majorHAnsi" w:cstheme="majorHAnsi"/>
          <w:b/>
        </w:rPr>
        <w:t>open data and data standards</w:t>
      </w:r>
      <w:r w:rsidRPr="00B93041">
        <w:rPr>
          <w:rFonts w:asciiTheme="majorHAnsi" w:hAnsiTheme="majorHAnsi" w:cstheme="majorHAnsi"/>
          <w:b/>
        </w:rPr>
        <w:t>:</w:t>
      </w:r>
      <w:r w:rsidRPr="00B93041">
        <w:rPr>
          <w:rFonts w:asciiTheme="majorHAnsi" w:hAnsiTheme="majorHAnsi" w:cstheme="majorHAnsi"/>
        </w:rPr>
        <w:t xml:space="preserve"> </w:t>
      </w:r>
      <w:r w:rsidR="0039567F" w:rsidRPr="00B93041">
        <w:rPr>
          <w:rFonts w:asciiTheme="majorHAnsi" w:hAnsiTheme="majorHAnsi" w:cstheme="majorHAnsi"/>
        </w:rPr>
        <w:t>The NEHA SME will</w:t>
      </w:r>
      <w:r w:rsidR="00EE6726" w:rsidRPr="00B93041">
        <w:rPr>
          <w:rFonts w:asciiTheme="majorHAnsi" w:hAnsiTheme="majorHAnsi" w:cstheme="majorHAnsi"/>
        </w:rPr>
        <w:t xml:space="preserve"> </w:t>
      </w:r>
      <w:r w:rsidR="006104F5" w:rsidRPr="00B93041">
        <w:rPr>
          <w:rFonts w:asciiTheme="majorHAnsi" w:hAnsiTheme="majorHAnsi" w:cstheme="majorHAnsi"/>
        </w:rPr>
        <w:t xml:space="preserve">identify existing work </w:t>
      </w:r>
      <w:r w:rsidR="00EE6726" w:rsidRPr="00B93041">
        <w:rPr>
          <w:rFonts w:asciiTheme="majorHAnsi" w:hAnsiTheme="majorHAnsi" w:cstheme="majorHAnsi"/>
        </w:rPr>
        <w:t xml:space="preserve">in the United States so that we can </w:t>
      </w:r>
      <w:r w:rsidR="006104F5" w:rsidRPr="00B93041">
        <w:rPr>
          <w:rFonts w:asciiTheme="majorHAnsi" w:hAnsiTheme="majorHAnsi" w:cstheme="majorHAnsi"/>
        </w:rPr>
        <w:t>collabo</w:t>
      </w:r>
      <w:r w:rsidR="0039567F" w:rsidRPr="00B93041">
        <w:rPr>
          <w:rFonts w:asciiTheme="majorHAnsi" w:hAnsiTheme="majorHAnsi" w:cstheme="majorHAnsi"/>
        </w:rPr>
        <w:t>rate with and or borrow from</w:t>
      </w:r>
      <w:r w:rsidR="006104F5" w:rsidRPr="00B93041">
        <w:rPr>
          <w:rFonts w:asciiTheme="majorHAnsi" w:hAnsiTheme="majorHAnsi" w:cstheme="majorHAnsi"/>
        </w:rPr>
        <w:t xml:space="preserve"> the data standard. For instance, there have been recent attempts (not public yet) to create standard terminology for data standards used by any office or agency of the US government. </w:t>
      </w:r>
      <w:r w:rsidR="0039567F" w:rsidRPr="00B93041">
        <w:rPr>
          <w:rFonts w:asciiTheme="majorHAnsi" w:hAnsiTheme="majorHAnsi" w:cstheme="majorHAnsi"/>
        </w:rPr>
        <w:t xml:space="preserve">The </w:t>
      </w:r>
      <w:r w:rsidR="00EE6726" w:rsidRPr="00B93041">
        <w:rPr>
          <w:rFonts w:asciiTheme="majorHAnsi" w:hAnsiTheme="majorHAnsi" w:cstheme="majorHAnsi"/>
        </w:rPr>
        <w:t xml:space="preserve">NEHA SME will contact </w:t>
      </w:r>
      <w:r w:rsidR="0039567F" w:rsidRPr="00B93041">
        <w:rPr>
          <w:rFonts w:asciiTheme="majorHAnsi" w:hAnsiTheme="majorHAnsi" w:cstheme="majorHAnsi"/>
        </w:rPr>
        <w:t xml:space="preserve">up to </w:t>
      </w:r>
      <w:r w:rsidR="009A07D0" w:rsidRPr="00B93041">
        <w:rPr>
          <w:rFonts w:asciiTheme="majorHAnsi" w:hAnsiTheme="majorHAnsi" w:cstheme="majorHAnsi"/>
        </w:rPr>
        <w:t xml:space="preserve">three </w:t>
      </w:r>
      <w:r w:rsidR="006104F5" w:rsidRPr="00B93041">
        <w:rPr>
          <w:rFonts w:asciiTheme="majorHAnsi" w:hAnsiTheme="majorHAnsi" w:cstheme="majorHAnsi"/>
        </w:rPr>
        <w:t>experts</w:t>
      </w:r>
      <w:r w:rsidR="0039567F" w:rsidRPr="00B93041">
        <w:rPr>
          <w:rFonts w:asciiTheme="majorHAnsi" w:hAnsiTheme="majorHAnsi" w:cstheme="majorHAnsi"/>
          <w:i/>
        </w:rPr>
        <w:t>.</w:t>
      </w:r>
    </w:p>
    <w:p w14:paraId="31726A55" w14:textId="77777777" w:rsidR="000A7891" w:rsidRPr="00B93041" w:rsidRDefault="000A7891" w:rsidP="00AF7BB3">
      <w:pPr>
        <w:rPr>
          <w:rFonts w:asciiTheme="majorHAnsi" w:hAnsiTheme="majorHAnsi" w:cstheme="majorHAnsi"/>
          <w:b/>
        </w:rPr>
      </w:pPr>
    </w:p>
    <w:p w14:paraId="4D9B9B1C" w14:textId="41E06F9A" w:rsidR="00AF7BB3" w:rsidRPr="00B93041" w:rsidRDefault="00AF7BB3" w:rsidP="00AF7BB3">
      <w:pPr>
        <w:rPr>
          <w:rFonts w:asciiTheme="majorHAnsi" w:hAnsiTheme="majorHAnsi" w:cstheme="majorHAnsi"/>
        </w:rPr>
      </w:pPr>
      <w:r w:rsidRPr="00B93041">
        <w:rPr>
          <w:rFonts w:asciiTheme="majorHAnsi" w:hAnsiTheme="majorHAnsi" w:cstheme="majorHAnsi"/>
          <w:b/>
        </w:rPr>
        <w:t>Questions for open data standards experts from the USA</w:t>
      </w:r>
      <w:r w:rsidR="000A7891" w:rsidRPr="00B93041">
        <w:rPr>
          <w:rFonts w:asciiTheme="majorHAnsi" w:hAnsiTheme="majorHAnsi" w:cstheme="majorHAnsi"/>
        </w:rPr>
        <w:t>:</w:t>
      </w:r>
    </w:p>
    <w:p w14:paraId="71513BAB" w14:textId="7CD47A4C" w:rsidR="000A7891" w:rsidRPr="00B93041" w:rsidRDefault="006104F5" w:rsidP="000A7891">
      <w:pPr>
        <w:numPr>
          <w:ilvl w:val="0"/>
          <w:numId w:val="2"/>
        </w:numPr>
        <w:rPr>
          <w:rFonts w:asciiTheme="majorHAnsi" w:hAnsiTheme="majorHAnsi" w:cstheme="majorHAnsi"/>
        </w:rPr>
      </w:pPr>
      <w:r w:rsidRPr="00B93041">
        <w:rPr>
          <w:rFonts w:asciiTheme="majorHAnsi" w:hAnsiTheme="majorHAnsi" w:cstheme="majorHAnsi"/>
        </w:rPr>
        <w:t xml:space="preserve">Are there schematic data standards that we should </w:t>
      </w:r>
      <w:r w:rsidR="000A7891" w:rsidRPr="00B93041">
        <w:rPr>
          <w:rFonts w:asciiTheme="majorHAnsi" w:hAnsiTheme="majorHAnsi" w:cstheme="majorHAnsi"/>
        </w:rPr>
        <w:t>consider integrating into the data</w:t>
      </w:r>
      <w:r w:rsidRPr="00B93041">
        <w:rPr>
          <w:rFonts w:asciiTheme="majorHAnsi" w:hAnsiTheme="majorHAnsi" w:cstheme="majorHAnsi"/>
        </w:rPr>
        <w:t xml:space="preserve"> standard</w:t>
      </w:r>
      <w:r w:rsidR="000A7891" w:rsidRPr="00B93041">
        <w:rPr>
          <w:rFonts w:asciiTheme="majorHAnsi" w:hAnsiTheme="majorHAnsi" w:cstheme="majorHAnsi"/>
        </w:rPr>
        <w:t xml:space="preserve"> we are developing</w:t>
      </w:r>
      <w:r w:rsidR="0039567F" w:rsidRPr="00B93041">
        <w:rPr>
          <w:rFonts w:asciiTheme="majorHAnsi" w:hAnsiTheme="majorHAnsi" w:cstheme="majorHAnsi"/>
        </w:rPr>
        <w:t xml:space="preserve"> for recreational water inspection data</w:t>
      </w:r>
      <w:r w:rsidRPr="00B93041">
        <w:rPr>
          <w:rFonts w:asciiTheme="majorHAnsi" w:hAnsiTheme="majorHAnsi" w:cstheme="majorHAnsi"/>
        </w:rPr>
        <w:t>?</w:t>
      </w:r>
    </w:p>
    <w:p w14:paraId="00000039" w14:textId="3124A7B2" w:rsidR="00221F9E" w:rsidRPr="00B93041" w:rsidRDefault="006104F5" w:rsidP="000A7891">
      <w:pPr>
        <w:numPr>
          <w:ilvl w:val="0"/>
          <w:numId w:val="2"/>
        </w:numPr>
        <w:rPr>
          <w:rFonts w:asciiTheme="majorHAnsi" w:hAnsiTheme="majorHAnsi" w:cstheme="majorHAnsi"/>
        </w:rPr>
      </w:pPr>
      <w:r w:rsidRPr="00B93041">
        <w:rPr>
          <w:rFonts w:asciiTheme="majorHAnsi" w:hAnsiTheme="majorHAnsi" w:cstheme="majorHAnsi"/>
        </w:rPr>
        <w:t>Are there pa</w:t>
      </w:r>
      <w:r w:rsidR="000A7891" w:rsidRPr="00B93041">
        <w:rPr>
          <w:rFonts w:asciiTheme="majorHAnsi" w:hAnsiTheme="majorHAnsi" w:cstheme="majorHAnsi"/>
        </w:rPr>
        <w:t>rticular tools or processes you woul</w:t>
      </w:r>
      <w:r w:rsidRPr="00B93041">
        <w:rPr>
          <w:rFonts w:asciiTheme="majorHAnsi" w:hAnsiTheme="majorHAnsi" w:cstheme="majorHAnsi"/>
        </w:rPr>
        <w:t>d suggest we use</w:t>
      </w:r>
      <w:r w:rsidR="000A7891" w:rsidRPr="00B93041">
        <w:rPr>
          <w:rFonts w:asciiTheme="majorHAnsi" w:hAnsiTheme="majorHAnsi" w:cstheme="majorHAnsi"/>
        </w:rPr>
        <w:t xml:space="preserve"> as we develop our data standard</w:t>
      </w:r>
      <w:r w:rsidR="0039567F" w:rsidRPr="00B93041">
        <w:rPr>
          <w:rFonts w:asciiTheme="majorHAnsi" w:hAnsiTheme="majorHAnsi" w:cstheme="majorHAnsi"/>
        </w:rPr>
        <w:t>?</w:t>
      </w:r>
      <w:r w:rsidRPr="00B93041">
        <w:rPr>
          <w:rFonts w:asciiTheme="majorHAnsi" w:hAnsiTheme="majorHAnsi" w:cstheme="majorHAnsi"/>
        </w:rPr>
        <w:t xml:space="preserve">   </w:t>
      </w:r>
    </w:p>
    <w:p w14:paraId="3B624B5F" w14:textId="77777777" w:rsidR="00611AB7" w:rsidRPr="00B93041" w:rsidRDefault="00611AB7" w:rsidP="00611AB7">
      <w:pPr>
        <w:rPr>
          <w:rFonts w:asciiTheme="majorHAnsi" w:hAnsiTheme="majorHAnsi" w:cstheme="majorHAnsi"/>
          <w:b/>
        </w:rPr>
      </w:pPr>
    </w:p>
    <w:p w14:paraId="0000003A" w14:textId="063324E7" w:rsidR="00221F9E" w:rsidRPr="00B93041" w:rsidRDefault="006104F5" w:rsidP="00611AB7">
      <w:pPr>
        <w:rPr>
          <w:rFonts w:asciiTheme="majorHAnsi" w:hAnsiTheme="majorHAnsi" w:cstheme="majorHAnsi"/>
          <w:b/>
          <w:sz w:val="28"/>
          <w:szCs w:val="28"/>
        </w:rPr>
      </w:pPr>
      <w:r w:rsidRPr="00B93041">
        <w:rPr>
          <w:rFonts w:asciiTheme="majorHAnsi" w:hAnsiTheme="majorHAnsi" w:cstheme="majorHAnsi"/>
          <w:b/>
          <w:sz w:val="28"/>
          <w:szCs w:val="28"/>
        </w:rPr>
        <w:lastRenderedPageBreak/>
        <w:t xml:space="preserve">Municipal government </w:t>
      </w:r>
      <w:r w:rsidR="00EC7E00" w:rsidRPr="00B93041">
        <w:rPr>
          <w:rFonts w:asciiTheme="majorHAnsi" w:hAnsiTheme="majorHAnsi" w:cstheme="majorHAnsi"/>
          <w:b/>
          <w:sz w:val="28"/>
          <w:szCs w:val="28"/>
        </w:rPr>
        <w:t>information technology administrators</w:t>
      </w:r>
      <w:r w:rsidRPr="00B93041">
        <w:rPr>
          <w:rFonts w:asciiTheme="majorHAnsi" w:hAnsiTheme="majorHAnsi" w:cstheme="majorHAnsi"/>
          <w:b/>
          <w:sz w:val="28"/>
          <w:szCs w:val="28"/>
        </w:rPr>
        <w:t xml:space="preserve"> </w:t>
      </w:r>
    </w:p>
    <w:p w14:paraId="66D3CAB3" w14:textId="77777777" w:rsidR="00611AB7" w:rsidRPr="00B93041" w:rsidRDefault="00611AB7" w:rsidP="00611AB7">
      <w:pPr>
        <w:rPr>
          <w:rFonts w:asciiTheme="majorHAnsi" w:hAnsiTheme="majorHAnsi" w:cstheme="majorHAnsi"/>
        </w:rPr>
      </w:pPr>
    </w:p>
    <w:p w14:paraId="0000003B" w14:textId="6ACE6BFC" w:rsidR="00221F9E" w:rsidRPr="00B93041" w:rsidRDefault="00611AB7" w:rsidP="00611AB7">
      <w:pPr>
        <w:rPr>
          <w:rFonts w:asciiTheme="majorHAnsi" w:hAnsiTheme="majorHAnsi" w:cstheme="majorHAnsi"/>
        </w:rPr>
      </w:pPr>
      <w:r w:rsidRPr="00B93041">
        <w:rPr>
          <w:rFonts w:asciiTheme="majorHAnsi" w:hAnsiTheme="majorHAnsi" w:cstheme="majorHAnsi"/>
          <w:b/>
        </w:rPr>
        <w:t>Rationale</w:t>
      </w:r>
      <w:r w:rsidRPr="00B93041">
        <w:rPr>
          <w:rFonts w:asciiTheme="majorHAnsi" w:hAnsiTheme="majorHAnsi" w:cstheme="majorHAnsi"/>
        </w:rPr>
        <w:t xml:space="preserve">: </w:t>
      </w:r>
      <w:r w:rsidR="006104F5" w:rsidRPr="00B93041">
        <w:rPr>
          <w:rFonts w:asciiTheme="majorHAnsi" w:hAnsiTheme="majorHAnsi" w:cstheme="majorHAnsi"/>
        </w:rPr>
        <w:t>I</w:t>
      </w:r>
      <w:r w:rsidR="00A55F69" w:rsidRPr="00B93041">
        <w:rPr>
          <w:rFonts w:asciiTheme="majorHAnsi" w:hAnsiTheme="majorHAnsi" w:cstheme="majorHAnsi"/>
        </w:rPr>
        <w:t xml:space="preserve">nformation </w:t>
      </w:r>
      <w:r w:rsidR="006104F5" w:rsidRPr="00B93041">
        <w:rPr>
          <w:rFonts w:asciiTheme="majorHAnsi" w:hAnsiTheme="majorHAnsi" w:cstheme="majorHAnsi"/>
        </w:rPr>
        <w:t>T</w:t>
      </w:r>
      <w:r w:rsidR="00A87457" w:rsidRPr="00B93041">
        <w:rPr>
          <w:rFonts w:asciiTheme="majorHAnsi" w:hAnsiTheme="majorHAnsi" w:cstheme="majorHAnsi"/>
        </w:rPr>
        <w:t xml:space="preserve">echnology </w:t>
      </w:r>
      <w:r w:rsidR="006104F5" w:rsidRPr="00B93041">
        <w:rPr>
          <w:rFonts w:asciiTheme="majorHAnsi" w:hAnsiTheme="majorHAnsi" w:cstheme="majorHAnsi"/>
        </w:rPr>
        <w:t xml:space="preserve">leads, particularly those who manage </w:t>
      </w:r>
      <w:r w:rsidRPr="00B93041">
        <w:rPr>
          <w:rFonts w:asciiTheme="majorHAnsi" w:hAnsiTheme="majorHAnsi" w:cstheme="majorHAnsi"/>
        </w:rPr>
        <w:t>a</w:t>
      </w:r>
      <w:r w:rsidR="006104F5" w:rsidRPr="00B93041">
        <w:rPr>
          <w:rFonts w:asciiTheme="majorHAnsi" w:hAnsiTheme="majorHAnsi" w:cstheme="majorHAnsi"/>
        </w:rPr>
        <w:t xml:space="preserve"> jurisdiction’s inspection database tools</w:t>
      </w:r>
      <w:r w:rsidR="000E3CD6" w:rsidRPr="00B93041">
        <w:rPr>
          <w:rFonts w:asciiTheme="majorHAnsi" w:hAnsiTheme="majorHAnsi" w:cstheme="majorHAnsi"/>
        </w:rPr>
        <w:t>,</w:t>
      </w:r>
      <w:r w:rsidR="00152A08" w:rsidRPr="00B93041">
        <w:rPr>
          <w:rFonts w:asciiTheme="majorHAnsi" w:hAnsiTheme="majorHAnsi" w:cstheme="majorHAnsi"/>
        </w:rPr>
        <w:t xml:space="preserve"> understand the barriers and limitations for sharing aquatic inspection data</w:t>
      </w:r>
      <w:r w:rsidR="006104F5" w:rsidRPr="00B93041">
        <w:rPr>
          <w:rFonts w:asciiTheme="majorHAnsi" w:hAnsiTheme="majorHAnsi" w:cstheme="majorHAnsi"/>
        </w:rPr>
        <w:t xml:space="preserve">. </w:t>
      </w:r>
      <w:r w:rsidR="00152A08" w:rsidRPr="00B93041">
        <w:rPr>
          <w:rFonts w:asciiTheme="majorHAnsi" w:hAnsiTheme="majorHAnsi" w:cstheme="majorHAnsi"/>
        </w:rPr>
        <w:t xml:space="preserve">The NEHA SME will contact </w:t>
      </w:r>
      <w:r w:rsidR="00E24328">
        <w:rPr>
          <w:rFonts w:asciiTheme="majorHAnsi" w:hAnsiTheme="majorHAnsi" w:cstheme="majorHAnsi"/>
        </w:rPr>
        <w:t>up to ten</w:t>
      </w:r>
      <w:r w:rsidR="00E24328" w:rsidRPr="00B93041">
        <w:rPr>
          <w:rFonts w:asciiTheme="majorHAnsi" w:hAnsiTheme="majorHAnsi" w:cstheme="majorHAnsi"/>
        </w:rPr>
        <w:t xml:space="preserve"> </w:t>
      </w:r>
      <w:r w:rsidR="00152A08" w:rsidRPr="00B93041">
        <w:rPr>
          <w:rFonts w:asciiTheme="majorHAnsi" w:hAnsiTheme="majorHAnsi" w:cstheme="majorHAnsi"/>
        </w:rPr>
        <w:t>administrators from</w:t>
      </w:r>
      <w:r w:rsidR="006104F5" w:rsidRPr="00B93041">
        <w:rPr>
          <w:rFonts w:asciiTheme="majorHAnsi" w:hAnsiTheme="majorHAnsi" w:cstheme="majorHAnsi"/>
        </w:rPr>
        <w:t xml:space="preserve"> major municipalities including </w:t>
      </w:r>
      <w:r w:rsidR="00E2177D" w:rsidRPr="00B93041">
        <w:rPr>
          <w:rFonts w:asciiTheme="majorHAnsi" w:hAnsiTheme="majorHAnsi" w:cstheme="majorHAnsi"/>
        </w:rPr>
        <w:t xml:space="preserve">at least </w:t>
      </w:r>
      <w:r w:rsidR="006104F5" w:rsidRPr="00B93041">
        <w:rPr>
          <w:rFonts w:asciiTheme="majorHAnsi" w:hAnsiTheme="majorHAnsi" w:cstheme="majorHAnsi"/>
        </w:rPr>
        <w:t>one major municipality known for its technology skills/tools</w:t>
      </w:r>
      <w:r w:rsidR="00E2177D" w:rsidRPr="00B93041">
        <w:rPr>
          <w:rFonts w:asciiTheme="majorHAnsi" w:hAnsiTheme="majorHAnsi" w:cstheme="majorHAnsi"/>
        </w:rPr>
        <w:t>,</w:t>
      </w:r>
      <w:r w:rsidR="006104F5" w:rsidRPr="00B93041">
        <w:rPr>
          <w:rFonts w:asciiTheme="majorHAnsi" w:hAnsiTheme="majorHAnsi" w:cstheme="majorHAnsi"/>
        </w:rPr>
        <w:t xml:space="preserve"> but </w:t>
      </w:r>
      <w:r w:rsidR="00152A08" w:rsidRPr="00B93041">
        <w:rPr>
          <w:rFonts w:asciiTheme="majorHAnsi" w:hAnsiTheme="majorHAnsi" w:cstheme="majorHAnsi"/>
        </w:rPr>
        <w:t xml:space="preserve">that </w:t>
      </w:r>
      <w:r w:rsidR="006104F5" w:rsidRPr="00B93041">
        <w:rPr>
          <w:rFonts w:asciiTheme="majorHAnsi" w:hAnsiTheme="majorHAnsi" w:cstheme="majorHAnsi"/>
        </w:rPr>
        <w:t>does not have its</w:t>
      </w:r>
      <w:r w:rsidR="00152A08" w:rsidRPr="00B93041">
        <w:rPr>
          <w:rFonts w:asciiTheme="majorHAnsi" w:hAnsiTheme="majorHAnsi" w:cstheme="majorHAnsi"/>
        </w:rPr>
        <w:t xml:space="preserve"> aquatic inspection data online</w:t>
      </w:r>
      <w:r w:rsidR="006104F5" w:rsidRPr="00B93041">
        <w:rPr>
          <w:rFonts w:asciiTheme="majorHAnsi" w:hAnsiTheme="majorHAnsi" w:cstheme="majorHAnsi"/>
        </w:rPr>
        <w:t xml:space="preserve"> </w:t>
      </w:r>
      <w:r w:rsidR="00152A08" w:rsidRPr="00B93041">
        <w:rPr>
          <w:rFonts w:asciiTheme="majorHAnsi" w:hAnsiTheme="majorHAnsi" w:cstheme="majorHAnsi"/>
        </w:rPr>
        <w:t xml:space="preserve">and </w:t>
      </w:r>
      <w:r w:rsidR="00EC7E00" w:rsidRPr="00B93041">
        <w:rPr>
          <w:rFonts w:asciiTheme="majorHAnsi" w:hAnsiTheme="majorHAnsi" w:cstheme="majorHAnsi"/>
        </w:rPr>
        <w:t>three</w:t>
      </w:r>
      <w:r w:rsidR="00152A08" w:rsidRPr="00B93041">
        <w:rPr>
          <w:rFonts w:asciiTheme="majorHAnsi" w:hAnsiTheme="majorHAnsi" w:cstheme="majorHAnsi"/>
        </w:rPr>
        <w:t xml:space="preserve"> administrators</w:t>
      </w:r>
      <w:r w:rsidR="006104F5" w:rsidRPr="00B93041">
        <w:rPr>
          <w:rFonts w:asciiTheme="majorHAnsi" w:hAnsiTheme="majorHAnsi" w:cstheme="majorHAnsi"/>
        </w:rPr>
        <w:t xml:space="preserve"> in rural municipalities</w:t>
      </w:r>
      <w:r w:rsidR="00334534" w:rsidRPr="00B93041">
        <w:rPr>
          <w:rFonts w:asciiTheme="majorHAnsi" w:hAnsiTheme="majorHAnsi" w:cstheme="majorHAnsi"/>
        </w:rPr>
        <w:t>.</w:t>
      </w:r>
    </w:p>
    <w:p w14:paraId="35BDB4A0" w14:textId="77777777" w:rsidR="00611AB7" w:rsidRPr="00B93041" w:rsidRDefault="00611AB7" w:rsidP="00611AB7">
      <w:pPr>
        <w:rPr>
          <w:rFonts w:asciiTheme="majorHAnsi" w:hAnsiTheme="majorHAnsi" w:cstheme="majorHAnsi"/>
        </w:rPr>
      </w:pPr>
    </w:p>
    <w:p w14:paraId="0000003C" w14:textId="6EE4DE78" w:rsidR="00221F9E" w:rsidRPr="00B93041" w:rsidRDefault="006104F5" w:rsidP="00611AB7">
      <w:pPr>
        <w:rPr>
          <w:rFonts w:asciiTheme="majorHAnsi" w:hAnsiTheme="majorHAnsi" w:cstheme="majorHAnsi"/>
        </w:rPr>
      </w:pPr>
      <w:r w:rsidRPr="00B93041">
        <w:rPr>
          <w:rFonts w:asciiTheme="majorHAnsi" w:hAnsiTheme="majorHAnsi" w:cstheme="majorHAnsi"/>
          <w:b/>
        </w:rPr>
        <w:t>Questions</w:t>
      </w:r>
      <w:r w:rsidR="00611AB7" w:rsidRPr="00B93041">
        <w:rPr>
          <w:rFonts w:asciiTheme="majorHAnsi" w:hAnsiTheme="majorHAnsi" w:cstheme="majorHAnsi"/>
          <w:b/>
        </w:rPr>
        <w:t xml:space="preserve"> for municipal government environmental health leaders</w:t>
      </w:r>
      <w:r w:rsidRPr="00B93041">
        <w:rPr>
          <w:rFonts w:asciiTheme="majorHAnsi" w:hAnsiTheme="majorHAnsi" w:cstheme="majorHAnsi"/>
        </w:rPr>
        <w:t xml:space="preserve">: </w:t>
      </w:r>
    </w:p>
    <w:p w14:paraId="759987E9" w14:textId="44228DCC" w:rsidR="00095894" w:rsidRPr="00B93041" w:rsidRDefault="006104F5" w:rsidP="00095894">
      <w:pPr>
        <w:numPr>
          <w:ilvl w:val="0"/>
          <w:numId w:val="2"/>
        </w:numPr>
        <w:rPr>
          <w:rFonts w:asciiTheme="majorHAnsi" w:hAnsiTheme="majorHAnsi" w:cstheme="majorHAnsi"/>
        </w:rPr>
      </w:pPr>
      <w:r w:rsidRPr="00B93041">
        <w:rPr>
          <w:rFonts w:asciiTheme="majorHAnsi" w:hAnsiTheme="majorHAnsi" w:cstheme="majorHAnsi"/>
        </w:rPr>
        <w:t xml:space="preserve">What tools do you currently </w:t>
      </w:r>
      <w:r w:rsidR="00EE6726" w:rsidRPr="00B93041">
        <w:rPr>
          <w:rFonts w:asciiTheme="majorHAnsi" w:hAnsiTheme="majorHAnsi" w:cstheme="majorHAnsi"/>
        </w:rPr>
        <w:t xml:space="preserve">use to </w:t>
      </w:r>
      <w:r w:rsidRPr="00B93041">
        <w:rPr>
          <w:rFonts w:asciiTheme="majorHAnsi" w:hAnsiTheme="majorHAnsi" w:cstheme="majorHAnsi"/>
        </w:rPr>
        <w:t>document, manage, and share your a</w:t>
      </w:r>
      <w:r w:rsidR="00EE6726" w:rsidRPr="00B93041">
        <w:rPr>
          <w:rFonts w:asciiTheme="majorHAnsi" w:hAnsiTheme="majorHAnsi" w:cstheme="majorHAnsi"/>
        </w:rPr>
        <w:t>quatic facility inspection data</w:t>
      </w:r>
      <w:r w:rsidRPr="00B93041">
        <w:rPr>
          <w:rFonts w:asciiTheme="majorHAnsi" w:hAnsiTheme="majorHAnsi" w:cstheme="majorHAnsi"/>
        </w:rPr>
        <w:t>?</w:t>
      </w:r>
    </w:p>
    <w:p w14:paraId="7680E147" w14:textId="0579B6F7" w:rsidR="00611AB7" w:rsidRPr="00B93041" w:rsidRDefault="006104F5" w:rsidP="00611AB7">
      <w:pPr>
        <w:numPr>
          <w:ilvl w:val="0"/>
          <w:numId w:val="2"/>
        </w:numPr>
        <w:rPr>
          <w:rFonts w:asciiTheme="majorHAnsi" w:hAnsiTheme="majorHAnsi" w:cstheme="majorHAnsi"/>
        </w:rPr>
      </w:pPr>
      <w:r w:rsidRPr="00B93041">
        <w:rPr>
          <w:rFonts w:asciiTheme="majorHAnsi" w:hAnsiTheme="majorHAnsi" w:cstheme="majorHAnsi"/>
        </w:rPr>
        <w:t xml:space="preserve">Can you show me what format or file format you </w:t>
      </w:r>
      <w:r w:rsidR="00EE6726" w:rsidRPr="00B93041">
        <w:rPr>
          <w:rFonts w:asciiTheme="majorHAnsi" w:hAnsiTheme="majorHAnsi" w:cstheme="majorHAnsi"/>
        </w:rPr>
        <w:t xml:space="preserve">use to </w:t>
      </w:r>
      <w:r w:rsidRPr="00B93041">
        <w:rPr>
          <w:rFonts w:asciiTheme="majorHAnsi" w:hAnsiTheme="majorHAnsi" w:cstheme="majorHAnsi"/>
        </w:rPr>
        <w:t>store your inspection data? (Follow up questions vary by their response.)</w:t>
      </w:r>
    </w:p>
    <w:p w14:paraId="4B3F1662" w14:textId="56EF2BCD" w:rsidR="00611AB7" w:rsidRPr="00B93041" w:rsidRDefault="00EE6726" w:rsidP="00611AB7">
      <w:pPr>
        <w:numPr>
          <w:ilvl w:val="0"/>
          <w:numId w:val="2"/>
        </w:numPr>
        <w:rPr>
          <w:rFonts w:asciiTheme="majorHAnsi" w:hAnsiTheme="majorHAnsi" w:cstheme="majorHAnsi"/>
        </w:rPr>
      </w:pPr>
      <w:r w:rsidRPr="00B93041">
        <w:rPr>
          <w:rFonts w:asciiTheme="majorHAnsi" w:hAnsiTheme="majorHAnsi" w:cstheme="majorHAnsi"/>
        </w:rPr>
        <w:t>How frequently are</w:t>
      </w:r>
      <w:r w:rsidR="006104F5" w:rsidRPr="00B93041">
        <w:rPr>
          <w:rFonts w:asciiTheme="majorHAnsi" w:hAnsiTheme="majorHAnsi" w:cstheme="majorHAnsi"/>
        </w:rPr>
        <w:t xml:space="preserve"> the data updated?</w:t>
      </w:r>
    </w:p>
    <w:p w14:paraId="6DE2B678" w14:textId="3BECCD9F" w:rsidR="00611AB7" w:rsidRPr="00B93041" w:rsidRDefault="006104F5" w:rsidP="00611AB7">
      <w:pPr>
        <w:numPr>
          <w:ilvl w:val="0"/>
          <w:numId w:val="2"/>
        </w:numPr>
        <w:rPr>
          <w:rFonts w:asciiTheme="majorHAnsi" w:hAnsiTheme="majorHAnsi" w:cstheme="majorHAnsi"/>
        </w:rPr>
      </w:pPr>
      <w:r w:rsidRPr="00B93041">
        <w:rPr>
          <w:rFonts w:asciiTheme="majorHAnsi" w:hAnsiTheme="majorHAnsi" w:cstheme="majorHAnsi"/>
        </w:rPr>
        <w:t>Have you ever tried to export your inspections in</w:t>
      </w:r>
      <w:r w:rsidR="00EE6726" w:rsidRPr="00B93041">
        <w:rPr>
          <w:rFonts w:asciiTheme="majorHAnsi" w:hAnsiTheme="majorHAnsi" w:cstheme="majorHAnsi"/>
        </w:rPr>
        <w:t>to a machine-readable format</w:t>
      </w:r>
      <w:r w:rsidRPr="00B93041">
        <w:rPr>
          <w:rFonts w:asciiTheme="majorHAnsi" w:hAnsiTheme="majorHAnsi" w:cstheme="majorHAnsi"/>
        </w:rPr>
        <w:t>?</w:t>
      </w:r>
    </w:p>
    <w:p w14:paraId="3687B2AC" w14:textId="75757E9D" w:rsidR="00611AB7" w:rsidRPr="00B93041" w:rsidRDefault="006104F5" w:rsidP="00611AB7">
      <w:pPr>
        <w:numPr>
          <w:ilvl w:val="0"/>
          <w:numId w:val="2"/>
        </w:numPr>
        <w:rPr>
          <w:rFonts w:asciiTheme="majorHAnsi" w:hAnsiTheme="majorHAnsi" w:cstheme="majorHAnsi"/>
        </w:rPr>
      </w:pPr>
      <w:r w:rsidRPr="00B93041">
        <w:rPr>
          <w:rFonts w:asciiTheme="majorHAnsi" w:hAnsiTheme="majorHAnsi" w:cstheme="majorHAnsi"/>
        </w:rPr>
        <w:t xml:space="preserve">Do you know of any restrictions your vendor </w:t>
      </w:r>
      <w:r w:rsidR="00EE6726" w:rsidRPr="00B93041">
        <w:rPr>
          <w:rFonts w:asciiTheme="majorHAnsi" w:hAnsiTheme="majorHAnsi" w:cstheme="majorHAnsi"/>
        </w:rPr>
        <w:t>uses when</w:t>
      </w:r>
      <w:r w:rsidRPr="00B93041">
        <w:rPr>
          <w:rFonts w:asciiTheme="majorHAnsi" w:hAnsiTheme="majorHAnsi" w:cstheme="majorHAnsi"/>
        </w:rPr>
        <w:t xml:space="preserve"> extracting your inspection</w:t>
      </w:r>
      <w:r w:rsidR="00EE6726" w:rsidRPr="00B93041">
        <w:rPr>
          <w:rFonts w:asciiTheme="majorHAnsi" w:hAnsiTheme="majorHAnsi" w:cstheme="majorHAnsi"/>
        </w:rPr>
        <w:t xml:space="preserve"> data</w:t>
      </w:r>
      <w:r w:rsidRPr="00B93041">
        <w:rPr>
          <w:rFonts w:asciiTheme="majorHAnsi" w:hAnsiTheme="majorHAnsi" w:cstheme="majorHAnsi"/>
        </w:rPr>
        <w:t xml:space="preserve"> in</w:t>
      </w:r>
      <w:r w:rsidR="00EE6726" w:rsidRPr="00B93041">
        <w:rPr>
          <w:rFonts w:asciiTheme="majorHAnsi" w:hAnsiTheme="majorHAnsi" w:cstheme="majorHAnsi"/>
        </w:rPr>
        <w:t>to</w:t>
      </w:r>
      <w:r w:rsidRPr="00B93041">
        <w:rPr>
          <w:rFonts w:asciiTheme="majorHAnsi" w:hAnsiTheme="majorHAnsi" w:cstheme="majorHAnsi"/>
        </w:rPr>
        <w:t xml:space="preserve"> a machine-readable format?</w:t>
      </w:r>
    </w:p>
    <w:p w14:paraId="00000042" w14:textId="45ABE5DB" w:rsidR="00221F9E" w:rsidRPr="00B93041" w:rsidRDefault="006104F5" w:rsidP="00611AB7">
      <w:pPr>
        <w:numPr>
          <w:ilvl w:val="0"/>
          <w:numId w:val="2"/>
        </w:numPr>
        <w:rPr>
          <w:rFonts w:asciiTheme="majorHAnsi" w:hAnsiTheme="majorHAnsi" w:cstheme="majorHAnsi"/>
        </w:rPr>
      </w:pPr>
      <w:r w:rsidRPr="00B93041">
        <w:rPr>
          <w:rFonts w:asciiTheme="majorHAnsi" w:hAnsiTheme="majorHAnsi" w:cstheme="majorHAnsi"/>
        </w:rPr>
        <w:t>How man</w:t>
      </w:r>
      <w:r w:rsidR="00EE6726" w:rsidRPr="00B93041">
        <w:rPr>
          <w:rFonts w:asciiTheme="majorHAnsi" w:hAnsiTheme="majorHAnsi" w:cstheme="majorHAnsi"/>
        </w:rPr>
        <w:t>y staff hours would it take you</w:t>
      </w:r>
      <w:r w:rsidRPr="00B93041">
        <w:rPr>
          <w:rFonts w:asciiTheme="majorHAnsi" w:hAnsiTheme="majorHAnsi" w:cstheme="majorHAnsi"/>
        </w:rPr>
        <w:t xml:space="preserve"> to “pull” your inspection data out on a monthly basis?</w:t>
      </w:r>
    </w:p>
    <w:p w14:paraId="162AA875" w14:textId="77777777" w:rsidR="00895EC8" w:rsidRPr="00B93041" w:rsidRDefault="00895EC8" w:rsidP="00611AB7">
      <w:pPr>
        <w:rPr>
          <w:rFonts w:asciiTheme="majorHAnsi" w:hAnsiTheme="majorHAnsi" w:cstheme="majorHAnsi"/>
          <w:b/>
          <w:sz w:val="28"/>
          <w:szCs w:val="28"/>
        </w:rPr>
      </w:pPr>
    </w:p>
    <w:p w14:paraId="55A41DB0" w14:textId="77777777" w:rsidR="00895EC8" w:rsidRPr="00B93041" w:rsidRDefault="006104F5" w:rsidP="00611AB7">
      <w:pPr>
        <w:rPr>
          <w:rFonts w:asciiTheme="majorHAnsi" w:hAnsiTheme="majorHAnsi" w:cstheme="majorHAnsi"/>
        </w:rPr>
      </w:pPr>
      <w:r w:rsidRPr="00B93041">
        <w:rPr>
          <w:rFonts w:asciiTheme="majorHAnsi" w:hAnsiTheme="majorHAnsi" w:cstheme="majorHAnsi"/>
          <w:b/>
          <w:sz w:val="28"/>
          <w:szCs w:val="28"/>
        </w:rPr>
        <w:t>Environmental health program managers</w:t>
      </w:r>
      <w:r w:rsidR="00895EC8" w:rsidRPr="00B93041">
        <w:rPr>
          <w:rFonts w:asciiTheme="majorHAnsi" w:hAnsiTheme="majorHAnsi" w:cstheme="majorHAnsi"/>
          <w:b/>
          <w:sz w:val="28"/>
          <w:szCs w:val="28"/>
        </w:rPr>
        <w:t xml:space="preserve"> (agency aquatic facility inspection</w:t>
      </w:r>
      <w:r w:rsidR="00895EC8" w:rsidRPr="00B93041">
        <w:rPr>
          <w:rFonts w:asciiTheme="majorHAnsi" w:hAnsiTheme="majorHAnsi" w:cstheme="majorHAnsi"/>
        </w:rPr>
        <w:t>)</w:t>
      </w:r>
      <w:r w:rsidRPr="00B93041">
        <w:rPr>
          <w:rFonts w:asciiTheme="majorHAnsi" w:hAnsiTheme="majorHAnsi" w:cstheme="majorHAnsi"/>
        </w:rPr>
        <w:t xml:space="preserve"> </w:t>
      </w:r>
    </w:p>
    <w:p w14:paraId="00000043" w14:textId="01D0F9EF" w:rsidR="00221F9E" w:rsidRPr="00F7036A" w:rsidRDefault="00895EC8" w:rsidP="00611AB7">
      <w:pPr>
        <w:rPr>
          <w:rFonts w:asciiTheme="majorHAnsi" w:hAnsiTheme="majorHAnsi" w:cstheme="majorHAnsi"/>
        </w:rPr>
      </w:pPr>
      <w:r w:rsidRPr="00B93041">
        <w:rPr>
          <w:rFonts w:asciiTheme="majorHAnsi" w:hAnsiTheme="majorHAnsi" w:cstheme="majorHAnsi"/>
          <w:b/>
        </w:rPr>
        <w:t xml:space="preserve">Rationale: </w:t>
      </w:r>
      <w:r w:rsidR="009A0F19" w:rsidRPr="00B93041">
        <w:rPr>
          <w:rFonts w:asciiTheme="majorHAnsi" w:hAnsiTheme="majorHAnsi" w:cstheme="majorHAnsi"/>
        </w:rPr>
        <w:t>Environmental health</w:t>
      </w:r>
      <w:r w:rsidR="009A0F19" w:rsidRPr="00B93041">
        <w:rPr>
          <w:rFonts w:asciiTheme="majorHAnsi" w:hAnsiTheme="majorHAnsi" w:cstheme="majorHAnsi"/>
          <w:b/>
        </w:rPr>
        <w:t xml:space="preserve"> </w:t>
      </w:r>
      <w:r w:rsidR="009A0F19" w:rsidRPr="00B93041">
        <w:rPr>
          <w:rFonts w:asciiTheme="majorHAnsi" w:hAnsiTheme="majorHAnsi" w:cstheme="majorHAnsi"/>
        </w:rPr>
        <w:t xml:space="preserve">program managers and staff know </w:t>
      </w:r>
      <w:r w:rsidR="003255D1" w:rsidRPr="00B93041">
        <w:rPr>
          <w:rFonts w:asciiTheme="majorHAnsi" w:hAnsiTheme="majorHAnsi" w:cstheme="majorHAnsi"/>
        </w:rPr>
        <w:t xml:space="preserve">about </w:t>
      </w:r>
      <w:r w:rsidR="009A0F19" w:rsidRPr="00B93041">
        <w:rPr>
          <w:rFonts w:asciiTheme="majorHAnsi" w:hAnsiTheme="majorHAnsi" w:cstheme="majorHAnsi"/>
        </w:rPr>
        <w:t>the aquatic facility inspection data</w:t>
      </w:r>
      <w:r w:rsidR="003255D1" w:rsidRPr="00B93041">
        <w:rPr>
          <w:rFonts w:asciiTheme="majorHAnsi" w:hAnsiTheme="majorHAnsi" w:cstheme="majorHAnsi"/>
        </w:rPr>
        <w:t xml:space="preserve"> collected by their program. Staff have direct knowledge of the data, know how often the data collection occurs, and </w:t>
      </w:r>
      <w:r w:rsidR="0012583A" w:rsidRPr="00B93041">
        <w:rPr>
          <w:rFonts w:asciiTheme="majorHAnsi" w:hAnsiTheme="majorHAnsi" w:cstheme="majorHAnsi"/>
        </w:rPr>
        <w:t>they have knowledge about how their data collection relates to local code.</w:t>
      </w:r>
      <w:r w:rsidR="00373475" w:rsidRPr="00B93041">
        <w:rPr>
          <w:rFonts w:asciiTheme="majorHAnsi" w:hAnsiTheme="majorHAnsi" w:cstheme="majorHAnsi"/>
        </w:rPr>
        <w:t xml:space="preserve"> These interviewees also understand the way that their data are reported to the public, possibly in collaboration with a communications team.</w:t>
      </w:r>
      <w:r w:rsidR="0012583A" w:rsidRPr="00B93041">
        <w:rPr>
          <w:rFonts w:asciiTheme="majorHAnsi" w:hAnsiTheme="majorHAnsi" w:cstheme="majorHAnsi"/>
        </w:rPr>
        <w:t xml:space="preserve"> </w:t>
      </w:r>
      <w:r w:rsidR="00D8391C" w:rsidRPr="00B93041">
        <w:rPr>
          <w:rFonts w:asciiTheme="majorHAnsi" w:hAnsiTheme="majorHAnsi" w:cstheme="majorHAnsi"/>
        </w:rPr>
        <w:t xml:space="preserve">The NEHA SME will contact up to </w:t>
      </w:r>
      <w:r w:rsidR="00023E6B">
        <w:rPr>
          <w:rFonts w:asciiTheme="majorHAnsi" w:hAnsiTheme="majorHAnsi" w:cstheme="majorHAnsi"/>
        </w:rPr>
        <w:t>20</w:t>
      </w:r>
      <w:r w:rsidR="00023E6B" w:rsidRPr="00B93041">
        <w:rPr>
          <w:rFonts w:asciiTheme="majorHAnsi" w:hAnsiTheme="majorHAnsi" w:cstheme="majorHAnsi"/>
        </w:rPr>
        <w:t xml:space="preserve"> </w:t>
      </w:r>
      <w:r w:rsidR="00D8391C" w:rsidRPr="00B93041">
        <w:rPr>
          <w:rFonts w:asciiTheme="majorHAnsi" w:hAnsiTheme="majorHAnsi" w:cstheme="majorHAnsi"/>
        </w:rPr>
        <w:t>environmental health program managers</w:t>
      </w:r>
      <w:r w:rsidR="00D8391C" w:rsidRPr="00B93041">
        <w:rPr>
          <w:rFonts w:asciiTheme="majorHAnsi" w:hAnsiTheme="majorHAnsi" w:cstheme="majorHAnsi"/>
          <w:i/>
        </w:rPr>
        <w:t>.</w:t>
      </w:r>
    </w:p>
    <w:p w14:paraId="0A0A8109" w14:textId="77777777" w:rsidR="00611AB7" w:rsidRPr="00B93041" w:rsidRDefault="00611AB7" w:rsidP="00611AB7">
      <w:pPr>
        <w:rPr>
          <w:rFonts w:asciiTheme="majorHAnsi" w:hAnsiTheme="majorHAnsi" w:cstheme="majorHAnsi"/>
        </w:rPr>
      </w:pPr>
    </w:p>
    <w:p w14:paraId="00000044" w14:textId="0DA59561" w:rsidR="00221F9E" w:rsidRPr="00B93041" w:rsidRDefault="006104F5" w:rsidP="00611AB7">
      <w:pPr>
        <w:rPr>
          <w:rFonts w:asciiTheme="majorHAnsi" w:hAnsiTheme="majorHAnsi" w:cstheme="majorHAnsi"/>
        </w:rPr>
      </w:pPr>
      <w:r w:rsidRPr="00B93041">
        <w:rPr>
          <w:rFonts w:asciiTheme="majorHAnsi" w:hAnsiTheme="majorHAnsi" w:cstheme="majorHAnsi"/>
          <w:b/>
        </w:rPr>
        <w:t>Questions</w:t>
      </w:r>
      <w:r w:rsidR="0012583A" w:rsidRPr="00B93041">
        <w:rPr>
          <w:rFonts w:asciiTheme="majorHAnsi" w:hAnsiTheme="majorHAnsi" w:cstheme="majorHAnsi"/>
          <w:b/>
        </w:rPr>
        <w:t xml:space="preserve"> for environmental h</w:t>
      </w:r>
      <w:r w:rsidR="00895EC8" w:rsidRPr="00B93041">
        <w:rPr>
          <w:rFonts w:asciiTheme="majorHAnsi" w:hAnsiTheme="majorHAnsi" w:cstheme="majorHAnsi"/>
          <w:b/>
        </w:rPr>
        <w:t>ealth agency managers</w:t>
      </w:r>
      <w:r w:rsidRPr="00B93041">
        <w:rPr>
          <w:rFonts w:asciiTheme="majorHAnsi" w:hAnsiTheme="majorHAnsi" w:cstheme="majorHAnsi"/>
        </w:rPr>
        <w:t xml:space="preserve">: </w:t>
      </w:r>
    </w:p>
    <w:p w14:paraId="0A21A4A4" w14:textId="62D64173" w:rsidR="00611AB7" w:rsidRPr="00B93041" w:rsidRDefault="006104F5" w:rsidP="00611AB7">
      <w:pPr>
        <w:numPr>
          <w:ilvl w:val="0"/>
          <w:numId w:val="2"/>
        </w:numPr>
        <w:rPr>
          <w:rFonts w:asciiTheme="majorHAnsi" w:hAnsiTheme="majorHAnsi" w:cstheme="majorHAnsi"/>
        </w:rPr>
      </w:pPr>
      <w:r w:rsidRPr="00B93041">
        <w:rPr>
          <w:rFonts w:asciiTheme="majorHAnsi" w:hAnsiTheme="majorHAnsi" w:cstheme="majorHAnsi"/>
        </w:rPr>
        <w:t xml:space="preserve">Are there any legal restrictions for your jurisdiction </w:t>
      </w:r>
      <w:r w:rsidR="00EE6726" w:rsidRPr="00B93041">
        <w:rPr>
          <w:rFonts w:asciiTheme="majorHAnsi" w:hAnsiTheme="majorHAnsi" w:cstheme="majorHAnsi"/>
        </w:rPr>
        <w:t xml:space="preserve">that </w:t>
      </w:r>
      <w:r w:rsidR="00895EC8" w:rsidRPr="00B93041">
        <w:rPr>
          <w:rFonts w:asciiTheme="majorHAnsi" w:hAnsiTheme="majorHAnsi" w:cstheme="majorHAnsi"/>
        </w:rPr>
        <w:t>a</w:t>
      </w:r>
      <w:r w:rsidR="00EE6726" w:rsidRPr="00B93041">
        <w:rPr>
          <w:rFonts w:asciiTheme="majorHAnsi" w:hAnsiTheme="majorHAnsi" w:cstheme="majorHAnsi"/>
        </w:rPr>
        <w:t>ffect</w:t>
      </w:r>
      <w:r w:rsidRPr="00B93041">
        <w:rPr>
          <w:rFonts w:asciiTheme="majorHAnsi" w:hAnsiTheme="majorHAnsi" w:cstheme="majorHAnsi"/>
        </w:rPr>
        <w:t xml:space="preserve"> how you present or share aquatic facility inspection data?</w:t>
      </w:r>
    </w:p>
    <w:p w14:paraId="2ABDE195" w14:textId="77777777" w:rsidR="00895EC8" w:rsidRPr="00B93041" w:rsidRDefault="006104F5" w:rsidP="00611AB7">
      <w:pPr>
        <w:numPr>
          <w:ilvl w:val="0"/>
          <w:numId w:val="2"/>
        </w:numPr>
        <w:rPr>
          <w:rFonts w:asciiTheme="majorHAnsi" w:hAnsiTheme="majorHAnsi" w:cstheme="majorHAnsi"/>
        </w:rPr>
      </w:pPr>
      <w:r w:rsidRPr="00B93041">
        <w:rPr>
          <w:rFonts w:asciiTheme="majorHAnsi" w:hAnsiTheme="majorHAnsi" w:cstheme="majorHAnsi"/>
        </w:rPr>
        <w:t xml:space="preserve">Can you show me the type of information you collect on inspections? </w:t>
      </w:r>
    </w:p>
    <w:p w14:paraId="77999089" w14:textId="0D91BAF4" w:rsidR="00611AB7" w:rsidRPr="00B93041" w:rsidRDefault="00895EC8" w:rsidP="00895EC8">
      <w:pPr>
        <w:numPr>
          <w:ilvl w:val="1"/>
          <w:numId w:val="2"/>
        </w:numPr>
        <w:rPr>
          <w:rFonts w:asciiTheme="majorHAnsi" w:hAnsiTheme="majorHAnsi" w:cstheme="majorHAnsi"/>
        </w:rPr>
      </w:pPr>
      <w:r w:rsidRPr="00B93041">
        <w:rPr>
          <w:rFonts w:asciiTheme="majorHAnsi" w:hAnsiTheme="majorHAnsi" w:cstheme="majorHAnsi"/>
        </w:rPr>
        <w:t>D</w:t>
      </w:r>
      <w:r w:rsidR="006104F5" w:rsidRPr="00B93041">
        <w:rPr>
          <w:rFonts w:asciiTheme="majorHAnsi" w:hAnsiTheme="majorHAnsi" w:cstheme="majorHAnsi"/>
        </w:rPr>
        <w:t>o you have documentation on the critical violations you include in inspections?</w:t>
      </w:r>
    </w:p>
    <w:p w14:paraId="4272C40A" w14:textId="5FC5D0CA" w:rsidR="00611AB7" w:rsidRPr="00B93041" w:rsidRDefault="006104F5" w:rsidP="00611AB7">
      <w:pPr>
        <w:numPr>
          <w:ilvl w:val="0"/>
          <w:numId w:val="2"/>
        </w:numPr>
        <w:rPr>
          <w:rFonts w:asciiTheme="majorHAnsi" w:hAnsiTheme="majorHAnsi" w:cstheme="majorHAnsi"/>
        </w:rPr>
      </w:pPr>
      <w:r w:rsidRPr="00B93041">
        <w:rPr>
          <w:rFonts w:asciiTheme="majorHAnsi" w:hAnsiTheme="majorHAnsi" w:cstheme="majorHAnsi"/>
        </w:rPr>
        <w:t>How have you integrated the MAHC (or not) into your process?</w:t>
      </w:r>
    </w:p>
    <w:p w14:paraId="42E7B418" w14:textId="743655C0" w:rsidR="003255D1" w:rsidRPr="00B93041" w:rsidRDefault="003255D1" w:rsidP="003255D1">
      <w:pPr>
        <w:numPr>
          <w:ilvl w:val="1"/>
          <w:numId w:val="2"/>
        </w:numPr>
        <w:rPr>
          <w:rFonts w:asciiTheme="majorHAnsi" w:hAnsiTheme="majorHAnsi" w:cstheme="majorHAnsi"/>
        </w:rPr>
      </w:pPr>
      <w:r w:rsidRPr="00B93041">
        <w:rPr>
          <w:rFonts w:asciiTheme="majorHAnsi" w:hAnsiTheme="majorHAnsi" w:cstheme="majorHAnsi"/>
        </w:rPr>
        <w:t>If so, can you explain how you are using the MAHC?</w:t>
      </w:r>
    </w:p>
    <w:p w14:paraId="4346CB05" w14:textId="77777777" w:rsidR="00611AB7" w:rsidRPr="00B93041" w:rsidRDefault="006104F5" w:rsidP="00611AB7">
      <w:pPr>
        <w:numPr>
          <w:ilvl w:val="0"/>
          <w:numId w:val="2"/>
        </w:numPr>
        <w:rPr>
          <w:rFonts w:asciiTheme="majorHAnsi" w:hAnsiTheme="majorHAnsi" w:cstheme="majorHAnsi"/>
        </w:rPr>
      </w:pPr>
      <w:r w:rsidRPr="00B93041">
        <w:rPr>
          <w:rFonts w:asciiTheme="majorHAnsi" w:hAnsiTheme="majorHAnsi" w:cstheme="majorHAnsi"/>
        </w:rPr>
        <w:t>Is there anything I should know as I work on a consistent format for sharing aquatic facility inspection data?</w:t>
      </w:r>
    </w:p>
    <w:p w14:paraId="0C150341" w14:textId="77777777" w:rsidR="00EE6726" w:rsidRPr="00B93041" w:rsidRDefault="006104F5" w:rsidP="00611AB7">
      <w:pPr>
        <w:numPr>
          <w:ilvl w:val="0"/>
          <w:numId w:val="2"/>
        </w:numPr>
        <w:rPr>
          <w:rFonts w:asciiTheme="majorHAnsi" w:hAnsiTheme="majorHAnsi" w:cstheme="majorHAnsi"/>
        </w:rPr>
      </w:pPr>
      <w:r w:rsidRPr="00B93041">
        <w:rPr>
          <w:rFonts w:asciiTheme="majorHAnsi" w:hAnsiTheme="majorHAnsi" w:cstheme="majorHAnsi"/>
        </w:rPr>
        <w:t xml:space="preserve">Has your agency published any information in an open data portal before? </w:t>
      </w:r>
    </w:p>
    <w:p w14:paraId="5639D3D0" w14:textId="7674EF1B" w:rsidR="00EE6726" w:rsidRPr="00B93041" w:rsidRDefault="00E51A20" w:rsidP="00EE6726">
      <w:pPr>
        <w:numPr>
          <w:ilvl w:val="1"/>
          <w:numId w:val="2"/>
        </w:numPr>
        <w:rPr>
          <w:rFonts w:asciiTheme="majorHAnsi" w:hAnsiTheme="majorHAnsi" w:cstheme="majorHAnsi"/>
        </w:rPr>
      </w:pPr>
      <w:r w:rsidRPr="00B93041">
        <w:rPr>
          <w:rFonts w:asciiTheme="majorHAnsi" w:hAnsiTheme="majorHAnsi" w:cstheme="majorHAnsi"/>
        </w:rPr>
        <w:t xml:space="preserve">If so, </w:t>
      </w:r>
      <w:r w:rsidR="006104F5" w:rsidRPr="00B93041">
        <w:rPr>
          <w:rFonts w:asciiTheme="majorHAnsi" w:hAnsiTheme="majorHAnsi" w:cstheme="majorHAnsi"/>
        </w:rPr>
        <w:t xml:space="preserve">Could you show me examples? </w:t>
      </w:r>
    </w:p>
    <w:p w14:paraId="00000049" w14:textId="3A360094" w:rsidR="00221F9E" w:rsidRPr="00B93041" w:rsidRDefault="00E51A20" w:rsidP="00EE6726">
      <w:pPr>
        <w:numPr>
          <w:ilvl w:val="1"/>
          <w:numId w:val="2"/>
        </w:numPr>
        <w:rPr>
          <w:rFonts w:asciiTheme="majorHAnsi" w:hAnsiTheme="majorHAnsi" w:cstheme="majorHAnsi"/>
        </w:rPr>
      </w:pPr>
      <w:r w:rsidRPr="00B93041">
        <w:rPr>
          <w:rFonts w:asciiTheme="majorHAnsi" w:hAnsiTheme="majorHAnsi" w:cstheme="majorHAnsi"/>
        </w:rPr>
        <w:t>If so, w</w:t>
      </w:r>
      <w:r w:rsidR="006104F5" w:rsidRPr="00B93041">
        <w:rPr>
          <w:rFonts w:asciiTheme="majorHAnsi" w:hAnsiTheme="majorHAnsi" w:cstheme="majorHAnsi"/>
        </w:rPr>
        <w:t>ho in your department assists with your open data projects?</w:t>
      </w:r>
    </w:p>
    <w:p w14:paraId="1744FB54" w14:textId="04DDEE61" w:rsidR="00E51A20" w:rsidRPr="00B93041" w:rsidRDefault="00E51A20" w:rsidP="00EE6726">
      <w:pPr>
        <w:numPr>
          <w:ilvl w:val="1"/>
          <w:numId w:val="2"/>
        </w:numPr>
        <w:rPr>
          <w:rFonts w:asciiTheme="majorHAnsi" w:hAnsiTheme="majorHAnsi" w:cstheme="majorHAnsi"/>
        </w:rPr>
      </w:pPr>
      <w:r w:rsidRPr="00B93041">
        <w:rPr>
          <w:rFonts w:asciiTheme="majorHAnsi" w:hAnsiTheme="majorHAnsi" w:cstheme="majorHAnsi"/>
        </w:rPr>
        <w:t xml:space="preserve">If so, do you share </w:t>
      </w:r>
      <w:r w:rsidRPr="00B93041">
        <w:rPr>
          <w:rFonts w:asciiTheme="majorHAnsi" w:hAnsiTheme="majorHAnsi" w:cstheme="majorHAnsi"/>
          <w:u w:val="single"/>
        </w:rPr>
        <w:t>all</w:t>
      </w:r>
      <w:r w:rsidRPr="00B93041">
        <w:rPr>
          <w:rFonts w:asciiTheme="majorHAnsi" w:hAnsiTheme="majorHAnsi" w:cstheme="majorHAnsi"/>
        </w:rPr>
        <w:t xml:space="preserve"> of your aquatic inspection data in your open data portal</w:t>
      </w:r>
      <w:r w:rsidR="00D8391C" w:rsidRPr="00B93041">
        <w:rPr>
          <w:rFonts w:asciiTheme="majorHAnsi" w:hAnsiTheme="majorHAnsi" w:cstheme="majorHAnsi"/>
        </w:rPr>
        <w:t>, or only parts of the data</w:t>
      </w:r>
      <w:r w:rsidRPr="00B93041">
        <w:rPr>
          <w:rFonts w:asciiTheme="majorHAnsi" w:hAnsiTheme="majorHAnsi" w:cstheme="majorHAnsi"/>
        </w:rPr>
        <w:t>?</w:t>
      </w:r>
    </w:p>
    <w:p w14:paraId="1539D898" w14:textId="77777777" w:rsidR="00373475" w:rsidRPr="00B93041" w:rsidRDefault="00373475" w:rsidP="00373475">
      <w:pPr>
        <w:numPr>
          <w:ilvl w:val="0"/>
          <w:numId w:val="2"/>
        </w:numPr>
        <w:rPr>
          <w:rFonts w:asciiTheme="majorHAnsi" w:hAnsiTheme="majorHAnsi" w:cstheme="majorHAnsi"/>
        </w:rPr>
      </w:pPr>
      <w:r w:rsidRPr="00B93041">
        <w:rPr>
          <w:rFonts w:asciiTheme="majorHAnsi" w:hAnsiTheme="majorHAnsi" w:cstheme="majorHAnsi"/>
        </w:rPr>
        <w:t xml:space="preserve">What type of communications support do you have for developing and delivering your agency’s messaging? </w:t>
      </w:r>
    </w:p>
    <w:p w14:paraId="67370A4B" w14:textId="77777777" w:rsidR="00373475" w:rsidRPr="00B93041" w:rsidRDefault="00373475" w:rsidP="00373475">
      <w:pPr>
        <w:numPr>
          <w:ilvl w:val="0"/>
          <w:numId w:val="2"/>
        </w:numPr>
        <w:rPr>
          <w:rFonts w:asciiTheme="majorHAnsi" w:hAnsiTheme="majorHAnsi" w:cstheme="majorHAnsi"/>
        </w:rPr>
      </w:pPr>
      <w:r w:rsidRPr="00B93041">
        <w:rPr>
          <w:rFonts w:asciiTheme="majorHAnsi" w:hAnsiTheme="majorHAnsi" w:cstheme="majorHAnsi"/>
        </w:rPr>
        <w:t>Have you partnered with other agencies or governmental groups and delivered a coordinated, unified message in the past?</w:t>
      </w:r>
    </w:p>
    <w:p w14:paraId="0000004A" w14:textId="77777777" w:rsidR="00221F9E" w:rsidRPr="00B93041" w:rsidRDefault="00221F9E">
      <w:pPr>
        <w:rPr>
          <w:rFonts w:asciiTheme="majorHAnsi" w:hAnsiTheme="majorHAnsi" w:cstheme="majorHAnsi"/>
        </w:rPr>
      </w:pPr>
    </w:p>
    <w:p w14:paraId="0000004D" w14:textId="77777777" w:rsidR="00221F9E" w:rsidRPr="00B93041" w:rsidRDefault="00221F9E" w:rsidP="00611AB7">
      <w:pPr>
        <w:rPr>
          <w:rFonts w:asciiTheme="majorHAnsi" w:hAnsiTheme="majorHAnsi" w:cstheme="majorHAnsi"/>
        </w:rPr>
      </w:pPr>
    </w:p>
    <w:p w14:paraId="0000004E" w14:textId="77777777" w:rsidR="00221F9E" w:rsidRPr="00B93041" w:rsidRDefault="00221F9E">
      <w:pPr>
        <w:rPr>
          <w:rFonts w:asciiTheme="majorHAnsi" w:hAnsiTheme="majorHAnsi" w:cstheme="majorHAnsi"/>
          <w:b/>
        </w:rPr>
      </w:pPr>
    </w:p>
    <w:p w14:paraId="0000004F" w14:textId="77777777" w:rsidR="00221F9E" w:rsidRPr="00B93041" w:rsidRDefault="00221F9E">
      <w:pPr>
        <w:rPr>
          <w:rFonts w:asciiTheme="majorHAnsi" w:hAnsiTheme="majorHAnsi" w:cstheme="majorHAnsi"/>
          <w:b/>
        </w:rPr>
      </w:pPr>
    </w:p>
    <w:p w14:paraId="00000050" w14:textId="77777777" w:rsidR="00221F9E" w:rsidRPr="00B93041" w:rsidRDefault="00221F9E">
      <w:pPr>
        <w:rPr>
          <w:rFonts w:asciiTheme="majorHAnsi" w:hAnsiTheme="majorHAnsi" w:cstheme="majorHAnsi"/>
          <w:b/>
        </w:rPr>
      </w:pPr>
    </w:p>
    <w:p w14:paraId="00000051" w14:textId="77777777" w:rsidR="00221F9E" w:rsidRPr="00B93041" w:rsidRDefault="00221F9E">
      <w:pPr>
        <w:rPr>
          <w:rFonts w:asciiTheme="majorHAnsi" w:hAnsiTheme="majorHAnsi" w:cstheme="majorHAnsi"/>
          <w:b/>
        </w:rPr>
      </w:pPr>
    </w:p>
    <w:p w14:paraId="00000052" w14:textId="77777777" w:rsidR="00221F9E" w:rsidRPr="00B93041" w:rsidRDefault="00221F9E">
      <w:pPr>
        <w:rPr>
          <w:rFonts w:asciiTheme="majorHAnsi" w:hAnsiTheme="majorHAnsi" w:cstheme="majorHAnsi"/>
        </w:rPr>
      </w:pPr>
    </w:p>
    <w:sectPr w:rsidR="00221F9E" w:rsidRPr="00B93041">
      <w:headerReference w:type="default" r:id="rId8"/>
      <w:footerReference w:type="default" r:id="rId9"/>
      <w:pgSz w:w="12240" w:h="15840"/>
      <w:pgMar w:top="5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A8E40" w14:textId="77777777" w:rsidR="006104F5" w:rsidRDefault="006104F5" w:rsidP="00C911B6">
      <w:pPr>
        <w:spacing w:line="240" w:lineRule="auto"/>
      </w:pPr>
      <w:r>
        <w:separator/>
      </w:r>
    </w:p>
  </w:endnote>
  <w:endnote w:type="continuationSeparator" w:id="0">
    <w:p w14:paraId="2F79667A" w14:textId="77777777" w:rsidR="006104F5" w:rsidRDefault="006104F5" w:rsidP="00C911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657840"/>
      <w:docPartObj>
        <w:docPartGallery w:val="Page Numbers (Bottom of Page)"/>
        <w:docPartUnique/>
      </w:docPartObj>
    </w:sdtPr>
    <w:sdtEndPr>
      <w:rPr>
        <w:noProof/>
      </w:rPr>
    </w:sdtEndPr>
    <w:sdtContent>
      <w:p w14:paraId="02A44B51" w14:textId="7A410D2D" w:rsidR="00C911B6" w:rsidRDefault="00C911B6">
        <w:pPr>
          <w:pStyle w:val="Footer"/>
          <w:jc w:val="center"/>
        </w:pPr>
        <w:r>
          <w:fldChar w:fldCharType="begin"/>
        </w:r>
        <w:r>
          <w:instrText xml:space="preserve"> PAGE   \* MERGEFORMAT </w:instrText>
        </w:r>
        <w:r>
          <w:fldChar w:fldCharType="separate"/>
        </w:r>
        <w:r w:rsidR="00000CC3">
          <w:rPr>
            <w:noProof/>
          </w:rPr>
          <w:t>1</w:t>
        </w:r>
        <w:r>
          <w:rPr>
            <w:noProof/>
          </w:rPr>
          <w:fldChar w:fldCharType="end"/>
        </w:r>
      </w:p>
    </w:sdtContent>
  </w:sdt>
  <w:p w14:paraId="01E4BF0D" w14:textId="77777777" w:rsidR="00C911B6" w:rsidRDefault="00C911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E9C49" w14:textId="77777777" w:rsidR="006104F5" w:rsidRDefault="006104F5" w:rsidP="00C911B6">
      <w:pPr>
        <w:spacing w:line="240" w:lineRule="auto"/>
      </w:pPr>
      <w:r>
        <w:separator/>
      </w:r>
    </w:p>
  </w:footnote>
  <w:footnote w:type="continuationSeparator" w:id="0">
    <w:p w14:paraId="570ACD11" w14:textId="77777777" w:rsidR="006104F5" w:rsidRDefault="006104F5" w:rsidP="00C911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DD5AB" w14:textId="09D40BFD" w:rsidR="00023E6B" w:rsidRDefault="00023E6B">
    <w:pPr>
      <w:pStyle w:val="Header"/>
    </w:pPr>
    <w:r>
      <w:t>Attachment 1. Key Informant Interview Plan</w:t>
    </w:r>
  </w:p>
  <w:p w14:paraId="084ABE5F" w14:textId="77777777" w:rsidR="00023E6B" w:rsidRDefault="00023E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C3D8F"/>
    <w:multiLevelType w:val="multilevel"/>
    <w:tmpl w:val="AF7807B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nsid w:val="7FE70E23"/>
    <w:multiLevelType w:val="multilevel"/>
    <w:tmpl w:val="2566268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F9E"/>
    <w:rsid w:val="00000CC3"/>
    <w:rsid w:val="00023E6B"/>
    <w:rsid w:val="00060A0F"/>
    <w:rsid w:val="00095894"/>
    <w:rsid w:val="000A7891"/>
    <w:rsid w:val="000E3CD6"/>
    <w:rsid w:val="0012583A"/>
    <w:rsid w:val="001460A5"/>
    <w:rsid w:val="00152A08"/>
    <w:rsid w:val="00221F9E"/>
    <w:rsid w:val="00240AE2"/>
    <w:rsid w:val="002543BC"/>
    <w:rsid w:val="002D52F7"/>
    <w:rsid w:val="003255D1"/>
    <w:rsid w:val="00334534"/>
    <w:rsid w:val="00334EED"/>
    <w:rsid w:val="00373475"/>
    <w:rsid w:val="0039567F"/>
    <w:rsid w:val="005D1D46"/>
    <w:rsid w:val="006104F5"/>
    <w:rsid w:val="00611AB7"/>
    <w:rsid w:val="007C21E0"/>
    <w:rsid w:val="00895EC8"/>
    <w:rsid w:val="00902A31"/>
    <w:rsid w:val="00976D82"/>
    <w:rsid w:val="009A07D0"/>
    <w:rsid w:val="009A0F19"/>
    <w:rsid w:val="00A4076F"/>
    <w:rsid w:val="00A55F69"/>
    <w:rsid w:val="00A6750C"/>
    <w:rsid w:val="00A87457"/>
    <w:rsid w:val="00AF7BB3"/>
    <w:rsid w:val="00B53F53"/>
    <w:rsid w:val="00B93041"/>
    <w:rsid w:val="00C911B6"/>
    <w:rsid w:val="00D05366"/>
    <w:rsid w:val="00D600AA"/>
    <w:rsid w:val="00D8391C"/>
    <w:rsid w:val="00E2177D"/>
    <w:rsid w:val="00E24328"/>
    <w:rsid w:val="00E51A20"/>
    <w:rsid w:val="00EC7E00"/>
    <w:rsid w:val="00EE6726"/>
    <w:rsid w:val="00F10B4B"/>
    <w:rsid w:val="00F20B57"/>
    <w:rsid w:val="00F24105"/>
    <w:rsid w:val="00F7036A"/>
    <w:rsid w:val="00FC612B"/>
    <w:rsid w:val="00FF4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02A3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A31"/>
    <w:rPr>
      <w:rFonts w:ascii="Segoe UI" w:hAnsi="Segoe UI" w:cs="Segoe UI"/>
      <w:sz w:val="18"/>
      <w:szCs w:val="18"/>
    </w:rPr>
  </w:style>
  <w:style w:type="paragraph" w:styleId="Header">
    <w:name w:val="header"/>
    <w:basedOn w:val="Normal"/>
    <w:link w:val="HeaderChar"/>
    <w:uiPriority w:val="99"/>
    <w:unhideWhenUsed/>
    <w:rsid w:val="00C911B6"/>
    <w:pPr>
      <w:tabs>
        <w:tab w:val="center" w:pos="4680"/>
        <w:tab w:val="right" w:pos="9360"/>
      </w:tabs>
      <w:spacing w:line="240" w:lineRule="auto"/>
    </w:pPr>
  </w:style>
  <w:style w:type="character" w:customStyle="1" w:styleId="HeaderChar">
    <w:name w:val="Header Char"/>
    <w:basedOn w:val="DefaultParagraphFont"/>
    <w:link w:val="Header"/>
    <w:uiPriority w:val="99"/>
    <w:rsid w:val="00C911B6"/>
  </w:style>
  <w:style w:type="paragraph" w:styleId="Footer">
    <w:name w:val="footer"/>
    <w:basedOn w:val="Normal"/>
    <w:link w:val="FooterChar"/>
    <w:uiPriority w:val="99"/>
    <w:unhideWhenUsed/>
    <w:rsid w:val="00C911B6"/>
    <w:pPr>
      <w:tabs>
        <w:tab w:val="center" w:pos="4680"/>
        <w:tab w:val="right" w:pos="9360"/>
      </w:tabs>
      <w:spacing w:line="240" w:lineRule="auto"/>
    </w:pPr>
  </w:style>
  <w:style w:type="character" w:customStyle="1" w:styleId="FooterChar">
    <w:name w:val="Footer Char"/>
    <w:basedOn w:val="DefaultParagraphFont"/>
    <w:link w:val="Footer"/>
    <w:uiPriority w:val="99"/>
    <w:rsid w:val="00C911B6"/>
  </w:style>
  <w:style w:type="paragraph" w:styleId="CommentSubject">
    <w:name w:val="annotation subject"/>
    <w:basedOn w:val="CommentText"/>
    <w:next w:val="CommentText"/>
    <w:link w:val="CommentSubjectChar"/>
    <w:uiPriority w:val="99"/>
    <w:semiHidden/>
    <w:unhideWhenUsed/>
    <w:rsid w:val="00023E6B"/>
    <w:rPr>
      <w:b/>
      <w:bCs/>
    </w:rPr>
  </w:style>
  <w:style w:type="character" w:customStyle="1" w:styleId="CommentSubjectChar">
    <w:name w:val="Comment Subject Char"/>
    <w:basedOn w:val="CommentTextChar"/>
    <w:link w:val="CommentSubject"/>
    <w:uiPriority w:val="99"/>
    <w:semiHidden/>
    <w:rsid w:val="00023E6B"/>
    <w:rPr>
      <w:b/>
      <w:bCs/>
      <w:sz w:val="20"/>
      <w:szCs w:val="20"/>
    </w:rPr>
  </w:style>
  <w:style w:type="paragraph" w:customStyle="1" w:styleId="Default">
    <w:name w:val="Default"/>
    <w:basedOn w:val="Normal"/>
    <w:rsid w:val="002543BC"/>
    <w:pPr>
      <w:autoSpaceDE w:val="0"/>
      <w:autoSpaceDN w:val="0"/>
      <w:spacing w:line="240" w:lineRule="auto"/>
    </w:pPr>
    <w:rPr>
      <w:rFonts w:ascii="Times New Roman" w:eastAsiaTheme="minorHAnsi"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02A3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A31"/>
    <w:rPr>
      <w:rFonts w:ascii="Segoe UI" w:hAnsi="Segoe UI" w:cs="Segoe UI"/>
      <w:sz w:val="18"/>
      <w:szCs w:val="18"/>
    </w:rPr>
  </w:style>
  <w:style w:type="paragraph" w:styleId="Header">
    <w:name w:val="header"/>
    <w:basedOn w:val="Normal"/>
    <w:link w:val="HeaderChar"/>
    <w:uiPriority w:val="99"/>
    <w:unhideWhenUsed/>
    <w:rsid w:val="00C911B6"/>
    <w:pPr>
      <w:tabs>
        <w:tab w:val="center" w:pos="4680"/>
        <w:tab w:val="right" w:pos="9360"/>
      </w:tabs>
      <w:spacing w:line="240" w:lineRule="auto"/>
    </w:pPr>
  </w:style>
  <w:style w:type="character" w:customStyle="1" w:styleId="HeaderChar">
    <w:name w:val="Header Char"/>
    <w:basedOn w:val="DefaultParagraphFont"/>
    <w:link w:val="Header"/>
    <w:uiPriority w:val="99"/>
    <w:rsid w:val="00C911B6"/>
  </w:style>
  <w:style w:type="paragraph" w:styleId="Footer">
    <w:name w:val="footer"/>
    <w:basedOn w:val="Normal"/>
    <w:link w:val="FooterChar"/>
    <w:uiPriority w:val="99"/>
    <w:unhideWhenUsed/>
    <w:rsid w:val="00C911B6"/>
    <w:pPr>
      <w:tabs>
        <w:tab w:val="center" w:pos="4680"/>
        <w:tab w:val="right" w:pos="9360"/>
      </w:tabs>
      <w:spacing w:line="240" w:lineRule="auto"/>
    </w:pPr>
  </w:style>
  <w:style w:type="character" w:customStyle="1" w:styleId="FooterChar">
    <w:name w:val="Footer Char"/>
    <w:basedOn w:val="DefaultParagraphFont"/>
    <w:link w:val="Footer"/>
    <w:uiPriority w:val="99"/>
    <w:rsid w:val="00C911B6"/>
  </w:style>
  <w:style w:type="paragraph" w:styleId="CommentSubject">
    <w:name w:val="annotation subject"/>
    <w:basedOn w:val="CommentText"/>
    <w:next w:val="CommentText"/>
    <w:link w:val="CommentSubjectChar"/>
    <w:uiPriority w:val="99"/>
    <w:semiHidden/>
    <w:unhideWhenUsed/>
    <w:rsid w:val="00023E6B"/>
    <w:rPr>
      <w:b/>
      <w:bCs/>
    </w:rPr>
  </w:style>
  <w:style w:type="character" w:customStyle="1" w:styleId="CommentSubjectChar">
    <w:name w:val="Comment Subject Char"/>
    <w:basedOn w:val="CommentTextChar"/>
    <w:link w:val="CommentSubject"/>
    <w:uiPriority w:val="99"/>
    <w:semiHidden/>
    <w:rsid w:val="00023E6B"/>
    <w:rPr>
      <w:b/>
      <w:bCs/>
      <w:sz w:val="20"/>
      <w:szCs w:val="20"/>
    </w:rPr>
  </w:style>
  <w:style w:type="paragraph" w:customStyle="1" w:styleId="Default">
    <w:name w:val="Default"/>
    <w:basedOn w:val="Normal"/>
    <w:rsid w:val="002543BC"/>
    <w:pPr>
      <w:autoSpaceDE w:val="0"/>
      <w:autoSpaceDN w:val="0"/>
      <w:spacing w:line="240" w:lineRule="auto"/>
    </w:pPr>
    <w:rPr>
      <w:rFonts w:ascii="Times New Roman" w:eastAsiaTheme="minorHAns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950444">
      <w:bodyDiv w:val="1"/>
      <w:marLeft w:val="0"/>
      <w:marRight w:val="0"/>
      <w:marTop w:val="0"/>
      <w:marBottom w:val="0"/>
      <w:divBdr>
        <w:top w:val="none" w:sz="0" w:space="0" w:color="auto"/>
        <w:left w:val="none" w:sz="0" w:space="0" w:color="auto"/>
        <w:bottom w:val="none" w:sz="0" w:space="0" w:color="auto"/>
        <w:right w:val="none" w:sz="0" w:space="0" w:color="auto"/>
      </w:divBdr>
    </w:div>
    <w:div w:id="1174957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Hubbard, Brian C. (CDC/DDNID/NCEH/DEHSP)</dc:creator>
  <cp:lastModifiedBy>SYSTEM</cp:lastModifiedBy>
  <cp:revision>2</cp:revision>
  <dcterms:created xsi:type="dcterms:W3CDTF">2019-05-30T12:32:00Z</dcterms:created>
  <dcterms:modified xsi:type="dcterms:W3CDTF">2019-05-30T12:32:00Z</dcterms:modified>
</cp:coreProperties>
</file>