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1FE" w:rsidRDefault="00CD51FE" w:rsidP="00CD51FE">
      <w:pPr>
        <w:widowControl/>
        <w:tabs>
          <w:tab w:val="left" w:pos="-1440"/>
          <w:tab w:val="left" w:pos="-720"/>
        </w:tabs>
        <w:rPr>
          <w:rFonts w:ascii="Arial" w:hAnsi="Arial" w:cs="Arial"/>
          <w:sz w:val="20"/>
          <w:szCs w:val="20"/>
        </w:rPr>
      </w:pPr>
    </w:p>
    <w:p w:rsidR="00CD51FE" w:rsidRPr="00F56B61" w:rsidRDefault="00CD51FE" w:rsidP="00CD51FE">
      <w:pPr>
        <w:widowControl/>
        <w:tabs>
          <w:tab w:val="left" w:pos="-1440"/>
          <w:tab w:val="left" w:pos="-720"/>
        </w:tabs>
        <w:rPr>
          <w:rFonts w:ascii="Arial" w:hAnsi="Arial" w:cs="Arial"/>
          <w:sz w:val="20"/>
          <w:szCs w:val="20"/>
        </w:rPr>
      </w:pPr>
    </w:p>
    <w:p w:rsidR="00CD51FE" w:rsidRPr="00942E51" w:rsidRDefault="00CD51FE" w:rsidP="00CD51FE">
      <w:pPr>
        <w:spacing w:line="480" w:lineRule="auto"/>
        <w:rPr>
          <w:rFonts w:cs="Courier New"/>
        </w:rPr>
      </w:pPr>
      <w:r>
        <w:rPr>
          <w:rFonts w:cs="Courier New"/>
          <w:b/>
        </w:rPr>
        <w:t>BILLING CODE: 4163-18-P</w:t>
      </w:r>
      <w:r>
        <w:rPr>
          <w:rFonts w:cs="Courier New"/>
        </w:rPr>
        <w:t xml:space="preserve"> </w:t>
      </w:r>
    </w:p>
    <w:p w:rsidR="00CD51FE" w:rsidRDefault="00CD51FE" w:rsidP="00CD51FE">
      <w:pPr>
        <w:spacing w:line="480" w:lineRule="auto"/>
        <w:rPr>
          <w:rFonts w:cs="Courier New"/>
          <w:b/>
        </w:rPr>
      </w:pPr>
    </w:p>
    <w:p w:rsidR="00CD51FE" w:rsidRDefault="00CD51FE" w:rsidP="00CD51FE">
      <w:pPr>
        <w:spacing w:line="480" w:lineRule="auto"/>
        <w:rPr>
          <w:rFonts w:cs="Courier New"/>
          <w:b/>
        </w:rPr>
      </w:pPr>
      <w:r>
        <w:rPr>
          <w:rFonts w:cs="Courier New"/>
          <w:b/>
        </w:rPr>
        <w:t>DEPARTMENT OF HEALTH AND HUMAN SERVICES</w:t>
      </w:r>
    </w:p>
    <w:p w:rsidR="00CD51FE" w:rsidRDefault="00CD51FE" w:rsidP="00CD51FE">
      <w:pPr>
        <w:spacing w:line="480" w:lineRule="auto"/>
        <w:rPr>
          <w:rFonts w:cs="Courier New"/>
          <w:b/>
        </w:rPr>
      </w:pPr>
      <w:r>
        <w:rPr>
          <w:rFonts w:cs="Courier New"/>
          <w:b/>
        </w:rPr>
        <w:t>Centers for Disease Control and Prevention</w:t>
      </w:r>
    </w:p>
    <w:p w:rsidR="00CD51FE" w:rsidRPr="00D14AD4" w:rsidRDefault="00CD51FE" w:rsidP="00CD51FE">
      <w:pPr>
        <w:spacing w:line="480" w:lineRule="auto"/>
        <w:rPr>
          <w:rFonts w:cs="Courier New"/>
          <w:b/>
        </w:rPr>
      </w:pPr>
      <w:r>
        <w:rPr>
          <w:rFonts w:cs="Courier New"/>
          <w:b/>
        </w:rPr>
        <w:t>[60Day</w:t>
      </w:r>
      <w:r w:rsidRPr="00D14AD4">
        <w:rPr>
          <w:rFonts w:cs="Courier New"/>
          <w:b/>
        </w:rPr>
        <w:t>-</w:t>
      </w:r>
      <w:r w:rsidR="00D14AD4">
        <w:rPr>
          <w:rFonts w:cs="Courier New"/>
          <w:b/>
        </w:rPr>
        <w:t>17</w:t>
      </w:r>
      <w:r w:rsidRPr="00D14AD4">
        <w:rPr>
          <w:rFonts w:cs="Courier New"/>
          <w:b/>
        </w:rPr>
        <w:t>-xxxx]</w:t>
      </w:r>
    </w:p>
    <w:p w:rsidR="00CD51FE" w:rsidRDefault="00CD51FE" w:rsidP="00CD51FE">
      <w:pPr>
        <w:spacing w:line="480" w:lineRule="auto"/>
        <w:rPr>
          <w:rFonts w:cs="Courier New"/>
          <w:b/>
        </w:rPr>
      </w:pPr>
      <w:r w:rsidRPr="00D14AD4">
        <w:rPr>
          <w:rFonts w:cs="Courier New"/>
          <w:b/>
        </w:rPr>
        <w:t>[Docket No. CDC-201x-xxxx]</w:t>
      </w:r>
    </w:p>
    <w:p w:rsidR="00CD51FE" w:rsidRDefault="00CD51FE" w:rsidP="00CD51FE">
      <w:pPr>
        <w:spacing w:line="480" w:lineRule="auto"/>
        <w:rPr>
          <w:rFonts w:cs="Courier New"/>
          <w:b/>
        </w:rPr>
      </w:pPr>
    </w:p>
    <w:p w:rsidR="00CD51FE" w:rsidRDefault="00CD51FE" w:rsidP="00CD51FE">
      <w:pPr>
        <w:spacing w:line="480" w:lineRule="auto"/>
        <w:rPr>
          <w:rFonts w:cs="Courier New"/>
          <w:b/>
        </w:rPr>
      </w:pPr>
      <w:r>
        <w:rPr>
          <w:rFonts w:cs="Courier New"/>
          <w:b/>
        </w:rPr>
        <w:t>Proposed Data Collection Submitted for Public Comment and Recommendations</w:t>
      </w:r>
    </w:p>
    <w:p w:rsidR="00CD51FE" w:rsidRDefault="00CD51FE" w:rsidP="00CD51FE">
      <w:pPr>
        <w:spacing w:line="480" w:lineRule="auto"/>
        <w:rPr>
          <w:rFonts w:cs="Courier New"/>
          <w:b/>
        </w:rPr>
      </w:pPr>
    </w:p>
    <w:p w:rsidR="00CD51FE" w:rsidRDefault="00CD51FE" w:rsidP="00CD51FE">
      <w:pPr>
        <w:spacing w:line="480" w:lineRule="auto"/>
        <w:rPr>
          <w:rFonts w:cs="Courier New"/>
        </w:rPr>
      </w:pPr>
      <w:r>
        <w:rPr>
          <w:rFonts w:cs="Courier New"/>
          <w:b/>
        </w:rPr>
        <w:t>AGENCY:</w:t>
      </w:r>
      <w:r>
        <w:rPr>
          <w:rFonts w:cs="Courier New"/>
        </w:rPr>
        <w:t xml:space="preserve"> Centers for Disease Control and Prevention (CDC), Department of Health and Human Services (HHS)</w:t>
      </w:r>
    </w:p>
    <w:p w:rsidR="00CD51FE" w:rsidRDefault="00CD51FE" w:rsidP="00CD51FE">
      <w:pPr>
        <w:spacing w:line="480" w:lineRule="auto"/>
        <w:rPr>
          <w:rFonts w:cs="Courier New"/>
        </w:rPr>
      </w:pPr>
    </w:p>
    <w:p w:rsidR="00CD51FE" w:rsidRDefault="00CD51FE" w:rsidP="00CD51FE">
      <w:pPr>
        <w:spacing w:line="480" w:lineRule="auto"/>
        <w:rPr>
          <w:rFonts w:cs="Courier New"/>
        </w:rPr>
      </w:pPr>
      <w:r>
        <w:rPr>
          <w:rFonts w:cs="Courier New"/>
          <w:b/>
        </w:rPr>
        <w:t>ACTION:</w:t>
      </w:r>
      <w:r>
        <w:rPr>
          <w:rFonts w:cs="Courier New"/>
        </w:rPr>
        <w:t xml:space="preserve"> Notice with comment period</w:t>
      </w:r>
    </w:p>
    <w:p w:rsidR="00CD51FE" w:rsidRDefault="00CD51FE" w:rsidP="00CD51FE">
      <w:pPr>
        <w:spacing w:line="480" w:lineRule="auto"/>
        <w:rPr>
          <w:rFonts w:cs="Courier New"/>
        </w:rPr>
      </w:pPr>
    </w:p>
    <w:p w:rsidR="00CD51FE" w:rsidRDefault="00CD51FE" w:rsidP="00CD51FE">
      <w:pPr>
        <w:spacing w:line="480" w:lineRule="auto"/>
        <w:rPr>
          <w:bCs/>
        </w:rPr>
      </w:pPr>
      <w:r>
        <w:rPr>
          <w:rFonts w:cs="Courier New"/>
          <w:b/>
        </w:rPr>
        <w:t>SUMMARY:</w:t>
      </w:r>
      <w:r>
        <w:rPr>
          <w:rFonts w:cs="Courier New"/>
        </w:rPr>
        <w:t xml:space="preserve"> </w:t>
      </w:r>
      <w:r w:rsidRPr="008D1C7C">
        <w:rPr>
          <w:rFonts w:cs="Courier New"/>
        </w:rPr>
        <w:t xml:space="preserve">The Centers for Disease Control and Prevention (CDC), as </w:t>
      </w:r>
      <w:r w:rsidRPr="00D70001">
        <w:rPr>
          <w:rFonts w:cs="Courier New"/>
        </w:rPr>
        <w:t>part of its continuing efforts to reduce public burden and maximize the utility of government information,</w:t>
      </w:r>
      <w:r w:rsidRPr="008D1C7C">
        <w:rPr>
          <w:rFonts w:cs="Courier New"/>
        </w:rPr>
        <w:t xml:space="preserve"> invites the general public and other Federal agencies to take this opportu</w:t>
      </w:r>
      <w:r>
        <w:rPr>
          <w:rFonts w:cs="Courier New"/>
        </w:rPr>
        <w:t>nity to comment on proposed and/</w:t>
      </w:r>
      <w:r w:rsidRPr="008D1C7C">
        <w:rPr>
          <w:rFonts w:cs="Courier New"/>
        </w:rPr>
        <w:t>or continuing information collections, as required by the Paperwork Reduction Act of 1995.</w:t>
      </w:r>
      <w:r>
        <w:rPr>
          <w:rFonts w:cs="Courier New"/>
        </w:rPr>
        <w:t xml:space="preserve">  This notice invites comment on </w:t>
      </w:r>
      <w:r w:rsidR="007542E3" w:rsidRPr="005B1737">
        <w:rPr>
          <w:bCs/>
        </w:rPr>
        <w:t>ZEN Colombia Study: Zika in Pregnant Women and Children in Colombia</w:t>
      </w:r>
      <w:r w:rsidR="007542E3">
        <w:rPr>
          <w:bCs/>
        </w:rPr>
        <w:t>.</w:t>
      </w:r>
      <w:r w:rsidR="00A17ACA">
        <w:rPr>
          <w:bCs/>
        </w:rPr>
        <w:t xml:space="preserve">  This collection</w:t>
      </w:r>
      <w:r w:rsidR="00026C7E">
        <w:rPr>
          <w:bCs/>
        </w:rPr>
        <w:t xml:space="preserve"> </w:t>
      </w:r>
      <w:r w:rsidR="00026C7E">
        <w:rPr>
          <w:bCs/>
        </w:rPr>
        <w:lastRenderedPageBreak/>
        <w:t>intends to</w:t>
      </w:r>
      <w:r w:rsidR="00A17ACA">
        <w:rPr>
          <w:bCs/>
        </w:rPr>
        <w:t xml:space="preserve"> </w:t>
      </w:r>
      <w:r w:rsidR="00026C7E">
        <w:rPr>
          <w:bCs/>
        </w:rPr>
        <w:t>i</w:t>
      </w:r>
      <w:r w:rsidR="00026C7E" w:rsidRPr="00026C7E">
        <w:rPr>
          <w:bCs/>
        </w:rPr>
        <w:t>dentify risk factors for ZIKV infection in pregnant women and thei</w:t>
      </w:r>
      <w:r w:rsidR="00026C7E">
        <w:rPr>
          <w:bCs/>
        </w:rPr>
        <w:t>r infants, a</w:t>
      </w:r>
      <w:r w:rsidR="00026C7E" w:rsidRPr="00026C7E">
        <w:rPr>
          <w:bCs/>
        </w:rPr>
        <w:t>ssess the risk for adverse maternal, fetal, and infant outcomes associated with ZIKV infection a</w:t>
      </w:r>
      <w:r w:rsidR="00026C7E">
        <w:rPr>
          <w:bCs/>
        </w:rPr>
        <w:t>nd, a</w:t>
      </w:r>
      <w:r w:rsidR="00026C7E" w:rsidRPr="00026C7E">
        <w:rPr>
          <w:bCs/>
        </w:rPr>
        <w:t>ssess modifiers of the risk for adverse outcomes among pregnant women and their infants following ZIKV infection.</w:t>
      </w:r>
    </w:p>
    <w:p w:rsidR="00026C7E" w:rsidRDefault="00026C7E" w:rsidP="00CD51FE">
      <w:pPr>
        <w:spacing w:line="480" w:lineRule="auto"/>
        <w:rPr>
          <w:rFonts w:cs="Courier New"/>
        </w:rPr>
      </w:pPr>
    </w:p>
    <w:p w:rsidR="00CD51FE" w:rsidRPr="00D14AD4" w:rsidRDefault="00CD51FE" w:rsidP="00CD51FE">
      <w:pPr>
        <w:spacing w:line="480" w:lineRule="auto"/>
        <w:rPr>
          <w:rFonts w:cs="Courier New"/>
        </w:rPr>
      </w:pPr>
      <w:r>
        <w:rPr>
          <w:rFonts w:cs="Courier New"/>
          <w:b/>
        </w:rPr>
        <w:t>DATES:</w:t>
      </w:r>
      <w:r>
        <w:rPr>
          <w:rFonts w:cs="Courier New"/>
        </w:rPr>
        <w:t xml:space="preserve"> Written comments must be received on or before </w:t>
      </w:r>
      <w:r w:rsidRPr="00D14AD4">
        <w:rPr>
          <w:rFonts w:cs="Courier New"/>
        </w:rPr>
        <w:t xml:space="preserve">[INSERT DATE 60 DAYS AFTER PUBLICATION DATE IN THE FEDERAL REGISTER].  </w:t>
      </w:r>
    </w:p>
    <w:p w:rsidR="00CD51FE" w:rsidRPr="00D14AD4" w:rsidRDefault="00CD51FE" w:rsidP="00CD51FE">
      <w:pPr>
        <w:spacing w:line="480" w:lineRule="auto"/>
        <w:rPr>
          <w:rFonts w:cs="Courier New"/>
        </w:rPr>
      </w:pPr>
    </w:p>
    <w:p w:rsidR="00CD51FE" w:rsidRDefault="00CD51FE" w:rsidP="00CD51FE">
      <w:pPr>
        <w:spacing w:line="480" w:lineRule="auto"/>
        <w:rPr>
          <w:rFonts w:cs="Courier New"/>
        </w:rPr>
      </w:pPr>
      <w:r w:rsidRPr="00D14AD4">
        <w:rPr>
          <w:rFonts w:cs="Courier New"/>
          <w:b/>
        </w:rPr>
        <w:t>ADDRESSES:</w:t>
      </w:r>
      <w:r w:rsidRPr="00D14AD4">
        <w:rPr>
          <w:rFonts w:cs="Courier New"/>
        </w:rPr>
        <w:t xml:space="preserve">  You may submit comments, identified by Docket No. CDC-201x-xxxx</w:t>
      </w:r>
      <w:bookmarkStart w:id="0" w:name="_GoBack"/>
      <w:bookmarkEnd w:id="0"/>
      <w:r>
        <w:rPr>
          <w:rFonts w:cs="Courier New"/>
        </w:rPr>
        <w:t xml:space="preserve"> by any of the following methods:</w:t>
      </w:r>
    </w:p>
    <w:p w:rsidR="00CD51FE" w:rsidRDefault="00CD51FE" w:rsidP="00CD51FE">
      <w:pPr>
        <w:widowControl/>
        <w:numPr>
          <w:ilvl w:val="0"/>
          <w:numId w:val="1"/>
        </w:numPr>
        <w:autoSpaceDE/>
        <w:autoSpaceDN/>
        <w:adjustRightInd/>
        <w:spacing w:line="480" w:lineRule="auto"/>
        <w:rPr>
          <w:rFonts w:cs="Courier New"/>
        </w:rPr>
      </w:pPr>
      <w:r>
        <w:rPr>
          <w:rFonts w:cs="Courier New"/>
        </w:rPr>
        <w:t>Federal eRulemaking Portal:</w:t>
      </w:r>
      <w:r w:rsidRPr="000C469E">
        <w:t xml:space="preserve"> </w:t>
      </w:r>
      <w:hyperlink r:id="rId7" w:history="1">
        <w:r>
          <w:rPr>
            <w:rStyle w:val="Hyperlink"/>
            <w:rFonts w:cs="Courier New"/>
          </w:rPr>
          <w:t>Regulation</w:t>
        </w:r>
        <w:r w:rsidR="00AF008B">
          <w:rPr>
            <w:rStyle w:val="Hyperlink"/>
            <w:rFonts w:cs="Courier New"/>
          </w:rPr>
          <w:t>s</w:t>
        </w:r>
        <w:r>
          <w:rPr>
            <w:rStyle w:val="Hyperlink"/>
            <w:rFonts w:cs="Courier New"/>
          </w:rPr>
          <w:t>.gov</w:t>
        </w:r>
      </w:hyperlink>
      <w:r>
        <w:rPr>
          <w:rFonts w:cs="Courier New"/>
        </w:rPr>
        <w:t>.  Follow the instructions for submitting comments.</w:t>
      </w:r>
    </w:p>
    <w:p w:rsidR="00CD51FE" w:rsidRDefault="00CD51FE" w:rsidP="00CD51FE">
      <w:pPr>
        <w:widowControl/>
        <w:numPr>
          <w:ilvl w:val="0"/>
          <w:numId w:val="1"/>
        </w:numPr>
        <w:autoSpaceDE/>
        <w:autoSpaceDN/>
        <w:adjustRightInd/>
        <w:spacing w:line="480" w:lineRule="auto"/>
        <w:rPr>
          <w:rFonts w:cs="Courier New"/>
        </w:rPr>
      </w:pPr>
      <w:r w:rsidRPr="002954C5">
        <w:rPr>
          <w:rFonts w:cs="Courier New"/>
        </w:rPr>
        <w:t xml:space="preserve">Mail: </w:t>
      </w:r>
      <w:r>
        <w:rPr>
          <w:rFonts w:cs="Courier New"/>
        </w:rPr>
        <w:t>Leroy A. Richardson, Information Collection Review Office, Centers for Disease Control and Prevention, 1600 Clifton Road, N.E., MS-D74, Atlanta, Georgia 30329.</w:t>
      </w:r>
    </w:p>
    <w:p w:rsidR="00CD51FE" w:rsidRDefault="00CD51FE" w:rsidP="00CD51FE">
      <w:pPr>
        <w:spacing w:line="480" w:lineRule="auto"/>
        <w:rPr>
          <w:rFonts w:cs="Courier New"/>
        </w:rPr>
      </w:pPr>
      <w:r>
        <w:rPr>
          <w:rFonts w:cs="Courier New"/>
          <w:i/>
        </w:rPr>
        <w:t xml:space="preserve">Instructions: </w:t>
      </w:r>
      <w:r>
        <w:rPr>
          <w:rFonts w:cs="Courier New"/>
        </w:rPr>
        <w:t xml:space="preserve">All submissions received must include the agency name and Docket Number.  All relevant comments received will be posted without change to </w:t>
      </w:r>
      <w:hyperlink r:id="rId8" w:history="1">
        <w:r>
          <w:rPr>
            <w:rStyle w:val="Hyperlink"/>
            <w:rFonts w:cs="Courier New"/>
          </w:rPr>
          <w:t>Regulations.gov</w:t>
        </w:r>
      </w:hyperlink>
      <w:r>
        <w:rPr>
          <w:rFonts w:cs="Courier New"/>
        </w:rPr>
        <w:t xml:space="preserve">, including any personal information provided.  For access to the docket to read background documents or comments received, go to </w:t>
      </w:r>
      <w:hyperlink r:id="rId9" w:history="1">
        <w:r>
          <w:rPr>
            <w:rStyle w:val="Hyperlink"/>
            <w:rFonts w:cs="Courier New"/>
          </w:rPr>
          <w:t>Regulations.gov</w:t>
        </w:r>
      </w:hyperlink>
      <w:r>
        <w:rPr>
          <w:rFonts w:cs="Courier New"/>
        </w:rPr>
        <w:t>.</w:t>
      </w:r>
    </w:p>
    <w:p w:rsidR="00CD51FE" w:rsidRDefault="00CD51FE" w:rsidP="00CD51FE">
      <w:pPr>
        <w:spacing w:line="480" w:lineRule="auto"/>
        <w:rPr>
          <w:rFonts w:cs="Courier New"/>
        </w:rPr>
      </w:pPr>
    </w:p>
    <w:p w:rsidR="00CD51FE" w:rsidRDefault="00CD51FE" w:rsidP="00CD51FE">
      <w:pPr>
        <w:spacing w:line="480" w:lineRule="auto"/>
        <w:rPr>
          <w:rFonts w:cs="Courier New"/>
        </w:rPr>
      </w:pPr>
      <w:r>
        <w:rPr>
          <w:rFonts w:cs="Courier New"/>
          <w:u w:val="single"/>
        </w:rPr>
        <w:t xml:space="preserve">Please note: All public comment should be submitted through the </w:t>
      </w:r>
      <w:r>
        <w:rPr>
          <w:rFonts w:cs="Courier New"/>
          <w:u w:val="single"/>
        </w:rPr>
        <w:lastRenderedPageBreak/>
        <w:t>Federal eRulemaking portal (</w:t>
      </w:r>
      <w:hyperlink r:id="rId10" w:history="1">
        <w:r>
          <w:rPr>
            <w:rStyle w:val="Hyperlink"/>
            <w:rFonts w:cs="Courier New"/>
          </w:rPr>
          <w:t>Regulations.gov</w:t>
        </w:r>
      </w:hyperlink>
      <w:r>
        <w:rPr>
          <w:rFonts w:cs="Courier New"/>
          <w:u w:val="single"/>
        </w:rPr>
        <w:t>) or by U.S. mail to the address listed above.</w:t>
      </w:r>
    </w:p>
    <w:p w:rsidR="00CD51FE" w:rsidRPr="00870754" w:rsidRDefault="00CD51FE" w:rsidP="00CD51FE">
      <w:pPr>
        <w:spacing w:line="480" w:lineRule="auto"/>
        <w:rPr>
          <w:rFonts w:cs="Courier New"/>
        </w:rPr>
      </w:pPr>
    </w:p>
    <w:p w:rsidR="00CD51FE" w:rsidRPr="002954C5" w:rsidRDefault="00CD51FE" w:rsidP="00CD51FE">
      <w:pPr>
        <w:spacing w:line="480" w:lineRule="auto"/>
        <w:rPr>
          <w:rFonts w:cs="Courier New"/>
        </w:rPr>
      </w:pPr>
      <w:r w:rsidRPr="002954C5">
        <w:rPr>
          <w:rFonts w:cs="Courier New"/>
          <w:b/>
        </w:rPr>
        <w:t>FOR FURTHER INFORMATION CONTACT:</w:t>
      </w:r>
      <w:r>
        <w:rPr>
          <w:rFonts w:cs="Courier New"/>
          <w:b/>
        </w:rPr>
        <w:t xml:space="preserve"> </w:t>
      </w:r>
      <w:r w:rsidR="007213EB" w:rsidRPr="00326043">
        <w:rPr>
          <w:rFonts w:cs="Courier New"/>
        </w:rPr>
        <w:t xml:space="preserve">To request more information on the proposed project or to obtain a copy of the </w:t>
      </w:r>
      <w:r w:rsidR="007213EB">
        <w:rPr>
          <w:rFonts w:cs="Courier New"/>
        </w:rPr>
        <w:t>information</w:t>
      </w:r>
      <w:r w:rsidR="007213EB" w:rsidRPr="00326043">
        <w:rPr>
          <w:rFonts w:cs="Courier New"/>
        </w:rPr>
        <w:t xml:space="preserve"> collection plan and instruments</w:t>
      </w:r>
      <w:r w:rsidR="007213EB">
        <w:rPr>
          <w:rFonts w:cs="Courier New"/>
        </w:rPr>
        <w:t xml:space="preserve">, contact the </w:t>
      </w:r>
      <w:r>
        <w:rPr>
          <w:rFonts w:cs="Courier New"/>
        </w:rPr>
        <w:t xml:space="preserve">Information Collection Review Office, Centers for Disease Control and Prevention, 1600 Clifton Road, N.E., MS-D74, Atlanta, Georgia 30329; phone: 404-639-7570; E-mail: </w:t>
      </w:r>
      <w:hyperlink r:id="rId11" w:history="1">
        <w:r w:rsidRPr="00714F07">
          <w:rPr>
            <w:rStyle w:val="Hyperlink"/>
            <w:rFonts w:cs="Courier New"/>
          </w:rPr>
          <w:t>omb@cdc.gov</w:t>
        </w:r>
      </w:hyperlink>
      <w:r w:rsidRPr="00CD51FE">
        <w:rPr>
          <w:rStyle w:val="Hyperlink"/>
          <w:rFonts w:cs="Courier New"/>
          <w:u w:val="none"/>
        </w:rPr>
        <w:t>.</w:t>
      </w:r>
    </w:p>
    <w:p w:rsidR="00CD51FE" w:rsidRDefault="00CD51FE" w:rsidP="00CD51FE">
      <w:pPr>
        <w:spacing w:line="480" w:lineRule="auto"/>
        <w:rPr>
          <w:rFonts w:cs="Courier New"/>
          <w:b/>
        </w:rPr>
      </w:pPr>
    </w:p>
    <w:p w:rsidR="00CD51FE" w:rsidRDefault="00CD51FE" w:rsidP="00CD51FE">
      <w:pPr>
        <w:spacing w:line="480" w:lineRule="auto"/>
        <w:rPr>
          <w:rFonts w:cs="Courier New"/>
          <w:b/>
        </w:rPr>
      </w:pPr>
      <w:r>
        <w:rPr>
          <w:rFonts w:cs="Courier New"/>
          <w:b/>
        </w:rPr>
        <w:t>SUPPLEMENTARY INFORMATION:</w:t>
      </w:r>
    </w:p>
    <w:p w:rsidR="00CD51FE" w:rsidRDefault="00CD51FE" w:rsidP="00CD51FE">
      <w:pPr>
        <w:spacing w:line="480" w:lineRule="auto"/>
        <w:rPr>
          <w:rFonts w:cs="Courier New"/>
        </w:rPr>
      </w:pPr>
      <w:r>
        <w:rPr>
          <w:rFonts w:cs="Courier New"/>
        </w:rPr>
        <w:t xml:space="preserve">     Under the Paperwork Reduction Act of 1995 (PRA) (44 U.S.C. 3501-3520), Federal agencies must obtain approval from the Office of Management and Budget (OMB) for each collection of information they conduct or sponsor. In addition, the PRA also requires Federal agencies to provide a 60-day notice in the </w:t>
      </w:r>
      <w:r>
        <w:rPr>
          <w:rFonts w:cs="Courier New"/>
          <w:u w:val="single"/>
        </w:rPr>
        <w:t>Federal Register</w:t>
      </w:r>
      <w:r>
        <w:rPr>
          <w:rFonts w:cs="Courier New"/>
        </w:rPr>
        <w:t xml:space="preserve"> concerning each proposed collection of information, including each new proposed collection, each proposed extension of existing collection of information, and each reinstatement of previously approved information collection before submitting the collection to OMB for approval.  To comply with this requirement, we are publishing this notice of a proposed data collection as described below.</w:t>
      </w:r>
    </w:p>
    <w:p w:rsidR="00CD51FE" w:rsidRPr="00F75F02" w:rsidRDefault="00CD51FE" w:rsidP="00CD51FE">
      <w:pPr>
        <w:spacing w:line="480" w:lineRule="auto"/>
        <w:ind w:firstLine="720"/>
        <w:rPr>
          <w:rFonts w:cs="Courier New"/>
        </w:rPr>
      </w:pPr>
      <w:r w:rsidRPr="008D1C7C">
        <w:rPr>
          <w:rFonts w:cs="Courier New"/>
        </w:rPr>
        <w:t xml:space="preserve">Comments are invited on: (a) Whether the proposed </w:t>
      </w:r>
      <w:r w:rsidRPr="008D1C7C">
        <w:rPr>
          <w:rFonts w:cs="Courier New"/>
        </w:rPr>
        <w:lastRenderedPageBreak/>
        <w:t xml:space="preserve">collection of information is necessary for the proper performance of the functions of the agency, including whether the information shall have practical utility; (b) the accuracy of the agency’s estimate of the burden of the proposed collection of information; (c) ways to enhance the quality, utility, and clarity of the information to be collected; (d) ways to minimize the burden of the collection of information on respondents, including through the use of automated collection techniques or other forms of information technology; and </w:t>
      </w:r>
      <w:r w:rsidRPr="008D1C7C">
        <w:rPr>
          <w:rFonts w:cs="Courier New"/>
          <w:color w:val="000000"/>
        </w:rPr>
        <w:t>(e) estimates of capital or start-up costs and costs of operation, maintenance, and purchase of services to provide information. Burden means the total time, effort, or financial resources expended by persons to generate, maintain, retain, disclose or provide information to or for a Federal agency. This includes the time needed to review instructions; to develop, acquire, install and utilize technology and systems for the purpose of collecting, validating and verifying information, processing and maintaining information, and disclosing and providing information; to train personnel and to be able to respond to a collection of information, to search data sources, to complete and review the collection of information; and to transmit or otherwise disclose the information.</w:t>
      </w:r>
      <w:r>
        <w:rPr>
          <w:rFonts w:cs="Courier New"/>
        </w:rPr>
        <w:t xml:space="preserve"> </w:t>
      </w:r>
    </w:p>
    <w:p w:rsidR="00CD51FE" w:rsidRPr="00F75F02" w:rsidRDefault="00CD51FE" w:rsidP="00CD51FE">
      <w:pPr>
        <w:spacing w:line="480" w:lineRule="auto"/>
        <w:rPr>
          <w:rFonts w:cs="Courier New"/>
        </w:rPr>
      </w:pPr>
    </w:p>
    <w:p w:rsidR="00CD51FE" w:rsidRDefault="00CD51FE" w:rsidP="00CD51FE">
      <w:pPr>
        <w:spacing w:line="480" w:lineRule="auto"/>
        <w:rPr>
          <w:rFonts w:cs="Courier New"/>
          <w:b/>
        </w:rPr>
      </w:pPr>
      <w:r>
        <w:rPr>
          <w:rFonts w:cs="Courier New"/>
          <w:b/>
        </w:rPr>
        <w:t>Proposed Project</w:t>
      </w:r>
    </w:p>
    <w:p w:rsidR="00E25861" w:rsidRPr="003D6C44" w:rsidRDefault="00E25861" w:rsidP="00E25861">
      <w:pPr>
        <w:tabs>
          <w:tab w:val="left" w:pos="0"/>
          <w:tab w:val="center" w:pos="4680"/>
          <w:tab w:val="left" w:pos="5040"/>
          <w:tab w:val="left" w:pos="5760"/>
          <w:tab w:val="left" w:pos="6480"/>
          <w:tab w:val="left" w:pos="7200"/>
          <w:tab w:val="left" w:pos="7920"/>
          <w:tab w:val="left" w:pos="8640"/>
          <w:tab w:val="left" w:pos="9360"/>
        </w:tabs>
        <w:spacing w:line="480" w:lineRule="auto"/>
        <w:rPr>
          <w:b/>
        </w:rPr>
      </w:pPr>
      <w:r w:rsidRPr="003D6C44">
        <w:rPr>
          <w:b/>
          <w:bCs/>
        </w:rPr>
        <w:lastRenderedPageBreak/>
        <w:t>ZEN Colombia Study: Zika in Pregnant Women and Children in Colombia</w:t>
      </w:r>
      <w:r w:rsidRPr="003D6C44">
        <w:rPr>
          <w:b/>
        </w:rPr>
        <w:t xml:space="preserve"> – </w:t>
      </w:r>
      <w:r w:rsidR="00AF008B" w:rsidRPr="003D6C44">
        <w:rPr>
          <w:b/>
        </w:rPr>
        <w:t>New</w:t>
      </w:r>
      <w:r w:rsidRPr="003D6C44">
        <w:rPr>
          <w:b/>
        </w:rPr>
        <w:t xml:space="preserve"> - </w:t>
      </w:r>
      <w:r w:rsidRPr="003D6C44">
        <w:rPr>
          <w:b/>
          <w:bCs/>
        </w:rPr>
        <w:t>Pregnancy and Birth Defects Task Force,</w:t>
      </w:r>
      <w:r w:rsidR="00AF008B" w:rsidRPr="003D6C44">
        <w:rPr>
          <w:b/>
          <w:bCs/>
        </w:rPr>
        <w:t xml:space="preserve"> National Center for Emerging and Zoonotic Infectious Diseases (NCEZID), Centers for Disease Control and Prevention (CDC).</w:t>
      </w:r>
      <w:r w:rsidRPr="003D6C44">
        <w:rPr>
          <w:b/>
          <w:bCs/>
        </w:rPr>
        <w:t xml:space="preserve"> </w:t>
      </w:r>
    </w:p>
    <w:p w:rsidR="00387801" w:rsidRPr="00D94CED" w:rsidRDefault="00387801" w:rsidP="00387801">
      <w:pPr>
        <w:spacing w:line="480" w:lineRule="auto"/>
        <w:ind w:firstLine="720"/>
      </w:pPr>
    </w:p>
    <w:p w:rsidR="00CD51FE" w:rsidRDefault="00CD51FE" w:rsidP="00CD51FE">
      <w:pPr>
        <w:spacing w:line="480" w:lineRule="auto"/>
        <w:rPr>
          <w:rFonts w:cs="Courier New"/>
          <w:b/>
          <w:u w:val="single"/>
        </w:rPr>
      </w:pPr>
      <w:r w:rsidRPr="00995394">
        <w:rPr>
          <w:rFonts w:cs="Courier New"/>
          <w:b/>
          <w:u w:val="single"/>
        </w:rPr>
        <w:t>Background and Brief Description</w:t>
      </w:r>
    </w:p>
    <w:p w:rsidR="00E25861" w:rsidRPr="006D6B9F" w:rsidRDefault="00E25861" w:rsidP="00E25861">
      <w:pPr>
        <w:spacing w:line="480" w:lineRule="auto"/>
      </w:pPr>
      <w:r w:rsidRPr="00346F12">
        <w:rPr>
          <w:rFonts w:cs="Arial"/>
        </w:rPr>
        <w:t xml:space="preserve">Zika virus (ZIKV) infection </w:t>
      </w:r>
      <w:r w:rsidRPr="006D6B9F">
        <w:t xml:space="preserve">is a mosquito-borne flavivirus transmitted by </w:t>
      </w:r>
      <w:r w:rsidRPr="006D6B9F">
        <w:rPr>
          <w:i/>
          <w:iCs/>
        </w:rPr>
        <w:t xml:space="preserve">Aedes </w:t>
      </w:r>
      <w:r w:rsidRPr="006D6B9F">
        <w:rPr>
          <w:iCs/>
        </w:rPr>
        <w:t xml:space="preserve">species </w:t>
      </w:r>
      <w:r w:rsidRPr="006D6B9F">
        <w:t>mosquitoes; sexual transmission, mother-to-child transmission, and laboratory-acquired infections have also been reported.</w:t>
      </w:r>
      <w:r w:rsidRPr="006D6B9F">
        <w:rPr>
          <w:vertAlign w:val="superscript"/>
        </w:rPr>
        <w:t xml:space="preserve"> </w:t>
      </w:r>
      <w:r w:rsidRPr="006D6B9F">
        <w:t>Evidence of human ZIKV infection was observed sporadically in Africa and Asia prior to 2007, when an outbreak of ZIKV caused an estimated 5,000 infections in the State of Yap, Federated States of Micronesia. Since then, evidence of ZIKV has been found in 65 countries and territories, mostly in Central and South America. Common symptoms of ZIKV in humans include rash, fever, arthralgia, and nonpurulent conjunctivitis. The illness is usually mild and self-limited, with symptoms lasting for several days to a week; however, based on previous outbreaks, some infections are asymptomatic.</w:t>
      </w:r>
      <w:r w:rsidRPr="006D6B9F">
        <w:rPr>
          <w:vertAlign w:val="superscript"/>
        </w:rPr>
        <w:t xml:space="preserve"> </w:t>
      </w:r>
      <w:r w:rsidRPr="006D6B9F">
        <w:t>The prevalence of asymptomatic infection in the current Central and South American epidemic is unknown.</w:t>
      </w:r>
    </w:p>
    <w:p w:rsidR="00E25861" w:rsidRDefault="00E25861" w:rsidP="00E25861">
      <w:pPr>
        <w:spacing w:line="480" w:lineRule="auto"/>
        <w:rPr>
          <w:rFonts w:cs="Arial"/>
        </w:rPr>
      </w:pPr>
      <w:r w:rsidRPr="006D6B9F">
        <w:t xml:space="preserve">Although the clinical presentation of ZIKV infection is typically mild, ZIKV infection in pregnancy can cause microcephaly and related brain abnormalities when fetuses are </w:t>
      </w:r>
      <w:r w:rsidRPr="006D6B9F">
        <w:lastRenderedPageBreak/>
        <w:t xml:space="preserve">exposed </w:t>
      </w:r>
      <w:r w:rsidRPr="006D6B9F">
        <w:rPr>
          <w:i/>
        </w:rPr>
        <w:t>in utero</w:t>
      </w:r>
      <w:r w:rsidRPr="006D6B9F">
        <w:t>. Other adverse pregnancy outcomes related to ZIKV infection remain under study, and include pregnancy loss, other major birth defects, arthrogryposis, eye abnormalities, and neurologic abnormalities.</w:t>
      </w:r>
      <w:r w:rsidRPr="00715FF5">
        <w:rPr>
          <w:rFonts w:cs="Arial"/>
        </w:rPr>
        <w:t xml:space="preserve"> </w:t>
      </w:r>
    </w:p>
    <w:p w:rsidR="00E25861" w:rsidRPr="00346F12" w:rsidRDefault="00E25861" w:rsidP="00E25861">
      <w:pPr>
        <w:spacing w:line="480" w:lineRule="auto"/>
        <w:rPr>
          <w:rFonts w:cs="Arial"/>
        </w:rPr>
      </w:pPr>
      <w:r w:rsidRPr="00346F12">
        <w:rPr>
          <w:rFonts w:cs="Arial"/>
        </w:rPr>
        <w:t xml:space="preserve">As the spectrum of adverse health outcomes related to ZIKV infection continues to grow, large gaps remain in our understanding of ZIKV infection in pregnancy. These include the full spectrum of adverse health outcomes in pregnant women, fetuses, and infants associated with ZIKV infection; the relative contributions of sexual transmission and mosquito-borne transmission to occurrence of infections in pregnancy; variability in the risk of adverse fetal outcomes by gestational week of maternal infection or symptoms of infection. There is an urgency to fill these large gaps in our understanding given the rapidity of the epidemic’s spread and the severe health outcomes associated with ZIKV to date. </w:t>
      </w:r>
    </w:p>
    <w:p w:rsidR="00E25861" w:rsidRPr="00346F12" w:rsidRDefault="00E25861" w:rsidP="00E25861">
      <w:pPr>
        <w:spacing w:line="480" w:lineRule="auto"/>
        <w:rPr>
          <w:rFonts w:cs="Arial"/>
        </w:rPr>
      </w:pPr>
      <w:r w:rsidRPr="006D6B9F">
        <w:t xml:space="preserve">Colombia’s Instituto Nacional de Salud (INS) began surveillance for ZIKV in 2015, reporting the first autochthonous transmission in October 2015 in the north of the country. As of August 2016, Colombia has reported over 102,000 suspected ZIKV cases, over 18,000 of them among pregnant women. </w:t>
      </w:r>
      <w:r w:rsidRPr="00346F12">
        <w:rPr>
          <w:rFonts w:cs="Arial"/>
        </w:rPr>
        <w:t xml:space="preserve">With a causal link established between ZIKV infection in pregnancy and microcephaly, there is an urgent need to understand how ZIKV transmission can be prevented; the full spectrum of adverse </w:t>
      </w:r>
      <w:r w:rsidRPr="00346F12">
        <w:rPr>
          <w:rFonts w:cs="Arial"/>
        </w:rPr>
        <w:lastRenderedPageBreak/>
        <w:t>maternal, fetal, and infant health outcomes associated with ZIKV infection</w:t>
      </w:r>
      <w:r>
        <w:rPr>
          <w:rFonts w:cs="Arial"/>
        </w:rPr>
        <w:t xml:space="preserve">; </w:t>
      </w:r>
      <w:r w:rsidRPr="00346F12">
        <w:rPr>
          <w:rFonts w:cs="Arial"/>
        </w:rPr>
        <w:t xml:space="preserve">and risk factors for occurrence of these outcomes. To answer these questions, INS and the U.S. Centers for Disease Control and Prevention (CDC) will follow </w:t>
      </w:r>
      <w:r>
        <w:rPr>
          <w:rFonts w:cs="Arial"/>
        </w:rPr>
        <w:t>5</w:t>
      </w:r>
      <w:r w:rsidRPr="00346F12">
        <w:rPr>
          <w:rFonts w:cs="Arial"/>
        </w:rPr>
        <w:t>,000 women enrolled in the first trimester of pregnancy, their male partners, and their infants,</w:t>
      </w:r>
      <w:r>
        <w:rPr>
          <w:rFonts w:cs="Arial"/>
        </w:rPr>
        <w:t xml:space="preserve"> in two to four </w:t>
      </w:r>
      <w:r w:rsidRPr="00346F12">
        <w:rPr>
          <w:rFonts w:cs="Arial"/>
        </w:rPr>
        <w:t>cities</w:t>
      </w:r>
      <w:r>
        <w:rPr>
          <w:rFonts w:cs="Arial"/>
        </w:rPr>
        <w:t xml:space="preserve"> in Colombia where</w:t>
      </w:r>
      <w:r w:rsidRPr="00346F12">
        <w:rPr>
          <w:rFonts w:cs="Arial"/>
        </w:rPr>
        <w:t xml:space="preserve"> ZIKV transmission is currently ongoing. </w:t>
      </w:r>
    </w:p>
    <w:p w:rsidR="00E25861" w:rsidRPr="00346F12" w:rsidRDefault="00E25861" w:rsidP="00E25861">
      <w:pPr>
        <w:spacing w:line="480" w:lineRule="auto"/>
        <w:rPr>
          <w:rFonts w:cs="Arial"/>
        </w:rPr>
      </w:pPr>
      <w:r>
        <w:rPr>
          <w:rFonts w:cs="Arial"/>
        </w:rPr>
        <w:t>The primary ob</w:t>
      </w:r>
      <w:r w:rsidRPr="00346F12">
        <w:rPr>
          <w:rFonts w:cs="Arial"/>
        </w:rPr>
        <w:t xml:space="preserve">jectives of the </w:t>
      </w:r>
      <w:r>
        <w:rPr>
          <w:rFonts w:cs="Arial"/>
        </w:rPr>
        <w:t>study</w:t>
      </w:r>
      <w:r w:rsidRPr="00346F12">
        <w:rPr>
          <w:rFonts w:cs="Arial"/>
        </w:rPr>
        <w:t xml:space="preserve"> are to</w:t>
      </w:r>
      <w:r>
        <w:rPr>
          <w:rFonts w:cs="Arial"/>
        </w:rPr>
        <w:t xml:space="preserve"> 1) </w:t>
      </w:r>
      <w:r w:rsidRPr="00346F12">
        <w:rPr>
          <w:rFonts w:cs="Arial"/>
        </w:rPr>
        <w:t>Identify risk factors for ZIKV infection in pregnant women</w:t>
      </w:r>
      <w:r>
        <w:rPr>
          <w:rFonts w:cs="Arial"/>
        </w:rPr>
        <w:t xml:space="preserve"> </w:t>
      </w:r>
      <w:r w:rsidRPr="00346F12">
        <w:rPr>
          <w:rFonts w:cs="Arial"/>
        </w:rPr>
        <w:t xml:space="preserve">and their infants. These include behaviors such </w:t>
      </w:r>
      <w:r>
        <w:rPr>
          <w:rFonts w:cs="Arial"/>
        </w:rPr>
        <w:t>as use of</w:t>
      </w:r>
      <w:r w:rsidRPr="00346F12">
        <w:rPr>
          <w:rFonts w:cs="Arial"/>
        </w:rPr>
        <w:t xml:space="preserve"> </w:t>
      </w:r>
      <w:r>
        <w:rPr>
          <w:rFonts w:cs="Arial"/>
        </w:rPr>
        <w:t>mosquito-bite prevention measures</w:t>
      </w:r>
      <w:r w:rsidRPr="00346F12">
        <w:rPr>
          <w:rFonts w:cs="Arial"/>
        </w:rPr>
        <w:t xml:space="preserve"> or condoms</w:t>
      </w:r>
      <w:r>
        <w:rPr>
          <w:rFonts w:cs="Arial"/>
        </w:rPr>
        <w:t>,</w:t>
      </w:r>
      <w:r w:rsidRPr="00346F12">
        <w:rPr>
          <w:rFonts w:cs="Arial"/>
        </w:rPr>
        <w:t xml:space="preserve"> and factors associated with </w:t>
      </w:r>
      <w:r>
        <w:rPr>
          <w:rFonts w:cs="Arial"/>
        </w:rPr>
        <w:t xml:space="preserve">maternal-to-child transmission; 2) </w:t>
      </w:r>
      <w:r w:rsidRPr="00346F12">
        <w:rPr>
          <w:rFonts w:cs="Arial"/>
        </w:rPr>
        <w:t>Assess the risk for adverse maternal, fetal, and infant outcomes associated with ZIKV infection</w:t>
      </w:r>
      <w:r>
        <w:rPr>
          <w:rFonts w:cs="Arial"/>
        </w:rPr>
        <w:t xml:space="preserve"> and; 3) Assess</w:t>
      </w:r>
      <w:r w:rsidRPr="00346F12">
        <w:rPr>
          <w:rFonts w:cs="Arial"/>
        </w:rPr>
        <w:t xml:space="preserve"> </w:t>
      </w:r>
      <w:r>
        <w:rPr>
          <w:rFonts w:cs="Arial"/>
        </w:rPr>
        <w:t xml:space="preserve">modifiers of the </w:t>
      </w:r>
      <w:r w:rsidRPr="00346F12">
        <w:rPr>
          <w:rFonts w:cs="Arial"/>
        </w:rPr>
        <w:t xml:space="preserve">risk for adverse </w:t>
      </w:r>
      <w:r>
        <w:rPr>
          <w:rFonts w:cs="Arial"/>
        </w:rPr>
        <w:t xml:space="preserve">outcomes among pregnant women and their infants </w:t>
      </w:r>
      <w:r w:rsidRPr="00346F12">
        <w:rPr>
          <w:rFonts w:cs="Arial"/>
        </w:rPr>
        <w:t xml:space="preserve">following ZIKV infection. This includes investigating associations </w:t>
      </w:r>
      <w:r>
        <w:rPr>
          <w:rFonts w:cs="Arial"/>
        </w:rPr>
        <w:t>with</w:t>
      </w:r>
      <w:r w:rsidRPr="00346F12">
        <w:rPr>
          <w:rFonts w:cs="Arial"/>
        </w:rPr>
        <w:t xml:space="preserve"> gestational age at infection, </w:t>
      </w:r>
      <w:r>
        <w:rPr>
          <w:rFonts w:cs="Arial"/>
        </w:rPr>
        <w:t xml:space="preserve">presence of </w:t>
      </w:r>
      <w:r w:rsidRPr="00346F12">
        <w:rPr>
          <w:rFonts w:cs="Arial"/>
        </w:rPr>
        <w:t>ZIKV symptoms, extended viremia</w:t>
      </w:r>
      <w:r>
        <w:rPr>
          <w:rFonts w:cs="Arial"/>
        </w:rPr>
        <w:t>,</w:t>
      </w:r>
      <w:r w:rsidRPr="00346F12">
        <w:rPr>
          <w:rFonts w:cs="Arial"/>
        </w:rPr>
        <w:t xml:space="preserve"> mode of transmission</w:t>
      </w:r>
      <w:r>
        <w:rPr>
          <w:rFonts w:cs="Arial"/>
        </w:rPr>
        <w:t xml:space="preserve">, </w:t>
      </w:r>
      <w:r w:rsidRPr="00346F12">
        <w:rPr>
          <w:rFonts w:cs="Arial"/>
        </w:rPr>
        <w:t xml:space="preserve">prior infections or immunizations, and co-infections. </w:t>
      </w:r>
    </w:p>
    <w:p w:rsidR="00E25861" w:rsidRPr="00346F12" w:rsidRDefault="00E25861" w:rsidP="00E25861">
      <w:pPr>
        <w:spacing w:line="480" w:lineRule="auto"/>
        <w:rPr>
          <w:rFonts w:cs="Arial"/>
        </w:rPr>
      </w:pPr>
      <w:r w:rsidRPr="00346F12">
        <w:rPr>
          <w:rFonts w:cs="Arial"/>
        </w:rPr>
        <w:t xml:space="preserve">Pregnant women will be recruited in the first trimester of pregnancy at participating clinics in Colombia’s private and public health care systems and followed through their pregnancy, delivery, and immediate postpartum period. </w:t>
      </w:r>
      <w:r>
        <w:rPr>
          <w:rFonts w:cs="Arial"/>
        </w:rPr>
        <w:t xml:space="preserve">Study visits will coincide with routine prenatal care clinic visits (monthly), and </w:t>
      </w:r>
      <w:r>
        <w:rPr>
          <w:rFonts w:cs="Arial"/>
        </w:rPr>
        <w:lastRenderedPageBreak/>
        <w:t xml:space="preserve">at these visits, </w:t>
      </w:r>
      <w:r w:rsidRPr="0052631D">
        <w:rPr>
          <w:rFonts w:cs="Arial"/>
        </w:rPr>
        <w:t>mothers will be monitored for incident ZIKV infection by collection of blood.</w:t>
      </w:r>
      <w:r>
        <w:rPr>
          <w:rFonts w:cs="Arial"/>
        </w:rPr>
        <w:t xml:space="preserve"> In addition, </w:t>
      </w:r>
      <w:r w:rsidRPr="00346F12">
        <w:rPr>
          <w:rFonts w:cs="Arial"/>
        </w:rPr>
        <w:t xml:space="preserve">women will </w:t>
      </w:r>
      <w:r>
        <w:rPr>
          <w:rFonts w:cs="Arial"/>
        </w:rPr>
        <w:t xml:space="preserve">be asked to </w:t>
      </w:r>
      <w:r w:rsidRPr="0052631D">
        <w:rPr>
          <w:rFonts w:cs="Arial"/>
        </w:rPr>
        <w:t>complete a questionnaire</w:t>
      </w:r>
      <w:r w:rsidRPr="00346F12">
        <w:rPr>
          <w:rFonts w:cs="Arial"/>
        </w:rPr>
        <w:t xml:space="preserve"> </w:t>
      </w:r>
      <w:r>
        <w:rPr>
          <w:rFonts w:cs="Arial"/>
        </w:rPr>
        <w:t xml:space="preserve">about </w:t>
      </w:r>
      <w:r w:rsidRPr="00346F12">
        <w:rPr>
          <w:rFonts w:cs="Arial"/>
        </w:rPr>
        <w:t>behavioral, sexual, environmental, or other risk factors for ZIKV or adverse pregnancy outcomes</w:t>
      </w:r>
      <w:r>
        <w:rPr>
          <w:rFonts w:cs="Arial"/>
        </w:rPr>
        <w:t xml:space="preserve"> and a ZIKV symptoms questionnaire. </w:t>
      </w:r>
      <w:r w:rsidRPr="0052631D">
        <w:rPr>
          <w:rFonts w:cs="Arial"/>
        </w:rPr>
        <w:t>In between clinic visits (approximately two weeks after the clinic visit), a home visit will be conducted where a urine</w:t>
      </w:r>
      <w:r>
        <w:rPr>
          <w:rFonts w:cs="Arial"/>
        </w:rPr>
        <w:t xml:space="preserve"> sample from the pregnant woman will be collected</w:t>
      </w:r>
      <w:r w:rsidRPr="00346F12">
        <w:rPr>
          <w:rFonts w:cs="Arial"/>
        </w:rPr>
        <w:t>.</w:t>
      </w:r>
      <w:r>
        <w:rPr>
          <w:rFonts w:cs="Arial"/>
        </w:rPr>
        <w:t xml:space="preserve"> Mothers will </w:t>
      </w:r>
      <w:r w:rsidRPr="00346F12">
        <w:rPr>
          <w:rFonts w:cs="Arial"/>
        </w:rPr>
        <w:t xml:space="preserve">complete a </w:t>
      </w:r>
      <w:r w:rsidRPr="0052631D">
        <w:rPr>
          <w:rFonts w:cs="Arial"/>
        </w:rPr>
        <w:t>ZIKV symptom questionnaire at the time of the home visit</w:t>
      </w:r>
      <w:r>
        <w:rPr>
          <w:rFonts w:cs="Arial"/>
        </w:rPr>
        <w:t xml:space="preserve">. </w:t>
      </w:r>
      <w:r w:rsidRPr="0052631D">
        <w:rPr>
          <w:rFonts w:cs="Arial"/>
        </w:rPr>
        <w:t>Fetal ultrasound evaluation will occur once per trimester</w:t>
      </w:r>
      <w:r w:rsidRPr="00346F12">
        <w:rPr>
          <w:rFonts w:cs="Arial"/>
        </w:rPr>
        <w:t xml:space="preserve">. If </w:t>
      </w:r>
      <w:r w:rsidRPr="0052631D">
        <w:rPr>
          <w:rFonts w:cs="Arial"/>
        </w:rPr>
        <w:t>ZIKV is detected during pregnancy,</w:t>
      </w:r>
      <w:r w:rsidRPr="00346F12">
        <w:rPr>
          <w:rFonts w:cs="Arial"/>
        </w:rPr>
        <w:t xml:space="preserve"> monthly fetal ultrasounds will be conducted and women will provide blood</w:t>
      </w:r>
      <w:r>
        <w:rPr>
          <w:rFonts w:cs="Arial"/>
        </w:rPr>
        <w:t xml:space="preserve"> bi</w:t>
      </w:r>
      <w:r w:rsidRPr="00346F12">
        <w:rPr>
          <w:rFonts w:cs="Arial"/>
        </w:rPr>
        <w:t xml:space="preserve">weekly </w:t>
      </w:r>
      <w:r>
        <w:rPr>
          <w:rFonts w:cs="Arial"/>
        </w:rPr>
        <w:t xml:space="preserve">at the clinic or hospital </w:t>
      </w:r>
      <w:r w:rsidRPr="00346F12">
        <w:rPr>
          <w:rFonts w:cs="Arial"/>
        </w:rPr>
        <w:t xml:space="preserve">until </w:t>
      </w:r>
      <w:r>
        <w:rPr>
          <w:rFonts w:cs="Arial"/>
        </w:rPr>
        <w:t xml:space="preserve">there are </w:t>
      </w:r>
      <w:r w:rsidRPr="00346F12">
        <w:rPr>
          <w:rFonts w:cs="Arial"/>
        </w:rPr>
        <w:t xml:space="preserve">2 consecutive negative blood tests for ZIKV. </w:t>
      </w:r>
      <w:r>
        <w:rPr>
          <w:rFonts w:cs="Arial"/>
        </w:rPr>
        <w:t>F</w:t>
      </w:r>
      <w:r w:rsidRPr="00346F12">
        <w:rPr>
          <w:rFonts w:cs="Arial"/>
        </w:rPr>
        <w:t>etal tissue will be collected</w:t>
      </w:r>
      <w:r>
        <w:rPr>
          <w:rFonts w:cs="Arial"/>
        </w:rPr>
        <w:t xml:space="preserve"> for pregnancy losses</w:t>
      </w:r>
      <w:r w:rsidRPr="00346F12">
        <w:rPr>
          <w:rFonts w:cs="Arial"/>
        </w:rPr>
        <w:t xml:space="preserve"> to assess fetal ZIKV infection</w:t>
      </w:r>
      <w:r>
        <w:rPr>
          <w:rFonts w:cs="Arial"/>
        </w:rPr>
        <w:t>.</w:t>
      </w:r>
      <w:r w:rsidRPr="00346F12">
        <w:rPr>
          <w:rFonts w:cs="Arial"/>
        </w:rPr>
        <w:t xml:space="preserve"> All pregnancy outcomes and any additional testing during pregnancy or in the immediate neonatal period as part of clinical care will be abstracted from medical records. </w:t>
      </w:r>
    </w:p>
    <w:p w:rsidR="00E25861" w:rsidRDefault="00E25861" w:rsidP="00E25861">
      <w:pPr>
        <w:spacing w:line="480" w:lineRule="auto"/>
        <w:rPr>
          <w:rFonts w:cs="Arial"/>
        </w:rPr>
      </w:pPr>
      <w:r w:rsidRPr="0052631D">
        <w:rPr>
          <w:rFonts w:cs="Arial"/>
        </w:rPr>
        <w:t>Male partners will be recruited via their pregnant partners around the time of their pregnant partners’ enrollment</w:t>
      </w:r>
      <w:r w:rsidRPr="00346F12">
        <w:rPr>
          <w:rFonts w:cs="Arial"/>
        </w:rPr>
        <w:t xml:space="preserve"> into the study. At enrollment, men will complete a baseline questionnaire and ZIKV symptom questionnaire and </w:t>
      </w:r>
      <w:r w:rsidRPr="0052631D">
        <w:rPr>
          <w:rFonts w:cs="Arial"/>
        </w:rPr>
        <w:t>provide a blood sample</w:t>
      </w:r>
      <w:r w:rsidRPr="00346F12">
        <w:rPr>
          <w:rFonts w:cs="Arial"/>
        </w:rPr>
        <w:t xml:space="preserve">. </w:t>
      </w:r>
      <w:r w:rsidRPr="0052631D">
        <w:rPr>
          <w:rFonts w:cs="Arial"/>
        </w:rPr>
        <w:t>Urine samples in men will be collected at home every 2 weeks through the second trimester of pregnancy</w:t>
      </w:r>
      <w:r>
        <w:rPr>
          <w:rFonts w:cs="Arial"/>
        </w:rPr>
        <w:t xml:space="preserve"> </w:t>
      </w:r>
      <w:r w:rsidRPr="00346F12">
        <w:rPr>
          <w:rFonts w:cs="Arial"/>
        </w:rPr>
        <w:t xml:space="preserve">to monitor for incident ZIKV </w:t>
      </w:r>
      <w:r w:rsidRPr="00346F12">
        <w:rPr>
          <w:rFonts w:cs="Arial"/>
        </w:rPr>
        <w:lastRenderedPageBreak/>
        <w:t xml:space="preserve">infection. Men will complete a ZIKV symptom questionnaire at the time of each specimen collection. </w:t>
      </w:r>
      <w:r w:rsidRPr="0052631D">
        <w:rPr>
          <w:rFonts w:cs="Arial"/>
        </w:rPr>
        <w:t>If a man becomes symptomatic, he will be asked to provide a blood sample at the clinic for ZIKV testin</w:t>
      </w:r>
      <w:r>
        <w:rPr>
          <w:rFonts w:cs="Arial"/>
        </w:rPr>
        <w:t xml:space="preserve">g.  </w:t>
      </w:r>
      <w:r w:rsidRPr="00346F12">
        <w:rPr>
          <w:rFonts w:cs="Arial"/>
        </w:rPr>
        <w:t xml:space="preserve">If ZIKV is detected, semen collection </w:t>
      </w:r>
      <w:r>
        <w:rPr>
          <w:rFonts w:cs="Arial"/>
        </w:rPr>
        <w:t xml:space="preserve">at home </w:t>
      </w:r>
      <w:r w:rsidRPr="00346F12">
        <w:rPr>
          <w:rFonts w:cs="Arial"/>
        </w:rPr>
        <w:t xml:space="preserve">will be </w:t>
      </w:r>
      <w:r>
        <w:rPr>
          <w:rFonts w:cs="Arial"/>
        </w:rPr>
        <w:t>scheduled every two weeks</w:t>
      </w:r>
      <w:r w:rsidRPr="00346F12">
        <w:rPr>
          <w:rFonts w:cs="Arial"/>
        </w:rPr>
        <w:t xml:space="preserve"> until </w:t>
      </w:r>
      <w:r>
        <w:rPr>
          <w:rFonts w:cs="Arial"/>
        </w:rPr>
        <w:t xml:space="preserve">there are </w:t>
      </w:r>
      <w:r w:rsidRPr="00346F12">
        <w:rPr>
          <w:rFonts w:cs="Arial"/>
        </w:rPr>
        <w:t>2 consecutive negative tests,</w:t>
      </w:r>
      <w:r>
        <w:rPr>
          <w:rFonts w:cs="Arial"/>
        </w:rPr>
        <w:t xml:space="preserve"> </w:t>
      </w:r>
      <w:r w:rsidRPr="00346F12">
        <w:rPr>
          <w:rFonts w:cs="Arial"/>
        </w:rPr>
        <w:t xml:space="preserve">or </w:t>
      </w:r>
      <w:r>
        <w:rPr>
          <w:rFonts w:cs="Arial"/>
        </w:rPr>
        <w:t xml:space="preserve">the </w:t>
      </w:r>
      <w:r w:rsidRPr="00346F12">
        <w:rPr>
          <w:rFonts w:cs="Arial"/>
        </w:rPr>
        <w:t xml:space="preserve">end of pregnancy. </w:t>
      </w:r>
      <w:r>
        <w:rPr>
          <w:rFonts w:cs="Arial"/>
        </w:rPr>
        <w:t xml:space="preserve">In addition, if a man’s at-home urine sample is positive, he will again be asked to participate in </w:t>
      </w:r>
      <w:r w:rsidRPr="0052631D">
        <w:rPr>
          <w:rFonts w:cs="Arial"/>
        </w:rPr>
        <w:t>semen collection at home every two weeks until there are 2 consecutive negative tests,</w:t>
      </w:r>
      <w:r>
        <w:rPr>
          <w:rFonts w:cs="Arial"/>
        </w:rPr>
        <w:t xml:space="preserve"> or the end of pregnancy.</w:t>
      </w:r>
    </w:p>
    <w:p w:rsidR="00E25861" w:rsidRPr="00346F12" w:rsidRDefault="00E25861" w:rsidP="00E25861">
      <w:pPr>
        <w:spacing w:line="480" w:lineRule="auto"/>
        <w:rPr>
          <w:rFonts w:cs="Arial"/>
          <w:i/>
        </w:rPr>
      </w:pPr>
      <w:r>
        <w:rPr>
          <w:rFonts w:cs="Arial"/>
        </w:rPr>
        <w:t>All n</w:t>
      </w:r>
      <w:r w:rsidRPr="00346F12">
        <w:rPr>
          <w:rFonts w:cs="Arial"/>
        </w:rPr>
        <w:t xml:space="preserve">ewborns of mothers participating in the study will be followed from </w:t>
      </w:r>
      <w:r w:rsidRPr="0052631D">
        <w:rPr>
          <w:rFonts w:cs="Arial"/>
        </w:rPr>
        <w:t>birth to 6 months of age</w:t>
      </w:r>
      <w:r w:rsidRPr="00346F12">
        <w:rPr>
          <w:rFonts w:cs="Arial"/>
        </w:rPr>
        <w:t xml:space="preserve">. </w:t>
      </w:r>
      <w:r>
        <w:rPr>
          <w:rFonts w:cs="Arial"/>
        </w:rPr>
        <w:t xml:space="preserve">A blood sample will be collected at delivery or no later than 3 days after delivery. </w:t>
      </w:r>
      <w:r w:rsidRPr="0052631D">
        <w:rPr>
          <w:rFonts w:cs="Arial"/>
        </w:rPr>
        <w:t>Urine samples</w:t>
      </w:r>
      <w:r w:rsidRPr="00346F12">
        <w:rPr>
          <w:rFonts w:cs="Arial"/>
        </w:rPr>
        <w:t xml:space="preserve"> </w:t>
      </w:r>
      <w:r>
        <w:rPr>
          <w:rFonts w:cs="Arial"/>
        </w:rPr>
        <w:t xml:space="preserve">and information on infant’s symptoms </w:t>
      </w:r>
      <w:r w:rsidRPr="00346F12">
        <w:rPr>
          <w:rFonts w:cs="Arial"/>
        </w:rPr>
        <w:t xml:space="preserve">will be collected </w:t>
      </w:r>
      <w:r w:rsidRPr="0052631D">
        <w:rPr>
          <w:rFonts w:cs="Arial"/>
        </w:rPr>
        <w:t>every 2 weeks at home visits to monitor for ZIKV infection</w:t>
      </w:r>
      <w:r w:rsidRPr="00346F12">
        <w:rPr>
          <w:rFonts w:cs="Arial"/>
        </w:rPr>
        <w:t xml:space="preserve"> in infancy.</w:t>
      </w:r>
      <w:r w:rsidRPr="00346F12">
        <w:rPr>
          <w:rFonts w:cs="Arial"/>
          <w:i/>
        </w:rPr>
        <w:t xml:space="preserve"> </w:t>
      </w:r>
      <w:r w:rsidRPr="00346F12">
        <w:rPr>
          <w:rFonts w:cs="Arial"/>
        </w:rPr>
        <w:t xml:space="preserve">Additionally, any infant health conditions or results from medical testing during this 6-month period </w:t>
      </w:r>
      <w:r>
        <w:rPr>
          <w:rFonts w:cs="Arial"/>
        </w:rPr>
        <w:t xml:space="preserve">conducted as part of routine clinical care </w:t>
      </w:r>
      <w:r w:rsidRPr="00346F12">
        <w:rPr>
          <w:rFonts w:cs="Arial"/>
        </w:rPr>
        <w:t>will be abstracted from medical records.</w:t>
      </w:r>
    </w:p>
    <w:p w:rsidR="00E25861" w:rsidRPr="00346F12" w:rsidRDefault="00E25861" w:rsidP="00E25861">
      <w:pPr>
        <w:spacing w:line="480" w:lineRule="auto"/>
        <w:rPr>
          <w:rFonts w:cs="Arial"/>
        </w:rPr>
      </w:pPr>
      <w:r w:rsidRPr="00346F12">
        <w:rPr>
          <w:rFonts w:cs="Arial"/>
        </w:rPr>
        <w:t xml:space="preserve">Results of this study will be used to guide recommendations </w:t>
      </w:r>
      <w:r>
        <w:rPr>
          <w:rFonts w:cs="Arial"/>
        </w:rPr>
        <w:t>made by both INS and CDC to prevent</w:t>
      </w:r>
      <w:r w:rsidRPr="00346F12">
        <w:rPr>
          <w:rFonts w:cs="Arial"/>
        </w:rPr>
        <w:t xml:space="preserve"> ZIKV infection; to improve counseling of patients about risks to themselves, their pregnancies, their partners, and their </w:t>
      </w:r>
      <w:r>
        <w:rPr>
          <w:rFonts w:cs="Arial"/>
        </w:rPr>
        <w:t>infants</w:t>
      </w:r>
      <w:r w:rsidRPr="00346F12">
        <w:rPr>
          <w:rFonts w:cs="Arial"/>
        </w:rPr>
        <w:t xml:space="preserve">; and </w:t>
      </w:r>
      <w:r>
        <w:rPr>
          <w:rFonts w:cs="Arial"/>
        </w:rPr>
        <w:t xml:space="preserve">to help agencies prepare to </w:t>
      </w:r>
      <w:r w:rsidRPr="00346F12">
        <w:rPr>
          <w:rFonts w:cs="Arial"/>
        </w:rPr>
        <w:t>provid</w:t>
      </w:r>
      <w:r>
        <w:rPr>
          <w:rFonts w:cs="Arial"/>
        </w:rPr>
        <w:t>e</w:t>
      </w:r>
      <w:r w:rsidRPr="00346F12">
        <w:rPr>
          <w:rFonts w:cs="Arial"/>
        </w:rPr>
        <w:t xml:space="preserve"> services to affected children and families. </w:t>
      </w:r>
    </w:p>
    <w:p w:rsidR="00E25861" w:rsidRPr="005B1737" w:rsidRDefault="00E25861" w:rsidP="00E25861">
      <w:pPr>
        <w:tabs>
          <w:tab w:val="left" w:pos="0"/>
        </w:tabs>
        <w:spacing w:line="480" w:lineRule="auto"/>
        <w:rPr>
          <w:rFonts w:cs="EEAGN D+ Melior"/>
          <w:color w:val="000000"/>
        </w:rPr>
      </w:pPr>
      <w:r w:rsidRPr="005B1737">
        <w:rPr>
          <w:rFonts w:cs="EEAGN D+ Melior"/>
          <w:color w:val="000000"/>
          <w:u w:val="single"/>
        </w:rPr>
        <w:lastRenderedPageBreak/>
        <w:t>Estimated Annualized Burden Hours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38"/>
        <w:gridCol w:w="2157"/>
        <w:gridCol w:w="1170"/>
        <w:gridCol w:w="1890"/>
        <w:gridCol w:w="1530"/>
        <w:gridCol w:w="1165"/>
      </w:tblGrid>
      <w:tr w:rsidR="00E25861" w:rsidRPr="00296E32" w:rsidTr="0077503B">
        <w:trPr>
          <w:jc w:val="center"/>
        </w:trPr>
        <w:tc>
          <w:tcPr>
            <w:tcW w:w="1438"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Respondents</w:t>
            </w: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Form Name</w:t>
            </w:r>
          </w:p>
        </w:tc>
        <w:tc>
          <w:tcPr>
            <w:tcW w:w="117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Respondents</w:t>
            </w:r>
          </w:p>
        </w:tc>
        <w:tc>
          <w:tcPr>
            <w:tcW w:w="189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No. of Responses (Questionnaires)</w:t>
            </w:r>
            <w:r>
              <w:rPr>
                <w:bCs/>
              </w:rPr>
              <w:t xml:space="preserve"> </w:t>
            </w:r>
            <w:r w:rsidRPr="00296E32">
              <w:rPr>
                <w:bCs/>
              </w:rPr>
              <w:t>per Respondent</w:t>
            </w:r>
          </w:p>
        </w:tc>
        <w:tc>
          <w:tcPr>
            <w:tcW w:w="153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Average Burden per Response (in hours)</w:t>
            </w:r>
          </w:p>
        </w:tc>
        <w:tc>
          <w:tcPr>
            <w:tcW w:w="1165"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Total Burden Hours</w:t>
            </w:r>
          </w:p>
        </w:tc>
      </w:tr>
      <w:tr w:rsidR="00E25861" w:rsidRPr="00296E32" w:rsidTr="0077503B">
        <w:trPr>
          <w:jc w:val="center"/>
        </w:trPr>
        <w:tc>
          <w:tcPr>
            <w:tcW w:w="1438" w:type="dxa"/>
            <w:vMerge w:val="restart"/>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Pregnant women</w:t>
            </w:r>
          </w:p>
        </w:tc>
        <w:tc>
          <w:tcPr>
            <w:tcW w:w="2157" w:type="dxa"/>
            <w:vAlign w:val="center"/>
          </w:tcPr>
          <w:p w:rsidR="00E25861" w:rsidRPr="00296E32" w:rsidDel="008117FB"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eligibility questionnaire</w:t>
            </w:r>
          </w:p>
        </w:tc>
        <w:tc>
          <w:tcPr>
            <w:tcW w:w="117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6,250</w:t>
            </w:r>
          </w:p>
        </w:tc>
        <w:tc>
          <w:tcPr>
            <w:tcW w:w="1890" w:type="dxa"/>
            <w:vAlign w:val="center"/>
          </w:tcPr>
          <w:p w:rsidR="00E25861" w:rsidRPr="00296E32" w:rsidDel="008117FB"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5/60</w:t>
            </w:r>
          </w:p>
        </w:tc>
        <w:tc>
          <w:tcPr>
            <w:tcW w:w="1165" w:type="dxa"/>
            <w:vAlign w:val="center"/>
          </w:tcPr>
          <w:p w:rsidR="00E25861" w:rsidDel="00722893"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520</w:t>
            </w:r>
          </w:p>
        </w:tc>
      </w:tr>
      <w:tr w:rsidR="00E25861" w:rsidRPr="00296E32" w:rsidTr="0077503B">
        <w:trPr>
          <w:jc w:val="center"/>
        </w:trPr>
        <w:tc>
          <w:tcPr>
            <w:tcW w:w="1438" w:type="dxa"/>
            <w:vMerge/>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enrollment questionnaire</w:t>
            </w:r>
          </w:p>
        </w:tc>
        <w:tc>
          <w:tcPr>
            <w:tcW w:w="117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sidRPr="00296E32">
              <w:rPr>
                <w:bCs/>
              </w:rPr>
              <w:t>5,000</w:t>
            </w:r>
          </w:p>
        </w:tc>
        <w:tc>
          <w:tcPr>
            <w:tcW w:w="189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20</w:t>
            </w:r>
            <w:r w:rsidRPr="00296E32">
              <w:rPr>
                <w:bCs/>
              </w:rPr>
              <w:t>/60</w:t>
            </w:r>
          </w:p>
        </w:tc>
        <w:tc>
          <w:tcPr>
            <w:tcW w:w="1165"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1,666</w:t>
            </w:r>
          </w:p>
        </w:tc>
      </w:tr>
      <w:tr w:rsidR="00E25861" w:rsidRPr="00296E32" w:rsidTr="0077503B">
        <w:trPr>
          <w:jc w:val="center"/>
        </w:trPr>
        <w:tc>
          <w:tcPr>
            <w:tcW w:w="1438" w:type="dxa"/>
            <w:vMerge/>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 questionnaire</w:t>
            </w:r>
          </w:p>
        </w:tc>
        <w:tc>
          <w:tcPr>
            <w:tcW w:w="117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89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53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5,000</w:t>
            </w:r>
          </w:p>
        </w:tc>
      </w:tr>
      <w:tr w:rsidR="00E25861" w:rsidRPr="00296E32" w:rsidTr="0077503B">
        <w:trPr>
          <w:jc w:val="center"/>
        </w:trPr>
        <w:tc>
          <w:tcPr>
            <w:tcW w:w="1438" w:type="dxa"/>
            <w:vMerge/>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Pregnant women follow-up questionnaire</w:t>
            </w:r>
          </w:p>
        </w:tc>
        <w:tc>
          <w:tcPr>
            <w:tcW w:w="117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89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53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15/60</w:t>
            </w:r>
          </w:p>
        </w:tc>
        <w:tc>
          <w:tcPr>
            <w:tcW w:w="1165"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15,000</w:t>
            </w:r>
          </w:p>
        </w:tc>
      </w:tr>
      <w:tr w:rsidR="00E25861" w:rsidRPr="00296E32" w:rsidTr="0077503B">
        <w:trPr>
          <w:jc w:val="center"/>
        </w:trPr>
        <w:tc>
          <w:tcPr>
            <w:tcW w:w="1438" w:type="dxa"/>
            <w:vMerge/>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Infant symptoms questionnaire</w:t>
            </w:r>
          </w:p>
        </w:tc>
        <w:tc>
          <w:tcPr>
            <w:tcW w:w="117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4,500</w:t>
            </w:r>
          </w:p>
        </w:tc>
        <w:tc>
          <w:tcPr>
            <w:tcW w:w="189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4</w:t>
            </w:r>
          </w:p>
        </w:tc>
        <w:tc>
          <w:tcPr>
            <w:tcW w:w="153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1,500</w:t>
            </w:r>
          </w:p>
        </w:tc>
      </w:tr>
      <w:tr w:rsidR="00E25861" w:rsidRPr="00296E32" w:rsidTr="0077503B">
        <w:trPr>
          <w:jc w:val="center"/>
        </w:trPr>
        <w:tc>
          <w:tcPr>
            <w:tcW w:w="1438" w:type="dxa"/>
            <w:vMerge w:val="restart"/>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296E32">
              <w:rPr>
                <w:bCs/>
              </w:rPr>
              <w:t>Male partners</w:t>
            </w:r>
          </w:p>
        </w:tc>
        <w:tc>
          <w:tcPr>
            <w:tcW w:w="2157" w:type="dxa"/>
            <w:vAlign w:val="center"/>
          </w:tcPr>
          <w:p w:rsidR="00E25861" w:rsidRPr="00296E32" w:rsidDel="005B28E8"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partner eligibility questionnaire</w:t>
            </w:r>
          </w:p>
        </w:tc>
        <w:tc>
          <w:tcPr>
            <w:tcW w:w="117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5,000</w:t>
            </w:r>
          </w:p>
        </w:tc>
        <w:tc>
          <w:tcPr>
            <w:tcW w:w="189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E25861" w:rsidDel="005B28E8"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rsidR="00E25861" w:rsidDel="005B28E8"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417</w:t>
            </w:r>
          </w:p>
        </w:tc>
      </w:tr>
      <w:tr w:rsidR="00E25861" w:rsidRPr="00296E32" w:rsidTr="0077503B">
        <w:trPr>
          <w:jc w:val="center"/>
        </w:trPr>
        <w:tc>
          <w:tcPr>
            <w:tcW w:w="1438" w:type="dxa"/>
            <w:vMerge/>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Male enrollment questionnaire</w:t>
            </w:r>
          </w:p>
        </w:tc>
        <w:tc>
          <w:tcPr>
            <w:tcW w:w="117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w:t>
            </w:r>
          </w:p>
        </w:tc>
        <w:tc>
          <w:tcPr>
            <w:tcW w:w="189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w:t>
            </w:r>
          </w:p>
        </w:tc>
        <w:tc>
          <w:tcPr>
            <w:tcW w:w="1530"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15</w:t>
            </w:r>
            <w:r w:rsidRPr="00296E32">
              <w:t>/60</w:t>
            </w:r>
          </w:p>
        </w:tc>
        <w:tc>
          <w:tcPr>
            <w:tcW w:w="1165"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t>312</w:t>
            </w:r>
          </w:p>
        </w:tc>
      </w:tr>
      <w:tr w:rsidR="00E25861" w:rsidRPr="00296E32" w:rsidTr="0077503B">
        <w:trPr>
          <w:jc w:val="center"/>
        </w:trPr>
        <w:tc>
          <w:tcPr>
            <w:tcW w:w="1438" w:type="dxa"/>
            <w:vMerge/>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2157"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Adult symptom questionnaire</w:t>
            </w:r>
          </w:p>
        </w:tc>
        <w:tc>
          <w:tcPr>
            <w:tcW w:w="117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1,250</w:t>
            </w:r>
          </w:p>
        </w:tc>
        <w:tc>
          <w:tcPr>
            <w:tcW w:w="189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12</w:t>
            </w:r>
          </w:p>
        </w:tc>
        <w:tc>
          <w:tcPr>
            <w:tcW w:w="1530"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5/60</w:t>
            </w:r>
          </w:p>
        </w:tc>
        <w:tc>
          <w:tcPr>
            <w:tcW w:w="1165" w:type="dxa"/>
            <w:vAlign w:val="center"/>
          </w:tcPr>
          <w:p w:rsidR="00E25861"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
              <w:t>1,250</w:t>
            </w:r>
          </w:p>
        </w:tc>
      </w:tr>
      <w:tr w:rsidR="00E25861" w:rsidRPr="00296E32" w:rsidTr="00A17ACA">
        <w:trPr>
          <w:jc w:val="center"/>
        </w:trPr>
        <w:tc>
          <w:tcPr>
            <w:tcW w:w="1438" w:type="dxa"/>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p>
        </w:tc>
        <w:tc>
          <w:tcPr>
            <w:tcW w:w="6747" w:type="dxa"/>
            <w:gridSpan w:val="4"/>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bCs/>
              </w:rPr>
            </w:pPr>
            <w:r w:rsidRPr="00296E32">
              <w:rPr>
                <w:bCs/>
              </w:rPr>
              <w:t>Total</w:t>
            </w:r>
          </w:p>
        </w:tc>
        <w:tc>
          <w:tcPr>
            <w:tcW w:w="1165" w:type="dxa"/>
            <w:vAlign w:val="center"/>
          </w:tcPr>
          <w:p w:rsidR="00E25861" w:rsidRPr="00296E32" w:rsidRDefault="00E25861" w:rsidP="00A17AC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Cs/>
              </w:rPr>
            </w:pPr>
            <w:r>
              <w:rPr>
                <w:bCs/>
              </w:rPr>
              <w:t>25,665</w:t>
            </w:r>
          </w:p>
        </w:tc>
      </w:tr>
    </w:tbl>
    <w:p w:rsidR="00E25861" w:rsidRPr="005B1737" w:rsidRDefault="00E25861" w:rsidP="00E25861">
      <w:pPr>
        <w:tabs>
          <w:tab w:val="left" w:pos="0"/>
        </w:tabs>
        <w:spacing w:line="480" w:lineRule="auto"/>
        <w:rPr>
          <w:rFonts w:cs="EEAGN D+ Melior"/>
          <w:color w:val="000000"/>
        </w:rPr>
      </w:pPr>
    </w:p>
    <w:p w:rsidR="00CD51FE" w:rsidRDefault="00CD51FE" w:rsidP="00B43F01">
      <w:pPr>
        <w:tabs>
          <w:tab w:val="left" w:pos="0"/>
        </w:tabs>
        <w:spacing w:line="480" w:lineRule="auto"/>
        <w:rPr>
          <w:rFonts w:cs="Courier New"/>
        </w:rPr>
      </w:pPr>
      <w:r>
        <w:rPr>
          <w:rFonts w:cs="Courier New"/>
        </w:rPr>
        <w:t>Dated:</w:t>
      </w:r>
      <w:r w:rsidR="00E25861">
        <w:rPr>
          <w:rFonts w:cs="Courier New"/>
        </w:rPr>
        <w:t xml:space="preserve"> </w:t>
      </w:r>
    </w:p>
    <w:p w:rsidR="00CD51FE" w:rsidRDefault="00CD51FE" w:rsidP="00CD51FE">
      <w:pPr>
        <w:ind w:left="2160" w:firstLine="720"/>
        <w:rPr>
          <w:rFonts w:cs="Courier New"/>
        </w:rPr>
      </w:pPr>
      <w:r>
        <w:rPr>
          <w:rFonts w:cs="Courier New"/>
        </w:rPr>
        <w:t>__________________________________</w:t>
      </w:r>
    </w:p>
    <w:p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Leroy A. Richardson</w:t>
      </w:r>
    </w:p>
    <w:p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 xml:space="preserve">Chief, Information Collection Review Office </w:t>
      </w:r>
      <w:r w:rsidRPr="008D1C7C">
        <w:rPr>
          <w:rFonts w:cs="Courier New"/>
          <w:color w:val="000000"/>
        </w:rPr>
        <w:tab/>
      </w:r>
    </w:p>
    <w:p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Scientific Integrity</w:t>
      </w:r>
    </w:p>
    <w:p w:rsidR="00CD51FE" w:rsidRPr="008D1C7C"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Associate Director for Science</w:t>
      </w:r>
    </w:p>
    <w:p w:rsidR="00CD51FE" w:rsidRDefault="00CD51FE" w:rsidP="00CD51FE">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 w:val="left" w:pos="28080"/>
          <w:tab w:val="left" w:pos="28800"/>
          <w:tab w:val="left" w:pos="29520"/>
          <w:tab w:val="left" w:pos="30240"/>
          <w:tab w:val="left" w:pos="30960"/>
          <w:tab w:val="left" w:pos="31680"/>
          <w:tab w:val="left" w:pos="31680"/>
          <w:tab w:val="left" w:pos="-31680"/>
          <w:tab w:val="left" w:pos="-31680"/>
        </w:tabs>
        <w:ind w:right="-720"/>
        <w:rPr>
          <w:rFonts w:cs="Courier New"/>
          <w:color w:val="000000"/>
        </w:rPr>
      </w:pPr>
      <w:r>
        <w:rPr>
          <w:rFonts w:cs="Courier New"/>
          <w:color w:val="000000"/>
        </w:rPr>
        <w:tab/>
      </w:r>
      <w:r>
        <w:rPr>
          <w:rFonts w:cs="Courier New"/>
          <w:color w:val="000000"/>
        </w:rPr>
        <w:tab/>
      </w:r>
      <w:r>
        <w:rPr>
          <w:rFonts w:cs="Courier New"/>
          <w:color w:val="000000"/>
        </w:rPr>
        <w:tab/>
      </w:r>
      <w:r>
        <w:rPr>
          <w:rFonts w:cs="Courier New"/>
          <w:color w:val="000000"/>
        </w:rPr>
        <w:tab/>
      </w:r>
      <w:r w:rsidRPr="008D1C7C">
        <w:rPr>
          <w:rFonts w:cs="Courier New"/>
          <w:color w:val="000000"/>
        </w:rPr>
        <w:t>Office of the Director</w:t>
      </w:r>
    </w:p>
    <w:p w:rsidR="00CD51FE" w:rsidRPr="00DD2C4D" w:rsidRDefault="00CD51FE" w:rsidP="00CD51FE">
      <w:pPr>
        <w:ind w:left="2160" w:firstLine="720"/>
        <w:jc w:val="both"/>
        <w:rPr>
          <w:rFonts w:cs="Courier New"/>
        </w:rPr>
      </w:pPr>
      <w:r w:rsidRPr="000F1198">
        <w:rPr>
          <w:rFonts w:cs="Courier New"/>
          <w:color w:val="000000"/>
        </w:rPr>
        <w:t>Centers for Disease Control and Prevention</w:t>
      </w:r>
    </w:p>
    <w:p w:rsidR="00E31AA3" w:rsidRDefault="00E31AA3"/>
    <w:sectPr w:rsidR="00E31AA3" w:rsidSect="00CD51FE">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17ACA" w:rsidRDefault="00A17ACA" w:rsidP="00CD51FE">
      <w:r>
        <w:separator/>
      </w:r>
    </w:p>
  </w:endnote>
  <w:endnote w:type="continuationSeparator" w:id="0">
    <w:p w:rsidR="00A17ACA" w:rsidRDefault="00A17ACA" w:rsidP="00CD5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EEAGN D+ Melior">
    <w:altName w:val="Melior"/>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79661809"/>
      <w:docPartObj>
        <w:docPartGallery w:val="Page Numbers (Bottom of Page)"/>
        <w:docPartUnique/>
      </w:docPartObj>
    </w:sdtPr>
    <w:sdtEndPr>
      <w:rPr>
        <w:noProof/>
      </w:rPr>
    </w:sdtEndPr>
    <w:sdtContent>
      <w:p w:rsidR="00A17ACA" w:rsidRDefault="00A17ACA">
        <w:pPr>
          <w:pStyle w:val="Footer"/>
          <w:jc w:val="center"/>
        </w:pPr>
        <w:r>
          <w:fldChar w:fldCharType="begin"/>
        </w:r>
        <w:r>
          <w:instrText xml:space="preserve"> PAGE   \* MERGEFORMAT </w:instrText>
        </w:r>
        <w:r>
          <w:fldChar w:fldCharType="separate"/>
        </w:r>
        <w:r w:rsidR="00D14AD4">
          <w:rPr>
            <w:noProof/>
          </w:rPr>
          <w:t>1</w:t>
        </w:r>
        <w:r>
          <w:rPr>
            <w:noProof/>
          </w:rPr>
          <w:fldChar w:fldCharType="end"/>
        </w:r>
      </w:p>
    </w:sdtContent>
  </w:sdt>
  <w:p w:rsidR="00A17ACA" w:rsidRDefault="00A17A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17ACA" w:rsidRDefault="00A17ACA" w:rsidP="00CD51FE">
      <w:r>
        <w:separator/>
      </w:r>
    </w:p>
  </w:footnote>
  <w:footnote w:type="continuationSeparator" w:id="0">
    <w:p w:rsidR="00A17ACA" w:rsidRDefault="00A17ACA" w:rsidP="00CD51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85B4913"/>
    <w:multiLevelType w:val="hybridMultilevel"/>
    <w:tmpl w:val="3F82E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39508E"/>
    <w:multiLevelType w:val="hybridMultilevel"/>
    <w:tmpl w:val="5DB6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51FE"/>
    <w:rsid w:val="00026C7E"/>
    <w:rsid w:val="00141F93"/>
    <w:rsid w:val="001E050A"/>
    <w:rsid w:val="00255305"/>
    <w:rsid w:val="00273A1C"/>
    <w:rsid w:val="00356B54"/>
    <w:rsid w:val="00387801"/>
    <w:rsid w:val="003D6C44"/>
    <w:rsid w:val="00472BB5"/>
    <w:rsid w:val="005B092E"/>
    <w:rsid w:val="00664EB6"/>
    <w:rsid w:val="007062DB"/>
    <w:rsid w:val="007213EB"/>
    <w:rsid w:val="007542E3"/>
    <w:rsid w:val="0077503B"/>
    <w:rsid w:val="00A17ACA"/>
    <w:rsid w:val="00A372DC"/>
    <w:rsid w:val="00A63841"/>
    <w:rsid w:val="00A65EBB"/>
    <w:rsid w:val="00AF008B"/>
    <w:rsid w:val="00B43F01"/>
    <w:rsid w:val="00CD51FE"/>
    <w:rsid w:val="00D14AD4"/>
    <w:rsid w:val="00E01652"/>
    <w:rsid w:val="00E25861"/>
    <w:rsid w:val="00E31A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A419DE6-C378-42C7-B6BD-F9B3B3D28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51FE"/>
    <w:pPr>
      <w:widowControl w:val="0"/>
      <w:autoSpaceDE w:val="0"/>
      <w:autoSpaceDN w:val="0"/>
      <w:adjustRightInd w:val="0"/>
      <w:spacing w:after="0" w:line="240" w:lineRule="auto"/>
    </w:pPr>
    <w:rPr>
      <w:rFonts w:ascii="Courier New" w:eastAsia="Times New Roman" w:hAnsi="Courier New" w:cs="Times New Roman"/>
      <w:sz w:val="24"/>
      <w:szCs w:val="24"/>
    </w:rPr>
  </w:style>
  <w:style w:type="paragraph" w:styleId="Heading1">
    <w:name w:val="heading 1"/>
    <w:basedOn w:val="Normal"/>
    <w:next w:val="Normal"/>
    <w:link w:val="Heading1Char"/>
    <w:qFormat/>
    <w:rsid w:val="00CD51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CD51F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D51F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CD51FE"/>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uiPriority w:val="99"/>
    <w:rsid w:val="00CD51FE"/>
    <w:rPr>
      <w:color w:val="0000FF"/>
      <w:u w:val="single"/>
    </w:rPr>
  </w:style>
  <w:style w:type="paragraph" w:styleId="Header">
    <w:name w:val="header"/>
    <w:basedOn w:val="Normal"/>
    <w:link w:val="HeaderChar"/>
    <w:uiPriority w:val="99"/>
    <w:rsid w:val="00CD51FE"/>
    <w:pPr>
      <w:tabs>
        <w:tab w:val="center" w:pos="4320"/>
        <w:tab w:val="right" w:pos="8640"/>
      </w:tabs>
    </w:pPr>
  </w:style>
  <w:style w:type="character" w:customStyle="1" w:styleId="HeaderChar">
    <w:name w:val="Header Char"/>
    <w:basedOn w:val="DefaultParagraphFont"/>
    <w:link w:val="Header"/>
    <w:uiPriority w:val="99"/>
    <w:rsid w:val="00CD51FE"/>
    <w:rPr>
      <w:rFonts w:ascii="Courier New" w:eastAsia="Times New Roman" w:hAnsi="Courier New" w:cs="Times New Roman"/>
      <w:sz w:val="24"/>
      <w:szCs w:val="24"/>
    </w:rPr>
  </w:style>
  <w:style w:type="paragraph" w:styleId="Footer">
    <w:name w:val="footer"/>
    <w:basedOn w:val="Normal"/>
    <w:link w:val="FooterChar"/>
    <w:uiPriority w:val="99"/>
    <w:unhideWhenUsed/>
    <w:rsid w:val="00CD51FE"/>
    <w:pPr>
      <w:tabs>
        <w:tab w:val="center" w:pos="4680"/>
        <w:tab w:val="right" w:pos="9360"/>
      </w:tabs>
    </w:pPr>
  </w:style>
  <w:style w:type="character" w:customStyle="1" w:styleId="FooterChar">
    <w:name w:val="Footer Char"/>
    <w:basedOn w:val="DefaultParagraphFont"/>
    <w:link w:val="Footer"/>
    <w:uiPriority w:val="99"/>
    <w:rsid w:val="00CD51FE"/>
    <w:rPr>
      <w:rFonts w:ascii="Courier New" w:eastAsia="Times New Roman" w:hAnsi="Courier New" w:cs="Times New Roman"/>
      <w:sz w:val="24"/>
      <w:szCs w:val="24"/>
    </w:rPr>
  </w:style>
  <w:style w:type="paragraph" w:styleId="ListParagraph">
    <w:name w:val="List Paragraph"/>
    <w:basedOn w:val="Normal"/>
    <w:uiPriority w:val="34"/>
    <w:qFormat/>
    <w:rsid w:val="00387801"/>
    <w:pPr>
      <w:widowControl/>
      <w:autoSpaceDE/>
      <w:autoSpaceDN/>
      <w:adjustRightInd/>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664EB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gulations.go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gulations.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mb@cdc.gov" TargetMode="External"/><Relationship Id="rId5" Type="http://schemas.openxmlformats.org/officeDocument/2006/relationships/footnotes" Target="footnotes.xml"/><Relationship Id="rId10" Type="http://schemas.openxmlformats.org/officeDocument/2006/relationships/hyperlink" Target="http://www.regulations.gov/" TargetMode="External"/><Relationship Id="rId4" Type="http://schemas.openxmlformats.org/officeDocument/2006/relationships/webSettings" Target="webSettings.xml"/><Relationship Id="rId9" Type="http://schemas.openxmlformats.org/officeDocument/2006/relationships/hyperlink" Target="http://www.regulations.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10</Pages>
  <Words>1905</Words>
  <Characters>10861</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12741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Tony Richardson</dc:creator>
  <cp:lastModifiedBy>Zirger, Jeffrey (CDC/OD/OADS)</cp:lastModifiedBy>
  <cp:revision>9</cp:revision>
  <dcterms:created xsi:type="dcterms:W3CDTF">2016-09-26T18:50:00Z</dcterms:created>
  <dcterms:modified xsi:type="dcterms:W3CDTF">2016-11-01T13:01:00Z</dcterms:modified>
</cp:coreProperties>
</file>