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79B" w:rsidRPr="008A579B" w:rsidRDefault="008A579B" w:rsidP="008A579B">
      <w:pPr>
        <w:spacing w:after="0" w:line="240" w:lineRule="auto"/>
        <w:jc w:val="center"/>
        <w:rPr>
          <w:rFonts w:ascii="Times New Roman" w:eastAsia="Times New Roman" w:hAnsi="Times New Roman" w:cs="Times New Roman"/>
          <w:sz w:val="26"/>
          <w:szCs w:val="24"/>
        </w:rPr>
      </w:pPr>
      <w:smartTag w:uri="urn:schemas-microsoft-com:office:smarttags" w:element="country-region">
        <w:smartTag w:uri="urn:schemas-microsoft-com:office:smarttags" w:element="place">
          <w:r w:rsidRPr="008A579B">
            <w:rPr>
              <w:rFonts w:ascii="Times New Roman" w:eastAsia="Times New Roman" w:hAnsi="Times New Roman" w:cs="Times New Roman"/>
              <w:sz w:val="26"/>
              <w:szCs w:val="24"/>
            </w:rPr>
            <w:t>UNITED STATES OF AMERICA</w:t>
          </w:r>
        </w:smartTag>
      </w:smartTag>
    </w:p>
    <w:p w:rsidR="008A579B" w:rsidRPr="008A579B" w:rsidRDefault="008A579B" w:rsidP="008A579B">
      <w:pPr>
        <w:spacing w:after="0" w:line="240" w:lineRule="auto"/>
        <w:jc w:val="center"/>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FEDERAL ENERGY REGULATORY COMMISSION</w:t>
      </w: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240" w:lineRule="auto"/>
        <w:jc w:val="center"/>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[Docket No. IC16-1</w:t>
      </w:r>
      <w:r>
        <w:rPr>
          <w:rFonts w:ascii="Times New Roman" w:eastAsia="Times New Roman" w:hAnsi="Times New Roman" w:cs="Times New Roman"/>
          <w:sz w:val="26"/>
          <w:szCs w:val="24"/>
        </w:rPr>
        <w:t>7</w:t>
      </w:r>
      <w:r w:rsidRPr="008A579B">
        <w:rPr>
          <w:rFonts w:ascii="Times New Roman" w:eastAsia="Times New Roman" w:hAnsi="Times New Roman" w:cs="Times New Roman"/>
          <w:sz w:val="26"/>
          <w:szCs w:val="24"/>
        </w:rPr>
        <w:t>-000]</w:t>
      </w: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240" w:lineRule="auto"/>
        <w:jc w:val="center"/>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COMMISSION INFORMATION COLLECTION ACTIVITIES (FERC-5</w:t>
      </w:r>
      <w:r>
        <w:rPr>
          <w:rFonts w:ascii="Times New Roman" w:eastAsia="Times New Roman" w:hAnsi="Times New Roman" w:cs="Times New Roman"/>
          <w:sz w:val="26"/>
          <w:szCs w:val="24"/>
        </w:rPr>
        <w:t>5`</w:t>
      </w:r>
      <w:r w:rsidRPr="008A579B">
        <w:rPr>
          <w:rFonts w:ascii="Times New Roman" w:eastAsia="Times New Roman" w:hAnsi="Times New Roman" w:cs="Times New Roman"/>
          <w:sz w:val="26"/>
          <w:szCs w:val="24"/>
        </w:rPr>
        <w:t xml:space="preserve">); COMMENT REQUEST  </w:t>
      </w: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240" w:lineRule="auto"/>
        <w:jc w:val="center"/>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(Date)</w:t>
      </w: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AGENCY:</w:t>
      </w:r>
      <w:r w:rsidRPr="008A579B">
        <w:rPr>
          <w:rFonts w:ascii="Times New Roman" w:eastAsia="Times New Roman" w:hAnsi="Times New Roman" w:cs="Times New Roman"/>
          <w:sz w:val="26"/>
          <w:szCs w:val="24"/>
        </w:rPr>
        <w:t xml:space="preserve">  Federal Energy Regulatory Commission.</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ACTION:</w:t>
      </w:r>
      <w:r w:rsidRPr="008A579B">
        <w:rPr>
          <w:rFonts w:ascii="Times New Roman" w:eastAsia="Times New Roman" w:hAnsi="Times New Roman" w:cs="Times New Roman"/>
          <w:sz w:val="26"/>
          <w:szCs w:val="24"/>
        </w:rPr>
        <w:t xml:space="preserve">  Comment request.</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SUMMARY:</w:t>
      </w:r>
      <w:r w:rsidRPr="008A579B">
        <w:rPr>
          <w:rFonts w:ascii="Times New Roman" w:eastAsia="Times New Roman" w:hAnsi="Times New Roman" w:cs="Times New Roman"/>
          <w:sz w:val="26"/>
          <w:szCs w:val="24"/>
        </w:rPr>
        <w:t xml:space="preserve">  In compliance with the requirements of the Paperwork Reduction Act of 1995,</w:t>
      </w:r>
      <w:r w:rsidRPr="008A579B">
        <w:rPr>
          <w:rFonts w:ascii="Times New Roman" w:eastAsia="Times New Roman" w:hAnsi="Times New Roman" w:cs="Times New Roman"/>
          <w:sz w:val="26"/>
          <w:szCs w:val="26"/>
        </w:rPr>
        <w:t xml:space="preserve"> </w:t>
      </w:r>
      <w:r w:rsidRPr="008A579B">
        <w:rPr>
          <w:rFonts w:ascii="Times New Roman" w:eastAsia="Times New Roman" w:hAnsi="Times New Roman" w:cs="Times New Roman"/>
          <w:sz w:val="26"/>
          <w:szCs w:val="24"/>
        </w:rPr>
        <w:t>44 USC 3507(a</w:t>
      </w:r>
      <w:proofErr w:type="gramStart"/>
      <w:r w:rsidRPr="008A579B">
        <w:rPr>
          <w:rFonts w:ascii="Times New Roman" w:eastAsia="Times New Roman" w:hAnsi="Times New Roman" w:cs="Times New Roman"/>
          <w:sz w:val="26"/>
          <w:szCs w:val="24"/>
        </w:rPr>
        <w:t>)(</w:t>
      </w:r>
      <w:proofErr w:type="gramEnd"/>
      <w:r w:rsidRPr="008A579B">
        <w:rPr>
          <w:rFonts w:ascii="Times New Roman" w:eastAsia="Times New Roman" w:hAnsi="Times New Roman" w:cs="Times New Roman"/>
          <w:sz w:val="26"/>
          <w:szCs w:val="24"/>
        </w:rPr>
        <w:t>1)(D), the Federal Energy Regulatory Commission (Commission or FERC) is submitting its information collection FERC-5</w:t>
      </w:r>
      <w:r>
        <w:rPr>
          <w:rFonts w:ascii="Times New Roman" w:eastAsia="Times New Roman" w:hAnsi="Times New Roman" w:cs="Times New Roman"/>
          <w:sz w:val="26"/>
          <w:szCs w:val="24"/>
        </w:rPr>
        <w:t>51</w:t>
      </w:r>
      <w:r w:rsidRPr="008A579B">
        <w:rPr>
          <w:rFonts w:ascii="Times New Roman" w:eastAsia="Times New Roman" w:hAnsi="Times New Roman" w:cs="Times New Roman"/>
          <w:sz w:val="26"/>
          <w:szCs w:val="24"/>
        </w:rPr>
        <w:t xml:space="preserve"> (</w:t>
      </w:r>
      <w:r w:rsidRPr="008A579B">
        <w:rPr>
          <w:rFonts w:ascii="Times New Roman" w:eastAsia="Times New Roman" w:hAnsi="Times New Roman" w:cs="Times New Roman"/>
          <w:sz w:val="26"/>
          <w:szCs w:val="24"/>
        </w:rPr>
        <w:t>Reporting of Flow Volume and Capacity by Interstate Natural Gas Pipelines</w:t>
      </w:r>
      <w:r w:rsidRPr="008A579B">
        <w:rPr>
          <w:rFonts w:ascii="Times New Roman" w:eastAsia="Times New Roman" w:hAnsi="Times New Roman" w:cs="Times New Roman"/>
          <w:sz w:val="26"/>
          <w:szCs w:val="26"/>
        </w:rPr>
        <w:t>)</w:t>
      </w:r>
      <w:r w:rsidRPr="008A579B">
        <w:rPr>
          <w:rFonts w:ascii="Times New Roman" w:eastAsia="Times New Roman" w:hAnsi="Times New Roman" w:cs="Times New Roman"/>
          <w:sz w:val="26"/>
          <w:szCs w:val="24"/>
        </w:rPr>
        <w:t xml:space="preserve"> to the Office of Management and Budget (OMB) for review of the information collection requirements.  Any interested person may file comments directly with OMB and should address a copy of those comments to the Commission as explained below.  The Commission previously issued a Notice in the Federal Register (81 FR</w:t>
      </w:r>
      <w:r>
        <w:rPr>
          <w:rFonts w:ascii="Times New Roman" w:eastAsia="Times New Roman" w:hAnsi="Times New Roman" w:cs="Times New Roman"/>
          <w:sz w:val="26"/>
          <w:szCs w:val="24"/>
        </w:rPr>
        <w:t xml:space="preserve"> 70671</w:t>
      </w:r>
      <w:r w:rsidRPr="008A579B">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10/13</w:t>
      </w:r>
      <w:r w:rsidRPr="008A579B">
        <w:rPr>
          <w:rFonts w:ascii="Times New Roman" w:eastAsia="Times New Roman" w:hAnsi="Times New Roman" w:cs="Times New Roman"/>
          <w:sz w:val="26"/>
          <w:szCs w:val="24"/>
        </w:rPr>
        <w:t>/2016) requesting public comments.  The Commission received no comments on the FERC-5</w:t>
      </w:r>
      <w:r>
        <w:rPr>
          <w:rFonts w:ascii="Times New Roman" w:eastAsia="Times New Roman" w:hAnsi="Times New Roman" w:cs="Times New Roman"/>
          <w:sz w:val="26"/>
          <w:szCs w:val="24"/>
        </w:rPr>
        <w:t>51</w:t>
      </w:r>
      <w:r w:rsidRPr="008A579B">
        <w:rPr>
          <w:rFonts w:ascii="Times New Roman" w:eastAsia="Times New Roman" w:hAnsi="Times New Roman" w:cs="Times New Roman"/>
          <w:sz w:val="26"/>
          <w:szCs w:val="24"/>
        </w:rPr>
        <w:t xml:space="preserve"> and is making this notation in its submittal to OMB.</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 xml:space="preserve">DATES: </w:t>
      </w:r>
      <w:r w:rsidRPr="008A579B">
        <w:rPr>
          <w:rFonts w:ascii="Times New Roman" w:eastAsia="Times New Roman" w:hAnsi="Times New Roman" w:cs="Times New Roman"/>
          <w:sz w:val="26"/>
          <w:szCs w:val="24"/>
        </w:rPr>
        <w:t xml:space="preserve"> Comments on the collection of information are due by [30 days after publication of this Notice in the Federal Register].   </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ADDRESSES:</w:t>
      </w:r>
      <w:r w:rsidRPr="008A579B">
        <w:rPr>
          <w:rFonts w:ascii="Times New Roman" w:eastAsia="Times New Roman" w:hAnsi="Times New Roman" w:cs="Times New Roman"/>
          <w:sz w:val="26"/>
          <w:szCs w:val="24"/>
        </w:rPr>
        <w:t xml:space="preserve">  Comments filed with OMB, identified by the OMB Control No. 1902-0</w:t>
      </w:r>
      <w:r>
        <w:rPr>
          <w:rFonts w:ascii="Times New Roman" w:eastAsia="Times New Roman" w:hAnsi="Times New Roman" w:cs="Times New Roman"/>
          <w:sz w:val="26"/>
          <w:szCs w:val="24"/>
        </w:rPr>
        <w:t>243</w:t>
      </w:r>
      <w:r w:rsidRPr="008A579B">
        <w:rPr>
          <w:rFonts w:ascii="Times New Roman" w:eastAsia="Times New Roman" w:hAnsi="Times New Roman" w:cs="Times New Roman"/>
          <w:sz w:val="26"/>
          <w:szCs w:val="24"/>
        </w:rPr>
        <w:t xml:space="preserve">, should be sent via email to the Office of Information and Regulatory Affairs: </w:t>
      </w:r>
      <w:hyperlink r:id="rId7" w:history="1">
        <w:r w:rsidRPr="008A579B">
          <w:rPr>
            <w:rFonts w:ascii="Times New Roman" w:eastAsia="Times New Roman" w:hAnsi="Times New Roman" w:cs="Times New Roman"/>
            <w:color w:val="0000FF"/>
            <w:sz w:val="26"/>
            <w:szCs w:val="24"/>
            <w:u w:val="single"/>
          </w:rPr>
          <w:t>oira_submission@omb.gov</w:t>
        </w:r>
      </w:hyperlink>
      <w:r w:rsidRPr="008A579B">
        <w:rPr>
          <w:rFonts w:ascii="Times New Roman" w:eastAsia="Times New Roman" w:hAnsi="Times New Roman" w:cs="Times New Roman"/>
          <w:sz w:val="26"/>
          <w:szCs w:val="24"/>
        </w:rPr>
        <w:t>.  Attention: Federal Energy Regulatory Commission Desk Officer.  The Desk Officer may also be reached via telephone at 202-395-4718.</w:t>
      </w:r>
    </w:p>
    <w:p w:rsidR="008A579B" w:rsidRPr="008A579B" w:rsidRDefault="008A579B" w:rsidP="008A579B">
      <w:pPr>
        <w:spacing w:after="0" w:line="480" w:lineRule="auto"/>
        <w:ind w:firstLine="720"/>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A copy of the comments should also be sent to the Commission, in Docket No. IC16-1</w:t>
      </w:r>
      <w:r>
        <w:rPr>
          <w:rFonts w:ascii="Times New Roman" w:eastAsia="Times New Roman" w:hAnsi="Times New Roman" w:cs="Times New Roman"/>
          <w:sz w:val="26"/>
          <w:szCs w:val="24"/>
        </w:rPr>
        <w:t>7</w:t>
      </w:r>
      <w:r w:rsidRPr="008A579B">
        <w:rPr>
          <w:rFonts w:ascii="Times New Roman" w:eastAsia="Times New Roman" w:hAnsi="Times New Roman" w:cs="Times New Roman"/>
          <w:sz w:val="26"/>
          <w:szCs w:val="24"/>
        </w:rPr>
        <w:t>-000, by either of the following methods:</w:t>
      </w:r>
    </w:p>
    <w:p w:rsidR="008A579B" w:rsidRPr="008A579B" w:rsidRDefault="008A579B" w:rsidP="008A579B">
      <w:pPr>
        <w:numPr>
          <w:ilvl w:val="0"/>
          <w:numId w:val="1"/>
        </w:numPr>
        <w:tabs>
          <w:tab w:val="num" w:pos="1080"/>
        </w:tabs>
        <w:spacing w:after="0" w:line="480" w:lineRule="auto"/>
        <w:ind w:left="720"/>
        <w:rPr>
          <w:rFonts w:ascii="Times New Roman" w:eastAsia="Times New Roman" w:hAnsi="Times New Roman" w:cs="Times New Roman"/>
          <w:sz w:val="26"/>
          <w:szCs w:val="24"/>
        </w:rPr>
      </w:pPr>
      <w:proofErr w:type="spellStart"/>
      <w:proofErr w:type="gramStart"/>
      <w:r w:rsidRPr="008A579B">
        <w:rPr>
          <w:rFonts w:ascii="Times New Roman" w:eastAsia="Times New Roman" w:hAnsi="Times New Roman" w:cs="Times New Roman"/>
          <w:sz w:val="26"/>
          <w:szCs w:val="24"/>
        </w:rPr>
        <w:t>eFiling</w:t>
      </w:r>
      <w:proofErr w:type="spellEnd"/>
      <w:proofErr w:type="gramEnd"/>
      <w:r w:rsidRPr="008A579B">
        <w:rPr>
          <w:rFonts w:ascii="Times New Roman" w:eastAsia="Times New Roman" w:hAnsi="Times New Roman" w:cs="Times New Roman"/>
          <w:sz w:val="26"/>
          <w:szCs w:val="24"/>
        </w:rPr>
        <w:t xml:space="preserve"> at Commission’s Web Site: </w:t>
      </w:r>
      <w:hyperlink r:id="rId8" w:history="1">
        <w:r w:rsidRPr="008A579B">
          <w:rPr>
            <w:rFonts w:ascii="Times New Roman" w:eastAsia="Times New Roman" w:hAnsi="Times New Roman" w:cs="Times New Roman"/>
            <w:color w:val="0000FF"/>
            <w:sz w:val="26"/>
            <w:szCs w:val="24"/>
            <w:u w:val="single"/>
          </w:rPr>
          <w:t>http://www.ferc.gov/docs-filing/efiling.asp</w:t>
        </w:r>
      </w:hyperlink>
      <w:r w:rsidRPr="008A579B">
        <w:rPr>
          <w:rFonts w:ascii="Times New Roman" w:eastAsia="Times New Roman" w:hAnsi="Times New Roman" w:cs="Times New Roman"/>
          <w:sz w:val="26"/>
          <w:szCs w:val="24"/>
        </w:rPr>
        <w:t xml:space="preserve">.  </w:t>
      </w:r>
    </w:p>
    <w:p w:rsidR="008A579B" w:rsidRPr="008A579B" w:rsidRDefault="008A579B" w:rsidP="008A579B">
      <w:pPr>
        <w:numPr>
          <w:ilvl w:val="0"/>
          <w:numId w:val="1"/>
        </w:numPr>
        <w:tabs>
          <w:tab w:val="num" w:pos="1080"/>
        </w:tabs>
        <w:spacing w:after="0" w:line="480" w:lineRule="auto"/>
        <w:ind w:left="1080"/>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 xml:space="preserve">Mail/Hand Delivery/Courier: Federal Energy Regulatory Commission, Secretary of the Commission, </w:t>
      </w:r>
      <w:smartTag w:uri="urn:schemas-microsoft-com:office:smarttags" w:element="address">
        <w:smartTag w:uri="urn:schemas-microsoft-com:office:smarttags" w:element="Street">
          <w:r w:rsidRPr="008A579B">
            <w:rPr>
              <w:rFonts w:ascii="Times New Roman" w:eastAsia="Times New Roman" w:hAnsi="Times New Roman" w:cs="Times New Roman"/>
              <w:sz w:val="26"/>
              <w:szCs w:val="24"/>
            </w:rPr>
            <w:t>888 First Street, NE</w:t>
          </w:r>
        </w:smartTag>
        <w:r w:rsidRPr="008A579B">
          <w:rPr>
            <w:rFonts w:ascii="Times New Roman" w:eastAsia="Times New Roman" w:hAnsi="Times New Roman" w:cs="Times New Roman"/>
            <w:sz w:val="26"/>
            <w:szCs w:val="24"/>
          </w:rPr>
          <w:t xml:space="preserve">, </w:t>
        </w:r>
        <w:smartTag w:uri="urn:schemas-microsoft-com:office:smarttags" w:element="City">
          <w:r w:rsidRPr="008A579B">
            <w:rPr>
              <w:rFonts w:ascii="Times New Roman" w:eastAsia="Times New Roman" w:hAnsi="Times New Roman" w:cs="Times New Roman"/>
              <w:sz w:val="26"/>
              <w:szCs w:val="24"/>
            </w:rPr>
            <w:t>Washington</w:t>
          </w:r>
        </w:smartTag>
        <w:r w:rsidRPr="008A579B">
          <w:rPr>
            <w:rFonts w:ascii="Times New Roman" w:eastAsia="Times New Roman" w:hAnsi="Times New Roman" w:cs="Times New Roman"/>
            <w:sz w:val="26"/>
            <w:szCs w:val="24"/>
          </w:rPr>
          <w:t xml:space="preserve">, </w:t>
        </w:r>
        <w:smartTag w:uri="urn:schemas-microsoft-com:office:smarttags" w:element="State">
          <w:r w:rsidRPr="008A579B">
            <w:rPr>
              <w:rFonts w:ascii="Times New Roman" w:eastAsia="Times New Roman" w:hAnsi="Times New Roman" w:cs="Times New Roman"/>
              <w:sz w:val="26"/>
              <w:szCs w:val="24"/>
            </w:rPr>
            <w:t>DC</w:t>
          </w:r>
        </w:smartTag>
        <w:r w:rsidRPr="008A579B">
          <w:rPr>
            <w:rFonts w:ascii="Times New Roman" w:eastAsia="Times New Roman" w:hAnsi="Times New Roman" w:cs="Times New Roman"/>
            <w:sz w:val="26"/>
            <w:szCs w:val="24"/>
          </w:rPr>
          <w:t xml:space="preserve"> </w:t>
        </w:r>
        <w:smartTag w:uri="urn:schemas-microsoft-com:office:smarttags" w:element="PostalCode">
          <w:r w:rsidRPr="008A579B">
            <w:rPr>
              <w:rFonts w:ascii="Times New Roman" w:eastAsia="Times New Roman" w:hAnsi="Times New Roman" w:cs="Times New Roman"/>
              <w:sz w:val="26"/>
              <w:szCs w:val="24"/>
            </w:rPr>
            <w:t>20426</w:t>
          </w:r>
        </w:smartTag>
      </w:smartTag>
      <w:r w:rsidRPr="008A579B">
        <w:rPr>
          <w:rFonts w:ascii="Times New Roman" w:eastAsia="Times New Roman" w:hAnsi="Times New Roman" w:cs="Times New Roman"/>
          <w:sz w:val="26"/>
          <w:szCs w:val="24"/>
        </w:rPr>
        <w:t>.</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 xml:space="preserve">Instructions: </w:t>
      </w:r>
      <w:r w:rsidRPr="008A579B">
        <w:rPr>
          <w:rFonts w:ascii="Times New Roman" w:eastAsia="Times New Roman" w:hAnsi="Times New Roman" w:cs="Times New Roman"/>
          <w:sz w:val="26"/>
          <w:szCs w:val="24"/>
        </w:rPr>
        <w:t xml:space="preserve">All submissions must be formatted and filed in accordance with submission guidelines at: </w:t>
      </w:r>
      <w:hyperlink r:id="rId9" w:history="1">
        <w:r w:rsidRPr="008A579B">
          <w:rPr>
            <w:rFonts w:ascii="Times New Roman" w:eastAsia="Times New Roman" w:hAnsi="Times New Roman" w:cs="Times New Roman"/>
            <w:color w:val="0000FF"/>
            <w:sz w:val="26"/>
            <w:szCs w:val="24"/>
            <w:u w:val="single"/>
          </w:rPr>
          <w:t>http://www.ferc.gov/help/submission-guide.asp</w:t>
        </w:r>
      </w:hyperlink>
      <w:r w:rsidRPr="008A579B">
        <w:rPr>
          <w:rFonts w:ascii="Times New Roman" w:eastAsia="Times New Roman" w:hAnsi="Times New Roman" w:cs="Times New Roman"/>
          <w:sz w:val="26"/>
          <w:szCs w:val="24"/>
        </w:rPr>
        <w:t>.  For user assistance contact FERC Online Support by e-mail at ferconlinesupport@ferc.gov, or by phone at:  (866) 208-3676 (toll-free), or (202) 502-8659 for TTY.</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Docket:</w:t>
      </w:r>
      <w:r w:rsidRPr="008A579B">
        <w:rPr>
          <w:rFonts w:ascii="Times New Roman" w:eastAsia="Times New Roman" w:hAnsi="Times New Roman" w:cs="Times New Roman"/>
          <w:sz w:val="26"/>
          <w:szCs w:val="24"/>
        </w:rPr>
        <w:t xml:space="preserve"> Users interested in receiving automatic notification of activity in this docket or in viewing/downloading comments and issuances in this docket may do so at </w:t>
      </w:r>
      <w:hyperlink r:id="rId10" w:history="1">
        <w:r w:rsidRPr="008A579B">
          <w:rPr>
            <w:rFonts w:ascii="Times New Roman" w:eastAsia="Times New Roman" w:hAnsi="Times New Roman" w:cs="Times New Roman"/>
            <w:color w:val="0000FF"/>
            <w:sz w:val="26"/>
            <w:szCs w:val="24"/>
            <w:u w:val="single"/>
          </w:rPr>
          <w:t>http://www.ferc.gov/docs-filing/docs-filing.asp</w:t>
        </w:r>
      </w:hyperlink>
      <w:r w:rsidRPr="008A579B">
        <w:rPr>
          <w:rFonts w:ascii="Times New Roman" w:eastAsia="Times New Roman" w:hAnsi="Times New Roman" w:cs="Times New Roman"/>
          <w:sz w:val="26"/>
          <w:szCs w:val="24"/>
        </w:rPr>
        <w:t xml:space="preserve">.  </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FOR FURTHER INFORMATION:</w:t>
      </w:r>
      <w:r w:rsidRPr="008A579B">
        <w:rPr>
          <w:rFonts w:ascii="Times New Roman" w:eastAsia="Times New Roman" w:hAnsi="Times New Roman" w:cs="Times New Roman"/>
          <w:sz w:val="26"/>
          <w:szCs w:val="24"/>
        </w:rPr>
        <w:t xml:space="preserve">   </w:t>
      </w:r>
      <w:smartTag w:uri="urn:schemas-microsoft-com:office:smarttags" w:element="PersonName">
        <w:r w:rsidRPr="008A579B">
          <w:rPr>
            <w:rFonts w:ascii="Times New Roman" w:eastAsia="Times New Roman" w:hAnsi="Times New Roman" w:cs="Times New Roman"/>
            <w:sz w:val="26"/>
            <w:szCs w:val="24"/>
          </w:rPr>
          <w:t>Ellen Brown</w:t>
        </w:r>
      </w:smartTag>
      <w:r w:rsidRPr="008A579B">
        <w:rPr>
          <w:rFonts w:ascii="Times New Roman" w:eastAsia="Times New Roman" w:hAnsi="Times New Roman" w:cs="Times New Roman"/>
          <w:sz w:val="26"/>
          <w:szCs w:val="24"/>
        </w:rPr>
        <w:t xml:space="preserve"> may be reached by e-mail at </w:t>
      </w:r>
      <w:hyperlink r:id="rId11" w:history="1">
        <w:r w:rsidRPr="008A579B">
          <w:rPr>
            <w:rFonts w:ascii="Times New Roman" w:eastAsia="Times New Roman" w:hAnsi="Times New Roman" w:cs="Times New Roman"/>
            <w:color w:val="0000FF"/>
            <w:sz w:val="26"/>
            <w:szCs w:val="24"/>
            <w:u w:val="single"/>
          </w:rPr>
          <w:t>DataClearance@FERC.gov</w:t>
        </w:r>
      </w:hyperlink>
      <w:r w:rsidRPr="008A579B">
        <w:rPr>
          <w:rFonts w:ascii="Times New Roman" w:eastAsia="Times New Roman" w:hAnsi="Times New Roman" w:cs="Times New Roman"/>
          <w:sz w:val="26"/>
          <w:szCs w:val="24"/>
        </w:rPr>
        <w:t xml:space="preserve">, by telephone at (202) 502-8663, and by fax at (202) 273-0873. </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b/>
          <w:sz w:val="26"/>
          <w:szCs w:val="24"/>
        </w:rPr>
        <w:t>SUPPLEMENTARY INFORMATION:</w:t>
      </w:r>
      <w:r w:rsidRPr="008A579B">
        <w:rPr>
          <w:rFonts w:ascii="Times New Roman" w:eastAsia="Times New Roman" w:hAnsi="Times New Roman" w:cs="Times New Roman"/>
          <w:sz w:val="26"/>
          <w:szCs w:val="24"/>
        </w:rPr>
        <w:t xml:space="preserve">  </w:t>
      </w:r>
    </w:p>
    <w:p w:rsidR="008A579B" w:rsidRPr="008A579B" w:rsidRDefault="008A579B" w:rsidP="008A579B">
      <w:pPr>
        <w:spacing w:after="0" w:line="480" w:lineRule="auto"/>
        <w:rPr>
          <w:rFonts w:ascii="Times New Roman" w:eastAsia="Times New Roman" w:hAnsi="Times New Roman" w:cs="Times New Roman"/>
          <w:i/>
          <w:sz w:val="26"/>
          <w:szCs w:val="24"/>
        </w:rPr>
      </w:pPr>
      <w:r w:rsidRPr="008A579B">
        <w:rPr>
          <w:rFonts w:ascii="Times New Roman" w:eastAsia="Times New Roman" w:hAnsi="Times New Roman" w:cs="Times New Roman"/>
          <w:i/>
          <w:sz w:val="26"/>
          <w:szCs w:val="24"/>
        </w:rPr>
        <w:t xml:space="preserve">Title: </w:t>
      </w:r>
      <w:r w:rsidRPr="008A579B">
        <w:rPr>
          <w:rFonts w:ascii="Times New Roman" w:eastAsia="Times New Roman" w:hAnsi="Times New Roman" w:cs="Times New Roman"/>
          <w:i/>
          <w:sz w:val="26"/>
          <w:szCs w:val="24"/>
        </w:rPr>
        <w:t>Reporting of Flow Volume and Capacity by Interstate Natural Gas Pipelines</w:t>
      </w:r>
      <w:r w:rsidRPr="008A579B">
        <w:rPr>
          <w:rFonts w:ascii="Times New Roman" w:eastAsia="Times New Roman" w:hAnsi="Times New Roman" w:cs="Times New Roman"/>
          <w:i/>
          <w:sz w:val="26"/>
          <w:szCs w:val="24"/>
        </w:rPr>
        <w:t xml:space="preserve"> </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 xml:space="preserve">OMB Control No.: </w:t>
      </w:r>
      <w:r w:rsidRPr="008A579B">
        <w:rPr>
          <w:rFonts w:ascii="Times New Roman" w:eastAsia="Times New Roman" w:hAnsi="Times New Roman" w:cs="Times New Roman"/>
          <w:sz w:val="26"/>
          <w:szCs w:val="24"/>
        </w:rPr>
        <w:t>1902-</w:t>
      </w:r>
      <w:r>
        <w:rPr>
          <w:rFonts w:ascii="Times New Roman" w:eastAsia="Times New Roman" w:hAnsi="Times New Roman" w:cs="Times New Roman"/>
          <w:sz w:val="26"/>
          <w:szCs w:val="24"/>
        </w:rPr>
        <w:t>0243</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Type of Request:</w:t>
      </w:r>
      <w:r w:rsidRPr="008A579B">
        <w:rPr>
          <w:rFonts w:ascii="Times New Roman" w:eastAsia="Times New Roman" w:hAnsi="Times New Roman" w:cs="Times New Roman"/>
          <w:sz w:val="26"/>
          <w:szCs w:val="24"/>
        </w:rPr>
        <w:t xml:space="preserve"> Three-year extension of the FERC-5</w:t>
      </w:r>
      <w:r>
        <w:rPr>
          <w:rFonts w:ascii="Times New Roman" w:eastAsia="Times New Roman" w:hAnsi="Times New Roman" w:cs="Times New Roman"/>
          <w:sz w:val="26"/>
          <w:szCs w:val="24"/>
        </w:rPr>
        <w:t>51</w:t>
      </w:r>
      <w:r w:rsidRPr="008A579B">
        <w:rPr>
          <w:rFonts w:ascii="Times New Roman" w:eastAsia="Times New Roman" w:hAnsi="Times New Roman" w:cs="Times New Roman"/>
          <w:sz w:val="26"/>
          <w:szCs w:val="24"/>
        </w:rPr>
        <w:t xml:space="preserve"> information collection requirements with no changes to the reporting requirements.</w:t>
      </w:r>
    </w:p>
    <w:p w:rsidR="008A579B" w:rsidRPr="008A579B" w:rsidRDefault="008A579B" w:rsidP="008A579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480" w:lineRule="auto"/>
        <w:rPr>
          <w:rFonts w:ascii="Times New Roman" w:eastAsia="Times New Roman" w:hAnsi="Times New Roman" w:cs="Times New Roman"/>
          <w:sz w:val="26"/>
          <w:szCs w:val="26"/>
        </w:rPr>
      </w:pPr>
      <w:r w:rsidRPr="008A579B">
        <w:rPr>
          <w:rFonts w:ascii="Times New Roman" w:eastAsia="Times New Roman" w:hAnsi="Times New Roman" w:cs="Times New Roman"/>
          <w:i/>
          <w:sz w:val="26"/>
          <w:szCs w:val="24"/>
        </w:rPr>
        <w:lastRenderedPageBreak/>
        <w:t xml:space="preserve">Abstract:  </w:t>
      </w:r>
      <w:r w:rsidRPr="008A579B">
        <w:rPr>
          <w:rFonts w:ascii="Times New Roman" w:eastAsia="Times New Roman" w:hAnsi="Times New Roman" w:cs="Times New Roman"/>
          <w:sz w:val="26"/>
          <w:szCs w:val="26"/>
        </w:rPr>
        <w:t>The Commission uses FERC-5</w:t>
      </w:r>
      <w:r>
        <w:rPr>
          <w:rFonts w:ascii="Times New Roman" w:eastAsia="Times New Roman" w:hAnsi="Times New Roman" w:cs="Times New Roman"/>
          <w:sz w:val="26"/>
          <w:szCs w:val="26"/>
        </w:rPr>
        <w:t>51</w:t>
      </w:r>
      <w:r w:rsidRPr="008A579B">
        <w:rPr>
          <w:rFonts w:ascii="Times New Roman" w:eastAsia="Times New Roman" w:hAnsi="Times New Roman" w:cs="Times New Roman"/>
          <w:sz w:val="26"/>
          <w:szCs w:val="26"/>
        </w:rPr>
        <w:t xml:space="preserve"> (</w:t>
      </w:r>
      <w:r w:rsidR="006B1BFD" w:rsidRPr="006B1BFD">
        <w:rPr>
          <w:rFonts w:ascii="Times New Roman" w:eastAsia="Times New Roman" w:hAnsi="Times New Roman" w:cs="Times New Roman"/>
          <w:sz w:val="26"/>
          <w:szCs w:val="26"/>
        </w:rPr>
        <w:t>Reporting of Flow Volume and Capacity by Interstate Natural Gas Pipelines</w:t>
      </w:r>
      <w:r w:rsidRPr="008A579B">
        <w:rPr>
          <w:rFonts w:ascii="Times New Roman" w:eastAsia="Times New Roman" w:hAnsi="Times New Roman" w:cs="Times New Roman"/>
          <w:sz w:val="26"/>
          <w:szCs w:val="26"/>
        </w:rPr>
        <w:t xml:space="preserve">) </w:t>
      </w:r>
      <w:r w:rsidR="006B1BFD">
        <w:rPr>
          <w:rFonts w:ascii="Times New Roman" w:eastAsia="Times New Roman" w:hAnsi="Times New Roman" w:cs="Times New Roman"/>
          <w:sz w:val="26"/>
          <w:szCs w:val="26"/>
        </w:rPr>
        <w:t xml:space="preserve">to affirm the Commissions commitment to competition and transparency provisions in wholesale natural gas and electricity markets governed by Section 316 of </w:t>
      </w:r>
      <w:proofErr w:type="spellStart"/>
      <w:r w:rsidR="006B1BFD">
        <w:rPr>
          <w:rFonts w:ascii="Times New Roman" w:eastAsia="Times New Roman" w:hAnsi="Times New Roman" w:cs="Times New Roman"/>
          <w:sz w:val="26"/>
          <w:szCs w:val="26"/>
        </w:rPr>
        <w:t>EPAct</w:t>
      </w:r>
      <w:proofErr w:type="spellEnd"/>
      <w:r w:rsidR="006B1BFD">
        <w:rPr>
          <w:rFonts w:ascii="Times New Roman" w:eastAsia="Times New Roman" w:hAnsi="Times New Roman" w:cs="Times New Roman"/>
          <w:sz w:val="26"/>
          <w:szCs w:val="26"/>
        </w:rPr>
        <w:t xml:space="preserve"> 2005; Section 23 of the Natural Gas Act (NGA) and section 284.13 of the Code of Federal Regulations.</w:t>
      </w:r>
      <w:r w:rsidRPr="008A579B">
        <w:rPr>
          <w:rFonts w:ascii="Times New Roman" w:eastAsia="Times New Roman" w:hAnsi="Times New Roman" w:cs="Times New Roman"/>
          <w:sz w:val="26"/>
          <w:szCs w:val="26"/>
        </w:rPr>
        <w:t xml:space="preserve"> </w:t>
      </w:r>
      <w:r w:rsidR="006B1BFD" w:rsidRPr="006B1BFD">
        <w:rPr>
          <w:rFonts w:ascii="Times New Roman" w:eastAsia="Times New Roman" w:hAnsi="Times New Roman" w:cs="Times New Roman"/>
          <w:sz w:val="26"/>
          <w:szCs w:val="26"/>
        </w:rPr>
        <w:t>The Commission has a statutory requirement to facilitate price transparency in markets for the sale or transportation of physical natural gas in interstate commerce, having due regard for the public interest, the integrity of those markets, fair competition, and the protection of consumers.</w:t>
      </w:r>
    </w:p>
    <w:p w:rsidR="007A5194" w:rsidRDefault="008A579B" w:rsidP="008A579B">
      <w:pPr>
        <w:spacing w:after="0" w:line="480" w:lineRule="auto"/>
        <w:rPr>
          <w:rFonts w:ascii="Times New Roman" w:eastAsia="Times New Roman" w:hAnsi="Times New Roman" w:cs="Times New Roman"/>
          <w:sz w:val="26"/>
          <w:szCs w:val="26"/>
        </w:rPr>
      </w:pPr>
      <w:r w:rsidRPr="008A579B">
        <w:rPr>
          <w:rFonts w:ascii="Times New Roman" w:eastAsia="Times New Roman" w:hAnsi="Times New Roman" w:cs="Times New Roman"/>
          <w:sz w:val="26"/>
          <w:szCs w:val="26"/>
        </w:rPr>
        <w:tab/>
        <w:t>The Commission uses the</w:t>
      </w:r>
      <w:r w:rsidR="007A5194">
        <w:rPr>
          <w:rFonts w:ascii="Times New Roman" w:eastAsia="Times New Roman" w:hAnsi="Times New Roman" w:cs="Times New Roman"/>
          <w:sz w:val="26"/>
          <w:szCs w:val="26"/>
        </w:rPr>
        <w:t xml:space="preserve"> daily posting of information by interstate pipelines to provide information regarding the price and availability of natural gas to market participants, state commissions, FERC, and the public. The postings contribute to market transparency by aiding the understanding of the volumetric/availability drivers behind price movements and it provides a better picture of disruptions in interstate natural gas flows. </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 xml:space="preserve">Type of Respondents: </w:t>
      </w:r>
      <w:r w:rsidRPr="008A579B">
        <w:rPr>
          <w:rFonts w:ascii="Times New Roman" w:eastAsia="Times New Roman" w:hAnsi="Times New Roman" w:cs="Times New Roman"/>
          <w:sz w:val="26"/>
          <w:szCs w:val="24"/>
        </w:rPr>
        <w:t xml:space="preserve">Natural gas companies. </w:t>
      </w: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Estimate of Annual Burden</w:t>
      </w:r>
      <w:r w:rsidRPr="008A579B">
        <w:rPr>
          <w:rFonts w:ascii="Times New Roman" w:eastAsia="Times New Roman" w:hAnsi="Times New Roman" w:cs="Times New Roman"/>
          <w:b/>
          <w:i/>
          <w:sz w:val="26"/>
          <w:szCs w:val="26"/>
          <w:vertAlign w:val="superscript"/>
        </w:rPr>
        <w:footnoteReference w:id="1"/>
      </w:r>
      <w:r w:rsidRPr="008A579B">
        <w:rPr>
          <w:rFonts w:ascii="Times New Roman" w:eastAsia="Times New Roman" w:hAnsi="Times New Roman" w:cs="Times New Roman"/>
          <w:i/>
          <w:sz w:val="26"/>
          <w:szCs w:val="24"/>
        </w:rPr>
        <w:t xml:space="preserve">: </w:t>
      </w:r>
      <w:r w:rsidRPr="008A579B">
        <w:rPr>
          <w:rFonts w:ascii="Times New Roman" w:eastAsia="Times New Roman" w:hAnsi="Times New Roman" w:cs="Times New Roman"/>
          <w:sz w:val="26"/>
          <w:szCs w:val="24"/>
        </w:rPr>
        <w:t>The Commission estimates the annual public reporting burden for the information collection as:</w:t>
      </w: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60"/>
        <w:gridCol w:w="1495"/>
        <w:gridCol w:w="1495"/>
        <w:gridCol w:w="1409"/>
        <w:gridCol w:w="1310"/>
        <w:gridCol w:w="1316"/>
        <w:gridCol w:w="1234"/>
      </w:tblGrid>
      <w:tr w:rsidR="008A579B" w:rsidRPr="008A579B" w:rsidTr="00EB7E24">
        <w:trPr>
          <w:cantSplit/>
        </w:trPr>
        <w:tc>
          <w:tcPr>
            <w:tcW w:w="5000" w:type="pct"/>
            <w:gridSpan w:val="7"/>
            <w:tcBorders>
              <w:bottom w:val="single" w:sz="4" w:space="0" w:color="auto"/>
            </w:tcBorders>
            <w:shd w:val="clear" w:color="auto" w:fill="D9D9D9"/>
          </w:tcPr>
          <w:p w:rsidR="008A579B" w:rsidRPr="008A579B" w:rsidRDefault="008A579B" w:rsidP="007A5194">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FERC-5</w:t>
            </w:r>
            <w:r w:rsidR="007A5194">
              <w:rPr>
                <w:rFonts w:ascii="Times New Roman" w:eastAsia="Calibri" w:hAnsi="Times New Roman" w:cs="Times New Roman"/>
                <w:b/>
                <w:sz w:val="20"/>
                <w:szCs w:val="20"/>
              </w:rPr>
              <w:t>51: Reporting of Flow Volume and Capacity by Interstate Natural Gas Pipelines</w:t>
            </w:r>
          </w:p>
        </w:tc>
      </w:tr>
      <w:tr w:rsidR="008A579B" w:rsidRPr="008A579B" w:rsidTr="00EB7E24">
        <w:trPr>
          <w:cantSplit/>
        </w:trPr>
        <w:tc>
          <w:tcPr>
            <w:tcW w:w="878" w:type="pct"/>
            <w:shd w:val="clear" w:color="auto" w:fill="D9D9D9"/>
          </w:tcPr>
          <w:p w:rsidR="008A579B" w:rsidRPr="008A579B" w:rsidRDefault="008A579B" w:rsidP="008A579B">
            <w:pPr>
              <w:spacing w:after="0" w:line="240" w:lineRule="auto"/>
              <w:jc w:val="center"/>
              <w:rPr>
                <w:rFonts w:ascii="Times New Roman" w:eastAsia="Calibri" w:hAnsi="Times New Roman" w:cs="Times New Roman"/>
                <w:b/>
                <w:sz w:val="20"/>
                <w:szCs w:val="20"/>
              </w:rPr>
            </w:pPr>
          </w:p>
        </w:tc>
        <w:tc>
          <w:tcPr>
            <w:tcW w:w="746" w:type="pct"/>
            <w:shd w:val="clear" w:color="auto" w:fill="D9D9D9"/>
            <w:vAlign w:val="bottom"/>
          </w:tcPr>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Number of Respondents</w:t>
            </w:r>
            <w:r w:rsidRPr="008A579B">
              <w:rPr>
                <w:rFonts w:ascii="Times New Roman" w:eastAsia="Calibri" w:hAnsi="Times New Roman" w:cs="Times New Roman"/>
                <w:b/>
                <w:sz w:val="20"/>
                <w:szCs w:val="20"/>
              </w:rPr>
              <w:br/>
              <w:t>(1)</w:t>
            </w:r>
          </w:p>
        </w:tc>
        <w:tc>
          <w:tcPr>
            <w:tcW w:w="746" w:type="pct"/>
            <w:shd w:val="clear" w:color="auto" w:fill="D9D9D9"/>
            <w:vAlign w:val="bottom"/>
          </w:tcPr>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Annual Number of Responses per Respondent</w:t>
            </w:r>
          </w:p>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(2)</w:t>
            </w:r>
          </w:p>
        </w:tc>
        <w:tc>
          <w:tcPr>
            <w:tcW w:w="703" w:type="pct"/>
            <w:shd w:val="clear" w:color="auto" w:fill="D9D9D9"/>
            <w:vAlign w:val="bottom"/>
          </w:tcPr>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Total Number of Responses (1)*(2)=(3)</w:t>
            </w:r>
          </w:p>
        </w:tc>
        <w:tc>
          <w:tcPr>
            <w:tcW w:w="654" w:type="pct"/>
            <w:shd w:val="clear" w:color="auto" w:fill="D9D9D9"/>
            <w:vAlign w:val="bottom"/>
          </w:tcPr>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Average Burden &amp; Cost Per Response</w:t>
            </w:r>
            <w:r w:rsidRPr="008A579B">
              <w:rPr>
                <w:rFonts w:ascii="Times New Roman" w:eastAsia="Calibri" w:hAnsi="Times New Roman" w:cs="Times New Roman"/>
                <w:b/>
                <w:sz w:val="20"/>
                <w:szCs w:val="20"/>
                <w:vertAlign w:val="superscript"/>
              </w:rPr>
              <w:footnoteReference w:id="2"/>
            </w:r>
          </w:p>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(4)</w:t>
            </w:r>
          </w:p>
        </w:tc>
        <w:tc>
          <w:tcPr>
            <w:tcW w:w="657" w:type="pct"/>
            <w:shd w:val="clear" w:color="auto" w:fill="D9D9D9"/>
            <w:vAlign w:val="bottom"/>
          </w:tcPr>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Total Annual Burden Hours &amp; Total Annual Cost</w:t>
            </w:r>
          </w:p>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(3)*(4)=(5)</w:t>
            </w:r>
          </w:p>
        </w:tc>
        <w:tc>
          <w:tcPr>
            <w:tcW w:w="616" w:type="pct"/>
            <w:shd w:val="clear" w:color="auto" w:fill="D9D9D9"/>
            <w:vAlign w:val="bottom"/>
          </w:tcPr>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Cost per Respondent</w:t>
            </w:r>
          </w:p>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 xml:space="preserve"> ($)</w:t>
            </w:r>
          </w:p>
          <w:p w:rsidR="008A579B" w:rsidRPr="008A579B" w:rsidRDefault="008A579B" w:rsidP="008A579B">
            <w:pPr>
              <w:spacing w:after="0" w:line="240" w:lineRule="auto"/>
              <w:jc w:val="center"/>
              <w:rPr>
                <w:rFonts w:ascii="Times New Roman" w:eastAsia="Calibri" w:hAnsi="Times New Roman" w:cs="Times New Roman"/>
                <w:b/>
                <w:sz w:val="20"/>
                <w:szCs w:val="20"/>
              </w:rPr>
            </w:pPr>
            <w:r w:rsidRPr="008A579B">
              <w:rPr>
                <w:rFonts w:ascii="Times New Roman" w:eastAsia="Calibri" w:hAnsi="Times New Roman" w:cs="Times New Roman"/>
                <w:b/>
                <w:sz w:val="20"/>
                <w:szCs w:val="20"/>
              </w:rPr>
              <w:t>(5)÷(1)</w:t>
            </w:r>
          </w:p>
        </w:tc>
      </w:tr>
      <w:tr w:rsidR="008A579B" w:rsidRPr="008A579B" w:rsidTr="00EB7E24">
        <w:trPr>
          <w:cantSplit/>
        </w:trPr>
        <w:tc>
          <w:tcPr>
            <w:tcW w:w="878" w:type="pct"/>
          </w:tcPr>
          <w:p w:rsidR="008A579B" w:rsidRPr="008A579B" w:rsidRDefault="007A5194" w:rsidP="008A579B">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FERC-551</w:t>
            </w:r>
          </w:p>
        </w:tc>
        <w:tc>
          <w:tcPr>
            <w:tcW w:w="746" w:type="pct"/>
          </w:tcPr>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169</w:t>
            </w:r>
          </w:p>
          <w:p w:rsidR="008A579B" w:rsidRPr="008A579B" w:rsidRDefault="008A579B" w:rsidP="008A579B">
            <w:pPr>
              <w:spacing w:after="0" w:line="240" w:lineRule="auto"/>
              <w:jc w:val="right"/>
              <w:rPr>
                <w:rFonts w:ascii="Times New Roman" w:eastAsia="Calibri" w:hAnsi="Times New Roman" w:cs="Times New Roman"/>
                <w:sz w:val="20"/>
                <w:szCs w:val="20"/>
              </w:rPr>
            </w:pPr>
          </w:p>
        </w:tc>
        <w:tc>
          <w:tcPr>
            <w:tcW w:w="746" w:type="pct"/>
          </w:tcPr>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365</w:t>
            </w:r>
          </w:p>
        </w:tc>
        <w:tc>
          <w:tcPr>
            <w:tcW w:w="703" w:type="pct"/>
          </w:tcPr>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61,685</w:t>
            </w:r>
          </w:p>
        </w:tc>
        <w:tc>
          <w:tcPr>
            <w:tcW w:w="654" w:type="pct"/>
          </w:tcPr>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0.</w:t>
            </w:r>
            <w:r w:rsidR="008A579B" w:rsidRPr="008A579B">
              <w:rPr>
                <w:rFonts w:ascii="Times New Roman" w:eastAsia="Calibri" w:hAnsi="Times New Roman" w:cs="Times New Roman"/>
                <w:sz w:val="20"/>
                <w:szCs w:val="20"/>
              </w:rPr>
              <w:t>5 hrs</w:t>
            </w:r>
            <w:proofErr w:type="gramStart"/>
            <w:r w:rsidR="008A579B" w:rsidRPr="008A579B">
              <w:rPr>
                <w:rFonts w:ascii="Times New Roman" w:eastAsia="Calibri" w:hAnsi="Times New Roman" w:cs="Times New Roman"/>
                <w:sz w:val="20"/>
                <w:szCs w:val="20"/>
              </w:rPr>
              <w:t>.;</w:t>
            </w:r>
            <w:proofErr w:type="gramEnd"/>
          </w:p>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$30.22</w:t>
            </w:r>
          </w:p>
        </w:tc>
        <w:tc>
          <w:tcPr>
            <w:tcW w:w="657" w:type="pct"/>
          </w:tcPr>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 xml:space="preserve"> 30,842.50</w:t>
            </w:r>
            <w:r w:rsidR="008A579B" w:rsidRPr="008A579B">
              <w:rPr>
                <w:rFonts w:ascii="Times New Roman" w:eastAsia="Calibri" w:hAnsi="Times New Roman" w:cs="Times New Roman"/>
                <w:sz w:val="20"/>
                <w:szCs w:val="20"/>
              </w:rPr>
              <w:t xml:space="preserve"> hrs</w:t>
            </w:r>
            <w:proofErr w:type="gramStart"/>
            <w:r w:rsidR="008A579B" w:rsidRPr="008A579B">
              <w:rPr>
                <w:rFonts w:ascii="Times New Roman" w:eastAsia="Calibri" w:hAnsi="Times New Roman" w:cs="Times New Roman"/>
                <w:sz w:val="20"/>
                <w:szCs w:val="20"/>
              </w:rPr>
              <w:t>.;</w:t>
            </w:r>
            <w:proofErr w:type="gramEnd"/>
          </w:p>
          <w:p w:rsidR="008A579B" w:rsidRPr="008A579B" w:rsidRDefault="007A5194"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$1,864,120.7</w:t>
            </w:r>
            <w:r w:rsidR="008A579B" w:rsidRPr="008A579B">
              <w:rPr>
                <w:rFonts w:ascii="Times New Roman" w:eastAsia="Calibri" w:hAnsi="Times New Roman" w:cs="Times New Roman"/>
                <w:sz w:val="20"/>
                <w:szCs w:val="20"/>
              </w:rPr>
              <w:t xml:space="preserve">0 </w:t>
            </w:r>
          </w:p>
        </w:tc>
        <w:tc>
          <w:tcPr>
            <w:tcW w:w="616" w:type="pct"/>
          </w:tcPr>
          <w:p w:rsidR="000D32A5" w:rsidRDefault="000D32A5" w:rsidP="008A579B">
            <w:pPr>
              <w:spacing w:after="0" w:line="240" w:lineRule="auto"/>
              <w:jc w:val="right"/>
              <w:rPr>
                <w:rFonts w:ascii="Times New Roman" w:eastAsia="Calibri" w:hAnsi="Times New Roman" w:cs="Times New Roman"/>
                <w:sz w:val="20"/>
                <w:szCs w:val="20"/>
              </w:rPr>
            </w:pPr>
            <w:r>
              <w:rPr>
                <w:rFonts w:ascii="Times New Roman" w:eastAsia="Calibri" w:hAnsi="Times New Roman" w:cs="Times New Roman"/>
                <w:sz w:val="20"/>
                <w:szCs w:val="20"/>
              </w:rPr>
              <w:t>182.5 hrs</w:t>
            </w:r>
            <w:proofErr w:type="gramStart"/>
            <w:r>
              <w:rPr>
                <w:rFonts w:ascii="Times New Roman" w:eastAsia="Calibri" w:hAnsi="Times New Roman" w:cs="Times New Roman"/>
                <w:sz w:val="20"/>
                <w:szCs w:val="20"/>
              </w:rPr>
              <w:t>.;</w:t>
            </w:r>
            <w:proofErr w:type="gramEnd"/>
          </w:p>
          <w:p w:rsidR="008A579B" w:rsidRPr="008A579B" w:rsidRDefault="008A579B" w:rsidP="008A579B">
            <w:pPr>
              <w:spacing w:after="0" w:line="240" w:lineRule="auto"/>
              <w:jc w:val="right"/>
              <w:rPr>
                <w:rFonts w:ascii="Times New Roman" w:eastAsia="Calibri" w:hAnsi="Times New Roman" w:cs="Times New Roman"/>
                <w:sz w:val="20"/>
                <w:szCs w:val="20"/>
              </w:rPr>
            </w:pPr>
            <w:r w:rsidRPr="008A579B">
              <w:rPr>
                <w:rFonts w:ascii="Times New Roman" w:eastAsia="Calibri" w:hAnsi="Times New Roman" w:cs="Times New Roman"/>
                <w:sz w:val="20"/>
                <w:szCs w:val="20"/>
              </w:rPr>
              <w:t>$</w:t>
            </w:r>
            <w:r w:rsidR="000D32A5">
              <w:rPr>
                <w:rFonts w:ascii="Times New Roman" w:eastAsia="Calibri" w:hAnsi="Times New Roman" w:cs="Times New Roman"/>
                <w:sz w:val="20"/>
                <w:szCs w:val="20"/>
              </w:rPr>
              <w:t>11,030.30</w:t>
            </w:r>
            <w:r w:rsidRPr="008A579B">
              <w:rPr>
                <w:rFonts w:ascii="Times New Roman" w:eastAsia="Calibri" w:hAnsi="Times New Roman" w:cs="Times New Roman"/>
                <w:sz w:val="20"/>
                <w:szCs w:val="20"/>
              </w:rPr>
              <w:t xml:space="preserve"> </w:t>
            </w:r>
          </w:p>
          <w:p w:rsidR="008A579B" w:rsidRPr="008A579B" w:rsidRDefault="008A579B" w:rsidP="008A579B">
            <w:pPr>
              <w:spacing w:after="0" w:line="240" w:lineRule="auto"/>
              <w:jc w:val="right"/>
              <w:rPr>
                <w:rFonts w:ascii="Times New Roman" w:eastAsia="Calibri" w:hAnsi="Times New Roman" w:cs="Times New Roman"/>
                <w:sz w:val="20"/>
                <w:szCs w:val="20"/>
              </w:rPr>
            </w:pPr>
          </w:p>
        </w:tc>
      </w:tr>
    </w:tbl>
    <w:p w:rsidR="008A579B" w:rsidRPr="008A579B" w:rsidRDefault="008A579B" w:rsidP="008A579B">
      <w:pPr>
        <w:spacing w:after="0" w:line="480" w:lineRule="auto"/>
        <w:ind w:firstLine="720"/>
        <w:rPr>
          <w:rFonts w:ascii="Times New Roman" w:eastAsia="Times New Roman" w:hAnsi="Times New Roman" w:cs="Times New Roman"/>
          <w:sz w:val="26"/>
          <w:szCs w:val="24"/>
        </w:rPr>
      </w:pPr>
    </w:p>
    <w:p w:rsidR="008A579B" w:rsidRPr="008A579B" w:rsidRDefault="008A579B" w:rsidP="008A579B">
      <w:pPr>
        <w:spacing w:after="0" w:line="480" w:lineRule="auto"/>
        <w:rPr>
          <w:rFonts w:ascii="Times New Roman" w:eastAsia="Times New Roman" w:hAnsi="Times New Roman" w:cs="Times New Roman"/>
          <w:sz w:val="26"/>
          <w:szCs w:val="24"/>
        </w:rPr>
      </w:pPr>
      <w:r w:rsidRPr="008A579B">
        <w:rPr>
          <w:rFonts w:ascii="Times New Roman" w:eastAsia="Times New Roman" w:hAnsi="Times New Roman" w:cs="Times New Roman"/>
          <w:i/>
          <w:sz w:val="26"/>
          <w:szCs w:val="24"/>
        </w:rPr>
        <w:t xml:space="preserve">Comments:  </w:t>
      </w:r>
      <w:r w:rsidRPr="008A579B">
        <w:rPr>
          <w:rFonts w:ascii="Times New Roman" w:eastAsia="Times New Roman" w:hAnsi="Times New Roman" w:cs="Times New Roman"/>
          <w:sz w:val="26"/>
          <w:szCs w:val="24"/>
        </w:rPr>
        <w:t xml:space="preserve">Comments are invited on:  (1) whether the collection of information is </w:t>
      </w:r>
      <w:bookmarkStart w:id="0" w:name="_GoBack"/>
      <w:bookmarkEnd w:id="0"/>
      <w:r w:rsidRPr="008A579B">
        <w:rPr>
          <w:rFonts w:ascii="Times New Roman" w:eastAsia="Times New Roman" w:hAnsi="Times New Roman" w:cs="Times New Roman"/>
          <w:sz w:val="26"/>
          <w:szCs w:val="24"/>
        </w:rPr>
        <w:t>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w:t>
      </w: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240" w:lineRule="auto"/>
        <w:rPr>
          <w:rFonts w:ascii="Times New Roman" w:eastAsia="Times New Roman" w:hAnsi="Times New Roman" w:cs="Times New Roman"/>
          <w:sz w:val="26"/>
          <w:szCs w:val="24"/>
        </w:rPr>
      </w:pPr>
    </w:p>
    <w:p w:rsidR="008A579B" w:rsidRPr="008A579B" w:rsidRDefault="008A579B" w:rsidP="008A579B">
      <w:pPr>
        <w:spacing w:after="0" w:line="240" w:lineRule="auto"/>
        <w:jc w:val="center"/>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Kimberly D. Bose,</w:t>
      </w:r>
    </w:p>
    <w:p w:rsidR="008A579B" w:rsidRPr="008A579B" w:rsidRDefault="008A579B" w:rsidP="008A579B">
      <w:pPr>
        <w:spacing w:after="0" w:line="240" w:lineRule="auto"/>
        <w:jc w:val="center"/>
        <w:rPr>
          <w:rFonts w:ascii="Times New Roman" w:eastAsia="Times New Roman" w:hAnsi="Times New Roman" w:cs="Times New Roman"/>
          <w:sz w:val="26"/>
          <w:szCs w:val="24"/>
        </w:rPr>
      </w:pPr>
      <w:r w:rsidRPr="008A579B">
        <w:rPr>
          <w:rFonts w:ascii="Times New Roman" w:eastAsia="Times New Roman" w:hAnsi="Times New Roman" w:cs="Times New Roman"/>
          <w:sz w:val="26"/>
          <w:szCs w:val="24"/>
        </w:rPr>
        <w:t>Secretary.</w:t>
      </w:r>
    </w:p>
    <w:p w:rsidR="0052545C" w:rsidRDefault="00155755"/>
    <w:sectPr w:rsidR="0052545C" w:rsidSect="00190EB5">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5755" w:rsidRDefault="00155755" w:rsidP="008A579B">
      <w:pPr>
        <w:spacing w:after="0" w:line="240" w:lineRule="auto"/>
      </w:pPr>
      <w:r>
        <w:separator/>
      </w:r>
    </w:p>
  </w:endnote>
  <w:endnote w:type="continuationSeparator" w:id="0">
    <w:p w:rsidR="00155755" w:rsidRDefault="00155755" w:rsidP="008A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5755" w:rsidRDefault="00155755" w:rsidP="008A579B">
      <w:pPr>
        <w:spacing w:after="0" w:line="240" w:lineRule="auto"/>
      </w:pPr>
      <w:r>
        <w:separator/>
      </w:r>
    </w:p>
  </w:footnote>
  <w:footnote w:type="continuationSeparator" w:id="0">
    <w:p w:rsidR="00155755" w:rsidRDefault="00155755" w:rsidP="008A579B">
      <w:pPr>
        <w:spacing w:after="0" w:line="240" w:lineRule="auto"/>
      </w:pPr>
      <w:r>
        <w:continuationSeparator/>
      </w:r>
    </w:p>
  </w:footnote>
  <w:footnote w:id="1">
    <w:p w:rsidR="008A579B" w:rsidRPr="009429A3" w:rsidRDefault="008A579B" w:rsidP="008A579B">
      <w:pPr>
        <w:pStyle w:val="FootnoteText"/>
      </w:pPr>
      <w:r w:rsidRPr="009429A3">
        <w:rPr>
          <w:rStyle w:val="FootnoteReference"/>
        </w:rPr>
        <w:footnoteRef/>
      </w:r>
      <w:r w:rsidRPr="009429A3">
        <w:t xml:space="preserve"> The Commission defines burden as the total time, effort, or financial resources expended by persons to generate, maintain, retain, or disclose or provide information to or for a Federal agency. For further explanation of what is included in the information collection burden, reference 5 Code of Federal Regulations 1320.3.</w:t>
      </w:r>
    </w:p>
  </w:footnote>
  <w:footnote w:id="2">
    <w:p w:rsidR="008A579B" w:rsidRPr="009429A3" w:rsidRDefault="008A579B" w:rsidP="008A579B">
      <w:pPr>
        <w:pStyle w:val="FootnoteText"/>
      </w:pPr>
      <w:r w:rsidRPr="009429A3">
        <w:rPr>
          <w:rStyle w:val="FootnoteReference"/>
        </w:rPr>
        <w:footnoteRef/>
      </w:r>
      <w:r w:rsidRPr="009429A3">
        <w:t xml:space="preserve"> The cost is based on FERC’s 2016 average cost (salary plus benefits) of $74.50/hour.  The Commission staff believes that the industry’s level and skill set is comparable to FERC.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D11" w:rsidRDefault="00155755"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A6D11" w:rsidRDefault="00155755" w:rsidP="0096632C">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D11" w:rsidRDefault="00155755" w:rsidP="00AB58C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D32A5">
      <w:rPr>
        <w:rStyle w:val="PageNumber"/>
        <w:noProof/>
      </w:rPr>
      <w:t>4</w:t>
    </w:r>
    <w:r>
      <w:rPr>
        <w:rStyle w:val="PageNumber"/>
      </w:rPr>
      <w:fldChar w:fldCharType="end"/>
    </w:r>
  </w:p>
  <w:p w:rsidR="009A6D11" w:rsidRDefault="00155755" w:rsidP="0096632C">
    <w:pPr>
      <w:pStyle w:val="Header"/>
      <w:ind w:right="360"/>
    </w:pPr>
    <w:r w:rsidRPr="009429A3">
      <w:t xml:space="preserve">Docket No. </w:t>
    </w:r>
    <w:r w:rsidRPr="009429A3">
      <w:t>IC16-13</w:t>
    </w:r>
    <w:r w:rsidRPr="009429A3">
      <w:t>-000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F02A8"/>
    <w:multiLevelType w:val="hybridMultilevel"/>
    <w:tmpl w:val="1F3240CC"/>
    <w:lvl w:ilvl="0" w:tplc="DE32E33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79B"/>
    <w:rsid w:val="000D32A5"/>
    <w:rsid w:val="00155755"/>
    <w:rsid w:val="00173CA3"/>
    <w:rsid w:val="006B1BFD"/>
    <w:rsid w:val="007A3197"/>
    <w:rsid w:val="007A5194"/>
    <w:rsid w:val="008A5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612558D-B887-419D-AABD-D4957FC67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A57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579B"/>
    <w:rPr>
      <w:sz w:val="20"/>
      <w:szCs w:val="20"/>
    </w:rPr>
  </w:style>
  <w:style w:type="paragraph" w:styleId="Header">
    <w:name w:val="header"/>
    <w:basedOn w:val="Normal"/>
    <w:link w:val="HeaderChar"/>
    <w:uiPriority w:val="99"/>
    <w:semiHidden/>
    <w:unhideWhenUsed/>
    <w:rsid w:val="008A57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579B"/>
  </w:style>
  <w:style w:type="character" w:styleId="FootnoteReference">
    <w:name w:val="footnote reference"/>
    <w:aliases w:val="o,fr,Style 13,Style 12,Style 15,Style 17,Style 9,o1,fr1,o2,fr2,o3,fr3,Style 18,(NECG) Footnote Reference,Style 20,Style 7"/>
    <w:rsid w:val="008A579B"/>
    <w:rPr>
      <w:rFonts w:ascii="Times New Roman" w:hAnsi="Times New Roman"/>
      <w:b/>
      <w:sz w:val="26"/>
      <w:szCs w:val="26"/>
      <w:vertAlign w:val="superscript"/>
    </w:rPr>
  </w:style>
  <w:style w:type="character" w:styleId="PageNumber">
    <w:name w:val="page number"/>
    <w:basedOn w:val="DefaultParagraphFont"/>
    <w:rsid w:val="008A57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rc.gov/docs-filing/efiling.asp"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oira_submission@omb.go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ataClearance@FERC.go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ferc.gov/docs-filing/docs-filing.asp" TargetMode="External"/><Relationship Id="rId4" Type="http://schemas.openxmlformats.org/officeDocument/2006/relationships/webSettings" Target="webSettings.xml"/><Relationship Id="rId9" Type="http://schemas.openxmlformats.org/officeDocument/2006/relationships/hyperlink" Target="http://www.ferc.gov/help/submission-guide.as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5431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1</cp:revision>
  <dcterms:created xsi:type="dcterms:W3CDTF">2016-12-05T20:53:00Z</dcterms:created>
  <dcterms:modified xsi:type="dcterms:W3CDTF">2016-12-05T21:35:00Z</dcterms:modified>
</cp:coreProperties>
</file>