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06" w:rsidRPr="00875247" w:rsidRDefault="005A3378" w:rsidP="005A3378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5A337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63132" wp14:editId="5B49FB6B">
                <wp:simplePos x="0" y="0"/>
                <wp:positionH relativeFrom="column">
                  <wp:posOffset>-114300</wp:posOffset>
                </wp:positionH>
                <wp:positionV relativeFrom="paragraph">
                  <wp:posOffset>-447675</wp:posOffset>
                </wp:positionV>
                <wp:extent cx="1285875" cy="1076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378" w:rsidRDefault="005A3378">
                            <w:r w:rsidRPr="005A337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7B4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DB65714" wp14:editId="47375F20">
                                  <wp:extent cx="942975" cy="94297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80px-US-DeptOfHHS-Logo.svg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166" cy="9471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35.25pt;width:10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">
                <v:textbox>
                  <w:txbxContent>
                    <w:p w:rsidR="005A3378" w:rsidRDefault="005A3378">
                      <w:r w:rsidRPr="005A337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297B42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DB65714" wp14:editId="47375F20">
                            <wp:extent cx="942975" cy="94297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80px-US-DeptOfHHS-Logo.svg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7166" cy="9471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4306" w:rsidRPr="00875247">
        <w:rPr>
          <w:rFonts w:eastAsia="Times New Roman" w:cs="Arial"/>
          <w:sz w:val="18"/>
          <w:szCs w:val="18"/>
        </w:rPr>
        <w:t>Form Approved</w:t>
      </w:r>
    </w:p>
    <w:p w:rsidR="00314306" w:rsidRPr="00875247" w:rsidRDefault="00314306" w:rsidP="00314306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875247">
        <w:rPr>
          <w:rFonts w:eastAsia="Times New Roman" w:cs="Arial"/>
          <w:sz w:val="18"/>
          <w:szCs w:val="18"/>
        </w:rPr>
        <w:t xml:space="preserve">   OMB No. </w:t>
      </w:r>
      <w:r w:rsidRPr="00EA5CF3">
        <w:rPr>
          <w:rFonts w:eastAsia="Times New Roman" w:cs="Arial"/>
          <w:sz w:val="18"/>
          <w:szCs w:val="18"/>
          <w:highlight w:val="yellow"/>
        </w:rPr>
        <w:t>0990-</w:t>
      </w:r>
      <w:r w:rsidR="00EA5CF3" w:rsidRPr="00EA5CF3">
        <w:rPr>
          <w:rFonts w:eastAsia="Times New Roman" w:cs="Arial"/>
          <w:sz w:val="18"/>
          <w:szCs w:val="18"/>
          <w:highlight w:val="yellow"/>
        </w:rPr>
        <w:t>xxxx</w:t>
      </w:r>
    </w:p>
    <w:p w:rsidR="00314306" w:rsidRPr="00875247" w:rsidRDefault="00314306" w:rsidP="005A3378">
      <w:pPr>
        <w:spacing w:after="0" w:line="240" w:lineRule="auto"/>
        <w:jc w:val="right"/>
        <w:rPr>
          <w:rFonts w:eastAsia="Times New Roman" w:cs="Times New Roman"/>
          <w:sz w:val="18"/>
          <w:szCs w:val="18"/>
        </w:rPr>
      </w:pPr>
      <w:r w:rsidRPr="00875247">
        <w:rPr>
          <w:rFonts w:eastAsia="Times New Roman" w:cs="Arial"/>
          <w:sz w:val="18"/>
          <w:szCs w:val="18"/>
        </w:rPr>
        <w:t xml:space="preserve">   Exp. Date </w:t>
      </w:r>
      <w:r w:rsidRPr="00EA5CF3">
        <w:rPr>
          <w:rFonts w:eastAsia="Times New Roman" w:cs="Arial"/>
          <w:sz w:val="18"/>
          <w:szCs w:val="18"/>
          <w:highlight w:val="yellow"/>
        </w:rPr>
        <w:t>XX/XX/20XX</w:t>
      </w:r>
    </w:p>
    <w:p w:rsidR="00314306" w:rsidRPr="00297B42" w:rsidRDefault="00314306" w:rsidP="0031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306" w:rsidRDefault="00314306" w:rsidP="0031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306" w:rsidRDefault="00D44B66" w:rsidP="00D44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DRAFT</w:t>
      </w:r>
      <w:bookmarkStart w:id="0" w:name="_GoBack"/>
      <w:bookmarkEnd w:id="0"/>
    </w:p>
    <w:p w:rsidR="002639D0" w:rsidRPr="00297B42" w:rsidRDefault="002639D0" w:rsidP="0031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4306" w:rsidRPr="00715BF8" w:rsidRDefault="005760EA" w:rsidP="0031430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D44B66">
        <w:rPr>
          <w:rFonts w:eastAsia="Times New Roman" w:cs="Times New Roman"/>
          <w:b/>
          <w:sz w:val="28"/>
          <w:szCs w:val="28"/>
          <w:highlight w:val="yellow"/>
        </w:rPr>
        <w:t>201</w:t>
      </w:r>
      <w:r w:rsidR="00D44B66" w:rsidRPr="00D44B66">
        <w:rPr>
          <w:rFonts w:eastAsia="Times New Roman" w:cs="Times New Roman"/>
          <w:b/>
          <w:sz w:val="28"/>
          <w:szCs w:val="28"/>
          <w:highlight w:val="yellow"/>
        </w:rPr>
        <w:t>2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="00314306" w:rsidRPr="00715BF8">
        <w:rPr>
          <w:rFonts w:eastAsia="Times New Roman" w:cs="Times New Roman"/>
          <w:b/>
          <w:sz w:val="28"/>
          <w:szCs w:val="28"/>
        </w:rPr>
        <w:t xml:space="preserve">NATIONAL TISSUE </w:t>
      </w:r>
      <w:r>
        <w:rPr>
          <w:rFonts w:eastAsia="Times New Roman" w:cs="Times New Roman"/>
          <w:b/>
          <w:sz w:val="28"/>
          <w:szCs w:val="28"/>
        </w:rPr>
        <w:t>REFERRAL</w:t>
      </w:r>
      <w:r w:rsidR="00314306" w:rsidRPr="00715BF8">
        <w:rPr>
          <w:rFonts w:eastAsia="Times New Roman" w:cs="Times New Roman"/>
          <w:b/>
          <w:sz w:val="28"/>
          <w:szCs w:val="28"/>
        </w:rPr>
        <w:t xml:space="preserve"> THROUGH UTILIZATION SURVEY</w:t>
      </w:r>
      <w:r w:rsidR="00715BF8" w:rsidRPr="00715BF8">
        <w:rPr>
          <w:rFonts w:eastAsia="Times New Roman" w:cs="Times New Roman"/>
          <w:b/>
          <w:sz w:val="28"/>
          <w:szCs w:val="28"/>
        </w:rPr>
        <w:t xml:space="preserve"> (NTRUS)</w:t>
      </w:r>
    </w:p>
    <w:p w:rsidR="00715BF8" w:rsidRDefault="00715BF8" w:rsidP="00314306">
      <w:pPr>
        <w:spacing w:after="0" w:line="240" w:lineRule="auto"/>
        <w:rPr>
          <w:sz w:val="22"/>
        </w:rPr>
      </w:pPr>
    </w:p>
    <w:p w:rsidR="007A0865" w:rsidRDefault="005760EA" w:rsidP="00E34062">
      <w:pPr>
        <w:spacing w:after="0" w:line="240" w:lineRule="auto"/>
        <w:rPr>
          <w:sz w:val="22"/>
        </w:rPr>
      </w:pPr>
      <w:r>
        <w:rPr>
          <w:sz w:val="22"/>
        </w:rPr>
        <w:t>T</w:t>
      </w:r>
      <w:r w:rsidR="00715BF8" w:rsidRPr="00297B42">
        <w:rPr>
          <w:sz w:val="22"/>
        </w:rPr>
        <w:t>he American Association of Tissue Banks</w:t>
      </w:r>
      <w:r w:rsidR="00715BF8">
        <w:rPr>
          <w:sz w:val="22"/>
        </w:rPr>
        <w:t xml:space="preserve">, </w:t>
      </w:r>
      <w:r w:rsidR="00715BF8" w:rsidRPr="00297B42">
        <w:rPr>
          <w:sz w:val="22"/>
        </w:rPr>
        <w:t>through a contract with</w:t>
      </w:r>
      <w:r w:rsidR="00715BF8">
        <w:rPr>
          <w:sz w:val="22"/>
        </w:rPr>
        <w:t xml:space="preserve"> the </w:t>
      </w:r>
      <w:r>
        <w:rPr>
          <w:sz w:val="22"/>
        </w:rPr>
        <w:t xml:space="preserve">Office of the Assistant Secretary for Health, </w:t>
      </w:r>
      <w:r w:rsidR="00715BF8">
        <w:rPr>
          <w:sz w:val="22"/>
        </w:rPr>
        <w:t xml:space="preserve">U.S. </w:t>
      </w:r>
      <w:r w:rsidR="00314306" w:rsidRPr="00297B42">
        <w:rPr>
          <w:sz w:val="22"/>
        </w:rPr>
        <w:t>Department of Health and Human Services</w:t>
      </w:r>
      <w:r>
        <w:rPr>
          <w:sz w:val="22"/>
        </w:rPr>
        <w:t xml:space="preserve">, is conducting the </w:t>
      </w:r>
      <w:r w:rsidRPr="00D44B66">
        <w:rPr>
          <w:sz w:val="22"/>
          <w:highlight w:val="yellow"/>
        </w:rPr>
        <w:t>201</w:t>
      </w:r>
      <w:r w:rsidR="00D44B66" w:rsidRPr="00D44B66">
        <w:rPr>
          <w:sz w:val="22"/>
          <w:highlight w:val="yellow"/>
        </w:rPr>
        <w:t>2</w:t>
      </w:r>
      <w:r>
        <w:rPr>
          <w:sz w:val="22"/>
        </w:rPr>
        <w:t xml:space="preserve"> National Tissue Recovery thr</w:t>
      </w:r>
      <w:r w:rsidR="007A0865">
        <w:rPr>
          <w:sz w:val="22"/>
        </w:rPr>
        <w:t xml:space="preserve">ough Utilization Survey (NTRUS), </w:t>
      </w:r>
      <w:r w:rsidR="0055119B">
        <w:rPr>
          <w:sz w:val="22"/>
        </w:rPr>
        <w:t>a cross-sectional survey of U.S. tissue banks</w:t>
      </w:r>
      <w:r w:rsidR="003525EE">
        <w:rPr>
          <w:sz w:val="22"/>
        </w:rPr>
        <w:t>.</w:t>
      </w:r>
      <w:r w:rsidR="00E34062">
        <w:rPr>
          <w:sz w:val="22"/>
        </w:rPr>
        <w:t xml:space="preserve"> </w:t>
      </w:r>
    </w:p>
    <w:p w:rsidR="007A0865" w:rsidRDefault="007A0865" w:rsidP="00E34062">
      <w:pPr>
        <w:spacing w:after="0" w:line="240" w:lineRule="auto"/>
        <w:rPr>
          <w:sz w:val="22"/>
        </w:rPr>
      </w:pPr>
    </w:p>
    <w:p w:rsidR="00BE7BFC" w:rsidRPr="00BE7BFC" w:rsidRDefault="00BE7BFC" w:rsidP="00BE7BFC">
      <w:pPr>
        <w:autoSpaceDE w:val="0"/>
        <w:autoSpaceDN w:val="0"/>
        <w:spacing w:after="0" w:line="240" w:lineRule="auto"/>
        <w:rPr>
          <w:sz w:val="22"/>
        </w:rPr>
      </w:pPr>
      <w:r w:rsidRPr="00BE7BFC">
        <w:rPr>
          <w:bCs/>
          <w:sz w:val="22"/>
        </w:rPr>
        <w:t>TISSUE BANK:</w:t>
      </w:r>
      <w:r w:rsidRPr="00BE7BFC">
        <w:rPr>
          <w:sz w:val="22"/>
        </w:rPr>
        <w:t xml:space="preserve"> </w:t>
      </w:r>
      <w:r>
        <w:rPr>
          <w:sz w:val="22"/>
        </w:rPr>
        <w:t xml:space="preserve"> </w:t>
      </w:r>
      <w:r w:rsidRPr="00BE7BFC">
        <w:rPr>
          <w:sz w:val="22"/>
        </w:rPr>
        <w:t xml:space="preserve">An entity/facility that provides or engages in one or more services involving </w:t>
      </w:r>
      <w:r w:rsidRPr="00BE7BFC">
        <w:rPr>
          <w:iCs/>
          <w:sz w:val="22"/>
        </w:rPr>
        <w:t xml:space="preserve">tissue </w:t>
      </w:r>
      <w:r w:rsidRPr="00BE7BFC">
        <w:rPr>
          <w:sz w:val="22"/>
        </w:rPr>
        <w:t>from</w:t>
      </w:r>
    </w:p>
    <w:p w:rsidR="00BE7BFC" w:rsidRPr="00BE7BFC" w:rsidRDefault="00BE7BFC" w:rsidP="00BE7BFC">
      <w:pPr>
        <w:autoSpaceDE w:val="0"/>
        <w:autoSpaceDN w:val="0"/>
        <w:spacing w:after="0" w:line="240" w:lineRule="auto"/>
        <w:rPr>
          <w:iCs/>
          <w:sz w:val="22"/>
        </w:rPr>
      </w:pPr>
      <w:proofErr w:type="gramStart"/>
      <w:r w:rsidRPr="00BE7BFC">
        <w:rPr>
          <w:sz w:val="22"/>
        </w:rPr>
        <w:t>living</w:t>
      </w:r>
      <w:proofErr w:type="gramEnd"/>
      <w:r w:rsidRPr="00BE7BFC">
        <w:rPr>
          <w:sz w:val="22"/>
        </w:rPr>
        <w:t xml:space="preserve"> or deceased persons for </w:t>
      </w:r>
      <w:r w:rsidRPr="00BE7BFC">
        <w:rPr>
          <w:iCs/>
          <w:sz w:val="22"/>
        </w:rPr>
        <w:t xml:space="preserve">transplantation </w:t>
      </w:r>
      <w:r w:rsidRPr="00BE7BFC">
        <w:rPr>
          <w:sz w:val="22"/>
        </w:rPr>
        <w:t xml:space="preserve">purposes. These services include obtaining </w:t>
      </w:r>
      <w:r w:rsidRPr="00BE7BFC">
        <w:rPr>
          <w:iCs/>
          <w:sz w:val="22"/>
        </w:rPr>
        <w:t>authorization</w:t>
      </w:r>
    </w:p>
    <w:p w:rsidR="00BE7BFC" w:rsidRPr="00BE7BFC" w:rsidRDefault="00BE7BFC" w:rsidP="00BE7BFC">
      <w:pPr>
        <w:autoSpaceDE w:val="0"/>
        <w:autoSpaceDN w:val="0"/>
        <w:spacing w:after="0" w:line="240" w:lineRule="auto"/>
        <w:rPr>
          <w:sz w:val="22"/>
        </w:rPr>
      </w:pPr>
      <w:proofErr w:type="gramStart"/>
      <w:r w:rsidRPr="00BE7BFC">
        <w:rPr>
          <w:sz w:val="22"/>
        </w:rPr>
        <w:t>and/or</w:t>
      </w:r>
      <w:proofErr w:type="gramEnd"/>
      <w:r w:rsidRPr="00BE7BFC">
        <w:rPr>
          <w:sz w:val="22"/>
        </w:rPr>
        <w:t xml:space="preserve"> </w:t>
      </w:r>
      <w:r w:rsidRPr="00BE7BFC">
        <w:rPr>
          <w:iCs/>
          <w:sz w:val="22"/>
        </w:rPr>
        <w:t>informed consent</w:t>
      </w:r>
      <w:r w:rsidRPr="00BE7BFC">
        <w:rPr>
          <w:sz w:val="22"/>
        </w:rPr>
        <w:t xml:space="preserve">, assessing </w:t>
      </w:r>
      <w:r w:rsidRPr="00BE7BFC">
        <w:rPr>
          <w:iCs/>
          <w:sz w:val="22"/>
        </w:rPr>
        <w:t xml:space="preserve">donor </w:t>
      </w:r>
      <w:r w:rsidRPr="00BE7BFC">
        <w:rPr>
          <w:sz w:val="22"/>
        </w:rPr>
        <w:t xml:space="preserve">eligibility, </w:t>
      </w:r>
      <w:r w:rsidRPr="00BE7BFC">
        <w:rPr>
          <w:iCs/>
          <w:sz w:val="22"/>
        </w:rPr>
        <w:t>recovery</w:t>
      </w:r>
      <w:r w:rsidRPr="00BE7BFC">
        <w:rPr>
          <w:sz w:val="22"/>
        </w:rPr>
        <w:t xml:space="preserve">, </w:t>
      </w:r>
      <w:r w:rsidRPr="00BE7BFC">
        <w:rPr>
          <w:iCs/>
          <w:sz w:val="22"/>
        </w:rPr>
        <w:t>collection</w:t>
      </w:r>
      <w:r w:rsidRPr="00BE7BFC">
        <w:rPr>
          <w:sz w:val="22"/>
        </w:rPr>
        <w:t xml:space="preserve">, </w:t>
      </w:r>
      <w:r w:rsidRPr="00BE7BFC">
        <w:rPr>
          <w:iCs/>
          <w:sz w:val="22"/>
        </w:rPr>
        <w:t>acquisition</w:t>
      </w:r>
      <w:r w:rsidRPr="00BE7BFC">
        <w:rPr>
          <w:sz w:val="22"/>
        </w:rPr>
        <w:t xml:space="preserve">, </w:t>
      </w:r>
      <w:r w:rsidRPr="00BE7BFC">
        <w:rPr>
          <w:iCs/>
          <w:sz w:val="22"/>
        </w:rPr>
        <w:t>processing</w:t>
      </w:r>
      <w:r w:rsidRPr="00BE7BFC">
        <w:rPr>
          <w:sz w:val="22"/>
        </w:rPr>
        <w:t>,</w:t>
      </w:r>
    </w:p>
    <w:p w:rsidR="00BE7BFC" w:rsidRPr="00BE7BFC" w:rsidRDefault="00BE7BFC" w:rsidP="00BE7BFC">
      <w:pPr>
        <w:spacing w:after="0" w:line="240" w:lineRule="auto"/>
        <w:rPr>
          <w:i/>
          <w:iCs/>
          <w:sz w:val="22"/>
        </w:rPr>
      </w:pPr>
      <w:proofErr w:type="gramStart"/>
      <w:r w:rsidRPr="00BE7BFC">
        <w:rPr>
          <w:iCs/>
          <w:sz w:val="22"/>
        </w:rPr>
        <w:t>storage</w:t>
      </w:r>
      <w:proofErr w:type="gramEnd"/>
      <w:r w:rsidRPr="00BE7BFC">
        <w:rPr>
          <w:sz w:val="22"/>
        </w:rPr>
        <w:t xml:space="preserve">, </w:t>
      </w:r>
      <w:r w:rsidRPr="00BE7BFC">
        <w:rPr>
          <w:iCs/>
          <w:sz w:val="22"/>
        </w:rPr>
        <w:t xml:space="preserve">labeling, distribution </w:t>
      </w:r>
      <w:r w:rsidRPr="00BE7BFC">
        <w:rPr>
          <w:sz w:val="22"/>
        </w:rPr>
        <w:t xml:space="preserve">and dispensing of </w:t>
      </w:r>
      <w:r w:rsidRPr="00BE7BFC">
        <w:rPr>
          <w:iCs/>
          <w:sz w:val="22"/>
        </w:rPr>
        <w:t>tissue.</w:t>
      </w:r>
    </w:p>
    <w:p w:rsidR="00BE7BFC" w:rsidRDefault="00BE7BFC" w:rsidP="00E34062">
      <w:pPr>
        <w:spacing w:after="0" w:line="240" w:lineRule="auto"/>
        <w:rPr>
          <w:sz w:val="22"/>
        </w:rPr>
      </w:pPr>
    </w:p>
    <w:p w:rsidR="007A0865" w:rsidRPr="00B76984" w:rsidRDefault="007A0865" w:rsidP="007A0865">
      <w:pPr>
        <w:spacing w:after="0" w:line="240" w:lineRule="auto"/>
        <w:rPr>
          <w:rFonts w:cs="Optima,Bold"/>
          <w:bCs/>
          <w:sz w:val="22"/>
        </w:rPr>
      </w:pPr>
      <w:r w:rsidRPr="005760EA">
        <w:rPr>
          <w:rFonts w:cs="Optima,Bold"/>
          <w:bCs/>
          <w:sz w:val="22"/>
        </w:rPr>
        <w:t>The data you contribute and the time you take</w:t>
      </w:r>
      <w:r>
        <w:rPr>
          <w:rFonts w:cs="Optima,Bold"/>
          <w:bCs/>
          <w:sz w:val="22"/>
        </w:rPr>
        <w:t xml:space="preserve"> </w:t>
      </w:r>
      <w:r w:rsidRPr="005760EA">
        <w:rPr>
          <w:rFonts w:cs="Optima,Bold"/>
          <w:bCs/>
          <w:sz w:val="22"/>
        </w:rPr>
        <w:t>to ensure accuracy are critical to the success of the survey</w:t>
      </w:r>
      <w:r w:rsidR="00C9267D">
        <w:rPr>
          <w:rFonts w:cs="Optima,Bold"/>
          <w:bCs/>
          <w:sz w:val="22"/>
        </w:rPr>
        <w:t>.</w:t>
      </w:r>
      <w:r w:rsidRPr="005760EA">
        <w:rPr>
          <w:rFonts w:cs="Optima,Bold"/>
          <w:bCs/>
          <w:sz w:val="22"/>
        </w:rPr>
        <w:t xml:space="preserve"> </w:t>
      </w:r>
      <w:r w:rsidR="00C9267D">
        <w:rPr>
          <w:rFonts w:cs="Optima,Bold"/>
          <w:bCs/>
          <w:sz w:val="22"/>
        </w:rPr>
        <w:t xml:space="preserve"> The information will be of </w:t>
      </w:r>
      <w:r w:rsidR="00C9267D" w:rsidRPr="00815936">
        <w:rPr>
          <w:rFonts w:cs="Optima,Bold"/>
          <w:bCs/>
          <w:sz w:val="22"/>
        </w:rPr>
        <w:t xml:space="preserve">value to tissue banks, regulators, donors, recipients and the public, </w:t>
      </w:r>
      <w:r w:rsidR="00815936" w:rsidRPr="00815936">
        <w:rPr>
          <w:rFonts w:cs="Optima,Bold"/>
          <w:bCs/>
          <w:sz w:val="22"/>
        </w:rPr>
        <w:t>and can serve</w:t>
      </w:r>
      <w:r w:rsidR="00C9267D" w:rsidRPr="00815936">
        <w:rPr>
          <w:rFonts w:cs="Optima,Bold"/>
          <w:bCs/>
          <w:sz w:val="22"/>
        </w:rPr>
        <w:t xml:space="preserve"> </w:t>
      </w:r>
      <w:r w:rsidR="00815936">
        <w:rPr>
          <w:rFonts w:cs="Optima,Bold"/>
          <w:bCs/>
          <w:sz w:val="22"/>
        </w:rPr>
        <w:t xml:space="preserve">multiple </w:t>
      </w:r>
      <w:r w:rsidR="00C9267D" w:rsidRPr="00815936">
        <w:rPr>
          <w:rFonts w:cs="Optima,Bold"/>
          <w:bCs/>
          <w:sz w:val="22"/>
        </w:rPr>
        <w:t>purposes</w:t>
      </w:r>
      <w:r w:rsidR="00815936" w:rsidRPr="00815936">
        <w:rPr>
          <w:rFonts w:cs="Optima,Bold"/>
          <w:bCs/>
          <w:sz w:val="22"/>
        </w:rPr>
        <w:t xml:space="preserve">, </w:t>
      </w:r>
      <w:r w:rsidR="00C9267D" w:rsidRPr="00815936">
        <w:rPr>
          <w:rFonts w:cs="Optima,Bold"/>
          <w:bCs/>
          <w:sz w:val="22"/>
        </w:rPr>
        <w:t xml:space="preserve">such as </w:t>
      </w:r>
      <w:r w:rsidR="00815936" w:rsidRPr="00815936">
        <w:rPr>
          <w:sz w:val="22"/>
          <w:lang w:val="en"/>
        </w:rPr>
        <w:t xml:space="preserve">advancing tissue industry quality standards and procedures; informing public health strategic and regulatory agendas; </w:t>
      </w:r>
      <w:r w:rsidR="00815936" w:rsidRPr="00B76984">
        <w:rPr>
          <w:sz w:val="22"/>
          <w:lang w:val="en"/>
        </w:rPr>
        <w:t xml:space="preserve">and </w:t>
      </w:r>
      <w:r w:rsidR="00B76984">
        <w:rPr>
          <w:sz w:val="22"/>
          <w:lang w:val="en"/>
        </w:rPr>
        <w:t xml:space="preserve">responding to </w:t>
      </w:r>
      <w:r w:rsidR="00B76984" w:rsidRPr="00B76984">
        <w:rPr>
          <w:sz w:val="22"/>
        </w:rPr>
        <w:t xml:space="preserve">requests from entities such as Congress, the media, and U.S. and foreign regulatory agencies </w:t>
      </w:r>
      <w:r w:rsidR="00BE7BFC">
        <w:rPr>
          <w:sz w:val="22"/>
        </w:rPr>
        <w:t>for</w:t>
      </w:r>
      <w:r w:rsidR="00B76984">
        <w:rPr>
          <w:sz w:val="22"/>
        </w:rPr>
        <w:t xml:space="preserve"> current</w:t>
      </w:r>
      <w:r w:rsidR="00BE7BFC">
        <w:rPr>
          <w:sz w:val="22"/>
        </w:rPr>
        <w:t>,</w:t>
      </w:r>
      <w:r w:rsidR="00B76984">
        <w:rPr>
          <w:sz w:val="22"/>
        </w:rPr>
        <w:t xml:space="preserve"> annual data</w:t>
      </w:r>
      <w:r w:rsidR="00B76984" w:rsidRPr="00B76984">
        <w:rPr>
          <w:sz w:val="22"/>
        </w:rPr>
        <w:t xml:space="preserve"> of U.S. tissues by U.S. tissue establishments</w:t>
      </w:r>
      <w:r w:rsidR="00B76984">
        <w:rPr>
          <w:sz w:val="22"/>
        </w:rPr>
        <w:t>.</w:t>
      </w:r>
    </w:p>
    <w:p w:rsidR="0055119B" w:rsidRPr="00B76984" w:rsidRDefault="0055119B" w:rsidP="00715BF8">
      <w:pPr>
        <w:spacing w:after="0" w:line="240" w:lineRule="auto"/>
        <w:rPr>
          <w:sz w:val="22"/>
        </w:rPr>
      </w:pPr>
    </w:p>
    <w:p w:rsidR="001A7EE9" w:rsidRPr="00B76984" w:rsidRDefault="001A7EE9" w:rsidP="00B76984">
      <w:pPr>
        <w:pStyle w:val="CommentText"/>
        <w:spacing w:after="0"/>
        <w:rPr>
          <w:sz w:val="22"/>
          <w:szCs w:val="22"/>
          <w:u w:val="single"/>
        </w:rPr>
      </w:pPr>
      <w:r w:rsidRPr="00B76984">
        <w:rPr>
          <w:sz w:val="22"/>
          <w:szCs w:val="22"/>
          <w:u w:val="single"/>
        </w:rPr>
        <w:t>Please refer to the following instructions as you complete this section of the survey</w:t>
      </w:r>
      <w:r w:rsidR="00B76984" w:rsidRPr="00B76984">
        <w:rPr>
          <w:sz w:val="22"/>
          <w:szCs w:val="22"/>
          <w:u w:val="single"/>
        </w:rPr>
        <w:t>.</w:t>
      </w:r>
      <w:r w:rsidR="00091FB0" w:rsidRPr="00B76984">
        <w:rPr>
          <w:sz w:val="22"/>
          <w:szCs w:val="22"/>
          <w:u w:val="single"/>
        </w:rPr>
        <w:t xml:space="preserve"> </w:t>
      </w:r>
    </w:p>
    <w:p w:rsidR="00A23F9E" w:rsidRPr="00227B34" w:rsidRDefault="00815936" w:rsidP="00815936">
      <w:pPr>
        <w:pStyle w:val="CommentText"/>
        <w:numPr>
          <w:ilvl w:val="0"/>
          <w:numId w:val="1"/>
        </w:numPr>
        <w:spacing w:after="0"/>
      </w:pPr>
      <w:r>
        <w:rPr>
          <w:sz w:val="22"/>
          <w:szCs w:val="22"/>
        </w:rPr>
        <w:t xml:space="preserve">The survey covers the period of January 1 through December 31, </w:t>
      </w:r>
      <w:r w:rsidRPr="00503E50">
        <w:rPr>
          <w:sz w:val="22"/>
          <w:szCs w:val="22"/>
          <w:highlight w:val="yellow"/>
        </w:rPr>
        <w:t>20</w:t>
      </w:r>
      <w:r w:rsidRPr="00D44B66">
        <w:rPr>
          <w:sz w:val="22"/>
          <w:szCs w:val="22"/>
          <w:highlight w:val="yellow"/>
        </w:rPr>
        <w:t>1</w:t>
      </w:r>
      <w:r w:rsidR="00D44B66" w:rsidRPr="00D44B66">
        <w:rPr>
          <w:sz w:val="22"/>
          <w:szCs w:val="22"/>
          <w:highlight w:val="yellow"/>
        </w:rPr>
        <w:t>2</w:t>
      </w:r>
      <w:r>
        <w:rPr>
          <w:sz w:val="22"/>
          <w:szCs w:val="22"/>
        </w:rPr>
        <w:t xml:space="preserve">. Please assist us by completing the online survey by </w:t>
      </w:r>
      <w:r w:rsidRPr="00503E50">
        <w:rPr>
          <w:bCs/>
          <w:sz w:val="22"/>
          <w:szCs w:val="22"/>
          <w:highlight w:val="yellow"/>
        </w:rPr>
        <w:t>date</w:t>
      </w:r>
      <w:r>
        <w:rPr>
          <w:sz w:val="22"/>
          <w:szCs w:val="22"/>
        </w:rPr>
        <w:t xml:space="preserve">.  </w:t>
      </w:r>
    </w:p>
    <w:p w:rsidR="00091FB0" w:rsidRPr="00227B34" w:rsidRDefault="00091FB0" w:rsidP="00091FB0">
      <w:pPr>
        <w:pStyle w:val="NoSpacing"/>
        <w:numPr>
          <w:ilvl w:val="0"/>
          <w:numId w:val="1"/>
        </w:numPr>
      </w:pPr>
      <w:r w:rsidRPr="00227B34">
        <w:t xml:space="preserve">Please do NOT include ocular-only and organ-only </w:t>
      </w:r>
      <w:r w:rsidR="00B76984">
        <w:t xml:space="preserve">referrals or donors </w:t>
      </w:r>
      <w:r w:rsidRPr="00227B34">
        <w:t xml:space="preserve">in this survey. </w:t>
      </w:r>
    </w:p>
    <w:p w:rsidR="001A7EE9" w:rsidRPr="00227B34" w:rsidRDefault="001A7EE9" w:rsidP="001A7EE9">
      <w:pPr>
        <w:pStyle w:val="NoSpacing"/>
        <w:numPr>
          <w:ilvl w:val="0"/>
          <w:numId w:val="1"/>
        </w:numPr>
      </w:pPr>
      <w:r w:rsidRPr="00227B34">
        <w:t>Except where noted, all donations are for transplantation.</w:t>
      </w:r>
    </w:p>
    <w:p w:rsidR="001A7EE9" w:rsidRPr="00227B34" w:rsidRDefault="001A7EE9" w:rsidP="001A7EE9">
      <w:pPr>
        <w:pStyle w:val="NoSpacing"/>
        <w:numPr>
          <w:ilvl w:val="0"/>
          <w:numId w:val="1"/>
        </w:numPr>
      </w:pPr>
      <w:r w:rsidRPr="00227B34">
        <w:t>Do NOT enter percentages unless requested.</w:t>
      </w:r>
    </w:p>
    <w:p w:rsidR="001A7EE9" w:rsidRPr="00227B34" w:rsidRDefault="001A7EE9" w:rsidP="001A7EE9">
      <w:pPr>
        <w:pStyle w:val="NoSpacing"/>
        <w:numPr>
          <w:ilvl w:val="0"/>
          <w:numId w:val="1"/>
        </w:numPr>
      </w:pPr>
      <w:r w:rsidRPr="00227B34">
        <w:t xml:space="preserve">If the answer to a question is </w:t>
      </w:r>
      <w:r w:rsidRPr="00227B34">
        <w:rPr>
          <w:b/>
        </w:rPr>
        <w:t>zero</w:t>
      </w:r>
      <w:r w:rsidRPr="00227B34">
        <w:t>, it is important that your enter “</w:t>
      </w:r>
      <w:r w:rsidRPr="00227B34">
        <w:rPr>
          <w:b/>
        </w:rPr>
        <w:t>0</w:t>
      </w:r>
      <w:r w:rsidRPr="00227B34">
        <w:t>” rather than leaving the answer blank</w:t>
      </w:r>
    </w:p>
    <w:p w:rsidR="00C734D0" w:rsidRPr="002639D0" w:rsidRDefault="00C734D0" w:rsidP="00D229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D22925">
        <w:rPr>
          <w:rFonts w:cs="Optima,Bold"/>
          <w:bCs/>
          <w:sz w:val="22"/>
        </w:rPr>
        <w:t>If you have any questions</w:t>
      </w:r>
      <w:r w:rsidR="00A23F9E" w:rsidRPr="00D22925">
        <w:rPr>
          <w:rFonts w:cs="Optima,Bold"/>
          <w:bCs/>
          <w:sz w:val="22"/>
        </w:rPr>
        <w:t xml:space="preserve"> regarding the survey</w:t>
      </w:r>
      <w:r w:rsidRPr="00D22925">
        <w:rPr>
          <w:rFonts w:cs="Optima,Bold"/>
          <w:bCs/>
          <w:sz w:val="22"/>
        </w:rPr>
        <w:t xml:space="preserve">, please call the toll-free </w:t>
      </w:r>
      <w:r w:rsidR="003061E9" w:rsidRPr="00D22925">
        <w:rPr>
          <w:rFonts w:cs="Optima,Bold"/>
          <w:bCs/>
          <w:sz w:val="22"/>
        </w:rPr>
        <w:t>number</w:t>
      </w:r>
      <w:r w:rsidRPr="00D22925">
        <w:rPr>
          <w:rFonts w:cs="Optima,Bold"/>
          <w:bCs/>
          <w:sz w:val="22"/>
        </w:rPr>
        <w:t xml:space="preserve"> at </w:t>
      </w:r>
      <w:r w:rsidR="00A23F9E" w:rsidRPr="00D22925">
        <w:rPr>
          <w:rFonts w:cs="Optima,Bold"/>
          <w:bCs/>
          <w:sz w:val="22"/>
        </w:rPr>
        <w:t>XXX</w:t>
      </w:r>
      <w:r w:rsidRPr="00D22925">
        <w:rPr>
          <w:rFonts w:cs="Optima,Bold"/>
          <w:bCs/>
          <w:sz w:val="22"/>
        </w:rPr>
        <w:t xml:space="preserve"> or</w:t>
      </w:r>
      <w:r w:rsidR="00A23F9E" w:rsidRPr="00D22925">
        <w:rPr>
          <w:rFonts w:cs="Optima,Bold"/>
          <w:bCs/>
          <w:sz w:val="22"/>
        </w:rPr>
        <w:t xml:space="preserve"> </w:t>
      </w:r>
      <w:r w:rsidRPr="00D22925">
        <w:rPr>
          <w:rFonts w:cs="Optima,Bold"/>
          <w:bCs/>
          <w:sz w:val="22"/>
        </w:rPr>
        <w:t xml:space="preserve">send an e-mail to </w:t>
      </w:r>
      <w:r w:rsidR="00A23F9E" w:rsidRPr="00D22925">
        <w:rPr>
          <w:rFonts w:cs="Optima-BoldItalic"/>
          <w:bCs/>
          <w:i/>
          <w:iCs/>
          <w:sz w:val="22"/>
        </w:rPr>
        <w:t>xxx</w:t>
      </w:r>
    </w:p>
    <w:p w:rsidR="002639D0" w:rsidRPr="002639D0" w:rsidRDefault="002639D0" w:rsidP="002639D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1A7EE9" w:rsidRPr="00A23F9E" w:rsidRDefault="00A23F9E" w:rsidP="00A23F9E">
      <w:pPr>
        <w:spacing w:after="0" w:line="240" w:lineRule="auto"/>
        <w:jc w:val="center"/>
        <w:rPr>
          <w:b/>
          <w:sz w:val="24"/>
          <w:szCs w:val="24"/>
        </w:rPr>
      </w:pPr>
      <w:r w:rsidRPr="00A23F9E">
        <w:rPr>
          <w:b/>
          <w:sz w:val="24"/>
          <w:szCs w:val="24"/>
        </w:rPr>
        <w:t>Your responses are very important to us, and we appreciate your help</w:t>
      </w:r>
      <w:r w:rsidR="00503E50">
        <w:rPr>
          <w:b/>
          <w:sz w:val="24"/>
          <w:szCs w:val="24"/>
        </w:rPr>
        <w:t>!</w:t>
      </w:r>
    </w:p>
    <w:p w:rsidR="001A7EE9" w:rsidRDefault="001A7EE9" w:rsidP="00314306">
      <w:pPr>
        <w:spacing w:after="0" w:line="240" w:lineRule="auto"/>
        <w:rPr>
          <w:sz w:val="22"/>
        </w:rPr>
      </w:pPr>
    </w:p>
    <w:p w:rsidR="00314306" w:rsidRPr="00297B42" w:rsidRDefault="00314306" w:rsidP="00314306">
      <w:pPr>
        <w:spacing w:after="0" w:line="240" w:lineRule="auto"/>
        <w:rPr>
          <w:rFonts w:eastAsia="Times New Roman" w:cs="Times New Roman"/>
          <w:sz w:val="22"/>
        </w:rPr>
      </w:pPr>
      <w:r w:rsidRPr="00297B42">
        <w:rPr>
          <w:sz w:val="22"/>
        </w:rPr>
        <w:t>Your responses will remain anonymous in the final dataset. While results of this survey will be released in aggregate form and data may be made available in the form of a de-identified dataset, no specific institutional identifiable information will be included.</w:t>
      </w:r>
    </w:p>
    <w:p w:rsidR="00314306" w:rsidRPr="004D4DE0" w:rsidRDefault="00314306" w:rsidP="00314306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317906" w:rsidRPr="00BE7BFC" w:rsidRDefault="00314306" w:rsidP="00BE7BFC">
      <w:pPr>
        <w:spacing w:after="0" w:line="160" w:lineRule="atLeast"/>
        <w:rPr>
          <w:rFonts w:eastAsia="Times New Roman" w:cs="Times New Roman"/>
          <w:color w:val="000000"/>
          <w:sz w:val="18"/>
          <w:szCs w:val="18"/>
        </w:rPr>
      </w:pPr>
      <w:r w:rsidRPr="00875247">
        <w:rPr>
          <w:rFonts w:eastAsia="Times New Roman" w:cs="Times New Roman"/>
          <w:color w:val="000000"/>
          <w:sz w:val="18"/>
          <w:szCs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 w:rsidRPr="00C734D0">
        <w:rPr>
          <w:rFonts w:eastAsia="Times New Roman" w:cs="Times New Roman"/>
          <w:color w:val="000000"/>
          <w:sz w:val="18"/>
          <w:szCs w:val="18"/>
          <w:highlight w:val="yellow"/>
        </w:rPr>
        <w:t>0990-xxxx</w:t>
      </w:r>
      <w:r w:rsidRPr="00875247">
        <w:rPr>
          <w:rFonts w:eastAsia="Times New Roman" w:cs="Times New Roman"/>
          <w:color w:val="000000"/>
          <w:sz w:val="18"/>
          <w:szCs w:val="18"/>
        </w:rPr>
        <w:t xml:space="preserve">. The time required to complete this information collection is estimated to average </w:t>
      </w:r>
      <w:r w:rsidRPr="00503E50">
        <w:rPr>
          <w:rFonts w:eastAsia="Times New Roman" w:cs="Times New Roman"/>
          <w:color w:val="000000"/>
          <w:sz w:val="18"/>
          <w:szCs w:val="18"/>
          <w:highlight w:val="yellow"/>
        </w:rPr>
        <w:t>30 minutes</w:t>
      </w:r>
      <w:r w:rsidRPr="00875247">
        <w:rPr>
          <w:rFonts w:eastAsia="Times New Roman" w:cs="Times New Roman"/>
          <w:color w:val="000000"/>
          <w:sz w:val="18"/>
          <w:szCs w:val="18"/>
        </w:rPr>
        <w:t xml:space="preserve"> per response, including the time to review instructions, search existing data resources,</w:t>
      </w:r>
      <w:r w:rsidR="00C734D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gramStart"/>
      <w:r w:rsidRPr="00875247">
        <w:rPr>
          <w:rFonts w:eastAsia="Times New Roman" w:cs="Times New Roman"/>
          <w:color w:val="000000"/>
          <w:sz w:val="18"/>
          <w:szCs w:val="18"/>
        </w:rPr>
        <w:t>gather</w:t>
      </w:r>
      <w:proofErr w:type="gramEnd"/>
      <w:r w:rsidRPr="00875247">
        <w:rPr>
          <w:rFonts w:eastAsia="Times New Roman" w:cs="Times New Roman"/>
          <w:color w:val="000000"/>
          <w:sz w:val="18"/>
          <w:szCs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</w:t>
      </w:r>
      <w:proofErr w:type="gramStart"/>
      <w:r w:rsidRPr="00875247">
        <w:rPr>
          <w:rFonts w:eastAsia="Times New Roman" w:cs="Times New Roman"/>
          <w:color w:val="000000"/>
          <w:sz w:val="18"/>
          <w:szCs w:val="18"/>
        </w:rPr>
        <w:t>Officer</w:t>
      </w:r>
      <w:r w:rsidR="00C734D0">
        <w:rPr>
          <w:rFonts w:eastAsia="Times New Roman" w:cs="Times New Roman"/>
          <w:color w:val="000000"/>
          <w:sz w:val="18"/>
          <w:szCs w:val="18"/>
        </w:rPr>
        <w:t xml:space="preserve">  </w:t>
      </w:r>
      <w:r w:rsidR="00EA5CF3">
        <w:rPr>
          <w:rFonts w:ascii="Optima-BoldItalic" w:hAnsi="Optima-BoldItalic" w:cs="Optima-BoldItalic"/>
          <w:b/>
          <w:bCs/>
          <w:i/>
          <w:iCs/>
          <w:sz w:val="18"/>
          <w:szCs w:val="18"/>
          <w:highlight w:val="yellow"/>
        </w:rPr>
        <w:t>OMB</w:t>
      </w:r>
      <w:proofErr w:type="gramEnd"/>
      <w:r w:rsidR="00EA5CF3">
        <w:rPr>
          <w:rFonts w:ascii="Optima-BoldItalic" w:hAnsi="Optima-BoldItalic" w:cs="Optima-BoldItalic"/>
          <w:b/>
          <w:bCs/>
          <w:i/>
          <w:iCs/>
          <w:sz w:val="18"/>
          <w:szCs w:val="18"/>
          <w:highlight w:val="yellow"/>
        </w:rPr>
        <w:t xml:space="preserve"> No. </w:t>
      </w:r>
      <w:r w:rsidR="00EA5CF3" w:rsidRPr="00EA5CF3">
        <w:rPr>
          <w:rFonts w:ascii="Optima-BoldItalic" w:hAnsi="Optima-BoldItalic" w:cs="Optima-BoldItalic"/>
          <w:b/>
          <w:bCs/>
          <w:i/>
          <w:iCs/>
          <w:sz w:val="18"/>
          <w:szCs w:val="18"/>
          <w:highlight w:val="yellow"/>
        </w:rPr>
        <w:t>0990-xxxx</w:t>
      </w:r>
      <w:r w:rsidR="00C734D0">
        <w:rPr>
          <w:rFonts w:ascii="Optima-BoldItalic" w:hAnsi="Optima-BoldItalic" w:cs="Optima-BoldItalic"/>
          <w:b/>
          <w:bCs/>
          <w:i/>
          <w:iCs/>
          <w:sz w:val="18"/>
          <w:szCs w:val="18"/>
        </w:rPr>
        <w:t>.</w:t>
      </w:r>
    </w:p>
    <w:sectPr w:rsidR="00317906" w:rsidRPr="00BE7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A579D"/>
    <w:multiLevelType w:val="hybridMultilevel"/>
    <w:tmpl w:val="D99A6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5F4BB2"/>
    <w:multiLevelType w:val="hybridMultilevel"/>
    <w:tmpl w:val="6C0A3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06"/>
    <w:rsid w:val="00091FB0"/>
    <w:rsid w:val="001A7EE9"/>
    <w:rsid w:val="00227B34"/>
    <w:rsid w:val="002639D0"/>
    <w:rsid w:val="003061E9"/>
    <w:rsid w:val="00314306"/>
    <w:rsid w:val="00317906"/>
    <w:rsid w:val="003525EE"/>
    <w:rsid w:val="00416B0B"/>
    <w:rsid w:val="00503E50"/>
    <w:rsid w:val="0055119B"/>
    <w:rsid w:val="005760EA"/>
    <w:rsid w:val="005A3378"/>
    <w:rsid w:val="00715BF8"/>
    <w:rsid w:val="007A0865"/>
    <w:rsid w:val="007D6FBB"/>
    <w:rsid w:val="00815936"/>
    <w:rsid w:val="00917114"/>
    <w:rsid w:val="00A23F9E"/>
    <w:rsid w:val="00B76984"/>
    <w:rsid w:val="00BE7BFC"/>
    <w:rsid w:val="00C734D0"/>
    <w:rsid w:val="00C9267D"/>
    <w:rsid w:val="00D22925"/>
    <w:rsid w:val="00D44B66"/>
    <w:rsid w:val="00DD305F"/>
    <w:rsid w:val="00E34062"/>
    <w:rsid w:val="00EA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06"/>
    <w:pPr>
      <w:spacing w:after="160" w:line="259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0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EE9"/>
    <w:pPr>
      <w:spacing w:after="20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EE9"/>
    <w:rPr>
      <w:sz w:val="20"/>
      <w:szCs w:val="20"/>
    </w:rPr>
  </w:style>
  <w:style w:type="paragraph" w:styleId="NoSpacing">
    <w:name w:val="No Spacing"/>
    <w:uiPriority w:val="1"/>
    <w:qFormat/>
    <w:rsid w:val="001A7EE9"/>
    <w:pPr>
      <w:spacing w:after="0" w:line="240" w:lineRule="auto"/>
    </w:pPr>
  </w:style>
  <w:style w:type="paragraph" w:customStyle="1" w:styleId="Default">
    <w:name w:val="Default"/>
    <w:rsid w:val="00576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3F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305F"/>
    <w:rPr>
      <w:strike w:val="0"/>
      <w:dstrike w:val="0"/>
      <w:color w:val="428BCA"/>
      <w:u w:val="none"/>
      <w:effect w:val="none"/>
    </w:rPr>
  </w:style>
  <w:style w:type="paragraph" w:customStyle="1" w:styleId="psection-1">
    <w:name w:val="psection-1"/>
    <w:basedOn w:val="Normal"/>
    <w:rsid w:val="00DD305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t031">
    <w:name w:val="et031"/>
    <w:basedOn w:val="DefaultParagraphFont"/>
    <w:rsid w:val="00DD30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06"/>
    <w:pPr>
      <w:spacing w:after="160" w:line="259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0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EE9"/>
    <w:pPr>
      <w:spacing w:after="20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EE9"/>
    <w:rPr>
      <w:sz w:val="20"/>
      <w:szCs w:val="20"/>
    </w:rPr>
  </w:style>
  <w:style w:type="paragraph" w:styleId="NoSpacing">
    <w:name w:val="No Spacing"/>
    <w:uiPriority w:val="1"/>
    <w:qFormat/>
    <w:rsid w:val="001A7EE9"/>
    <w:pPr>
      <w:spacing w:after="0" w:line="240" w:lineRule="auto"/>
    </w:pPr>
  </w:style>
  <w:style w:type="paragraph" w:customStyle="1" w:styleId="Default">
    <w:name w:val="Default"/>
    <w:rsid w:val="00576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3F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305F"/>
    <w:rPr>
      <w:strike w:val="0"/>
      <w:dstrike w:val="0"/>
      <w:color w:val="428BCA"/>
      <w:u w:val="none"/>
      <w:effect w:val="none"/>
    </w:rPr>
  </w:style>
  <w:style w:type="paragraph" w:customStyle="1" w:styleId="psection-1">
    <w:name w:val="psection-1"/>
    <w:basedOn w:val="Normal"/>
    <w:rsid w:val="00DD305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t031">
    <w:name w:val="et031"/>
    <w:basedOn w:val="DefaultParagraphFont"/>
    <w:rsid w:val="00DD3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2017-05-25T21:33:00Z</cp:lastPrinted>
  <dcterms:created xsi:type="dcterms:W3CDTF">2017-04-26T19:12:00Z</dcterms:created>
  <dcterms:modified xsi:type="dcterms:W3CDTF">2017-06-19T20:19:00Z</dcterms:modified>
</cp:coreProperties>
</file>