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99E" w:rsidRDefault="00D5099E" w:rsidP="00D5099E">
      <w:pPr>
        <w:pStyle w:val="Heading1"/>
        <w:tabs>
          <w:tab w:val="clear" w:pos="-1440"/>
          <w:tab w:val="clear" w:pos="-720"/>
          <w:tab w:val="clear" w:pos="450"/>
          <w:tab w:val="clear" w:pos="720"/>
          <w:tab w:val="clear" w:pos="90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center"/>
        <w:rPr>
          <w:rFonts w:ascii="Times New Roman" w:hAnsi="Times New Roman" w:cs="Times New Roman"/>
        </w:rPr>
      </w:pPr>
      <w:r w:rsidRPr="00BC7F42">
        <w:rPr>
          <w:rFonts w:ascii="Times New Roman" w:hAnsi="Times New Roman" w:cs="Times New Roman"/>
        </w:rPr>
        <w:t>Supporting Statement</w:t>
      </w:r>
      <w:r>
        <w:rPr>
          <w:rFonts w:ascii="Times New Roman" w:hAnsi="Times New Roman" w:cs="Times New Roman"/>
        </w:rPr>
        <w:t xml:space="preserve"> Part B</w:t>
      </w:r>
      <w:r w:rsidRPr="00BC7F42">
        <w:rPr>
          <w:rFonts w:ascii="Times New Roman" w:hAnsi="Times New Roman" w:cs="Times New Roman"/>
        </w:rPr>
        <w:t xml:space="preserve"> for </w:t>
      </w:r>
      <w:r>
        <w:rPr>
          <w:rFonts w:ascii="Times New Roman" w:hAnsi="Times New Roman" w:cs="Times New Roman"/>
        </w:rPr>
        <w:t>Form SSA-8508 BK</w:t>
      </w:r>
    </w:p>
    <w:p w:rsidR="00D5099E" w:rsidRPr="00BC7F42" w:rsidRDefault="00D5099E" w:rsidP="00D5099E">
      <w:pPr>
        <w:pStyle w:val="Heading1"/>
        <w:tabs>
          <w:tab w:val="clear" w:pos="-1440"/>
          <w:tab w:val="clear" w:pos="-720"/>
          <w:tab w:val="clear" w:pos="450"/>
          <w:tab w:val="clear" w:pos="720"/>
          <w:tab w:val="clear" w:pos="90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Supplemental Security Income (SSI)-</w:t>
      </w:r>
    </w:p>
    <w:p w:rsidR="00D5099E" w:rsidRPr="00BC7F42" w:rsidRDefault="00D5099E" w:rsidP="00D5099E">
      <w:pPr>
        <w:pStyle w:val="Heading1"/>
        <w:tabs>
          <w:tab w:val="clear" w:pos="-1440"/>
          <w:tab w:val="clear" w:pos="-720"/>
          <w:tab w:val="clear" w:pos="450"/>
          <w:tab w:val="clear" w:pos="720"/>
          <w:tab w:val="clear" w:pos="90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Quality Review Case Analysis</w:t>
      </w:r>
    </w:p>
    <w:p w:rsidR="00613253" w:rsidRPr="00613253" w:rsidRDefault="00D5099E" w:rsidP="00D5099E">
      <w:pPr>
        <w:pStyle w:val="Heading1"/>
        <w:tabs>
          <w:tab w:val="clear" w:pos="-1440"/>
          <w:tab w:val="clear" w:pos="-720"/>
          <w:tab w:val="clear" w:pos="450"/>
          <w:tab w:val="clear" w:pos="720"/>
          <w:tab w:val="clear" w:pos="90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center"/>
        <w:rPr>
          <w:rFonts w:ascii="Times New Roman" w:hAnsi="Times New Roman" w:cs="Times New Roman"/>
        </w:rPr>
      </w:pPr>
      <w:r w:rsidRPr="00BC7F42">
        <w:rPr>
          <w:rFonts w:ascii="Times New Roman" w:hAnsi="Times New Roman" w:cs="Times New Roman"/>
        </w:rPr>
        <w:t xml:space="preserve">OMB </w:t>
      </w:r>
      <w:r>
        <w:rPr>
          <w:rFonts w:ascii="Times New Roman" w:hAnsi="Times New Roman" w:cs="Times New Roman"/>
        </w:rPr>
        <w:t>No.</w:t>
      </w:r>
      <w:r w:rsidRPr="00BC7F42">
        <w:rPr>
          <w:rFonts w:ascii="Times New Roman" w:hAnsi="Times New Roman" w:cs="Times New Roman"/>
        </w:rPr>
        <w:t xml:space="preserve"> 0960-</w:t>
      </w:r>
      <w:r>
        <w:rPr>
          <w:rFonts w:ascii="Times New Roman" w:hAnsi="Times New Roman" w:cs="Times New Roman"/>
        </w:rPr>
        <w:t>0133</w:t>
      </w:r>
    </w:p>
    <w:p w:rsidR="00916586" w:rsidRPr="00916586" w:rsidRDefault="00916586" w:rsidP="00916586"/>
    <w:p w:rsidR="00916586" w:rsidRDefault="00916586" w:rsidP="00353606"/>
    <w:p w:rsidR="00353606" w:rsidRPr="007974BC" w:rsidRDefault="00353606" w:rsidP="00353606">
      <w:pPr>
        <w:pStyle w:val="Heading1"/>
        <w:tabs>
          <w:tab w:val="clear" w:pos="-1440"/>
          <w:tab w:val="clear" w:pos="-720"/>
          <w:tab w:val="clear" w:pos="450"/>
          <w:tab w:val="clear" w:pos="720"/>
          <w:tab w:val="clear" w:pos="90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ind w:firstLine="36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/>
        </w:rPr>
        <w:t>B.</w:t>
      </w:r>
      <w:r>
        <w:rPr>
          <w:rFonts w:ascii="Times New Roman" w:hAnsi="Times New Roman"/>
        </w:rPr>
        <w:tab/>
      </w:r>
      <w:r w:rsidRPr="007974BC">
        <w:rPr>
          <w:rFonts w:ascii="Times New Roman" w:hAnsi="Times New Roman"/>
          <w:u w:val="single"/>
        </w:rPr>
        <w:t>Collections of Information Employing Statistical Methods</w:t>
      </w:r>
      <w:r w:rsidRPr="007974BC">
        <w:rPr>
          <w:rFonts w:ascii="Times New Roman" w:hAnsi="Times New Roman" w:cs="Times New Roman"/>
          <w:u w:val="single"/>
        </w:rPr>
        <w:t xml:space="preserve"> </w:t>
      </w:r>
    </w:p>
    <w:p w:rsidR="00613253" w:rsidRDefault="00613253" w:rsidP="00613253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A51145" w:rsidRDefault="00A51145" w:rsidP="0087474E">
      <w:pPr>
        <w:pStyle w:val="ListParagraph"/>
        <w:numPr>
          <w:ilvl w:val="0"/>
          <w:numId w:val="3"/>
        </w:numPr>
        <w:rPr>
          <w:rFonts w:ascii="Times New Roman" w:hAnsi="Times New Roman"/>
          <w:b/>
        </w:rPr>
      </w:pPr>
      <w:r w:rsidRPr="0087474E">
        <w:rPr>
          <w:rFonts w:ascii="Times New Roman" w:hAnsi="Times New Roman"/>
          <w:b/>
        </w:rPr>
        <w:t>Statistical Methodology</w:t>
      </w:r>
    </w:p>
    <w:p w:rsidR="0087474E" w:rsidRDefault="0087474E" w:rsidP="0087474E">
      <w:pPr>
        <w:pStyle w:val="ListParagraph"/>
        <w:rPr>
          <w:rFonts w:ascii="Times New Roman" w:hAnsi="Times New Roman"/>
        </w:rPr>
      </w:pPr>
      <w:r w:rsidRPr="00810FFD">
        <w:rPr>
          <w:rFonts w:ascii="Times New Roman" w:hAnsi="Times New Roman"/>
        </w:rPr>
        <w:t xml:space="preserve">The sample universe </w:t>
      </w:r>
      <w:r>
        <w:rPr>
          <w:rFonts w:ascii="Times New Roman" w:hAnsi="Times New Roman"/>
        </w:rPr>
        <w:t>consists</w:t>
      </w:r>
      <w:r w:rsidRPr="00810FFD">
        <w:rPr>
          <w:rFonts w:ascii="Times New Roman" w:hAnsi="Times New Roman"/>
        </w:rPr>
        <w:t xml:space="preserve"> of about </w:t>
      </w:r>
      <w:r>
        <w:rPr>
          <w:rFonts w:ascii="Times New Roman" w:hAnsi="Times New Roman"/>
        </w:rPr>
        <w:t>8</w:t>
      </w:r>
      <w:r w:rsidRPr="00810FFD">
        <w:rPr>
          <w:rFonts w:ascii="Times New Roman" w:hAnsi="Times New Roman"/>
        </w:rPr>
        <w:t xml:space="preserve"> million recipients.  </w:t>
      </w:r>
      <w:r>
        <w:rPr>
          <w:rFonts w:ascii="Times New Roman" w:hAnsi="Times New Roman"/>
        </w:rPr>
        <w:t>We have completed a</w:t>
      </w:r>
      <w:r w:rsidRPr="00F054B2">
        <w:rPr>
          <w:rFonts w:ascii="Times New Roman" w:hAnsi="Times New Roman"/>
        </w:rPr>
        <w:t>t least 95</w:t>
      </w:r>
      <w:r w:rsidRPr="00810FFD">
        <w:rPr>
          <w:rFonts w:ascii="Times New Roman" w:hAnsi="Times New Roman"/>
        </w:rPr>
        <w:t xml:space="preserve"> percent of each sample using Form SSA-8508</w:t>
      </w:r>
      <w:r>
        <w:rPr>
          <w:rFonts w:ascii="Times New Roman" w:hAnsi="Times New Roman"/>
        </w:rPr>
        <w:t xml:space="preserve"> </w:t>
      </w:r>
      <w:r w:rsidRPr="00810FFD">
        <w:rPr>
          <w:rFonts w:ascii="Times New Roman" w:hAnsi="Times New Roman"/>
        </w:rPr>
        <w:t xml:space="preserve">BK </w:t>
      </w:r>
      <w:r>
        <w:rPr>
          <w:rFonts w:ascii="Times New Roman" w:hAnsi="Times New Roman"/>
        </w:rPr>
        <w:t xml:space="preserve">since sample reviews began in September 1973.  </w:t>
      </w:r>
      <w:r w:rsidRPr="00810FFD">
        <w:rPr>
          <w:rFonts w:ascii="Times New Roman" w:hAnsi="Times New Roman"/>
        </w:rPr>
        <w:t>There is no reason to expect a change in future response rates</w:t>
      </w:r>
      <w:r>
        <w:rPr>
          <w:rFonts w:ascii="Times New Roman" w:hAnsi="Times New Roman"/>
        </w:rPr>
        <w:t>.</w:t>
      </w:r>
    </w:p>
    <w:p w:rsidR="0087474E" w:rsidRDefault="0087474E" w:rsidP="0087474E">
      <w:pPr>
        <w:pStyle w:val="ListParagraph"/>
        <w:rPr>
          <w:rFonts w:ascii="Times New Roman" w:hAnsi="Times New Roman"/>
          <w:b/>
        </w:rPr>
      </w:pPr>
    </w:p>
    <w:p w:rsidR="0087474E" w:rsidRDefault="0087474E" w:rsidP="0087474E">
      <w:pPr>
        <w:pStyle w:val="ListParagraph"/>
        <w:numPr>
          <w:ilvl w:val="0"/>
          <w:numId w:val="3"/>
        </w:numPr>
        <w:rPr>
          <w:rFonts w:ascii="Times New Roman" w:hAnsi="Times New Roman"/>
          <w:b/>
        </w:rPr>
      </w:pPr>
      <w:r w:rsidRPr="00A51145">
        <w:rPr>
          <w:rFonts w:ascii="Times New Roman" w:hAnsi="Times New Roman"/>
          <w:b/>
        </w:rPr>
        <w:t>Procedures for Collecting the Information</w:t>
      </w:r>
    </w:p>
    <w:p w:rsidR="0087474E" w:rsidRDefault="0087474E" w:rsidP="0087474E">
      <w:pPr>
        <w:pStyle w:val="ListParagraph"/>
        <w:rPr>
          <w:rFonts w:ascii="Times New Roman" w:hAnsi="Times New Roman"/>
        </w:rPr>
      </w:pPr>
      <w:r w:rsidRPr="00810FFD">
        <w:rPr>
          <w:rFonts w:ascii="Times New Roman" w:hAnsi="Times New Roman"/>
        </w:rPr>
        <w:t>The sample is a</w:t>
      </w:r>
      <w:r>
        <w:rPr>
          <w:rFonts w:ascii="Times New Roman" w:hAnsi="Times New Roman"/>
        </w:rPr>
        <w:t xml:space="preserve"> random sample.</w:t>
      </w:r>
      <w:r w:rsidRPr="00810FF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The Social Security Administration (SSA) divides the nation into 10 regions.  We select a random sample for each region.  </w:t>
      </w:r>
      <w:r w:rsidRPr="00810FFD">
        <w:rPr>
          <w:rFonts w:ascii="Times New Roman" w:hAnsi="Times New Roman"/>
        </w:rPr>
        <w:t xml:space="preserve">Since the probability of selection varies by region, </w:t>
      </w:r>
      <w:r>
        <w:rPr>
          <w:rFonts w:ascii="Times New Roman" w:hAnsi="Times New Roman"/>
        </w:rPr>
        <w:t xml:space="preserve">we have the capability to use the </w:t>
      </w:r>
      <w:r w:rsidRPr="00810FFD">
        <w:rPr>
          <w:rFonts w:ascii="Times New Roman" w:hAnsi="Times New Roman"/>
        </w:rPr>
        <w:t>final sample data to produce regional a</w:t>
      </w:r>
      <w:r>
        <w:rPr>
          <w:rFonts w:ascii="Times New Roman" w:hAnsi="Times New Roman"/>
        </w:rPr>
        <w:t>s well as</w:t>
      </w:r>
      <w:r w:rsidRPr="00810FFD">
        <w:rPr>
          <w:rFonts w:ascii="Times New Roman" w:hAnsi="Times New Roman"/>
        </w:rPr>
        <w:t xml:space="preserve"> national data</w:t>
      </w:r>
      <w:r>
        <w:rPr>
          <w:rFonts w:ascii="Times New Roman" w:hAnsi="Times New Roman"/>
        </w:rPr>
        <w:t>.</w:t>
      </w:r>
    </w:p>
    <w:p w:rsidR="0087474E" w:rsidRDefault="0087474E" w:rsidP="0087474E">
      <w:pPr>
        <w:pStyle w:val="ListParagraph"/>
        <w:rPr>
          <w:rFonts w:ascii="Times New Roman" w:hAnsi="Times New Roman"/>
        </w:rPr>
      </w:pPr>
    </w:p>
    <w:p w:rsidR="0087474E" w:rsidRDefault="0087474E" w:rsidP="0087474E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We collect and report information from Form </w:t>
      </w:r>
      <w:r w:rsidRPr="00FE0758">
        <w:rPr>
          <w:rFonts w:ascii="Times New Roman" w:hAnsi="Times New Roman"/>
        </w:rPr>
        <w:t>SSA-8508</w:t>
      </w:r>
      <w:r>
        <w:rPr>
          <w:rFonts w:ascii="Times New Roman" w:hAnsi="Times New Roman"/>
        </w:rPr>
        <w:t xml:space="preserve"> </w:t>
      </w:r>
      <w:r w:rsidRPr="00FE0758">
        <w:rPr>
          <w:rFonts w:ascii="Times New Roman" w:hAnsi="Times New Roman"/>
        </w:rPr>
        <w:t>BK on an annual cycle, and</w:t>
      </w:r>
      <w:r>
        <w:rPr>
          <w:rFonts w:ascii="Times New Roman" w:hAnsi="Times New Roman"/>
        </w:rPr>
        <w:t xml:space="preserve"> we can generalize</w:t>
      </w:r>
      <w:r w:rsidRPr="00FE0758">
        <w:rPr>
          <w:rFonts w:ascii="Times New Roman" w:hAnsi="Times New Roman"/>
        </w:rPr>
        <w:t xml:space="preserve"> the reported data to the sample universe with a confidence level of </w:t>
      </w:r>
      <w:r w:rsidRPr="00F054B2">
        <w:rPr>
          <w:rFonts w:ascii="Times New Roman" w:hAnsi="Times New Roman"/>
        </w:rPr>
        <w:t>95</w:t>
      </w:r>
      <w:r w:rsidRPr="00A8006D">
        <w:rPr>
          <w:rFonts w:ascii="Times New Roman" w:hAnsi="Times New Roman"/>
          <w:color w:val="FF0000"/>
        </w:rPr>
        <w:t xml:space="preserve"> </w:t>
      </w:r>
      <w:r w:rsidRPr="00FE0758">
        <w:rPr>
          <w:rFonts w:ascii="Times New Roman" w:hAnsi="Times New Roman"/>
        </w:rPr>
        <w:t>percent within a range of plus or minus 3 percent for the nation</w:t>
      </w:r>
      <w:r>
        <w:rPr>
          <w:rFonts w:ascii="Times New Roman" w:hAnsi="Times New Roman"/>
        </w:rPr>
        <w:t>.</w:t>
      </w:r>
    </w:p>
    <w:p w:rsidR="0087474E" w:rsidRDefault="0087474E" w:rsidP="0087474E">
      <w:pPr>
        <w:pStyle w:val="ListParagraph"/>
        <w:rPr>
          <w:rFonts w:ascii="Times New Roman" w:hAnsi="Times New Roman"/>
          <w:b/>
        </w:rPr>
      </w:pPr>
    </w:p>
    <w:p w:rsidR="0087474E" w:rsidRDefault="0087474E" w:rsidP="0087474E">
      <w:pPr>
        <w:pStyle w:val="ListParagraph"/>
        <w:numPr>
          <w:ilvl w:val="0"/>
          <w:numId w:val="3"/>
        </w:numPr>
        <w:rPr>
          <w:rFonts w:ascii="Times New Roman" w:hAnsi="Times New Roman"/>
          <w:b/>
        </w:rPr>
      </w:pPr>
      <w:r w:rsidRPr="00BC7F42">
        <w:rPr>
          <w:rFonts w:ascii="Times New Roman" w:hAnsi="Times New Roman"/>
          <w:b/>
        </w:rPr>
        <w:t>Methods to Maximize Response Rates</w:t>
      </w:r>
    </w:p>
    <w:p w:rsidR="0087474E" w:rsidRDefault="0087474E" w:rsidP="0087474E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Initially, we solicit </w:t>
      </w:r>
      <w:r w:rsidRPr="00D35AAB">
        <w:rPr>
          <w:rFonts w:ascii="Times New Roman" w:hAnsi="Times New Roman"/>
        </w:rPr>
        <w:t xml:space="preserve">Respondents’ cooperation by mailing an advance notification letter, a return contact sheet, and a Form SSA-97 (a checklist for the respondents’ use), OMB Control No. 0960-0432.  Whenever a reviewer encounters an uncooperative respondent, </w:t>
      </w:r>
      <w:r>
        <w:rPr>
          <w:rFonts w:ascii="Times New Roman" w:hAnsi="Times New Roman"/>
        </w:rPr>
        <w:t>we solicit field office (FO) assistance</w:t>
      </w:r>
      <w:r w:rsidRPr="00D35AAB">
        <w:rPr>
          <w:rFonts w:ascii="Times New Roman" w:hAnsi="Times New Roman"/>
        </w:rPr>
        <w:t xml:space="preserve">, and </w:t>
      </w:r>
      <w:r>
        <w:rPr>
          <w:rFonts w:ascii="Times New Roman" w:hAnsi="Times New Roman"/>
        </w:rPr>
        <w:t xml:space="preserve">may reassign </w:t>
      </w:r>
      <w:r w:rsidRPr="00D35AAB">
        <w:rPr>
          <w:rFonts w:ascii="Times New Roman" w:hAnsi="Times New Roman"/>
        </w:rPr>
        <w:t xml:space="preserve">the case to another reviewer.  If </w:t>
      </w:r>
      <w:r>
        <w:rPr>
          <w:rFonts w:ascii="Times New Roman" w:hAnsi="Times New Roman"/>
        </w:rPr>
        <w:t>we are unable to</w:t>
      </w:r>
      <w:r w:rsidRPr="00D35AAB">
        <w:rPr>
          <w:rFonts w:ascii="Times New Roman" w:hAnsi="Times New Roman"/>
        </w:rPr>
        <w:t xml:space="preserve"> complet</w:t>
      </w:r>
      <w:r>
        <w:rPr>
          <w:rFonts w:ascii="Times New Roman" w:hAnsi="Times New Roman"/>
        </w:rPr>
        <w:t>e an</w:t>
      </w:r>
      <w:r w:rsidRPr="00D35AAB">
        <w:rPr>
          <w:rFonts w:ascii="Times New Roman" w:hAnsi="Times New Roman"/>
        </w:rPr>
        <w:t xml:space="preserve"> interview with the potential respondent, </w:t>
      </w:r>
      <w:r>
        <w:rPr>
          <w:rFonts w:ascii="Times New Roman" w:hAnsi="Times New Roman"/>
        </w:rPr>
        <w:t xml:space="preserve">we may request </w:t>
      </w:r>
      <w:r w:rsidRPr="00D35AAB">
        <w:rPr>
          <w:rFonts w:ascii="Times New Roman" w:hAnsi="Times New Roman"/>
        </w:rPr>
        <w:t xml:space="preserve">FO case file material and, if it contains sufficient information, </w:t>
      </w:r>
      <w:r>
        <w:rPr>
          <w:rFonts w:ascii="Times New Roman" w:hAnsi="Times New Roman"/>
        </w:rPr>
        <w:t>we use it</w:t>
      </w:r>
      <w:r w:rsidRPr="00D35AAB">
        <w:rPr>
          <w:rFonts w:ascii="Times New Roman" w:hAnsi="Times New Roman"/>
        </w:rPr>
        <w:t xml:space="preserve"> in lieu of the recipient interview.  </w:t>
      </w:r>
      <w:r>
        <w:rPr>
          <w:rFonts w:ascii="Times New Roman" w:hAnsi="Times New Roman"/>
        </w:rPr>
        <w:t>The reviewer will exclude a case from the sample o</w:t>
      </w:r>
      <w:r w:rsidRPr="00D35AAB">
        <w:rPr>
          <w:rFonts w:ascii="Times New Roman" w:hAnsi="Times New Roman"/>
        </w:rPr>
        <w:t>nly after</w:t>
      </w:r>
      <w:r>
        <w:rPr>
          <w:rFonts w:ascii="Times New Roman" w:hAnsi="Times New Roman"/>
        </w:rPr>
        <w:t xml:space="preserve"> we explore</w:t>
      </w:r>
      <w:r w:rsidRPr="00D35AAB">
        <w:rPr>
          <w:rFonts w:ascii="Times New Roman" w:hAnsi="Times New Roman"/>
        </w:rPr>
        <w:t xml:space="preserve"> all reasonable alternatives.  The sample size allows for a reasonable number of exclusions without affecting confidence levels.  Whenever </w:t>
      </w:r>
      <w:r>
        <w:rPr>
          <w:rFonts w:ascii="Times New Roman" w:hAnsi="Times New Roman"/>
        </w:rPr>
        <w:t xml:space="preserve">we cannot locate </w:t>
      </w:r>
      <w:r w:rsidRPr="00D35AAB">
        <w:rPr>
          <w:rFonts w:ascii="Times New Roman" w:hAnsi="Times New Roman"/>
        </w:rPr>
        <w:t xml:space="preserve">the sampled individual, </w:t>
      </w:r>
      <w:r>
        <w:rPr>
          <w:rFonts w:ascii="Times New Roman" w:hAnsi="Times New Roman"/>
        </w:rPr>
        <w:t xml:space="preserve">we request </w:t>
      </w:r>
      <w:r w:rsidRPr="00D35AAB">
        <w:rPr>
          <w:rFonts w:ascii="Times New Roman" w:hAnsi="Times New Roman"/>
        </w:rPr>
        <w:t xml:space="preserve">FO assistance to find the recipient.  If the FO cannot locate the recipient, </w:t>
      </w:r>
      <w:r>
        <w:rPr>
          <w:rFonts w:ascii="Times New Roman" w:hAnsi="Times New Roman"/>
        </w:rPr>
        <w:t xml:space="preserve">we suspend </w:t>
      </w:r>
      <w:r w:rsidRPr="00D35AAB">
        <w:rPr>
          <w:rFonts w:ascii="Times New Roman" w:hAnsi="Times New Roman"/>
        </w:rPr>
        <w:t>payments pending further investigation.  This is one of SSA's payment safeguards</w:t>
      </w:r>
      <w:r>
        <w:rPr>
          <w:rFonts w:ascii="Times New Roman" w:hAnsi="Times New Roman"/>
        </w:rPr>
        <w:t>.</w:t>
      </w:r>
    </w:p>
    <w:p w:rsidR="0087474E" w:rsidRDefault="0087474E" w:rsidP="0087474E">
      <w:pPr>
        <w:pStyle w:val="ListParagraph"/>
        <w:rPr>
          <w:rFonts w:ascii="Times New Roman" w:hAnsi="Times New Roman"/>
          <w:b/>
        </w:rPr>
      </w:pPr>
    </w:p>
    <w:p w:rsidR="0087474E" w:rsidRDefault="0087474E" w:rsidP="0087474E">
      <w:pPr>
        <w:pStyle w:val="ListParagraph"/>
        <w:numPr>
          <w:ilvl w:val="0"/>
          <w:numId w:val="3"/>
        </w:numPr>
        <w:rPr>
          <w:rFonts w:ascii="Times New Roman" w:hAnsi="Times New Roman"/>
          <w:b/>
        </w:rPr>
      </w:pPr>
      <w:r w:rsidRPr="00BC7F42">
        <w:rPr>
          <w:rFonts w:ascii="Times New Roman" w:hAnsi="Times New Roman"/>
          <w:b/>
        </w:rPr>
        <w:t>Tests of Procedure</w:t>
      </w:r>
    </w:p>
    <w:p w:rsidR="0087474E" w:rsidRDefault="0087474E" w:rsidP="0087474E">
      <w:pPr>
        <w:pStyle w:val="ListParagraph"/>
        <w:rPr>
          <w:rFonts w:ascii="Times New Roman" w:hAnsi="Times New Roman"/>
          <w:b/>
        </w:rPr>
      </w:pPr>
      <w:r>
        <w:rPr>
          <w:rFonts w:ascii="Times New Roman" w:hAnsi="Times New Roman"/>
        </w:rPr>
        <w:t>We are not taking any forma</w:t>
      </w:r>
      <w:r w:rsidRPr="00D35AAB">
        <w:rPr>
          <w:rFonts w:ascii="Times New Roman" w:hAnsi="Times New Roman"/>
        </w:rPr>
        <w:t>l testing of Form SSA-8508-BK information co</w:t>
      </w:r>
      <w:r>
        <w:rPr>
          <w:rFonts w:ascii="Times New Roman" w:hAnsi="Times New Roman"/>
        </w:rPr>
        <w:t xml:space="preserve">llection and reporting methods </w:t>
      </w:r>
      <w:r w:rsidRPr="00D35AAB">
        <w:rPr>
          <w:rFonts w:ascii="Times New Roman" w:hAnsi="Times New Roman"/>
        </w:rPr>
        <w:t>at this time</w:t>
      </w:r>
      <w:r>
        <w:rPr>
          <w:rFonts w:ascii="Times New Roman" w:hAnsi="Times New Roman"/>
        </w:rPr>
        <w:t>.</w:t>
      </w:r>
    </w:p>
    <w:p w:rsidR="0087474E" w:rsidRDefault="0087474E" w:rsidP="0087474E">
      <w:pPr>
        <w:pStyle w:val="ListParagraph"/>
        <w:rPr>
          <w:rFonts w:ascii="Times New Roman" w:hAnsi="Times New Roman"/>
          <w:b/>
        </w:rPr>
      </w:pPr>
    </w:p>
    <w:p w:rsidR="0087474E" w:rsidRDefault="0087474E" w:rsidP="0087474E">
      <w:pPr>
        <w:pStyle w:val="ListParagraph"/>
        <w:numPr>
          <w:ilvl w:val="0"/>
          <w:numId w:val="3"/>
        </w:numPr>
        <w:rPr>
          <w:rFonts w:ascii="Times New Roman" w:hAnsi="Times New Roman"/>
          <w:b/>
        </w:rPr>
      </w:pPr>
      <w:r w:rsidRPr="00A51145">
        <w:rPr>
          <w:rFonts w:ascii="Times New Roman" w:hAnsi="Times New Roman"/>
          <w:b/>
        </w:rPr>
        <w:t>Statistical Agency Contact for Statistical Information</w:t>
      </w:r>
    </w:p>
    <w:p w:rsidR="0087474E" w:rsidRDefault="0087474E" w:rsidP="0087474E">
      <w:pPr>
        <w:pStyle w:val="ListParagraph"/>
      </w:pPr>
      <w:r w:rsidRPr="00BF2B8D">
        <w:rPr>
          <w:rFonts w:ascii="Times New Roman" w:hAnsi="Times New Roman"/>
        </w:rPr>
        <w:t>Daniel Zabronsky is the agency's statistician responsible for reviewing and approving the statistical aspects of the survey design.  His contact number is (410)</w:t>
      </w:r>
      <w:r>
        <w:rPr>
          <w:rFonts w:ascii="Times New Roman" w:hAnsi="Times New Roman"/>
        </w:rPr>
        <w:t xml:space="preserve"> </w:t>
      </w:r>
      <w:r w:rsidRPr="00BF2B8D">
        <w:rPr>
          <w:rFonts w:ascii="Times New Roman" w:hAnsi="Times New Roman"/>
        </w:rPr>
        <w:t xml:space="preserve">965-5953.  The </w:t>
      </w:r>
      <w:r>
        <w:rPr>
          <w:rFonts w:ascii="Times New Roman" w:hAnsi="Times New Roman"/>
        </w:rPr>
        <w:t xml:space="preserve">SSA </w:t>
      </w:r>
      <w:r w:rsidRPr="0065198A">
        <w:rPr>
          <w:rFonts w:ascii="Times New Roman" w:hAnsi="Times New Roman"/>
        </w:rPr>
        <w:t>Office of Quality Review (OQR)</w:t>
      </w:r>
      <w:r w:rsidRPr="00BF2B8D">
        <w:rPr>
          <w:rFonts w:ascii="Times New Roman" w:hAnsi="Times New Roman"/>
        </w:rPr>
        <w:t xml:space="preserve"> collects, analyzes, and reports on the information obtained from the review</w:t>
      </w:r>
      <w:r>
        <w:rPr>
          <w:rFonts w:ascii="Times New Roman" w:hAnsi="Times New Roman"/>
        </w:rPr>
        <w:t>.</w:t>
      </w:r>
      <w:bookmarkStart w:id="0" w:name="_GoBack"/>
      <w:bookmarkEnd w:id="0"/>
    </w:p>
    <w:p w:rsidR="000E4A74" w:rsidRDefault="000E4A74" w:rsidP="00EB54A3">
      <w:pPr>
        <w:suppressAutoHyphens/>
        <w:ind w:left="720"/>
      </w:pPr>
    </w:p>
    <w:sectPr w:rsidR="000E4A74" w:rsidSect="009165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83B" w:rsidRDefault="00BA183B">
      <w:r>
        <w:separator/>
      </w:r>
    </w:p>
  </w:endnote>
  <w:endnote w:type="continuationSeparator" w:id="0">
    <w:p w:rsidR="00BA183B" w:rsidRDefault="00BA1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83B" w:rsidRDefault="00BA183B">
      <w:r>
        <w:separator/>
      </w:r>
    </w:p>
  </w:footnote>
  <w:footnote w:type="continuationSeparator" w:id="0">
    <w:p w:rsidR="00BA183B" w:rsidRDefault="00BA1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4C4377"/>
    <w:multiLevelType w:val="hybridMultilevel"/>
    <w:tmpl w:val="0C52F566"/>
    <w:lvl w:ilvl="0" w:tplc="FF5AD296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E7633"/>
    <w:multiLevelType w:val="hybridMultilevel"/>
    <w:tmpl w:val="0C52F566"/>
    <w:lvl w:ilvl="0" w:tplc="FF5AD296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85552E"/>
    <w:multiLevelType w:val="hybridMultilevel"/>
    <w:tmpl w:val="143241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253"/>
    <w:rsid w:val="00001C08"/>
    <w:rsid w:val="0000232E"/>
    <w:rsid w:val="00006857"/>
    <w:rsid w:val="00006F1D"/>
    <w:rsid w:val="000111DD"/>
    <w:rsid w:val="00012AD2"/>
    <w:rsid w:val="000136F5"/>
    <w:rsid w:val="00013A4E"/>
    <w:rsid w:val="00017396"/>
    <w:rsid w:val="00022536"/>
    <w:rsid w:val="0002536D"/>
    <w:rsid w:val="000273F3"/>
    <w:rsid w:val="00054DF3"/>
    <w:rsid w:val="000655CB"/>
    <w:rsid w:val="00065D52"/>
    <w:rsid w:val="00075AE3"/>
    <w:rsid w:val="000814FB"/>
    <w:rsid w:val="00083D2A"/>
    <w:rsid w:val="000844B3"/>
    <w:rsid w:val="00090F91"/>
    <w:rsid w:val="00091E19"/>
    <w:rsid w:val="00092581"/>
    <w:rsid w:val="00092FA6"/>
    <w:rsid w:val="00095D22"/>
    <w:rsid w:val="000A1FAF"/>
    <w:rsid w:val="000A3390"/>
    <w:rsid w:val="000A45D4"/>
    <w:rsid w:val="000A520A"/>
    <w:rsid w:val="000B4AC1"/>
    <w:rsid w:val="000B5E3E"/>
    <w:rsid w:val="000D76A8"/>
    <w:rsid w:val="000E24FC"/>
    <w:rsid w:val="000E331B"/>
    <w:rsid w:val="000E4A74"/>
    <w:rsid w:val="000E50EA"/>
    <w:rsid w:val="000E7602"/>
    <w:rsid w:val="000F0163"/>
    <w:rsid w:val="000F0E96"/>
    <w:rsid w:val="000F7782"/>
    <w:rsid w:val="00112A24"/>
    <w:rsid w:val="00113CA5"/>
    <w:rsid w:val="00117A16"/>
    <w:rsid w:val="001352DF"/>
    <w:rsid w:val="00140F48"/>
    <w:rsid w:val="00143ABC"/>
    <w:rsid w:val="0014588B"/>
    <w:rsid w:val="00151F9D"/>
    <w:rsid w:val="00153367"/>
    <w:rsid w:val="00154575"/>
    <w:rsid w:val="00163E34"/>
    <w:rsid w:val="001729CD"/>
    <w:rsid w:val="001768D3"/>
    <w:rsid w:val="00180400"/>
    <w:rsid w:val="001812FB"/>
    <w:rsid w:val="00183C4C"/>
    <w:rsid w:val="001874F9"/>
    <w:rsid w:val="0019115B"/>
    <w:rsid w:val="00191DF7"/>
    <w:rsid w:val="001A0A0D"/>
    <w:rsid w:val="001A283D"/>
    <w:rsid w:val="001A40DC"/>
    <w:rsid w:val="001A4622"/>
    <w:rsid w:val="001B103A"/>
    <w:rsid w:val="001C3198"/>
    <w:rsid w:val="001D09E7"/>
    <w:rsid w:val="001E5170"/>
    <w:rsid w:val="001F011E"/>
    <w:rsid w:val="001F5008"/>
    <w:rsid w:val="0020046B"/>
    <w:rsid w:val="0020224B"/>
    <w:rsid w:val="00206F59"/>
    <w:rsid w:val="00214B73"/>
    <w:rsid w:val="00215191"/>
    <w:rsid w:val="00215A18"/>
    <w:rsid w:val="002206B7"/>
    <w:rsid w:val="002217F8"/>
    <w:rsid w:val="0023042B"/>
    <w:rsid w:val="0023278C"/>
    <w:rsid w:val="00235136"/>
    <w:rsid w:val="00250A5E"/>
    <w:rsid w:val="00250C27"/>
    <w:rsid w:val="0025521C"/>
    <w:rsid w:val="00274A0A"/>
    <w:rsid w:val="00274E83"/>
    <w:rsid w:val="00281F9F"/>
    <w:rsid w:val="0028265E"/>
    <w:rsid w:val="0028535F"/>
    <w:rsid w:val="00292898"/>
    <w:rsid w:val="00293F92"/>
    <w:rsid w:val="00295812"/>
    <w:rsid w:val="00295A50"/>
    <w:rsid w:val="00297D60"/>
    <w:rsid w:val="002A41F3"/>
    <w:rsid w:val="002A66DA"/>
    <w:rsid w:val="002B3A42"/>
    <w:rsid w:val="002C6867"/>
    <w:rsid w:val="002C7A6B"/>
    <w:rsid w:val="002D1200"/>
    <w:rsid w:val="002E79AD"/>
    <w:rsid w:val="0030646C"/>
    <w:rsid w:val="00306ACE"/>
    <w:rsid w:val="00307315"/>
    <w:rsid w:val="00310AB5"/>
    <w:rsid w:val="0031435E"/>
    <w:rsid w:val="0032215D"/>
    <w:rsid w:val="003320E1"/>
    <w:rsid w:val="00334D35"/>
    <w:rsid w:val="0033646C"/>
    <w:rsid w:val="00337EC0"/>
    <w:rsid w:val="00341F7F"/>
    <w:rsid w:val="00342164"/>
    <w:rsid w:val="00342907"/>
    <w:rsid w:val="00342FA6"/>
    <w:rsid w:val="00351297"/>
    <w:rsid w:val="00353606"/>
    <w:rsid w:val="00353EE7"/>
    <w:rsid w:val="00355665"/>
    <w:rsid w:val="00356ECD"/>
    <w:rsid w:val="00357A59"/>
    <w:rsid w:val="00364BB7"/>
    <w:rsid w:val="00364C02"/>
    <w:rsid w:val="003736C1"/>
    <w:rsid w:val="00380BB7"/>
    <w:rsid w:val="0038240C"/>
    <w:rsid w:val="00387E27"/>
    <w:rsid w:val="00393254"/>
    <w:rsid w:val="00396E32"/>
    <w:rsid w:val="003A08A7"/>
    <w:rsid w:val="003C068D"/>
    <w:rsid w:val="003C6009"/>
    <w:rsid w:val="003D22C9"/>
    <w:rsid w:val="003D40EA"/>
    <w:rsid w:val="003D5B1F"/>
    <w:rsid w:val="003D6F09"/>
    <w:rsid w:val="003E110C"/>
    <w:rsid w:val="003E5E10"/>
    <w:rsid w:val="00402F99"/>
    <w:rsid w:val="00420D2E"/>
    <w:rsid w:val="0042405A"/>
    <w:rsid w:val="00424905"/>
    <w:rsid w:val="00424AC8"/>
    <w:rsid w:val="0042524D"/>
    <w:rsid w:val="004336DD"/>
    <w:rsid w:val="00437F8B"/>
    <w:rsid w:val="00455BF7"/>
    <w:rsid w:val="0046077C"/>
    <w:rsid w:val="00462157"/>
    <w:rsid w:val="0046586A"/>
    <w:rsid w:val="00474276"/>
    <w:rsid w:val="00481998"/>
    <w:rsid w:val="00482F76"/>
    <w:rsid w:val="00486195"/>
    <w:rsid w:val="00486564"/>
    <w:rsid w:val="004902FB"/>
    <w:rsid w:val="00493A13"/>
    <w:rsid w:val="004A4056"/>
    <w:rsid w:val="004B282C"/>
    <w:rsid w:val="004C7D4F"/>
    <w:rsid w:val="004D0417"/>
    <w:rsid w:val="004D33D6"/>
    <w:rsid w:val="004E0AFA"/>
    <w:rsid w:val="004E196C"/>
    <w:rsid w:val="004E1B8A"/>
    <w:rsid w:val="004E3BF9"/>
    <w:rsid w:val="004E5977"/>
    <w:rsid w:val="004F0F26"/>
    <w:rsid w:val="004F7B7D"/>
    <w:rsid w:val="00500371"/>
    <w:rsid w:val="00516EFE"/>
    <w:rsid w:val="00530A6D"/>
    <w:rsid w:val="00534604"/>
    <w:rsid w:val="00542492"/>
    <w:rsid w:val="00552F55"/>
    <w:rsid w:val="00567534"/>
    <w:rsid w:val="00567723"/>
    <w:rsid w:val="00567DDA"/>
    <w:rsid w:val="00571E23"/>
    <w:rsid w:val="00572E1A"/>
    <w:rsid w:val="00576660"/>
    <w:rsid w:val="00576E95"/>
    <w:rsid w:val="00583AA5"/>
    <w:rsid w:val="00585772"/>
    <w:rsid w:val="005923F6"/>
    <w:rsid w:val="00597552"/>
    <w:rsid w:val="005C2B46"/>
    <w:rsid w:val="005C46F5"/>
    <w:rsid w:val="005D3DE1"/>
    <w:rsid w:val="005D6A61"/>
    <w:rsid w:val="005E44C0"/>
    <w:rsid w:val="005E6D57"/>
    <w:rsid w:val="005E7B48"/>
    <w:rsid w:val="005E7C2D"/>
    <w:rsid w:val="005F0FEA"/>
    <w:rsid w:val="005F3A87"/>
    <w:rsid w:val="00612407"/>
    <w:rsid w:val="00613253"/>
    <w:rsid w:val="0062665F"/>
    <w:rsid w:val="006269B4"/>
    <w:rsid w:val="006309CE"/>
    <w:rsid w:val="00636123"/>
    <w:rsid w:val="00636CC6"/>
    <w:rsid w:val="00641441"/>
    <w:rsid w:val="006446F6"/>
    <w:rsid w:val="0064690E"/>
    <w:rsid w:val="00646CA4"/>
    <w:rsid w:val="00650A4E"/>
    <w:rsid w:val="0065198A"/>
    <w:rsid w:val="006601FC"/>
    <w:rsid w:val="00661338"/>
    <w:rsid w:val="00666C43"/>
    <w:rsid w:val="006679B1"/>
    <w:rsid w:val="00675277"/>
    <w:rsid w:val="00680C6B"/>
    <w:rsid w:val="00685ACB"/>
    <w:rsid w:val="0068644F"/>
    <w:rsid w:val="00687EF1"/>
    <w:rsid w:val="00692DCC"/>
    <w:rsid w:val="00693FA4"/>
    <w:rsid w:val="00694AFF"/>
    <w:rsid w:val="006A1C3E"/>
    <w:rsid w:val="006A3F54"/>
    <w:rsid w:val="006A7731"/>
    <w:rsid w:val="006B423D"/>
    <w:rsid w:val="006B5CAB"/>
    <w:rsid w:val="006B7420"/>
    <w:rsid w:val="006C208C"/>
    <w:rsid w:val="006C22A1"/>
    <w:rsid w:val="006C30AC"/>
    <w:rsid w:val="006C5846"/>
    <w:rsid w:val="006E3773"/>
    <w:rsid w:val="006E4883"/>
    <w:rsid w:val="006F26D7"/>
    <w:rsid w:val="007017CD"/>
    <w:rsid w:val="00703CC8"/>
    <w:rsid w:val="007101CE"/>
    <w:rsid w:val="0071134A"/>
    <w:rsid w:val="007143DE"/>
    <w:rsid w:val="00714E26"/>
    <w:rsid w:val="00715DA9"/>
    <w:rsid w:val="00717243"/>
    <w:rsid w:val="00733F39"/>
    <w:rsid w:val="007437E3"/>
    <w:rsid w:val="0074445A"/>
    <w:rsid w:val="00752651"/>
    <w:rsid w:val="00753242"/>
    <w:rsid w:val="00756294"/>
    <w:rsid w:val="007567DE"/>
    <w:rsid w:val="00760ABF"/>
    <w:rsid w:val="007621F5"/>
    <w:rsid w:val="00762596"/>
    <w:rsid w:val="00762B88"/>
    <w:rsid w:val="00762BE8"/>
    <w:rsid w:val="00785060"/>
    <w:rsid w:val="007911AA"/>
    <w:rsid w:val="00793295"/>
    <w:rsid w:val="007A19A0"/>
    <w:rsid w:val="007A49F6"/>
    <w:rsid w:val="007A7791"/>
    <w:rsid w:val="007B1326"/>
    <w:rsid w:val="007B3EA3"/>
    <w:rsid w:val="007C7898"/>
    <w:rsid w:val="007C7E76"/>
    <w:rsid w:val="007D1D27"/>
    <w:rsid w:val="007F055B"/>
    <w:rsid w:val="007F3C9C"/>
    <w:rsid w:val="00823F26"/>
    <w:rsid w:val="008240FF"/>
    <w:rsid w:val="008248E2"/>
    <w:rsid w:val="00827228"/>
    <w:rsid w:val="00834C6C"/>
    <w:rsid w:val="0083575A"/>
    <w:rsid w:val="008366C6"/>
    <w:rsid w:val="0084285C"/>
    <w:rsid w:val="008433CA"/>
    <w:rsid w:val="00845086"/>
    <w:rsid w:val="00852588"/>
    <w:rsid w:val="0085618C"/>
    <w:rsid w:val="008613A0"/>
    <w:rsid w:val="00861756"/>
    <w:rsid w:val="008647EB"/>
    <w:rsid w:val="0087474E"/>
    <w:rsid w:val="00877E52"/>
    <w:rsid w:val="008957B0"/>
    <w:rsid w:val="00896156"/>
    <w:rsid w:val="008B3114"/>
    <w:rsid w:val="008B44BA"/>
    <w:rsid w:val="008C312A"/>
    <w:rsid w:val="008C5972"/>
    <w:rsid w:val="008E552C"/>
    <w:rsid w:val="008E7F46"/>
    <w:rsid w:val="009014BC"/>
    <w:rsid w:val="00905B9F"/>
    <w:rsid w:val="009062F9"/>
    <w:rsid w:val="00916586"/>
    <w:rsid w:val="00922FB1"/>
    <w:rsid w:val="0093002C"/>
    <w:rsid w:val="00932CF3"/>
    <w:rsid w:val="00941CF2"/>
    <w:rsid w:val="009431BE"/>
    <w:rsid w:val="009605F4"/>
    <w:rsid w:val="009663FF"/>
    <w:rsid w:val="0097004A"/>
    <w:rsid w:val="009840F7"/>
    <w:rsid w:val="00994209"/>
    <w:rsid w:val="009A0F39"/>
    <w:rsid w:val="009A1606"/>
    <w:rsid w:val="009A57D4"/>
    <w:rsid w:val="009B647A"/>
    <w:rsid w:val="009B6C2E"/>
    <w:rsid w:val="009C14B8"/>
    <w:rsid w:val="009C4F46"/>
    <w:rsid w:val="009E3E57"/>
    <w:rsid w:val="009E6A96"/>
    <w:rsid w:val="009E7FA4"/>
    <w:rsid w:val="009F4B26"/>
    <w:rsid w:val="00A051D7"/>
    <w:rsid w:val="00A058D2"/>
    <w:rsid w:val="00A12B4E"/>
    <w:rsid w:val="00A222FE"/>
    <w:rsid w:val="00A22E73"/>
    <w:rsid w:val="00A23BF2"/>
    <w:rsid w:val="00A30BBB"/>
    <w:rsid w:val="00A31AF9"/>
    <w:rsid w:val="00A37527"/>
    <w:rsid w:val="00A51145"/>
    <w:rsid w:val="00A51388"/>
    <w:rsid w:val="00A52460"/>
    <w:rsid w:val="00A6040B"/>
    <w:rsid w:val="00A62222"/>
    <w:rsid w:val="00A63A82"/>
    <w:rsid w:val="00A65F09"/>
    <w:rsid w:val="00A73648"/>
    <w:rsid w:val="00A7777A"/>
    <w:rsid w:val="00A80596"/>
    <w:rsid w:val="00A81362"/>
    <w:rsid w:val="00A8354E"/>
    <w:rsid w:val="00A84778"/>
    <w:rsid w:val="00A87585"/>
    <w:rsid w:val="00A87D87"/>
    <w:rsid w:val="00A93B64"/>
    <w:rsid w:val="00A964C7"/>
    <w:rsid w:val="00A96E7B"/>
    <w:rsid w:val="00A97A70"/>
    <w:rsid w:val="00AA16AA"/>
    <w:rsid w:val="00AA4752"/>
    <w:rsid w:val="00AA49E6"/>
    <w:rsid w:val="00AC0CC9"/>
    <w:rsid w:val="00AC2E51"/>
    <w:rsid w:val="00AD1D24"/>
    <w:rsid w:val="00AE2323"/>
    <w:rsid w:val="00AE2D67"/>
    <w:rsid w:val="00AF1D12"/>
    <w:rsid w:val="00B0318F"/>
    <w:rsid w:val="00B05A4B"/>
    <w:rsid w:val="00B06FAE"/>
    <w:rsid w:val="00B15A50"/>
    <w:rsid w:val="00B33B8D"/>
    <w:rsid w:val="00B35940"/>
    <w:rsid w:val="00B36681"/>
    <w:rsid w:val="00B43973"/>
    <w:rsid w:val="00B43FC3"/>
    <w:rsid w:val="00B45E54"/>
    <w:rsid w:val="00B46D13"/>
    <w:rsid w:val="00B5100E"/>
    <w:rsid w:val="00B54B85"/>
    <w:rsid w:val="00B72D62"/>
    <w:rsid w:val="00B755CE"/>
    <w:rsid w:val="00B77B2E"/>
    <w:rsid w:val="00B82EA0"/>
    <w:rsid w:val="00B917C0"/>
    <w:rsid w:val="00B930B3"/>
    <w:rsid w:val="00B93CCA"/>
    <w:rsid w:val="00B94351"/>
    <w:rsid w:val="00B94832"/>
    <w:rsid w:val="00BA183B"/>
    <w:rsid w:val="00BA6527"/>
    <w:rsid w:val="00BB0E70"/>
    <w:rsid w:val="00BB4D17"/>
    <w:rsid w:val="00BB5667"/>
    <w:rsid w:val="00BC162A"/>
    <w:rsid w:val="00BC25D6"/>
    <w:rsid w:val="00BC7AFA"/>
    <w:rsid w:val="00BD0899"/>
    <w:rsid w:val="00BD578A"/>
    <w:rsid w:val="00BD76D6"/>
    <w:rsid w:val="00BE71AE"/>
    <w:rsid w:val="00BF283C"/>
    <w:rsid w:val="00BF2B8D"/>
    <w:rsid w:val="00C10B72"/>
    <w:rsid w:val="00C23A31"/>
    <w:rsid w:val="00C24AF3"/>
    <w:rsid w:val="00C327A5"/>
    <w:rsid w:val="00C360A3"/>
    <w:rsid w:val="00C543FE"/>
    <w:rsid w:val="00C62E24"/>
    <w:rsid w:val="00C6697B"/>
    <w:rsid w:val="00C71C71"/>
    <w:rsid w:val="00C72417"/>
    <w:rsid w:val="00C75F34"/>
    <w:rsid w:val="00C8454D"/>
    <w:rsid w:val="00C87583"/>
    <w:rsid w:val="00CC70ED"/>
    <w:rsid w:val="00CE1ED1"/>
    <w:rsid w:val="00CE57BA"/>
    <w:rsid w:val="00CE6157"/>
    <w:rsid w:val="00CE786A"/>
    <w:rsid w:val="00CE78EF"/>
    <w:rsid w:val="00CF45A0"/>
    <w:rsid w:val="00CF73A0"/>
    <w:rsid w:val="00D0296B"/>
    <w:rsid w:val="00D043E9"/>
    <w:rsid w:val="00D07694"/>
    <w:rsid w:val="00D11806"/>
    <w:rsid w:val="00D1428D"/>
    <w:rsid w:val="00D166A3"/>
    <w:rsid w:val="00D16C19"/>
    <w:rsid w:val="00D206DF"/>
    <w:rsid w:val="00D20923"/>
    <w:rsid w:val="00D220FC"/>
    <w:rsid w:val="00D23ADC"/>
    <w:rsid w:val="00D249FD"/>
    <w:rsid w:val="00D24C4B"/>
    <w:rsid w:val="00D3020C"/>
    <w:rsid w:val="00D35A1B"/>
    <w:rsid w:val="00D41F86"/>
    <w:rsid w:val="00D46ABE"/>
    <w:rsid w:val="00D5099E"/>
    <w:rsid w:val="00D52130"/>
    <w:rsid w:val="00D52D41"/>
    <w:rsid w:val="00D547E6"/>
    <w:rsid w:val="00D61863"/>
    <w:rsid w:val="00D65D1D"/>
    <w:rsid w:val="00D70DD9"/>
    <w:rsid w:val="00D75E7E"/>
    <w:rsid w:val="00D80324"/>
    <w:rsid w:val="00D812CF"/>
    <w:rsid w:val="00D8240D"/>
    <w:rsid w:val="00D829C7"/>
    <w:rsid w:val="00D83289"/>
    <w:rsid w:val="00D854ED"/>
    <w:rsid w:val="00D86605"/>
    <w:rsid w:val="00D867E3"/>
    <w:rsid w:val="00D900EB"/>
    <w:rsid w:val="00D901A6"/>
    <w:rsid w:val="00D905E3"/>
    <w:rsid w:val="00D94D58"/>
    <w:rsid w:val="00DA0170"/>
    <w:rsid w:val="00DB2B32"/>
    <w:rsid w:val="00DC34C3"/>
    <w:rsid w:val="00DC6615"/>
    <w:rsid w:val="00DD30A3"/>
    <w:rsid w:val="00DD5FD5"/>
    <w:rsid w:val="00DE5FB0"/>
    <w:rsid w:val="00E0199A"/>
    <w:rsid w:val="00E07BD0"/>
    <w:rsid w:val="00E118B8"/>
    <w:rsid w:val="00E15C96"/>
    <w:rsid w:val="00E214C7"/>
    <w:rsid w:val="00E26414"/>
    <w:rsid w:val="00E312CD"/>
    <w:rsid w:val="00E36B30"/>
    <w:rsid w:val="00E400B2"/>
    <w:rsid w:val="00E40E75"/>
    <w:rsid w:val="00E40F57"/>
    <w:rsid w:val="00E4483D"/>
    <w:rsid w:val="00E46362"/>
    <w:rsid w:val="00E47A3E"/>
    <w:rsid w:val="00E55AB0"/>
    <w:rsid w:val="00E56C02"/>
    <w:rsid w:val="00E578D1"/>
    <w:rsid w:val="00E5794C"/>
    <w:rsid w:val="00E72B8E"/>
    <w:rsid w:val="00E74800"/>
    <w:rsid w:val="00E770D3"/>
    <w:rsid w:val="00E80735"/>
    <w:rsid w:val="00E85F0C"/>
    <w:rsid w:val="00E8651F"/>
    <w:rsid w:val="00E86724"/>
    <w:rsid w:val="00E940DF"/>
    <w:rsid w:val="00EA4FE6"/>
    <w:rsid w:val="00EB05C8"/>
    <w:rsid w:val="00EB54A3"/>
    <w:rsid w:val="00EB65B2"/>
    <w:rsid w:val="00EC1659"/>
    <w:rsid w:val="00ED06D2"/>
    <w:rsid w:val="00ED21A5"/>
    <w:rsid w:val="00ED7847"/>
    <w:rsid w:val="00EE109A"/>
    <w:rsid w:val="00EF131B"/>
    <w:rsid w:val="00EF3AA2"/>
    <w:rsid w:val="00F33479"/>
    <w:rsid w:val="00F33592"/>
    <w:rsid w:val="00F358C8"/>
    <w:rsid w:val="00F403F6"/>
    <w:rsid w:val="00F41EC7"/>
    <w:rsid w:val="00F51D31"/>
    <w:rsid w:val="00F53B06"/>
    <w:rsid w:val="00F54997"/>
    <w:rsid w:val="00F622D9"/>
    <w:rsid w:val="00F70779"/>
    <w:rsid w:val="00F76617"/>
    <w:rsid w:val="00F80F61"/>
    <w:rsid w:val="00F835CE"/>
    <w:rsid w:val="00F92832"/>
    <w:rsid w:val="00F9681A"/>
    <w:rsid w:val="00FA02EC"/>
    <w:rsid w:val="00FA49C6"/>
    <w:rsid w:val="00FA4EA7"/>
    <w:rsid w:val="00FA6012"/>
    <w:rsid w:val="00FA6156"/>
    <w:rsid w:val="00FB324B"/>
    <w:rsid w:val="00FB3A11"/>
    <w:rsid w:val="00FB6D47"/>
    <w:rsid w:val="00FC6F84"/>
    <w:rsid w:val="00FD480F"/>
    <w:rsid w:val="00FD4CD5"/>
    <w:rsid w:val="00FD506F"/>
    <w:rsid w:val="00FD5C7F"/>
    <w:rsid w:val="00FE14B4"/>
    <w:rsid w:val="00FF27E6"/>
    <w:rsid w:val="00FF5765"/>
    <w:rsid w:val="00FF5F67"/>
    <w:rsid w:val="00FF7486"/>
    <w:rsid w:val="00FF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B714460F-B579-4835-9BB5-50B3CFE4B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3253"/>
    <w:pPr>
      <w:widowControl w:val="0"/>
    </w:pPr>
    <w:rPr>
      <w:rFonts w:ascii="Courier" w:eastAsia="Times New Roman" w:hAnsi="Courier"/>
      <w:snapToGrid w:val="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13253"/>
    <w:pPr>
      <w:keepNext/>
      <w:tabs>
        <w:tab w:val="left" w:pos="-1440"/>
        <w:tab w:val="left" w:pos="-720"/>
        <w:tab w:val="left" w:pos="450"/>
        <w:tab w:val="left" w:pos="720"/>
        <w:tab w:val="left" w:pos="9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0"/>
    </w:pPr>
    <w:rPr>
      <w:rFonts w:ascii="Courier New" w:hAnsi="Courier New" w:cs="Courier Ne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1325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613253"/>
    <w:rPr>
      <w:rFonts w:ascii="Courier" w:eastAsia="Times New Roman" w:hAnsi="Courier" w:cs="Times New Roman"/>
      <w:snapToGrid w:val="0"/>
      <w:sz w:val="24"/>
      <w:szCs w:val="24"/>
    </w:rPr>
  </w:style>
  <w:style w:type="character" w:customStyle="1" w:styleId="Heading1Char">
    <w:name w:val="Heading 1 Char"/>
    <w:link w:val="Heading1"/>
    <w:rsid w:val="00613253"/>
    <w:rPr>
      <w:rFonts w:ascii="Courier New" w:eastAsia="Times New Roman" w:hAnsi="Courier New" w:cs="Courier New"/>
      <w:b/>
      <w:bCs/>
      <w:snapToGrid w:val="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A513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138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51388"/>
    <w:rPr>
      <w:rFonts w:ascii="Courier" w:eastAsia="Times New Roman" w:hAnsi="Courier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138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51388"/>
    <w:rPr>
      <w:rFonts w:ascii="Courier" w:eastAsia="Times New Roman" w:hAnsi="Courier"/>
      <w:b/>
      <w:bCs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13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1388"/>
    <w:rPr>
      <w:rFonts w:ascii="Tahoma" w:eastAsia="Times New Roman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114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2546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889123</dc:creator>
  <cp:keywords/>
  <cp:lastModifiedBy>Sipple, Naomi</cp:lastModifiedBy>
  <cp:revision>3</cp:revision>
  <cp:lastPrinted>2016-09-21T16:05:00Z</cp:lastPrinted>
  <dcterms:created xsi:type="dcterms:W3CDTF">2016-12-23T18:38:00Z</dcterms:created>
  <dcterms:modified xsi:type="dcterms:W3CDTF">2016-12-23T18:40:00Z</dcterms:modified>
</cp:coreProperties>
</file>