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DBB" w:rsidRDefault="00120DBB" w:rsidP="00120DBB">
      <w:pPr>
        <w:spacing w:after="0" w:line="240" w:lineRule="auto"/>
        <w:jc w:val="center"/>
        <w:rPr>
          <w:b/>
        </w:rPr>
      </w:pPr>
      <w:r>
        <w:rPr>
          <w:b/>
        </w:rPr>
        <w:t>RESPONSE TO PUBLIC COMMENTS</w:t>
      </w:r>
    </w:p>
    <w:p w:rsidR="00120DBB" w:rsidRPr="00120DBB" w:rsidRDefault="00120DBB" w:rsidP="00120DBB">
      <w:pPr>
        <w:spacing w:after="0" w:line="240" w:lineRule="auto"/>
        <w:jc w:val="center"/>
        <w:rPr>
          <w:b/>
        </w:rPr>
      </w:pPr>
      <w:r w:rsidRPr="00120DBB">
        <w:rPr>
          <w:b/>
        </w:rPr>
        <w:t>Collection of Diagnostic Data from Medicare Advantage Organizations for Risk Adjusted Payments</w:t>
      </w:r>
    </w:p>
    <w:p w:rsidR="00F60CE1" w:rsidRPr="00120DBB" w:rsidRDefault="00120DBB" w:rsidP="00120DBB">
      <w:pPr>
        <w:spacing w:after="0" w:line="240" w:lineRule="auto"/>
        <w:jc w:val="center"/>
        <w:rPr>
          <w:b/>
        </w:rPr>
      </w:pPr>
      <w:r w:rsidRPr="00120DBB">
        <w:rPr>
          <w:b/>
        </w:rPr>
        <w:t>CMS-10062, OMB 0938-0878</w:t>
      </w:r>
    </w:p>
    <w:p w:rsidR="00583AF6" w:rsidRDefault="00583AF6" w:rsidP="00120DBB">
      <w:pPr>
        <w:spacing w:after="0" w:line="240" w:lineRule="auto"/>
      </w:pPr>
      <w:bookmarkStart w:id="0" w:name="_GoBack"/>
      <w:bookmarkEnd w:id="0"/>
    </w:p>
    <w:p w:rsidR="00583AF6" w:rsidRDefault="00583AF6" w:rsidP="00120DBB">
      <w:pPr>
        <w:spacing w:after="0" w:line="240" w:lineRule="auto"/>
      </w:pPr>
      <w:r w:rsidRPr="004E06C8">
        <w:rPr>
          <w:b/>
          <w:u w:val="single"/>
        </w:rPr>
        <w:t>Comment:</w:t>
      </w:r>
      <w:r>
        <w:t xml:space="preserve"> A commenter provided feedback on the Extension of Collection of Diagnostic Data from Medicare Advantage Organizations for Risk Adjusted Payments (CMS-10062). The commenter noted that the proposed changes outlined within CMS-10062 would place an overwhelming and very costly burden on the organization. The commenter further indicated that the additional burden strains the organizations current IT and reporting resources and distracts from other critically important work.</w:t>
      </w:r>
    </w:p>
    <w:p w:rsidR="00583AF6" w:rsidRDefault="00583AF6" w:rsidP="00120DBB">
      <w:pPr>
        <w:spacing w:after="0" w:line="240" w:lineRule="auto"/>
      </w:pPr>
      <w:r>
        <w:t xml:space="preserve"> </w:t>
      </w:r>
    </w:p>
    <w:p w:rsidR="00583AF6" w:rsidRDefault="00583AF6" w:rsidP="00120DBB">
      <w:pPr>
        <w:spacing w:after="0" w:line="240" w:lineRule="auto"/>
      </w:pPr>
      <w:r w:rsidRPr="004E06C8">
        <w:rPr>
          <w:b/>
          <w:u w:val="single"/>
        </w:rPr>
        <w:t>Response:</w:t>
      </w:r>
      <w:r>
        <w:t xml:space="preserve"> We appreciate the commenters’ feedback on the Extension of Collection of Diagnostic Data from Medicare Advantage Organizations for Risk Adjusted Payments (CMS-10062). CMS-10062 has been updated using wage labor data from the Bureau of Labor and Statistics to reflect the estimated current burden, costs, and effort for an organization to submit risk adjustment data to CMS. CMS is required by regulation to collect data from each Medicare Advantage organization of each item and service provided to a Medicare enrollee by a provider, supplier, physician, or other practitioner for purposes of calculating the risk adjustment factors that are used to adjust organizations payment. After consideration of the public comments received, we are finalizing our proposed changes to CMS-10062 as proposed, without modification.</w:t>
      </w:r>
    </w:p>
    <w:p w:rsidR="00583AF6" w:rsidRDefault="00583AF6" w:rsidP="00120DBB">
      <w:pPr>
        <w:spacing w:after="0" w:line="240" w:lineRule="auto"/>
      </w:pPr>
    </w:p>
    <w:sectPr w:rsidR="00583A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F6"/>
    <w:rsid w:val="00120DBB"/>
    <w:rsid w:val="00382912"/>
    <w:rsid w:val="004E06C8"/>
    <w:rsid w:val="00583AF6"/>
    <w:rsid w:val="00F60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B88A7-6879-415A-810A-1BD7462D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Bryman</dc:creator>
  <cp:keywords/>
  <dc:description/>
  <cp:lastModifiedBy>Mitch Bryman</cp:lastModifiedBy>
  <cp:revision>3</cp:revision>
  <dcterms:created xsi:type="dcterms:W3CDTF">2016-09-28T14:03:00Z</dcterms:created>
  <dcterms:modified xsi:type="dcterms:W3CDTF">2016-09-28T14:06:00Z</dcterms:modified>
</cp:coreProperties>
</file>