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84F9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4621DD8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C3C21B8" w14:textId="77777777" w:rsidR="00BD0683" w:rsidRPr="00B81DB5" w:rsidRDefault="00BD0683" w:rsidP="00BD0683">
      <w:pPr>
        <w:jc w:val="center"/>
        <w:rPr>
          <w:rFonts w:ascii="Arial" w:hAnsi="Arial" w:cs="Arial"/>
          <w:b/>
          <w:bCs/>
          <w:sz w:val="22"/>
          <w:szCs w:val="22"/>
          <w:lang w:bidi="en-US"/>
        </w:rPr>
      </w:pPr>
      <w:r w:rsidRPr="00B81DB5">
        <w:rPr>
          <w:rFonts w:ascii="Arial" w:hAnsi="Arial" w:cs="Arial"/>
          <w:b/>
          <w:bCs/>
          <w:sz w:val="22"/>
          <w:szCs w:val="22"/>
          <w:lang w:bidi="en-US"/>
        </w:rPr>
        <w:t>Economic</w:t>
      </w:r>
      <w:r>
        <w:rPr>
          <w:rFonts w:ascii="Arial" w:hAnsi="Arial" w:cs="Arial"/>
          <w:b/>
          <w:bCs/>
          <w:sz w:val="22"/>
          <w:szCs w:val="22"/>
          <w:lang w:bidi="en-US"/>
        </w:rPr>
        <w:t xml:space="preserve"> </w:t>
      </w:r>
      <w:r w:rsidRPr="00B81DB5">
        <w:rPr>
          <w:rFonts w:ascii="Arial" w:hAnsi="Arial" w:cs="Arial"/>
          <w:b/>
          <w:bCs/>
          <w:sz w:val="22"/>
          <w:szCs w:val="22"/>
          <w:lang w:bidi="en-US"/>
        </w:rPr>
        <w:t>Contribution of Federal Investments in Restoration of Degraded, Damaged, or Destroyed Ecosystems.</w:t>
      </w:r>
    </w:p>
    <w:p w14:paraId="49E6409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149F71E" w14:textId="31D2F1C8"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BD0683">
        <w:rPr>
          <w:b/>
          <w:bCs/>
          <w:sz w:val="32"/>
          <w:szCs w:val="32"/>
        </w:rPr>
        <w:t>28</w:t>
      </w:r>
      <w:r>
        <w:rPr>
          <w:b/>
          <w:bCs/>
          <w:sz w:val="32"/>
          <w:szCs w:val="32"/>
        </w:rPr>
        <w:t>-</w:t>
      </w:r>
      <w:r w:rsidR="000B2130">
        <w:rPr>
          <w:b/>
          <w:bCs/>
          <w:sz w:val="32"/>
          <w:szCs w:val="32"/>
        </w:rPr>
        <w:t>0107</w:t>
      </w:r>
    </w:p>
    <w:p w14:paraId="2D9A0E32"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0A1F54E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6F08F95B"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4653174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B135D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778F5">
        <w:rPr>
          <w:b/>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sidRPr="00F778F5">
        <w:rPr>
          <w:b/>
          <w:sz w:val="24"/>
          <w:szCs w:val="24"/>
        </w:rPr>
        <w:t>,</w:t>
      </w:r>
      <w:r w:rsidRPr="00F778F5">
        <w:rPr>
          <w:b/>
          <w:sz w:val="24"/>
          <w:szCs w:val="24"/>
        </w:rPr>
        <w:t xml:space="preserve"> or employ statistical methods?” is checked "Yes," the following documentation should be included in Supporting Statement B to the extent that it applies to the methods proposed:</w:t>
      </w:r>
    </w:p>
    <w:p w14:paraId="356B6F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A6CE33"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1.</w:t>
      </w:r>
      <w:r w:rsidRPr="00F778F5">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3E78903" w14:textId="77777777" w:rsidR="0004240A" w:rsidRDefault="0004240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E99232" w14:textId="5FA8A6C8" w:rsidR="005921D2" w:rsidRPr="00151DD0" w:rsidRDefault="005921D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Potential restoration projects will be identified by the NRDA restoration program and will be selected only if the project manager is interested in participating.  </w:t>
      </w:r>
    </w:p>
    <w:p w14:paraId="159A6886" w14:textId="77777777" w:rsidR="005921D2" w:rsidRPr="00151DD0" w:rsidRDefault="005921D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D2FABD" w14:textId="380F6D86" w:rsidR="008126AE" w:rsidRPr="00151DD0" w:rsidRDefault="007835B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There is currently no compre</w:t>
      </w:r>
      <w:r w:rsidR="001E56EC" w:rsidRPr="00151DD0">
        <w:rPr>
          <w:sz w:val="24"/>
          <w:szCs w:val="24"/>
        </w:rPr>
        <w:t>hensive, centralized database that includes all restoration projects across the</w:t>
      </w:r>
      <w:r w:rsidRPr="00151DD0">
        <w:rPr>
          <w:sz w:val="24"/>
          <w:szCs w:val="24"/>
        </w:rPr>
        <w:t xml:space="preserve"> DOI </w:t>
      </w:r>
      <w:r w:rsidR="001E56EC" w:rsidRPr="00151DD0">
        <w:rPr>
          <w:sz w:val="24"/>
          <w:szCs w:val="24"/>
        </w:rPr>
        <w:t>agencies</w:t>
      </w:r>
      <w:r w:rsidRPr="00151DD0">
        <w:rPr>
          <w:sz w:val="24"/>
          <w:szCs w:val="24"/>
        </w:rPr>
        <w:t xml:space="preserve"> (i.e., the universe is unknown). Therefore, it is infeasible to develop a sampling approach that would allow us to adequately draw a diverse variety of restoration projects</w:t>
      </w:r>
      <w:r w:rsidR="00AC3F88" w:rsidRPr="00151DD0">
        <w:rPr>
          <w:sz w:val="24"/>
          <w:szCs w:val="24"/>
        </w:rPr>
        <w:t xml:space="preserve"> from which to create statistics generalizable to the larger population</w:t>
      </w:r>
      <w:r w:rsidR="005921D2" w:rsidRPr="00151DD0">
        <w:rPr>
          <w:sz w:val="24"/>
          <w:szCs w:val="24"/>
        </w:rPr>
        <w:t xml:space="preserve">. </w:t>
      </w:r>
    </w:p>
    <w:p w14:paraId="2FEA12BB"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BD223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2.</w:t>
      </w:r>
      <w:r w:rsidRPr="00F778F5">
        <w:rPr>
          <w:b/>
          <w:sz w:val="24"/>
          <w:szCs w:val="24"/>
        </w:rPr>
        <w:tab/>
        <w:t>Describe the procedures for the collection of information including:</w:t>
      </w:r>
    </w:p>
    <w:p w14:paraId="00D78C7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Statistical methodology for stratification and sample selection,</w:t>
      </w:r>
    </w:p>
    <w:p w14:paraId="6833EF24"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Estimation procedure,</w:t>
      </w:r>
    </w:p>
    <w:p w14:paraId="2B6A3057"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Degree of accuracy needed for the purpose described in the justification,</w:t>
      </w:r>
    </w:p>
    <w:p w14:paraId="23CD4D01"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Unusual problems requiring specialized sampling procedures, and</w:t>
      </w:r>
    </w:p>
    <w:p w14:paraId="160FD936"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778F5">
        <w:rPr>
          <w:b/>
          <w:sz w:val="24"/>
          <w:szCs w:val="24"/>
        </w:rPr>
        <w:tab/>
        <w:t>*</w:t>
      </w:r>
      <w:r w:rsidRPr="00F778F5">
        <w:rPr>
          <w:b/>
          <w:sz w:val="24"/>
          <w:szCs w:val="24"/>
        </w:rPr>
        <w:tab/>
        <w:t>Any use of periodic (less frequent than annual) data collection cycles to reduce burden.</w:t>
      </w:r>
    </w:p>
    <w:p w14:paraId="790CA8C8" w14:textId="77777777" w:rsidR="00A76BEF" w:rsidRPr="00F778F5"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A259821" w14:textId="02D9D8BA" w:rsidR="00F3140F"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 methods for data collection and economic analysis are informed by the previous case studies that are published in “Estimating the Economic Impacts of Ecosystem Restoration—Methods and Case Studies”. The Conclusions and Suggestions for Future Analyses section of this report gives five suggested options for future data collection and impact analyses</w:t>
      </w:r>
      <w:r w:rsidR="00E346EE" w:rsidRPr="00151DD0">
        <w:rPr>
          <w:sz w:val="24"/>
          <w:szCs w:val="24"/>
        </w:rPr>
        <w:t xml:space="preserve"> (on pages 30-31)</w:t>
      </w:r>
      <w:r w:rsidRPr="00151DD0">
        <w:rPr>
          <w:sz w:val="24"/>
          <w:szCs w:val="24"/>
        </w:rPr>
        <w:t xml:space="preserve">. We </w:t>
      </w:r>
      <w:r w:rsidRPr="00151DD0">
        <w:rPr>
          <w:sz w:val="24"/>
          <w:szCs w:val="24"/>
        </w:rPr>
        <w:lastRenderedPageBreak/>
        <w:t xml:space="preserve">have designed the new </w:t>
      </w:r>
      <w:r w:rsidR="00E346EE" w:rsidRPr="00151DD0">
        <w:rPr>
          <w:sz w:val="24"/>
          <w:szCs w:val="24"/>
        </w:rPr>
        <w:t xml:space="preserve">expenditure survey to collect the necessary data to execute option #3: </w:t>
      </w:r>
    </w:p>
    <w:p w14:paraId="200718D6" w14:textId="77777777" w:rsidR="00E346EE" w:rsidRPr="00151DD0" w:rsidRDefault="00E346EE" w:rsidP="00151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509FFC" w14:textId="305D357D" w:rsidR="00E346EE" w:rsidRPr="00151DD0" w:rsidRDefault="00E346EE" w:rsidP="00151DD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51DD0">
        <w:rPr>
          <w:sz w:val="24"/>
          <w:szCs w:val="24"/>
        </w:rPr>
        <w:t xml:space="preserve">3. Use a combined best-fit sector and analysis-by-parts approach.—Project management activities, as well as restoration activities implemented in-house by government agencies, are not well matched to IMPLAN sectors. Projects managed by government agencies and nongovernmental organizations could track expenditure data and direct economic impacts as projects occur and use NAICS codes to match private expenditures to best-fit IMPLAN sectors. The Forest Service and the Fish and Wildlife Service already have monitoring systems in place to track Federal project expenditures, and these systems could serve as examples. </w:t>
      </w:r>
    </w:p>
    <w:p w14:paraId="0B4E14DD" w14:textId="77777777" w:rsidR="00E346EE" w:rsidRPr="00151DD0" w:rsidRDefault="00E346EE"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49E94E" w14:textId="77777777" w:rsidR="00F3140F"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06080F" w14:textId="704229CD" w:rsidR="00527647"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For each case study restoration project, project cost data provided in the project expenditure </w:t>
      </w:r>
      <w:r w:rsidR="00F47AB7" w:rsidRPr="00151DD0">
        <w:rPr>
          <w:sz w:val="24"/>
          <w:szCs w:val="24"/>
        </w:rPr>
        <w:t>survey</w:t>
      </w:r>
      <w:r w:rsidRPr="00151DD0">
        <w:rPr>
          <w:sz w:val="24"/>
          <w:szCs w:val="24"/>
        </w:rPr>
        <w:t xml:space="preserve"> will be compiled to split total project cost by project phase (planning/project management</w:t>
      </w:r>
      <w:r w:rsidR="001D41B2">
        <w:rPr>
          <w:sz w:val="24"/>
          <w:szCs w:val="24"/>
        </w:rPr>
        <w:t>/compliance activities</w:t>
      </w:r>
      <w:r w:rsidRPr="00151DD0">
        <w:rPr>
          <w:sz w:val="24"/>
          <w:szCs w:val="24"/>
        </w:rPr>
        <w:t>, implementation, monitoring), by restoration actions (e.g., aerial seeding, streambank stabilization, project management, etc.), and by year.</w:t>
      </w:r>
    </w:p>
    <w:p w14:paraId="1E3B5EA2" w14:textId="77777777" w:rsidR="002C022D" w:rsidRPr="00151DD0" w:rsidRDefault="002C022D"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5211A5" w14:textId="77777777" w:rsidR="00F3140F"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Cost data and contractor NAICS codes will be used to develop IMPLAN economic input/output models to estimate the </w:t>
      </w:r>
      <w:r w:rsidR="00055513" w:rsidRPr="00151DD0">
        <w:rPr>
          <w:sz w:val="24"/>
          <w:szCs w:val="24"/>
        </w:rPr>
        <w:t xml:space="preserve">direct and secondary </w:t>
      </w:r>
      <w:r w:rsidRPr="00151DD0">
        <w:rPr>
          <w:sz w:val="24"/>
          <w:szCs w:val="24"/>
        </w:rPr>
        <w:t>economic impacts of contracted expenditures.</w:t>
      </w:r>
      <w:r w:rsidR="00055513" w:rsidRPr="00151DD0">
        <w:rPr>
          <w:sz w:val="24"/>
          <w:szCs w:val="24"/>
        </w:rPr>
        <w:t xml:space="preserve"> We will follow the Best-Fit Sector M</w:t>
      </w:r>
      <w:bookmarkStart w:id="0" w:name="_GoBack"/>
      <w:bookmarkEnd w:id="0"/>
      <w:r w:rsidR="00055513" w:rsidRPr="00151DD0">
        <w:rPr>
          <w:sz w:val="24"/>
          <w:szCs w:val="24"/>
        </w:rPr>
        <w:t>ethod described on pages 28-29 in “Estimating the Economic Impacts of Ecosystem Restoration—Methods and Case Studies”</w:t>
      </w:r>
      <w:r w:rsidR="00F3140F" w:rsidRPr="00151DD0">
        <w:rPr>
          <w:sz w:val="24"/>
          <w:szCs w:val="24"/>
        </w:rPr>
        <w:t xml:space="preserve">. </w:t>
      </w:r>
    </w:p>
    <w:p w14:paraId="64A3C647" w14:textId="77777777" w:rsidR="00F3140F"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CECFF1" w14:textId="5CB110D0" w:rsidR="00527647" w:rsidRPr="00151DD0" w:rsidRDefault="00F3140F"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 xml:space="preserve">Data collected on labor hours and labor costs will be used to estimate the direct labor and labor income effects for restoration activities conducted in-house by the project manager’s organization. </w:t>
      </w:r>
    </w:p>
    <w:p w14:paraId="61061E12" w14:textId="77777777" w:rsidR="00527647" w:rsidRPr="00151DD0" w:rsidRDefault="0052764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BFF330" w14:textId="77777777" w:rsidR="00B360A7" w:rsidRPr="00151DD0"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The economic impacts estimated for each case study will be specific to that case study.  Because we do not know the universe of restoration projects and are not drawing a representative sample, we will not make generalizations about the economic impacts of the population of restoration projects.</w:t>
      </w:r>
    </w:p>
    <w:p w14:paraId="22E13368" w14:textId="77777777" w:rsidR="00B360A7" w:rsidRDefault="00B360A7" w:rsidP="0020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7DF4C0" w14:textId="77777777" w:rsidR="00BD0683" w:rsidRDefault="00BD068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F2326AA"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3.</w:t>
      </w:r>
      <w:r w:rsidRPr="00F778F5">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28F3B72"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E86FA3" w14:textId="77777777" w:rsidR="008126AE" w:rsidRPr="00151DD0"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1DD0">
        <w:rPr>
          <w:sz w:val="24"/>
          <w:szCs w:val="24"/>
        </w:rPr>
        <w:t>Since we are not generating statistics and there are enough choices of representation for the various kinds of projects, nonresponse bias is not an issue.</w:t>
      </w:r>
    </w:p>
    <w:p w14:paraId="0F0F9749" w14:textId="77777777" w:rsidR="00AC3F88" w:rsidRDefault="00AC3F8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1589E9" w14:textId="77777777" w:rsidR="00111354" w:rsidRPr="00111354" w:rsidRDefault="00111354" w:rsidP="00111354">
      <w:pPr>
        <w:pStyle w:val="NoSpacing"/>
        <w:spacing w:line="276" w:lineRule="auto"/>
        <w:ind w:left="360"/>
        <w:rPr>
          <w:i/>
        </w:rPr>
      </w:pPr>
    </w:p>
    <w:p w14:paraId="7958965E" w14:textId="77777777" w:rsidR="008126AE" w:rsidRPr="00F778F5"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4.</w:t>
      </w:r>
      <w:r w:rsidRPr="00F778F5">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68D958C" w14:textId="77777777" w:rsid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AF1060" w14:textId="17565F85" w:rsidR="001F30CE" w:rsidRPr="00151DD0" w:rsidRDefault="00151DD0" w:rsidP="001F30CE">
      <w:pPr>
        <w:rPr>
          <w:sz w:val="24"/>
          <w:szCs w:val="24"/>
        </w:rPr>
      </w:pPr>
      <w:r>
        <w:rPr>
          <w:sz w:val="24"/>
          <w:szCs w:val="24"/>
        </w:rPr>
        <w:t>We completed 21 case studies of restoration projects between 2013 and 2016 using the survey instruments and methods</w:t>
      </w:r>
      <w:r w:rsidR="000B2130">
        <w:rPr>
          <w:sz w:val="24"/>
          <w:szCs w:val="24"/>
        </w:rPr>
        <w:t xml:space="preserve"> approved by OMB in 2013</w:t>
      </w:r>
      <w:r>
        <w:rPr>
          <w:sz w:val="24"/>
          <w:szCs w:val="24"/>
        </w:rPr>
        <w:t xml:space="preserve">. </w:t>
      </w:r>
      <w:r w:rsidR="002C022D" w:rsidRPr="00151DD0">
        <w:rPr>
          <w:sz w:val="24"/>
          <w:szCs w:val="24"/>
        </w:rPr>
        <w:t>Th</w:t>
      </w:r>
      <w:r>
        <w:rPr>
          <w:sz w:val="24"/>
          <w:szCs w:val="24"/>
        </w:rPr>
        <w:t xml:space="preserve">e </w:t>
      </w:r>
      <w:r w:rsidR="000B2130">
        <w:rPr>
          <w:sz w:val="24"/>
          <w:szCs w:val="24"/>
        </w:rPr>
        <w:t xml:space="preserve">revised </w:t>
      </w:r>
      <w:r>
        <w:rPr>
          <w:sz w:val="24"/>
          <w:szCs w:val="24"/>
        </w:rPr>
        <w:t xml:space="preserve">survey instruments and methods developed for this data collection were </w:t>
      </w:r>
      <w:r w:rsidR="00F23685">
        <w:rPr>
          <w:sz w:val="24"/>
          <w:szCs w:val="24"/>
        </w:rPr>
        <w:t>modified</w:t>
      </w:r>
      <w:r>
        <w:rPr>
          <w:sz w:val="24"/>
          <w:szCs w:val="24"/>
        </w:rPr>
        <w:t xml:space="preserve"> based on lessons learned from the initial efforts of this project. </w:t>
      </w:r>
    </w:p>
    <w:p w14:paraId="2713F7A9" w14:textId="77777777" w:rsidR="001F30CE" w:rsidRPr="001F30CE" w:rsidRDefault="001F30C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24F5D">
        <w:rPr>
          <w:rFonts w:ascii="Arial" w:hAnsi="Arial" w:cs="Arial"/>
          <w:sz w:val="22"/>
          <w:szCs w:val="22"/>
        </w:rPr>
        <w:t xml:space="preserve"> </w:t>
      </w:r>
    </w:p>
    <w:p w14:paraId="4410DE7E" w14:textId="77777777" w:rsidR="00EB3B45" w:rsidRPr="00F778F5"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778F5">
        <w:rPr>
          <w:b/>
          <w:sz w:val="24"/>
          <w:szCs w:val="24"/>
        </w:rPr>
        <w:t>5.</w:t>
      </w:r>
      <w:r w:rsidRPr="00F778F5">
        <w:rPr>
          <w:b/>
          <w:sz w:val="24"/>
          <w:szCs w:val="24"/>
        </w:rPr>
        <w:tab/>
        <w:t>Provide the name</w:t>
      </w:r>
      <w:r w:rsidR="00DD29FE" w:rsidRPr="00F778F5">
        <w:rPr>
          <w:b/>
          <w:sz w:val="24"/>
          <w:szCs w:val="24"/>
        </w:rPr>
        <w:t>s</w:t>
      </w:r>
      <w:r w:rsidRPr="00F778F5">
        <w:rPr>
          <w:b/>
          <w:sz w:val="24"/>
          <w:szCs w:val="24"/>
        </w:rPr>
        <w:t xml:space="preserve"> and telephone number</w:t>
      </w:r>
      <w:r w:rsidR="00DD29FE" w:rsidRPr="00F778F5">
        <w:rPr>
          <w:b/>
          <w:sz w:val="24"/>
          <w:szCs w:val="24"/>
        </w:rPr>
        <w:t>s</w:t>
      </w:r>
      <w:r w:rsidRPr="00F778F5">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6346848" w14:textId="77777777" w:rsidR="00A76BEF" w:rsidRPr="00F778F5"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3916A33" w14:textId="77777777" w:rsidR="00111354"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CA3EA69"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Statistical components of this project were consulted on by:</w:t>
      </w:r>
    </w:p>
    <w:p w14:paraId="6764ADB6" w14:textId="0AE8E7B3" w:rsidR="00111354"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Eric White</w:t>
      </w:r>
      <w:r w:rsidR="00111354" w:rsidRPr="000B2130">
        <w:rPr>
          <w:sz w:val="24"/>
          <w:szCs w:val="24"/>
        </w:rPr>
        <w:t xml:space="preserve"> </w:t>
      </w:r>
    </w:p>
    <w:p w14:paraId="1C690ACB" w14:textId="1BBC5FF6" w:rsidR="00111354"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Research Social Scientist</w:t>
      </w:r>
    </w:p>
    <w:p w14:paraId="04CFC1E6" w14:textId="68A1E84E" w:rsidR="001F30CE"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U.S. Forest Service</w:t>
      </w:r>
      <w:r w:rsidR="00111354" w:rsidRPr="000B2130">
        <w:rPr>
          <w:sz w:val="24"/>
          <w:szCs w:val="24"/>
        </w:rPr>
        <w:t xml:space="preserve"> </w:t>
      </w:r>
    </w:p>
    <w:p w14:paraId="24BA32B7" w14:textId="01B10694" w:rsidR="00151DD0" w:rsidRPr="000B2130" w:rsidRDefault="00151DD0"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360-753-7684</w:t>
      </w:r>
    </w:p>
    <w:p w14:paraId="314E5837"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59B10A5"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Person collecting and analyzing data:</w:t>
      </w:r>
    </w:p>
    <w:p w14:paraId="48DA5B8A"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Cathy Cullinane Thomas</w:t>
      </w:r>
    </w:p>
    <w:p w14:paraId="7BF68F8D"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Economist</w:t>
      </w:r>
    </w:p>
    <w:p w14:paraId="3CEE0CEF" w14:textId="77777777" w:rsidR="00111354" w:rsidRPr="000B2130" w:rsidRDefault="00111354"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B2130">
        <w:rPr>
          <w:sz w:val="24"/>
          <w:szCs w:val="24"/>
        </w:rPr>
        <w:t>U.S. Geological Survey</w:t>
      </w:r>
    </w:p>
    <w:p w14:paraId="1372F848" w14:textId="77777777" w:rsidR="001F30CE" w:rsidRDefault="001F30C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1416909" w14:textId="77777777"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5674B5F" w14:textId="77777777"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BC52195" w14:textId="5EBE9173"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References cited</w:t>
      </w:r>
    </w:p>
    <w:p w14:paraId="4FDECBE8" w14:textId="77777777" w:rsidR="00F23685" w:rsidRP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2719DF2" w14:textId="77777777" w:rsidR="00F23685" w:rsidRPr="00A92C92" w:rsidRDefault="00F23685" w:rsidP="00F23685">
      <w:pPr>
        <w:pStyle w:val="Bibliography"/>
        <w:spacing w:after="100" w:afterAutospacing="1"/>
        <w:ind w:left="720" w:hanging="720"/>
        <w:rPr>
          <w:sz w:val="24"/>
        </w:rPr>
      </w:pPr>
      <w:r w:rsidRPr="00A92C92">
        <w:rPr>
          <w:sz w:val="24"/>
        </w:rPr>
        <w:t xml:space="preserve">Cullinane Thomas, C., Huber, C., Skrabis, K., &amp; Sidon, J. (2016). </w:t>
      </w:r>
      <w:r w:rsidRPr="00A92C92">
        <w:rPr>
          <w:i/>
          <w:iCs/>
          <w:sz w:val="24"/>
        </w:rPr>
        <w:t>Estimating the Economic Impacts of Ecosystem Restoration—Methods and Case Studies</w:t>
      </w:r>
      <w:r w:rsidRPr="00A92C92">
        <w:rPr>
          <w:sz w:val="24"/>
        </w:rPr>
        <w:t xml:space="preserve"> (U.S. Geological Survey Open-File Report No. 2016-1016) (p. 98). Retrieved from http://dx.doi.org/10.3133/ofr20161016</w:t>
      </w:r>
    </w:p>
    <w:p w14:paraId="679B211E" w14:textId="77777777" w:rsidR="00F23685" w:rsidRDefault="00F23685"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sectPr w:rsidR="00F23685" w:rsidSect="00EB3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3ACDA" w14:textId="77777777" w:rsidR="00AC4D01" w:rsidRDefault="00AC4D01" w:rsidP="00C04D42">
      <w:r>
        <w:separator/>
      </w:r>
    </w:p>
  </w:endnote>
  <w:endnote w:type="continuationSeparator" w:id="0">
    <w:p w14:paraId="37E52897" w14:textId="77777777" w:rsidR="00AC4D01" w:rsidRDefault="00AC4D01" w:rsidP="00C0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19612" w14:textId="77777777" w:rsidR="00AC4D01" w:rsidRDefault="00AC4D01" w:rsidP="00C04D42">
      <w:r>
        <w:separator/>
      </w:r>
    </w:p>
  </w:footnote>
  <w:footnote w:type="continuationSeparator" w:id="0">
    <w:p w14:paraId="34397872" w14:textId="77777777" w:rsidR="00AC4D01" w:rsidRDefault="00AC4D01" w:rsidP="00C0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AE"/>
    <w:rsid w:val="000125C7"/>
    <w:rsid w:val="0004240A"/>
    <w:rsid w:val="0005240A"/>
    <w:rsid w:val="00054AAF"/>
    <w:rsid w:val="00055513"/>
    <w:rsid w:val="00061ECC"/>
    <w:rsid w:val="000B2130"/>
    <w:rsid w:val="000C30DF"/>
    <w:rsid w:val="000F4ECE"/>
    <w:rsid w:val="00111354"/>
    <w:rsid w:val="00151DD0"/>
    <w:rsid w:val="0017642D"/>
    <w:rsid w:val="00197A9E"/>
    <w:rsid w:val="001B07AB"/>
    <w:rsid w:val="001D133E"/>
    <w:rsid w:val="001D41B2"/>
    <w:rsid w:val="001D70CD"/>
    <w:rsid w:val="001E56EC"/>
    <w:rsid w:val="001F30CE"/>
    <w:rsid w:val="002049BF"/>
    <w:rsid w:val="00215873"/>
    <w:rsid w:val="00252984"/>
    <w:rsid w:val="002B4CB9"/>
    <w:rsid w:val="002C022D"/>
    <w:rsid w:val="002C77AA"/>
    <w:rsid w:val="002E69CF"/>
    <w:rsid w:val="003F7C7E"/>
    <w:rsid w:val="00490CD0"/>
    <w:rsid w:val="00494664"/>
    <w:rsid w:val="004A3F51"/>
    <w:rsid w:val="004C6D23"/>
    <w:rsid w:val="0052536D"/>
    <w:rsid w:val="00527647"/>
    <w:rsid w:val="00554386"/>
    <w:rsid w:val="005921D2"/>
    <w:rsid w:val="005D2ACF"/>
    <w:rsid w:val="005D67F2"/>
    <w:rsid w:val="0070705D"/>
    <w:rsid w:val="007233BE"/>
    <w:rsid w:val="00744E0E"/>
    <w:rsid w:val="007835BE"/>
    <w:rsid w:val="007F079A"/>
    <w:rsid w:val="008126AE"/>
    <w:rsid w:val="00842969"/>
    <w:rsid w:val="00850EFC"/>
    <w:rsid w:val="009031E3"/>
    <w:rsid w:val="00921DEB"/>
    <w:rsid w:val="00953D76"/>
    <w:rsid w:val="00996538"/>
    <w:rsid w:val="009A59AF"/>
    <w:rsid w:val="009E63A7"/>
    <w:rsid w:val="00A76BEF"/>
    <w:rsid w:val="00AC3F88"/>
    <w:rsid w:val="00AC4D01"/>
    <w:rsid w:val="00B143A4"/>
    <w:rsid w:val="00B20D1C"/>
    <w:rsid w:val="00B31CAC"/>
    <w:rsid w:val="00B360A7"/>
    <w:rsid w:val="00B521E8"/>
    <w:rsid w:val="00BA376C"/>
    <w:rsid w:val="00BC025F"/>
    <w:rsid w:val="00BD0683"/>
    <w:rsid w:val="00C02421"/>
    <w:rsid w:val="00C04D42"/>
    <w:rsid w:val="00C07772"/>
    <w:rsid w:val="00C915A6"/>
    <w:rsid w:val="00DC3545"/>
    <w:rsid w:val="00DD29FE"/>
    <w:rsid w:val="00E346EE"/>
    <w:rsid w:val="00E61595"/>
    <w:rsid w:val="00EB2D8D"/>
    <w:rsid w:val="00EB3B45"/>
    <w:rsid w:val="00F17E4E"/>
    <w:rsid w:val="00F23685"/>
    <w:rsid w:val="00F3140F"/>
    <w:rsid w:val="00F440F0"/>
    <w:rsid w:val="00F47AB7"/>
    <w:rsid w:val="00F56E4D"/>
    <w:rsid w:val="00F778F5"/>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3652F"/>
  <w15:docId w15:val="{61C5C653-144D-4913-984A-35A69058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basedOn w:val="DefaultParagraphFont"/>
    <w:uiPriority w:val="99"/>
    <w:semiHidden/>
    <w:unhideWhenUsed/>
    <w:rsid w:val="009031E3"/>
    <w:rPr>
      <w:sz w:val="16"/>
      <w:szCs w:val="16"/>
    </w:rPr>
  </w:style>
  <w:style w:type="paragraph" w:styleId="CommentText">
    <w:name w:val="annotation text"/>
    <w:basedOn w:val="Normal"/>
    <w:link w:val="CommentTextChar"/>
    <w:uiPriority w:val="99"/>
    <w:unhideWhenUsed/>
    <w:rsid w:val="009031E3"/>
  </w:style>
  <w:style w:type="character" w:customStyle="1" w:styleId="CommentTextChar">
    <w:name w:val="Comment Text Char"/>
    <w:basedOn w:val="DefaultParagraphFont"/>
    <w:link w:val="CommentText"/>
    <w:uiPriority w:val="99"/>
    <w:rsid w:val="009031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31E3"/>
    <w:rPr>
      <w:b/>
      <w:bCs/>
    </w:rPr>
  </w:style>
  <w:style w:type="character" w:customStyle="1" w:styleId="CommentSubjectChar">
    <w:name w:val="Comment Subject Char"/>
    <w:basedOn w:val="CommentTextChar"/>
    <w:link w:val="CommentSubject"/>
    <w:uiPriority w:val="99"/>
    <w:semiHidden/>
    <w:rsid w:val="009031E3"/>
    <w:rPr>
      <w:rFonts w:ascii="Times New Roman" w:eastAsia="Times New Roman" w:hAnsi="Times New Roman"/>
      <w:b/>
      <w:bCs/>
    </w:rPr>
  </w:style>
  <w:style w:type="paragraph" w:styleId="BalloonText">
    <w:name w:val="Balloon Text"/>
    <w:basedOn w:val="Normal"/>
    <w:link w:val="BalloonTextChar"/>
    <w:uiPriority w:val="99"/>
    <w:semiHidden/>
    <w:unhideWhenUsed/>
    <w:rsid w:val="009031E3"/>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eastAsia="Times New Roman" w:hAnsi="Tahoma" w:cs="Tahoma"/>
      <w:sz w:val="16"/>
      <w:szCs w:val="16"/>
    </w:rPr>
  </w:style>
  <w:style w:type="paragraph" w:styleId="NoSpacing">
    <w:name w:val="No Spacing"/>
    <w:uiPriority w:val="1"/>
    <w:qFormat/>
    <w:rsid w:val="00B360A7"/>
    <w:rPr>
      <w:rFonts w:asciiTheme="minorHAnsi" w:eastAsiaTheme="minorHAnsi" w:hAnsiTheme="minorHAnsi" w:cstheme="minorBidi"/>
      <w:sz w:val="22"/>
      <w:szCs w:val="22"/>
    </w:rPr>
  </w:style>
  <w:style w:type="paragraph" w:styleId="Revision">
    <w:name w:val="Revision"/>
    <w:hidden/>
    <w:uiPriority w:val="99"/>
    <w:semiHidden/>
    <w:rsid w:val="002B4CB9"/>
    <w:rPr>
      <w:rFonts w:ascii="Times New Roman" w:eastAsia="Times New Roman" w:hAnsi="Times New Roman"/>
    </w:rPr>
  </w:style>
  <w:style w:type="paragraph" w:styleId="Header">
    <w:name w:val="header"/>
    <w:basedOn w:val="Normal"/>
    <w:link w:val="HeaderChar"/>
    <w:uiPriority w:val="99"/>
    <w:unhideWhenUsed/>
    <w:rsid w:val="00C04D42"/>
    <w:pPr>
      <w:tabs>
        <w:tab w:val="center" w:pos="4680"/>
        <w:tab w:val="right" w:pos="9360"/>
      </w:tabs>
    </w:pPr>
  </w:style>
  <w:style w:type="character" w:customStyle="1" w:styleId="HeaderChar">
    <w:name w:val="Header Char"/>
    <w:basedOn w:val="DefaultParagraphFont"/>
    <w:link w:val="Header"/>
    <w:uiPriority w:val="99"/>
    <w:rsid w:val="00C04D42"/>
    <w:rPr>
      <w:rFonts w:ascii="Times New Roman" w:eastAsia="Times New Roman" w:hAnsi="Times New Roman"/>
    </w:rPr>
  </w:style>
  <w:style w:type="paragraph" w:styleId="Footer">
    <w:name w:val="footer"/>
    <w:basedOn w:val="Normal"/>
    <w:link w:val="FooterChar"/>
    <w:uiPriority w:val="99"/>
    <w:unhideWhenUsed/>
    <w:rsid w:val="00C04D42"/>
    <w:pPr>
      <w:tabs>
        <w:tab w:val="center" w:pos="4680"/>
        <w:tab w:val="right" w:pos="9360"/>
      </w:tabs>
    </w:pPr>
  </w:style>
  <w:style w:type="character" w:customStyle="1" w:styleId="FooterChar">
    <w:name w:val="Footer Char"/>
    <w:basedOn w:val="DefaultParagraphFont"/>
    <w:link w:val="Footer"/>
    <w:uiPriority w:val="99"/>
    <w:rsid w:val="00C04D42"/>
    <w:rPr>
      <w:rFonts w:ascii="Times New Roman" w:eastAsia="Times New Roman" w:hAnsi="Times New Roman"/>
    </w:rPr>
  </w:style>
  <w:style w:type="paragraph" w:customStyle="1" w:styleId="Default">
    <w:name w:val="Default"/>
    <w:rsid w:val="00E346EE"/>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F2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8913-51D3-4D7A-B4E7-6FC9E882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FEFEF3-F5E1-45B7-80D4-C129DF2A9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2CDF6F-61F6-46B4-9FD3-7B3C19815178}">
  <ds:schemaRefs>
    <ds:schemaRef ds:uri="http://schemas.microsoft.com/sharepoint/v3/contenttype/forms"/>
  </ds:schemaRefs>
</ds:datastoreItem>
</file>

<file path=customXml/itemProps4.xml><?xml version="1.0" encoding="utf-8"?>
<ds:datastoreItem xmlns:ds="http://schemas.openxmlformats.org/officeDocument/2006/customXml" ds:itemID="{821208A5-78CF-425B-A05F-91223AE9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6501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Cullinane Thomas, Catherine M.</cp:lastModifiedBy>
  <cp:revision>3</cp:revision>
  <cp:lastPrinted>2016-08-25T18:28:00Z</cp:lastPrinted>
  <dcterms:created xsi:type="dcterms:W3CDTF">2016-08-30T20:57:00Z</dcterms:created>
  <dcterms:modified xsi:type="dcterms:W3CDTF">2016-08-30T21:32:00Z</dcterms:modified>
</cp:coreProperties>
</file>