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0E93B" w14:textId="77777777" w:rsidR="00267623" w:rsidRPr="00913777" w:rsidRDefault="00267623" w:rsidP="00267623">
      <w:pPr>
        <w:spacing w:after="0"/>
        <w:jc w:val="right"/>
        <w:rPr>
          <w:rFonts w:ascii="Times New Roman" w:eastAsia="Times New Roman" w:hAnsi="Times New Roman" w:cs="Times New Roman"/>
          <w:sz w:val="24"/>
          <w:szCs w:val="28"/>
        </w:rPr>
      </w:pPr>
      <w:bookmarkStart w:id="0" w:name="_GoBack"/>
      <w:bookmarkEnd w:id="0"/>
      <w:r w:rsidRPr="00913777">
        <w:rPr>
          <w:rFonts w:ascii="Times New Roman" w:eastAsia="Times New Roman" w:hAnsi="Times New Roman" w:cs="Times New Roman"/>
          <w:sz w:val="24"/>
          <w:szCs w:val="28"/>
        </w:rPr>
        <w:t>OMB Control Number 0970-XXXX</w:t>
      </w:r>
    </w:p>
    <w:p w14:paraId="63D040D7" w14:textId="77777777" w:rsidR="00267623" w:rsidRDefault="00267623" w:rsidP="00267623">
      <w:pPr>
        <w:spacing w:after="0"/>
        <w:jc w:val="right"/>
        <w:rPr>
          <w:rFonts w:ascii="Times New Roman" w:eastAsia="Times New Roman" w:hAnsi="Times New Roman" w:cs="Times New Roman"/>
          <w:sz w:val="24"/>
          <w:szCs w:val="28"/>
        </w:rPr>
      </w:pPr>
      <w:r w:rsidRPr="00913777">
        <w:rPr>
          <w:rFonts w:ascii="Times New Roman" w:eastAsia="Times New Roman" w:hAnsi="Times New Roman" w:cs="Times New Roman"/>
          <w:sz w:val="24"/>
          <w:szCs w:val="28"/>
        </w:rPr>
        <w:t>Expiration Date: XX/XX/XXXX</w:t>
      </w:r>
    </w:p>
    <w:p w14:paraId="411600FA" w14:textId="77777777" w:rsidR="00267623" w:rsidRPr="00267623" w:rsidRDefault="00267623" w:rsidP="00267623">
      <w:pPr>
        <w:spacing w:after="0"/>
        <w:jc w:val="right"/>
        <w:rPr>
          <w:rFonts w:ascii="Times New Roman" w:eastAsia="Times New Roman" w:hAnsi="Times New Roman" w:cs="Times New Roman"/>
          <w:sz w:val="28"/>
          <w:szCs w:val="28"/>
        </w:rPr>
      </w:pPr>
    </w:p>
    <w:p w14:paraId="04304C51" w14:textId="77777777" w:rsidR="00267623" w:rsidRPr="00267623" w:rsidRDefault="00267623" w:rsidP="00267623">
      <w:pPr>
        <w:spacing w:after="0"/>
        <w:jc w:val="right"/>
        <w:rPr>
          <w:rFonts w:ascii="Times New Roman" w:eastAsia="Times New Roman" w:hAnsi="Times New Roman" w:cs="Times New Roman"/>
          <w:sz w:val="28"/>
          <w:szCs w:val="28"/>
        </w:rPr>
      </w:pPr>
    </w:p>
    <w:p w14:paraId="4BEC7C91" w14:textId="77777777" w:rsidR="00267623" w:rsidRPr="00913777" w:rsidRDefault="00267623" w:rsidP="00267623">
      <w:pPr>
        <w:spacing w:after="0"/>
        <w:jc w:val="right"/>
        <w:rPr>
          <w:rFonts w:ascii="Times New Roman" w:eastAsia="Times New Roman" w:hAnsi="Times New Roman" w:cs="Times New Roman"/>
          <w:sz w:val="24"/>
          <w:szCs w:val="28"/>
        </w:rPr>
      </w:pPr>
    </w:p>
    <w:p w14:paraId="59F5499D" w14:textId="14012E47" w:rsidR="00696013" w:rsidRPr="00166C6B" w:rsidRDefault="00017E1C" w:rsidP="00166C6B">
      <w:pPr>
        <w:spacing w:after="720"/>
        <w:jc w:val="center"/>
        <w:rPr>
          <w:rFonts w:ascii="Times New Roman" w:hAnsi="Times New Roman" w:cs="Times New Roman"/>
          <w:b/>
          <w:sz w:val="48"/>
          <w:szCs w:val="48"/>
        </w:rPr>
      </w:pPr>
      <w:r>
        <w:rPr>
          <w:b/>
          <w:noProof/>
        </w:rPr>
        <w:drawing>
          <wp:inline distT="0" distB="0" distL="0" distR="0" wp14:anchorId="3DB79CA1" wp14:editId="6C493B80">
            <wp:extent cx="2331720" cy="601345"/>
            <wp:effectExtent l="0" t="0" r="0" b="8255"/>
            <wp:docPr id="3" name="Picture 3" descr="This is the logo for NAMRS, the National Adult Maltreatment Reporting System." title="NAM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ojects\APS\LOGO\namrs_purple_NARROW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1484" cy="611600"/>
                    </a:xfrm>
                    <a:prstGeom prst="rect">
                      <a:avLst/>
                    </a:prstGeom>
                    <a:noFill/>
                    <a:ln>
                      <a:noFill/>
                    </a:ln>
                  </pic:spPr>
                </pic:pic>
              </a:graphicData>
            </a:graphic>
          </wp:inline>
        </w:drawing>
      </w:r>
    </w:p>
    <w:p w14:paraId="14C72ED6" w14:textId="434178E5" w:rsidR="00166C6B" w:rsidRPr="00166C6B" w:rsidRDefault="00166C6B" w:rsidP="00C54077">
      <w:pPr>
        <w:spacing w:after="0"/>
        <w:jc w:val="center"/>
        <w:rPr>
          <w:rFonts w:ascii="Times New Roman" w:hAnsi="Times New Roman" w:cs="Times New Roman"/>
          <w:b/>
          <w:sz w:val="36"/>
          <w:szCs w:val="48"/>
        </w:rPr>
      </w:pPr>
      <w:r w:rsidRPr="00166C6B">
        <w:rPr>
          <w:rFonts w:ascii="Times New Roman" w:hAnsi="Times New Roman" w:cs="Times New Roman"/>
          <w:b/>
          <w:sz w:val="36"/>
          <w:szCs w:val="48"/>
        </w:rPr>
        <w:t xml:space="preserve">ATTACHMENT </w:t>
      </w:r>
      <w:r w:rsidR="00267623">
        <w:rPr>
          <w:rFonts w:ascii="Times New Roman" w:hAnsi="Times New Roman" w:cs="Times New Roman"/>
          <w:b/>
          <w:sz w:val="36"/>
          <w:szCs w:val="48"/>
        </w:rPr>
        <w:t>C</w:t>
      </w:r>
    </w:p>
    <w:p w14:paraId="5D7D2677" w14:textId="5223AB24" w:rsidR="00017E1C" w:rsidRDefault="00017E1C" w:rsidP="0040575D">
      <w:pPr>
        <w:spacing w:after="120" w:line="257" w:lineRule="auto"/>
        <w:jc w:val="center"/>
        <w:rPr>
          <w:rFonts w:ascii="Times New Roman" w:hAnsi="Times New Roman" w:cs="Times New Roman"/>
          <w:b/>
          <w:sz w:val="36"/>
          <w:szCs w:val="36"/>
        </w:rPr>
      </w:pPr>
      <w:r>
        <w:rPr>
          <w:rFonts w:ascii="Times New Roman" w:hAnsi="Times New Roman" w:cs="Times New Roman"/>
          <w:b/>
          <w:sz w:val="36"/>
          <w:szCs w:val="36"/>
        </w:rPr>
        <w:t>CASE</w:t>
      </w:r>
      <w:r w:rsidR="00166C6B">
        <w:rPr>
          <w:rFonts w:ascii="Times New Roman" w:hAnsi="Times New Roman" w:cs="Times New Roman"/>
          <w:b/>
          <w:sz w:val="36"/>
          <w:szCs w:val="36"/>
        </w:rPr>
        <w:t xml:space="preserve"> COMPONENT DATA</w:t>
      </w:r>
    </w:p>
    <w:p w14:paraId="073BA3AF" w14:textId="0B23A765" w:rsidR="000079DD" w:rsidRPr="0040575D" w:rsidRDefault="0040575D" w:rsidP="0040575D">
      <w:pPr>
        <w:jc w:val="center"/>
        <w:rPr>
          <w:rFonts w:ascii="Times New Roman" w:hAnsi="Times New Roman" w:cs="Times New Roman"/>
          <w:i/>
          <w:sz w:val="24"/>
          <w:szCs w:val="36"/>
        </w:rPr>
      </w:pPr>
      <w:r>
        <w:rPr>
          <w:rFonts w:ascii="Times New Roman" w:hAnsi="Times New Roman" w:cs="Times New Roman"/>
          <w:i/>
          <w:sz w:val="24"/>
          <w:szCs w:val="36"/>
        </w:rPr>
        <w:t>Updated June 9, 2016</w:t>
      </w:r>
    </w:p>
    <w:p w14:paraId="160321CE" w14:textId="77777777" w:rsidR="000079DD" w:rsidRPr="00267623" w:rsidRDefault="000079DD" w:rsidP="00267623">
      <w:pPr>
        <w:spacing w:line="257" w:lineRule="auto"/>
        <w:jc w:val="center"/>
        <w:rPr>
          <w:rFonts w:ascii="Times New Roman" w:hAnsi="Times New Roman" w:cs="Times New Roman"/>
          <w:b/>
          <w:sz w:val="24"/>
          <w:szCs w:val="36"/>
        </w:rPr>
      </w:pPr>
    </w:p>
    <w:p w14:paraId="3B8B3DD0" w14:textId="77777777" w:rsidR="00267623" w:rsidRDefault="00267623" w:rsidP="00663F8F">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4"/>
        </w:rPr>
      </w:pPr>
      <w:r w:rsidRPr="00C467DE">
        <w:rPr>
          <w:rFonts w:ascii="Times New Roman" w:hAnsi="Times New Roman" w:cs="Times New Roman"/>
          <w:sz w:val="24"/>
          <w:szCs w:val="24"/>
        </w:rPr>
        <w:t>THE PAPERWORK REDUCTION ACT OF 1995 (Pub.</w:t>
      </w:r>
      <w:r>
        <w:rPr>
          <w:rFonts w:ascii="Times New Roman" w:hAnsi="Times New Roman" w:cs="Times New Roman"/>
          <w:sz w:val="24"/>
          <w:szCs w:val="24"/>
        </w:rPr>
        <w:t xml:space="preserve"> L. 104-13)</w:t>
      </w:r>
    </w:p>
    <w:p w14:paraId="67CF1E37" w14:textId="5E7DA769" w:rsidR="00267623" w:rsidRDefault="00267623" w:rsidP="00663F8F">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Public reporting burden for this collection of information is estimated to average 150 hours per response, including the time for reviewing instructions, gathering and maintaining the data needed, and reviewing the collection of information.</w:t>
      </w:r>
    </w:p>
    <w:p w14:paraId="0FC71307" w14:textId="30BF1E40" w:rsidR="00267623" w:rsidRPr="00C467DE" w:rsidRDefault="00267623" w:rsidP="00663F8F">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sectPr w:rsidR="00267623" w:rsidRPr="00C467DE" w:rsidSect="00267623">
          <w:footerReference w:type="default" r:id="rId13"/>
          <w:footerReference w:type="first" r:id="rId14"/>
          <w:pgSz w:w="12240" w:h="15840"/>
          <w:pgMar w:top="720" w:right="720" w:bottom="720" w:left="720" w:header="720" w:footer="720" w:gutter="0"/>
          <w:pgNumType w:start="0"/>
          <w:cols w:space="720"/>
          <w:titlePg/>
          <w:docGrid w:linePitch="360"/>
        </w:sectPr>
      </w:pPr>
      <w:r>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w:t>
      </w:r>
    </w:p>
    <w:p w14:paraId="1D203F83" w14:textId="1B7E5DD5" w:rsidR="00FA63D6" w:rsidRPr="00FA63D6" w:rsidRDefault="00FA63D6" w:rsidP="00FA63D6">
      <w:pPr>
        <w:spacing w:after="120" w:line="240" w:lineRule="auto"/>
        <w:ind w:left="-180"/>
        <w:rPr>
          <w:rFonts w:ascii="Times New Roman" w:hAnsi="Times New Roman" w:cs="Times New Roman"/>
          <w:b/>
          <w:i/>
          <w:sz w:val="28"/>
          <w:szCs w:val="24"/>
        </w:rPr>
      </w:pPr>
      <w:r w:rsidRPr="00FA63D6">
        <w:rPr>
          <w:rFonts w:ascii="Times New Roman" w:hAnsi="Times New Roman" w:cs="Times New Roman"/>
          <w:i/>
          <w:sz w:val="24"/>
        </w:rPr>
        <w:lastRenderedPageBreak/>
        <w:t>Case: The Case Component data is submitted by uploading a data file to the NAMRS website annually. Specific instructions will be provided to states on the data file formatting. The reporting period is t</w:t>
      </w:r>
      <w:r w:rsidR="0084137E">
        <w:rPr>
          <w:rFonts w:ascii="Times New Roman" w:hAnsi="Times New Roman" w:cs="Times New Roman"/>
          <w:i/>
          <w:sz w:val="24"/>
        </w:rPr>
        <w:t>he federal fiscal year (October–</w:t>
      </w:r>
      <w:r w:rsidRPr="00FA63D6">
        <w:rPr>
          <w:rFonts w:ascii="Times New Roman" w:hAnsi="Times New Roman" w:cs="Times New Roman"/>
          <w:i/>
          <w:sz w:val="24"/>
        </w:rPr>
        <w:t>September).  </w:t>
      </w:r>
    </w:p>
    <w:p w14:paraId="4D594E8F" w14:textId="465E1948" w:rsidR="00286505" w:rsidRDefault="00D814DF" w:rsidP="00864C5B">
      <w:pPr>
        <w:spacing w:after="0" w:line="240" w:lineRule="auto"/>
        <w:ind w:left="-180"/>
        <w:rPr>
          <w:rFonts w:ascii="Times New Roman" w:hAnsi="Times New Roman" w:cs="Times New Roman"/>
          <w:sz w:val="24"/>
          <w:szCs w:val="24"/>
        </w:rPr>
      </w:pPr>
      <w:r w:rsidRPr="00B7510C">
        <w:rPr>
          <w:rFonts w:ascii="Times New Roman" w:hAnsi="Times New Roman" w:cs="Times New Roman"/>
          <w:b/>
          <w:sz w:val="24"/>
          <w:szCs w:val="24"/>
        </w:rPr>
        <w:t xml:space="preserve">Table </w:t>
      </w:r>
      <w:r w:rsidR="00B7510C" w:rsidRPr="00B7510C">
        <w:rPr>
          <w:rFonts w:ascii="Times New Roman" w:hAnsi="Times New Roman" w:cs="Times New Roman"/>
          <w:b/>
          <w:sz w:val="24"/>
          <w:szCs w:val="24"/>
        </w:rPr>
        <w:t>1</w:t>
      </w:r>
      <w:r w:rsidR="000A607C" w:rsidRPr="00813DE9">
        <w:rPr>
          <w:rFonts w:ascii="Times New Roman" w:hAnsi="Times New Roman" w:cs="Times New Roman"/>
          <w:b/>
          <w:sz w:val="24"/>
          <w:szCs w:val="24"/>
        </w:rPr>
        <w:t>–</w:t>
      </w:r>
      <w:r w:rsidR="00B7510C" w:rsidRPr="00813DE9">
        <w:rPr>
          <w:rFonts w:ascii="Times New Roman" w:hAnsi="Times New Roman" w:cs="Times New Roman"/>
          <w:b/>
          <w:sz w:val="24"/>
          <w:szCs w:val="24"/>
        </w:rPr>
        <w:t>Investigation Entity</w:t>
      </w:r>
    </w:p>
    <w:p w14:paraId="60361F13" w14:textId="1C5B3A66" w:rsidR="00D814DF" w:rsidRDefault="000D0AE8" w:rsidP="00864C5B">
      <w:pPr>
        <w:spacing w:after="120" w:line="240" w:lineRule="auto"/>
        <w:ind w:left="-180"/>
        <w:rPr>
          <w:rFonts w:ascii="Times New Roman" w:hAnsi="Times New Roman" w:cs="Times New Roman"/>
          <w:sz w:val="24"/>
          <w:szCs w:val="24"/>
        </w:rPr>
      </w:pPr>
      <w:r>
        <w:rPr>
          <w:rFonts w:ascii="Times New Roman" w:hAnsi="Times New Roman" w:cs="Times New Roman"/>
          <w:sz w:val="24"/>
          <w:szCs w:val="24"/>
        </w:rPr>
        <w:t>E</w:t>
      </w:r>
      <w:r w:rsidR="00D814DF">
        <w:rPr>
          <w:rFonts w:ascii="Times New Roman" w:hAnsi="Times New Roman" w:cs="Times New Roman"/>
          <w:sz w:val="24"/>
          <w:szCs w:val="24"/>
        </w:rPr>
        <w:t>ach reporting period submission may have multiple investigation</w:t>
      </w:r>
      <w:r w:rsidR="00B7510C">
        <w:rPr>
          <w:rFonts w:ascii="Times New Roman" w:hAnsi="Times New Roman" w:cs="Times New Roman"/>
          <w:sz w:val="24"/>
          <w:szCs w:val="24"/>
        </w:rPr>
        <w:t>s</w:t>
      </w:r>
      <w:r>
        <w:rPr>
          <w:rFonts w:ascii="Times New Roman" w:hAnsi="Times New Roman" w:cs="Times New Roman"/>
          <w:sz w:val="24"/>
          <w:szCs w:val="24"/>
        </w:rPr>
        <w:t>.</w:t>
      </w:r>
    </w:p>
    <w:tbl>
      <w:tblPr>
        <w:tblStyle w:val="TableGrid"/>
        <w:tblW w:w="10998" w:type="dxa"/>
        <w:tblInd w:w="-185" w:type="dxa"/>
        <w:tblLayout w:type="fixed"/>
        <w:tblLook w:val="04A0" w:firstRow="1" w:lastRow="0" w:firstColumn="1" w:lastColumn="0" w:noHBand="0" w:noVBand="1"/>
        <w:tblCaption w:val="Table 1, Investigation Entity"/>
        <w:tblDescription w:val="Table 1, Investigation Entity, contains investigation entity information."/>
      </w:tblPr>
      <w:tblGrid>
        <w:gridCol w:w="985"/>
        <w:gridCol w:w="1355"/>
        <w:gridCol w:w="2520"/>
        <w:gridCol w:w="1080"/>
        <w:gridCol w:w="1265"/>
        <w:gridCol w:w="1615"/>
        <w:gridCol w:w="2178"/>
      </w:tblGrid>
      <w:tr w:rsidR="00FA63D6" w:rsidRPr="00E25531" w14:paraId="61DC24EB" w14:textId="77777777" w:rsidTr="00FA63D6">
        <w:trPr>
          <w:cantSplit/>
          <w:tblHeader/>
        </w:trPr>
        <w:tc>
          <w:tcPr>
            <w:tcW w:w="985" w:type="dxa"/>
          </w:tcPr>
          <w:p w14:paraId="33F57AB9"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Element No.</w:t>
            </w:r>
          </w:p>
        </w:tc>
        <w:tc>
          <w:tcPr>
            <w:tcW w:w="1355" w:type="dxa"/>
          </w:tcPr>
          <w:p w14:paraId="6B71D8FB"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Element Name</w:t>
            </w:r>
          </w:p>
        </w:tc>
        <w:tc>
          <w:tcPr>
            <w:tcW w:w="2520" w:type="dxa"/>
          </w:tcPr>
          <w:p w14:paraId="099E03DB"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Element Description</w:t>
            </w:r>
          </w:p>
        </w:tc>
        <w:tc>
          <w:tcPr>
            <w:tcW w:w="1080" w:type="dxa"/>
          </w:tcPr>
          <w:p w14:paraId="0E06A6FA"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Required</w:t>
            </w:r>
          </w:p>
        </w:tc>
        <w:tc>
          <w:tcPr>
            <w:tcW w:w="1265" w:type="dxa"/>
          </w:tcPr>
          <w:p w14:paraId="30408410"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Cardinality</w:t>
            </w:r>
          </w:p>
        </w:tc>
        <w:tc>
          <w:tcPr>
            <w:tcW w:w="1615" w:type="dxa"/>
          </w:tcPr>
          <w:p w14:paraId="361718FA"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Type/Format</w:t>
            </w:r>
          </w:p>
        </w:tc>
        <w:tc>
          <w:tcPr>
            <w:tcW w:w="2178" w:type="dxa"/>
          </w:tcPr>
          <w:p w14:paraId="2F260D62"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Code Values</w:t>
            </w:r>
          </w:p>
        </w:tc>
      </w:tr>
      <w:tr w:rsidR="00FA63D6" w:rsidRPr="00E25531" w14:paraId="1AEF3926" w14:textId="77777777" w:rsidTr="00FA63D6">
        <w:trPr>
          <w:cantSplit/>
        </w:trPr>
        <w:tc>
          <w:tcPr>
            <w:tcW w:w="985" w:type="dxa"/>
          </w:tcPr>
          <w:p w14:paraId="55812DAD" w14:textId="77777777" w:rsidR="00FA63D6" w:rsidRPr="00445158" w:rsidRDefault="00FA63D6" w:rsidP="00E87206">
            <w:pPr>
              <w:spacing w:after="0"/>
              <w:rPr>
                <w:rFonts w:ascii="Arial Narrow" w:hAnsi="Arial Narrow" w:cs="Times New Roman"/>
                <w:sz w:val="20"/>
                <w:szCs w:val="20"/>
              </w:rPr>
            </w:pPr>
            <w:r w:rsidRPr="00445158">
              <w:rPr>
                <w:rFonts w:ascii="Arial Narrow" w:hAnsi="Arial Narrow"/>
                <w:color w:val="000000"/>
                <w:sz w:val="20"/>
                <w:szCs w:val="20"/>
              </w:rPr>
              <w:t>Inv1</w:t>
            </w:r>
          </w:p>
        </w:tc>
        <w:tc>
          <w:tcPr>
            <w:tcW w:w="1355" w:type="dxa"/>
          </w:tcPr>
          <w:p w14:paraId="57C22BAD" w14:textId="77777777" w:rsidR="00FA63D6" w:rsidRPr="00445158" w:rsidRDefault="00FA63D6" w:rsidP="00E87206">
            <w:pPr>
              <w:spacing w:after="0"/>
              <w:rPr>
                <w:rFonts w:ascii="Arial Narrow" w:hAnsi="Arial Narrow" w:cs="Times New Roman"/>
                <w:sz w:val="20"/>
                <w:szCs w:val="20"/>
              </w:rPr>
            </w:pPr>
            <w:r w:rsidRPr="00445158">
              <w:rPr>
                <w:rFonts w:ascii="Arial Narrow" w:hAnsi="Arial Narrow"/>
                <w:color w:val="000000"/>
                <w:sz w:val="20"/>
                <w:szCs w:val="20"/>
              </w:rPr>
              <w:t>Investigation ID</w:t>
            </w:r>
          </w:p>
        </w:tc>
        <w:tc>
          <w:tcPr>
            <w:tcW w:w="2520" w:type="dxa"/>
          </w:tcPr>
          <w:p w14:paraId="4F125FEB" w14:textId="77777777" w:rsidR="00FA63D6" w:rsidRPr="00445158" w:rsidRDefault="00FA63D6" w:rsidP="00E87206">
            <w:pPr>
              <w:spacing w:after="0"/>
              <w:rPr>
                <w:rFonts w:ascii="Arial Narrow" w:hAnsi="Arial Narrow" w:cs="Times New Roman"/>
                <w:sz w:val="20"/>
                <w:szCs w:val="20"/>
              </w:rPr>
            </w:pPr>
            <w:r w:rsidRPr="00445158">
              <w:rPr>
                <w:rFonts w:ascii="Arial Narrow" w:hAnsi="Arial Narrow"/>
                <w:color w:val="000000"/>
                <w:sz w:val="20"/>
                <w:szCs w:val="20"/>
              </w:rPr>
              <w:t>The unique identifier used by the state for each investigation. The identifier is assigned to a specific investigation and is only used once. The Investigation ID is encrypted by the state for purposes of data submission.</w:t>
            </w:r>
          </w:p>
        </w:tc>
        <w:tc>
          <w:tcPr>
            <w:tcW w:w="1080" w:type="dxa"/>
          </w:tcPr>
          <w:p w14:paraId="0EF68C92" w14:textId="77777777" w:rsidR="00FA63D6" w:rsidRPr="00445158" w:rsidRDefault="00FA63D6" w:rsidP="00E87206">
            <w:pPr>
              <w:spacing w:after="0"/>
              <w:rPr>
                <w:rFonts w:ascii="Arial Narrow" w:hAnsi="Arial Narrow" w:cs="Times New Roman"/>
                <w:sz w:val="20"/>
                <w:szCs w:val="20"/>
              </w:rPr>
            </w:pPr>
            <w:r w:rsidRPr="00445158">
              <w:rPr>
                <w:rFonts w:ascii="Arial Narrow" w:hAnsi="Arial Narrow"/>
                <w:color w:val="000000"/>
                <w:sz w:val="20"/>
                <w:szCs w:val="20"/>
              </w:rPr>
              <w:t>Yes</w:t>
            </w:r>
          </w:p>
        </w:tc>
        <w:tc>
          <w:tcPr>
            <w:tcW w:w="1265" w:type="dxa"/>
          </w:tcPr>
          <w:p w14:paraId="237B7A7B" w14:textId="77777777" w:rsidR="00FA63D6" w:rsidRPr="00445158" w:rsidRDefault="00FA63D6" w:rsidP="00E87206">
            <w:pPr>
              <w:spacing w:after="0"/>
              <w:rPr>
                <w:rFonts w:ascii="Arial Narrow" w:hAnsi="Arial Narrow" w:cs="Times New Roman"/>
                <w:sz w:val="20"/>
                <w:szCs w:val="20"/>
              </w:rPr>
            </w:pPr>
            <w:r w:rsidRPr="00445158">
              <w:rPr>
                <w:rFonts w:ascii="Arial Narrow" w:hAnsi="Arial Narrow"/>
                <w:color w:val="000000"/>
                <w:sz w:val="20"/>
                <w:szCs w:val="20"/>
              </w:rPr>
              <w:t>Single</w:t>
            </w:r>
          </w:p>
        </w:tc>
        <w:tc>
          <w:tcPr>
            <w:tcW w:w="1615" w:type="dxa"/>
          </w:tcPr>
          <w:p w14:paraId="5316986C" w14:textId="77777777" w:rsidR="00FA63D6" w:rsidRPr="00DD202E" w:rsidRDefault="00FA63D6" w:rsidP="00E87206">
            <w:pPr>
              <w:spacing w:after="0"/>
              <w:rPr>
                <w:rFonts w:ascii="Arial Narrow" w:hAnsi="Arial Narrow" w:cs="Times New Roman"/>
                <w:sz w:val="20"/>
                <w:szCs w:val="20"/>
              </w:rPr>
            </w:pPr>
            <w:r>
              <w:rPr>
                <w:rFonts w:ascii="Arial Narrow" w:hAnsi="Arial Narrow" w:cs="Times New Roman"/>
                <w:sz w:val="20"/>
                <w:szCs w:val="20"/>
              </w:rPr>
              <w:t>Encoded ID</w:t>
            </w:r>
          </w:p>
        </w:tc>
        <w:tc>
          <w:tcPr>
            <w:tcW w:w="2178" w:type="dxa"/>
          </w:tcPr>
          <w:p w14:paraId="24E25BFA" w14:textId="77777777" w:rsidR="00FA63D6" w:rsidRPr="00445158" w:rsidRDefault="00FA63D6" w:rsidP="00E87206">
            <w:pPr>
              <w:spacing w:after="0"/>
              <w:rPr>
                <w:rFonts w:ascii="Arial Narrow" w:hAnsi="Arial Narrow" w:cs="Times New Roman"/>
                <w:sz w:val="20"/>
                <w:szCs w:val="20"/>
              </w:rPr>
            </w:pPr>
            <w:r w:rsidRPr="00445158">
              <w:rPr>
                <w:rFonts w:ascii="Arial Narrow" w:hAnsi="Arial Narrow"/>
                <w:color w:val="000000"/>
                <w:sz w:val="20"/>
                <w:szCs w:val="20"/>
              </w:rPr>
              <w:t>Not applicable</w:t>
            </w:r>
          </w:p>
        </w:tc>
      </w:tr>
      <w:tr w:rsidR="00FA63D6" w:rsidRPr="00E25531" w14:paraId="034B5BA7" w14:textId="77777777" w:rsidTr="00FA63D6">
        <w:trPr>
          <w:cantSplit/>
        </w:trPr>
        <w:tc>
          <w:tcPr>
            <w:tcW w:w="985" w:type="dxa"/>
          </w:tcPr>
          <w:p w14:paraId="66702A8A"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Inv2</w:t>
            </w:r>
          </w:p>
        </w:tc>
        <w:tc>
          <w:tcPr>
            <w:tcW w:w="1355" w:type="dxa"/>
          </w:tcPr>
          <w:p w14:paraId="781CD1C3"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 xml:space="preserve">Report </w:t>
            </w:r>
            <w:r>
              <w:rPr>
                <w:rFonts w:ascii="Arial Narrow" w:hAnsi="Arial Narrow"/>
                <w:color w:val="000000"/>
                <w:sz w:val="20"/>
                <w:szCs w:val="20"/>
              </w:rPr>
              <w:t>d</w:t>
            </w:r>
            <w:r w:rsidRPr="005A5C21">
              <w:rPr>
                <w:rFonts w:ascii="Arial Narrow" w:hAnsi="Arial Narrow"/>
                <w:color w:val="000000"/>
                <w:sz w:val="20"/>
                <w:szCs w:val="20"/>
              </w:rPr>
              <w:t>ate</w:t>
            </w:r>
          </w:p>
        </w:tc>
        <w:tc>
          <w:tcPr>
            <w:tcW w:w="2520" w:type="dxa"/>
          </w:tcPr>
          <w:p w14:paraId="04A819AF"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The month, day, and year the agency was notified of the suspected adult maltreatment.</w:t>
            </w:r>
          </w:p>
        </w:tc>
        <w:tc>
          <w:tcPr>
            <w:tcW w:w="1080" w:type="dxa"/>
          </w:tcPr>
          <w:p w14:paraId="3FEDFB28"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No</w:t>
            </w:r>
          </w:p>
        </w:tc>
        <w:tc>
          <w:tcPr>
            <w:tcW w:w="1265" w:type="dxa"/>
          </w:tcPr>
          <w:p w14:paraId="27C90A4B"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Single</w:t>
            </w:r>
          </w:p>
        </w:tc>
        <w:tc>
          <w:tcPr>
            <w:tcW w:w="1615" w:type="dxa"/>
          </w:tcPr>
          <w:p w14:paraId="669CB423" w14:textId="77777777" w:rsidR="00FA63D6" w:rsidRDefault="00FA63D6" w:rsidP="00E87206">
            <w:pPr>
              <w:spacing w:after="0"/>
              <w:rPr>
                <w:rFonts w:ascii="Arial Narrow" w:hAnsi="Arial Narrow"/>
                <w:color w:val="000000"/>
                <w:sz w:val="20"/>
                <w:szCs w:val="20"/>
              </w:rPr>
            </w:pPr>
            <w:r w:rsidRPr="005A5C21">
              <w:rPr>
                <w:rFonts w:ascii="Arial Narrow" w:hAnsi="Arial Narrow"/>
                <w:color w:val="000000"/>
                <w:sz w:val="20"/>
                <w:szCs w:val="20"/>
              </w:rPr>
              <w:t>Date</w:t>
            </w:r>
          </w:p>
          <w:p w14:paraId="24B79B34" w14:textId="77777777" w:rsidR="00FA63D6" w:rsidRPr="00724218" w:rsidRDefault="00FA63D6" w:rsidP="00E87206">
            <w:pPr>
              <w:spacing w:after="0"/>
              <w:rPr>
                <w:rFonts w:ascii="Arial Narrow" w:hAnsi="Arial Narrow"/>
                <w:color w:val="000000"/>
                <w:sz w:val="20"/>
                <w:szCs w:val="20"/>
              </w:rPr>
            </w:pPr>
            <w:r w:rsidRPr="00724218">
              <w:rPr>
                <w:rFonts w:ascii="Arial Narrow" w:hAnsi="Arial Narrow"/>
                <w:color w:val="000000"/>
                <w:sz w:val="20"/>
                <w:szCs w:val="20"/>
              </w:rPr>
              <w:t>yyyy-mm-dd</w:t>
            </w:r>
          </w:p>
        </w:tc>
        <w:tc>
          <w:tcPr>
            <w:tcW w:w="2178" w:type="dxa"/>
          </w:tcPr>
          <w:p w14:paraId="32C9D05D"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Not applicable</w:t>
            </w:r>
          </w:p>
        </w:tc>
      </w:tr>
      <w:tr w:rsidR="00FA63D6" w:rsidRPr="00E25531" w14:paraId="7DF7F514" w14:textId="77777777" w:rsidTr="00FA63D6">
        <w:trPr>
          <w:cantSplit/>
        </w:trPr>
        <w:tc>
          <w:tcPr>
            <w:tcW w:w="985" w:type="dxa"/>
          </w:tcPr>
          <w:p w14:paraId="7D07BD4D"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Inv3</w:t>
            </w:r>
          </w:p>
        </w:tc>
        <w:tc>
          <w:tcPr>
            <w:tcW w:w="1355" w:type="dxa"/>
          </w:tcPr>
          <w:p w14:paraId="2CF6368D"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 xml:space="preserve">Report </w:t>
            </w:r>
            <w:r>
              <w:rPr>
                <w:rFonts w:ascii="Arial Narrow" w:hAnsi="Arial Narrow"/>
                <w:color w:val="000000"/>
                <w:sz w:val="20"/>
                <w:szCs w:val="20"/>
              </w:rPr>
              <w:t>s</w:t>
            </w:r>
            <w:r w:rsidRPr="005A5C21">
              <w:rPr>
                <w:rFonts w:ascii="Arial Narrow" w:hAnsi="Arial Narrow"/>
                <w:color w:val="000000"/>
                <w:sz w:val="20"/>
                <w:szCs w:val="20"/>
              </w:rPr>
              <w:t>ource</w:t>
            </w:r>
          </w:p>
        </w:tc>
        <w:tc>
          <w:tcPr>
            <w:tcW w:w="2520" w:type="dxa"/>
          </w:tcPr>
          <w:p w14:paraId="7C978846"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The role or profession of the person who made the report of the suspected adult maltreatment.</w:t>
            </w:r>
            <w:r>
              <w:rPr>
                <w:rFonts w:ascii="Arial Narrow" w:hAnsi="Arial Narrow"/>
                <w:color w:val="000000"/>
                <w:sz w:val="20"/>
                <w:szCs w:val="20"/>
              </w:rPr>
              <w:t xml:space="preserve"> Multiple report source code values can be submitted for the client.</w:t>
            </w:r>
          </w:p>
        </w:tc>
        <w:tc>
          <w:tcPr>
            <w:tcW w:w="1080" w:type="dxa"/>
          </w:tcPr>
          <w:p w14:paraId="5C53E974"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No</w:t>
            </w:r>
          </w:p>
        </w:tc>
        <w:tc>
          <w:tcPr>
            <w:tcW w:w="1265" w:type="dxa"/>
          </w:tcPr>
          <w:p w14:paraId="1A2FE315"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Multiple</w:t>
            </w:r>
          </w:p>
        </w:tc>
        <w:tc>
          <w:tcPr>
            <w:tcW w:w="1615" w:type="dxa"/>
          </w:tcPr>
          <w:p w14:paraId="3A274B3C"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78" w:type="dxa"/>
          </w:tcPr>
          <w:p w14:paraId="107E15E4" w14:textId="77777777" w:rsidR="00FA63D6" w:rsidRDefault="00FA63D6" w:rsidP="00E87206">
            <w:pPr>
              <w:spacing w:after="0"/>
              <w:rPr>
                <w:rFonts w:ascii="Arial Narrow" w:hAnsi="Arial Narrow"/>
                <w:color w:val="000000"/>
                <w:sz w:val="20"/>
                <w:szCs w:val="20"/>
              </w:rPr>
            </w:pPr>
            <w:r w:rsidRPr="005A5C21">
              <w:rPr>
                <w:rFonts w:ascii="Arial Narrow" w:hAnsi="Arial Narrow"/>
                <w:color w:val="000000"/>
                <w:sz w:val="20"/>
                <w:szCs w:val="20"/>
              </w:rPr>
              <w:t xml:space="preserve">1 = </w:t>
            </w:r>
            <w:r>
              <w:rPr>
                <w:rFonts w:ascii="Arial Narrow" w:hAnsi="Arial Narrow"/>
                <w:color w:val="000000"/>
                <w:sz w:val="20"/>
                <w:szCs w:val="20"/>
              </w:rPr>
              <w:t>substitute decision maker</w:t>
            </w:r>
            <w:r w:rsidRPr="005A5C21">
              <w:rPr>
                <w:rFonts w:ascii="Arial Narrow" w:hAnsi="Arial Narrow"/>
                <w:color w:val="000000"/>
                <w:sz w:val="20"/>
                <w:szCs w:val="20"/>
              </w:rPr>
              <w:br/>
              <w:t xml:space="preserve">2 = </w:t>
            </w:r>
            <w:r>
              <w:rPr>
                <w:rFonts w:ascii="Arial Narrow" w:hAnsi="Arial Narrow"/>
                <w:color w:val="000000"/>
                <w:sz w:val="20"/>
                <w:szCs w:val="20"/>
              </w:rPr>
              <w:t>in-home caregiver</w:t>
            </w:r>
          </w:p>
          <w:p w14:paraId="501A7E2E" w14:textId="77777777" w:rsidR="00FA63D6" w:rsidRDefault="00FA63D6" w:rsidP="00E87206">
            <w:pPr>
              <w:spacing w:after="0"/>
              <w:rPr>
                <w:rFonts w:ascii="Arial Narrow" w:hAnsi="Arial Narrow"/>
                <w:color w:val="000000"/>
                <w:sz w:val="20"/>
                <w:szCs w:val="20"/>
              </w:rPr>
            </w:pPr>
            <w:r>
              <w:rPr>
                <w:rFonts w:ascii="Arial Narrow" w:hAnsi="Arial Narrow"/>
                <w:color w:val="000000"/>
                <w:sz w:val="20"/>
                <w:szCs w:val="20"/>
              </w:rPr>
              <w:t>3 = nursing home staff</w:t>
            </w:r>
            <w:r>
              <w:rPr>
                <w:rFonts w:ascii="Arial Narrow" w:hAnsi="Arial Narrow"/>
                <w:color w:val="000000"/>
                <w:sz w:val="20"/>
                <w:szCs w:val="20"/>
              </w:rPr>
              <w:br/>
              <w:t>4 = residential care community staff</w:t>
            </w:r>
            <w:r w:rsidRPr="005A5C21">
              <w:rPr>
                <w:rFonts w:ascii="Arial Narrow" w:hAnsi="Arial Narrow"/>
                <w:color w:val="000000"/>
                <w:sz w:val="20"/>
                <w:szCs w:val="20"/>
              </w:rPr>
              <w:br/>
            </w:r>
            <w:r>
              <w:rPr>
                <w:rFonts w:ascii="Arial Narrow" w:hAnsi="Arial Narrow"/>
                <w:color w:val="000000"/>
                <w:sz w:val="20"/>
                <w:szCs w:val="20"/>
              </w:rPr>
              <w:t>5</w:t>
            </w:r>
            <w:r w:rsidRPr="005A5C21">
              <w:rPr>
                <w:rFonts w:ascii="Arial Narrow" w:hAnsi="Arial Narrow"/>
                <w:color w:val="000000"/>
                <w:sz w:val="20"/>
                <w:szCs w:val="20"/>
              </w:rPr>
              <w:t xml:space="preserve"> = </w:t>
            </w:r>
            <w:r>
              <w:rPr>
                <w:rFonts w:ascii="Arial Narrow" w:hAnsi="Arial Narrow"/>
                <w:color w:val="000000"/>
                <w:sz w:val="20"/>
                <w:szCs w:val="20"/>
              </w:rPr>
              <w:t>education professional</w:t>
            </w:r>
            <w:r w:rsidRPr="005A5C21">
              <w:rPr>
                <w:rFonts w:ascii="Arial Narrow" w:hAnsi="Arial Narrow"/>
                <w:color w:val="000000"/>
                <w:sz w:val="20"/>
                <w:szCs w:val="20"/>
              </w:rPr>
              <w:br/>
            </w:r>
            <w:r>
              <w:rPr>
                <w:rFonts w:ascii="Arial Narrow" w:hAnsi="Arial Narrow"/>
                <w:color w:val="000000"/>
                <w:sz w:val="20"/>
                <w:szCs w:val="20"/>
              </w:rPr>
              <w:t>6</w:t>
            </w:r>
            <w:r w:rsidRPr="005A5C21">
              <w:rPr>
                <w:rFonts w:ascii="Arial Narrow" w:hAnsi="Arial Narrow"/>
                <w:color w:val="000000"/>
                <w:sz w:val="20"/>
                <w:szCs w:val="20"/>
              </w:rPr>
              <w:t xml:space="preserve"> = </w:t>
            </w:r>
            <w:r>
              <w:rPr>
                <w:rFonts w:ascii="Arial Narrow" w:hAnsi="Arial Narrow"/>
                <w:color w:val="000000"/>
                <w:sz w:val="20"/>
                <w:szCs w:val="20"/>
              </w:rPr>
              <w:t>financial professional</w:t>
            </w:r>
            <w:r w:rsidRPr="005A5C21">
              <w:rPr>
                <w:rFonts w:ascii="Arial Narrow" w:hAnsi="Arial Narrow"/>
                <w:color w:val="000000"/>
                <w:sz w:val="20"/>
                <w:szCs w:val="20"/>
              </w:rPr>
              <w:br/>
            </w:r>
            <w:r>
              <w:rPr>
                <w:rFonts w:ascii="Arial Narrow" w:hAnsi="Arial Narrow"/>
                <w:color w:val="000000"/>
                <w:sz w:val="20"/>
                <w:szCs w:val="20"/>
              </w:rPr>
              <w:t>7</w:t>
            </w:r>
            <w:r w:rsidRPr="005A5C21">
              <w:rPr>
                <w:rFonts w:ascii="Arial Narrow" w:hAnsi="Arial Narrow"/>
                <w:color w:val="000000"/>
                <w:sz w:val="20"/>
                <w:szCs w:val="20"/>
              </w:rPr>
              <w:t xml:space="preserve"> = </w:t>
            </w:r>
            <w:r>
              <w:rPr>
                <w:rFonts w:ascii="Arial Narrow" w:hAnsi="Arial Narrow"/>
                <w:color w:val="000000"/>
                <w:sz w:val="20"/>
                <w:szCs w:val="20"/>
              </w:rPr>
              <w:t>law enforcement, judicial, or legal professional</w:t>
            </w:r>
          </w:p>
          <w:p w14:paraId="236786F3" w14:textId="77777777" w:rsidR="00FA63D6" w:rsidRDefault="00FA63D6" w:rsidP="00E87206">
            <w:pPr>
              <w:spacing w:after="0"/>
              <w:rPr>
                <w:rFonts w:ascii="Arial Narrow" w:hAnsi="Arial Narrow"/>
                <w:color w:val="000000"/>
                <w:sz w:val="20"/>
                <w:szCs w:val="20"/>
              </w:rPr>
            </w:pPr>
            <w:r>
              <w:rPr>
                <w:rFonts w:ascii="Arial Narrow" w:hAnsi="Arial Narrow"/>
                <w:color w:val="000000"/>
                <w:sz w:val="20"/>
                <w:szCs w:val="20"/>
              </w:rPr>
              <w:t xml:space="preserve">8 = </w:t>
            </w:r>
            <w:r w:rsidRPr="005A5C21">
              <w:rPr>
                <w:rFonts w:ascii="Arial Narrow" w:hAnsi="Arial Narrow"/>
                <w:color w:val="000000"/>
                <w:sz w:val="20"/>
                <w:szCs w:val="20"/>
              </w:rPr>
              <w:t xml:space="preserve">medical or health </w:t>
            </w:r>
            <w:r>
              <w:rPr>
                <w:rFonts w:ascii="Arial Narrow" w:hAnsi="Arial Narrow"/>
                <w:color w:val="000000"/>
                <w:sz w:val="20"/>
                <w:szCs w:val="20"/>
              </w:rPr>
              <w:t>professional</w:t>
            </w:r>
            <w:r w:rsidRPr="005A5C21">
              <w:rPr>
                <w:rFonts w:ascii="Arial Narrow" w:hAnsi="Arial Narrow"/>
                <w:color w:val="000000"/>
                <w:sz w:val="20"/>
                <w:szCs w:val="20"/>
              </w:rPr>
              <w:br/>
            </w:r>
            <w:r>
              <w:rPr>
                <w:rFonts w:ascii="Arial Narrow" w:hAnsi="Arial Narrow"/>
                <w:color w:val="000000"/>
                <w:sz w:val="20"/>
                <w:szCs w:val="20"/>
              </w:rPr>
              <w:t>9</w:t>
            </w:r>
            <w:r w:rsidRPr="005A5C21">
              <w:rPr>
                <w:rFonts w:ascii="Arial Narrow" w:hAnsi="Arial Narrow"/>
                <w:color w:val="000000"/>
                <w:sz w:val="20"/>
                <w:szCs w:val="20"/>
              </w:rPr>
              <w:t xml:space="preserve"> = mental</w:t>
            </w:r>
            <w:r>
              <w:rPr>
                <w:rFonts w:ascii="Arial Narrow" w:hAnsi="Arial Narrow"/>
                <w:color w:val="000000"/>
                <w:sz w:val="20"/>
                <w:szCs w:val="20"/>
              </w:rPr>
              <w:t xml:space="preserve"> and behavioral</w:t>
            </w:r>
            <w:r w:rsidRPr="005A5C21">
              <w:rPr>
                <w:rFonts w:ascii="Arial Narrow" w:hAnsi="Arial Narrow"/>
                <w:color w:val="000000"/>
                <w:sz w:val="20"/>
                <w:szCs w:val="20"/>
              </w:rPr>
              <w:t xml:space="preserve"> health </w:t>
            </w:r>
            <w:r>
              <w:rPr>
                <w:rFonts w:ascii="Arial Narrow" w:hAnsi="Arial Narrow"/>
                <w:color w:val="000000"/>
                <w:sz w:val="20"/>
                <w:szCs w:val="20"/>
              </w:rPr>
              <w:t>professional</w:t>
            </w:r>
            <w:r w:rsidRPr="005A5C21">
              <w:rPr>
                <w:rFonts w:ascii="Arial Narrow" w:hAnsi="Arial Narrow"/>
                <w:color w:val="000000"/>
                <w:sz w:val="20"/>
                <w:szCs w:val="20"/>
              </w:rPr>
              <w:br/>
            </w:r>
            <w:r>
              <w:rPr>
                <w:rFonts w:ascii="Arial Narrow" w:hAnsi="Arial Narrow"/>
                <w:color w:val="000000"/>
                <w:sz w:val="20"/>
                <w:szCs w:val="20"/>
              </w:rPr>
              <w:t>10</w:t>
            </w:r>
            <w:r w:rsidRPr="005A5C21">
              <w:rPr>
                <w:rFonts w:ascii="Arial Narrow" w:hAnsi="Arial Narrow"/>
                <w:color w:val="000000"/>
                <w:sz w:val="20"/>
                <w:szCs w:val="20"/>
              </w:rPr>
              <w:t xml:space="preserve"> = social service</w:t>
            </w:r>
            <w:r>
              <w:rPr>
                <w:rFonts w:ascii="Arial Narrow" w:hAnsi="Arial Narrow"/>
                <w:color w:val="000000"/>
                <w:sz w:val="20"/>
                <w:szCs w:val="20"/>
              </w:rPr>
              <w:t>s professional</w:t>
            </w:r>
            <w:r w:rsidRPr="005A5C21">
              <w:rPr>
                <w:rFonts w:ascii="Arial Narrow" w:hAnsi="Arial Narrow"/>
                <w:color w:val="000000"/>
                <w:sz w:val="20"/>
                <w:szCs w:val="20"/>
              </w:rPr>
              <w:br/>
              <w:t>1</w:t>
            </w:r>
            <w:r>
              <w:rPr>
                <w:rFonts w:ascii="Arial Narrow" w:hAnsi="Arial Narrow"/>
                <w:color w:val="000000"/>
                <w:sz w:val="20"/>
                <w:szCs w:val="20"/>
              </w:rPr>
              <w:t>1</w:t>
            </w:r>
            <w:r w:rsidRPr="005A5C21">
              <w:rPr>
                <w:rFonts w:ascii="Arial Narrow" w:hAnsi="Arial Narrow"/>
                <w:color w:val="000000"/>
                <w:sz w:val="20"/>
                <w:szCs w:val="20"/>
              </w:rPr>
              <w:t xml:space="preserve"> = other professional </w:t>
            </w:r>
            <w:r w:rsidRPr="005A5C21">
              <w:rPr>
                <w:rFonts w:ascii="Arial Narrow" w:hAnsi="Arial Narrow"/>
                <w:color w:val="000000"/>
                <w:sz w:val="20"/>
                <w:szCs w:val="20"/>
              </w:rPr>
              <w:br/>
              <w:t>1</w:t>
            </w:r>
            <w:r>
              <w:rPr>
                <w:rFonts w:ascii="Arial Narrow" w:hAnsi="Arial Narrow"/>
                <w:color w:val="000000"/>
                <w:sz w:val="20"/>
                <w:szCs w:val="20"/>
              </w:rPr>
              <w:t>2</w:t>
            </w:r>
            <w:r w:rsidRPr="005A5C21">
              <w:rPr>
                <w:rFonts w:ascii="Arial Narrow" w:hAnsi="Arial Narrow"/>
                <w:color w:val="000000"/>
                <w:sz w:val="20"/>
                <w:szCs w:val="20"/>
              </w:rPr>
              <w:t xml:space="preserve"> = </w:t>
            </w:r>
            <w:r>
              <w:rPr>
                <w:rFonts w:ascii="Arial Narrow" w:hAnsi="Arial Narrow"/>
                <w:color w:val="000000"/>
                <w:sz w:val="20"/>
                <w:szCs w:val="20"/>
              </w:rPr>
              <w:t>relative</w:t>
            </w:r>
            <w:r>
              <w:rPr>
                <w:rFonts w:ascii="Arial Narrow" w:hAnsi="Arial Narrow"/>
                <w:color w:val="000000"/>
                <w:sz w:val="20"/>
                <w:szCs w:val="20"/>
              </w:rPr>
              <w:br/>
              <w:t>13</w:t>
            </w:r>
            <w:r w:rsidRPr="005A5C21">
              <w:rPr>
                <w:rFonts w:ascii="Arial Narrow" w:hAnsi="Arial Narrow"/>
                <w:color w:val="000000"/>
                <w:sz w:val="20"/>
                <w:szCs w:val="20"/>
              </w:rPr>
              <w:t xml:space="preserve"> = </w:t>
            </w:r>
            <w:r>
              <w:rPr>
                <w:rFonts w:ascii="Arial Narrow" w:hAnsi="Arial Narrow"/>
                <w:color w:val="000000"/>
                <w:sz w:val="20"/>
                <w:szCs w:val="20"/>
              </w:rPr>
              <w:t>neighbor, friend, other nonrelative, other nonprofessional</w:t>
            </w:r>
            <w:r w:rsidRPr="005A5C21">
              <w:rPr>
                <w:rFonts w:ascii="Arial Narrow" w:hAnsi="Arial Narrow"/>
                <w:color w:val="000000"/>
                <w:sz w:val="20"/>
                <w:szCs w:val="20"/>
              </w:rPr>
              <w:t xml:space="preserve"> </w:t>
            </w:r>
          </w:p>
          <w:p w14:paraId="55B0E2C1"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14 = self</w:t>
            </w:r>
            <w:r w:rsidRPr="005A5C21">
              <w:rPr>
                <w:rFonts w:ascii="Arial Narrow" w:hAnsi="Arial Narrow"/>
                <w:color w:val="000000"/>
                <w:sz w:val="20"/>
                <w:szCs w:val="20"/>
              </w:rPr>
              <w:br/>
              <w:t>1</w:t>
            </w:r>
            <w:r>
              <w:rPr>
                <w:rFonts w:ascii="Arial Narrow" w:hAnsi="Arial Narrow"/>
                <w:color w:val="000000"/>
                <w:sz w:val="20"/>
                <w:szCs w:val="20"/>
              </w:rPr>
              <w:t>5</w:t>
            </w:r>
            <w:r w:rsidRPr="005A5C21">
              <w:rPr>
                <w:rFonts w:ascii="Arial Narrow" w:hAnsi="Arial Narrow"/>
                <w:color w:val="000000"/>
                <w:sz w:val="20"/>
                <w:szCs w:val="20"/>
              </w:rPr>
              <w:t xml:space="preserve"> = </w:t>
            </w:r>
            <w:r>
              <w:rPr>
                <w:rFonts w:ascii="Arial Narrow" w:hAnsi="Arial Narrow"/>
                <w:color w:val="000000"/>
                <w:sz w:val="20"/>
                <w:szCs w:val="20"/>
              </w:rPr>
              <w:t>no role identified</w:t>
            </w:r>
          </w:p>
        </w:tc>
      </w:tr>
      <w:tr w:rsidR="00FA63D6" w:rsidRPr="00E25531" w14:paraId="0A107FBD" w14:textId="77777777" w:rsidTr="00FA63D6">
        <w:trPr>
          <w:cantSplit/>
        </w:trPr>
        <w:tc>
          <w:tcPr>
            <w:tcW w:w="985" w:type="dxa"/>
          </w:tcPr>
          <w:p w14:paraId="2C8200D8"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Inv4</w:t>
            </w:r>
          </w:p>
        </w:tc>
        <w:tc>
          <w:tcPr>
            <w:tcW w:w="1355" w:type="dxa"/>
          </w:tcPr>
          <w:p w14:paraId="12672C9F"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State/</w:t>
            </w:r>
            <w:r>
              <w:rPr>
                <w:rFonts w:ascii="Arial Narrow" w:hAnsi="Arial Narrow"/>
                <w:color w:val="000000"/>
                <w:sz w:val="20"/>
                <w:szCs w:val="20"/>
              </w:rPr>
              <w:t>c</w:t>
            </w:r>
            <w:r w:rsidRPr="005A5C21">
              <w:rPr>
                <w:rFonts w:ascii="Arial Narrow" w:hAnsi="Arial Narrow"/>
                <w:color w:val="000000"/>
                <w:sz w:val="20"/>
                <w:szCs w:val="20"/>
              </w:rPr>
              <w:t xml:space="preserve">ounty FIPS </w:t>
            </w:r>
            <w:r>
              <w:rPr>
                <w:rFonts w:ascii="Arial Narrow" w:hAnsi="Arial Narrow"/>
                <w:color w:val="000000"/>
                <w:sz w:val="20"/>
                <w:szCs w:val="20"/>
              </w:rPr>
              <w:t>c</w:t>
            </w:r>
            <w:r w:rsidRPr="005A5C21">
              <w:rPr>
                <w:rFonts w:ascii="Arial Narrow" w:hAnsi="Arial Narrow"/>
                <w:color w:val="000000"/>
                <w:sz w:val="20"/>
                <w:szCs w:val="20"/>
              </w:rPr>
              <w:t xml:space="preserve">ode of </w:t>
            </w:r>
            <w:r>
              <w:rPr>
                <w:rFonts w:ascii="Arial Narrow" w:hAnsi="Arial Narrow"/>
                <w:color w:val="000000"/>
                <w:sz w:val="20"/>
                <w:szCs w:val="20"/>
              </w:rPr>
              <w:t>i</w:t>
            </w:r>
            <w:r w:rsidRPr="005A5C21">
              <w:rPr>
                <w:rFonts w:ascii="Arial Narrow" w:hAnsi="Arial Narrow"/>
                <w:color w:val="000000"/>
                <w:sz w:val="20"/>
                <w:szCs w:val="20"/>
              </w:rPr>
              <w:t xml:space="preserve">nvestigative </w:t>
            </w:r>
            <w:r>
              <w:rPr>
                <w:rFonts w:ascii="Arial Narrow" w:hAnsi="Arial Narrow"/>
                <w:color w:val="000000"/>
                <w:sz w:val="20"/>
                <w:szCs w:val="20"/>
              </w:rPr>
              <w:t>a</w:t>
            </w:r>
            <w:r w:rsidRPr="005A5C21">
              <w:rPr>
                <w:rFonts w:ascii="Arial Narrow" w:hAnsi="Arial Narrow"/>
                <w:color w:val="000000"/>
                <w:sz w:val="20"/>
                <w:szCs w:val="20"/>
              </w:rPr>
              <w:t>gency</w:t>
            </w:r>
          </w:p>
        </w:tc>
        <w:tc>
          <w:tcPr>
            <w:tcW w:w="2520" w:type="dxa"/>
          </w:tcPr>
          <w:p w14:paraId="1B27948C" w14:textId="77777777" w:rsidR="00FA63D6" w:rsidRPr="00F66A97" w:rsidRDefault="00FA63D6" w:rsidP="00E87206">
            <w:pPr>
              <w:spacing w:after="0"/>
              <w:rPr>
                <w:rFonts w:ascii="Arial Narrow" w:hAnsi="Arial Narrow" w:cs="Times New Roman"/>
                <w:i/>
                <w:sz w:val="20"/>
                <w:szCs w:val="20"/>
              </w:rPr>
            </w:pPr>
            <w:r w:rsidRPr="005A5C21">
              <w:rPr>
                <w:rFonts w:ascii="Arial Narrow" w:hAnsi="Arial Narrow"/>
                <w:color w:val="000000"/>
                <w:sz w:val="20"/>
                <w:szCs w:val="20"/>
              </w:rPr>
              <w:t>The Federal Information Processing Series for state (2 digits) and county code (3 digits) of the APS agency.</w:t>
            </w:r>
            <w:r>
              <w:rPr>
                <w:rFonts w:ascii="Arial Narrow" w:hAnsi="Arial Narrow"/>
                <w:color w:val="000000"/>
                <w:sz w:val="20"/>
                <w:szCs w:val="20"/>
              </w:rPr>
              <w:t xml:space="preserve"> (</w:t>
            </w:r>
            <w:r>
              <w:rPr>
                <w:rFonts w:ascii="Arial Narrow" w:hAnsi="Arial Narrow"/>
                <w:i/>
                <w:color w:val="000000"/>
                <w:sz w:val="20"/>
                <w:szCs w:val="20"/>
              </w:rPr>
              <w:t>Primary agency responsible for the determination of the investigation)</w:t>
            </w:r>
          </w:p>
        </w:tc>
        <w:tc>
          <w:tcPr>
            <w:tcW w:w="1080" w:type="dxa"/>
          </w:tcPr>
          <w:p w14:paraId="587A8EF5"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No</w:t>
            </w:r>
          </w:p>
        </w:tc>
        <w:tc>
          <w:tcPr>
            <w:tcW w:w="1265" w:type="dxa"/>
          </w:tcPr>
          <w:p w14:paraId="70CB2D82"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Single</w:t>
            </w:r>
          </w:p>
        </w:tc>
        <w:tc>
          <w:tcPr>
            <w:tcW w:w="1615" w:type="dxa"/>
          </w:tcPr>
          <w:p w14:paraId="3D9DD2A2" w14:textId="77777777" w:rsidR="00FA63D6" w:rsidRPr="00DD202E" w:rsidRDefault="00FA63D6" w:rsidP="00E87206">
            <w:pPr>
              <w:spacing w:after="0"/>
              <w:rPr>
                <w:rFonts w:ascii="Arial Narrow" w:hAnsi="Arial Narrow" w:cs="Times New Roman"/>
                <w:sz w:val="20"/>
                <w:szCs w:val="20"/>
              </w:rPr>
            </w:pPr>
            <w:r>
              <w:rPr>
                <w:rFonts w:ascii="Arial Narrow" w:hAnsi="Arial Narrow" w:cs="Times New Roman"/>
                <w:sz w:val="20"/>
                <w:szCs w:val="20"/>
              </w:rPr>
              <w:t>FIPS (#####)</w:t>
            </w:r>
          </w:p>
        </w:tc>
        <w:tc>
          <w:tcPr>
            <w:tcW w:w="2178" w:type="dxa"/>
          </w:tcPr>
          <w:p w14:paraId="6AA654CF"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Code is the unique identification number assigned to each state and county under the Federal Information Processing Standards (FIPS) guidelines. See http://www.census.gov/geo/www/fips/fips.html</w:t>
            </w:r>
          </w:p>
        </w:tc>
      </w:tr>
      <w:tr w:rsidR="00FA63D6" w:rsidRPr="00E25531" w14:paraId="3BB18AA4" w14:textId="77777777" w:rsidTr="00FA63D6">
        <w:trPr>
          <w:cantSplit/>
        </w:trPr>
        <w:tc>
          <w:tcPr>
            <w:tcW w:w="985" w:type="dxa"/>
          </w:tcPr>
          <w:p w14:paraId="360136C6"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lastRenderedPageBreak/>
              <w:t>Inv5</w:t>
            </w:r>
          </w:p>
        </w:tc>
        <w:tc>
          <w:tcPr>
            <w:tcW w:w="1355" w:type="dxa"/>
          </w:tcPr>
          <w:p w14:paraId="679F1DD9"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 xml:space="preserve">Investigation </w:t>
            </w:r>
            <w:r>
              <w:rPr>
                <w:rFonts w:ascii="Arial Narrow" w:hAnsi="Arial Narrow"/>
                <w:color w:val="000000"/>
                <w:sz w:val="20"/>
                <w:szCs w:val="20"/>
              </w:rPr>
              <w:t>s</w:t>
            </w:r>
            <w:r w:rsidRPr="005A5C21">
              <w:rPr>
                <w:rFonts w:ascii="Arial Narrow" w:hAnsi="Arial Narrow"/>
                <w:color w:val="000000"/>
                <w:sz w:val="20"/>
                <w:szCs w:val="20"/>
              </w:rPr>
              <w:t xml:space="preserve">tart </w:t>
            </w:r>
            <w:r>
              <w:rPr>
                <w:rFonts w:ascii="Arial Narrow" w:hAnsi="Arial Narrow"/>
                <w:color w:val="000000"/>
                <w:sz w:val="20"/>
                <w:szCs w:val="20"/>
              </w:rPr>
              <w:t>d</w:t>
            </w:r>
            <w:r w:rsidRPr="005A5C21">
              <w:rPr>
                <w:rFonts w:ascii="Arial Narrow" w:hAnsi="Arial Narrow"/>
                <w:color w:val="000000"/>
                <w:sz w:val="20"/>
                <w:szCs w:val="20"/>
              </w:rPr>
              <w:t>ate</w:t>
            </w:r>
          </w:p>
        </w:tc>
        <w:tc>
          <w:tcPr>
            <w:tcW w:w="2520" w:type="dxa"/>
          </w:tcPr>
          <w:p w14:paraId="5E48F874"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The date the investigation is assigned to an investigation worker. If the agency uses another date to indicate the start of an investigation, that date is used.</w:t>
            </w:r>
          </w:p>
        </w:tc>
        <w:tc>
          <w:tcPr>
            <w:tcW w:w="1080" w:type="dxa"/>
          </w:tcPr>
          <w:p w14:paraId="30706630"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No</w:t>
            </w:r>
          </w:p>
        </w:tc>
        <w:tc>
          <w:tcPr>
            <w:tcW w:w="1265" w:type="dxa"/>
          </w:tcPr>
          <w:p w14:paraId="630D166D"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Single</w:t>
            </w:r>
          </w:p>
        </w:tc>
        <w:tc>
          <w:tcPr>
            <w:tcW w:w="1615" w:type="dxa"/>
          </w:tcPr>
          <w:p w14:paraId="08224F62" w14:textId="77777777" w:rsidR="00FA63D6" w:rsidRDefault="00FA63D6" w:rsidP="00E87206">
            <w:pPr>
              <w:spacing w:after="0"/>
              <w:rPr>
                <w:rFonts w:ascii="Arial Narrow" w:hAnsi="Arial Narrow"/>
                <w:color w:val="000000"/>
                <w:sz w:val="20"/>
                <w:szCs w:val="20"/>
              </w:rPr>
            </w:pPr>
            <w:r w:rsidRPr="005A5C21">
              <w:rPr>
                <w:rFonts w:ascii="Arial Narrow" w:hAnsi="Arial Narrow"/>
                <w:color w:val="000000"/>
                <w:sz w:val="20"/>
                <w:szCs w:val="20"/>
              </w:rPr>
              <w:t>Date</w:t>
            </w:r>
          </w:p>
          <w:p w14:paraId="274C18C7" w14:textId="77777777" w:rsidR="00FA63D6" w:rsidRPr="00724218" w:rsidRDefault="00FA63D6" w:rsidP="00E87206">
            <w:pPr>
              <w:spacing w:after="0"/>
              <w:rPr>
                <w:rFonts w:ascii="Arial Narrow" w:hAnsi="Arial Narrow"/>
                <w:color w:val="000000"/>
                <w:sz w:val="20"/>
                <w:szCs w:val="20"/>
              </w:rPr>
            </w:pPr>
            <w:r w:rsidRPr="00724218">
              <w:rPr>
                <w:rFonts w:ascii="Arial Narrow" w:hAnsi="Arial Narrow"/>
                <w:color w:val="000000"/>
                <w:sz w:val="20"/>
                <w:szCs w:val="20"/>
              </w:rPr>
              <w:t>yyyy-mm-dd</w:t>
            </w:r>
          </w:p>
        </w:tc>
        <w:tc>
          <w:tcPr>
            <w:tcW w:w="2178" w:type="dxa"/>
          </w:tcPr>
          <w:p w14:paraId="2D5F4A48"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Not applicable</w:t>
            </w:r>
          </w:p>
        </w:tc>
      </w:tr>
      <w:tr w:rsidR="00FA63D6" w:rsidRPr="00E25531" w14:paraId="0399357B" w14:textId="77777777" w:rsidTr="00FA63D6">
        <w:trPr>
          <w:cantSplit/>
        </w:trPr>
        <w:tc>
          <w:tcPr>
            <w:tcW w:w="985" w:type="dxa"/>
          </w:tcPr>
          <w:p w14:paraId="2520914B"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Inv6</w:t>
            </w:r>
          </w:p>
        </w:tc>
        <w:tc>
          <w:tcPr>
            <w:tcW w:w="1355" w:type="dxa"/>
          </w:tcPr>
          <w:p w14:paraId="6D72AA4F"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Investigation disposition date</w:t>
            </w:r>
          </w:p>
        </w:tc>
        <w:tc>
          <w:tcPr>
            <w:tcW w:w="2520" w:type="dxa"/>
          </w:tcPr>
          <w:p w14:paraId="62FC7E26"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The date that the agency completed dispositions on the allegations of maltreatment associated with the investigation.</w:t>
            </w:r>
          </w:p>
        </w:tc>
        <w:tc>
          <w:tcPr>
            <w:tcW w:w="1080" w:type="dxa"/>
          </w:tcPr>
          <w:p w14:paraId="0B8075EA"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No</w:t>
            </w:r>
          </w:p>
        </w:tc>
        <w:tc>
          <w:tcPr>
            <w:tcW w:w="1265" w:type="dxa"/>
          </w:tcPr>
          <w:p w14:paraId="5A383A05"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Single</w:t>
            </w:r>
          </w:p>
        </w:tc>
        <w:tc>
          <w:tcPr>
            <w:tcW w:w="1615" w:type="dxa"/>
          </w:tcPr>
          <w:p w14:paraId="3A16AB82" w14:textId="77777777" w:rsidR="00FA63D6" w:rsidRDefault="00FA63D6" w:rsidP="00E87206">
            <w:pPr>
              <w:spacing w:after="0"/>
              <w:rPr>
                <w:rFonts w:ascii="Arial Narrow" w:hAnsi="Arial Narrow"/>
                <w:color w:val="000000"/>
                <w:sz w:val="20"/>
                <w:szCs w:val="20"/>
              </w:rPr>
            </w:pPr>
            <w:r w:rsidRPr="005A5C21">
              <w:rPr>
                <w:rFonts w:ascii="Arial Narrow" w:hAnsi="Arial Narrow"/>
                <w:color w:val="000000"/>
                <w:sz w:val="20"/>
                <w:szCs w:val="20"/>
              </w:rPr>
              <w:t>Date</w:t>
            </w:r>
          </w:p>
          <w:p w14:paraId="12BE5DF7" w14:textId="77777777" w:rsidR="00FA63D6" w:rsidRPr="00724218" w:rsidRDefault="00FA63D6" w:rsidP="00E87206">
            <w:pPr>
              <w:spacing w:after="0"/>
              <w:rPr>
                <w:rFonts w:ascii="Arial Narrow" w:hAnsi="Arial Narrow"/>
                <w:color w:val="000000"/>
                <w:sz w:val="20"/>
                <w:szCs w:val="20"/>
              </w:rPr>
            </w:pPr>
            <w:r w:rsidRPr="00724218">
              <w:rPr>
                <w:rFonts w:ascii="Arial Narrow" w:hAnsi="Arial Narrow"/>
                <w:color w:val="000000"/>
                <w:sz w:val="20"/>
                <w:szCs w:val="20"/>
              </w:rPr>
              <w:t>yyyy-mm-dd</w:t>
            </w:r>
          </w:p>
        </w:tc>
        <w:tc>
          <w:tcPr>
            <w:tcW w:w="2178" w:type="dxa"/>
          </w:tcPr>
          <w:p w14:paraId="2C278800"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Not applicable</w:t>
            </w:r>
          </w:p>
        </w:tc>
      </w:tr>
      <w:tr w:rsidR="00FA63D6" w:rsidRPr="00E25531" w14:paraId="66DD5836" w14:textId="77777777" w:rsidTr="00FA63D6">
        <w:trPr>
          <w:cantSplit/>
        </w:trPr>
        <w:tc>
          <w:tcPr>
            <w:tcW w:w="985" w:type="dxa"/>
          </w:tcPr>
          <w:p w14:paraId="27A55C1E"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Inv7</w:t>
            </w:r>
          </w:p>
        </w:tc>
        <w:tc>
          <w:tcPr>
            <w:tcW w:w="1355" w:type="dxa"/>
          </w:tcPr>
          <w:p w14:paraId="0DCBB9BA"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Case closure date</w:t>
            </w:r>
          </w:p>
        </w:tc>
        <w:tc>
          <w:tcPr>
            <w:tcW w:w="2520" w:type="dxa"/>
          </w:tcPr>
          <w:p w14:paraId="5BA0CB57"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The date that the agency completed all activities related to the investigation of the case.</w:t>
            </w:r>
          </w:p>
        </w:tc>
        <w:tc>
          <w:tcPr>
            <w:tcW w:w="1080" w:type="dxa"/>
          </w:tcPr>
          <w:p w14:paraId="42A5C057"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Yes</w:t>
            </w:r>
          </w:p>
        </w:tc>
        <w:tc>
          <w:tcPr>
            <w:tcW w:w="1265" w:type="dxa"/>
          </w:tcPr>
          <w:p w14:paraId="6BD0AD7C" w14:textId="77777777" w:rsidR="00FA63D6" w:rsidRPr="00E25531" w:rsidRDefault="00FA63D6" w:rsidP="00E87206">
            <w:pPr>
              <w:spacing w:after="0"/>
              <w:rPr>
                <w:rFonts w:ascii="Arial Narrow" w:hAnsi="Arial Narrow" w:cs="Times New Roman"/>
                <w:sz w:val="20"/>
                <w:szCs w:val="20"/>
              </w:rPr>
            </w:pPr>
            <w:r w:rsidRPr="005A5C21">
              <w:rPr>
                <w:rFonts w:ascii="Arial Narrow" w:hAnsi="Arial Narrow"/>
                <w:color w:val="000000"/>
                <w:sz w:val="20"/>
                <w:szCs w:val="20"/>
              </w:rPr>
              <w:t>Single</w:t>
            </w:r>
          </w:p>
        </w:tc>
        <w:tc>
          <w:tcPr>
            <w:tcW w:w="1615" w:type="dxa"/>
          </w:tcPr>
          <w:p w14:paraId="3F9C4CC2" w14:textId="77777777" w:rsidR="00FA63D6" w:rsidRDefault="00FA63D6" w:rsidP="00E87206">
            <w:pPr>
              <w:spacing w:after="0"/>
              <w:rPr>
                <w:rFonts w:ascii="Arial Narrow" w:hAnsi="Arial Narrow"/>
                <w:color w:val="000000"/>
                <w:sz w:val="20"/>
                <w:szCs w:val="20"/>
              </w:rPr>
            </w:pPr>
            <w:r w:rsidRPr="005A5C21">
              <w:rPr>
                <w:rFonts w:ascii="Arial Narrow" w:hAnsi="Arial Narrow"/>
                <w:color w:val="000000"/>
                <w:sz w:val="20"/>
                <w:szCs w:val="20"/>
              </w:rPr>
              <w:t>Date</w:t>
            </w:r>
          </w:p>
          <w:p w14:paraId="6A3978BA" w14:textId="77777777" w:rsidR="00FA63D6" w:rsidRPr="00724218" w:rsidRDefault="00FA63D6" w:rsidP="00E87206">
            <w:pPr>
              <w:spacing w:after="0"/>
              <w:rPr>
                <w:rFonts w:ascii="Arial Narrow" w:hAnsi="Arial Narrow"/>
                <w:color w:val="000000"/>
                <w:sz w:val="20"/>
                <w:szCs w:val="20"/>
              </w:rPr>
            </w:pPr>
            <w:r w:rsidRPr="00724218">
              <w:rPr>
                <w:rFonts w:ascii="Arial Narrow" w:hAnsi="Arial Narrow"/>
                <w:color w:val="000000"/>
                <w:sz w:val="20"/>
                <w:szCs w:val="20"/>
              </w:rPr>
              <w:t>yyyy-mm-dd</w:t>
            </w:r>
          </w:p>
        </w:tc>
        <w:tc>
          <w:tcPr>
            <w:tcW w:w="2178" w:type="dxa"/>
          </w:tcPr>
          <w:p w14:paraId="39D97800"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Not applicable</w:t>
            </w:r>
          </w:p>
        </w:tc>
      </w:tr>
    </w:tbl>
    <w:p w14:paraId="7DF3505F" w14:textId="77777777" w:rsidR="00FA63D6" w:rsidRDefault="00FA63D6" w:rsidP="00864C5B">
      <w:pPr>
        <w:spacing w:after="120" w:line="240" w:lineRule="auto"/>
        <w:ind w:left="-180"/>
        <w:rPr>
          <w:rFonts w:ascii="Times New Roman" w:hAnsi="Times New Roman" w:cs="Times New Roman"/>
          <w:sz w:val="24"/>
          <w:szCs w:val="24"/>
        </w:rPr>
      </w:pPr>
    </w:p>
    <w:p w14:paraId="6699213B" w14:textId="1679E683" w:rsidR="000D0AE8" w:rsidRPr="002A77FD" w:rsidRDefault="00B7510C" w:rsidP="00864C5B">
      <w:pPr>
        <w:tabs>
          <w:tab w:val="left" w:pos="2865"/>
        </w:tabs>
        <w:spacing w:before="120" w:after="0"/>
        <w:ind w:left="-180"/>
        <w:rPr>
          <w:rFonts w:ascii="Times New Roman" w:eastAsia="Times New Roman" w:hAnsi="Times New Roman" w:cs="Times New Roman"/>
          <w:sz w:val="24"/>
        </w:rPr>
      </w:pPr>
      <w:r w:rsidRPr="002A77FD">
        <w:rPr>
          <w:rFonts w:ascii="Times New Roman" w:eastAsia="Times New Roman" w:hAnsi="Times New Roman" w:cs="Times New Roman"/>
          <w:b/>
          <w:sz w:val="24"/>
        </w:rPr>
        <w:t>Table 2</w:t>
      </w:r>
      <w:r w:rsidR="000A607C" w:rsidRPr="00813DE9">
        <w:rPr>
          <w:rFonts w:ascii="Times New Roman" w:eastAsia="Times New Roman" w:hAnsi="Times New Roman" w:cs="Times New Roman"/>
          <w:b/>
          <w:sz w:val="24"/>
        </w:rPr>
        <w:t>–</w:t>
      </w:r>
      <w:r w:rsidRPr="00813DE9">
        <w:rPr>
          <w:rFonts w:ascii="Times New Roman" w:eastAsia="Times New Roman" w:hAnsi="Times New Roman" w:cs="Times New Roman"/>
          <w:b/>
          <w:sz w:val="24"/>
        </w:rPr>
        <w:t>Client Entity</w:t>
      </w:r>
    </w:p>
    <w:p w14:paraId="08EC5B0A" w14:textId="72244FE9" w:rsidR="002D511F" w:rsidRPr="002A77FD" w:rsidRDefault="00B7510C" w:rsidP="00864C5B">
      <w:pPr>
        <w:spacing w:after="120" w:line="276" w:lineRule="auto"/>
        <w:ind w:left="-180"/>
        <w:rPr>
          <w:rFonts w:ascii="Times New Roman" w:eastAsia="Times New Roman" w:hAnsi="Times New Roman" w:cs="Times New Roman"/>
          <w:sz w:val="24"/>
        </w:rPr>
      </w:pPr>
      <w:r w:rsidRPr="002A77FD">
        <w:rPr>
          <w:rFonts w:ascii="Times New Roman" w:eastAsia="Times New Roman" w:hAnsi="Times New Roman" w:cs="Times New Roman"/>
          <w:sz w:val="24"/>
        </w:rPr>
        <w:t>E</w:t>
      </w:r>
      <w:r w:rsidR="000D0AE8" w:rsidRPr="002A77FD">
        <w:rPr>
          <w:rFonts w:ascii="Times New Roman" w:eastAsia="Times New Roman" w:hAnsi="Times New Roman" w:cs="Times New Roman"/>
          <w:sz w:val="24"/>
        </w:rPr>
        <w:t>ach investigation may have multiple clients. Each client can be associated with more than one investigation but a separate client entity is required for each investigation.</w:t>
      </w:r>
    </w:p>
    <w:tbl>
      <w:tblPr>
        <w:tblStyle w:val="TableGrid"/>
        <w:tblW w:w="10980" w:type="dxa"/>
        <w:tblInd w:w="-185" w:type="dxa"/>
        <w:tblLayout w:type="fixed"/>
        <w:tblLook w:val="04A0" w:firstRow="1" w:lastRow="0" w:firstColumn="1" w:lastColumn="0" w:noHBand="0" w:noVBand="1"/>
        <w:tblCaption w:val="Table 2, Client Entity"/>
        <w:tblDescription w:val="Table 2, Client Entity, contains client entity details."/>
      </w:tblPr>
      <w:tblGrid>
        <w:gridCol w:w="985"/>
        <w:gridCol w:w="1477"/>
        <w:gridCol w:w="2398"/>
        <w:gridCol w:w="1080"/>
        <w:gridCol w:w="1318"/>
        <w:gridCol w:w="1562"/>
        <w:gridCol w:w="2160"/>
      </w:tblGrid>
      <w:tr w:rsidR="00FA63D6" w:rsidRPr="00E25531" w14:paraId="43B6FC67" w14:textId="77777777" w:rsidTr="00FA63D6">
        <w:trPr>
          <w:cantSplit/>
          <w:tblHeader/>
        </w:trPr>
        <w:tc>
          <w:tcPr>
            <w:tcW w:w="985" w:type="dxa"/>
          </w:tcPr>
          <w:p w14:paraId="69D9C467" w14:textId="77777777" w:rsidR="00FA63D6" w:rsidRPr="00E25531" w:rsidRDefault="00FA63D6" w:rsidP="00E87206">
            <w:pPr>
              <w:spacing w:after="0" w:line="276" w:lineRule="auto"/>
              <w:rPr>
                <w:rFonts w:ascii="Arial Narrow" w:eastAsia="Times New Roman" w:hAnsi="Arial Narrow" w:cs="Times New Roman"/>
                <w:b/>
                <w:szCs w:val="20"/>
              </w:rPr>
            </w:pPr>
            <w:r>
              <w:rPr>
                <w:rFonts w:ascii="Arial Narrow" w:eastAsia="Times New Roman" w:hAnsi="Arial Narrow" w:cs="Times New Roman"/>
                <w:b/>
                <w:szCs w:val="20"/>
              </w:rPr>
              <w:t xml:space="preserve">Element </w:t>
            </w:r>
            <w:r w:rsidRPr="00E25531">
              <w:rPr>
                <w:rFonts w:ascii="Arial Narrow" w:eastAsia="Times New Roman" w:hAnsi="Arial Narrow" w:cs="Times New Roman"/>
                <w:b/>
                <w:szCs w:val="20"/>
              </w:rPr>
              <w:t>No.</w:t>
            </w:r>
          </w:p>
        </w:tc>
        <w:tc>
          <w:tcPr>
            <w:tcW w:w="1477" w:type="dxa"/>
          </w:tcPr>
          <w:p w14:paraId="6250893E" w14:textId="77777777" w:rsidR="00FA63D6" w:rsidRPr="00E25531" w:rsidRDefault="00FA63D6" w:rsidP="00E87206">
            <w:pPr>
              <w:spacing w:after="0" w:line="276" w:lineRule="auto"/>
              <w:rPr>
                <w:rFonts w:ascii="Arial Narrow" w:eastAsia="Times New Roman" w:hAnsi="Arial Narrow" w:cs="Times New Roman"/>
                <w:b/>
                <w:szCs w:val="20"/>
              </w:rPr>
            </w:pPr>
            <w:r w:rsidRPr="00E25531">
              <w:rPr>
                <w:rFonts w:ascii="Arial Narrow" w:eastAsia="Times New Roman" w:hAnsi="Arial Narrow" w:cs="Times New Roman"/>
                <w:b/>
                <w:szCs w:val="20"/>
              </w:rPr>
              <w:t>Element Name</w:t>
            </w:r>
          </w:p>
        </w:tc>
        <w:tc>
          <w:tcPr>
            <w:tcW w:w="2398" w:type="dxa"/>
          </w:tcPr>
          <w:p w14:paraId="46AE09F5" w14:textId="77777777" w:rsidR="00FA63D6" w:rsidRPr="00E25531" w:rsidRDefault="00FA63D6" w:rsidP="00E87206">
            <w:pPr>
              <w:spacing w:after="0" w:line="276" w:lineRule="auto"/>
              <w:rPr>
                <w:rFonts w:ascii="Arial Narrow" w:eastAsia="Times New Roman" w:hAnsi="Arial Narrow" w:cs="Times New Roman"/>
                <w:b/>
                <w:szCs w:val="20"/>
              </w:rPr>
            </w:pPr>
            <w:r w:rsidRPr="00E25531">
              <w:rPr>
                <w:rFonts w:ascii="Arial Narrow" w:eastAsia="Times New Roman" w:hAnsi="Arial Narrow" w:cs="Times New Roman"/>
                <w:b/>
                <w:szCs w:val="20"/>
              </w:rPr>
              <w:t>Element Description</w:t>
            </w:r>
          </w:p>
        </w:tc>
        <w:tc>
          <w:tcPr>
            <w:tcW w:w="1080" w:type="dxa"/>
          </w:tcPr>
          <w:p w14:paraId="1DC0CE34" w14:textId="77777777" w:rsidR="00FA63D6" w:rsidRPr="00E25531" w:rsidRDefault="00FA63D6" w:rsidP="00E87206">
            <w:pPr>
              <w:spacing w:after="0" w:line="276" w:lineRule="auto"/>
              <w:rPr>
                <w:rFonts w:ascii="Arial Narrow" w:eastAsia="Times New Roman" w:hAnsi="Arial Narrow" w:cs="Times New Roman"/>
                <w:b/>
                <w:szCs w:val="20"/>
              </w:rPr>
            </w:pPr>
            <w:r w:rsidRPr="00E25531">
              <w:rPr>
                <w:rFonts w:ascii="Arial Narrow" w:eastAsia="Times New Roman" w:hAnsi="Arial Narrow" w:cs="Times New Roman"/>
                <w:b/>
                <w:szCs w:val="20"/>
              </w:rPr>
              <w:t>Required</w:t>
            </w:r>
          </w:p>
        </w:tc>
        <w:tc>
          <w:tcPr>
            <w:tcW w:w="1318" w:type="dxa"/>
          </w:tcPr>
          <w:p w14:paraId="08B35E56" w14:textId="77777777" w:rsidR="00FA63D6" w:rsidRPr="00E25531" w:rsidRDefault="00FA63D6" w:rsidP="00E87206">
            <w:pPr>
              <w:spacing w:after="0" w:line="276" w:lineRule="auto"/>
              <w:rPr>
                <w:rFonts w:ascii="Arial Narrow" w:eastAsia="Times New Roman" w:hAnsi="Arial Narrow" w:cs="Times New Roman"/>
                <w:b/>
                <w:szCs w:val="20"/>
              </w:rPr>
            </w:pPr>
            <w:r>
              <w:rPr>
                <w:rFonts w:ascii="Arial Narrow" w:hAnsi="Arial Narrow" w:cs="Times New Roman"/>
                <w:b/>
                <w:szCs w:val="20"/>
              </w:rPr>
              <w:t>Cardinality</w:t>
            </w:r>
          </w:p>
        </w:tc>
        <w:tc>
          <w:tcPr>
            <w:tcW w:w="1562" w:type="dxa"/>
          </w:tcPr>
          <w:p w14:paraId="6436BA9E"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Type/Format</w:t>
            </w:r>
          </w:p>
        </w:tc>
        <w:tc>
          <w:tcPr>
            <w:tcW w:w="2160" w:type="dxa"/>
          </w:tcPr>
          <w:p w14:paraId="22A23424" w14:textId="77777777" w:rsidR="00FA63D6" w:rsidRPr="00E25531" w:rsidRDefault="00FA63D6" w:rsidP="00E87206">
            <w:pPr>
              <w:spacing w:after="0" w:line="276" w:lineRule="auto"/>
              <w:rPr>
                <w:rFonts w:ascii="Arial Narrow" w:eastAsia="Times New Roman" w:hAnsi="Arial Narrow" w:cs="Times New Roman"/>
                <w:b/>
                <w:szCs w:val="20"/>
              </w:rPr>
            </w:pPr>
            <w:r w:rsidRPr="00E25531">
              <w:rPr>
                <w:rFonts w:ascii="Arial Narrow" w:eastAsia="Times New Roman" w:hAnsi="Arial Narrow" w:cs="Times New Roman"/>
                <w:b/>
                <w:szCs w:val="20"/>
              </w:rPr>
              <w:t>Code Values</w:t>
            </w:r>
          </w:p>
        </w:tc>
      </w:tr>
      <w:tr w:rsidR="00FA63D6" w:rsidRPr="00E25531" w14:paraId="451D4CDF" w14:textId="77777777" w:rsidTr="00FA63D6">
        <w:trPr>
          <w:cantSplit/>
        </w:trPr>
        <w:tc>
          <w:tcPr>
            <w:tcW w:w="985" w:type="dxa"/>
          </w:tcPr>
          <w:p w14:paraId="5DFDE584"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Clt1</w:t>
            </w:r>
          </w:p>
        </w:tc>
        <w:tc>
          <w:tcPr>
            <w:tcW w:w="1477" w:type="dxa"/>
          </w:tcPr>
          <w:p w14:paraId="705ADA95"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Client ID</w:t>
            </w:r>
          </w:p>
        </w:tc>
        <w:tc>
          <w:tcPr>
            <w:tcW w:w="2398" w:type="dxa"/>
          </w:tcPr>
          <w:p w14:paraId="688079F7"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The unique identifier used by the state for each client. The identifier is assigned to a specific client and is used identify the same client across investigations a</w:t>
            </w:r>
            <w:r>
              <w:rPr>
                <w:rFonts w:ascii="Arial Narrow" w:hAnsi="Arial Narrow"/>
                <w:color w:val="000000"/>
                <w:sz w:val="20"/>
                <w:szCs w:val="20"/>
              </w:rPr>
              <w:t>nd reporting periods. The c</w:t>
            </w:r>
            <w:r w:rsidRPr="00445158">
              <w:rPr>
                <w:rFonts w:ascii="Arial Narrow" w:hAnsi="Arial Narrow"/>
                <w:color w:val="000000"/>
                <w:sz w:val="20"/>
                <w:szCs w:val="20"/>
              </w:rPr>
              <w:t>lient ID is encrypted by state for purposes of data submission. Data on multiple clients can be submitted for the investigation.</w:t>
            </w:r>
          </w:p>
        </w:tc>
        <w:tc>
          <w:tcPr>
            <w:tcW w:w="1080" w:type="dxa"/>
          </w:tcPr>
          <w:p w14:paraId="23D3F20B"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Yes</w:t>
            </w:r>
          </w:p>
        </w:tc>
        <w:tc>
          <w:tcPr>
            <w:tcW w:w="1318" w:type="dxa"/>
          </w:tcPr>
          <w:p w14:paraId="14F94666"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Single</w:t>
            </w:r>
          </w:p>
        </w:tc>
        <w:tc>
          <w:tcPr>
            <w:tcW w:w="1562" w:type="dxa"/>
          </w:tcPr>
          <w:p w14:paraId="3A0E6596" w14:textId="77777777" w:rsidR="00FA63D6" w:rsidRPr="00DD202E" w:rsidRDefault="00FA63D6" w:rsidP="00E87206">
            <w:pPr>
              <w:spacing w:after="0"/>
              <w:rPr>
                <w:rFonts w:ascii="Arial Narrow" w:hAnsi="Arial Narrow" w:cs="Times New Roman"/>
                <w:sz w:val="20"/>
                <w:szCs w:val="20"/>
              </w:rPr>
            </w:pPr>
            <w:r>
              <w:rPr>
                <w:rFonts w:ascii="Arial Narrow" w:hAnsi="Arial Narrow" w:cs="Times New Roman"/>
                <w:sz w:val="20"/>
                <w:szCs w:val="20"/>
              </w:rPr>
              <w:t>Encoded ID</w:t>
            </w:r>
          </w:p>
        </w:tc>
        <w:tc>
          <w:tcPr>
            <w:tcW w:w="2160" w:type="dxa"/>
          </w:tcPr>
          <w:p w14:paraId="555BFD9D"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Not applicable</w:t>
            </w:r>
          </w:p>
        </w:tc>
      </w:tr>
      <w:tr w:rsidR="00FA63D6" w:rsidRPr="00E25531" w14:paraId="3C7B726A" w14:textId="77777777" w:rsidTr="00FA63D6">
        <w:trPr>
          <w:cantSplit/>
        </w:trPr>
        <w:tc>
          <w:tcPr>
            <w:tcW w:w="985" w:type="dxa"/>
          </w:tcPr>
          <w:p w14:paraId="101AE2E1" w14:textId="77777777" w:rsidR="00FA63D6" w:rsidRPr="000A3ABF"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lastRenderedPageBreak/>
              <w:t>Clt2</w:t>
            </w:r>
          </w:p>
        </w:tc>
        <w:tc>
          <w:tcPr>
            <w:tcW w:w="1477" w:type="dxa"/>
          </w:tcPr>
          <w:p w14:paraId="727E795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Maltreatment setting</w:t>
            </w:r>
          </w:p>
        </w:tc>
        <w:tc>
          <w:tcPr>
            <w:tcW w:w="2398" w:type="dxa"/>
          </w:tcPr>
          <w:p w14:paraId="7903351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The location where </w:t>
            </w:r>
            <w:r>
              <w:rPr>
                <w:rFonts w:ascii="Arial Narrow" w:hAnsi="Arial Narrow"/>
                <w:color w:val="000000"/>
                <w:sz w:val="20"/>
                <w:szCs w:val="20"/>
              </w:rPr>
              <w:t xml:space="preserve">the </w:t>
            </w:r>
            <w:r w:rsidRPr="000A3ABF">
              <w:rPr>
                <w:rFonts w:ascii="Arial Narrow" w:hAnsi="Arial Narrow"/>
                <w:color w:val="000000"/>
                <w:sz w:val="20"/>
                <w:szCs w:val="20"/>
              </w:rPr>
              <w:t>alleged maltreatment occurred.</w:t>
            </w:r>
          </w:p>
        </w:tc>
        <w:tc>
          <w:tcPr>
            <w:tcW w:w="1080" w:type="dxa"/>
          </w:tcPr>
          <w:p w14:paraId="0B186556"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41F44DB6"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5456252B"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07DCCB99" w14:textId="77777777" w:rsidR="00FA63D6" w:rsidRPr="000A3ABF"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1</w:t>
            </w:r>
            <w:r w:rsidRPr="000A3ABF">
              <w:rPr>
                <w:rFonts w:ascii="Arial Narrow" w:hAnsi="Arial Narrow"/>
                <w:color w:val="000000"/>
                <w:sz w:val="20"/>
                <w:szCs w:val="20"/>
              </w:rPr>
              <w:t>0 = own residence or private residence of relative or caregiver</w:t>
            </w:r>
            <w:r w:rsidRPr="000A3ABF">
              <w:rPr>
                <w:rFonts w:ascii="Arial Narrow" w:hAnsi="Arial Narrow"/>
                <w:color w:val="000000"/>
                <w:sz w:val="20"/>
                <w:szCs w:val="20"/>
              </w:rPr>
              <w:br/>
              <w:t>20 = residential care community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21 = lice</w:t>
            </w:r>
            <w:r>
              <w:rPr>
                <w:rFonts w:ascii="Arial Narrow" w:hAnsi="Arial Narrow"/>
                <w:color w:val="000000"/>
                <w:sz w:val="20"/>
                <w:szCs w:val="20"/>
              </w:rPr>
              <w:t>nsed residential care community</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22 = unlice</w:t>
            </w:r>
            <w:r>
              <w:rPr>
                <w:rFonts w:ascii="Arial Narrow" w:hAnsi="Arial Narrow"/>
                <w:color w:val="000000"/>
                <w:sz w:val="20"/>
                <w:szCs w:val="20"/>
              </w:rPr>
              <w:t>nsed residential care community</w:t>
            </w:r>
            <w:r w:rsidRPr="000A3ABF">
              <w:rPr>
                <w:rFonts w:ascii="Arial Narrow" w:hAnsi="Arial Narrow"/>
                <w:color w:val="000000"/>
                <w:sz w:val="20"/>
                <w:szCs w:val="20"/>
              </w:rPr>
              <w:br/>
              <w:t>30 = nursing home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31 = licensed nursing home</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32 = unlicensed nursing home</w:t>
            </w:r>
            <w:r w:rsidRPr="000A3ABF">
              <w:rPr>
                <w:rFonts w:ascii="Arial Narrow" w:hAnsi="Arial Narrow"/>
                <w:color w:val="000000"/>
                <w:sz w:val="20"/>
                <w:szCs w:val="20"/>
              </w:rPr>
              <w:br/>
              <w:t>40 = adult day services center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41 = licensed adult day services center</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42 = unlicensed adult day services center</w:t>
            </w:r>
            <w:r w:rsidRPr="000A3ABF">
              <w:rPr>
                <w:rFonts w:ascii="Arial Narrow" w:hAnsi="Arial Narrow"/>
                <w:color w:val="000000"/>
                <w:sz w:val="20"/>
                <w:szCs w:val="20"/>
              </w:rPr>
              <w:br/>
              <w:t>50 = place of business or other services</w:t>
            </w:r>
            <w:r w:rsidRPr="000A3ABF">
              <w:rPr>
                <w:rFonts w:ascii="Arial Narrow" w:hAnsi="Arial Narrow"/>
                <w:color w:val="000000"/>
                <w:sz w:val="20"/>
                <w:szCs w:val="20"/>
              </w:rPr>
              <w:br/>
              <w:t>60 = other</w:t>
            </w:r>
          </w:p>
        </w:tc>
      </w:tr>
      <w:tr w:rsidR="00FA63D6" w:rsidRPr="00E25531" w14:paraId="06142C5F" w14:textId="77777777" w:rsidTr="00FA63D6">
        <w:trPr>
          <w:cantSplit/>
        </w:trPr>
        <w:tc>
          <w:tcPr>
            <w:tcW w:w="985" w:type="dxa"/>
          </w:tcPr>
          <w:p w14:paraId="66E1316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Clt3</w:t>
            </w:r>
          </w:p>
        </w:tc>
        <w:tc>
          <w:tcPr>
            <w:tcW w:w="1477" w:type="dxa"/>
          </w:tcPr>
          <w:p w14:paraId="683262D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State/</w:t>
            </w:r>
            <w:r>
              <w:rPr>
                <w:rFonts w:ascii="Arial Narrow" w:hAnsi="Arial Narrow"/>
                <w:color w:val="000000"/>
                <w:sz w:val="20"/>
                <w:szCs w:val="20"/>
              </w:rPr>
              <w:t>c</w:t>
            </w:r>
            <w:r w:rsidRPr="000A3ABF">
              <w:rPr>
                <w:rFonts w:ascii="Arial Narrow" w:hAnsi="Arial Narrow"/>
                <w:color w:val="000000"/>
                <w:sz w:val="20"/>
                <w:szCs w:val="20"/>
              </w:rPr>
              <w:t>ounty FIPS code of client</w:t>
            </w:r>
          </w:p>
        </w:tc>
        <w:tc>
          <w:tcPr>
            <w:tcW w:w="2398" w:type="dxa"/>
          </w:tcPr>
          <w:p w14:paraId="70079591"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Federal Information Processing Series for state (2 digits) and county code (3 digits) of the client’s residence at the start of the investigation.</w:t>
            </w:r>
          </w:p>
        </w:tc>
        <w:tc>
          <w:tcPr>
            <w:tcW w:w="1080" w:type="dxa"/>
          </w:tcPr>
          <w:p w14:paraId="6E01E158"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592EEEF8"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78927FA0" w14:textId="77777777" w:rsidR="00FA63D6" w:rsidRPr="00DD202E" w:rsidRDefault="00FA63D6" w:rsidP="00E87206">
            <w:pPr>
              <w:spacing w:after="0"/>
              <w:rPr>
                <w:rFonts w:ascii="Arial Narrow" w:hAnsi="Arial Narrow" w:cs="Times New Roman"/>
                <w:sz w:val="20"/>
                <w:szCs w:val="20"/>
              </w:rPr>
            </w:pPr>
            <w:r>
              <w:rPr>
                <w:rFonts w:ascii="Arial Narrow" w:hAnsi="Arial Narrow" w:cs="Times New Roman"/>
                <w:sz w:val="20"/>
                <w:szCs w:val="20"/>
              </w:rPr>
              <w:t>FIPS (#####)</w:t>
            </w:r>
          </w:p>
        </w:tc>
        <w:tc>
          <w:tcPr>
            <w:tcW w:w="2160" w:type="dxa"/>
          </w:tcPr>
          <w:p w14:paraId="27370DAB"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Code is the unique identification number assigned to each state and county under the Federal Information Processing Standards (FIPS) guidelines. See http://www.census.gov/geo/www/fips/fips.html</w:t>
            </w:r>
          </w:p>
        </w:tc>
      </w:tr>
      <w:tr w:rsidR="00FA63D6" w:rsidRPr="00E25531" w14:paraId="3797B1A8" w14:textId="77777777" w:rsidTr="00FA63D6">
        <w:trPr>
          <w:cantSplit/>
        </w:trPr>
        <w:tc>
          <w:tcPr>
            <w:tcW w:w="985" w:type="dxa"/>
          </w:tcPr>
          <w:p w14:paraId="4EF6E46B"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lastRenderedPageBreak/>
              <w:t>Clt4</w:t>
            </w:r>
          </w:p>
        </w:tc>
        <w:tc>
          <w:tcPr>
            <w:tcW w:w="1477" w:type="dxa"/>
          </w:tcPr>
          <w:p w14:paraId="70A5C7A4" w14:textId="77777777" w:rsidR="00FA63D6" w:rsidRPr="000A3ABF" w:rsidRDefault="00FA63D6" w:rsidP="00E87206">
            <w:pPr>
              <w:spacing w:after="0" w:line="276" w:lineRule="auto"/>
              <w:rPr>
                <w:rFonts w:ascii="Arial Narrow" w:hAnsi="Arial Narrow"/>
                <w:color w:val="000000"/>
                <w:sz w:val="20"/>
                <w:szCs w:val="20"/>
              </w:rPr>
            </w:pPr>
            <w:r w:rsidRPr="00B828EF">
              <w:rPr>
                <w:rFonts w:ascii="Arial Narrow" w:hAnsi="Arial Narrow"/>
                <w:color w:val="000000"/>
                <w:sz w:val="20"/>
                <w:szCs w:val="20"/>
              </w:rPr>
              <w:t>Case closure reason</w:t>
            </w:r>
          </w:p>
        </w:tc>
        <w:tc>
          <w:tcPr>
            <w:tcW w:w="2398" w:type="dxa"/>
          </w:tcPr>
          <w:p w14:paraId="22E8D890"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primary reason why the case was closed.</w:t>
            </w:r>
          </w:p>
        </w:tc>
        <w:tc>
          <w:tcPr>
            <w:tcW w:w="1080" w:type="dxa"/>
          </w:tcPr>
          <w:p w14:paraId="59C8DB10"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0988CAF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5FDFD4AD"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28EED45B" w14:textId="77777777" w:rsidR="00FA63D6"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1</w:t>
            </w:r>
            <w:r>
              <w:rPr>
                <w:rFonts w:ascii="Arial Narrow" w:hAnsi="Arial Narrow"/>
                <w:color w:val="000000"/>
                <w:sz w:val="20"/>
                <w:szCs w:val="20"/>
              </w:rPr>
              <w:t>0</w:t>
            </w:r>
            <w:r w:rsidRPr="000A3ABF">
              <w:rPr>
                <w:rFonts w:ascii="Arial Narrow" w:hAnsi="Arial Narrow"/>
                <w:color w:val="000000"/>
                <w:sz w:val="20"/>
                <w:szCs w:val="20"/>
              </w:rPr>
              <w:t xml:space="preserve"> = investigation complete</w:t>
            </w:r>
            <w:r>
              <w:rPr>
                <w:rFonts w:ascii="Arial Narrow" w:hAnsi="Arial Narrow"/>
                <w:color w:val="000000"/>
                <w:sz w:val="20"/>
                <w:szCs w:val="20"/>
              </w:rPr>
              <w:t>d</w:t>
            </w:r>
            <w:r w:rsidRPr="000A3ABF">
              <w:rPr>
                <w:rFonts w:ascii="Arial Narrow" w:hAnsi="Arial Narrow"/>
                <w:color w:val="000000"/>
                <w:sz w:val="20"/>
                <w:szCs w:val="20"/>
              </w:rPr>
              <w:t xml:space="preserve"> </w:t>
            </w:r>
            <w:r w:rsidRPr="000A3ABF">
              <w:rPr>
                <w:rFonts w:ascii="Arial Narrow" w:hAnsi="Arial Narrow"/>
                <w:color w:val="000000"/>
                <w:sz w:val="20"/>
                <w:szCs w:val="20"/>
              </w:rPr>
              <w:br/>
              <w:t>2</w:t>
            </w:r>
            <w:r>
              <w:rPr>
                <w:rFonts w:ascii="Arial Narrow" w:hAnsi="Arial Narrow"/>
                <w:color w:val="000000"/>
                <w:sz w:val="20"/>
                <w:szCs w:val="20"/>
              </w:rPr>
              <w:t>0</w:t>
            </w:r>
            <w:r w:rsidRPr="000A3ABF">
              <w:rPr>
                <w:rFonts w:ascii="Arial Narrow" w:hAnsi="Arial Narrow"/>
                <w:color w:val="000000"/>
                <w:sz w:val="20"/>
                <w:szCs w:val="20"/>
              </w:rPr>
              <w:t xml:space="preserve"> = </w:t>
            </w:r>
            <w:r>
              <w:rPr>
                <w:rFonts w:ascii="Arial Narrow" w:hAnsi="Arial Narrow"/>
                <w:color w:val="000000"/>
                <w:sz w:val="20"/>
                <w:szCs w:val="20"/>
              </w:rPr>
              <w:t xml:space="preserve">investigation completed and </w:t>
            </w:r>
            <w:r w:rsidRPr="000A3ABF">
              <w:rPr>
                <w:rFonts w:ascii="Arial Narrow" w:hAnsi="Arial Narrow"/>
                <w:color w:val="000000"/>
                <w:sz w:val="20"/>
                <w:szCs w:val="20"/>
              </w:rPr>
              <w:t xml:space="preserve">protective services </w:t>
            </w:r>
            <w:r>
              <w:rPr>
                <w:rFonts w:ascii="Arial Narrow" w:hAnsi="Arial Narrow"/>
                <w:color w:val="000000"/>
                <w:sz w:val="20"/>
                <w:szCs w:val="20"/>
              </w:rPr>
              <w:t xml:space="preserve">case </w:t>
            </w:r>
            <w:r w:rsidRPr="000A3ABF">
              <w:rPr>
                <w:rFonts w:ascii="Arial Narrow" w:hAnsi="Arial Narrow"/>
                <w:color w:val="000000"/>
                <w:sz w:val="20"/>
                <w:szCs w:val="20"/>
              </w:rPr>
              <w:t xml:space="preserve">completed </w:t>
            </w:r>
            <w:r w:rsidRPr="000A3ABF">
              <w:rPr>
                <w:rFonts w:ascii="Arial Narrow" w:hAnsi="Arial Narrow"/>
                <w:color w:val="000000"/>
                <w:sz w:val="20"/>
                <w:szCs w:val="20"/>
              </w:rPr>
              <w:br/>
              <w:t>3</w:t>
            </w:r>
            <w:r>
              <w:rPr>
                <w:rFonts w:ascii="Arial Narrow" w:hAnsi="Arial Narrow"/>
                <w:color w:val="000000"/>
                <w:sz w:val="20"/>
                <w:szCs w:val="20"/>
              </w:rPr>
              <w:t>0</w:t>
            </w:r>
            <w:r w:rsidRPr="000A3ABF">
              <w:rPr>
                <w:rFonts w:ascii="Arial Narrow" w:hAnsi="Arial Narrow"/>
                <w:color w:val="000000"/>
                <w:sz w:val="20"/>
                <w:szCs w:val="20"/>
              </w:rPr>
              <w:t xml:space="preserve"> = </w:t>
            </w:r>
            <w:r>
              <w:rPr>
                <w:rFonts w:ascii="Arial Narrow" w:hAnsi="Arial Narrow"/>
                <w:color w:val="000000"/>
                <w:sz w:val="20"/>
                <w:szCs w:val="20"/>
              </w:rPr>
              <w:t>investigation unable to be completed (non-specific)</w:t>
            </w:r>
          </w:p>
          <w:p w14:paraId="6D5562ED"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31 = investigation unable to be completed due to death of client during investigation</w:t>
            </w:r>
          </w:p>
          <w:p w14:paraId="7FC0FCF4"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32 = investigation unable to be completed due to refusal of client</w:t>
            </w:r>
            <w:r w:rsidRPr="000A3ABF">
              <w:rPr>
                <w:rFonts w:ascii="Arial Narrow" w:hAnsi="Arial Narrow"/>
                <w:color w:val="000000"/>
                <w:sz w:val="20"/>
                <w:szCs w:val="20"/>
              </w:rPr>
              <w:br/>
              <w:t>4</w:t>
            </w:r>
            <w:r>
              <w:rPr>
                <w:rFonts w:ascii="Arial Narrow" w:hAnsi="Arial Narrow"/>
                <w:color w:val="000000"/>
                <w:sz w:val="20"/>
                <w:szCs w:val="20"/>
              </w:rPr>
              <w:t>0</w:t>
            </w:r>
            <w:r w:rsidRPr="000A3ABF">
              <w:rPr>
                <w:rFonts w:ascii="Arial Narrow" w:hAnsi="Arial Narrow"/>
                <w:color w:val="000000"/>
                <w:sz w:val="20"/>
                <w:szCs w:val="20"/>
              </w:rPr>
              <w:t xml:space="preserve"> = </w:t>
            </w:r>
            <w:r>
              <w:rPr>
                <w:rFonts w:ascii="Arial Narrow" w:hAnsi="Arial Narrow"/>
                <w:color w:val="000000"/>
                <w:sz w:val="20"/>
                <w:szCs w:val="20"/>
              </w:rPr>
              <w:t>protective services case opened but not completed (non-specific)</w:t>
            </w:r>
          </w:p>
          <w:p w14:paraId="29B51B59"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41 = protective services case closed due to death of client</w:t>
            </w:r>
          </w:p>
          <w:p w14:paraId="23E6DECE"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42 = protective services case closed due to client decision to not continue</w:t>
            </w:r>
          </w:p>
          <w:p w14:paraId="6AFE4486" w14:textId="77777777" w:rsidR="00FA63D6" w:rsidRPr="000A3ABF"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50 = other</w:t>
            </w:r>
          </w:p>
        </w:tc>
      </w:tr>
      <w:tr w:rsidR="00FA63D6" w:rsidRPr="00E25531" w14:paraId="75223227" w14:textId="77777777" w:rsidTr="00FA63D6">
        <w:trPr>
          <w:cantSplit/>
        </w:trPr>
        <w:tc>
          <w:tcPr>
            <w:tcW w:w="985" w:type="dxa"/>
          </w:tcPr>
          <w:p w14:paraId="51873FF0"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Clt5</w:t>
            </w:r>
          </w:p>
        </w:tc>
        <w:tc>
          <w:tcPr>
            <w:tcW w:w="1477" w:type="dxa"/>
          </w:tcPr>
          <w:p w14:paraId="4CACC61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Age</w:t>
            </w:r>
          </w:p>
        </w:tc>
        <w:tc>
          <w:tcPr>
            <w:tcW w:w="2398" w:type="dxa"/>
          </w:tcPr>
          <w:p w14:paraId="1B38030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age of the client in years (at investigation start date).</w:t>
            </w:r>
          </w:p>
        </w:tc>
        <w:tc>
          <w:tcPr>
            <w:tcW w:w="1080" w:type="dxa"/>
          </w:tcPr>
          <w:p w14:paraId="4ED9C10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12CEB89B"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1F8CD958"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797ABFE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18,19…74 = actual age</w:t>
            </w:r>
            <w:r w:rsidRPr="000A3ABF">
              <w:rPr>
                <w:rFonts w:ascii="Arial Narrow" w:hAnsi="Arial Narrow"/>
                <w:color w:val="000000"/>
                <w:sz w:val="20"/>
                <w:szCs w:val="20"/>
              </w:rPr>
              <w:br/>
              <w:t xml:space="preserve">75 = 75 through 84 </w:t>
            </w:r>
            <w:r w:rsidRPr="000A3ABF">
              <w:rPr>
                <w:rFonts w:ascii="Arial Narrow" w:hAnsi="Arial Narrow"/>
                <w:color w:val="000000"/>
                <w:sz w:val="20"/>
                <w:szCs w:val="20"/>
              </w:rPr>
              <w:br/>
              <w:t>85 = 85 and older</w:t>
            </w:r>
          </w:p>
        </w:tc>
      </w:tr>
      <w:tr w:rsidR="00FA63D6" w:rsidRPr="00E25531" w14:paraId="14040DE2" w14:textId="77777777" w:rsidTr="00FA63D6">
        <w:trPr>
          <w:cantSplit/>
        </w:trPr>
        <w:tc>
          <w:tcPr>
            <w:tcW w:w="985" w:type="dxa"/>
          </w:tcPr>
          <w:p w14:paraId="3BEAE599"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Clt6</w:t>
            </w:r>
          </w:p>
        </w:tc>
        <w:tc>
          <w:tcPr>
            <w:tcW w:w="1477" w:type="dxa"/>
          </w:tcPr>
          <w:p w14:paraId="3D76F9E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Gender identity</w:t>
            </w:r>
          </w:p>
        </w:tc>
        <w:tc>
          <w:tcPr>
            <w:tcW w:w="2398" w:type="dxa"/>
          </w:tcPr>
          <w:p w14:paraId="185E9653"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actual or perceived gender-related characteristics of the client.</w:t>
            </w:r>
          </w:p>
        </w:tc>
        <w:tc>
          <w:tcPr>
            <w:tcW w:w="1080" w:type="dxa"/>
          </w:tcPr>
          <w:p w14:paraId="7FB99B7B"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0E8EB9C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14796641"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10547B1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1 = male</w:t>
            </w:r>
            <w:r w:rsidRPr="000A3ABF">
              <w:rPr>
                <w:rFonts w:ascii="Arial Narrow" w:hAnsi="Arial Narrow"/>
                <w:color w:val="000000"/>
                <w:sz w:val="20"/>
                <w:szCs w:val="20"/>
              </w:rPr>
              <w:br/>
              <w:t xml:space="preserve">2 = female </w:t>
            </w:r>
            <w:r w:rsidRPr="000A3ABF">
              <w:rPr>
                <w:rFonts w:ascii="Arial Narrow" w:hAnsi="Arial Narrow"/>
                <w:color w:val="000000"/>
                <w:sz w:val="20"/>
                <w:szCs w:val="20"/>
              </w:rPr>
              <w:br/>
              <w:t>3 = transgender</w:t>
            </w:r>
          </w:p>
        </w:tc>
      </w:tr>
      <w:tr w:rsidR="00FA63D6" w:rsidRPr="00E25531" w14:paraId="14F7F8B2" w14:textId="77777777" w:rsidTr="00FA63D6">
        <w:trPr>
          <w:cantSplit/>
        </w:trPr>
        <w:tc>
          <w:tcPr>
            <w:tcW w:w="985" w:type="dxa"/>
          </w:tcPr>
          <w:p w14:paraId="7A9564B9"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Clt7</w:t>
            </w:r>
          </w:p>
        </w:tc>
        <w:tc>
          <w:tcPr>
            <w:tcW w:w="1477" w:type="dxa"/>
          </w:tcPr>
          <w:p w14:paraId="5046144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Sexual orientation</w:t>
            </w:r>
          </w:p>
        </w:tc>
        <w:tc>
          <w:tcPr>
            <w:tcW w:w="2398" w:type="dxa"/>
          </w:tcPr>
          <w:p w14:paraId="2B85BAF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client’s enduring pattern of or disposition to experience sexual or romantic desires for, and relationships with, people of one’s same sex, the other sex, or both sexes.</w:t>
            </w:r>
          </w:p>
        </w:tc>
        <w:tc>
          <w:tcPr>
            <w:tcW w:w="1080" w:type="dxa"/>
          </w:tcPr>
          <w:p w14:paraId="44638721"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3943C332"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77A43691"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71CE5DF8"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1 = straight</w:t>
            </w:r>
            <w:r w:rsidRPr="000A3ABF">
              <w:rPr>
                <w:rFonts w:ascii="Arial Narrow" w:hAnsi="Arial Narrow"/>
                <w:color w:val="000000"/>
                <w:sz w:val="20"/>
                <w:szCs w:val="20"/>
              </w:rPr>
              <w:br/>
              <w:t>2 = gay/lesbian</w:t>
            </w:r>
            <w:r w:rsidRPr="000A3ABF">
              <w:rPr>
                <w:rFonts w:ascii="Arial Narrow" w:hAnsi="Arial Narrow"/>
                <w:color w:val="000000"/>
                <w:sz w:val="20"/>
                <w:szCs w:val="20"/>
              </w:rPr>
              <w:br/>
              <w:t>3 = bisexual</w:t>
            </w:r>
            <w:r w:rsidRPr="000A3ABF">
              <w:rPr>
                <w:rFonts w:ascii="Arial Narrow" w:hAnsi="Arial Narrow"/>
                <w:color w:val="000000"/>
                <w:sz w:val="20"/>
                <w:szCs w:val="20"/>
              </w:rPr>
              <w:br/>
              <w:t>4 = questioning</w:t>
            </w:r>
            <w:r w:rsidRPr="000A3ABF">
              <w:rPr>
                <w:rFonts w:ascii="Arial Narrow" w:hAnsi="Arial Narrow"/>
                <w:color w:val="000000"/>
                <w:sz w:val="20"/>
                <w:szCs w:val="20"/>
              </w:rPr>
              <w:br/>
              <w:t>5 = other</w:t>
            </w:r>
          </w:p>
        </w:tc>
      </w:tr>
      <w:tr w:rsidR="00FA63D6" w:rsidRPr="00E25531" w14:paraId="45B40DED" w14:textId="77777777" w:rsidTr="00FA63D6">
        <w:trPr>
          <w:cantSplit/>
        </w:trPr>
        <w:tc>
          <w:tcPr>
            <w:tcW w:w="985" w:type="dxa"/>
          </w:tcPr>
          <w:p w14:paraId="080C730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lastRenderedPageBreak/>
              <w:t>Clt8</w:t>
            </w:r>
          </w:p>
        </w:tc>
        <w:tc>
          <w:tcPr>
            <w:tcW w:w="1477" w:type="dxa"/>
          </w:tcPr>
          <w:p w14:paraId="60A6578B"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Race</w:t>
            </w:r>
          </w:p>
        </w:tc>
        <w:tc>
          <w:tcPr>
            <w:tcW w:w="2398" w:type="dxa"/>
          </w:tcPr>
          <w:p w14:paraId="68795492" w14:textId="77777777" w:rsidR="00FA63D6" w:rsidRPr="000A3ABF" w:rsidRDefault="00FA63D6" w:rsidP="00E87206">
            <w:pPr>
              <w:spacing w:after="0" w:line="276" w:lineRule="auto"/>
              <w:rPr>
                <w:rFonts w:ascii="Arial Narrow" w:hAnsi="Arial Narrow"/>
                <w:color w:val="000000"/>
                <w:sz w:val="20"/>
                <w:szCs w:val="20"/>
              </w:rPr>
            </w:pPr>
            <w:r w:rsidRPr="00091834">
              <w:rPr>
                <w:rFonts w:ascii="Arial Narrow" w:hAnsi="Arial Narrow"/>
                <w:color w:val="000000"/>
                <w:sz w:val="20"/>
                <w:szCs w:val="20"/>
              </w:rPr>
              <w:t xml:space="preserve">The population(s) or group(s) that the client identifies as being a member. A client may have more than one race (multi-racial). For example, </w:t>
            </w:r>
            <w:r>
              <w:rPr>
                <w:rFonts w:ascii="Arial Narrow" w:hAnsi="Arial Narrow"/>
                <w:color w:val="000000"/>
                <w:sz w:val="20"/>
                <w:szCs w:val="20"/>
              </w:rPr>
              <w:t xml:space="preserve">if </w:t>
            </w:r>
            <w:r w:rsidRPr="00091834">
              <w:rPr>
                <w:rFonts w:ascii="Arial Narrow" w:hAnsi="Arial Narrow"/>
                <w:color w:val="000000"/>
                <w:sz w:val="20"/>
                <w:szCs w:val="20"/>
              </w:rPr>
              <w:t>a client is Asian and White, the client should be reported with both race values. If specific races cannot be identified for a multiracial client, the client is reported as “Other”.</w:t>
            </w:r>
            <w:r w:rsidRPr="000A3ABF" w:rsidDel="00091834">
              <w:rPr>
                <w:rFonts w:ascii="Arial Narrow" w:hAnsi="Arial Narrow"/>
                <w:color w:val="000000"/>
                <w:sz w:val="20"/>
                <w:szCs w:val="20"/>
              </w:rPr>
              <w:t xml:space="preserve"> </w:t>
            </w:r>
          </w:p>
        </w:tc>
        <w:tc>
          <w:tcPr>
            <w:tcW w:w="1080" w:type="dxa"/>
          </w:tcPr>
          <w:p w14:paraId="11AE668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6A9FAAF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0A6FD8B3"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7FD8F941"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 xml:space="preserve">10 = American Indian or Alaska Native </w:t>
            </w:r>
            <w:r w:rsidRPr="000A3ABF">
              <w:rPr>
                <w:rFonts w:ascii="Arial Narrow" w:hAnsi="Arial Narrow"/>
                <w:color w:val="000000"/>
                <w:sz w:val="20"/>
                <w:szCs w:val="20"/>
              </w:rPr>
              <w:br/>
              <w:t>20 = Asian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21 = Asian Indian</w:t>
            </w:r>
          </w:p>
          <w:p w14:paraId="41DF3597"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w:t>
            </w:r>
            <w:r w:rsidRPr="000A3ABF">
              <w:rPr>
                <w:rFonts w:ascii="Arial Narrow" w:hAnsi="Arial Narrow"/>
                <w:color w:val="000000"/>
                <w:sz w:val="20"/>
                <w:szCs w:val="20"/>
              </w:rPr>
              <w:t xml:space="preserve">22 = Chinese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23 = Filipino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24 = Japanese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25 = Korean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26 = Vietnamese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27 = Other Asian </w:t>
            </w:r>
            <w:r w:rsidRPr="000A3ABF">
              <w:rPr>
                <w:rFonts w:ascii="Arial Narrow" w:hAnsi="Arial Narrow"/>
                <w:color w:val="000000"/>
                <w:sz w:val="20"/>
                <w:szCs w:val="20"/>
              </w:rPr>
              <w:br/>
              <w:t xml:space="preserve">30 = Black or African American </w:t>
            </w:r>
            <w:r w:rsidRPr="000A3ABF">
              <w:rPr>
                <w:rFonts w:ascii="Arial Narrow" w:hAnsi="Arial Narrow"/>
                <w:color w:val="000000"/>
                <w:sz w:val="20"/>
                <w:szCs w:val="20"/>
              </w:rPr>
              <w:br/>
              <w:t>40 = Native Hawaiian or Other Pacific Islander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41 = Native Hawaiian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42 = Guamanian or Chamorro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43 = Samoan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44 = </w:t>
            </w:r>
            <w:r>
              <w:rPr>
                <w:rFonts w:ascii="Arial Narrow" w:hAnsi="Arial Narrow"/>
                <w:color w:val="000000"/>
                <w:sz w:val="20"/>
                <w:szCs w:val="20"/>
              </w:rPr>
              <w:t>o</w:t>
            </w:r>
            <w:r w:rsidRPr="000A3ABF">
              <w:rPr>
                <w:rFonts w:ascii="Arial Narrow" w:hAnsi="Arial Narrow"/>
                <w:color w:val="000000"/>
                <w:sz w:val="20"/>
                <w:szCs w:val="20"/>
              </w:rPr>
              <w:t>ther Pacific Islander</w:t>
            </w:r>
            <w:r w:rsidRPr="000A3ABF">
              <w:rPr>
                <w:rFonts w:ascii="Arial Narrow" w:hAnsi="Arial Narrow"/>
                <w:color w:val="000000"/>
                <w:sz w:val="20"/>
                <w:szCs w:val="20"/>
              </w:rPr>
              <w:br/>
              <w:t>50 = White</w:t>
            </w:r>
          </w:p>
          <w:p w14:paraId="2B17A8D0" w14:textId="77777777" w:rsidR="00FA63D6" w:rsidRPr="000A3ABF"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60 = Other</w:t>
            </w:r>
          </w:p>
        </w:tc>
      </w:tr>
      <w:tr w:rsidR="00FA63D6" w:rsidRPr="00E25531" w14:paraId="7BEF62C8" w14:textId="77777777" w:rsidTr="00FA63D6">
        <w:trPr>
          <w:cantSplit/>
        </w:trPr>
        <w:tc>
          <w:tcPr>
            <w:tcW w:w="985" w:type="dxa"/>
          </w:tcPr>
          <w:p w14:paraId="27871930"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Clt9</w:t>
            </w:r>
          </w:p>
        </w:tc>
        <w:tc>
          <w:tcPr>
            <w:tcW w:w="1477" w:type="dxa"/>
          </w:tcPr>
          <w:p w14:paraId="04DE02F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Ethnicity</w:t>
            </w:r>
          </w:p>
        </w:tc>
        <w:tc>
          <w:tcPr>
            <w:tcW w:w="2398" w:type="dxa"/>
          </w:tcPr>
          <w:p w14:paraId="54252808"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affiliation of the client as Hispanic or Latino/a or non-Hispanic or Latino/a. Multiple ethnicity code values can be submitted for the client.</w:t>
            </w:r>
          </w:p>
        </w:tc>
        <w:tc>
          <w:tcPr>
            <w:tcW w:w="1080" w:type="dxa"/>
          </w:tcPr>
          <w:p w14:paraId="307D945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5CB1D5B4"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2D604863"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61C5CA51"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 xml:space="preserve">10 = </w:t>
            </w:r>
            <w:r>
              <w:rPr>
                <w:rFonts w:ascii="Arial Narrow" w:hAnsi="Arial Narrow"/>
                <w:color w:val="000000"/>
                <w:sz w:val="20"/>
                <w:szCs w:val="20"/>
              </w:rPr>
              <w:t>y</w:t>
            </w:r>
            <w:r w:rsidRPr="000A3ABF">
              <w:rPr>
                <w:rFonts w:ascii="Arial Narrow" w:hAnsi="Arial Narrow"/>
                <w:color w:val="000000"/>
                <w:sz w:val="20"/>
                <w:szCs w:val="20"/>
              </w:rPr>
              <w:t xml:space="preserve">es, Hispanic or Latino/a, or Spanish </w:t>
            </w:r>
            <w:r>
              <w:rPr>
                <w:rFonts w:ascii="Arial Narrow" w:hAnsi="Arial Narrow"/>
                <w:color w:val="000000"/>
                <w:sz w:val="20"/>
                <w:szCs w:val="20"/>
              </w:rPr>
              <w:t>o</w:t>
            </w:r>
            <w:r w:rsidRPr="000A3ABF">
              <w:rPr>
                <w:rFonts w:ascii="Arial Narrow" w:hAnsi="Arial Narrow"/>
                <w:color w:val="000000"/>
                <w:sz w:val="20"/>
                <w:szCs w:val="20"/>
              </w:rPr>
              <w:t>rigin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11 = Mexican, Mexican American, Chicano/a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12 = Puerto Rican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13 = Cuban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14 = </w:t>
            </w:r>
            <w:r>
              <w:rPr>
                <w:rFonts w:ascii="Arial Narrow" w:hAnsi="Arial Narrow"/>
                <w:color w:val="000000"/>
                <w:sz w:val="20"/>
                <w:szCs w:val="20"/>
              </w:rPr>
              <w:t>o</w:t>
            </w:r>
            <w:r w:rsidRPr="000A3ABF">
              <w:rPr>
                <w:rFonts w:ascii="Arial Narrow" w:hAnsi="Arial Narrow"/>
                <w:color w:val="000000"/>
                <w:sz w:val="20"/>
                <w:szCs w:val="20"/>
              </w:rPr>
              <w:t xml:space="preserve">ther Hispanic, Latino/a, or Spanish </w:t>
            </w:r>
            <w:r>
              <w:rPr>
                <w:rFonts w:ascii="Arial Narrow" w:hAnsi="Arial Narrow"/>
                <w:color w:val="000000"/>
                <w:sz w:val="20"/>
                <w:szCs w:val="20"/>
              </w:rPr>
              <w:t>o</w:t>
            </w:r>
            <w:r w:rsidRPr="000A3ABF">
              <w:rPr>
                <w:rFonts w:ascii="Arial Narrow" w:hAnsi="Arial Narrow"/>
                <w:color w:val="000000"/>
                <w:sz w:val="20"/>
                <w:szCs w:val="20"/>
              </w:rPr>
              <w:t xml:space="preserve">rigin </w:t>
            </w:r>
            <w:r w:rsidRPr="000A3ABF">
              <w:rPr>
                <w:rFonts w:ascii="Arial Narrow" w:hAnsi="Arial Narrow"/>
                <w:color w:val="000000"/>
                <w:sz w:val="20"/>
                <w:szCs w:val="20"/>
              </w:rPr>
              <w:br/>
              <w:t xml:space="preserve">20 = </w:t>
            </w:r>
            <w:r>
              <w:rPr>
                <w:rFonts w:ascii="Arial Narrow" w:hAnsi="Arial Narrow"/>
                <w:color w:val="000000"/>
                <w:sz w:val="20"/>
                <w:szCs w:val="20"/>
              </w:rPr>
              <w:t>n</w:t>
            </w:r>
            <w:r w:rsidRPr="000A3ABF">
              <w:rPr>
                <w:rFonts w:ascii="Arial Narrow" w:hAnsi="Arial Narrow"/>
                <w:color w:val="000000"/>
                <w:sz w:val="20"/>
                <w:szCs w:val="20"/>
              </w:rPr>
              <w:t xml:space="preserve">o, not Hispanic or Latino/a, or Spanish </w:t>
            </w:r>
            <w:r>
              <w:rPr>
                <w:rFonts w:ascii="Arial Narrow" w:hAnsi="Arial Narrow"/>
                <w:color w:val="000000"/>
                <w:sz w:val="20"/>
                <w:szCs w:val="20"/>
              </w:rPr>
              <w:t>o</w:t>
            </w:r>
            <w:r w:rsidRPr="000A3ABF">
              <w:rPr>
                <w:rFonts w:ascii="Arial Narrow" w:hAnsi="Arial Narrow"/>
                <w:color w:val="000000"/>
                <w:sz w:val="20"/>
                <w:szCs w:val="20"/>
              </w:rPr>
              <w:t>rigin</w:t>
            </w:r>
          </w:p>
        </w:tc>
      </w:tr>
      <w:tr w:rsidR="00FA63D6" w:rsidRPr="00E25531" w14:paraId="26BDFED8" w14:textId="77777777" w:rsidTr="00FA63D6">
        <w:trPr>
          <w:cantSplit/>
        </w:trPr>
        <w:tc>
          <w:tcPr>
            <w:tcW w:w="985" w:type="dxa"/>
          </w:tcPr>
          <w:p w14:paraId="29AD9F4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Clt1</w:t>
            </w:r>
            <w:r>
              <w:rPr>
                <w:rFonts w:ascii="Arial Narrow" w:hAnsi="Arial Narrow"/>
                <w:color w:val="000000"/>
                <w:sz w:val="20"/>
                <w:szCs w:val="20"/>
              </w:rPr>
              <w:t>0</w:t>
            </w:r>
          </w:p>
        </w:tc>
        <w:tc>
          <w:tcPr>
            <w:tcW w:w="1477" w:type="dxa"/>
          </w:tcPr>
          <w:p w14:paraId="04C4FE34"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Primary language</w:t>
            </w:r>
          </w:p>
        </w:tc>
        <w:tc>
          <w:tcPr>
            <w:tcW w:w="2398" w:type="dxa"/>
          </w:tcPr>
          <w:p w14:paraId="1458D15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The primary language or method that the client uses for written and verbal communication.  </w:t>
            </w:r>
          </w:p>
        </w:tc>
        <w:tc>
          <w:tcPr>
            <w:tcW w:w="1080" w:type="dxa"/>
          </w:tcPr>
          <w:p w14:paraId="2E636573"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3637AFC4"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115EB485"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793FFC46"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Arabic</w:t>
            </w:r>
            <w:r w:rsidRPr="000A3ABF">
              <w:rPr>
                <w:rFonts w:ascii="Arial Narrow" w:hAnsi="Arial Narrow"/>
                <w:color w:val="000000"/>
                <w:sz w:val="20"/>
                <w:szCs w:val="20"/>
              </w:rPr>
              <w:br/>
              <w:t>2 = Chinese</w:t>
            </w:r>
            <w:r w:rsidRPr="000A3ABF">
              <w:rPr>
                <w:rFonts w:ascii="Arial Narrow" w:hAnsi="Arial Narrow"/>
                <w:color w:val="000000"/>
                <w:sz w:val="20"/>
                <w:szCs w:val="20"/>
              </w:rPr>
              <w:br/>
              <w:t>3 = English</w:t>
            </w:r>
            <w:r w:rsidRPr="000A3ABF">
              <w:rPr>
                <w:rFonts w:ascii="Arial Narrow" w:hAnsi="Arial Narrow"/>
                <w:color w:val="000000"/>
                <w:sz w:val="20"/>
                <w:szCs w:val="20"/>
              </w:rPr>
              <w:br/>
              <w:t>4 = French</w:t>
            </w:r>
            <w:r w:rsidRPr="000A3ABF">
              <w:rPr>
                <w:rFonts w:ascii="Arial Narrow" w:hAnsi="Arial Narrow"/>
                <w:color w:val="000000"/>
                <w:sz w:val="20"/>
                <w:szCs w:val="20"/>
              </w:rPr>
              <w:br/>
              <w:t>5 = German</w:t>
            </w:r>
            <w:r w:rsidRPr="000A3ABF">
              <w:rPr>
                <w:rFonts w:ascii="Arial Narrow" w:hAnsi="Arial Narrow"/>
                <w:color w:val="000000"/>
                <w:sz w:val="20"/>
                <w:szCs w:val="20"/>
              </w:rPr>
              <w:br/>
              <w:t>6 = Korean</w:t>
            </w:r>
            <w:r w:rsidRPr="000A3ABF">
              <w:rPr>
                <w:rFonts w:ascii="Arial Narrow" w:hAnsi="Arial Narrow"/>
                <w:color w:val="000000"/>
                <w:sz w:val="20"/>
                <w:szCs w:val="20"/>
              </w:rPr>
              <w:br/>
              <w:t>7 = Russian</w:t>
            </w:r>
            <w:r w:rsidRPr="000A3ABF">
              <w:rPr>
                <w:rFonts w:ascii="Arial Narrow" w:hAnsi="Arial Narrow"/>
                <w:color w:val="000000"/>
                <w:sz w:val="20"/>
                <w:szCs w:val="20"/>
              </w:rPr>
              <w:br/>
              <w:t>8 = Spanish or Spanish Creole</w:t>
            </w:r>
            <w:r w:rsidRPr="000A3ABF">
              <w:rPr>
                <w:rFonts w:ascii="Arial Narrow" w:hAnsi="Arial Narrow"/>
                <w:color w:val="000000"/>
                <w:sz w:val="20"/>
                <w:szCs w:val="20"/>
              </w:rPr>
              <w:br/>
              <w:t>9 = Tagalog</w:t>
            </w:r>
            <w:r w:rsidRPr="000A3ABF">
              <w:rPr>
                <w:rFonts w:ascii="Arial Narrow" w:hAnsi="Arial Narrow"/>
                <w:color w:val="000000"/>
                <w:sz w:val="20"/>
                <w:szCs w:val="20"/>
              </w:rPr>
              <w:br/>
              <w:t>10 = Vietnamese</w:t>
            </w:r>
            <w:r w:rsidRPr="000A3ABF">
              <w:rPr>
                <w:rFonts w:ascii="Arial Narrow" w:hAnsi="Arial Narrow"/>
                <w:color w:val="000000"/>
                <w:sz w:val="20"/>
                <w:szCs w:val="20"/>
              </w:rPr>
              <w:br/>
              <w:t xml:space="preserve">11 = </w:t>
            </w:r>
            <w:r>
              <w:rPr>
                <w:rFonts w:ascii="Arial Narrow" w:hAnsi="Arial Narrow"/>
                <w:color w:val="000000"/>
                <w:sz w:val="20"/>
                <w:szCs w:val="20"/>
              </w:rPr>
              <w:t>s</w:t>
            </w:r>
            <w:r w:rsidRPr="000A3ABF">
              <w:rPr>
                <w:rFonts w:ascii="Arial Narrow" w:hAnsi="Arial Narrow"/>
                <w:color w:val="000000"/>
                <w:sz w:val="20"/>
                <w:szCs w:val="20"/>
              </w:rPr>
              <w:t xml:space="preserve">ign </w:t>
            </w:r>
            <w:r>
              <w:rPr>
                <w:rFonts w:ascii="Arial Narrow" w:hAnsi="Arial Narrow"/>
                <w:color w:val="000000"/>
                <w:sz w:val="20"/>
                <w:szCs w:val="20"/>
              </w:rPr>
              <w:t>l</w:t>
            </w:r>
            <w:r w:rsidRPr="000A3ABF">
              <w:rPr>
                <w:rFonts w:ascii="Arial Narrow" w:hAnsi="Arial Narrow"/>
                <w:color w:val="000000"/>
                <w:sz w:val="20"/>
                <w:szCs w:val="20"/>
              </w:rPr>
              <w:t>a</w:t>
            </w:r>
            <w:r>
              <w:rPr>
                <w:rFonts w:ascii="Arial Narrow" w:hAnsi="Arial Narrow"/>
                <w:color w:val="000000"/>
                <w:sz w:val="20"/>
                <w:szCs w:val="20"/>
              </w:rPr>
              <w:t>nguage</w:t>
            </w:r>
            <w:r>
              <w:rPr>
                <w:rFonts w:ascii="Arial Narrow" w:hAnsi="Arial Narrow"/>
                <w:color w:val="000000"/>
                <w:sz w:val="20"/>
                <w:szCs w:val="20"/>
              </w:rPr>
              <w:br/>
              <w:t>12 = a</w:t>
            </w:r>
            <w:r w:rsidRPr="000A3ABF">
              <w:rPr>
                <w:rFonts w:ascii="Arial Narrow" w:hAnsi="Arial Narrow"/>
                <w:color w:val="000000"/>
                <w:sz w:val="20"/>
                <w:szCs w:val="20"/>
              </w:rPr>
              <w:t>ssistive technology</w:t>
            </w:r>
            <w:r w:rsidRPr="000A3ABF">
              <w:rPr>
                <w:rFonts w:ascii="Arial Narrow" w:hAnsi="Arial Narrow"/>
                <w:color w:val="000000"/>
                <w:sz w:val="20"/>
                <w:szCs w:val="20"/>
              </w:rPr>
              <w:br/>
              <w:t xml:space="preserve">13 = </w:t>
            </w:r>
            <w:r>
              <w:rPr>
                <w:rFonts w:ascii="Arial Narrow" w:hAnsi="Arial Narrow"/>
                <w:color w:val="000000"/>
                <w:sz w:val="20"/>
                <w:szCs w:val="20"/>
              </w:rPr>
              <w:t>o</w:t>
            </w:r>
            <w:r w:rsidRPr="000A3ABF">
              <w:rPr>
                <w:rFonts w:ascii="Arial Narrow" w:hAnsi="Arial Narrow"/>
                <w:color w:val="000000"/>
                <w:sz w:val="20"/>
                <w:szCs w:val="20"/>
              </w:rPr>
              <w:t>ther</w:t>
            </w:r>
          </w:p>
        </w:tc>
      </w:tr>
      <w:tr w:rsidR="00FA63D6" w:rsidRPr="00E25531" w14:paraId="31CFED59" w14:textId="77777777" w:rsidTr="00FA63D6">
        <w:trPr>
          <w:cantSplit/>
        </w:trPr>
        <w:tc>
          <w:tcPr>
            <w:tcW w:w="985" w:type="dxa"/>
          </w:tcPr>
          <w:p w14:paraId="61E67038"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lastRenderedPageBreak/>
              <w:t>Clt1</w:t>
            </w:r>
            <w:r>
              <w:rPr>
                <w:rFonts w:ascii="Arial Narrow" w:hAnsi="Arial Narrow"/>
                <w:color w:val="000000"/>
                <w:sz w:val="20"/>
                <w:szCs w:val="20"/>
              </w:rPr>
              <w:t>1</w:t>
            </w:r>
          </w:p>
        </w:tc>
        <w:tc>
          <w:tcPr>
            <w:tcW w:w="1477" w:type="dxa"/>
          </w:tcPr>
          <w:p w14:paraId="606C06A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Marital status</w:t>
            </w:r>
          </w:p>
        </w:tc>
        <w:tc>
          <w:tcPr>
            <w:tcW w:w="2398" w:type="dxa"/>
          </w:tcPr>
          <w:p w14:paraId="2B49487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client’s status based on state residency laws.</w:t>
            </w:r>
          </w:p>
        </w:tc>
        <w:tc>
          <w:tcPr>
            <w:tcW w:w="1080" w:type="dxa"/>
          </w:tcPr>
          <w:p w14:paraId="356D8506"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45950CD3"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0219C5BC"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31C370EC"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never married</w:t>
            </w:r>
            <w:r w:rsidRPr="000A3ABF">
              <w:rPr>
                <w:rFonts w:ascii="Arial Narrow" w:hAnsi="Arial Narrow"/>
                <w:color w:val="000000"/>
                <w:sz w:val="20"/>
                <w:szCs w:val="20"/>
              </w:rPr>
              <w:br/>
              <w:t>2 = married</w:t>
            </w:r>
            <w:r w:rsidRPr="000A3ABF">
              <w:rPr>
                <w:rFonts w:ascii="Arial Narrow" w:hAnsi="Arial Narrow"/>
                <w:color w:val="000000"/>
                <w:sz w:val="20"/>
                <w:szCs w:val="20"/>
              </w:rPr>
              <w:br/>
              <w:t>3 = domestic partner, including civil union</w:t>
            </w:r>
            <w:r w:rsidRPr="000A3ABF">
              <w:rPr>
                <w:rFonts w:ascii="Arial Narrow" w:hAnsi="Arial Narrow"/>
                <w:color w:val="000000"/>
                <w:sz w:val="20"/>
                <w:szCs w:val="20"/>
              </w:rPr>
              <w:br/>
              <w:t>4 = divorced</w:t>
            </w:r>
            <w:r w:rsidRPr="000A3ABF">
              <w:rPr>
                <w:rFonts w:ascii="Arial Narrow" w:hAnsi="Arial Narrow"/>
                <w:color w:val="000000"/>
                <w:sz w:val="20"/>
                <w:szCs w:val="20"/>
              </w:rPr>
              <w:br/>
              <w:t>5 = separated</w:t>
            </w:r>
            <w:r w:rsidRPr="000A3ABF">
              <w:rPr>
                <w:rFonts w:ascii="Arial Narrow" w:hAnsi="Arial Narrow"/>
                <w:color w:val="000000"/>
                <w:sz w:val="20"/>
                <w:szCs w:val="20"/>
              </w:rPr>
              <w:br/>
              <w:t>6 = widowed</w:t>
            </w:r>
            <w:r w:rsidRPr="000A3ABF">
              <w:rPr>
                <w:rFonts w:ascii="Arial Narrow" w:hAnsi="Arial Narrow"/>
                <w:color w:val="000000"/>
                <w:sz w:val="20"/>
                <w:szCs w:val="20"/>
              </w:rPr>
              <w:br/>
              <w:t>7 = other</w:t>
            </w:r>
          </w:p>
        </w:tc>
      </w:tr>
      <w:tr w:rsidR="00FA63D6" w:rsidRPr="00E25531" w14:paraId="5407EDB3" w14:textId="77777777" w:rsidTr="00FA63D6">
        <w:trPr>
          <w:cantSplit/>
        </w:trPr>
        <w:tc>
          <w:tcPr>
            <w:tcW w:w="985" w:type="dxa"/>
          </w:tcPr>
          <w:p w14:paraId="10D1311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Clt1</w:t>
            </w:r>
            <w:r>
              <w:rPr>
                <w:rFonts w:ascii="Arial Narrow" w:hAnsi="Arial Narrow"/>
                <w:color w:val="000000"/>
                <w:sz w:val="20"/>
                <w:szCs w:val="20"/>
              </w:rPr>
              <w:t>2</w:t>
            </w:r>
          </w:p>
        </w:tc>
        <w:tc>
          <w:tcPr>
            <w:tcW w:w="1477" w:type="dxa"/>
          </w:tcPr>
          <w:p w14:paraId="4456382B"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Schooling level</w:t>
            </w:r>
          </w:p>
        </w:tc>
        <w:tc>
          <w:tcPr>
            <w:tcW w:w="2398" w:type="dxa"/>
          </w:tcPr>
          <w:p w14:paraId="3AB5B58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highest educational degree attained by the client.</w:t>
            </w:r>
          </w:p>
        </w:tc>
        <w:tc>
          <w:tcPr>
            <w:tcW w:w="1080" w:type="dxa"/>
          </w:tcPr>
          <w:p w14:paraId="6801785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1B73B22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40871DC6"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1A8DFBF7"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less than high school</w:t>
            </w:r>
            <w:r w:rsidRPr="000A3ABF">
              <w:rPr>
                <w:rFonts w:ascii="Arial Narrow" w:hAnsi="Arial Narrow"/>
                <w:color w:val="000000"/>
                <w:sz w:val="20"/>
                <w:szCs w:val="20"/>
              </w:rPr>
              <w:br/>
              <w:t>2 = high school diploma or equivalent</w:t>
            </w:r>
            <w:r w:rsidRPr="000A3ABF">
              <w:rPr>
                <w:rFonts w:ascii="Arial Narrow" w:hAnsi="Arial Narrow"/>
                <w:color w:val="000000"/>
                <w:sz w:val="20"/>
                <w:szCs w:val="20"/>
              </w:rPr>
              <w:br/>
              <w:t>3 = associate’s degree or bachelor’s degree</w:t>
            </w:r>
            <w:r w:rsidRPr="000A3ABF">
              <w:rPr>
                <w:rFonts w:ascii="Arial Narrow" w:hAnsi="Arial Narrow"/>
                <w:color w:val="000000"/>
                <w:sz w:val="20"/>
                <w:szCs w:val="20"/>
              </w:rPr>
              <w:br/>
              <w:t>4 = advanced degree</w:t>
            </w:r>
          </w:p>
        </w:tc>
      </w:tr>
      <w:tr w:rsidR="00FA63D6" w:rsidRPr="00E25531" w14:paraId="5D7A35C9" w14:textId="77777777" w:rsidTr="00FA63D6">
        <w:trPr>
          <w:cantSplit/>
        </w:trPr>
        <w:tc>
          <w:tcPr>
            <w:tcW w:w="985" w:type="dxa"/>
          </w:tcPr>
          <w:p w14:paraId="4F36C3FE"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Clt1</w:t>
            </w:r>
            <w:r>
              <w:rPr>
                <w:rFonts w:ascii="Arial Narrow" w:hAnsi="Arial Narrow"/>
                <w:color w:val="000000"/>
                <w:sz w:val="20"/>
                <w:szCs w:val="20"/>
              </w:rPr>
              <w:t>3</w:t>
            </w:r>
          </w:p>
        </w:tc>
        <w:tc>
          <w:tcPr>
            <w:tcW w:w="1477" w:type="dxa"/>
          </w:tcPr>
          <w:p w14:paraId="0309CA8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Employment status</w:t>
            </w:r>
          </w:p>
        </w:tc>
        <w:tc>
          <w:tcPr>
            <w:tcW w:w="2398" w:type="dxa"/>
          </w:tcPr>
          <w:p w14:paraId="29AC76EA"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involvement of the client in the labor force.</w:t>
            </w:r>
          </w:p>
        </w:tc>
        <w:tc>
          <w:tcPr>
            <w:tcW w:w="1080" w:type="dxa"/>
          </w:tcPr>
          <w:p w14:paraId="585AB3DE"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2AB339B8"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38BA1B2A"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56B0F37F"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employed</w:t>
            </w:r>
            <w:r w:rsidRPr="000A3ABF">
              <w:rPr>
                <w:rFonts w:ascii="Arial Narrow" w:hAnsi="Arial Narrow"/>
                <w:color w:val="000000"/>
                <w:sz w:val="20"/>
                <w:szCs w:val="20"/>
              </w:rPr>
              <w:br/>
              <w:t>2 = unemployed</w:t>
            </w:r>
            <w:r w:rsidRPr="000A3ABF">
              <w:rPr>
                <w:rFonts w:ascii="Arial Narrow" w:hAnsi="Arial Narrow"/>
                <w:color w:val="000000"/>
                <w:sz w:val="20"/>
                <w:szCs w:val="20"/>
              </w:rPr>
              <w:br/>
              <w:t>3 = not in labor force</w:t>
            </w:r>
            <w:r w:rsidRPr="000A3ABF">
              <w:rPr>
                <w:rFonts w:ascii="Arial Narrow" w:hAnsi="Arial Narrow"/>
                <w:color w:val="000000"/>
                <w:sz w:val="20"/>
                <w:szCs w:val="20"/>
              </w:rPr>
              <w:br/>
              <w:t>4 = other</w:t>
            </w:r>
          </w:p>
        </w:tc>
      </w:tr>
      <w:tr w:rsidR="00FA63D6" w:rsidRPr="00E25531" w14:paraId="1568F915" w14:textId="77777777" w:rsidTr="00FA63D6">
        <w:trPr>
          <w:cantSplit/>
        </w:trPr>
        <w:tc>
          <w:tcPr>
            <w:tcW w:w="985" w:type="dxa"/>
          </w:tcPr>
          <w:p w14:paraId="346E5A61"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Clt1</w:t>
            </w:r>
            <w:r>
              <w:rPr>
                <w:rFonts w:ascii="Arial Narrow" w:hAnsi="Arial Narrow"/>
                <w:color w:val="000000"/>
                <w:sz w:val="20"/>
                <w:szCs w:val="20"/>
              </w:rPr>
              <w:t>4</w:t>
            </w:r>
          </w:p>
        </w:tc>
        <w:tc>
          <w:tcPr>
            <w:tcW w:w="1477" w:type="dxa"/>
          </w:tcPr>
          <w:p w14:paraId="088E0678" w14:textId="77777777" w:rsidR="00FA63D6" w:rsidRPr="000A3ABF"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I</w:t>
            </w:r>
            <w:r w:rsidRPr="000A3ABF">
              <w:rPr>
                <w:rFonts w:ascii="Arial Narrow" w:hAnsi="Arial Narrow"/>
                <w:color w:val="000000"/>
                <w:sz w:val="20"/>
                <w:szCs w:val="20"/>
              </w:rPr>
              <w:t>ncome level</w:t>
            </w:r>
          </w:p>
        </w:tc>
        <w:tc>
          <w:tcPr>
            <w:tcW w:w="2398" w:type="dxa"/>
          </w:tcPr>
          <w:p w14:paraId="4B9AEB28"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level of annual income of the client including all sources of income.</w:t>
            </w:r>
          </w:p>
        </w:tc>
        <w:tc>
          <w:tcPr>
            <w:tcW w:w="1080" w:type="dxa"/>
          </w:tcPr>
          <w:p w14:paraId="113C34E7"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4DC62D73"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46CA8312"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621331C3"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less than $25,000</w:t>
            </w:r>
            <w:r w:rsidRPr="000A3ABF">
              <w:rPr>
                <w:rFonts w:ascii="Arial Narrow" w:hAnsi="Arial Narrow"/>
                <w:color w:val="000000"/>
                <w:sz w:val="20"/>
                <w:szCs w:val="20"/>
              </w:rPr>
              <w:br/>
              <w:t>2 = $25,000-$49,999</w:t>
            </w:r>
            <w:r w:rsidRPr="000A3ABF">
              <w:rPr>
                <w:rFonts w:ascii="Arial Narrow" w:hAnsi="Arial Narrow"/>
                <w:color w:val="000000"/>
                <w:sz w:val="20"/>
                <w:szCs w:val="20"/>
              </w:rPr>
              <w:br/>
              <w:t>3 = $50,000-$74,999</w:t>
            </w:r>
            <w:r w:rsidRPr="000A3ABF">
              <w:rPr>
                <w:rFonts w:ascii="Arial Narrow" w:hAnsi="Arial Narrow"/>
                <w:color w:val="000000"/>
                <w:sz w:val="20"/>
                <w:szCs w:val="20"/>
              </w:rPr>
              <w:br/>
              <w:t>4 = $75,000-$99,999</w:t>
            </w:r>
            <w:r w:rsidRPr="000A3ABF">
              <w:rPr>
                <w:rFonts w:ascii="Arial Narrow" w:hAnsi="Arial Narrow"/>
                <w:color w:val="000000"/>
                <w:sz w:val="20"/>
                <w:szCs w:val="20"/>
              </w:rPr>
              <w:br/>
              <w:t>5 = $100,000 or more</w:t>
            </w:r>
          </w:p>
        </w:tc>
      </w:tr>
      <w:tr w:rsidR="00FA63D6" w:rsidRPr="00E25531" w14:paraId="7A3C8E51" w14:textId="77777777" w:rsidTr="00FA63D6">
        <w:trPr>
          <w:cantSplit/>
        </w:trPr>
        <w:tc>
          <w:tcPr>
            <w:tcW w:w="985" w:type="dxa"/>
          </w:tcPr>
          <w:p w14:paraId="77285C0A"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Clt1</w:t>
            </w:r>
            <w:r>
              <w:rPr>
                <w:rFonts w:ascii="Arial Narrow" w:hAnsi="Arial Narrow"/>
                <w:color w:val="000000"/>
                <w:sz w:val="20"/>
                <w:szCs w:val="20"/>
              </w:rPr>
              <w:t>5</w:t>
            </w:r>
          </w:p>
        </w:tc>
        <w:tc>
          <w:tcPr>
            <w:tcW w:w="1477" w:type="dxa"/>
          </w:tcPr>
          <w:p w14:paraId="625FDB6D" w14:textId="77777777" w:rsidR="00FA63D6"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Benefits</w:t>
            </w:r>
          </w:p>
        </w:tc>
        <w:tc>
          <w:tcPr>
            <w:tcW w:w="2398" w:type="dxa"/>
          </w:tcPr>
          <w:p w14:paraId="1271BEB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federal and state benefits received by the client during the investigation. Multiple benefit code values can be submitted for the client.</w:t>
            </w:r>
          </w:p>
        </w:tc>
        <w:tc>
          <w:tcPr>
            <w:tcW w:w="1080" w:type="dxa"/>
          </w:tcPr>
          <w:p w14:paraId="30AF1FD8"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49656A60"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52AEB499"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1353359D" w14:textId="5F15BE73" w:rsidR="00FA63D6" w:rsidRPr="000A3ABF" w:rsidRDefault="00FA63D6" w:rsidP="0084137E">
            <w:pPr>
              <w:spacing w:after="0"/>
              <w:rPr>
                <w:rFonts w:ascii="Arial Narrow" w:hAnsi="Arial Narrow"/>
                <w:color w:val="000000"/>
                <w:sz w:val="20"/>
                <w:szCs w:val="20"/>
              </w:rPr>
            </w:pPr>
            <w:r w:rsidRPr="000A3ABF">
              <w:rPr>
                <w:rFonts w:ascii="Arial Narrow" w:hAnsi="Arial Narrow"/>
                <w:color w:val="000000"/>
                <w:sz w:val="20"/>
                <w:szCs w:val="20"/>
              </w:rPr>
              <w:t>1 = Medicaid</w:t>
            </w:r>
            <w:r w:rsidRPr="000A3ABF">
              <w:rPr>
                <w:rFonts w:ascii="Arial Narrow" w:hAnsi="Arial Narrow"/>
                <w:color w:val="000000"/>
                <w:sz w:val="20"/>
                <w:szCs w:val="20"/>
              </w:rPr>
              <w:br/>
              <w:t>2 = Medicare</w:t>
            </w:r>
            <w:r w:rsidRPr="000A3ABF">
              <w:rPr>
                <w:rFonts w:ascii="Arial Narrow" w:hAnsi="Arial Narrow"/>
                <w:color w:val="000000"/>
                <w:sz w:val="20"/>
                <w:szCs w:val="20"/>
              </w:rPr>
              <w:br/>
              <w:t>3 = publicly-subsidized housing</w:t>
            </w:r>
            <w:r w:rsidRPr="000A3ABF">
              <w:rPr>
                <w:rFonts w:ascii="Arial Narrow" w:hAnsi="Arial Narrow"/>
                <w:color w:val="000000"/>
                <w:sz w:val="20"/>
                <w:szCs w:val="20"/>
              </w:rPr>
              <w:br/>
              <w:t>4 = Social Security Disability Insurance (SSDI)</w:t>
            </w:r>
            <w:r w:rsidRPr="000A3ABF">
              <w:rPr>
                <w:rFonts w:ascii="Arial Narrow" w:hAnsi="Arial Narrow"/>
                <w:color w:val="000000"/>
                <w:sz w:val="20"/>
                <w:szCs w:val="20"/>
              </w:rPr>
              <w:br/>
              <w:t xml:space="preserve">5 = Social Security </w:t>
            </w:r>
            <w:r>
              <w:rPr>
                <w:rFonts w:ascii="Arial Narrow" w:hAnsi="Arial Narrow"/>
                <w:color w:val="000000"/>
                <w:sz w:val="20"/>
                <w:szCs w:val="20"/>
              </w:rPr>
              <w:t>r</w:t>
            </w:r>
            <w:r w:rsidRPr="000A3ABF">
              <w:rPr>
                <w:rFonts w:ascii="Arial Narrow" w:hAnsi="Arial Narrow"/>
                <w:color w:val="000000"/>
                <w:sz w:val="20"/>
                <w:szCs w:val="20"/>
              </w:rPr>
              <w:t xml:space="preserve">etirement </w:t>
            </w:r>
            <w:r>
              <w:rPr>
                <w:rFonts w:ascii="Arial Narrow" w:hAnsi="Arial Narrow"/>
                <w:color w:val="000000"/>
                <w:sz w:val="20"/>
                <w:szCs w:val="20"/>
              </w:rPr>
              <w:t>b</w:t>
            </w:r>
            <w:r w:rsidRPr="000A3ABF">
              <w:rPr>
                <w:rFonts w:ascii="Arial Narrow" w:hAnsi="Arial Narrow"/>
                <w:color w:val="000000"/>
                <w:sz w:val="20"/>
                <w:szCs w:val="20"/>
              </w:rPr>
              <w:t>enefits</w:t>
            </w:r>
            <w:r w:rsidRPr="000A3ABF">
              <w:rPr>
                <w:rFonts w:ascii="Arial Narrow" w:hAnsi="Arial Narrow"/>
                <w:color w:val="000000"/>
                <w:sz w:val="20"/>
                <w:szCs w:val="20"/>
              </w:rPr>
              <w:br/>
              <w:t>6 = Supplemental Security Income (SSI)</w:t>
            </w:r>
            <w:r w:rsidRPr="000A3ABF">
              <w:rPr>
                <w:rFonts w:ascii="Arial Narrow" w:hAnsi="Arial Narrow"/>
                <w:color w:val="000000"/>
                <w:sz w:val="20"/>
                <w:szCs w:val="20"/>
              </w:rPr>
              <w:br/>
              <w:t>7 = Temporary Assistance for Needy Families (TANF)</w:t>
            </w:r>
            <w:r w:rsidRPr="000A3ABF">
              <w:rPr>
                <w:rFonts w:ascii="Arial Narrow" w:hAnsi="Arial Narrow"/>
                <w:color w:val="000000"/>
                <w:sz w:val="20"/>
                <w:szCs w:val="20"/>
              </w:rPr>
              <w:br/>
              <w:t xml:space="preserve">8 = </w:t>
            </w:r>
            <w:r>
              <w:rPr>
                <w:rFonts w:ascii="Arial Narrow" w:hAnsi="Arial Narrow"/>
                <w:color w:val="000000"/>
                <w:sz w:val="20"/>
                <w:szCs w:val="20"/>
              </w:rPr>
              <w:t>v</w:t>
            </w:r>
            <w:r w:rsidRPr="000A3ABF">
              <w:rPr>
                <w:rFonts w:ascii="Arial Narrow" w:hAnsi="Arial Narrow"/>
                <w:color w:val="000000"/>
                <w:sz w:val="20"/>
                <w:szCs w:val="20"/>
              </w:rPr>
              <w:t>etera</w:t>
            </w:r>
            <w:r>
              <w:rPr>
                <w:rFonts w:ascii="Arial Narrow" w:hAnsi="Arial Narrow"/>
                <w:color w:val="000000"/>
                <w:sz w:val="20"/>
                <w:szCs w:val="20"/>
              </w:rPr>
              <w:t>ns’ disabled benefits</w:t>
            </w:r>
            <w:r>
              <w:rPr>
                <w:rFonts w:ascii="Arial Narrow" w:hAnsi="Arial Narrow"/>
                <w:color w:val="000000"/>
                <w:sz w:val="20"/>
                <w:szCs w:val="20"/>
              </w:rPr>
              <w:br/>
              <w:t xml:space="preserve">9 = </w:t>
            </w:r>
            <w:r w:rsidR="0084137E">
              <w:rPr>
                <w:rFonts w:ascii="Arial Narrow" w:hAnsi="Arial Narrow"/>
                <w:color w:val="000000"/>
                <w:sz w:val="20"/>
                <w:szCs w:val="20"/>
              </w:rPr>
              <w:t>o</w:t>
            </w:r>
            <w:r>
              <w:rPr>
                <w:rFonts w:ascii="Arial Narrow" w:hAnsi="Arial Narrow"/>
                <w:color w:val="000000"/>
                <w:sz w:val="20"/>
                <w:szCs w:val="20"/>
              </w:rPr>
              <w:t>ther</w:t>
            </w:r>
          </w:p>
        </w:tc>
      </w:tr>
      <w:tr w:rsidR="00FA63D6" w:rsidRPr="00E25531" w14:paraId="7AA19010" w14:textId="77777777" w:rsidTr="00FA63D6">
        <w:trPr>
          <w:cantSplit/>
        </w:trPr>
        <w:tc>
          <w:tcPr>
            <w:tcW w:w="985" w:type="dxa"/>
          </w:tcPr>
          <w:p w14:paraId="002CA1CE"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Clt1</w:t>
            </w:r>
            <w:r>
              <w:rPr>
                <w:rFonts w:ascii="Arial Narrow" w:hAnsi="Arial Narrow"/>
                <w:color w:val="000000"/>
                <w:sz w:val="20"/>
                <w:szCs w:val="20"/>
              </w:rPr>
              <w:t>6</w:t>
            </w:r>
          </w:p>
        </w:tc>
        <w:tc>
          <w:tcPr>
            <w:tcW w:w="1477" w:type="dxa"/>
          </w:tcPr>
          <w:p w14:paraId="4B48105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Veteran status</w:t>
            </w:r>
          </w:p>
        </w:tc>
        <w:tc>
          <w:tcPr>
            <w:tcW w:w="2398" w:type="dxa"/>
          </w:tcPr>
          <w:p w14:paraId="26A87FE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client’s status related to the US Armed Forces.</w:t>
            </w:r>
          </w:p>
        </w:tc>
        <w:tc>
          <w:tcPr>
            <w:tcW w:w="1080" w:type="dxa"/>
          </w:tcPr>
          <w:p w14:paraId="29407B8B"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29D0522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37ED312F"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2184B1B1"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 xml:space="preserve">1 = </w:t>
            </w:r>
            <w:r>
              <w:rPr>
                <w:rFonts w:ascii="Arial Narrow" w:hAnsi="Arial Narrow"/>
                <w:color w:val="000000"/>
                <w:sz w:val="20"/>
                <w:szCs w:val="20"/>
              </w:rPr>
              <w:t>v</w:t>
            </w:r>
            <w:r w:rsidRPr="000A3ABF">
              <w:rPr>
                <w:rFonts w:ascii="Arial Narrow" w:hAnsi="Arial Narrow"/>
                <w:color w:val="000000"/>
                <w:sz w:val="20"/>
                <w:szCs w:val="20"/>
              </w:rPr>
              <w:t>eteran</w:t>
            </w:r>
            <w:r w:rsidRPr="000A3ABF">
              <w:rPr>
                <w:rFonts w:ascii="Arial Narrow" w:hAnsi="Arial Narrow"/>
                <w:color w:val="000000"/>
                <w:sz w:val="20"/>
                <w:szCs w:val="20"/>
              </w:rPr>
              <w:br/>
              <w:t xml:space="preserve">2 = </w:t>
            </w:r>
            <w:r>
              <w:rPr>
                <w:rFonts w:ascii="Arial Narrow" w:hAnsi="Arial Narrow"/>
                <w:color w:val="000000"/>
                <w:sz w:val="20"/>
                <w:szCs w:val="20"/>
              </w:rPr>
              <w:t>n</w:t>
            </w:r>
            <w:r w:rsidRPr="000A3ABF">
              <w:rPr>
                <w:rFonts w:ascii="Arial Narrow" w:hAnsi="Arial Narrow"/>
                <w:color w:val="000000"/>
                <w:sz w:val="20"/>
                <w:szCs w:val="20"/>
              </w:rPr>
              <w:t>on-</w:t>
            </w:r>
            <w:r>
              <w:rPr>
                <w:rFonts w:ascii="Arial Narrow" w:hAnsi="Arial Narrow"/>
                <w:color w:val="000000"/>
                <w:sz w:val="20"/>
                <w:szCs w:val="20"/>
              </w:rPr>
              <w:t>v</w:t>
            </w:r>
            <w:r w:rsidRPr="000A3ABF">
              <w:rPr>
                <w:rFonts w:ascii="Arial Narrow" w:hAnsi="Arial Narrow"/>
                <w:color w:val="000000"/>
                <w:sz w:val="20"/>
                <w:szCs w:val="20"/>
              </w:rPr>
              <w:t>eteran</w:t>
            </w:r>
          </w:p>
        </w:tc>
      </w:tr>
      <w:tr w:rsidR="00FA63D6" w:rsidRPr="00E25531" w14:paraId="21078803" w14:textId="77777777" w:rsidTr="00FA63D6">
        <w:trPr>
          <w:cantSplit/>
        </w:trPr>
        <w:tc>
          <w:tcPr>
            <w:tcW w:w="985" w:type="dxa"/>
          </w:tcPr>
          <w:p w14:paraId="2320C1EE"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lastRenderedPageBreak/>
              <w:t>Clt1</w:t>
            </w:r>
            <w:r>
              <w:rPr>
                <w:rFonts w:ascii="Arial Narrow" w:hAnsi="Arial Narrow"/>
                <w:color w:val="000000"/>
                <w:sz w:val="20"/>
                <w:szCs w:val="20"/>
              </w:rPr>
              <w:t>7</w:t>
            </w:r>
          </w:p>
        </w:tc>
        <w:tc>
          <w:tcPr>
            <w:tcW w:w="1477" w:type="dxa"/>
          </w:tcPr>
          <w:p w14:paraId="3ABC94B6"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Disabilities</w:t>
            </w:r>
          </w:p>
        </w:tc>
        <w:tc>
          <w:tcPr>
            <w:tcW w:w="2398" w:type="dxa"/>
          </w:tcPr>
          <w:p w14:paraId="6FA1EE5E"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client’s physical, emotional, and mental health issues that result in limitation in activities and restrictions to fully participate at school, work, or in the community. Multiple disability code values can be submitted for the client.</w:t>
            </w:r>
          </w:p>
        </w:tc>
        <w:tc>
          <w:tcPr>
            <w:tcW w:w="1080" w:type="dxa"/>
          </w:tcPr>
          <w:p w14:paraId="32428DB3"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3E42E81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27CF8371"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5EF256E6" w14:textId="77777777" w:rsidR="00FA63D6"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ambulatory difficulty</w:t>
            </w:r>
            <w:r w:rsidRPr="000A3ABF">
              <w:rPr>
                <w:rFonts w:ascii="Arial Narrow" w:hAnsi="Arial Narrow"/>
                <w:color w:val="000000"/>
                <w:sz w:val="20"/>
                <w:szCs w:val="20"/>
              </w:rPr>
              <w:br/>
              <w:t>2 = cognitive difficulty</w:t>
            </w:r>
          </w:p>
          <w:p w14:paraId="11FC8F06" w14:textId="77777777" w:rsidR="00FA63D6" w:rsidRPr="000A3ABF" w:rsidRDefault="00FA63D6" w:rsidP="00E87206">
            <w:pPr>
              <w:spacing w:after="0"/>
              <w:rPr>
                <w:rFonts w:ascii="Arial Narrow" w:hAnsi="Arial Narrow"/>
                <w:color w:val="000000"/>
                <w:sz w:val="20"/>
                <w:szCs w:val="20"/>
              </w:rPr>
            </w:pPr>
            <w:r>
              <w:rPr>
                <w:rFonts w:ascii="Arial Narrow" w:hAnsi="Arial Narrow"/>
                <w:color w:val="000000"/>
                <w:sz w:val="20"/>
                <w:szCs w:val="20"/>
              </w:rPr>
              <w:t>3 = communication difficulty</w:t>
            </w:r>
            <w:r w:rsidRPr="000A3ABF">
              <w:rPr>
                <w:rFonts w:ascii="Arial Narrow" w:hAnsi="Arial Narrow"/>
                <w:color w:val="000000"/>
                <w:sz w:val="20"/>
                <w:szCs w:val="20"/>
              </w:rPr>
              <w:br/>
            </w:r>
            <w:r>
              <w:rPr>
                <w:rFonts w:ascii="Arial Narrow" w:hAnsi="Arial Narrow"/>
                <w:color w:val="000000"/>
                <w:sz w:val="20"/>
                <w:szCs w:val="20"/>
              </w:rPr>
              <w:t>4</w:t>
            </w:r>
            <w:r w:rsidRPr="000A3ABF">
              <w:rPr>
                <w:rFonts w:ascii="Arial Narrow" w:hAnsi="Arial Narrow"/>
                <w:color w:val="000000"/>
                <w:sz w:val="20"/>
                <w:szCs w:val="20"/>
              </w:rPr>
              <w:t xml:space="preserve"> = hearing difficulty</w:t>
            </w:r>
            <w:r w:rsidRPr="000A3ABF">
              <w:rPr>
                <w:rFonts w:ascii="Arial Narrow" w:hAnsi="Arial Narrow"/>
                <w:color w:val="000000"/>
                <w:sz w:val="20"/>
                <w:szCs w:val="20"/>
              </w:rPr>
              <w:br/>
            </w:r>
            <w:r>
              <w:rPr>
                <w:rFonts w:ascii="Arial Narrow" w:hAnsi="Arial Narrow"/>
                <w:color w:val="000000"/>
                <w:sz w:val="20"/>
                <w:szCs w:val="20"/>
              </w:rPr>
              <w:t>5</w:t>
            </w:r>
            <w:r w:rsidRPr="000A3ABF">
              <w:rPr>
                <w:rFonts w:ascii="Arial Narrow" w:hAnsi="Arial Narrow"/>
                <w:color w:val="000000"/>
                <w:sz w:val="20"/>
                <w:szCs w:val="20"/>
              </w:rPr>
              <w:t xml:space="preserve"> = independent living difficulty</w:t>
            </w:r>
            <w:r w:rsidRPr="000A3ABF">
              <w:rPr>
                <w:rFonts w:ascii="Arial Narrow" w:hAnsi="Arial Narrow"/>
                <w:color w:val="000000"/>
                <w:sz w:val="20"/>
                <w:szCs w:val="20"/>
              </w:rPr>
              <w:br/>
            </w:r>
            <w:r>
              <w:rPr>
                <w:rFonts w:ascii="Arial Narrow" w:hAnsi="Arial Narrow"/>
                <w:color w:val="000000"/>
                <w:sz w:val="20"/>
                <w:szCs w:val="20"/>
              </w:rPr>
              <w:t>6</w:t>
            </w:r>
            <w:r w:rsidRPr="000A3ABF">
              <w:rPr>
                <w:rFonts w:ascii="Arial Narrow" w:hAnsi="Arial Narrow"/>
                <w:color w:val="000000"/>
                <w:sz w:val="20"/>
                <w:szCs w:val="20"/>
              </w:rPr>
              <w:t xml:space="preserve"> = self-care difficulty </w:t>
            </w:r>
            <w:r w:rsidRPr="000A3ABF">
              <w:rPr>
                <w:rFonts w:ascii="Arial Narrow" w:hAnsi="Arial Narrow"/>
                <w:color w:val="000000"/>
                <w:sz w:val="20"/>
                <w:szCs w:val="20"/>
              </w:rPr>
              <w:br/>
            </w:r>
            <w:r>
              <w:rPr>
                <w:rFonts w:ascii="Arial Narrow" w:hAnsi="Arial Narrow"/>
                <w:color w:val="000000"/>
                <w:sz w:val="20"/>
                <w:szCs w:val="20"/>
              </w:rPr>
              <w:t>7</w:t>
            </w:r>
            <w:r w:rsidRPr="000A3ABF">
              <w:rPr>
                <w:rFonts w:ascii="Arial Narrow" w:hAnsi="Arial Narrow"/>
                <w:color w:val="000000"/>
                <w:sz w:val="20"/>
                <w:szCs w:val="20"/>
              </w:rPr>
              <w:t xml:space="preserve"> = vision difficulty</w:t>
            </w:r>
            <w:r w:rsidRPr="000A3ABF">
              <w:rPr>
                <w:rFonts w:ascii="Arial Narrow" w:hAnsi="Arial Narrow"/>
                <w:color w:val="000000"/>
                <w:sz w:val="20"/>
                <w:szCs w:val="20"/>
              </w:rPr>
              <w:br/>
            </w:r>
            <w:r>
              <w:rPr>
                <w:rFonts w:ascii="Arial Narrow" w:hAnsi="Arial Narrow"/>
                <w:color w:val="000000"/>
                <w:sz w:val="20"/>
                <w:szCs w:val="20"/>
              </w:rPr>
              <w:t>8</w:t>
            </w:r>
            <w:r w:rsidRPr="000A3ABF">
              <w:rPr>
                <w:rFonts w:ascii="Arial Narrow" w:hAnsi="Arial Narrow"/>
                <w:color w:val="000000"/>
                <w:sz w:val="20"/>
                <w:szCs w:val="20"/>
              </w:rPr>
              <w:t xml:space="preserve"> = other</w:t>
            </w:r>
            <w:r w:rsidRPr="000A3ABF">
              <w:rPr>
                <w:rFonts w:ascii="Arial Narrow" w:hAnsi="Arial Narrow"/>
                <w:color w:val="000000"/>
                <w:sz w:val="20"/>
                <w:szCs w:val="20"/>
              </w:rPr>
              <w:br/>
            </w:r>
            <w:r>
              <w:rPr>
                <w:rFonts w:ascii="Arial Narrow" w:hAnsi="Arial Narrow"/>
                <w:color w:val="000000"/>
                <w:sz w:val="20"/>
                <w:szCs w:val="20"/>
              </w:rPr>
              <w:t>9</w:t>
            </w:r>
            <w:r w:rsidRPr="000A3ABF">
              <w:rPr>
                <w:rFonts w:ascii="Arial Narrow" w:hAnsi="Arial Narrow"/>
                <w:color w:val="000000"/>
                <w:sz w:val="20"/>
                <w:szCs w:val="20"/>
              </w:rPr>
              <w:t xml:space="preserve"> = none</w:t>
            </w:r>
          </w:p>
        </w:tc>
      </w:tr>
      <w:tr w:rsidR="00FA63D6" w:rsidRPr="00E25531" w14:paraId="3092C53C" w14:textId="77777777" w:rsidTr="00FA63D6">
        <w:trPr>
          <w:cantSplit/>
        </w:trPr>
        <w:tc>
          <w:tcPr>
            <w:tcW w:w="985" w:type="dxa"/>
          </w:tcPr>
          <w:p w14:paraId="38F9A2B9"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Clt1</w:t>
            </w:r>
            <w:r>
              <w:rPr>
                <w:rFonts w:ascii="Arial Narrow" w:hAnsi="Arial Narrow"/>
                <w:color w:val="000000"/>
                <w:sz w:val="20"/>
                <w:szCs w:val="20"/>
              </w:rPr>
              <w:t>8</w:t>
            </w:r>
          </w:p>
        </w:tc>
        <w:tc>
          <w:tcPr>
            <w:tcW w:w="1477" w:type="dxa"/>
          </w:tcPr>
          <w:p w14:paraId="5BE45F8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ADL </w:t>
            </w:r>
            <w:r>
              <w:rPr>
                <w:rFonts w:ascii="Arial Narrow" w:hAnsi="Arial Narrow"/>
                <w:color w:val="000000"/>
                <w:sz w:val="20"/>
                <w:szCs w:val="20"/>
              </w:rPr>
              <w:t>s</w:t>
            </w:r>
            <w:r w:rsidRPr="000A3ABF">
              <w:rPr>
                <w:rFonts w:ascii="Arial Narrow" w:hAnsi="Arial Narrow"/>
                <w:color w:val="000000"/>
                <w:sz w:val="20"/>
                <w:szCs w:val="20"/>
              </w:rPr>
              <w:t>core</w:t>
            </w:r>
          </w:p>
        </w:tc>
        <w:tc>
          <w:tcPr>
            <w:tcW w:w="2398" w:type="dxa"/>
          </w:tcPr>
          <w:p w14:paraId="6332CE4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client’s score on the Katz Index of Independence in Activities of Daily Living (ADL).</w:t>
            </w:r>
          </w:p>
        </w:tc>
        <w:tc>
          <w:tcPr>
            <w:tcW w:w="1080" w:type="dxa"/>
          </w:tcPr>
          <w:p w14:paraId="2F2192FA"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36105856"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2C19BB14" w14:textId="77777777" w:rsidR="00FA63D6" w:rsidRDefault="00FA63D6" w:rsidP="00E87206">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w:t>
            </w:r>
          </w:p>
          <w:p w14:paraId="722AADF4" w14:textId="77777777" w:rsidR="00FA63D6" w:rsidRPr="00DD202E" w:rsidRDefault="00FA63D6" w:rsidP="00E87206">
            <w:pPr>
              <w:spacing w:after="0"/>
              <w:rPr>
                <w:rFonts w:ascii="Arial Narrow" w:hAnsi="Arial Narrow" w:cs="Times New Roman"/>
                <w:sz w:val="20"/>
                <w:szCs w:val="20"/>
              </w:rPr>
            </w:pPr>
            <w:r>
              <w:rPr>
                <w:rFonts w:ascii="Arial Narrow" w:hAnsi="Arial Narrow" w:cs="Times New Roman"/>
                <w:sz w:val="20"/>
                <w:szCs w:val="20"/>
              </w:rPr>
              <w:t>(6 integers)</w:t>
            </w:r>
          </w:p>
        </w:tc>
        <w:tc>
          <w:tcPr>
            <w:tcW w:w="2160" w:type="dxa"/>
          </w:tcPr>
          <w:p w14:paraId="6A60529D" w14:textId="77777777" w:rsidR="00FA63D6"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Permissible values are</w:t>
            </w:r>
            <w:r>
              <w:rPr>
                <w:rFonts w:ascii="Arial Narrow" w:hAnsi="Arial Narrow"/>
                <w:color w:val="000000"/>
                <w:sz w:val="20"/>
                <w:szCs w:val="20"/>
              </w:rPr>
              <w:t xml:space="preserve"> </w:t>
            </w:r>
          </w:p>
          <w:p w14:paraId="0C4E3D4F"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 xml:space="preserve"> 0-6</w:t>
            </w:r>
          </w:p>
        </w:tc>
      </w:tr>
      <w:tr w:rsidR="00FA63D6" w:rsidRPr="00E25531" w14:paraId="72D05438" w14:textId="77777777" w:rsidTr="00FA63D6">
        <w:trPr>
          <w:cantSplit/>
        </w:trPr>
        <w:tc>
          <w:tcPr>
            <w:tcW w:w="985" w:type="dxa"/>
          </w:tcPr>
          <w:p w14:paraId="09A557DB"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w:t>
            </w:r>
            <w:r>
              <w:rPr>
                <w:rFonts w:ascii="Arial Narrow" w:hAnsi="Arial Narrow"/>
                <w:color w:val="000000"/>
                <w:sz w:val="20"/>
                <w:szCs w:val="20"/>
              </w:rPr>
              <w:t>19</w:t>
            </w:r>
          </w:p>
        </w:tc>
        <w:tc>
          <w:tcPr>
            <w:tcW w:w="1477" w:type="dxa"/>
          </w:tcPr>
          <w:p w14:paraId="272823D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IADL </w:t>
            </w:r>
            <w:r>
              <w:rPr>
                <w:rFonts w:ascii="Arial Narrow" w:hAnsi="Arial Narrow"/>
                <w:color w:val="000000"/>
                <w:sz w:val="20"/>
                <w:szCs w:val="20"/>
              </w:rPr>
              <w:t>s</w:t>
            </w:r>
            <w:r w:rsidRPr="000A3ABF">
              <w:rPr>
                <w:rFonts w:ascii="Arial Narrow" w:hAnsi="Arial Narrow"/>
                <w:color w:val="000000"/>
                <w:sz w:val="20"/>
                <w:szCs w:val="20"/>
              </w:rPr>
              <w:t>core</w:t>
            </w:r>
          </w:p>
        </w:tc>
        <w:tc>
          <w:tcPr>
            <w:tcW w:w="2398" w:type="dxa"/>
          </w:tcPr>
          <w:p w14:paraId="49F46458"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client’s score on the Lawton Instrumental Activities of Daily Living (IADL).</w:t>
            </w:r>
          </w:p>
        </w:tc>
        <w:tc>
          <w:tcPr>
            <w:tcW w:w="1080" w:type="dxa"/>
          </w:tcPr>
          <w:p w14:paraId="3FBA715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6E9BDE1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6CA4FCDD" w14:textId="77777777" w:rsidR="00FA63D6" w:rsidRDefault="00FA63D6" w:rsidP="00E87206">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w:t>
            </w:r>
          </w:p>
          <w:p w14:paraId="10858DB8" w14:textId="77777777" w:rsidR="00FA63D6" w:rsidRPr="00DD202E" w:rsidRDefault="00FA63D6" w:rsidP="00E87206">
            <w:pPr>
              <w:spacing w:after="0"/>
              <w:rPr>
                <w:rFonts w:ascii="Arial Narrow" w:hAnsi="Arial Narrow" w:cs="Times New Roman"/>
                <w:sz w:val="20"/>
                <w:szCs w:val="20"/>
              </w:rPr>
            </w:pPr>
            <w:r>
              <w:rPr>
                <w:rFonts w:ascii="Arial Narrow" w:hAnsi="Arial Narrow" w:cs="Times New Roman"/>
                <w:sz w:val="20"/>
                <w:szCs w:val="20"/>
              </w:rPr>
              <w:t>(6 integers)</w:t>
            </w:r>
          </w:p>
        </w:tc>
        <w:tc>
          <w:tcPr>
            <w:tcW w:w="2160" w:type="dxa"/>
          </w:tcPr>
          <w:p w14:paraId="6E9A80D1" w14:textId="77777777" w:rsidR="00FA63D6"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 xml:space="preserve">Permissible values are </w:t>
            </w:r>
            <w:r>
              <w:rPr>
                <w:rFonts w:ascii="Arial Narrow" w:hAnsi="Arial Narrow"/>
                <w:color w:val="000000"/>
                <w:sz w:val="20"/>
                <w:szCs w:val="20"/>
              </w:rPr>
              <w:t xml:space="preserve"> </w:t>
            </w:r>
          </w:p>
          <w:p w14:paraId="384CBBE0"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0-8</w:t>
            </w:r>
          </w:p>
        </w:tc>
      </w:tr>
      <w:tr w:rsidR="00FA63D6" w:rsidRPr="00E25531" w14:paraId="4E7299A5" w14:textId="77777777" w:rsidTr="00FA63D6">
        <w:trPr>
          <w:cantSplit/>
        </w:trPr>
        <w:tc>
          <w:tcPr>
            <w:tcW w:w="985" w:type="dxa"/>
          </w:tcPr>
          <w:p w14:paraId="3D3BCC00"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Clt2</w:t>
            </w:r>
            <w:r>
              <w:rPr>
                <w:rFonts w:ascii="Arial Narrow" w:hAnsi="Arial Narrow"/>
                <w:color w:val="000000"/>
                <w:sz w:val="20"/>
                <w:szCs w:val="20"/>
              </w:rPr>
              <w:t>0</w:t>
            </w:r>
          </w:p>
        </w:tc>
        <w:tc>
          <w:tcPr>
            <w:tcW w:w="1477" w:type="dxa"/>
          </w:tcPr>
          <w:p w14:paraId="3A0DE5F4"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Behavioral health screenings</w:t>
            </w:r>
            <w:r>
              <w:rPr>
                <w:rFonts w:ascii="Arial Narrow" w:hAnsi="Arial Narrow"/>
                <w:color w:val="000000"/>
                <w:sz w:val="20"/>
                <w:szCs w:val="20"/>
              </w:rPr>
              <w:t xml:space="preserve"> or diagnoses</w:t>
            </w:r>
          </w:p>
        </w:tc>
        <w:tc>
          <w:tcPr>
            <w:tcW w:w="2398" w:type="dxa"/>
          </w:tcPr>
          <w:p w14:paraId="423BA632"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The results of assessments on the client, conducted by the APS agency. Multiple behavioral </w:t>
            </w:r>
            <w:r>
              <w:rPr>
                <w:rFonts w:ascii="Arial Narrow" w:hAnsi="Arial Narrow"/>
                <w:color w:val="000000"/>
                <w:sz w:val="20"/>
                <w:szCs w:val="20"/>
              </w:rPr>
              <w:t xml:space="preserve">health </w:t>
            </w:r>
            <w:r w:rsidRPr="000A3ABF">
              <w:rPr>
                <w:rFonts w:ascii="Arial Narrow" w:hAnsi="Arial Narrow"/>
                <w:color w:val="000000"/>
                <w:sz w:val="20"/>
                <w:szCs w:val="20"/>
              </w:rPr>
              <w:t>code values can be submitted for the client.</w:t>
            </w:r>
          </w:p>
        </w:tc>
        <w:tc>
          <w:tcPr>
            <w:tcW w:w="1080" w:type="dxa"/>
          </w:tcPr>
          <w:p w14:paraId="05639CDE"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598595D0"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74D129FF"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174508E3"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alcohol use disorder</w:t>
            </w:r>
            <w:r w:rsidRPr="000A3ABF">
              <w:rPr>
                <w:rFonts w:ascii="Arial Narrow" w:hAnsi="Arial Narrow"/>
                <w:color w:val="000000"/>
                <w:sz w:val="20"/>
                <w:szCs w:val="20"/>
              </w:rPr>
              <w:br/>
              <w:t>2 = anxiety</w:t>
            </w:r>
            <w:r w:rsidRPr="000A3ABF">
              <w:rPr>
                <w:rFonts w:ascii="Arial Narrow" w:hAnsi="Arial Narrow"/>
                <w:color w:val="000000"/>
                <w:sz w:val="20"/>
                <w:szCs w:val="20"/>
              </w:rPr>
              <w:br/>
              <w:t>3 = bipolar disorder</w:t>
            </w:r>
            <w:r w:rsidRPr="000A3ABF">
              <w:rPr>
                <w:rFonts w:ascii="Arial Narrow" w:hAnsi="Arial Narrow"/>
                <w:color w:val="000000"/>
                <w:sz w:val="20"/>
                <w:szCs w:val="20"/>
              </w:rPr>
              <w:br/>
              <w:t>4 = dementia</w:t>
            </w:r>
            <w:r w:rsidRPr="000A3ABF">
              <w:rPr>
                <w:rFonts w:ascii="Arial Narrow" w:hAnsi="Arial Narrow"/>
                <w:color w:val="000000"/>
                <w:sz w:val="20"/>
                <w:szCs w:val="20"/>
              </w:rPr>
              <w:br/>
              <w:t>5 = depression</w:t>
            </w:r>
            <w:r w:rsidRPr="000A3ABF">
              <w:rPr>
                <w:rFonts w:ascii="Arial Narrow" w:hAnsi="Arial Narrow"/>
                <w:color w:val="000000"/>
                <w:sz w:val="20"/>
                <w:szCs w:val="20"/>
              </w:rPr>
              <w:br/>
              <w:t>6 = schizophrenia and other psychotic disorders</w:t>
            </w:r>
            <w:r w:rsidRPr="000A3ABF">
              <w:rPr>
                <w:rFonts w:ascii="Arial Narrow" w:hAnsi="Arial Narrow"/>
                <w:color w:val="000000"/>
                <w:sz w:val="20"/>
                <w:szCs w:val="20"/>
              </w:rPr>
              <w:br/>
              <w:t>7 = substance use disorder</w:t>
            </w:r>
            <w:r w:rsidRPr="000A3ABF">
              <w:rPr>
                <w:rFonts w:ascii="Arial Narrow" w:hAnsi="Arial Narrow"/>
                <w:color w:val="000000"/>
                <w:sz w:val="20"/>
                <w:szCs w:val="20"/>
              </w:rPr>
              <w:br/>
              <w:t>8 = traumatic brain injury</w:t>
            </w:r>
            <w:r w:rsidRPr="000A3ABF">
              <w:rPr>
                <w:rFonts w:ascii="Arial Narrow" w:hAnsi="Arial Narrow"/>
                <w:color w:val="000000"/>
                <w:sz w:val="20"/>
                <w:szCs w:val="20"/>
              </w:rPr>
              <w:br/>
              <w:t>9 = other</w:t>
            </w:r>
            <w:r w:rsidRPr="000A3ABF">
              <w:rPr>
                <w:rFonts w:ascii="Arial Narrow" w:hAnsi="Arial Narrow"/>
                <w:color w:val="000000"/>
                <w:sz w:val="20"/>
                <w:szCs w:val="20"/>
              </w:rPr>
              <w:br/>
              <w:t>10 = none</w:t>
            </w:r>
          </w:p>
        </w:tc>
      </w:tr>
      <w:tr w:rsidR="00FA63D6" w:rsidRPr="00E25531" w14:paraId="49AE9C2D" w14:textId="77777777" w:rsidTr="00FA63D6">
        <w:trPr>
          <w:cantSplit/>
        </w:trPr>
        <w:tc>
          <w:tcPr>
            <w:tcW w:w="985" w:type="dxa"/>
          </w:tcPr>
          <w:p w14:paraId="1D7D3D17"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Clt2</w:t>
            </w:r>
            <w:r>
              <w:rPr>
                <w:rFonts w:ascii="Arial Narrow" w:hAnsi="Arial Narrow"/>
                <w:color w:val="000000"/>
                <w:sz w:val="20"/>
                <w:szCs w:val="20"/>
              </w:rPr>
              <w:t>1</w:t>
            </w:r>
          </w:p>
        </w:tc>
        <w:tc>
          <w:tcPr>
            <w:tcW w:w="1477" w:type="dxa"/>
          </w:tcPr>
          <w:p w14:paraId="689D4F47"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Living setting at start</w:t>
            </w:r>
          </w:p>
        </w:tc>
        <w:tc>
          <w:tcPr>
            <w:tcW w:w="2398" w:type="dxa"/>
          </w:tcPr>
          <w:p w14:paraId="75F75246"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primary residential environment of the client at the start of investigation.</w:t>
            </w:r>
          </w:p>
        </w:tc>
        <w:tc>
          <w:tcPr>
            <w:tcW w:w="1080" w:type="dxa"/>
          </w:tcPr>
          <w:p w14:paraId="2C1C2E7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502F0F0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386149AE"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07545787"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10 = own residence or residence of relative or caregiver</w:t>
            </w:r>
            <w:r w:rsidRPr="000A3ABF">
              <w:rPr>
                <w:rFonts w:ascii="Arial Narrow" w:hAnsi="Arial Narrow"/>
                <w:color w:val="000000"/>
                <w:sz w:val="20"/>
                <w:szCs w:val="20"/>
              </w:rPr>
              <w:br/>
              <w:t>20 = residential care community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21 = licensed </w:t>
            </w:r>
            <w:r>
              <w:rPr>
                <w:rFonts w:ascii="Arial Narrow" w:hAnsi="Arial Narrow"/>
                <w:color w:val="000000"/>
                <w:sz w:val="20"/>
                <w:szCs w:val="20"/>
              </w:rPr>
              <w:t xml:space="preserve">  </w:t>
            </w:r>
            <w:r w:rsidRPr="000A3ABF">
              <w:rPr>
                <w:rFonts w:ascii="Arial Narrow" w:hAnsi="Arial Narrow"/>
                <w:color w:val="000000"/>
                <w:sz w:val="20"/>
                <w:szCs w:val="20"/>
              </w:rPr>
              <w:t xml:space="preserve">residential care community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22 = non-licensed residential care community </w:t>
            </w:r>
            <w:r w:rsidRPr="000A3ABF">
              <w:rPr>
                <w:rFonts w:ascii="Arial Narrow" w:hAnsi="Arial Narrow"/>
                <w:color w:val="000000"/>
                <w:sz w:val="20"/>
                <w:szCs w:val="20"/>
              </w:rPr>
              <w:br/>
              <w:t>30 = nursing home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31 = licensed nursing home</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32 = non-licensed nursing home</w:t>
            </w:r>
            <w:r w:rsidRPr="000A3ABF">
              <w:rPr>
                <w:rFonts w:ascii="Arial Narrow" w:hAnsi="Arial Narrow"/>
                <w:color w:val="000000"/>
                <w:sz w:val="20"/>
                <w:szCs w:val="20"/>
              </w:rPr>
              <w:br/>
              <w:t>40 = other</w:t>
            </w:r>
          </w:p>
        </w:tc>
      </w:tr>
      <w:tr w:rsidR="00FA63D6" w:rsidRPr="00E25531" w14:paraId="21583BF5" w14:textId="77777777" w:rsidTr="00FA63D6">
        <w:trPr>
          <w:cantSplit/>
        </w:trPr>
        <w:tc>
          <w:tcPr>
            <w:tcW w:w="985" w:type="dxa"/>
          </w:tcPr>
          <w:p w14:paraId="4AAA44C9"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lastRenderedPageBreak/>
              <w:t>Clt2</w:t>
            </w:r>
            <w:r>
              <w:rPr>
                <w:rFonts w:ascii="Arial Narrow" w:hAnsi="Arial Narrow"/>
                <w:color w:val="000000"/>
                <w:sz w:val="20"/>
                <w:szCs w:val="20"/>
              </w:rPr>
              <w:t>2</w:t>
            </w:r>
          </w:p>
        </w:tc>
        <w:tc>
          <w:tcPr>
            <w:tcW w:w="1477" w:type="dxa"/>
          </w:tcPr>
          <w:p w14:paraId="011DB614"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Living setting at close</w:t>
            </w:r>
          </w:p>
        </w:tc>
        <w:tc>
          <w:tcPr>
            <w:tcW w:w="2398" w:type="dxa"/>
          </w:tcPr>
          <w:p w14:paraId="6BDED5A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The primary residential environment of the </w:t>
            </w:r>
            <w:r>
              <w:rPr>
                <w:rFonts w:ascii="Arial Narrow" w:hAnsi="Arial Narrow"/>
                <w:color w:val="000000"/>
                <w:sz w:val="20"/>
                <w:szCs w:val="20"/>
              </w:rPr>
              <w:t>client</w:t>
            </w:r>
            <w:r w:rsidRPr="000A3ABF">
              <w:rPr>
                <w:rFonts w:ascii="Arial Narrow" w:hAnsi="Arial Narrow"/>
                <w:color w:val="000000"/>
                <w:sz w:val="20"/>
                <w:szCs w:val="20"/>
              </w:rPr>
              <w:t xml:space="preserve"> at the time of case closure.</w:t>
            </w:r>
          </w:p>
        </w:tc>
        <w:tc>
          <w:tcPr>
            <w:tcW w:w="1080" w:type="dxa"/>
          </w:tcPr>
          <w:p w14:paraId="5EB89229"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69CC1060"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549D18C7"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29CC6555"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10 = own residence or residence of relative or caregiver</w:t>
            </w:r>
            <w:r w:rsidRPr="000A3ABF">
              <w:rPr>
                <w:rFonts w:ascii="Arial Narrow" w:hAnsi="Arial Narrow"/>
                <w:color w:val="000000"/>
                <w:sz w:val="20"/>
                <w:szCs w:val="20"/>
              </w:rPr>
              <w:br/>
              <w:t>20 = residential care community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21 = licensed residential care community </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 xml:space="preserve">22 = non-licensed residential care community </w:t>
            </w:r>
            <w:r w:rsidRPr="000A3ABF">
              <w:rPr>
                <w:rFonts w:ascii="Arial Narrow" w:hAnsi="Arial Narrow"/>
                <w:color w:val="000000"/>
                <w:sz w:val="20"/>
                <w:szCs w:val="20"/>
              </w:rPr>
              <w:br/>
              <w:t>30 = nursing home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31 = licensed nursing home</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32 = non-licensed nursing home</w:t>
            </w:r>
            <w:r w:rsidRPr="000A3ABF">
              <w:rPr>
                <w:rFonts w:ascii="Arial Narrow" w:hAnsi="Arial Narrow"/>
                <w:color w:val="000000"/>
                <w:sz w:val="20"/>
                <w:szCs w:val="20"/>
              </w:rPr>
              <w:br/>
              <w:t>40 = other</w:t>
            </w:r>
          </w:p>
        </w:tc>
      </w:tr>
      <w:tr w:rsidR="00FA63D6" w:rsidRPr="00E25531" w14:paraId="291230E3" w14:textId="77777777" w:rsidTr="00FA63D6">
        <w:trPr>
          <w:cantSplit/>
        </w:trPr>
        <w:tc>
          <w:tcPr>
            <w:tcW w:w="985" w:type="dxa"/>
          </w:tcPr>
          <w:p w14:paraId="5100E3D2"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Clt2</w:t>
            </w:r>
            <w:r>
              <w:rPr>
                <w:rFonts w:ascii="Arial Narrow" w:hAnsi="Arial Narrow"/>
                <w:color w:val="000000"/>
                <w:sz w:val="20"/>
                <w:szCs w:val="20"/>
              </w:rPr>
              <w:t>3</w:t>
            </w:r>
          </w:p>
        </w:tc>
        <w:tc>
          <w:tcPr>
            <w:tcW w:w="1477" w:type="dxa"/>
          </w:tcPr>
          <w:p w14:paraId="2A30C383"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Substitute decision makers at start</w:t>
            </w:r>
          </w:p>
        </w:tc>
        <w:tc>
          <w:tcPr>
            <w:tcW w:w="2398" w:type="dxa"/>
          </w:tcPr>
          <w:p w14:paraId="2BC9325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authorizations that are in effect related to health, personal, or financial decision making for the client at the start of the investigation. Multiple substitute decision maker code values can be submitted for the client.</w:t>
            </w:r>
          </w:p>
        </w:tc>
        <w:tc>
          <w:tcPr>
            <w:tcW w:w="1080" w:type="dxa"/>
          </w:tcPr>
          <w:p w14:paraId="609DCEF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211A720A"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0E95B0F8"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1FB2CA93"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10 = health care proxy in effect</w:t>
            </w:r>
            <w:r w:rsidRPr="000A3ABF">
              <w:rPr>
                <w:rFonts w:ascii="Arial Narrow" w:hAnsi="Arial Narrow"/>
                <w:color w:val="000000"/>
                <w:sz w:val="20"/>
                <w:szCs w:val="20"/>
              </w:rPr>
              <w:br/>
              <w:t>20 = financial proxy in effect</w:t>
            </w:r>
            <w:r w:rsidRPr="000A3ABF">
              <w:rPr>
                <w:rFonts w:ascii="Arial Narrow" w:hAnsi="Arial Narrow"/>
                <w:color w:val="000000"/>
                <w:sz w:val="20"/>
                <w:szCs w:val="20"/>
              </w:rPr>
              <w:br/>
              <w:t>30 = guardianship or conservatorship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31 = guardianship or conservatorship of person</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32 = guardianship or conservatorship of property</w:t>
            </w:r>
            <w:r w:rsidRPr="000A3ABF">
              <w:rPr>
                <w:rFonts w:ascii="Arial Narrow" w:hAnsi="Arial Narrow"/>
                <w:color w:val="000000"/>
                <w:sz w:val="20"/>
                <w:szCs w:val="20"/>
              </w:rPr>
              <w:br/>
              <w:t>40 = representative payee</w:t>
            </w:r>
            <w:r w:rsidRPr="000A3ABF">
              <w:rPr>
                <w:rFonts w:ascii="Arial Narrow" w:hAnsi="Arial Narrow"/>
                <w:color w:val="000000"/>
                <w:sz w:val="20"/>
                <w:szCs w:val="20"/>
              </w:rPr>
              <w:br/>
              <w:t>50 = none</w:t>
            </w:r>
          </w:p>
        </w:tc>
      </w:tr>
      <w:tr w:rsidR="00FA63D6" w:rsidRPr="00E25531" w14:paraId="3F11591E" w14:textId="77777777" w:rsidTr="00FA63D6">
        <w:trPr>
          <w:cantSplit/>
        </w:trPr>
        <w:tc>
          <w:tcPr>
            <w:tcW w:w="985" w:type="dxa"/>
          </w:tcPr>
          <w:p w14:paraId="39EA32E1"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Clt2</w:t>
            </w:r>
            <w:r>
              <w:rPr>
                <w:rFonts w:ascii="Arial Narrow" w:hAnsi="Arial Narrow"/>
                <w:color w:val="000000"/>
                <w:sz w:val="20"/>
                <w:szCs w:val="20"/>
              </w:rPr>
              <w:t>4</w:t>
            </w:r>
          </w:p>
        </w:tc>
        <w:tc>
          <w:tcPr>
            <w:tcW w:w="1477" w:type="dxa"/>
          </w:tcPr>
          <w:p w14:paraId="68AEC757"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Substitute decision makers at close</w:t>
            </w:r>
          </w:p>
        </w:tc>
        <w:tc>
          <w:tcPr>
            <w:tcW w:w="2398" w:type="dxa"/>
          </w:tcPr>
          <w:p w14:paraId="14223A23"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authorizations that are in effect related to health, personal, or financial decision making for the client at time of case closure. Multiple substitute decision maker code values can be submitted for the client.</w:t>
            </w:r>
          </w:p>
        </w:tc>
        <w:tc>
          <w:tcPr>
            <w:tcW w:w="1080" w:type="dxa"/>
          </w:tcPr>
          <w:p w14:paraId="001D08EA"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74EBB552"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11981376"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122F63B9"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10 = health care proxy in effect</w:t>
            </w:r>
            <w:r w:rsidRPr="000A3ABF">
              <w:rPr>
                <w:rFonts w:ascii="Arial Narrow" w:hAnsi="Arial Narrow"/>
                <w:color w:val="000000"/>
                <w:sz w:val="20"/>
                <w:szCs w:val="20"/>
              </w:rPr>
              <w:br/>
              <w:t>20 = financial proxy in effect</w:t>
            </w:r>
            <w:r w:rsidRPr="000A3ABF">
              <w:rPr>
                <w:rFonts w:ascii="Arial Narrow" w:hAnsi="Arial Narrow"/>
                <w:color w:val="000000"/>
                <w:sz w:val="20"/>
                <w:szCs w:val="20"/>
              </w:rPr>
              <w:br/>
              <w:t>30 = guardianship or conservatorship (non-specific)</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31 = guardianship or conservatorship of person</w:t>
            </w:r>
            <w:r w:rsidRPr="000A3ABF">
              <w:rPr>
                <w:rFonts w:ascii="Arial Narrow" w:hAnsi="Arial Narrow"/>
                <w:color w:val="000000"/>
                <w:sz w:val="20"/>
                <w:szCs w:val="20"/>
              </w:rPr>
              <w:br/>
            </w:r>
            <w:r>
              <w:rPr>
                <w:rFonts w:ascii="Arial Narrow" w:hAnsi="Arial Narrow"/>
                <w:color w:val="000000"/>
                <w:sz w:val="20"/>
                <w:szCs w:val="20"/>
              </w:rPr>
              <w:t xml:space="preserve">  </w:t>
            </w:r>
            <w:r w:rsidRPr="000A3ABF">
              <w:rPr>
                <w:rFonts w:ascii="Arial Narrow" w:hAnsi="Arial Narrow"/>
                <w:color w:val="000000"/>
                <w:sz w:val="20"/>
                <w:szCs w:val="20"/>
              </w:rPr>
              <w:t>32 = guardianship or conservatorship of property</w:t>
            </w:r>
            <w:r w:rsidRPr="000A3ABF">
              <w:rPr>
                <w:rFonts w:ascii="Arial Narrow" w:hAnsi="Arial Narrow"/>
                <w:color w:val="000000"/>
                <w:sz w:val="20"/>
                <w:szCs w:val="20"/>
              </w:rPr>
              <w:br/>
              <w:t>40 = representative payee</w:t>
            </w:r>
            <w:r w:rsidRPr="000A3ABF">
              <w:rPr>
                <w:rFonts w:ascii="Arial Narrow" w:hAnsi="Arial Narrow"/>
                <w:color w:val="000000"/>
                <w:sz w:val="20"/>
                <w:szCs w:val="20"/>
              </w:rPr>
              <w:br/>
              <w:t>50 = none</w:t>
            </w:r>
          </w:p>
        </w:tc>
      </w:tr>
      <w:tr w:rsidR="00FA63D6" w:rsidRPr="00E25531" w14:paraId="31C28BFE" w14:textId="77777777" w:rsidTr="00FA63D6">
        <w:trPr>
          <w:cantSplit/>
        </w:trPr>
        <w:tc>
          <w:tcPr>
            <w:tcW w:w="985" w:type="dxa"/>
          </w:tcPr>
          <w:p w14:paraId="1794B47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lastRenderedPageBreak/>
              <w:t>Clt2</w:t>
            </w:r>
            <w:r>
              <w:rPr>
                <w:rFonts w:ascii="Arial Narrow" w:hAnsi="Arial Narrow"/>
                <w:color w:val="000000"/>
                <w:sz w:val="20"/>
                <w:szCs w:val="20"/>
              </w:rPr>
              <w:t>5</w:t>
            </w:r>
          </w:p>
        </w:tc>
        <w:tc>
          <w:tcPr>
            <w:tcW w:w="1477" w:type="dxa"/>
          </w:tcPr>
          <w:p w14:paraId="3EDCB1B1"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Services at </w:t>
            </w:r>
            <w:r>
              <w:rPr>
                <w:rFonts w:ascii="Arial Narrow" w:hAnsi="Arial Narrow"/>
                <w:color w:val="000000"/>
                <w:sz w:val="20"/>
                <w:szCs w:val="20"/>
              </w:rPr>
              <w:t>s</w:t>
            </w:r>
            <w:r w:rsidRPr="000A3ABF">
              <w:rPr>
                <w:rFonts w:ascii="Arial Narrow" w:hAnsi="Arial Narrow"/>
                <w:color w:val="000000"/>
                <w:sz w:val="20"/>
                <w:szCs w:val="20"/>
              </w:rPr>
              <w:t>tart</w:t>
            </w:r>
          </w:p>
        </w:tc>
        <w:tc>
          <w:tcPr>
            <w:tcW w:w="2398" w:type="dxa"/>
          </w:tcPr>
          <w:p w14:paraId="3399B96E"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services known to the agency that the client was already receiving at the start of the investigation. Multiple service code values can be submitted for the client.</w:t>
            </w:r>
          </w:p>
        </w:tc>
        <w:tc>
          <w:tcPr>
            <w:tcW w:w="1080" w:type="dxa"/>
          </w:tcPr>
          <w:p w14:paraId="2B6B7A8B"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5548E83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69011E8E"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6AFE1D9A"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care/case management services</w:t>
            </w:r>
            <w:r w:rsidRPr="000A3ABF">
              <w:rPr>
                <w:rFonts w:ascii="Arial Narrow" w:hAnsi="Arial Narrow"/>
                <w:color w:val="000000"/>
                <w:sz w:val="20"/>
                <w:szCs w:val="20"/>
              </w:rPr>
              <w:br/>
              <w:t>2 = caregiver support services</w:t>
            </w:r>
            <w:r w:rsidRPr="000A3ABF">
              <w:rPr>
                <w:rFonts w:ascii="Arial Narrow" w:hAnsi="Arial Narrow"/>
                <w:color w:val="000000"/>
                <w:sz w:val="20"/>
                <w:szCs w:val="20"/>
              </w:rPr>
              <w:br/>
              <w:t>3 = community day services</w:t>
            </w:r>
            <w:r w:rsidRPr="000A3ABF">
              <w:rPr>
                <w:rFonts w:ascii="Arial Narrow" w:hAnsi="Arial Narrow"/>
                <w:color w:val="000000"/>
                <w:sz w:val="20"/>
                <w:szCs w:val="20"/>
              </w:rPr>
              <w:br/>
              <w:t>4 = education, employment, and training services</w:t>
            </w:r>
            <w:r w:rsidRPr="000A3ABF">
              <w:rPr>
                <w:rFonts w:ascii="Arial Narrow" w:hAnsi="Arial Narrow"/>
                <w:color w:val="000000"/>
                <w:sz w:val="20"/>
                <w:szCs w:val="20"/>
              </w:rPr>
              <w:br/>
              <w:t>5 = emergency assistance and material aid services</w:t>
            </w:r>
            <w:r w:rsidRPr="000A3ABF">
              <w:rPr>
                <w:rFonts w:ascii="Arial Narrow" w:hAnsi="Arial Narrow"/>
                <w:color w:val="000000"/>
                <w:sz w:val="20"/>
                <w:szCs w:val="20"/>
              </w:rPr>
              <w:br/>
              <w:t>6 = financial planning services</w:t>
            </w:r>
            <w:r w:rsidRPr="000A3ABF">
              <w:rPr>
                <w:rFonts w:ascii="Arial Narrow" w:hAnsi="Arial Narrow"/>
                <w:color w:val="000000"/>
                <w:sz w:val="20"/>
                <w:szCs w:val="20"/>
              </w:rPr>
              <w:br/>
              <w:t>7 = housing and relocation services</w:t>
            </w:r>
            <w:r w:rsidRPr="000A3ABF">
              <w:rPr>
                <w:rFonts w:ascii="Arial Narrow" w:hAnsi="Arial Narrow"/>
                <w:color w:val="000000"/>
                <w:sz w:val="20"/>
                <w:szCs w:val="20"/>
              </w:rPr>
              <w:br/>
              <w:t>8 = in-home assistance services</w:t>
            </w:r>
            <w:r w:rsidRPr="000A3ABF">
              <w:rPr>
                <w:rFonts w:ascii="Arial Narrow" w:hAnsi="Arial Narrow"/>
                <w:color w:val="000000"/>
                <w:sz w:val="20"/>
                <w:szCs w:val="20"/>
              </w:rPr>
              <w:br/>
              <w:t>9 = legal services</w:t>
            </w:r>
            <w:r w:rsidRPr="000A3ABF">
              <w:rPr>
                <w:rFonts w:ascii="Arial Narrow" w:hAnsi="Arial Narrow"/>
                <w:color w:val="000000"/>
                <w:sz w:val="20"/>
                <w:szCs w:val="20"/>
              </w:rPr>
              <w:br/>
              <w:t>10 = medical and dental services</w:t>
            </w:r>
            <w:r w:rsidRPr="000A3ABF">
              <w:rPr>
                <w:rFonts w:ascii="Arial Narrow" w:hAnsi="Arial Narrow"/>
                <w:color w:val="000000"/>
                <w:sz w:val="20"/>
                <w:szCs w:val="20"/>
              </w:rPr>
              <w:br/>
              <w:t>11 = medical rehabilitation services</w:t>
            </w:r>
            <w:r w:rsidRPr="000A3ABF">
              <w:rPr>
                <w:rFonts w:ascii="Arial Narrow" w:hAnsi="Arial Narrow"/>
                <w:color w:val="000000"/>
                <w:sz w:val="20"/>
                <w:szCs w:val="20"/>
              </w:rPr>
              <w:br/>
              <w:t>12 = mental health services</w:t>
            </w:r>
            <w:r w:rsidRPr="000A3ABF">
              <w:rPr>
                <w:rFonts w:ascii="Arial Narrow" w:hAnsi="Arial Narrow"/>
                <w:color w:val="000000"/>
                <w:sz w:val="20"/>
                <w:szCs w:val="20"/>
              </w:rPr>
              <w:br/>
              <w:t>13 = nutrition</w:t>
            </w:r>
            <w:r w:rsidRPr="000A3ABF">
              <w:rPr>
                <w:rFonts w:ascii="Arial Narrow" w:hAnsi="Arial Narrow"/>
                <w:color w:val="000000"/>
                <w:sz w:val="20"/>
                <w:szCs w:val="20"/>
              </w:rPr>
              <w:br/>
              <w:t>14 = public assistance benefits</w:t>
            </w:r>
            <w:r w:rsidRPr="000A3ABF">
              <w:rPr>
                <w:rFonts w:ascii="Arial Narrow" w:hAnsi="Arial Narrow"/>
                <w:color w:val="000000"/>
                <w:sz w:val="20"/>
                <w:szCs w:val="20"/>
              </w:rPr>
              <w:br/>
              <w:t>15 = substance use services</w:t>
            </w:r>
            <w:r w:rsidRPr="000A3ABF">
              <w:rPr>
                <w:rFonts w:ascii="Arial Narrow" w:hAnsi="Arial Narrow"/>
                <w:color w:val="000000"/>
                <w:sz w:val="20"/>
                <w:szCs w:val="20"/>
              </w:rPr>
              <w:br/>
              <w:t>16 =transportation</w:t>
            </w:r>
            <w:r w:rsidRPr="000A3ABF">
              <w:rPr>
                <w:rFonts w:ascii="Arial Narrow" w:hAnsi="Arial Narrow"/>
                <w:color w:val="000000"/>
                <w:sz w:val="20"/>
                <w:szCs w:val="20"/>
              </w:rPr>
              <w:br/>
              <w:t>17 = victim services</w:t>
            </w:r>
            <w:r w:rsidRPr="000A3ABF">
              <w:rPr>
                <w:rFonts w:ascii="Arial Narrow" w:hAnsi="Arial Narrow"/>
                <w:color w:val="000000"/>
                <w:sz w:val="20"/>
                <w:szCs w:val="20"/>
              </w:rPr>
              <w:br/>
              <w:t xml:space="preserve">18 = other services </w:t>
            </w:r>
            <w:r w:rsidRPr="000A3ABF">
              <w:rPr>
                <w:rFonts w:ascii="Arial Narrow" w:hAnsi="Arial Narrow"/>
                <w:color w:val="000000"/>
                <w:sz w:val="20"/>
                <w:szCs w:val="20"/>
              </w:rPr>
              <w:br/>
              <w:t>19 = none</w:t>
            </w:r>
          </w:p>
        </w:tc>
      </w:tr>
      <w:tr w:rsidR="00FA63D6" w:rsidRPr="00E25531" w14:paraId="7BE44AFB" w14:textId="77777777" w:rsidTr="00FA63D6">
        <w:trPr>
          <w:cantSplit/>
        </w:trPr>
        <w:tc>
          <w:tcPr>
            <w:tcW w:w="985" w:type="dxa"/>
          </w:tcPr>
          <w:p w14:paraId="0F814A3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lastRenderedPageBreak/>
              <w:t>Clt2</w:t>
            </w:r>
            <w:r>
              <w:rPr>
                <w:rFonts w:ascii="Arial Narrow" w:hAnsi="Arial Narrow"/>
                <w:color w:val="000000"/>
                <w:sz w:val="20"/>
                <w:szCs w:val="20"/>
              </w:rPr>
              <w:t>6</w:t>
            </w:r>
          </w:p>
        </w:tc>
        <w:tc>
          <w:tcPr>
            <w:tcW w:w="1477" w:type="dxa"/>
          </w:tcPr>
          <w:p w14:paraId="6E0A047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Services APS</w:t>
            </w:r>
          </w:p>
        </w:tc>
        <w:tc>
          <w:tcPr>
            <w:tcW w:w="2398" w:type="dxa"/>
          </w:tcPr>
          <w:p w14:paraId="115B12B1" w14:textId="77777777" w:rsidR="00FA63D6" w:rsidRPr="000A3ABF"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The services that</w:t>
            </w:r>
            <w:r w:rsidRPr="000A3ABF">
              <w:rPr>
                <w:rFonts w:ascii="Arial Narrow" w:hAnsi="Arial Narrow"/>
                <w:color w:val="000000"/>
                <w:sz w:val="20"/>
                <w:szCs w:val="20"/>
              </w:rPr>
              <w:t xml:space="preserve"> the agency provided on behalf of the client during the investigation or while the agency kept an open case. Multiple service code values can be submitted for the client.</w:t>
            </w:r>
          </w:p>
        </w:tc>
        <w:tc>
          <w:tcPr>
            <w:tcW w:w="1080" w:type="dxa"/>
          </w:tcPr>
          <w:p w14:paraId="6DE8DDB3"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198E0E39"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79C44D49"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7AD5ECA4"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care/case management services</w:t>
            </w:r>
            <w:r w:rsidRPr="000A3ABF">
              <w:rPr>
                <w:rFonts w:ascii="Arial Narrow" w:hAnsi="Arial Narrow"/>
                <w:color w:val="000000"/>
                <w:sz w:val="20"/>
                <w:szCs w:val="20"/>
              </w:rPr>
              <w:br/>
              <w:t>2 = caregiver support services</w:t>
            </w:r>
            <w:r w:rsidRPr="000A3ABF">
              <w:rPr>
                <w:rFonts w:ascii="Arial Narrow" w:hAnsi="Arial Narrow"/>
                <w:color w:val="000000"/>
                <w:sz w:val="20"/>
                <w:szCs w:val="20"/>
              </w:rPr>
              <w:br/>
              <w:t>3 = community day services</w:t>
            </w:r>
            <w:r w:rsidRPr="000A3ABF">
              <w:rPr>
                <w:rFonts w:ascii="Arial Narrow" w:hAnsi="Arial Narrow"/>
                <w:color w:val="000000"/>
                <w:sz w:val="20"/>
                <w:szCs w:val="20"/>
              </w:rPr>
              <w:br/>
              <w:t>4 = education, employment, and training services</w:t>
            </w:r>
            <w:r w:rsidRPr="000A3ABF">
              <w:rPr>
                <w:rFonts w:ascii="Arial Narrow" w:hAnsi="Arial Narrow"/>
                <w:color w:val="000000"/>
                <w:sz w:val="20"/>
                <w:szCs w:val="20"/>
              </w:rPr>
              <w:br/>
              <w:t>5 = emergency assistance and material aid services</w:t>
            </w:r>
            <w:r w:rsidRPr="000A3ABF">
              <w:rPr>
                <w:rFonts w:ascii="Arial Narrow" w:hAnsi="Arial Narrow"/>
                <w:color w:val="000000"/>
                <w:sz w:val="20"/>
                <w:szCs w:val="20"/>
              </w:rPr>
              <w:br/>
              <w:t>6 = financial planning services</w:t>
            </w:r>
            <w:r w:rsidRPr="000A3ABF">
              <w:rPr>
                <w:rFonts w:ascii="Arial Narrow" w:hAnsi="Arial Narrow"/>
                <w:color w:val="000000"/>
                <w:sz w:val="20"/>
                <w:szCs w:val="20"/>
              </w:rPr>
              <w:br/>
              <w:t>7 = housing and relocation services</w:t>
            </w:r>
            <w:r w:rsidRPr="000A3ABF">
              <w:rPr>
                <w:rFonts w:ascii="Arial Narrow" w:hAnsi="Arial Narrow"/>
                <w:color w:val="000000"/>
                <w:sz w:val="20"/>
                <w:szCs w:val="20"/>
              </w:rPr>
              <w:br/>
              <w:t>8 = in-home assistance services</w:t>
            </w:r>
            <w:r w:rsidRPr="000A3ABF">
              <w:rPr>
                <w:rFonts w:ascii="Arial Narrow" w:hAnsi="Arial Narrow"/>
                <w:color w:val="000000"/>
                <w:sz w:val="20"/>
                <w:szCs w:val="20"/>
              </w:rPr>
              <w:br/>
              <w:t>9 = legal services</w:t>
            </w:r>
            <w:r w:rsidRPr="000A3ABF">
              <w:rPr>
                <w:rFonts w:ascii="Arial Narrow" w:hAnsi="Arial Narrow"/>
                <w:color w:val="000000"/>
                <w:sz w:val="20"/>
                <w:szCs w:val="20"/>
              </w:rPr>
              <w:br/>
              <w:t>10 = medical and dental services</w:t>
            </w:r>
            <w:r w:rsidRPr="000A3ABF">
              <w:rPr>
                <w:rFonts w:ascii="Arial Narrow" w:hAnsi="Arial Narrow"/>
                <w:color w:val="000000"/>
                <w:sz w:val="20"/>
                <w:szCs w:val="20"/>
              </w:rPr>
              <w:br/>
              <w:t>11 = medical rehabilitation services</w:t>
            </w:r>
            <w:r w:rsidRPr="000A3ABF">
              <w:rPr>
                <w:rFonts w:ascii="Arial Narrow" w:hAnsi="Arial Narrow"/>
                <w:color w:val="000000"/>
                <w:sz w:val="20"/>
                <w:szCs w:val="20"/>
              </w:rPr>
              <w:br/>
              <w:t>12 = mental health services</w:t>
            </w:r>
            <w:r w:rsidRPr="000A3ABF">
              <w:rPr>
                <w:rFonts w:ascii="Arial Narrow" w:hAnsi="Arial Narrow"/>
                <w:color w:val="000000"/>
                <w:sz w:val="20"/>
                <w:szCs w:val="20"/>
              </w:rPr>
              <w:br/>
              <w:t>13 = nutrition</w:t>
            </w:r>
            <w:r w:rsidRPr="000A3ABF">
              <w:rPr>
                <w:rFonts w:ascii="Arial Narrow" w:hAnsi="Arial Narrow"/>
                <w:color w:val="000000"/>
                <w:sz w:val="20"/>
                <w:szCs w:val="20"/>
              </w:rPr>
              <w:br/>
              <w:t>14 = public assistance benefits</w:t>
            </w:r>
            <w:r w:rsidRPr="000A3ABF">
              <w:rPr>
                <w:rFonts w:ascii="Arial Narrow" w:hAnsi="Arial Narrow"/>
                <w:color w:val="000000"/>
                <w:sz w:val="20"/>
                <w:szCs w:val="20"/>
              </w:rPr>
              <w:br/>
              <w:t>15 = substance use services</w:t>
            </w:r>
            <w:r w:rsidRPr="000A3ABF">
              <w:rPr>
                <w:rFonts w:ascii="Arial Narrow" w:hAnsi="Arial Narrow"/>
                <w:color w:val="000000"/>
                <w:sz w:val="20"/>
                <w:szCs w:val="20"/>
              </w:rPr>
              <w:br/>
              <w:t>16 =transportation</w:t>
            </w:r>
            <w:r w:rsidRPr="000A3ABF">
              <w:rPr>
                <w:rFonts w:ascii="Arial Narrow" w:hAnsi="Arial Narrow"/>
                <w:color w:val="000000"/>
                <w:sz w:val="20"/>
                <w:szCs w:val="20"/>
              </w:rPr>
              <w:br/>
              <w:t>17 = victim services</w:t>
            </w:r>
            <w:r w:rsidRPr="000A3ABF">
              <w:rPr>
                <w:rFonts w:ascii="Arial Narrow" w:hAnsi="Arial Narrow"/>
                <w:color w:val="000000"/>
                <w:sz w:val="20"/>
                <w:szCs w:val="20"/>
              </w:rPr>
              <w:br/>
              <w:t xml:space="preserve">18 = other services </w:t>
            </w:r>
            <w:r w:rsidRPr="000A3ABF">
              <w:rPr>
                <w:rFonts w:ascii="Arial Narrow" w:hAnsi="Arial Narrow"/>
                <w:color w:val="000000"/>
                <w:sz w:val="20"/>
                <w:szCs w:val="20"/>
              </w:rPr>
              <w:br/>
              <w:t>19 = none</w:t>
            </w:r>
          </w:p>
        </w:tc>
      </w:tr>
      <w:tr w:rsidR="00FA63D6" w:rsidRPr="00E25531" w14:paraId="45F57912" w14:textId="77777777" w:rsidTr="00FA63D6">
        <w:trPr>
          <w:cantSplit/>
        </w:trPr>
        <w:tc>
          <w:tcPr>
            <w:tcW w:w="985" w:type="dxa"/>
          </w:tcPr>
          <w:p w14:paraId="001D85AF"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lastRenderedPageBreak/>
              <w:t>Clt2</w:t>
            </w:r>
            <w:r>
              <w:rPr>
                <w:rFonts w:ascii="Arial Narrow" w:hAnsi="Arial Narrow"/>
                <w:color w:val="000000"/>
                <w:sz w:val="20"/>
                <w:szCs w:val="20"/>
              </w:rPr>
              <w:t>7</w:t>
            </w:r>
          </w:p>
        </w:tc>
        <w:tc>
          <w:tcPr>
            <w:tcW w:w="1477" w:type="dxa"/>
          </w:tcPr>
          <w:p w14:paraId="079E3FDA"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Services </w:t>
            </w:r>
            <w:r>
              <w:rPr>
                <w:rFonts w:ascii="Arial Narrow" w:hAnsi="Arial Narrow"/>
                <w:color w:val="000000"/>
                <w:sz w:val="20"/>
                <w:szCs w:val="20"/>
              </w:rPr>
              <w:t>r</w:t>
            </w:r>
            <w:r w:rsidRPr="000A3ABF">
              <w:rPr>
                <w:rFonts w:ascii="Arial Narrow" w:hAnsi="Arial Narrow"/>
                <w:color w:val="000000"/>
                <w:sz w:val="20"/>
                <w:szCs w:val="20"/>
              </w:rPr>
              <w:t>eferred</w:t>
            </w:r>
          </w:p>
        </w:tc>
        <w:tc>
          <w:tcPr>
            <w:tcW w:w="2398" w:type="dxa"/>
          </w:tcPr>
          <w:p w14:paraId="5D04474A"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services for which the agency referred the client. Multiple services code values can be submitted for the client.</w:t>
            </w:r>
          </w:p>
        </w:tc>
        <w:tc>
          <w:tcPr>
            <w:tcW w:w="1080" w:type="dxa"/>
          </w:tcPr>
          <w:p w14:paraId="082FD9D6"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2EC4A9E1"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49B5ECFC"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63516DFD"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care/case management services</w:t>
            </w:r>
            <w:r w:rsidRPr="000A3ABF">
              <w:rPr>
                <w:rFonts w:ascii="Arial Narrow" w:hAnsi="Arial Narrow"/>
                <w:color w:val="000000"/>
                <w:sz w:val="20"/>
                <w:szCs w:val="20"/>
              </w:rPr>
              <w:br/>
              <w:t>2 = caregiver support services</w:t>
            </w:r>
            <w:r w:rsidRPr="000A3ABF">
              <w:rPr>
                <w:rFonts w:ascii="Arial Narrow" w:hAnsi="Arial Narrow"/>
                <w:color w:val="000000"/>
                <w:sz w:val="20"/>
                <w:szCs w:val="20"/>
              </w:rPr>
              <w:br/>
              <w:t>3 = community day services</w:t>
            </w:r>
            <w:r w:rsidRPr="000A3ABF">
              <w:rPr>
                <w:rFonts w:ascii="Arial Narrow" w:hAnsi="Arial Narrow"/>
                <w:color w:val="000000"/>
                <w:sz w:val="20"/>
                <w:szCs w:val="20"/>
              </w:rPr>
              <w:br/>
              <w:t>4 = education, employment, and training services</w:t>
            </w:r>
            <w:r w:rsidRPr="000A3ABF">
              <w:rPr>
                <w:rFonts w:ascii="Arial Narrow" w:hAnsi="Arial Narrow"/>
                <w:color w:val="000000"/>
                <w:sz w:val="20"/>
                <w:szCs w:val="20"/>
              </w:rPr>
              <w:br/>
              <w:t>5 = emergency assistance and material aid services</w:t>
            </w:r>
            <w:r w:rsidRPr="000A3ABF">
              <w:rPr>
                <w:rFonts w:ascii="Arial Narrow" w:hAnsi="Arial Narrow"/>
                <w:color w:val="000000"/>
                <w:sz w:val="20"/>
                <w:szCs w:val="20"/>
              </w:rPr>
              <w:br/>
              <w:t>6 = financial planning services</w:t>
            </w:r>
            <w:r w:rsidRPr="000A3ABF">
              <w:rPr>
                <w:rFonts w:ascii="Arial Narrow" w:hAnsi="Arial Narrow"/>
                <w:color w:val="000000"/>
                <w:sz w:val="20"/>
                <w:szCs w:val="20"/>
              </w:rPr>
              <w:br/>
              <w:t>7 = housing and relocation services</w:t>
            </w:r>
            <w:r w:rsidRPr="000A3ABF">
              <w:rPr>
                <w:rFonts w:ascii="Arial Narrow" w:hAnsi="Arial Narrow"/>
                <w:color w:val="000000"/>
                <w:sz w:val="20"/>
                <w:szCs w:val="20"/>
              </w:rPr>
              <w:br/>
              <w:t>8 = in-home assistance services</w:t>
            </w:r>
            <w:r w:rsidRPr="000A3ABF">
              <w:rPr>
                <w:rFonts w:ascii="Arial Narrow" w:hAnsi="Arial Narrow"/>
                <w:color w:val="000000"/>
                <w:sz w:val="20"/>
                <w:szCs w:val="20"/>
              </w:rPr>
              <w:br/>
              <w:t>9 = legal services</w:t>
            </w:r>
            <w:r w:rsidRPr="000A3ABF">
              <w:rPr>
                <w:rFonts w:ascii="Arial Narrow" w:hAnsi="Arial Narrow"/>
                <w:color w:val="000000"/>
                <w:sz w:val="20"/>
                <w:szCs w:val="20"/>
              </w:rPr>
              <w:br/>
              <w:t>10 = medical and dental services</w:t>
            </w:r>
            <w:r w:rsidRPr="000A3ABF">
              <w:rPr>
                <w:rFonts w:ascii="Arial Narrow" w:hAnsi="Arial Narrow"/>
                <w:color w:val="000000"/>
                <w:sz w:val="20"/>
                <w:szCs w:val="20"/>
              </w:rPr>
              <w:br/>
              <w:t>11 = medical rehabilitation services</w:t>
            </w:r>
            <w:r w:rsidRPr="000A3ABF">
              <w:rPr>
                <w:rFonts w:ascii="Arial Narrow" w:hAnsi="Arial Narrow"/>
                <w:color w:val="000000"/>
                <w:sz w:val="20"/>
                <w:szCs w:val="20"/>
              </w:rPr>
              <w:br/>
              <w:t>12 = mental health services</w:t>
            </w:r>
            <w:r w:rsidRPr="000A3ABF">
              <w:rPr>
                <w:rFonts w:ascii="Arial Narrow" w:hAnsi="Arial Narrow"/>
                <w:color w:val="000000"/>
                <w:sz w:val="20"/>
                <w:szCs w:val="20"/>
              </w:rPr>
              <w:br/>
              <w:t>13 = nutrition</w:t>
            </w:r>
            <w:r w:rsidRPr="000A3ABF">
              <w:rPr>
                <w:rFonts w:ascii="Arial Narrow" w:hAnsi="Arial Narrow"/>
                <w:color w:val="000000"/>
                <w:sz w:val="20"/>
                <w:szCs w:val="20"/>
              </w:rPr>
              <w:br/>
              <w:t>14 = public assistance benefits</w:t>
            </w:r>
            <w:r w:rsidRPr="000A3ABF">
              <w:rPr>
                <w:rFonts w:ascii="Arial Narrow" w:hAnsi="Arial Narrow"/>
                <w:color w:val="000000"/>
                <w:sz w:val="20"/>
                <w:szCs w:val="20"/>
              </w:rPr>
              <w:br/>
              <w:t>15 = substance use services</w:t>
            </w:r>
            <w:r w:rsidRPr="000A3ABF">
              <w:rPr>
                <w:rFonts w:ascii="Arial Narrow" w:hAnsi="Arial Narrow"/>
                <w:color w:val="000000"/>
                <w:sz w:val="20"/>
                <w:szCs w:val="20"/>
              </w:rPr>
              <w:br/>
              <w:t>16 =transportation</w:t>
            </w:r>
            <w:r w:rsidRPr="000A3ABF">
              <w:rPr>
                <w:rFonts w:ascii="Arial Narrow" w:hAnsi="Arial Narrow"/>
                <w:color w:val="000000"/>
                <w:sz w:val="20"/>
                <w:szCs w:val="20"/>
              </w:rPr>
              <w:br/>
              <w:t>17 = victim services</w:t>
            </w:r>
            <w:r w:rsidRPr="000A3ABF">
              <w:rPr>
                <w:rFonts w:ascii="Arial Narrow" w:hAnsi="Arial Narrow"/>
                <w:color w:val="000000"/>
                <w:sz w:val="20"/>
                <w:szCs w:val="20"/>
              </w:rPr>
              <w:br/>
              <w:t xml:space="preserve">18 = other services </w:t>
            </w:r>
            <w:r w:rsidRPr="000A3ABF">
              <w:rPr>
                <w:rFonts w:ascii="Arial Narrow" w:hAnsi="Arial Narrow"/>
                <w:color w:val="000000"/>
                <w:sz w:val="20"/>
                <w:szCs w:val="20"/>
              </w:rPr>
              <w:br/>
              <w:t>19 = none</w:t>
            </w:r>
          </w:p>
        </w:tc>
      </w:tr>
      <w:tr w:rsidR="00FA63D6" w:rsidRPr="00E25531" w14:paraId="33EDABA9" w14:textId="77777777" w:rsidTr="00FA63D6">
        <w:trPr>
          <w:cantSplit/>
        </w:trPr>
        <w:tc>
          <w:tcPr>
            <w:tcW w:w="985" w:type="dxa"/>
          </w:tcPr>
          <w:p w14:paraId="75329289"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lastRenderedPageBreak/>
              <w:t>Clt</w:t>
            </w:r>
            <w:r>
              <w:rPr>
                <w:rFonts w:ascii="Arial Narrow" w:hAnsi="Arial Narrow"/>
                <w:color w:val="000000"/>
                <w:sz w:val="20"/>
                <w:szCs w:val="20"/>
              </w:rPr>
              <w:t>28</w:t>
            </w:r>
          </w:p>
        </w:tc>
        <w:tc>
          <w:tcPr>
            <w:tcW w:w="1477" w:type="dxa"/>
          </w:tcPr>
          <w:p w14:paraId="302C7A4C"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Services at </w:t>
            </w:r>
            <w:r>
              <w:rPr>
                <w:rFonts w:ascii="Arial Narrow" w:hAnsi="Arial Narrow"/>
                <w:color w:val="000000"/>
                <w:sz w:val="20"/>
                <w:szCs w:val="20"/>
              </w:rPr>
              <w:t>c</w:t>
            </w:r>
            <w:r w:rsidRPr="000A3ABF">
              <w:rPr>
                <w:rFonts w:ascii="Arial Narrow" w:hAnsi="Arial Narrow"/>
                <w:color w:val="000000"/>
                <w:sz w:val="20"/>
                <w:szCs w:val="20"/>
              </w:rPr>
              <w:t>lose</w:t>
            </w:r>
          </w:p>
        </w:tc>
        <w:tc>
          <w:tcPr>
            <w:tcW w:w="2398" w:type="dxa"/>
          </w:tcPr>
          <w:p w14:paraId="355C7812"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services known to the agency that the client was receiving at the time of case closure. Multiple services code values can be submitted for the client.</w:t>
            </w:r>
          </w:p>
        </w:tc>
        <w:tc>
          <w:tcPr>
            <w:tcW w:w="1080" w:type="dxa"/>
          </w:tcPr>
          <w:p w14:paraId="377728CD"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71650747"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4BD52195"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4A763575"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care/case management services</w:t>
            </w:r>
            <w:r w:rsidRPr="000A3ABF">
              <w:rPr>
                <w:rFonts w:ascii="Arial Narrow" w:hAnsi="Arial Narrow"/>
                <w:color w:val="000000"/>
                <w:sz w:val="20"/>
                <w:szCs w:val="20"/>
              </w:rPr>
              <w:br/>
              <w:t>2 = caregiver support services</w:t>
            </w:r>
            <w:r w:rsidRPr="000A3ABF">
              <w:rPr>
                <w:rFonts w:ascii="Arial Narrow" w:hAnsi="Arial Narrow"/>
                <w:color w:val="000000"/>
                <w:sz w:val="20"/>
                <w:szCs w:val="20"/>
              </w:rPr>
              <w:br/>
              <w:t>3 = community day services</w:t>
            </w:r>
            <w:r w:rsidRPr="000A3ABF">
              <w:rPr>
                <w:rFonts w:ascii="Arial Narrow" w:hAnsi="Arial Narrow"/>
                <w:color w:val="000000"/>
                <w:sz w:val="20"/>
                <w:szCs w:val="20"/>
              </w:rPr>
              <w:br/>
              <w:t>4 = education, employment, and training services</w:t>
            </w:r>
            <w:r w:rsidRPr="000A3ABF">
              <w:rPr>
                <w:rFonts w:ascii="Arial Narrow" w:hAnsi="Arial Narrow"/>
                <w:color w:val="000000"/>
                <w:sz w:val="20"/>
                <w:szCs w:val="20"/>
              </w:rPr>
              <w:br/>
              <w:t>5 = emergency assistance and material aid services</w:t>
            </w:r>
            <w:r w:rsidRPr="000A3ABF">
              <w:rPr>
                <w:rFonts w:ascii="Arial Narrow" w:hAnsi="Arial Narrow"/>
                <w:color w:val="000000"/>
                <w:sz w:val="20"/>
                <w:szCs w:val="20"/>
              </w:rPr>
              <w:br/>
              <w:t>6 = financial planning services</w:t>
            </w:r>
            <w:r w:rsidRPr="000A3ABF">
              <w:rPr>
                <w:rFonts w:ascii="Arial Narrow" w:hAnsi="Arial Narrow"/>
                <w:color w:val="000000"/>
                <w:sz w:val="20"/>
                <w:szCs w:val="20"/>
              </w:rPr>
              <w:br/>
              <w:t>7 = housing and relocation services</w:t>
            </w:r>
            <w:r w:rsidRPr="000A3ABF">
              <w:rPr>
                <w:rFonts w:ascii="Arial Narrow" w:hAnsi="Arial Narrow"/>
                <w:color w:val="000000"/>
                <w:sz w:val="20"/>
                <w:szCs w:val="20"/>
              </w:rPr>
              <w:br/>
              <w:t>8 = in-home assistance services</w:t>
            </w:r>
            <w:r w:rsidRPr="000A3ABF">
              <w:rPr>
                <w:rFonts w:ascii="Arial Narrow" w:hAnsi="Arial Narrow"/>
                <w:color w:val="000000"/>
                <w:sz w:val="20"/>
                <w:szCs w:val="20"/>
              </w:rPr>
              <w:br/>
              <w:t>9 = legal services</w:t>
            </w:r>
            <w:r w:rsidRPr="000A3ABF">
              <w:rPr>
                <w:rFonts w:ascii="Arial Narrow" w:hAnsi="Arial Narrow"/>
                <w:color w:val="000000"/>
                <w:sz w:val="20"/>
                <w:szCs w:val="20"/>
              </w:rPr>
              <w:br/>
              <w:t>10 = medical and dental services</w:t>
            </w:r>
            <w:r w:rsidRPr="000A3ABF">
              <w:rPr>
                <w:rFonts w:ascii="Arial Narrow" w:hAnsi="Arial Narrow"/>
                <w:color w:val="000000"/>
                <w:sz w:val="20"/>
                <w:szCs w:val="20"/>
              </w:rPr>
              <w:br/>
              <w:t>11 = medical rehabilitation services</w:t>
            </w:r>
            <w:r w:rsidRPr="000A3ABF">
              <w:rPr>
                <w:rFonts w:ascii="Arial Narrow" w:hAnsi="Arial Narrow"/>
                <w:color w:val="000000"/>
                <w:sz w:val="20"/>
                <w:szCs w:val="20"/>
              </w:rPr>
              <w:br/>
              <w:t>12 = mental health services</w:t>
            </w:r>
            <w:r w:rsidRPr="000A3ABF">
              <w:rPr>
                <w:rFonts w:ascii="Arial Narrow" w:hAnsi="Arial Narrow"/>
                <w:color w:val="000000"/>
                <w:sz w:val="20"/>
                <w:szCs w:val="20"/>
              </w:rPr>
              <w:br/>
              <w:t>13 = nutrition</w:t>
            </w:r>
            <w:r w:rsidRPr="000A3ABF">
              <w:rPr>
                <w:rFonts w:ascii="Arial Narrow" w:hAnsi="Arial Narrow"/>
                <w:color w:val="000000"/>
                <w:sz w:val="20"/>
                <w:szCs w:val="20"/>
              </w:rPr>
              <w:br/>
              <w:t>14 = public assistance benefits</w:t>
            </w:r>
            <w:r w:rsidRPr="000A3ABF">
              <w:rPr>
                <w:rFonts w:ascii="Arial Narrow" w:hAnsi="Arial Narrow"/>
                <w:color w:val="000000"/>
                <w:sz w:val="20"/>
                <w:szCs w:val="20"/>
              </w:rPr>
              <w:br/>
              <w:t>15 = substance use services</w:t>
            </w:r>
            <w:r w:rsidRPr="000A3ABF">
              <w:rPr>
                <w:rFonts w:ascii="Arial Narrow" w:hAnsi="Arial Narrow"/>
                <w:color w:val="000000"/>
                <w:sz w:val="20"/>
                <w:szCs w:val="20"/>
              </w:rPr>
              <w:br/>
              <w:t>16 =transportation</w:t>
            </w:r>
            <w:r w:rsidRPr="000A3ABF">
              <w:rPr>
                <w:rFonts w:ascii="Arial Narrow" w:hAnsi="Arial Narrow"/>
                <w:color w:val="000000"/>
                <w:sz w:val="20"/>
                <w:szCs w:val="20"/>
              </w:rPr>
              <w:br/>
              <w:t>17 = victim services</w:t>
            </w:r>
            <w:r w:rsidRPr="000A3ABF">
              <w:rPr>
                <w:rFonts w:ascii="Arial Narrow" w:hAnsi="Arial Narrow"/>
                <w:color w:val="000000"/>
                <w:sz w:val="20"/>
                <w:szCs w:val="20"/>
              </w:rPr>
              <w:br/>
              <w:t xml:space="preserve">18 = other services </w:t>
            </w:r>
            <w:r w:rsidRPr="000A3ABF">
              <w:rPr>
                <w:rFonts w:ascii="Arial Narrow" w:hAnsi="Arial Narrow"/>
                <w:color w:val="000000"/>
                <w:sz w:val="20"/>
                <w:szCs w:val="20"/>
              </w:rPr>
              <w:br/>
              <w:t>19 = none</w:t>
            </w:r>
          </w:p>
        </w:tc>
      </w:tr>
      <w:tr w:rsidR="00FA63D6" w:rsidRPr="00E25531" w14:paraId="20D139B3" w14:textId="77777777" w:rsidTr="00FA63D6">
        <w:trPr>
          <w:cantSplit/>
        </w:trPr>
        <w:tc>
          <w:tcPr>
            <w:tcW w:w="985" w:type="dxa"/>
          </w:tcPr>
          <w:p w14:paraId="3FDF4A49"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Clt</w:t>
            </w:r>
            <w:r>
              <w:rPr>
                <w:rFonts w:ascii="Arial Narrow" w:hAnsi="Arial Narrow"/>
                <w:color w:val="000000"/>
                <w:sz w:val="20"/>
                <w:szCs w:val="20"/>
              </w:rPr>
              <w:t>29</w:t>
            </w:r>
          </w:p>
        </w:tc>
        <w:tc>
          <w:tcPr>
            <w:tcW w:w="1477" w:type="dxa"/>
          </w:tcPr>
          <w:p w14:paraId="7431AED4"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Interagency </w:t>
            </w:r>
            <w:r>
              <w:rPr>
                <w:rFonts w:ascii="Arial Narrow" w:hAnsi="Arial Narrow"/>
                <w:color w:val="000000"/>
                <w:sz w:val="20"/>
                <w:szCs w:val="20"/>
              </w:rPr>
              <w:t>c</w:t>
            </w:r>
            <w:r w:rsidRPr="000A3ABF">
              <w:rPr>
                <w:rFonts w:ascii="Arial Narrow" w:hAnsi="Arial Narrow"/>
                <w:color w:val="000000"/>
                <w:sz w:val="20"/>
                <w:szCs w:val="20"/>
              </w:rPr>
              <w:t>oordination</w:t>
            </w:r>
          </w:p>
        </w:tc>
        <w:tc>
          <w:tcPr>
            <w:tcW w:w="2398" w:type="dxa"/>
          </w:tcPr>
          <w:p w14:paraId="310CF2D4"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agencies to which the client was referred. Multiple interagency coordination code values can be submitted for the client.</w:t>
            </w:r>
          </w:p>
        </w:tc>
        <w:tc>
          <w:tcPr>
            <w:tcW w:w="1080" w:type="dxa"/>
          </w:tcPr>
          <w:p w14:paraId="58CC7393"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367AAFF6"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Multiple</w:t>
            </w:r>
          </w:p>
        </w:tc>
        <w:tc>
          <w:tcPr>
            <w:tcW w:w="1562" w:type="dxa"/>
          </w:tcPr>
          <w:p w14:paraId="1BBD36E1"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44EF064B"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law enforcement or prosecutorial offices</w:t>
            </w:r>
            <w:r w:rsidRPr="000A3ABF">
              <w:rPr>
                <w:rFonts w:ascii="Arial Narrow" w:hAnsi="Arial Narrow"/>
                <w:color w:val="000000"/>
                <w:sz w:val="20"/>
                <w:szCs w:val="20"/>
              </w:rPr>
              <w:br/>
              <w:t>2 = Protection and Advocacy or Client Advocacy Program (CAP)</w:t>
            </w:r>
            <w:r w:rsidRPr="000A3ABF">
              <w:rPr>
                <w:rFonts w:ascii="Arial Narrow" w:hAnsi="Arial Narrow"/>
                <w:color w:val="000000"/>
                <w:sz w:val="20"/>
                <w:szCs w:val="20"/>
              </w:rPr>
              <w:br/>
              <w:t>3 = state licensing agency</w:t>
            </w:r>
            <w:r w:rsidRPr="000A3ABF">
              <w:rPr>
                <w:rFonts w:ascii="Arial Narrow" w:hAnsi="Arial Narrow"/>
                <w:color w:val="000000"/>
                <w:sz w:val="20"/>
                <w:szCs w:val="20"/>
              </w:rPr>
              <w:br/>
              <w:t>4 = State Medicaid Fraud Control Unit (MFCU)</w:t>
            </w:r>
            <w:r w:rsidRPr="000A3ABF">
              <w:rPr>
                <w:rFonts w:ascii="Arial Narrow" w:hAnsi="Arial Narrow"/>
                <w:color w:val="000000"/>
                <w:sz w:val="20"/>
                <w:szCs w:val="20"/>
              </w:rPr>
              <w:br/>
              <w:t>5 = Long Term Care Ombudsman Program</w:t>
            </w:r>
            <w:r w:rsidRPr="000A3ABF">
              <w:rPr>
                <w:rFonts w:ascii="Arial Narrow" w:hAnsi="Arial Narrow"/>
                <w:color w:val="000000"/>
                <w:sz w:val="20"/>
                <w:szCs w:val="20"/>
              </w:rPr>
              <w:br/>
              <w:t>6 = other</w:t>
            </w:r>
            <w:r w:rsidRPr="000A3ABF">
              <w:rPr>
                <w:rFonts w:ascii="Arial Narrow" w:hAnsi="Arial Narrow"/>
                <w:color w:val="000000"/>
                <w:sz w:val="20"/>
                <w:szCs w:val="20"/>
              </w:rPr>
              <w:br/>
              <w:t>7 = none</w:t>
            </w:r>
          </w:p>
        </w:tc>
      </w:tr>
      <w:tr w:rsidR="00FA63D6" w:rsidRPr="00E25531" w14:paraId="4D04EFF4" w14:textId="77777777" w:rsidTr="00FA63D6">
        <w:trPr>
          <w:cantSplit/>
        </w:trPr>
        <w:tc>
          <w:tcPr>
            <w:tcW w:w="985" w:type="dxa"/>
          </w:tcPr>
          <w:p w14:paraId="159F4253" w14:textId="77777777" w:rsidR="00FA63D6" w:rsidRPr="000A3ABF"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Clt30</w:t>
            </w:r>
          </w:p>
        </w:tc>
        <w:tc>
          <w:tcPr>
            <w:tcW w:w="1477" w:type="dxa"/>
          </w:tcPr>
          <w:p w14:paraId="19C029C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 xml:space="preserve">Previous </w:t>
            </w:r>
            <w:r>
              <w:rPr>
                <w:rFonts w:ascii="Arial Narrow" w:hAnsi="Arial Narrow"/>
                <w:color w:val="000000"/>
                <w:sz w:val="20"/>
                <w:szCs w:val="20"/>
              </w:rPr>
              <w:t>r</w:t>
            </w:r>
            <w:r w:rsidRPr="000A3ABF">
              <w:rPr>
                <w:rFonts w:ascii="Arial Narrow" w:hAnsi="Arial Narrow"/>
                <w:color w:val="000000"/>
                <w:sz w:val="20"/>
                <w:szCs w:val="20"/>
              </w:rPr>
              <w:t>eport</w:t>
            </w:r>
          </w:p>
        </w:tc>
        <w:tc>
          <w:tcPr>
            <w:tcW w:w="2398" w:type="dxa"/>
          </w:tcPr>
          <w:p w14:paraId="7C0F2635"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The indication that the agency has information that the client was the subject of a previous report.</w:t>
            </w:r>
          </w:p>
        </w:tc>
        <w:tc>
          <w:tcPr>
            <w:tcW w:w="1080" w:type="dxa"/>
          </w:tcPr>
          <w:p w14:paraId="6C39AF92"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No</w:t>
            </w:r>
          </w:p>
        </w:tc>
        <w:tc>
          <w:tcPr>
            <w:tcW w:w="1318" w:type="dxa"/>
          </w:tcPr>
          <w:p w14:paraId="7C1158AA" w14:textId="77777777" w:rsidR="00FA63D6" w:rsidRPr="000A3ABF" w:rsidRDefault="00FA63D6" w:rsidP="00E87206">
            <w:pPr>
              <w:spacing w:after="0" w:line="276" w:lineRule="auto"/>
              <w:rPr>
                <w:rFonts w:ascii="Arial Narrow" w:hAnsi="Arial Narrow"/>
                <w:color w:val="000000"/>
                <w:sz w:val="20"/>
                <w:szCs w:val="20"/>
              </w:rPr>
            </w:pPr>
            <w:r w:rsidRPr="000A3ABF">
              <w:rPr>
                <w:rFonts w:ascii="Arial Narrow" w:hAnsi="Arial Narrow"/>
                <w:color w:val="000000"/>
                <w:sz w:val="20"/>
                <w:szCs w:val="20"/>
              </w:rPr>
              <w:t>Single</w:t>
            </w:r>
          </w:p>
        </w:tc>
        <w:tc>
          <w:tcPr>
            <w:tcW w:w="1562" w:type="dxa"/>
          </w:tcPr>
          <w:p w14:paraId="40836FDD"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0D673FBD" w14:textId="77777777" w:rsidR="00FA63D6" w:rsidRPr="000A3ABF" w:rsidRDefault="00FA63D6" w:rsidP="00E87206">
            <w:pPr>
              <w:spacing w:after="0"/>
              <w:rPr>
                <w:rFonts w:ascii="Arial Narrow" w:hAnsi="Arial Narrow"/>
                <w:color w:val="000000"/>
                <w:sz w:val="20"/>
                <w:szCs w:val="20"/>
              </w:rPr>
            </w:pPr>
            <w:r w:rsidRPr="000A3ABF">
              <w:rPr>
                <w:rFonts w:ascii="Arial Narrow" w:hAnsi="Arial Narrow"/>
                <w:color w:val="000000"/>
                <w:sz w:val="20"/>
                <w:szCs w:val="20"/>
              </w:rPr>
              <w:t>1 = yes</w:t>
            </w:r>
            <w:r w:rsidRPr="000A3ABF">
              <w:rPr>
                <w:rFonts w:ascii="Arial Narrow" w:hAnsi="Arial Narrow"/>
                <w:color w:val="000000"/>
                <w:sz w:val="20"/>
                <w:szCs w:val="20"/>
              </w:rPr>
              <w:br/>
              <w:t>2 = no</w:t>
            </w:r>
          </w:p>
        </w:tc>
      </w:tr>
    </w:tbl>
    <w:p w14:paraId="1F796D5A" w14:textId="77777777" w:rsidR="00C54077" w:rsidRDefault="00C54077" w:rsidP="00267623">
      <w:pPr>
        <w:spacing w:after="0" w:line="276" w:lineRule="auto"/>
        <w:rPr>
          <w:rFonts w:ascii="Times New Roman" w:eastAsia="Times New Roman" w:hAnsi="Times New Roman" w:cs="Times New Roman"/>
          <w:b/>
          <w:sz w:val="24"/>
        </w:rPr>
      </w:pPr>
    </w:p>
    <w:p w14:paraId="09DC0208" w14:textId="77777777" w:rsidR="00E87206" w:rsidRDefault="00E87206" w:rsidP="00864C5B">
      <w:pPr>
        <w:spacing w:after="0" w:line="276" w:lineRule="auto"/>
        <w:ind w:left="-180"/>
        <w:rPr>
          <w:rFonts w:ascii="Times New Roman" w:eastAsia="Times New Roman" w:hAnsi="Times New Roman" w:cs="Times New Roman"/>
          <w:b/>
          <w:sz w:val="24"/>
        </w:rPr>
      </w:pPr>
    </w:p>
    <w:p w14:paraId="2889AB40" w14:textId="56C20813" w:rsidR="00D814DF" w:rsidRPr="002A77FD" w:rsidRDefault="00BA3427" w:rsidP="00864C5B">
      <w:pPr>
        <w:spacing w:after="0" w:line="276" w:lineRule="auto"/>
        <w:ind w:left="-180"/>
        <w:rPr>
          <w:rFonts w:ascii="Times New Roman" w:eastAsia="Times New Roman" w:hAnsi="Times New Roman" w:cs="Times New Roman"/>
          <w:sz w:val="24"/>
        </w:rPr>
      </w:pPr>
      <w:r w:rsidRPr="00445158">
        <w:rPr>
          <w:rFonts w:ascii="Times New Roman" w:eastAsia="Times New Roman" w:hAnsi="Times New Roman" w:cs="Times New Roman"/>
          <w:b/>
          <w:sz w:val="24"/>
        </w:rPr>
        <w:lastRenderedPageBreak/>
        <w:t>Table 3</w:t>
      </w:r>
      <w:r w:rsidR="000A607C" w:rsidRPr="00813DE9">
        <w:rPr>
          <w:rFonts w:ascii="Times New Roman" w:eastAsia="Times New Roman" w:hAnsi="Times New Roman" w:cs="Times New Roman"/>
          <w:b/>
          <w:sz w:val="24"/>
        </w:rPr>
        <w:t>–</w:t>
      </w:r>
      <w:r w:rsidRPr="00813DE9">
        <w:rPr>
          <w:rFonts w:ascii="Times New Roman" w:eastAsia="Times New Roman" w:hAnsi="Times New Roman" w:cs="Times New Roman"/>
          <w:b/>
          <w:sz w:val="24"/>
        </w:rPr>
        <w:t xml:space="preserve">Maltreatment </w:t>
      </w:r>
      <w:r w:rsidR="00F66A97" w:rsidRPr="00813DE9">
        <w:rPr>
          <w:rFonts w:ascii="Times New Roman" w:eastAsia="Times New Roman" w:hAnsi="Times New Roman" w:cs="Times New Roman"/>
          <w:b/>
          <w:sz w:val="24"/>
        </w:rPr>
        <w:t xml:space="preserve">Allegation </w:t>
      </w:r>
      <w:r w:rsidRPr="00813DE9">
        <w:rPr>
          <w:rFonts w:ascii="Times New Roman" w:eastAsia="Times New Roman" w:hAnsi="Times New Roman" w:cs="Times New Roman"/>
          <w:b/>
          <w:sz w:val="24"/>
        </w:rPr>
        <w:t>Entity</w:t>
      </w:r>
    </w:p>
    <w:p w14:paraId="3F1D15D6" w14:textId="372262F4" w:rsidR="000D0AE8" w:rsidRDefault="000D0AE8" w:rsidP="00864C5B">
      <w:pPr>
        <w:spacing w:after="120" w:line="276" w:lineRule="auto"/>
        <w:ind w:left="-180"/>
        <w:rPr>
          <w:rFonts w:ascii="Times New Roman" w:eastAsia="Times New Roman" w:hAnsi="Times New Roman" w:cs="Times New Roman"/>
          <w:sz w:val="24"/>
        </w:rPr>
      </w:pPr>
      <w:r w:rsidRPr="002A77FD">
        <w:rPr>
          <w:rFonts w:ascii="Times New Roman" w:eastAsia="Times New Roman" w:hAnsi="Times New Roman" w:cs="Times New Roman"/>
          <w:sz w:val="24"/>
        </w:rPr>
        <w:t xml:space="preserve">Each client may have multiple maltreatment </w:t>
      </w:r>
      <w:r w:rsidR="00F66A97">
        <w:rPr>
          <w:rFonts w:ascii="Times New Roman" w:eastAsia="Times New Roman" w:hAnsi="Times New Roman" w:cs="Times New Roman"/>
          <w:sz w:val="24"/>
        </w:rPr>
        <w:t xml:space="preserve">allegation </w:t>
      </w:r>
      <w:r w:rsidRPr="002A77FD">
        <w:rPr>
          <w:rFonts w:ascii="Times New Roman" w:eastAsia="Times New Roman" w:hAnsi="Times New Roman" w:cs="Times New Roman"/>
          <w:sz w:val="24"/>
        </w:rPr>
        <w:t xml:space="preserve">entities within a specific investigation but only one of a particular maltreatment type. Each maltreatment </w:t>
      </w:r>
      <w:r w:rsidR="00F66A97">
        <w:rPr>
          <w:rFonts w:ascii="Times New Roman" w:eastAsia="Times New Roman" w:hAnsi="Times New Roman" w:cs="Times New Roman"/>
          <w:sz w:val="24"/>
        </w:rPr>
        <w:t xml:space="preserve">allegation </w:t>
      </w:r>
      <w:r w:rsidRPr="002A77FD">
        <w:rPr>
          <w:rFonts w:ascii="Times New Roman" w:eastAsia="Times New Roman" w:hAnsi="Times New Roman" w:cs="Times New Roman"/>
          <w:sz w:val="24"/>
        </w:rPr>
        <w:t xml:space="preserve">entity is associated with only one client. Each maltreatment </w:t>
      </w:r>
      <w:r w:rsidR="00F66A97">
        <w:rPr>
          <w:rFonts w:ascii="Times New Roman" w:eastAsia="Times New Roman" w:hAnsi="Times New Roman" w:cs="Times New Roman"/>
          <w:sz w:val="24"/>
        </w:rPr>
        <w:t xml:space="preserve">allegation </w:t>
      </w:r>
      <w:r w:rsidRPr="002A77FD">
        <w:rPr>
          <w:rFonts w:ascii="Times New Roman" w:eastAsia="Times New Roman" w:hAnsi="Times New Roman" w:cs="Times New Roman"/>
          <w:sz w:val="24"/>
        </w:rPr>
        <w:t>entity must be composed of a maltreatment type and m</w:t>
      </w:r>
      <w:r w:rsidR="00BA3427" w:rsidRPr="002A77FD">
        <w:rPr>
          <w:rFonts w:ascii="Times New Roman" w:eastAsia="Times New Roman" w:hAnsi="Times New Roman" w:cs="Times New Roman"/>
          <w:sz w:val="24"/>
        </w:rPr>
        <w:t>altreatment disposition.</w:t>
      </w:r>
    </w:p>
    <w:tbl>
      <w:tblPr>
        <w:tblStyle w:val="TableGrid"/>
        <w:tblW w:w="10980" w:type="dxa"/>
        <w:tblInd w:w="-185" w:type="dxa"/>
        <w:tblLayout w:type="fixed"/>
        <w:tblLook w:val="04A0" w:firstRow="1" w:lastRow="0" w:firstColumn="1" w:lastColumn="0" w:noHBand="0" w:noVBand="1"/>
        <w:tblCaption w:val="Table 3, Maltreatment Entity"/>
        <w:tblDescription w:val="Table 3, Maltreatment Entity, contains maltreatment entity details."/>
      </w:tblPr>
      <w:tblGrid>
        <w:gridCol w:w="990"/>
        <w:gridCol w:w="1530"/>
        <w:gridCol w:w="2340"/>
        <w:gridCol w:w="1080"/>
        <w:gridCol w:w="1350"/>
        <w:gridCol w:w="1530"/>
        <w:gridCol w:w="2160"/>
      </w:tblGrid>
      <w:tr w:rsidR="00FA63D6" w:rsidRPr="00DA3763" w14:paraId="517DF3F2" w14:textId="77777777" w:rsidTr="00FA63D6">
        <w:trPr>
          <w:cantSplit/>
          <w:tblHeader/>
        </w:trPr>
        <w:tc>
          <w:tcPr>
            <w:tcW w:w="990" w:type="dxa"/>
          </w:tcPr>
          <w:p w14:paraId="2E8410E9" w14:textId="77777777" w:rsidR="00FA63D6" w:rsidRPr="00DA3763"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 xml:space="preserve">Element </w:t>
            </w:r>
            <w:r w:rsidRPr="00DA3763">
              <w:rPr>
                <w:rFonts w:ascii="Arial Narrow" w:eastAsia="Times New Roman" w:hAnsi="Arial Narrow" w:cs="Times New Roman"/>
                <w:b/>
              </w:rPr>
              <w:t>No.</w:t>
            </w:r>
          </w:p>
        </w:tc>
        <w:tc>
          <w:tcPr>
            <w:tcW w:w="1530" w:type="dxa"/>
          </w:tcPr>
          <w:p w14:paraId="1B89954F" w14:textId="77777777" w:rsidR="00FA63D6" w:rsidRPr="00DA3763" w:rsidRDefault="00FA63D6" w:rsidP="00E87206">
            <w:pPr>
              <w:spacing w:after="0" w:line="276" w:lineRule="auto"/>
              <w:rPr>
                <w:rFonts w:ascii="Arial Narrow" w:eastAsia="Times New Roman" w:hAnsi="Arial Narrow" w:cs="Times New Roman"/>
                <w:b/>
              </w:rPr>
            </w:pPr>
            <w:r w:rsidRPr="00DA3763">
              <w:rPr>
                <w:rFonts w:ascii="Arial Narrow" w:eastAsia="Times New Roman" w:hAnsi="Arial Narrow" w:cs="Times New Roman"/>
                <w:b/>
              </w:rPr>
              <w:t>Element Name</w:t>
            </w:r>
          </w:p>
        </w:tc>
        <w:tc>
          <w:tcPr>
            <w:tcW w:w="2340" w:type="dxa"/>
          </w:tcPr>
          <w:p w14:paraId="0831C94D" w14:textId="77777777" w:rsidR="00FA63D6" w:rsidRPr="00DA3763" w:rsidRDefault="00FA63D6" w:rsidP="00E87206">
            <w:pPr>
              <w:spacing w:after="0" w:line="276" w:lineRule="auto"/>
              <w:rPr>
                <w:rFonts w:ascii="Arial Narrow" w:eastAsia="Times New Roman" w:hAnsi="Arial Narrow" w:cs="Times New Roman"/>
                <w:b/>
              </w:rPr>
            </w:pPr>
            <w:r w:rsidRPr="00DA3763">
              <w:rPr>
                <w:rFonts w:ascii="Arial Narrow" w:eastAsia="Times New Roman" w:hAnsi="Arial Narrow" w:cs="Times New Roman"/>
                <w:b/>
              </w:rPr>
              <w:t>Element Description</w:t>
            </w:r>
          </w:p>
        </w:tc>
        <w:tc>
          <w:tcPr>
            <w:tcW w:w="1080" w:type="dxa"/>
          </w:tcPr>
          <w:p w14:paraId="79043B07" w14:textId="77777777" w:rsidR="00FA63D6" w:rsidRPr="00DA3763" w:rsidRDefault="00FA63D6" w:rsidP="00E87206">
            <w:pPr>
              <w:spacing w:after="0" w:line="276" w:lineRule="auto"/>
              <w:rPr>
                <w:rFonts w:ascii="Arial Narrow" w:eastAsia="Times New Roman" w:hAnsi="Arial Narrow" w:cs="Times New Roman"/>
                <w:b/>
              </w:rPr>
            </w:pPr>
            <w:r w:rsidRPr="00DA3763">
              <w:rPr>
                <w:rFonts w:ascii="Arial Narrow" w:eastAsia="Times New Roman" w:hAnsi="Arial Narrow" w:cs="Times New Roman"/>
                <w:b/>
              </w:rPr>
              <w:t>Required</w:t>
            </w:r>
          </w:p>
        </w:tc>
        <w:tc>
          <w:tcPr>
            <w:tcW w:w="1350" w:type="dxa"/>
          </w:tcPr>
          <w:p w14:paraId="32597441" w14:textId="77777777" w:rsidR="00FA63D6" w:rsidRPr="00DA3763" w:rsidRDefault="00FA63D6" w:rsidP="00E87206">
            <w:pPr>
              <w:spacing w:after="0" w:line="276" w:lineRule="auto"/>
              <w:rPr>
                <w:rFonts w:ascii="Arial Narrow" w:eastAsia="Times New Roman" w:hAnsi="Arial Narrow" w:cs="Times New Roman"/>
                <w:b/>
              </w:rPr>
            </w:pPr>
            <w:r>
              <w:rPr>
                <w:rFonts w:ascii="Arial Narrow" w:hAnsi="Arial Narrow" w:cs="Times New Roman"/>
                <w:b/>
                <w:szCs w:val="20"/>
              </w:rPr>
              <w:t>Cardinality</w:t>
            </w:r>
          </w:p>
        </w:tc>
        <w:tc>
          <w:tcPr>
            <w:tcW w:w="1530" w:type="dxa"/>
          </w:tcPr>
          <w:p w14:paraId="2CCDAD11"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Type/Format</w:t>
            </w:r>
          </w:p>
        </w:tc>
        <w:tc>
          <w:tcPr>
            <w:tcW w:w="2160" w:type="dxa"/>
          </w:tcPr>
          <w:p w14:paraId="69753BA4" w14:textId="77777777" w:rsidR="00FA63D6" w:rsidRPr="00DA3763" w:rsidRDefault="00FA63D6" w:rsidP="00E87206">
            <w:pPr>
              <w:spacing w:after="0" w:line="276" w:lineRule="auto"/>
              <w:rPr>
                <w:rFonts w:ascii="Arial Narrow" w:eastAsia="Times New Roman" w:hAnsi="Arial Narrow" w:cs="Times New Roman"/>
                <w:b/>
              </w:rPr>
            </w:pPr>
            <w:r w:rsidRPr="00DA3763">
              <w:rPr>
                <w:rFonts w:ascii="Arial Narrow" w:eastAsia="Times New Roman" w:hAnsi="Arial Narrow" w:cs="Times New Roman"/>
                <w:b/>
              </w:rPr>
              <w:t>Code Values</w:t>
            </w:r>
          </w:p>
        </w:tc>
      </w:tr>
      <w:tr w:rsidR="00FA63D6" w:rsidRPr="00DA3763" w14:paraId="7B65B28E" w14:textId="77777777" w:rsidTr="00FA63D6">
        <w:trPr>
          <w:cantSplit/>
        </w:trPr>
        <w:tc>
          <w:tcPr>
            <w:tcW w:w="990" w:type="dxa"/>
          </w:tcPr>
          <w:p w14:paraId="68045DEF"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Mal1</w:t>
            </w:r>
          </w:p>
        </w:tc>
        <w:tc>
          <w:tcPr>
            <w:tcW w:w="1530" w:type="dxa"/>
          </w:tcPr>
          <w:p w14:paraId="0A947D8F"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 xml:space="preserve">Maltreatment </w:t>
            </w:r>
            <w:r>
              <w:rPr>
                <w:rFonts w:ascii="Arial Narrow" w:hAnsi="Arial Narrow"/>
                <w:color w:val="000000"/>
                <w:sz w:val="20"/>
                <w:szCs w:val="20"/>
              </w:rPr>
              <w:t>t</w:t>
            </w:r>
            <w:r w:rsidRPr="00770C78">
              <w:rPr>
                <w:rFonts w:ascii="Arial Narrow" w:hAnsi="Arial Narrow"/>
                <w:color w:val="000000"/>
                <w:sz w:val="20"/>
                <w:szCs w:val="20"/>
              </w:rPr>
              <w:t>ype</w:t>
            </w:r>
          </w:p>
        </w:tc>
        <w:tc>
          <w:tcPr>
            <w:tcW w:w="2340" w:type="dxa"/>
          </w:tcPr>
          <w:p w14:paraId="7DA1815B"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The alleged maltreatments that are investigated.</w:t>
            </w:r>
          </w:p>
        </w:tc>
        <w:tc>
          <w:tcPr>
            <w:tcW w:w="1080" w:type="dxa"/>
          </w:tcPr>
          <w:p w14:paraId="37EC78EB"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Yes</w:t>
            </w:r>
          </w:p>
        </w:tc>
        <w:tc>
          <w:tcPr>
            <w:tcW w:w="1350" w:type="dxa"/>
          </w:tcPr>
          <w:p w14:paraId="05E7A8C4"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Single</w:t>
            </w:r>
            <w:r>
              <w:rPr>
                <w:rFonts w:ascii="Arial Narrow" w:hAnsi="Arial Narrow"/>
                <w:color w:val="000000"/>
                <w:sz w:val="20"/>
                <w:szCs w:val="20"/>
              </w:rPr>
              <w:t xml:space="preserve"> (per entity)</w:t>
            </w:r>
          </w:p>
        </w:tc>
        <w:tc>
          <w:tcPr>
            <w:tcW w:w="1530" w:type="dxa"/>
          </w:tcPr>
          <w:p w14:paraId="23420F11"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3848CAEE" w14:textId="77777777" w:rsidR="00FA63D6" w:rsidRDefault="00FA63D6" w:rsidP="00E87206">
            <w:pPr>
              <w:spacing w:after="0" w:line="276" w:lineRule="auto"/>
              <w:rPr>
                <w:rFonts w:ascii="Arial Narrow" w:hAnsi="Arial Narrow"/>
                <w:color w:val="000000"/>
                <w:sz w:val="20"/>
                <w:szCs w:val="20"/>
              </w:rPr>
            </w:pPr>
            <w:r w:rsidRPr="00770C78">
              <w:rPr>
                <w:rFonts w:ascii="Arial Narrow" w:hAnsi="Arial Narrow"/>
                <w:color w:val="000000"/>
                <w:sz w:val="20"/>
                <w:szCs w:val="20"/>
              </w:rPr>
              <w:t>1</w:t>
            </w:r>
            <w:r>
              <w:rPr>
                <w:rFonts w:ascii="Arial Narrow" w:hAnsi="Arial Narrow"/>
                <w:color w:val="000000"/>
                <w:sz w:val="20"/>
                <w:szCs w:val="20"/>
              </w:rPr>
              <w:t>0</w:t>
            </w:r>
            <w:r w:rsidRPr="00770C78">
              <w:rPr>
                <w:rFonts w:ascii="Arial Narrow" w:hAnsi="Arial Narrow"/>
                <w:color w:val="000000"/>
                <w:sz w:val="20"/>
                <w:szCs w:val="20"/>
              </w:rPr>
              <w:t xml:space="preserve"> = abandonment</w:t>
            </w:r>
            <w:r w:rsidRPr="00770C78">
              <w:rPr>
                <w:rFonts w:ascii="Arial Narrow" w:hAnsi="Arial Narrow"/>
                <w:color w:val="000000"/>
                <w:sz w:val="20"/>
                <w:szCs w:val="20"/>
              </w:rPr>
              <w:br/>
              <w:t>2</w:t>
            </w:r>
            <w:r>
              <w:rPr>
                <w:rFonts w:ascii="Arial Narrow" w:hAnsi="Arial Narrow"/>
                <w:color w:val="000000"/>
                <w:sz w:val="20"/>
                <w:szCs w:val="20"/>
              </w:rPr>
              <w:t>0</w:t>
            </w:r>
            <w:r w:rsidRPr="00770C78">
              <w:rPr>
                <w:rFonts w:ascii="Arial Narrow" w:hAnsi="Arial Narrow"/>
                <w:color w:val="000000"/>
                <w:sz w:val="20"/>
                <w:szCs w:val="20"/>
              </w:rPr>
              <w:t xml:space="preserve"> = emotional abuse</w:t>
            </w:r>
            <w:r w:rsidRPr="00770C78">
              <w:rPr>
                <w:rFonts w:ascii="Arial Narrow" w:hAnsi="Arial Narrow"/>
                <w:color w:val="000000"/>
                <w:sz w:val="20"/>
                <w:szCs w:val="20"/>
              </w:rPr>
              <w:br/>
              <w:t>3</w:t>
            </w:r>
            <w:r>
              <w:rPr>
                <w:rFonts w:ascii="Arial Narrow" w:hAnsi="Arial Narrow"/>
                <w:color w:val="000000"/>
                <w:sz w:val="20"/>
                <w:szCs w:val="20"/>
              </w:rPr>
              <w:t>0</w:t>
            </w:r>
            <w:r w:rsidRPr="00770C78">
              <w:rPr>
                <w:rFonts w:ascii="Arial Narrow" w:hAnsi="Arial Narrow"/>
                <w:color w:val="000000"/>
                <w:sz w:val="20"/>
                <w:szCs w:val="20"/>
              </w:rPr>
              <w:t xml:space="preserve"> = exploitation</w:t>
            </w:r>
            <w:r>
              <w:rPr>
                <w:rFonts w:ascii="Arial Narrow" w:hAnsi="Arial Narrow"/>
                <w:color w:val="000000"/>
                <w:sz w:val="20"/>
                <w:szCs w:val="20"/>
              </w:rPr>
              <w:t xml:space="preserve"> (non-specific)</w:t>
            </w:r>
          </w:p>
          <w:p w14:paraId="5B9DD870"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31= financial exploitation</w:t>
            </w:r>
          </w:p>
          <w:p w14:paraId="51852192" w14:textId="77777777" w:rsidR="00FA63D6" w:rsidRPr="00DA3763" w:rsidRDefault="00FA63D6" w:rsidP="00E87206">
            <w:pPr>
              <w:spacing w:after="0" w:line="276" w:lineRule="auto"/>
              <w:rPr>
                <w:rFonts w:ascii="Arial Narrow" w:eastAsia="Times New Roman" w:hAnsi="Arial Narrow" w:cs="Times New Roman"/>
                <w:sz w:val="20"/>
              </w:rPr>
            </w:pPr>
            <w:r>
              <w:rPr>
                <w:rFonts w:ascii="Arial Narrow" w:hAnsi="Arial Narrow"/>
                <w:color w:val="000000"/>
                <w:sz w:val="20"/>
                <w:szCs w:val="20"/>
              </w:rPr>
              <w:t xml:space="preserve">   32= other exploitation </w:t>
            </w:r>
            <w:r w:rsidRPr="00770C78">
              <w:rPr>
                <w:rFonts w:ascii="Arial Narrow" w:hAnsi="Arial Narrow"/>
                <w:color w:val="000000"/>
                <w:sz w:val="20"/>
                <w:szCs w:val="20"/>
              </w:rPr>
              <w:br/>
              <w:t>4</w:t>
            </w:r>
            <w:r>
              <w:rPr>
                <w:rFonts w:ascii="Arial Narrow" w:hAnsi="Arial Narrow"/>
                <w:color w:val="000000"/>
                <w:sz w:val="20"/>
                <w:szCs w:val="20"/>
              </w:rPr>
              <w:t>0</w:t>
            </w:r>
            <w:r w:rsidRPr="00770C78">
              <w:rPr>
                <w:rFonts w:ascii="Arial Narrow" w:hAnsi="Arial Narrow"/>
                <w:color w:val="000000"/>
                <w:sz w:val="20"/>
                <w:szCs w:val="20"/>
              </w:rPr>
              <w:t xml:space="preserve"> = neglect</w:t>
            </w:r>
            <w:r w:rsidRPr="00770C78">
              <w:rPr>
                <w:rFonts w:ascii="Arial Narrow" w:hAnsi="Arial Narrow"/>
                <w:color w:val="000000"/>
                <w:sz w:val="20"/>
                <w:szCs w:val="20"/>
              </w:rPr>
              <w:br/>
              <w:t>5</w:t>
            </w:r>
            <w:r>
              <w:rPr>
                <w:rFonts w:ascii="Arial Narrow" w:hAnsi="Arial Narrow"/>
                <w:color w:val="000000"/>
                <w:sz w:val="20"/>
                <w:szCs w:val="20"/>
              </w:rPr>
              <w:t>0</w:t>
            </w:r>
            <w:r w:rsidRPr="00770C78">
              <w:rPr>
                <w:rFonts w:ascii="Arial Narrow" w:hAnsi="Arial Narrow"/>
                <w:color w:val="000000"/>
                <w:sz w:val="20"/>
                <w:szCs w:val="20"/>
              </w:rPr>
              <w:t xml:space="preserve"> = physical abuse</w:t>
            </w:r>
            <w:r w:rsidRPr="00770C78">
              <w:rPr>
                <w:rFonts w:ascii="Arial Narrow" w:hAnsi="Arial Narrow"/>
                <w:color w:val="000000"/>
                <w:sz w:val="20"/>
                <w:szCs w:val="20"/>
              </w:rPr>
              <w:br/>
              <w:t>6</w:t>
            </w:r>
            <w:r>
              <w:rPr>
                <w:rFonts w:ascii="Arial Narrow" w:hAnsi="Arial Narrow"/>
                <w:color w:val="000000"/>
                <w:sz w:val="20"/>
                <w:szCs w:val="20"/>
              </w:rPr>
              <w:t>0</w:t>
            </w:r>
            <w:r w:rsidRPr="00770C78">
              <w:rPr>
                <w:rFonts w:ascii="Arial Narrow" w:hAnsi="Arial Narrow"/>
                <w:color w:val="000000"/>
                <w:sz w:val="20"/>
                <w:szCs w:val="20"/>
              </w:rPr>
              <w:t xml:space="preserve"> = sexual abuse</w:t>
            </w:r>
            <w:r w:rsidRPr="00770C78">
              <w:rPr>
                <w:rFonts w:ascii="Arial Narrow" w:hAnsi="Arial Narrow"/>
                <w:color w:val="000000"/>
                <w:sz w:val="20"/>
                <w:szCs w:val="20"/>
              </w:rPr>
              <w:br/>
              <w:t>7</w:t>
            </w:r>
            <w:r>
              <w:rPr>
                <w:rFonts w:ascii="Arial Narrow" w:hAnsi="Arial Narrow"/>
                <w:color w:val="000000"/>
                <w:sz w:val="20"/>
                <w:szCs w:val="20"/>
              </w:rPr>
              <w:t>0</w:t>
            </w:r>
            <w:r w:rsidRPr="00770C78">
              <w:rPr>
                <w:rFonts w:ascii="Arial Narrow" w:hAnsi="Arial Narrow"/>
                <w:color w:val="000000"/>
                <w:sz w:val="20"/>
                <w:szCs w:val="20"/>
              </w:rPr>
              <w:t xml:space="preserve"> = suspicious death</w:t>
            </w:r>
            <w:r w:rsidRPr="00770C78">
              <w:rPr>
                <w:rFonts w:ascii="Arial Narrow" w:hAnsi="Arial Narrow"/>
                <w:color w:val="000000"/>
                <w:sz w:val="20"/>
                <w:szCs w:val="20"/>
              </w:rPr>
              <w:br/>
              <w:t>8</w:t>
            </w:r>
            <w:r>
              <w:rPr>
                <w:rFonts w:ascii="Arial Narrow" w:hAnsi="Arial Narrow"/>
                <w:color w:val="000000"/>
                <w:sz w:val="20"/>
                <w:szCs w:val="20"/>
              </w:rPr>
              <w:t>0</w:t>
            </w:r>
            <w:r w:rsidRPr="00770C78">
              <w:rPr>
                <w:rFonts w:ascii="Arial Narrow" w:hAnsi="Arial Narrow"/>
                <w:color w:val="000000"/>
                <w:sz w:val="20"/>
                <w:szCs w:val="20"/>
              </w:rPr>
              <w:t xml:space="preserve"> = self-neglect</w:t>
            </w:r>
            <w:r w:rsidRPr="00770C78">
              <w:rPr>
                <w:rFonts w:ascii="Arial Narrow" w:hAnsi="Arial Narrow"/>
                <w:color w:val="000000"/>
                <w:sz w:val="20"/>
                <w:szCs w:val="20"/>
              </w:rPr>
              <w:br/>
              <w:t>9</w:t>
            </w:r>
            <w:r>
              <w:rPr>
                <w:rFonts w:ascii="Arial Narrow" w:hAnsi="Arial Narrow"/>
                <w:color w:val="000000"/>
                <w:sz w:val="20"/>
                <w:szCs w:val="20"/>
              </w:rPr>
              <w:t>0</w:t>
            </w:r>
            <w:r w:rsidRPr="00770C78">
              <w:rPr>
                <w:rFonts w:ascii="Arial Narrow" w:hAnsi="Arial Narrow"/>
                <w:color w:val="000000"/>
                <w:sz w:val="20"/>
                <w:szCs w:val="20"/>
              </w:rPr>
              <w:t xml:space="preserve"> = other</w:t>
            </w:r>
          </w:p>
        </w:tc>
      </w:tr>
      <w:tr w:rsidR="00FA63D6" w:rsidRPr="00DA3763" w14:paraId="41B34570" w14:textId="77777777" w:rsidTr="00FA63D6">
        <w:trPr>
          <w:cantSplit/>
        </w:trPr>
        <w:tc>
          <w:tcPr>
            <w:tcW w:w="990" w:type="dxa"/>
          </w:tcPr>
          <w:p w14:paraId="077FED99"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Mal2</w:t>
            </w:r>
          </w:p>
        </w:tc>
        <w:tc>
          <w:tcPr>
            <w:tcW w:w="1530" w:type="dxa"/>
          </w:tcPr>
          <w:p w14:paraId="51CAAB5F"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 xml:space="preserve">Maltreatment </w:t>
            </w:r>
            <w:r>
              <w:rPr>
                <w:rFonts w:ascii="Arial Narrow" w:hAnsi="Arial Narrow"/>
                <w:color w:val="000000"/>
                <w:sz w:val="20"/>
                <w:szCs w:val="20"/>
              </w:rPr>
              <w:t>d</w:t>
            </w:r>
            <w:r w:rsidRPr="00770C78">
              <w:rPr>
                <w:rFonts w:ascii="Arial Narrow" w:hAnsi="Arial Narrow"/>
                <w:color w:val="000000"/>
                <w:sz w:val="20"/>
                <w:szCs w:val="20"/>
              </w:rPr>
              <w:t>isposition</w:t>
            </w:r>
          </w:p>
        </w:tc>
        <w:tc>
          <w:tcPr>
            <w:tcW w:w="2340" w:type="dxa"/>
          </w:tcPr>
          <w:p w14:paraId="671D3C78"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The disposition of each alleged maltreatment.</w:t>
            </w:r>
          </w:p>
        </w:tc>
        <w:tc>
          <w:tcPr>
            <w:tcW w:w="1080" w:type="dxa"/>
          </w:tcPr>
          <w:p w14:paraId="67A5A314" w14:textId="77777777" w:rsidR="00FA63D6" w:rsidRPr="00DA3763" w:rsidRDefault="00FA63D6" w:rsidP="00E87206">
            <w:pPr>
              <w:spacing w:after="0" w:line="276" w:lineRule="auto"/>
              <w:rPr>
                <w:rFonts w:ascii="Arial Narrow" w:eastAsia="Times New Roman" w:hAnsi="Arial Narrow" w:cs="Times New Roman"/>
                <w:sz w:val="20"/>
              </w:rPr>
            </w:pPr>
            <w:r>
              <w:rPr>
                <w:rFonts w:ascii="Arial Narrow" w:hAnsi="Arial Narrow"/>
                <w:color w:val="000000"/>
                <w:sz w:val="20"/>
                <w:szCs w:val="20"/>
              </w:rPr>
              <w:t>Yes</w:t>
            </w:r>
          </w:p>
        </w:tc>
        <w:tc>
          <w:tcPr>
            <w:tcW w:w="1350" w:type="dxa"/>
          </w:tcPr>
          <w:p w14:paraId="586E2E26"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Single</w:t>
            </w:r>
            <w:r>
              <w:rPr>
                <w:rFonts w:ascii="Arial Narrow" w:hAnsi="Arial Narrow"/>
                <w:color w:val="000000"/>
                <w:sz w:val="20"/>
                <w:szCs w:val="20"/>
              </w:rPr>
              <w:t xml:space="preserve"> (per entity)</w:t>
            </w:r>
          </w:p>
        </w:tc>
        <w:tc>
          <w:tcPr>
            <w:tcW w:w="1530" w:type="dxa"/>
          </w:tcPr>
          <w:p w14:paraId="15ED59A0"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4D93FF3A" w14:textId="77777777" w:rsidR="00FA63D6" w:rsidRPr="00DA3763" w:rsidRDefault="00FA63D6" w:rsidP="00E87206">
            <w:pPr>
              <w:spacing w:after="0" w:line="276" w:lineRule="auto"/>
              <w:rPr>
                <w:rFonts w:ascii="Arial Narrow" w:eastAsia="Times New Roman" w:hAnsi="Arial Narrow" w:cs="Times New Roman"/>
                <w:sz w:val="20"/>
              </w:rPr>
            </w:pPr>
            <w:r w:rsidRPr="00770C78">
              <w:rPr>
                <w:rFonts w:ascii="Arial Narrow" w:hAnsi="Arial Narrow"/>
                <w:color w:val="000000"/>
                <w:sz w:val="20"/>
                <w:szCs w:val="20"/>
              </w:rPr>
              <w:t>1 = substantiated</w:t>
            </w:r>
            <w:r w:rsidRPr="00770C78">
              <w:rPr>
                <w:rFonts w:ascii="Arial Narrow" w:hAnsi="Arial Narrow"/>
                <w:color w:val="000000"/>
                <w:sz w:val="20"/>
                <w:szCs w:val="20"/>
              </w:rPr>
              <w:br/>
              <w:t>2 = inconclusive</w:t>
            </w:r>
            <w:r w:rsidRPr="00770C78">
              <w:rPr>
                <w:rFonts w:ascii="Arial Narrow" w:hAnsi="Arial Narrow"/>
                <w:color w:val="000000"/>
                <w:sz w:val="20"/>
                <w:szCs w:val="20"/>
              </w:rPr>
              <w:br/>
              <w:t>3 = unsubstantiated</w:t>
            </w:r>
            <w:r w:rsidRPr="00770C78">
              <w:rPr>
                <w:rFonts w:ascii="Arial Narrow" w:hAnsi="Arial Narrow"/>
                <w:color w:val="000000"/>
                <w:sz w:val="20"/>
                <w:szCs w:val="20"/>
              </w:rPr>
              <w:br/>
              <w:t>4 = other</w:t>
            </w:r>
          </w:p>
        </w:tc>
      </w:tr>
    </w:tbl>
    <w:p w14:paraId="0CFC1818" w14:textId="3B484839" w:rsidR="00FA63D6" w:rsidRDefault="00FA63D6" w:rsidP="0084137E">
      <w:pPr>
        <w:spacing w:after="120" w:line="276" w:lineRule="auto"/>
        <w:rPr>
          <w:rFonts w:ascii="Times New Roman" w:eastAsia="Times New Roman" w:hAnsi="Times New Roman" w:cs="Times New Roman"/>
          <w:b/>
          <w:sz w:val="24"/>
        </w:rPr>
      </w:pPr>
    </w:p>
    <w:p w14:paraId="35F79FD6" w14:textId="30461E10" w:rsidR="00D814DF" w:rsidRPr="002A77FD" w:rsidRDefault="00BA3427" w:rsidP="00864C5B">
      <w:pPr>
        <w:spacing w:before="120" w:after="120" w:line="276" w:lineRule="auto"/>
        <w:ind w:left="-180"/>
        <w:rPr>
          <w:rFonts w:ascii="Times New Roman" w:eastAsia="Times New Roman" w:hAnsi="Times New Roman" w:cs="Times New Roman"/>
          <w:sz w:val="24"/>
        </w:rPr>
      </w:pPr>
      <w:r w:rsidRPr="002A77FD">
        <w:rPr>
          <w:rFonts w:ascii="Times New Roman" w:eastAsia="Times New Roman" w:hAnsi="Times New Roman" w:cs="Times New Roman"/>
          <w:b/>
          <w:sz w:val="24"/>
        </w:rPr>
        <w:t>Table 4</w:t>
      </w:r>
      <w:r w:rsidR="000A607C" w:rsidRPr="00813DE9">
        <w:rPr>
          <w:rFonts w:ascii="Times New Roman" w:eastAsia="Times New Roman" w:hAnsi="Times New Roman" w:cs="Times New Roman"/>
          <w:b/>
          <w:sz w:val="24"/>
        </w:rPr>
        <w:t>–</w:t>
      </w:r>
      <w:r w:rsidRPr="00813DE9">
        <w:rPr>
          <w:rFonts w:ascii="Times New Roman" w:eastAsia="Times New Roman" w:hAnsi="Times New Roman" w:cs="Times New Roman"/>
          <w:b/>
          <w:sz w:val="24"/>
        </w:rPr>
        <w:t>Perpetrator Entity</w:t>
      </w:r>
    </w:p>
    <w:p w14:paraId="3D9A3808" w14:textId="3F834DC6" w:rsidR="00B7510C" w:rsidRPr="002A77FD" w:rsidRDefault="00BA3427" w:rsidP="00864C5B">
      <w:pPr>
        <w:spacing w:after="120" w:line="276" w:lineRule="auto"/>
        <w:ind w:left="-180"/>
        <w:rPr>
          <w:rFonts w:ascii="Times New Roman" w:eastAsia="Times New Roman" w:hAnsi="Times New Roman" w:cs="Times New Roman"/>
          <w:sz w:val="24"/>
        </w:rPr>
      </w:pPr>
      <w:r w:rsidRPr="002A77FD">
        <w:rPr>
          <w:rFonts w:ascii="Times New Roman" w:eastAsia="Times New Roman" w:hAnsi="Times New Roman" w:cs="Times New Roman"/>
          <w:sz w:val="24"/>
        </w:rPr>
        <w:t>Each investigation may have zero, one, or more than one perpetrator. A perpetrator must be associated with at least one substantiated maltreatment investigation that is associated with a specific client within the investigation. A perpetrator may be associated with more than one investigation but a separate perpetrator entity is required for each of the associated investigations.</w:t>
      </w:r>
    </w:p>
    <w:tbl>
      <w:tblPr>
        <w:tblStyle w:val="TableGrid"/>
        <w:tblW w:w="11042" w:type="dxa"/>
        <w:tblInd w:w="-185" w:type="dxa"/>
        <w:tblLook w:val="04A0" w:firstRow="1" w:lastRow="0" w:firstColumn="1" w:lastColumn="0" w:noHBand="0" w:noVBand="1"/>
        <w:tblCaption w:val="Table 4, Perpetrator Entity"/>
        <w:tblDescription w:val="Table 4, Perpetrator Entity, contains perpetrator entity details."/>
      </w:tblPr>
      <w:tblGrid>
        <w:gridCol w:w="983"/>
        <w:gridCol w:w="1537"/>
        <w:gridCol w:w="2405"/>
        <w:gridCol w:w="1069"/>
        <w:gridCol w:w="1296"/>
        <w:gridCol w:w="1592"/>
        <w:gridCol w:w="2160"/>
      </w:tblGrid>
      <w:tr w:rsidR="00FA63D6" w:rsidRPr="00D86626" w14:paraId="67BD0323" w14:textId="77777777" w:rsidTr="00FA63D6">
        <w:trPr>
          <w:cantSplit/>
          <w:tblHeader/>
        </w:trPr>
        <w:tc>
          <w:tcPr>
            <w:tcW w:w="983" w:type="dxa"/>
          </w:tcPr>
          <w:p w14:paraId="69C7F9E2"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Element No.</w:t>
            </w:r>
          </w:p>
        </w:tc>
        <w:tc>
          <w:tcPr>
            <w:tcW w:w="1537" w:type="dxa"/>
          </w:tcPr>
          <w:p w14:paraId="37CA4F8F"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Element Name</w:t>
            </w:r>
          </w:p>
        </w:tc>
        <w:tc>
          <w:tcPr>
            <w:tcW w:w="2405" w:type="dxa"/>
          </w:tcPr>
          <w:p w14:paraId="675AEF79"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Element Description</w:t>
            </w:r>
          </w:p>
        </w:tc>
        <w:tc>
          <w:tcPr>
            <w:tcW w:w="1069" w:type="dxa"/>
          </w:tcPr>
          <w:p w14:paraId="26A1DC96"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Required</w:t>
            </w:r>
          </w:p>
        </w:tc>
        <w:tc>
          <w:tcPr>
            <w:tcW w:w="1296" w:type="dxa"/>
          </w:tcPr>
          <w:p w14:paraId="2A9821FD" w14:textId="77777777" w:rsidR="00FA63D6" w:rsidRPr="00D86626" w:rsidRDefault="00FA63D6" w:rsidP="00E87206">
            <w:pPr>
              <w:spacing w:after="0" w:line="276" w:lineRule="auto"/>
              <w:rPr>
                <w:rFonts w:ascii="Arial Narrow" w:eastAsia="Times New Roman" w:hAnsi="Arial Narrow" w:cs="Times New Roman"/>
                <w:b/>
              </w:rPr>
            </w:pPr>
            <w:r>
              <w:rPr>
                <w:rFonts w:ascii="Arial Narrow" w:hAnsi="Arial Narrow" w:cs="Times New Roman"/>
                <w:b/>
                <w:szCs w:val="20"/>
              </w:rPr>
              <w:t>Cardinality</w:t>
            </w:r>
          </w:p>
        </w:tc>
        <w:tc>
          <w:tcPr>
            <w:tcW w:w="1592" w:type="dxa"/>
          </w:tcPr>
          <w:p w14:paraId="295CA2EE"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Type/Format</w:t>
            </w:r>
          </w:p>
        </w:tc>
        <w:tc>
          <w:tcPr>
            <w:tcW w:w="2160" w:type="dxa"/>
          </w:tcPr>
          <w:p w14:paraId="61E34AE4"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Code Values</w:t>
            </w:r>
          </w:p>
        </w:tc>
      </w:tr>
      <w:tr w:rsidR="00FA63D6" w:rsidRPr="00D86626" w14:paraId="221C8959" w14:textId="77777777" w:rsidTr="00FA63D6">
        <w:trPr>
          <w:cantSplit/>
        </w:trPr>
        <w:tc>
          <w:tcPr>
            <w:tcW w:w="983" w:type="dxa"/>
          </w:tcPr>
          <w:p w14:paraId="592E4EA6"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Per1</w:t>
            </w:r>
          </w:p>
        </w:tc>
        <w:tc>
          <w:tcPr>
            <w:tcW w:w="1537" w:type="dxa"/>
          </w:tcPr>
          <w:p w14:paraId="608C1696"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Perpetrator ID</w:t>
            </w:r>
          </w:p>
        </w:tc>
        <w:tc>
          <w:tcPr>
            <w:tcW w:w="2405" w:type="dxa"/>
          </w:tcPr>
          <w:p w14:paraId="794B61FD"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The unique identifier used by the state for the person who is found to be responsible for substantiated maltreatment(s). The identifier is assigned to a specific perpetrator and is used to identify the same perpetrator across investigations and reporting periods. The Perpetrator ID is encrypted by the state for purposes of data submission.</w:t>
            </w:r>
          </w:p>
        </w:tc>
        <w:tc>
          <w:tcPr>
            <w:tcW w:w="1069" w:type="dxa"/>
          </w:tcPr>
          <w:p w14:paraId="5BFB1D85"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Yes</w:t>
            </w:r>
          </w:p>
        </w:tc>
        <w:tc>
          <w:tcPr>
            <w:tcW w:w="1296" w:type="dxa"/>
          </w:tcPr>
          <w:p w14:paraId="4BA865D6"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Single</w:t>
            </w:r>
          </w:p>
        </w:tc>
        <w:tc>
          <w:tcPr>
            <w:tcW w:w="1592" w:type="dxa"/>
          </w:tcPr>
          <w:p w14:paraId="16579983" w14:textId="77777777" w:rsidR="00FA63D6" w:rsidRPr="00DD202E" w:rsidRDefault="00FA63D6" w:rsidP="00E87206">
            <w:pPr>
              <w:spacing w:after="0"/>
              <w:rPr>
                <w:rFonts w:ascii="Arial Narrow" w:hAnsi="Arial Narrow" w:cs="Times New Roman"/>
                <w:sz w:val="20"/>
                <w:szCs w:val="20"/>
              </w:rPr>
            </w:pPr>
            <w:r>
              <w:rPr>
                <w:rFonts w:ascii="Arial Narrow" w:hAnsi="Arial Narrow" w:cs="Times New Roman"/>
                <w:sz w:val="20"/>
                <w:szCs w:val="20"/>
              </w:rPr>
              <w:t>Encoded ID</w:t>
            </w:r>
          </w:p>
        </w:tc>
        <w:tc>
          <w:tcPr>
            <w:tcW w:w="2160" w:type="dxa"/>
          </w:tcPr>
          <w:p w14:paraId="39A8F71B" w14:textId="77777777" w:rsidR="00FA63D6" w:rsidRPr="00445158" w:rsidRDefault="00FA63D6" w:rsidP="00E87206">
            <w:pPr>
              <w:spacing w:after="0" w:line="276" w:lineRule="auto"/>
              <w:rPr>
                <w:rFonts w:ascii="Arial Narrow" w:eastAsia="Times New Roman" w:hAnsi="Arial Narrow" w:cs="Times New Roman"/>
                <w:sz w:val="20"/>
                <w:szCs w:val="20"/>
              </w:rPr>
            </w:pPr>
            <w:r w:rsidRPr="00445158">
              <w:rPr>
                <w:rFonts w:ascii="Arial Narrow" w:hAnsi="Arial Narrow"/>
                <w:color w:val="000000"/>
                <w:sz w:val="20"/>
                <w:szCs w:val="20"/>
              </w:rPr>
              <w:t>Not applicable</w:t>
            </w:r>
          </w:p>
        </w:tc>
      </w:tr>
      <w:tr w:rsidR="00FA63D6" w:rsidRPr="00D86626" w14:paraId="6472B1C5" w14:textId="77777777" w:rsidTr="00FA63D6">
        <w:trPr>
          <w:cantSplit/>
        </w:trPr>
        <w:tc>
          <w:tcPr>
            <w:tcW w:w="983" w:type="dxa"/>
          </w:tcPr>
          <w:p w14:paraId="3BCDDA33"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lastRenderedPageBreak/>
              <w:t>Per2</w:t>
            </w:r>
          </w:p>
        </w:tc>
        <w:tc>
          <w:tcPr>
            <w:tcW w:w="1537" w:type="dxa"/>
          </w:tcPr>
          <w:p w14:paraId="63389936"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Age</w:t>
            </w:r>
          </w:p>
        </w:tc>
        <w:tc>
          <w:tcPr>
            <w:tcW w:w="2405" w:type="dxa"/>
          </w:tcPr>
          <w:p w14:paraId="0D5A9FC9"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The age of the perpetrator in years (at investigation start date).</w:t>
            </w:r>
          </w:p>
        </w:tc>
        <w:tc>
          <w:tcPr>
            <w:tcW w:w="1069" w:type="dxa"/>
          </w:tcPr>
          <w:p w14:paraId="68B09C76"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96" w:type="dxa"/>
          </w:tcPr>
          <w:p w14:paraId="5A6F4EC8"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Single</w:t>
            </w:r>
          </w:p>
        </w:tc>
        <w:tc>
          <w:tcPr>
            <w:tcW w:w="1592" w:type="dxa"/>
          </w:tcPr>
          <w:p w14:paraId="7B2E286B"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34D181F0" w14:textId="77777777" w:rsidR="00FA63D6" w:rsidRPr="00D86626" w:rsidRDefault="00FA63D6" w:rsidP="00E87206">
            <w:pPr>
              <w:spacing w:after="0" w:line="276" w:lineRule="auto"/>
              <w:rPr>
                <w:rFonts w:ascii="Arial Narrow" w:eastAsia="Times New Roman" w:hAnsi="Arial Narrow" w:cs="Times New Roman"/>
                <w:sz w:val="20"/>
                <w:szCs w:val="20"/>
              </w:rPr>
            </w:pPr>
            <w:r>
              <w:rPr>
                <w:rFonts w:ascii="Arial Narrow" w:hAnsi="Arial Narrow"/>
                <w:color w:val="000000"/>
                <w:sz w:val="20"/>
                <w:szCs w:val="20"/>
              </w:rPr>
              <w:t xml:space="preserve">17 = 17 and younger </w:t>
            </w:r>
            <w:r w:rsidRPr="00770C78">
              <w:rPr>
                <w:rFonts w:ascii="Arial Narrow" w:hAnsi="Arial Narrow"/>
                <w:color w:val="000000"/>
                <w:sz w:val="20"/>
                <w:szCs w:val="20"/>
              </w:rPr>
              <w:t>18,19…74 = actual age</w:t>
            </w:r>
            <w:r w:rsidRPr="00770C78">
              <w:rPr>
                <w:rFonts w:ascii="Arial Narrow" w:hAnsi="Arial Narrow"/>
                <w:color w:val="000000"/>
                <w:sz w:val="20"/>
                <w:szCs w:val="20"/>
              </w:rPr>
              <w:br/>
              <w:t xml:space="preserve">75 = 75 through 84 </w:t>
            </w:r>
            <w:r w:rsidRPr="00770C78">
              <w:rPr>
                <w:rFonts w:ascii="Arial Narrow" w:hAnsi="Arial Narrow"/>
                <w:color w:val="000000"/>
                <w:sz w:val="20"/>
                <w:szCs w:val="20"/>
              </w:rPr>
              <w:br/>
              <w:t>85 = 85 and older</w:t>
            </w:r>
          </w:p>
        </w:tc>
      </w:tr>
      <w:tr w:rsidR="00FA63D6" w:rsidRPr="00D86626" w14:paraId="789400B7" w14:textId="77777777" w:rsidTr="00FA63D6">
        <w:trPr>
          <w:cantSplit/>
        </w:trPr>
        <w:tc>
          <w:tcPr>
            <w:tcW w:w="983" w:type="dxa"/>
          </w:tcPr>
          <w:p w14:paraId="1F1ACDC0"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Per3</w:t>
            </w:r>
          </w:p>
        </w:tc>
        <w:tc>
          <w:tcPr>
            <w:tcW w:w="1537" w:type="dxa"/>
          </w:tcPr>
          <w:p w14:paraId="625409E7"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 xml:space="preserve">Gender </w:t>
            </w:r>
            <w:r>
              <w:rPr>
                <w:rFonts w:ascii="Arial Narrow" w:hAnsi="Arial Narrow"/>
                <w:color w:val="000000"/>
                <w:sz w:val="20"/>
                <w:szCs w:val="20"/>
              </w:rPr>
              <w:t>i</w:t>
            </w:r>
            <w:r w:rsidRPr="00770C78">
              <w:rPr>
                <w:rFonts w:ascii="Arial Narrow" w:hAnsi="Arial Narrow"/>
                <w:color w:val="000000"/>
                <w:sz w:val="20"/>
                <w:szCs w:val="20"/>
              </w:rPr>
              <w:t>dentity</w:t>
            </w:r>
          </w:p>
        </w:tc>
        <w:tc>
          <w:tcPr>
            <w:tcW w:w="2405" w:type="dxa"/>
          </w:tcPr>
          <w:p w14:paraId="4D0CC3E0"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The actual or perceived gender-related characteristics of the perpetrator.</w:t>
            </w:r>
          </w:p>
        </w:tc>
        <w:tc>
          <w:tcPr>
            <w:tcW w:w="1069" w:type="dxa"/>
          </w:tcPr>
          <w:p w14:paraId="7DC343DC"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96" w:type="dxa"/>
          </w:tcPr>
          <w:p w14:paraId="470F46CF"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Single</w:t>
            </w:r>
          </w:p>
        </w:tc>
        <w:tc>
          <w:tcPr>
            <w:tcW w:w="1592" w:type="dxa"/>
          </w:tcPr>
          <w:p w14:paraId="301C3EA7"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469C6323"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1 = male</w:t>
            </w:r>
            <w:r w:rsidRPr="00770C78">
              <w:rPr>
                <w:rFonts w:ascii="Arial Narrow" w:hAnsi="Arial Narrow"/>
                <w:color w:val="000000"/>
                <w:sz w:val="20"/>
                <w:szCs w:val="20"/>
              </w:rPr>
              <w:br/>
              <w:t xml:space="preserve">2 = female </w:t>
            </w:r>
            <w:r w:rsidRPr="00770C78">
              <w:rPr>
                <w:rFonts w:ascii="Arial Narrow" w:hAnsi="Arial Narrow"/>
                <w:color w:val="000000"/>
                <w:sz w:val="20"/>
                <w:szCs w:val="20"/>
              </w:rPr>
              <w:br/>
              <w:t>3 = transgender</w:t>
            </w:r>
          </w:p>
        </w:tc>
      </w:tr>
      <w:tr w:rsidR="00FA63D6" w:rsidRPr="00D86626" w14:paraId="2F4016E2" w14:textId="77777777" w:rsidTr="00FA63D6">
        <w:trPr>
          <w:cantSplit/>
        </w:trPr>
        <w:tc>
          <w:tcPr>
            <w:tcW w:w="983" w:type="dxa"/>
          </w:tcPr>
          <w:p w14:paraId="60EC65DD"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Per4</w:t>
            </w:r>
          </w:p>
        </w:tc>
        <w:tc>
          <w:tcPr>
            <w:tcW w:w="1537" w:type="dxa"/>
          </w:tcPr>
          <w:p w14:paraId="680CB303"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Race</w:t>
            </w:r>
          </w:p>
        </w:tc>
        <w:tc>
          <w:tcPr>
            <w:tcW w:w="2405" w:type="dxa"/>
          </w:tcPr>
          <w:p w14:paraId="4A3C713A" w14:textId="77777777" w:rsidR="00FA63D6" w:rsidRPr="00D86626" w:rsidRDefault="00FA63D6" w:rsidP="00E87206">
            <w:pPr>
              <w:spacing w:after="0" w:line="276" w:lineRule="auto"/>
              <w:rPr>
                <w:rFonts w:ascii="Arial Narrow" w:eastAsia="Times New Roman" w:hAnsi="Arial Narrow" w:cs="Times New Roman"/>
                <w:sz w:val="20"/>
                <w:szCs w:val="20"/>
              </w:rPr>
            </w:pPr>
            <w:r w:rsidRPr="00091834">
              <w:rPr>
                <w:rFonts w:ascii="Arial Narrow" w:hAnsi="Arial Narrow"/>
                <w:color w:val="000000"/>
                <w:sz w:val="20"/>
                <w:szCs w:val="20"/>
              </w:rPr>
              <w:t xml:space="preserve">The population(s) or group(s) that the perpetrator identifies as being a member. A perpetrator may have more than one race (multi-racial). For example, </w:t>
            </w:r>
            <w:r>
              <w:rPr>
                <w:rFonts w:ascii="Arial Narrow" w:hAnsi="Arial Narrow"/>
                <w:color w:val="000000"/>
                <w:sz w:val="20"/>
                <w:szCs w:val="20"/>
              </w:rPr>
              <w:t xml:space="preserve">if </w:t>
            </w:r>
            <w:r w:rsidRPr="00091834">
              <w:rPr>
                <w:rFonts w:ascii="Arial Narrow" w:hAnsi="Arial Narrow"/>
                <w:color w:val="000000"/>
                <w:sz w:val="20"/>
                <w:szCs w:val="20"/>
              </w:rPr>
              <w:t>a perpetrator is Asian and White, the perpetrator should be reported with both race values. If specific races cannot be identified for a multiracial perpetrator, the perpetrator is reported as “Other”.</w:t>
            </w:r>
            <w:r w:rsidRPr="00091834" w:rsidDel="00091834">
              <w:rPr>
                <w:rFonts w:ascii="Arial Narrow" w:hAnsi="Arial Narrow"/>
                <w:color w:val="000000"/>
                <w:sz w:val="20"/>
                <w:szCs w:val="20"/>
              </w:rPr>
              <w:t xml:space="preserve"> </w:t>
            </w:r>
          </w:p>
        </w:tc>
        <w:tc>
          <w:tcPr>
            <w:tcW w:w="1069" w:type="dxa"/>
          </w:tcPr>
          <w:p w14:paraId="0BD09092"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96" w:type="dxa"/>
          </w:tcPr>
          <w:p w14:paraId="5B46E3FD"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Multiple</w:t>
            </w:r>
          </w:p>
        </w:tc>
        <w:tc>
          <w:tcPr>
            <w:tcW w:w="1592" w:type="dxa"/>
          </w:tcPr>
          <w:p w14:paraId="49A54E88"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65C28747" w14:textId="77777777" w:rsidR="00FA63D6" w:rsidRDefault="00FA63D6" w:rsidP="00E87206">
            <w:pPr>
              <w:spacing w:after="0" w:line="276" w:lineRule="auto"/>
              <w:rPr>
                <w:rFonts w:ascii="Arial Narrow" w:hAnsi="Arial Narrow"/>
                <w:color w:val="000000"/>
                <w:sz w:val="20"/>
                <w:szCs w:val="20"/>
              </w:rPr>
            </w:pPr>
            <w:r w:rsidRPr="00770C78">
              <w:rPr>
                <w:rFonts w:ascii="Arial Narrow" w:hAnsi="Arial Narrow"/>
                <w:color w:val="000000"/>
                <w:sz w:val="20"/>
                <w:szCs w:val="20"/>
              </w:rPr>
              <w:t xml:space="preserve">10 = American Indian or Alaska Native </w:t>
            </w:r>
            <w:r w:rsidRPr="00770C78">
              <w:rPr>
                <w:rFonts w:ascii="Arial Narrow" w:hAnsi="Arial Narrow"/>
                <w:color w:val="000000"/>
                <w:sz w:val="20"/>
                <w:szCs w:val="20"/>
              </w:rPr>
              <w:br/>
              <w:t>20 = Asian (non-specific)</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21 = Asian Indian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22 = Chinese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23 = Filipino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24 = Japanese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25 = Korean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26 = Vietnamese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27 = Other Asian </w:t>
            </w:r>
            <w:r w:rsidRPr="00770C78">
              <w:rPr>
                <w:rFonts w:ascii="Arial Narrow" w:hAnsi="Arial Narrow"/>
                <w:color w:val="000000"/>
                <w:sz w:val="20"/>
                <w:szCs w:val="20"/>
              </w:rPr>
              <w:br/>
              <w:t xml:space="preserve">30 = Black or African American </w:t>
            </w:r>
            <w:r w:rsidRPr="00770C78">
              <w:rPr>
                <w:rFonts w:ascii="Arial Narrow" w:hAnsi="Arial Narrow"/>
                <w:color w:val="000000"/>
                <w:sz w:val="20"/>
                <w:szCs w:val="20"/>
              </w:rPr>
              <w:br/>
              <w:t>40 = Native Hawaiian or Other Pacific Islander (non-specific)</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41 = Native Hawaiian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42 = Guamanian or Chamorro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43 = Samoan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44 = </w:t>
            </w:r>
            <w:r>
              <w:rPr>
                <w:rFonts w:ascii="Arial Narrow" w:hAnsi="Arial Narrow"/>
                <w:color w:val="000000"/>
                <w:sz w:val="20"/>
                <w:szCs w:val="20"/>
              </w:rPr>
              <w:t>o</w:t>
            </w:r>
            <w:r w:rsidRPr="00770C78">
              <w:rPr>
                <w:rFonts w:ascii="Arial Narrow" w:hAnsi="Arial Narrow"/>
                <w:color w:val="000000"/>
                <w:sz w:val="20"/>
                <w:szCs w:val="20"/>
              </w:rPr>
              <w:t>ther Pacific Islander</w:t>
            </w:r>
            <w:r w:rsidRPr="00770C78">
              <w:rPr>
                <w:rFonts w:ascii="Arial Narrow" w:hAnsi="Arial Narrow"/>
                <w:color w:val="000000"/>
                <w:sz w:val="20"/>
                <w:szCs w:val="20"/>
              </w:rPr>
              <w:br/>
              <w:t>50 = White</w:t>
            </w:r>
          </w:p>
          <w:p w14:paraId="72CCA0C2" w14:textId="77777777" w:rsidR="00FA63D6" w:rsidRPr="00D86626" w:rsidRDefault="00FA63D6" w:rsidP="00E87206">
            <w:pPr>
              <w:spacing w:after="0" w:line="276" w:lineRule="auto"/>
              <w:rPr>
                <w:rFonts w:ascii="Arial Narrow" w:eastAsia="Times New Roman" w:hAnsi="Arial Narrow" w:cs="Times New Roman"/>
                <w:sz w:val="20"/>
                <w:szCs w:val="20"/>
              </w:rPr>
            </w:pPr>
            <w:r>
              <w:rPr>
                <w:rFonts w:ascii="Arial Narrow" w:hAnsi="Arial Narrow"/>
                <w:color w:val="000000"/>
                <w:sz w:val="20"/>
                <w:szCs w:val="20"/>
              </w:rPr>
              <w:t>60 = Other</w:t>
            </w:r>
          </w:p>
        </w:tc>
      </w:tr>
      <w:tr w:rsidR="00FA63D6" w:rsidRPr="00D86626" w14:paraId="32102C9A" w14:textId="77777777" w:rsidTr="00FA63D6">
        <w:trPr>
          <w:cantSplit/>
        </w:trPr>
        <w:tc>
          <w:tcPr>
            <w:tcW w:w="983" w:type="dxa"/>
          </w:tcPr>
          <w:p w14:paraId="48BA9EDD"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Per5</w:t>
            </w:r>
          </w:p>
        </w:tc>
        <w:tc>
          <w:tcPr>
            <w:tcW w:w="1537" w:type="dxa"/>
          </w:tcPr>
          <w:p w14:paraId="3A6D580E"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Ethnicity</w:t>
            </w:r>
          </w:p>
        </w:tc>
        <w:tc>
          <w:tcPr>
            <w:tcW w:w="2405" w:type="dxa"/>
          </w:tcPr>
          <w:p w14:paraId="0FD7EDC7"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The affiliation of the perpetrator as Hispanic or Latino/a or non-Hispanic</w:t>
            </w:r>
            <w:r>
              <w:rPr>
                <w:rFonts w:ascii="Arial Narrow" w:hAnsi="Arial Narrow"/>
                <w:color w:val="000000"/>
                <w:sz w:val="20"/>
                <w:szCs w:val="20"/>
              </w:rPr>
              <w:t xml:space="preserve"> or Latino/a. Multiple ethnicity code values </w:t>
            </w:r>
            <w:r w:rsidRPr="00770C78">
              <w:rPr>
                <w:rFonts w:ascii="Arial Narrow" w:hAnsi="Arial Narrow"/>
                <w:color w:val="000000"/>
                <w:sz w:val="20"/>
                <w:szCs w:val="20"/>
              </w:rPr>
              <w:t>can be submitted for the perpetrator.</w:t>
            </w:r>
          </w:p>
        </w:tc>
        <w:tc>
          <w:tcPr>
            <w:tcW w:w="1069" w:type="dxa"/>
          </w:tcPr>
          <w:p w14:paraId="69C992DA"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96" w:type="dxa"/>
          </w:tcPr>
          <w:p w14:paraId="7513B1CC"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Multiple</w:t>
            </w:r>
          </w:p>
        </w:tc>
        <w:tc>
          <w:tcPr>
            <w:tcW w:w="1592" w:type="dxa"/>
          </w:tcPr>
          <w:p w14:paraId="0F98E1F0"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77206D5B"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 xml:space="preserve">10 = </w:t>
            </w:r>
            <w:r>
              <w:rPr>
                <w:rFonts w:ascii="Arial Narrow" w:hAnsi="Arial Narrow"/>
                <w:color w:val="000000"/>
                <w:sz w:val="20"/>
                <w:szCs w:val="20"/>
              </w:rPr>
              <w:t>y</w:t>
            </w:r>
            <w:r w:rsidRPr="00770C78">
              <w:rPr>
                <w:rFonts w:ascii="Arial Narrow" w:hAnsi="Arial Narrow"/>
                <w:color w:val="000000"/>
                <w:sz w:val="20"/>
                <w:szCs w:val="20"/>
              </w:rPr>
              <w:t xml:space="preserve">es, Hispanic or Latino/a, or Spanish </w:t>
            </w:r>
            <w:r>
              <w:rPr>
                <w:rFonts w:ascii="Arial Narrow" w:hAnsi="Arial Narrow"/>
                <w:color w:val="000000"/>
                <w:sz w:val="20"/>
                <w:szCs w:val="20"/>
              </w:rPr>
              <w:t>o</w:t>
            </w:r>
            <w:r w:rsidRPr="00770C78">
              <w:rPr>
                <w:rFonts w:ascii="Arial Narrow" w:hAnsi="Arial Narrow"/>
                <w:color w:val="000000"/>
                <w:sz w:val="20"/>
                <w:szCs w:val="20"/>
              </w:rPr>
              <w:t>rigin (non-specific)</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11 = </w:t>
            </w:r>
            <w:r>
              <w:rPr>
                <w:rFonts w:ascii="Arial Narrow" w:hAnsi="Arial Narrow"/>
                <w:color w:val="000000"/>
                <w:sz w:val="20"/>
                <w:szCs w:val="20"/>
              </w:rPr>
              <w:t xml:space="preserve">Mexican, </w:t>
            </w:r>
            <w:r w:rsidRPr="00770C78">
              <w:rPr>
                <w:rFonts w:ascii="Arial Narrow" w:hAnsi="Arial Narrow"/>
                <w:color w:val="000000"/>
                <w:sz w:val="20"/>
                <w:szCs w:val="20"/>
              </w:rPr>
              <w:t xml:space="preserve">Mexican American, Chicano/a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12 = Puerto Rican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13 = Cuban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 xml:space="preserve">14 = </w:t>
            </w:r>
            <w:r>
              <w:rPr>
                <w:rFonts w:ascii="Arial Narrow" w:hAnsi="Arial Narrow"/>
                <w:color w:val="000000"/>
                <w:sz w:val="20"/>
                <w:szCs w:val="20"/>
              </w:rPr>
              <w:t>o</w:t>
            </w:r>
            <w:r w:rsidRPr="00770C78">
              <w:rPr>
                <w:rFonts w:ascii="Arial Narrow" w:hAnsi="Arial Narrow"/>
                <w:color w:val="000000"/>
                <w:sz w:val="20"/>
                <w:szCs w:val="20"/>
              </w:rPr>
              <w:t xml:space="preserve">ther Hispanic, Latino/a, or Spanish </w:t>
            </w:r>
            <w:r>
              <w:rPr>
                <w:rFonts w:ascii="Arial Narrow" w:hAnsi="Arial Narrow"/>
                <w:color w:val="000000"/>
                <w:sz w:val="20"/>
                <w:szCs w:val="20"/>
              </w:rPr>
              <w:t>o</w:t>
            </w:r>
            <w:r w:rsidRPr="00770C78">
              <w:rPr>
                <w:rFonts w:ascii="Arial Narrow" w:hAnsi="Arial Narrow"/>
                <w:color w:val="000000"/>
                <w:sz w:val="20"/>
                <w:szCs w:val="20"/>
              </w:rPr>
              <w:t xml:space="preserve">rigin </w:t>
            </w:r>
            <w:r w:rsidRPr="00770C78">
              <w:rPr>
                <w:rFonts w:ascii="Arial Narrow" w:hAnsi="Arial Narrow"/>
                <w:color w:val="000000"/>
                <w:sz w:val="20"/>
                <w:szCs w:val="20"/>
              </w:rPr>
              <w:br/>
              <w:t xml:space="preserve">20 = </w:t>
            </w:r>
            <w:r>
              <w:rPr>
                <w:rFonts w:ascii="Arial Narrow" w:hAnsi="Arial Narrow"/>
                <w:color w:val="000000"/>
                <w:sz w:val="20"/>
                <w:szCs w:val="20"/>
              </w:rPr>
              <w:t>n</w:t>
            </w:r>
            <w:r w:rsidRPr="00770C78">
              <w:rPr>
                <w:rFonts w:ascii="Arial Narrow" w:hAnsi="Arial Narrow"/>
                <w:color w:val="000000"/>
                <w:sz w:val="20"/>
                <w:szCs w:val="20"/>
              </w:rPr>
              <w:t xml:space="preserve">o, not Hispanic or Latino/a, or Spanish </w:t>
            </w:r>
            <w:r>
              <w:rPr>
                <w:rFonts w:ascii="Arial Narrow" w:hAnsi="Arial Narrow"/>
                <w:color w:val="000000"/>
                <w:sz w:val="20"/>
                <w:szCs w:val="20"/>
              </w:rPr>
              <w:t>o</w:t>
            </w:r>
            <w:r w:rsidRPr="00770C78">
              <w:rPr>
                <w:rFonts w:ascii="Arial Narrow" w:hAnsi="Arial Narrow"/>
                <w:color w:val="000000"/>
                <w:sz w:val="20"/>
                <w:szCs w:val="20"/>
              </w:rPr>
              <w:t>rigin</w:t>
            </w:r>
          </w:p>
        </w:tc>
      </w:tr>
      <w:tr w:rsidR="00FA63D6" w:rsidRPr="00D86626" w14:paraId="623C65A0" w14:textId="77777777" w:rsidTr="00FA63D6">
        <w:trPr>
          <w:cantSplit/>
        </w:trPr>
        <w:tc>
          <w:tcPr>
            <w:tcW w:w="983" w:type="dxa"/>
          </w:tcPr>
          <w:p w14:paraId="318BE331"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lastRenderedPageBreak/>
              <w:t>Per6</w:t>
            </w:r>
          </w:p>
        </w:tc>
        <w:tc>
          <w:tcPr>
            <w:tcW w:w="1537" w:type="dxa"/>
          </w:tcPr>
          <w:p w14:paraId="5E97A112"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Disabilities</w:t>
            </w:r>
          </w:p>
        </w:tc>
        <w:tc>
          <w:tcPr>
            <w:tcW w:w="2405" w:type="dxa"/>
          </w:tcPr>
          <w:p w14:paraId="7A0B1A4F"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The perpetrator's physical, emotional, and mental health issues that result in limitation in activities and restrictions to fully participate at school, work, or in th</w:t>
            </w:r>
            <w:r>
              <w:rPr>
                <w:rFonts w:ascii="Arial Narrow" w:hAnsi="Arial Narrow"/>
                <w:color w:val="000000"/>
                <w:sz w:val="20"/>
                <w:szCs w:val="20"/>
              </w:rPr>
              <w:t xml:space="preserve">e community. Multiple disability code values </w:t>
            </w:r>
            <w:r w:rsidRPr="00770C78">
              <w:rPr>
                <w:rFonts w:ascii="Arial Narrow" w:hAnsi="Arial Narrow"/>
                <w:color w:val="000000"/>
                <w:sz w:val="20"/>
                <w:szCs w:val="20"/>
              </w:rPr>
              <w:t>can be submitted for the perpetrator.</w:t>
            </w:r>
          </w:p>
        </w:tc>
        <w:tc>
          <w:tcPr>
            <w:tcW w:w="1069" w:type="dxa"/>
          </w:tcPr>
          <w:p w14:paraId="16FD42AF"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96" w:type="dxa"/>
          </w:tcPr>
          <w:p w14:paraId="0CF40254"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Multiple</w:t>
            </w:r>
          </w:p>
        </w:tc>
        <w:tc>
          <w:tcPr>
            <w:tcW w:w="1592" w:type="dxa"/>
          </w:tcPr>
          <w:p w14:paraId="080A0053"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02BB1F49" w14:textId="77777777" w:rsidR="00FA63D6" w:rsidRDefault="00FA63D6" w:rsidP="00E87206">
            <w:pPr>
              <w:spacing w:after="0" w:line="276" w:lineRule="auto"/>
              <w:rPr>
                <w:rFonts w:ascii="Arial Narrow" w:hAnsi="Arial Narrow"/>
                <w:color w:val="000000"/>
                <w:sz w:val="20"/>
                <w:szCs w:val="20"/>
              </w:rPr>
            </w:pPr>
            <w:r w:rsidRPr="00770C78">
              <w:rPr>
                <w:rFonts w:ascii="Arial Narrow" w:hAnsi="Arial Narrow"/>
                <w:color w:val="000000"/>
                <w:sz w:val="20"/>
                <w:szCs w:val="20"/>
              </w:rPr>
              <w:t>1 = ambulatory difficulty</w:t>
            </w:r>
            <w:r w:rsidRPr="00770C78">
              <w:rPr>
                <w:rFonts w:ascii="Arial Narrow" w:hAnsi="Arial Narrow"/>
                <w:color w:val="000000"/>
                <w:sz w:val="20"/>
                <w:szCs w:val="20"/>
              </w:rPr>
              <w:br/>
              <w:t>2 = cognitive difficulty</w:t>
            </w:r>
            <w:r w:rsidRPr="00770C78">
              <w:rPr>
                <w:rFonts w:ascii="Arial Narrow" w:hAnsi="Arial Narrow"/>
                <w:color w:val="000000"/>
                <w:sz w:val="20"/>
                <w:szCs w:val="20"/>
              </w:rPr>
              <w:br/>
              <w:t xml:space="preserve">3 = </w:t>
            </w:r>
            <w:r>
              <w:rPr>
                <w:rFonts w:ascii="Arial Narrow" w:hAnsi="Arial Narrow"/>
                <w:color w:val="000000"/>
                <w:sz w:val="20"/>
                <w:szCs w:val="20"/>
              </w:rPr>
              <w:t>communication difficulty</w:t>
            </w:r>
          </w:p>
          <w:p w14:paraId="5FABF0A9" w14:textId="77777777" w:rsidR="00FA63D6" w:rsidRPr="00D86626" w:rsidRDefault="00FA63D6" w:rsidP="00E87206">
            <w:pPr>
              <w:spacing w:after="0" w:line="276" w:lineRule="auto"/>
              <w:rPr>
                <w:rFonts w:ascii="Arial Narrow" w:eastAsia="Times New Roman" w:hAnsi="Arial Narrow" w:cs="Times New Roman"/>
                <w:sz w:val="20"/>
                <w:szCs w:val="20"/>
              </w:rPr>
            </w:pPr>
            <w:r>
              <w:rPr>
                <w:rFonts w:ascii="Arial Narrow" w:hAnsi="Arial Narrow"/>
                <w:color w:val="000000"/>
                <w:sz w:val="20"/>
                <w:szCs w:val="20"/>
              </w:rPr>
              <w:t xml:space="preserve">4 = </w:t>
            </w:r>
            <w:r w:rsidRPr="00770C78">
              <w:rPr>
                <w:rFonts w:ascii="Arial Narrow" w:hAnsi="Arial Narrow"/>
                <w:color w:val="000000"/>
                <w:sz w:val="20"/>
                <w:szCs w:val="20"/>
              </w:rPr>
              <w:t>hearing difficulty</w:t>
            </w:r>
            <w:r w:rsidRPr="00770C78">
              <w:rPr>
                <w:rFonts w:ascii="Arial Narrow" w:hAnsi="Arial Narrow"/>
                <w:color w:val="000000"/>
                <w:sz w:val="20"/>
                <w:szCs w:val="20"/>
              </w:rPr>
              <w:br/>
            </w:r>
            <w:r>
              <w:rPr>
                <w:rFonts w:ascii="Arial Narrow" w:hAnsi="Arial Narrow"/>
                <w:color w:val="000000"/>
                <w:sz w:val="20"/>
                <w:szCs w:val="20"/>
              </w:rPr>
              <w:t>5</w:t>
            </w:r>
            <w:r w:rsidRPr="00770C78">
              <w:rPr>
                <w:rFonts w:ascii="Arial Narrow" w:hAnsi="Arial Narrow"/>
                <w:color w:val="000000"/>
                <w:sz w:val="20"/>
                <w:szCs w:val="20"/>
              </w:rPr>
              <w:t xml:space="preserve"> = independent living difficulty</w:t>
            </w:r>
            <w:r w:rsidRPr="00770C78">
              <w:rPr>
                <w:rFonts w:ascii="Arial Narrow" w:hAnsi="Arial Narrow"/>
                <w:color w:val="000000"/>
                <w:sz w:val="20"/>
                <w:szCs w:val="20"/>
              </w:rPr>
              <w:br/>
            </w:r>
            <w:r>
              <w:rPr>
                <w:rFonts w:ascii="Arial Narrow" w:hAnsi="Arial Narrow"/>
                <w:color w:val="000000"/>
                <w:sz w:val="20"/>
                <w:szCs w:val="20"/>
              </w:rPr>
              <w:t>6</w:t>
            </w:r>
            <w:r w:rsidRPr="00770C78">
              <w:rPr>
                <w:rFonts w:ascii="Arial Narrow" w:hAnsi="Arial Narrow"/>
                <w:color w:val="000000"/>
                <w:sz w:val="20"/>
                <w:szCs w:val="20"/>
              </w:rPr>
              <w:t xml:space="preserve"> = self-care difficulty </w:t>
            </w:r>
            <w:r w:rsidRPr="00770C78">
              <w:rPr>
                <w:rFonts w:ascii="Arial Narrow" w:hAnsi="Arial Narrow"/>
                <w:color w:val="000000"/>
                <w:sz w:val="20"/>
                <w:szCs w:val="20"/>
              </w:rPr>
              <w:br/>
            </w:r>
            <w:r>
              <w:rPr>
                <w:rFonts w:ascii="Arial Narrow" w:hAnsi="Arial Narrow"/>
                <w:color w:val="000000"/>
                <w:sz w:val="20"/>
                <w:szCs w:val="20"/>
              </w:rPr>
              <w:t>7</w:t>
            </w:r>
            <w:r w:rsidRPr="00770C78">
              <w:rPr>
                <w:rFonts w:ascii="Arial Narrow" w:hAnsi="Arial Narrow"/>
                <w:color w:val="000000"/>
                <w:sz w:val="20"/>
                <w:szCs w:val="20"/>
              </w:rPr>
              <w:t xml:space="preserve"> = vision difficulty</w:t>
            </w:r>
            <w:r w:rsidRPr="00770C78">
              <w:rPr>
                <w:rFonts w:ascii="Arial Narrow" w:hAnsi="Arial Narrow"/>
                <w:color w:val="000000"/>
                <w:sz w:val="20"/>
                <w:szCs w:val="20"/>
              </w:rPr>
              <w:br/>
            </w:r>
            <w:r>
              <w:rPr>
                <w:rFonts w:ascii="Arial Narrow" w:hAnsi="Arial Narrow"/>
                <w:color w:val="000000"/>
                <w:sz w:val="20"/>
                <w:szCs w:val="20"/>
              </w:rPr>
              <w:t>8</w:t>
            </w:r>
            <w:r w:rsidRPr="00770C78">
              <w:rPr>
                <w:rFonts w:ascii="Arial Narrow" w:hAnsi="Arial Narrow"/>
                <w:color w:val="000000"/>
                <w:sz w:val="20"/>
                <w:szCs w:val="20"/>
              </w:rPr>
              <w:t xml:space="preserve"> = other</w:t>
            </w:r>
            <w:r w:rsidRPr="00770C78">
              <w:rPr>
                <w:rFonts w:ascii="Arial Narrow" w:hAnsi="Arial Narrow"/>
                <w:color w:val="000000"/>
                <w:sz w:val="20"/>
                <w:szCs w:val="20"/>
              </w:rPr>
              <w:br/>
            </w:r>
            <w:r>
              <w:rPr>
                <w:rFonts w:ascii="Arial Narrow" w:hAnsi="Arial Narrow"/>
                <w:color w:val="000000"/>
                <w:sz w:val="20"/>
                <w:szCs w:val="20"/>
              </w:rPr>
              <w:t>9</w:t>
            </w:r>
            <w:r w:rsidRPr="00770C78">
              <w:rPr>
                <w:rFonts w:ascii="Arial Narrow" w:hAnsi="Arial Narrow"/>
                <w:color w:val="000000"/>
                <w:sz w:val="20"/>
                <w:szCs w:val="20"/>
              </w:rPr>
              <w:t xml:space="preserve"> = none</w:t>
            </w:r>
          </w:p>
        </w:tc>
      </w:tr>
      <w:tr w:rsidR="00FA63D6" w:rsidRPr="00D86626" w14:paraId="7EF8EFE8" w14:textId="77777777" w:rsidTr="00FA63D6">
        <w:trPr>
          <w:cantSplit/>
        </w:trPr>
        <w:tc>
          <w:tcPr>
            <w:tcW w:w="983" w:type="dxa"/>
          </w:tcPr>
          <w:p w14:paraId="4213A0FD"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Per7</w:t>
            </w:r>
          </w:p>
        </w:tc>
        <w:tc>
          <w:tcPr>
            <w:tcW w:w="1537" w:type="dxa"/>
          </w:tcPr>
          <w:p w14:paraId="0613D90A"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Behavioral health screenings</w:t>
            </w:r>
            <w:r>
              <w:rPr>
                <w:rFonts w:ascii="Arial Narrow" w:hAnsi="Arial Narrow"/>
                <w:color w:val="000000"/>
                <w:sz w:val="20"/>
                <w:szCs w:val="20"/>
              </w:rPr>
              <w:t xml:space="preserve"> or diagnoses</w:t>
            </w:r>
          </w:p>
        </w:tc>
        <w:tc>
          <w:tcPr>
            <w:tcW w:w="2405" w:type="dxa"/>
          </w:tcPr>
          <w:p w14:paraId="427A00EA" w14:textId="77777777" w:rsidR="00FA63D6" w:rsidRPr="00D86626" w:rsidRDefault="00FA63D6" w:rsidP="00E87206">
            <w:pPr>
              <w:spacing w:after="0" w:line="276" w:lineRule="auto"/>
              <w:rPr>
                <w:rFonts w:ascii="Arial Narrow" w:eastAsia="Times New Roman" w:hAnsi="Arial Narrow" w:cs="Times New Roman"/>
                <w:sz w:val="20"/>
                <w:szCs w:val="20"/>
              </w:rPr>
            </w:pPr>
            <w:r>
              <w:rPr>
                <w:rFonts w:ascii="Arial Narrow" w:hAnsi="Arial Narrow"/>
                <w:color w:val="000000"/>
                <w:sz w:val="20"/>
                <w:szCs w:val="20"/>
              </w:rPr>
              <w:t xml:space="preserve">The results of </w:t>
            </w:r>
            <w:r w:rsidRPr="00770C78">
              <w:rPr>
                <w:rFonts w:ascii="Arial Narrow" w:hAnsi="Arial Narrow"/>
                <w:color w:val="000000"/>
                <w:sz w:val="20"/>
                <w:szCs w:val="20"/>
              </w:rPr>
              <w:t xml:space="preserve">assessments on the perpetrator, conducted by the APS agency. Multiple </w:t>
            </w:r>
            <w:r>
              <w:rPr>
                <w:rFonts w:ascii="Arial Narrow" w:hAnsi="Arial Narrow"/>
                <w:color w:val="000000"/>
                <w:sz w:val="20"/>
                <w:szCs w:val="20"/>
              </w:rPr>
              <w:t xml:space="preserve">behavioral health code values </w:t>
            </w:r>
            <w:r w:rsidRPr="00770C78">
              <w:rPr>
                <w:rFonts w:ascii="Arial Narrow" w:hAnsi="Arial Narrow"/>
                <w:color w:val="000000"/>
                <w:sz w:val="20"/>
                <w:szCs w:val="20"/>
              </w:rPr>
              <w:t>can be submitted for the perpetrator.</w:t>
            </w:r>
          </w:p>
        </w:tc>
        <w:tc>
          <w:tcPr>
            <w:tcW w:w="1069" w:type="dxa"/>
          </w:tcPr>
          <w:p w14:paraId="5D81F842"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96" w:type="dxa"/>
          </w:tcPr>
          <w:p w14:paraId="5E1DE15A"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Multiple</w:t>
            </w:r>
          </w:p>
        </w:tc>
        <w:tc>
          <w:tcPr>
            <w:tcW w:w="1592" w:type="dxa"/>
          </w:tcPr>
          <w:p w14:paraId="3B5B30AF"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160" w:type="dxa"/>
          </w:tcPr>
          <w:p w14:paraId="34676E22"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1 = alcohol use disorder</w:t>
            </w:r>
            <w:r w:rsidRPr="00770C78">
              <w:rPr>
                <w:rFonts w:ascii="Arial Narrow" w:hAnsi="Arial Narrow"/>
                <w:color w:val="000000"/>
                <w:sz w:val="20"/>
                <w:szCs w:val="20"/>
              </w:rPr>
              <w:br/>
              <w:t>2 = anxiety</w:t>
            </w:r>
            <w:r w:rsidRPr="00770C78">
              <w:rPr>
                <w:rFonts w:ascii="Arial Narrow" w:hAnsi="Arial Narrow"/>
                <w:color w:val="000000"/>
                <w:sz w:val="20"/>
                <w:szCs w:val="20"/>
              </w:rPr>
              <w:br/>
              <w:t>3 = bipolar disorder</w:t>
            </w:r>
            <w:r w:rsidRPr="00770C78">
              <w:rPr>
                <w:rFonts w:ascii="Arial Narrow" w:hAnsi="Arial Narrow"/>
                <w:color w:val="000000"/>
                <w:sz w:val="20"/>
                <w:szCs w:val="20"/>
              </w:rPr>
              <w:br/>
              <w:t>4 = dementia</w:t>
            </w:r>
            <w:r w:rsidRPr="00770C78">
              <w:rPr>
                <w:rFonts w:ascii="Arial Narrow" w:hAnsi="Arial Narrow"/>
                <w:color w:val="000000"/>
                <w:sz w:val="20"/>
                <w:szCs w:val="20"/>
              </w:rPr>
              <w:br/>
              <w:t>5 = depression</w:t>
            </w:r>
            <w:r w:rsidRPr="00770C78">
              <w:rPr>
                <w:rFonts w:ascii="Arial Narrow" w:hAnsi="Arial Narrow"/>
                <w:color w:val="000000"/>
                <w:sz w:val="20"/>
                <w:szCs w:val="20"/>
              </w:rPr>
              <w:br/>
              <w:t>6 = schizophrenia and other psychotic disorders</w:t>
            </w:r>
            <w:r w:rsidRPr="00770C78">
              <w:rPr>
                <w:rFonts w:ascii="Arial Narrow" w:hAnsi="Arial Narrow"/>
                <w:color w:val="000000"/>
                <w:sz w:val="20"/>
                <w:szCs w:val="20"/>
              </w:rPr>
              <w:br/>
              <w:t>7 = substance use disorder</w:t>
            </w:r>
            <w:r w:rsidRPr="00770C78">
              <w:rPr>
                <w:rFonts w:ascii="Arial Narrow" w:hAnsi="Arial Narrow"/>
                <w:color w:val="000000"/>
                <w:sz w:val="20"/>
                <w:szCs w:val="20"/>
              </w:rPr>
              <w:br/>
              <w:t>8 = traumatic brain injury</w:t>
            </w:r>
            <w:r w:rsidRPr="00770C78">
              <w:rPr>
                <w:rFonts w:ascii="Arial Narrow" w:hAnsi="Arial Narrow"/>
                <w:color w:val="000000"/>
                <w:sz w:val="20"/>
                <w:szCs w:val="20"/>
              </w:rPr>
              <w:br/>
              <w:t>9 = other</w:t>
            </w:r>
            <w:r w:rsidRPr="00770C78">
              <w:rPr>
                <w:rFonts w:ascii="Arial Narrow" w:hAnsi="Arial Narrow"/>
                <w:color w:val="000000"/>
                <w:sz w:val="20"/>
                <w:szCs w:val="20"/>
              </w:rPr>
              <w:br/>
              <w:t>10 = none</w:t>
            </w:r>
          </w:p>
        </w:tc>
      </w:tr>
    </w:tbl>
    <w:p w14:paraId="0CF68E91" w14:textId="77777777" w:rsidR="00FA63D6" w:rsidRDefault="00FA63D6" w:rsidP="00864C5B">
      <w:pPr>
        <w:spacing w:before="120" w:after="0" w:line="276" w:lineRule="auto"/>
        <w:ind w:left="-180"/>
        <w:rPr>
          <w:rFonts w:ascii="Times New Roman" w:eastAsia="Times New Roman" w:hAnsi="Times New Roman" w:cs="Times New Roman"/>
          <w:b/>
          <w:sz w:val="24"/>
        </w:rPr>
      </w:pPr>
    </w:p>
    <w:p w14:paraId="6B7691E5" w14:textId="3BE58868" w:rsidR="00D814DF" w:rsidRPr="002A77FD" w:rsidRDefault="00BA3427" w:rsidP="00864C5B">
      <w:pPr>
        <w:spacing w:before="120" w:after="0" w:line="276" w:lineRule="auto"/>
        <w:ind w:left="-180"/>
        <w:rPr>
          <w:rFonts w:ascii="Times New Roman" w:eastAsia="Times New Roman" w:hAnsi="Times New Roman" w:cs="Times New Roman"/>
          <w:sz w:val="24"/>
        </w:rPr>
      </w:pPr>
      <w:r w:rsidRPr="002A77FD">
        <w:rPr>
          <w:rFonts w:ascii="Times New Roman" w:eastAsia="Times New Roman" w:hAnsi="Times New Roman" w:cs="Times New Roman"/>
          <w:b/>
          <w:sz w:val="24"/>
        </w:rPr>
        <w:t>Table 5</w:t>
      </w:r>
      <w:r w:rsidR="000A607C" w:rsidRPr="00813DE9">
        <w:rPr>
          <w:rFonts w:ascii="Times New Roman" w:eastAsia="Times New Roman" w:hAnsi="Times New Roman" w:cs="Times New Roman"/>
          <w:b/>
          <w:sz w:val="24"/>
        </w:rPr>
        <w:t>–</w:t>
      </w:r>
      <w:r w:rsidRPr="00813DE9">
        <w:rPr>
          <w:rFonts w:ascii="Times New Roman" w:eastAsia="Times New Roman" w:hAnsi="Times New Roman" w:cs="Times New Roman"/>
          <w:b/>
          <w:sz w:val="24"/>
        </w:rPr>
        <w:t>Client Perpetrator Relationship Entity</w:t>
      </w:r>
    </w:p>
    <w:p w14:paraId="0203A3D7" w14:textId="0A276A35" w:rsidR="00B7510C" w:rsidRPr="002A77FD" w:rsidRDefault="00BA3427" w:rsidP="00864C5B">
      <w:pPr>
        <w:spacing w:after="120" w:line="276" w:lineRule="auto"/>
        <w:ind w:left="-180"/>
        <w:rPr>
          <w:rFonts w:ascii="Times New Roman" w:eastAsia="Times New Roman" w:hAnsi="Times New Roman" w:cs="Times New Roman"/>
          <w:sz w:val="24"/>
        </w:rPr>
      </w:pPr>
      <w:r w:rsidRPr="002A77FD">
        <w:rPr>
          <w:rFonts w:ascii="Times New Roman" w:eastAsia="Times New Roman" w:hAnsi="Times New Roman" w:cs="Times New Roman"/>
          <w:sz w:val="24"/>
        </w:rPr>
        <w:t>Each client and perpetrator can have a designated relationship if data on one or more of the entity attributes is provided. A client and perpetrator have only one relationship entity within an investigation.</w:t>
      </w:r>
    </w:p>
    <w:tbl>
      <w:tblPr>
        <w:tblStyle w:val="TableGrid"/>
        <w:tblW w:w="10980" w:type="dxa"/>
        <w:tblInd w:w="-185" w:type="dxa"/>
        <w:tblLook w:val="04A0" w:firstRow="1" w:lastRow="0" w:firstColumn="1" w:lastColumn="0" w:noHBand="0" w:noVBand="1"/>
        <w:tblCaption w:val="Table 5, Client Perpetrator Relationship Entity"/>
        <w:tblDescription w:val="Table 4, Client Perpetrator Relationship Entity, contains client perpetrator relationship entity details."/>
      </w:tblPr>
      <w:tblGrid>
        <w:gridCol w:w="1050"/>
        <w:gridCol w:w="1470"/>
        <w:gridCol w:w="2430"/>
        <w:gridCol w:w="1146"/>
        <w:gridCol w:w="1254"/>
        <w:gridCol w:w="1560"/>
        <w:gridCol w:w="2070"/>
      </w:tblGrid>
      <w:tr w:rsidR="00FA63D6" w:rsidRPr="00D86626" w14:paraId="5C8B952F" w14:textId="77777777" w:rsidTr="00FA63D6">
        <w:trPr>
          <w:cantSplit/>
          <w:tblHeader/>
        </w:trPr>
        <w:tc>
          <w:tcPr>
            <w:tcW w:w="1050" w:type="dxa"/>
          </w:tcPr>
          <w:p w14:paraId="110F7369"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Element No.</w:t>
            </w:r>
          </w:p>
        </w:tc>
        <w:tc>
          <w:tcPr>
            <w:tcW w:w="1470" w:type="dxa"/>
          </w:tcPr>
          <w:p w14:paraId="18CB3A38"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Element Name</w:t>
            </w:r>
          </w:p>
        </w:tc>
        <w:tc>
          <w:tcPr>
            <w:tcW w:w="2430" w:type="dxa"/>
          </w:tcPr>
          <w:p w14:paraId="47853D3A"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Element Description</w:t>
            </w:r>
          </w:p>
        </w:tc>
        <w:tc>
          <w:tcPr>
            <w:tcW w:w="1146" w:type="dxa"/>
          </w:tcPr>
          <w:p w14:paraId="5D8AAD77"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Required</w:t>
            </w:r>
          </w:p>
        </w:tc>
        <w:tc>
          <w:tcPr>
            <w:tcW w:w="1254" w:type="dxa"/>
          </w:tcPr>
          <w:p w14:paraId="2C2D8E71" w14:textId="77777777" w:rsidR="00FA63D6" w:rsidRPr="00D86626" w:rsidRDefault="00FA63D6" w:rsidP="00E87206">
            <w:pPr>
              <w:spacing w:after="0" w:line="276" w:lineRule="auto"/>
              <w:rPr>
                <w:rFonts w:ascii="Arial Narrow" w:eastAsia="Times New Roman" w:hAnsi="Arial Narrow" w:cs="Times New Roman"/>
                <w:b/>
              </w:rPr>
            </w:pPr>
            <w:r>
              <w:rPr>
                <w:rFonts w:ascii="Arial Narrow" w:hAnsi="Arial Narrow" w:cs="Times New Roman"/>
                <w:b/>
                <w:szCs w:val="20"/>
              </w:rPr>
              <w:t>Cardinality</w:t>
            </w:r>
          </w:p>
        </w:tc>
        <w:tc>
          <w:tcPr>
            <w:tcW w:w="1560" w:type="dxa"/>
          </w:tcPr>
          <w:p w14:paraId="6ABE4137" w14:textId="77777777" w:rsidR="00FA63D6" w:rsidRPr="00E25531" w:rsidRDefault="00FA63D6" w:rsidP="00E87206">
            <w:pPr>
              <w:spacing w:after="0"/>
              <w:rPr>
                <w:rFonts w:ascii="Arial Narrow" w:hAnsi="Arial Narrow" w:cs="Times New Roman"/>
                <w:b/>
                <w:szCs w:val="20"/>
              </w:rPr>
            </w:pPr>
            <w:r>
              <w:rPr>
                <w:rFonts w:ascii="Arial Narrow" w:hAnsi="Arial Narrow" w:cs="Times New Roman"/>
                <w:b/>
                <w:szCs w:val="20"/>
              </w:rPr>
              <w:t>Type/Format</w:t>
            </w:r>
          </w:p>
        </w:tc>
        <w:tc>
          <w:tcPr>
            <w:tcW w:w="2070" w:type="dxa"/>
          </w:tcPr>
          <w:p w14:paraId="1FD8D5B7" w14:textId="77777777" w:rsidR="00FA63D6" w:rsidRPr="00D86626" w:rsidRDefault="00FA63D6" w:rsidP="00E87206">
            <w:pPr>
              <w:spacing w:after="0" w:line="276" w:lineRule="auto"/>
              <w:rPr>
                <w:rFonts w:ascii="Arial Narrow" w:eastAsia="Times New Roman" w:hAnsi="Arial Narrow" w:cs="Times New Roman"/>
                <w:b/>
              </w:rPr>
            </w:pPr>
            <w:r>
              <w:rPr>
                <w:rFonts w:ascii="Arial Narrow" w:eastAsia="Times New Roman" w:hAnsi="Arial Narrow" w:cs="Times New Roman"/>
                <w:b/>
              </w:rPr>
              <w:t>Code Values</w:t>
            </w:r>
          </w:p>
        </w:tc>
      </w:tr>
      <w:tr w:rsidR="00FA63D6" w:rsidRPr="00D86626" w14:paraId="512336D3" w14:textId="77777777" w:rsidTr="00FA63D6">
        <w:trPr>
          <w:cantSplit/>
        </w:trPr>
        <w:tc>
          <w:tcPr>
            <w:tcW w:w="1050" w:type="dxa"/>
          </w:tcPr>
          <w:p w14:paraId="71E725C1"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CPR1</w:t>
            </w:r>
          </w:p>
        </w:tc>
        <w:tc>
          <w:tcPr>
            <w:tcW w:w="1470" w:type="dxa"/>
          </w:tcPr>
          <w:p w14:paraId="4BA05CB7"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Cohabitation at start</w:t>
            </w:r>
          </w:p>
        </w:tc>
        <w:tc>
          <w:tcPr>
            <w:tcW w:w="2430" w:type="dxa"/>
          </w:tcPr>
          <w:p w14:paraId="6211BF35"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 xml:space="preserve">The indication if the perpetrator and </w:t>
            </w:r>
            <w:r>
              <w:rPr>
                <w:rFonts w:ascii="Arial Narrow" w:hAnsi="Arial Narrow"/>
                <w:color w:val="000000"/>
                <w:sz w:val="20"/>
                <w:szCs w:val="20"/>
              </w:rPr>
              <w:t>client</w:t>
            </w:r>
            <w:r w:rsidRPr="00770C78">
              <w:rPr>
                <w:rFonts w:ascii="Arial Narrow" w:hAnsi="Arial Narrow"/>
                <w:color w:val="000000"/>
                <w:sz w:val="20"/>
                <w:szCs w:val="20"/>
              </w:rPr>
              <w:t xml:space="preserve"> are cohabitating at the start of the investigation.</w:t>
            </w:r>
          </w:p>
        </w:tc>
        <w:tc>
          <w:tcPr>
            <w:tcW w:w="1146" w:type="dxa"/>
          </w:tcPr>
          <w:p w14:paraId="5DE12F37"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54" w:type="dxa"/>
          </w:tcPr>
          <w:p w14:paraId="22DD3E74"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Single</w:t>
            </w:r>
          </w:p>
        </w:tc>
        <w:tc>
          <w:tcPr>
            <w:tcW w:w="1560" w:type="dxa"/>
          </w:tcPr>
          <w:p w14:paraId="1CB1AA14"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070" w:type="dxa"/>
          </w:tcPr>
          <w:p w14:paraId="66D6951C"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1 = yes</w:t>
            </w:r>
            <w:r w:rsidRPr="00770C78">
              <w:rPr>
                <w:rFonts w:ascii="Arial Narrow" w:hAnsi="Arial Narrow"/>
                <w:color w:val="000000"/>
                <w:sz w:val="20"/>
                <w:szCs w:val="20"/>
              </w:rPr>
              <w:br/>
              <w:t>2 = no</w:t>
            </w:r>
          </w:p>
        </w:tc>
      </w:tr>
      <w:tr w:rsidR="00FA63D6" w:rsidRPr="00D86626" w14:paraId="1DB932E7" w14:textId="77777777" w:rsidTr="00FA63D6">
        <w:trPr>
          <w:cantSplit/>
        </w:trPr>
        <w:tc>
          <w:tcPr>
            <w:tcW w:w="1050" w:type="dxa"/>
          </w:tcPr>
          <w:p w14:paraId="4EFB2CD2"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CPR2</w:t>
            </w:r>
          </w:p>
        </w:tc>
        <w:tc>
          <w:tcPr>
            <w:tcW w:w="1470" w:type="dxa"/>
          </w:tcPr>
          <w:p w14:paraId="14F34AE9"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Cohabitation at close</w:t>
            </w:r>
          </w:p>
        </w:tc>
        <w:tc>
          <w:tcPr>
            <w:tcW w:w="2430" w:type="dxa"/>
          </w:tcPr>
          <w:p w14:paraId="548D7F38"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The indication if the perpetrator and client are cohabitating at the time of case closure.</w:t>
            </w:r>
          </w:p>
        </w:tc>
        <w:tc>
          <w:tcPr>
            <w:tcW w:w="1146" w:type="dxa"/>
          </w:tcPr>
          <w:p w14:paraId="5356787C"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54" w:type="dxa"/>
          </w:tcPr>
          <w:p w14:paraId="37591187"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Single</w:t>
            </w:r>
          </w:p>
        </w:tc>
        <w:tc>
          <w:tcPr>
            <w:tcW w:w="1560" w:type="dxa"/>
          </w:tcPr>
          <w:p w14:paraId="6F0231C5"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070" w:type="dxa"/>
          </w:tcPr>
          <w:p w14:paraId="423C4894"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1 = yes</w:t>
            </w:r>
            <w:r w:rsidRPr="00770C78">
              <w:rPr>
                <w:rFonts w:ascii="Arial Narrow" w:hAnsi="Arial Narrow"/>
                <w:color w:val="000000"/>
                <w:sz w:val="20"/>
                <w:szCs w:val="20"/>
              </w:rPr>
              <w:br/>
              <w:t>2 = no</w:t>
            </w:r>
          </w:p>
        </w:tc>
      </w:tr>
      <w:tr w:rsidR="00FA63D6" w:rsidRPr="00D86626" w14:paraId="6186FC02" w14:textId="77777777" w:rsidTr="00FA63D6">
        <w:trPr>
          <w:cantSplit/>
        </w:trPr>
        <w:tc>
          <w:tcPr>
            <w:tcW w:w="1050" w:type="dxa"/>
          </w:tcPr>
          <w:p w14:paraId="64E2994A"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lastRenderedPageBreak/>
              <w:t>CPR3</w:t>
            </w:r>
          </w:p>
        </w:tc>
        <w:tc>
          <w:tcPr>
            <w:tcW w:w="1470" w:type="dxa"/>
          </w:tcPr>
          <w:p w14:paraId="641F8FC3"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 xml:space="preserve">Kinship </w:t>
            </w:r>
            <w:r>
              <w:rPr>
                <w:rFonts w:ascii="Arial Narrow" w:hAnsi="Arial Narrow"/>
                <w:color w:val="000000"/>
                <w:sz w:val="20"/>
                <w:szCs w:val="20"/>
              </w:rPr>
              <w:t>r</w:t>
            </w:r>
            <w:r w:rsidRPr="00770C78">
              <w:rPr>
                <w:rFonts w:ascii="Arial Narrow" w:hAnsi="Arial Narrow"/>
                <w:color w:val="000000"/>
                <w:sz w:val="20"/>
                <w:szCs w:val="20"/>
              </w:rPr>
              <w:t>elationship</w:t>
            </w:r>
          </w:p>
        </w:tc>
        <w:tc>
          <w:tcPr>
            <w:tcW w:w="2430" w:type="dxa"/>
          </w:tcPr>
          <w:p w14:paraId="29DB0A8D"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The indication if the perpetrator is related to the client by affinity (blood, adoption, marriage, etc.)</w:t>
            </w:r>
            <w:r>
              <w:rPr>
                <w:rFonts w:ascii="Arial Narrow" w:hAnsi="Arial Narrow"/>
                <w:color w:val="000000"/>
                <w:sz w:val="20"/>
                <w:szCs w:val="20"/>
              </w:rPr>
              <w:t>.</w:t>
            </w:r>
          </w:p>
        </w:tc>
        <w:tc>
          <w:tcPr>
            <w:tcW w:w="1146" w:type="dxa"/>
          </w:tcPr>
          <w:p w14:paraId="53308D7A"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54" w:type="dxa"/>
          </w:tcPr>
          <w:p w14:paraId="08B05B63"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Single</w:t>
            </w:r>
          </w:p>
        </w:tc>
        <w:tc>
          <w:tcPr>
            <w:tcW w:w="1560" w:type="dxa"/>
          </w:tcPr>
          <w:p w14:paraId="70AEA52D"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070" w:type="dxa"/>
          </w:tcPr>
          <w:p w14:paraId="7703A2BC" w14:textId="77777777" w:rsidR="00FA63D6" w:rsidRPr="00D86626" w:rsidRDefault="00FA63D6" w:rsidP="00E87206">
            <w:pPr>
              <w:spacing w:after="0" w:line="276" w:lineRule="auto"/>
              <w:rPr>
                <w:rFonts w:ascii="Arial Narrow" w:eastAsia="Times New Roman" w:hAnsi="Arial Narrow" w:cs="Times New Roman"/>
                <w:sz w:val="20"/>
                <w:szCs w:val="20"/>
              </w:rPr>
            </w:pPr>
            <w:r>
              <w:rPr>
                <w:rFonts w:ascii="Arial Narrow" w:hAnsi="Arial Narrow"/>
                <w:color w:val="000000"/>
                <w:sz w:val="20"/>
                <w:szCs w:val="20"/>
              </w:rPr>
              <w:t>10 = yes (non-</w:t>
            </w:r>
            <w:r w:rsidRPr="00770C78">
              <w:rPr>
                <w:rFonts w:ascii="Arial Narrow" w:hAnsi="Arial Narrow"/>
                <w:color w:val="000000"/>
                <w:sz w:val="20"/>
                <w:szCs w:val="20"/>
              </w:rPr>
              <w:t xml:space="preserve">specific) </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11 = spouse</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12 = domestic partner, including civil union</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13 = parent</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14 = child</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15 = sibling</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16 = grandparent</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17 = grandchild</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18 = other relative</w:t>
            </w:r>
            <w:r w:rsidRPr="00770C78">
              <w:rPr>
                <w:rFonts w:ascii="Arial Narrow" w:hAnsi="Arial Narrow"/>
                <w:color w:val="000000"/>
                <w:sz w:val="20"/>
                <w:szCs w:val="20"/>
              </w:rPr>
              <w:br/>
              <w:t>20 = none</w:t>
            </w:r>
          </w:p>
        </w:tc>
      </w:tr>
      <w:tr w:rsidR="00FA63D6" w:rsidRPr="00D86626" w14:paraId="101D0450" w14:textId="77777777" w:rsidTr="00FA63D6">
        <w:trPr>
          <w:cantSplit/>
        </w:trPr>
        <w:tc>
          <w:tcPr>
            <w:tcW w:w="1050" w:type="dxa"/>
          </w:tcPr>
          <w:p w14:paraId="127EC05B"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CPR4</w:t>
            </w:r>
          </w:p>
        </w:tc>
        <w:tc>
          <w:tcPr>
            <w:tcW w:w="1470" w:type="dxa"/>
          </w:tcPr>
          <w:p w14:paraId="23A61E8E"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Perpetrator association at start</w:t>
            </w:r>
          </w:p>
        </w:tc>
        <w:tc>
          <w:tcPr>
            <w:tcW w:w="2430" w:type="dxa"/>
          </w:tcPr>
          <w:p w14:paraId="36EEE99B"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The indication if the perpetrator has a caregiving relationship to the client at the start of the investigation.</w:t>
            </w:r>
          </w:p>
        </w:tc>
        <w:tc>
          <w:tcPr>
            <w:tcW w:w="1146" w:type="dxa"/>
          </w:tcPr>
          <w:p w14:paraId="0684A5BF"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54" w:type="dxa"/>
          </w:tcPr>
          <w:p w14:paraId="29D739F9"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Single</w:t>
            </w:r>
          </w:p>
        </w:tc>
        <w:tc>
          <w:tcPr>
            <w:tcW w:w="1560" w:type="dxa"/>
          </w:tcPr>
          <w:p w14:paraId="40D7D807"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070" w:type="dxa"/>
          </w:tcPr>
          <w:p w14:paraId="338764D4" w14:textId="77777777" w:rsidR="00FA63D6" w:rsidRDefault="00FA63D6" w:rsidP="00E87206">
            <w:pPr>
              <w:spacing w:after="0" w:line="276" w:lineRule="auto"/>
              <w:rPr>
                <w:rFonts w:ascii="Arial Narrow" w:hAnsi="Arial Narrow"/>
                <w:color w:val="000000"/>
                <w:sz w:val="20"/>
                <w:szCs w:val="20"/>
              </w:rPr>
            </w:pPr>
            <w:r w:rsidRPr="00770C78">
              <w:rPr>
                <w:rFonts w:ascii="Arial Narrow" w:hAnsi="Arial Narrow"/>
                <w:color w:val="000000"/>
                <w:sz w:val="20"/>
                <w:szCs w:val="20"/>
              </w:rPr>
              <w:t>1</w:t>
            </w:r>
            <w:r>
              <w:rPr>
                <w:rFonts w:ascii="Arial Narrow" w:hAnsi="Arial Narrow"/>
                <w:color w:val="000000"/>
                <w:sz w:val="20"/>
                <w:szCs w:val="20"/>
              </w:rPr>
              <w:t>0</w:t>
            </w:r>
            <w:r w:rsidRPr="00770C78">
              <w:rPr>
                <w:rFonts w:ascii="Arial Narrow" w:hAnsi="Arial Narrow"/>
                <w:color w:val="000000"/>
                <w:sz w:val="20"/>
                <w:szCs w:val="20"/>
              </w:rPr>
              <w:t xml:space="preserve"> = nursing home staff</w:t>
            </w:r>
            <w:r w:rsidRPr="00770C78">
              <w:rPr>
                <w:rFonts w:ascii="Arial Narrow" w:hAnsi="Arial Narrow"/>
                <w:color w:val="000000"/>
                <w:sz w:val="20"/>
                <w:szCs w:val="20"/>
              </w:rPr>
              <w:br/>
              <w:t>2</w:t>
            </w:r>
            <w:r>
              <w:rPr>
                <w:rFonts w:ascii="Arial Narrow" w:hAnsi="Arial Narrow"/>
                <w:color w:val="000000"/>
                <w:sz w:val="20"/>
                <w:szCs w:val="20"/>
              </w:rPr>
              <w:t>0</w:t>
            </w:r>
            <w:r w:rsidRPr="00770C78">
              <w:rPr>
                <w:rFonts w:ascii="Arial Narrow" w:hAnsi="Arial Narrow"/>
                <w:color w:val="000000"/>
                <w:sz w:val="20"/>
                <w:szCs w:val="20"/>
              </w:rPr>
              <w:t xml:space="preserve"> = residential care community staff</w:t>
            </w:r>
            <w:r w:rsidRPr="00770C78">
              <w:rPr>
                <w:rFonts w:ascii="Arial Narrow" w:hAnsi="Arial Narrow"/>
                <w:color w:val="000000"/>
                <w:sz w:val="20"/>
                <w:szCs w:val="20"/>
              </w:rPr>
              <w:br/>
              <w:t>3</w:t>
            </w:r>
            <w:r>
              <w:rPr>
                <w:rFonts w:ascii="Arial Narrow" w:hAnsi="Arial Narrow"/>
                <w:color w:val="000000"/>
                <w:sz w:val="20"/>
                <w:szCs w:val="20"/>
              </w:rPr>
              <w:t>0</w:t>
            </w:r>
            <w:r w:rsidRPr="00770C78">
              <w:rPr>
                <w:rFonts w:ascii="Arial Narrow" w:hAnsi="Arial Narrow"/>
                <w:color w:val="000000"/>
                <w:sz w:val="20"/>
                <w:szCs w:val="20"/>
              </w:rPr>
              <w:t xml:space="preserve"> = </w:t>
            </w:r>
            <w:r>
              <w:rPr>
                <w:rFonts w:ascii="Arial Narrow" w:hAnsi="Arial Narrow"/>
                <w:color w:val="000000"/>
                <w:sz w:val="20"/>
                <w:szCs w:val="20"/>
              </w:rPr>
              <w:t>relative caregiver (non-specific)</w:t>
            </w:r>
          </w:p>
          <w:p w14:paraId="6C33DC26"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31 = paid relative caregiver</w:t>
            </w:r>
          </w:p>
          <w:p w14:paraId="1C91946B"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32 = unpaid relative caregiver</w:t>
            </w:r>
            <w:r w:rsidRPr="00770C78">
              <w:rPr>
                <w:rFonts w:ascii="Arial Narrow" w:hAnsi="Arial Narrow"/>
                <w:color w:val="000000"/>
                <w:sz w:val="20"/>
                <w:szCs w:val="20"/>
              </w:rPr>
              <w:br/>
              <w:t>4</w:t>
            </w:r>
            <w:r>
              <w:rPr>
                <w:rFonts w:ascii="Arial Narrow" w:hAnsi="Arial Narrow"/>
                <w:color w:val="000000"/>
                <w:sz w:val="20"/>
                <w:szCs w:val="20"/>
              </w:rPr>
              <w:t>0</w:t>
            </w:r>
            <w:r w:rsidRPr="00770C78">
              <w:rPr>
                <w:rFonts w:ascii="Arial Narrow" w:hAnsi="Arial Narrow"/>
                <w:color w:val="000000"/>
                <w:sz w:val="20"/>
                <w:szCs w:val="20"/>
              </w:rPr>
              <w:t xml:space="preserve"> = </w:t>
            </w:r>
            <w:r>
              <w:rPr>
                <w:rFonts w:ascii="Arial Narrow" w:hAnsi="Arial Narrow"/>
                <w:color w:val="000000"/>
                <w:sz w:val="20"/>
                <w:szCs w:val="20"/>
              </w:rPr>
              <w:t>nonrelative caregiver (non-specific)</w:t>
            </w:r>
          </w:p>
          <w:p w14:paraId="17F79508" w14:textId="77777777" w:rsidR="00FA63D6" w:rsidRPr="00D86626" w:rsidRDefault="00FA63D6" w:rsidP="00E87206">
            <w:pPr>
              <w:spacing w:after="0" w:line="276" w:lineRule="auto"/>
              <w:rPr>
                <w:rFonts w:ascii="Arial Narrow" w:eastAsia="Times New Roman" w:hAnsi="Arial Narrow" w:cs="Times New Roman"/>
                <w:sz w:val="20"/>
                <w:szCs w:val="20"/>
              </w:rPr>
            </w:pPr>
            <w:r>
              <w:rPr>
                <w:rFonts w:ascii="Arial Narrow" w:hAnsi="Arial Narrow"/>
                <w:color w:val="000000"/>
                <w:sz w:val="20"/>
                <w:szCs w:val="20"/>
              </w:rPr>
              <w:t xml:space="preserve">   41 = paid nonrelative caregiver</w:t>
            </w:r>
            <w:r w:rsidRPr="00770C78">
              <w:rPr>
                <w:rFonts w:ascii="Arial Narrow" w:hAnsi="Arial Narrow"/>
                <w:color w:val="000000"/>
                <w:sz w:val="20"/>
                <w:szCs w:val="20"/>
              </w:rPr>
              <w:br/>
            </w:r>
            <w:r>
              <w:rPr>
                <w:rFonts w:ascii="Arial Narrow" w:hAnsi="Arial Narrow"/>
                <w:color w:val="000000"/>
                <w:sz w:val="20"/>
                <w:szCs w:val="20"/>
              </w:rPr>
              <w:t xml:space="preserve">   42</w:t>
            </w:r>
            <w:r w:rsidRPr="00770C78">
              <w:rPr>
                <w:rFonts w:ascii="Arial Narrow" w:hAnsi="Arial Narrow"/>
                <w:color w:val="000000"/>
                <w:sz w:val="20"/>
                <w:szCs w:val="20"/>
              </w:rPr>
              <w:t xml:space="preserve"> = </w:t>
            </w:r>
            <w:r>
              <w:rPr>
                <w:rFonts w:ascii="Arial Narrow" w:hAnsi="Arial Narrow"/>
                <w:color w:val="000000"/>
                <w:sz w:val="20"/>
                <w:szCs w:val="20"/>
              </w:rPr>
              <w:t>unpaid nonrelative caregiver</w:t>
            </w:r>
            <w:r w:rsidRPr="00770C78">
              <w:rPr>
                <w:rFonts w:ascii="Arial Narrow" w:hAnsi="Arial Narrow"/>
                <w:color w:val="000000"/>
                <w:sz w:val="20"/>
                <w:szCs w:val="20"/>
              </w:rPr>
              <w:br/>
            </w:r>
            <w:r>
              <w:rPr>
                <w:rFonts w:ascii="Arial Narrow" w:hAnsi="Arial Narrow"/>
                <w:color w:val="000000"/>
                <w:sz w:val="20"/>
                <w:szCs w:val="20"/>
              </w:rPr>
              <w:t>50</w:t>
            </w:r>
            <w:r w:rsidRPr="00770C78">
              <w:rPr>
                <w:rFonts w:ascii="Arial Narrow" w:hAnsi="Arial Narrow"/>
                <w:color w:val="000000"/>
                <w:sz w:val="20"/>
                <w:szCs w:val="20"/>
              </w:rPr>
              <w:t xml:space="preserve"> = other relationship</w:t>
            </w:r>
            <w:r w:rsidRPr="00770C78">
              <w:rPr>
                <w:rFonts w:ascii="Arial Narrow" w:hAnsi="Arial Narrow"/>
                <w:color w:val="000000"/>
                <w:sz w:val="20"/>
                <w:szCs w:val="20"/>
              </w:rPr>
              <w:br/>
            </w:r>
            <w:r>
              <w:rPr>
                <w:rFonts w:ascii="Arial Narrow" w:hAnsi="Arial Narrow"/>
                <w:color w:val="000000"/>
                <w:sz w:val="20"/>
                <w:szCs w:val="20"/>
              </w:rPr>
              <w:t>60</w:t>
            </w:r>
            <w:r w:rsidRPr="00770C78">
              <w:rPr>
                <w:rFonts w:ascii="Arial Narrow" w:hAnsi="Arial Narrow"/>
                <w:color w:val="000000"/>
                <w:sz w:val="20"/>
                <w:szCs w:val="20"/>
              </w:rPr>
              <w:t xml:space="preserve"> = none</w:t>
            </w:r>
          </w:p>
        </w:tc>
      </w:tr>
      <w:tr w:rsidR="00FA63D6" w:rsidRPr="00D86626" w14:paraId="6F9444D0" w14:textId="77777777" w:rsidTr="00FA63D6">
        <w:trPr>
          <w:cantSplit/>
        </w:trPr>
        <w:tc>
          <w:tcPr>
            <w:tcW w:w="1050" w:type="dxa"/>
          </w:tcPr>
          <w:p w14:paraId="443B3193"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CPR5</w:t>
            </w:r>
          </w:p>
        </w:tc>
        <w:tc>
          <w:tcPr>
            <w:tcW w:w="1470" w:type="dxa"/>
          </w:tcPr>
          <w:p w14:paraId="2DE9BD4E"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Perpetrator association at close</w:t>
            </w:r>
          </w:p>
        </w:tc>
        <w:tc>
          <w:tcPr>
            <w:tcW w:w="2430" w:type="dxa"/>
          </w:tcPr>
          <w:p w14:paraId="7B101833"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The indication whether the perpetrator has a caregiving relationship to the client at time of case closure.</w:t>
            </w:r>
          </w:p>
        </w:tc>
        <w:tc>
          <w:tcPr>
            <w:tcW w:w="1146" w:type="dxa"/>
          </w:tcPr>
          <w:p w14:paraId="337D4594"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54" w:type="dxa"/>
          </w:tcPr>
          <w:p w14:paraId="67E30BB7"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Single</w:t>
            </w:r>
          </w:p>
        </w:tc>
        <w:tc>
          <w:tcPr>
            <w:tcW w:w="1560" w:type="dxa"/>
          </w:tcPr>
          <w:p w14:paraId="0C455A3A"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070" w:type="dxa"/>
          </w:tcPr>
          <w:p w14:paraId="5BA32861" w14:textId="77777777" w:rsidR="00FA63D6" w:rsidRDefault="00FA63D6" w:rsidP="00E87206">
            <w:pPr>
              <w:spacing w:after="0" w:line="276" w:lineRule="auto"/>
              <w:rPr>
                <w:rFonts w:ascii="Arial Narrow" w:hAnsi="Arial Narrow"/>
                <w:color w:val="000000"/>
                <w:sz w:val="20"/>
                <w:szCs w:val="20"/>
              </w:rPr>
            </w:pPr>
            <w:r w:rsidRPr="00770C78">
              <w:rPr>
                <w:rFonts w:ascii="Arial Narrow" w:hAnsi="Arial Narrow"/>
                <w:color w:val="000000"/>
                <w:sz w:val="20"/>
                <w:szCs w:val="20"/>
              </w:rPr>
              <w:t>1</w:t>
            </w:r>
            <w:r>
              <w:rPr>
                <w:rFonts w:ascii="Arial Narrow" w:hAnsi="Arial Narrow"/>
                <w:color w:val="000000"/>
                <w:sz w:val="20"/>
                <w:szCs w:val="20"/>
              </w:rPr>
              <w:t>0</w:t>
            </w:r>
            <w:r w:rsidRPr="00770C78">
              <w:rPr>
                <w:rFonts w:ascii="Arial Narrow" w:hAnsi="Arial Narrow"/>
                <w:color w:val="000000"/>
                <w:sz w:val="20"/>
                <w:szCs w:val="20"/>
              </w:rPr>
              <w:t xml:space="preserve"> = nursing home staff</w:t>
            </w:r>
            <w:r w:rsidRPr="00770C78">
              <w:rPr>
                <w:rFonts w:ascii="Arial Narrow" w:hAnsi="Arial Narrow"/>
                <w:color w:val="000000"/>
                <w:sz w:val="20"/>
                <w:szCs w:val="20"/>
              </w:rPr>
              <w:br/>
              <w:t>2</w:t>
            </w:r>
            <w:r>
              <w:rPr>
                <w:rFonts w:ascii="Arial Narrow" w:hAnsi="Arial Narrow"/>
                <w:color w:val="000000"/>
                <w:sz w:val="20"/>
                <w:szCs w:val="20"/>
              </w:rPr>
              <w:t>0</w:t>
            </w:r>
            <w:r w:rsidRPr="00770C78">
              <w:rPr>
                <w:rFonts w:ascii="Arial Narrow" w:hAnsi="Arial Narrow"/>
                <w:color w:val="000000"/>
                <w:sz w:val="20"/>
                <w:szCs w:val="20"/>
              </w:rPr>
              <w:t xml:space="preserve"> = residential care community staff</w:t>
            </w:r>
            <w:r w:rsidRPr="00770C78">
              <w:rPr>
                <w:rFonts w:ascii="Arial Narrow" w:hAnsi="Arial Narrow"/>
                <w:color w:val="000000"/>
                <w:sz w:val="20"/>
                <w:szCs w:val="20"/>
              </w:rPr>
              <w:br/>
              <w:t>3</w:t>
            </w:r>
            <w:r>
              <w:rPr>
                <w:rFonts w:ascii="Arial Narrow" w:hAnsi="Arial Narrow"/>
                <w:color w:val="000000"/>
                <w:sz w:val="20"/>
                <w:szCs w:val="20"/>
              </w:rPr>
              <w:t>0</w:t>
            </w:r>
            <w:r w:rsidRPr="00770C78">
              <w:rPr>
                <w:rFonts w:ascii="Arial Narrow" w:hAnsi="Arial Narrow"/>
                <w:color w:val="000000"/>
                <w:sz w:val="20"/>
                <w:szCs w:val="20"/>
              </w:rPr>
              <w:t xml:space="preserve"> = </w:t>
            </w:r>
            <w:r>
              <w:rPr>
                <w:rFonts w:ascii="Arial Narrow" w:hAnsi="Arial Narrow"/>
                <w:color w:val="000000"/>
                <w:sz w:val="20"/>
                <w:szCs w:val="20"/>
              </w:rPr>
              <w:t>relative caregiver (non-specific)</w:t>
            </w:r>
          </w:p>
          <w:p w14:paraId="1D50EBC1"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31 = paid relative caregiver</w:t>
            </w:r>
          </w:p>
          <w:p w14:paraId="44710EC6" w14:textId="77777777" w:rsidR="00FA63D6" w:rsidRDefault="00FA63D6" w:rsidP="00E87206">
            <w:pPr>
              <w:spacing w:after="0" w:line="276" w:lineRule="auto"/>
              <w:rPr>
                <w:rFonts w:ascii="Arial Narrow" w:hAnsi="Arial Narrow"/>
                <w:color w:val="000000"/>
                <w:sz w:val="20"/>
                <w:szCs w:val="20"/>
              </w:rPr>
            </w:pPr>
            <w:r>
              <w:rPr>
                <w:rFonts w:ascii="Arial Narrow" w:hAnsi="Arial Narrow"/>
                <w:color w:val="000000"/>
                <w:sz w:val="20"/>
                <w:szCs w:val="20"/>
              </w:rPr>
              <w:t xml:space="preserve">   32 = unpaid relative caregiver</w:t>
            </w:r>
            <w:r w:rsidRPr="00770C78">
              <w:rPr>
                <w:rFonts w:ascii="Arial Narrow" w:hAnsi="Arial Narrow"/>
                <w:color w:val="000000"/>
                <w:sz w:val="20"/>
                <w:szCs w:val="20"/>
              </w:rPr>
              <w:br/>
              <w:t>4</w:t>
            </w:r>
            <w:r>
              <w:rPr>
                <w:rFonts w:ascii="Arial Narrow" w:hAnsi="Arial Narrow"/>
                <w:color w:val="000000"/>
                <w:sz w:val="20"/>
                <w:szCs w:val="20"/>
              </w:rPr>
              <w:t>0</w:t>
            </w:r>
            <w:r w:rsidRPr="00770C78">
              <w:rPr>
                <w:rFonts w:ascii="Arial Narrow" w:hAnsi="Arial Narrow"/>
                <w:color w:val="000000"/>
                <w:sz w:val="20"/>
                <w:szCs w:val="20"/>
              </w:rPr>
              <w:t xml:space="preserve"> = </w:t>
            </w:r>
            <w:r>
              <w:rPr>
                <w:rFonts w:ascii="Arial Narrow" w:hAnsi="Arial Narrow"/>
                <w:color w:val="000000"/>
                <w:sz w:val="20"/>
                <w:szCs w:val="20"/>
              </w:rPr>
              <w:t>nonrelative caregiver (non-specific)</w:t>
            </w:r>
          </w:p>
          <w:p w14:paraId="40509C98" w14:textId="77777777" w:rsidR="00FA63D6" w:rsidRPr="00D86626" w:rsidRDefault="00FA63D6" w:rsidP="00E87206">
            <w:pPr>
              <w:spacing w:after="0" w:line="276" w:lineRule="auto"/>
              <w:rPr>
                <w:rFonts w:ascii="Arial Narrow" w:eastAsia="Times New Roman" w:hAnsi="Arial Narrow" w:cs="Times New Roman"/>
                <w:sz w:val="20"/>
                <w:szCs w:val="20"/>
              </w:rPr>
            </w:pPr>
            <w:r>
              <w:rPr>
                <w:rFonts w:ascii="Arial Narrow" w:hAnsi="Arial Narrow"/>
                <w:color w:val="000000"/>
                <w:sz w:val="20"/>
                <w:szCs w:val="20"/>
              </w:rPr>
              <w:t xml:space="preserve">   41 = paid nonrelative caregiver</w:t>
            </w:r>
            <w:r w:rsidRPr="00770C78">
              <w:rPr>
                <w:rFonts w:ascii="Arial Narrow" w:hAnsi="Arial Narrow"/>
                <w:color w:val="000000"/>
                <w:sz w:val="20"/>
                <w:szCs w:val="20"/>
              </w:rPr>
              <w:br/>
            </w:r>
            <w:r>
              <w:rPr>
                <w:rFonts w:ascii="Arial Narrow" w:hAnsi="Arial Narrow"/>
                <w:color w:val="000000"/>
                <w:sz w:val="20"/>
                <w:szCs w:val="20"/>
              </w:rPr>
              <w:t xml:space="preserve">   42</w:t>
            </w:r>
            <w:r w:rsidRPr="00770C78">
              <w:rPr>
                <w:rFonts w:ascii="Arial Narrow" w:hAnsi="Arial Narrow"/>
                <w:color w:val="000000"/>
                <w:sz w:val="20"/>
                <w:szCs w:val="20"/>
              </w:rPr>
              <w:t xml:space="preserve"> = </w:t>
            </w:r>
            <w:r>
              <w:rPr>
                <w:rFonts w:ascii="Arial Narrow" w:hAnsi="Arial Narrow"/>
                <w:color w:val="000000"/>
                <w:sz w:val="20"/>
                <w:szCs w:val="20"/>
              </w:rPr>
              <w:t>unpaid nonrelative caregiver</w:t>
            </w:r>
            <w:r w:rsidRPr="00770C78">
              <w:rPr>
                <w:rFonts w:ascii="Arial Narrow" w:hAnsi="Arial Narrow"/>
                <w:color w:val="000000"/>
                <w:sz w:val="20"/>
                <w:szCs w:val="20"/>
              </w:rPr>
              <w:br/>
            </w:r>
            <w:r>
              <w:rPr>
                <w:rFonts w:ascii="Arial Narrow" w:hAnsi="Arial Narrow"/>
                <w:color w:val="000000"/>
                <w:sz w:val="20"/>
                <w:szCs w:val="20"/>
              </w:rPr>
              <w:t>50</w:t>
            </w:r>
            <w:r w:rsidRPr="00770C78">
              <w:rPr>
                <w:rFonts w:ascii="Arial Narrow" w:hAnsi="Arial Narrow"/>
                <w:color w:val="000000"/>
                <w:sz w:val="20"/>
                <w:szCs w:val="20"/>
              </w:rPr>
              <w:t xml:space="preserve"> = other relationship</w:t>
            </w:r>
            <w:r w:rsidRPr="00770C78">
              <w:rPr>
                <w:rFonts w:ascii="Arial Narrow" w:hAnsi="Arial Narrow"/>
                <w:color w:val="000000"/>
                <w:sz w:val="20"/>
                <w:szCs w:val="20"/>
              </w:rPr>
              <w:br/>
            </w:r>
            <w:r>
              <w:rPr>
                <w:rFonts w:ascii="Arial Narrow" w:hAnsi="Arial Narrow"/>
                <w:color w:val="000000"/>
                <w:sz w:val="20"/>
                <w:szCs w:val="20"/>
              </w:rPr>
              <w:t>60</w:t>
            </w:r>
            <w:r w:rsidRPr="00770C78">
              <w:rPr>
                <w:rFonts w:ascii="Arial Narrow" w:hAnsi="Arial Narrow"/>
                <w:color w:val="000000"/>
                <w:sz w:val="20"/>
                <w:szCs w:val="20"/>
              </w:rPr>
              <w:t xml:space="preserve"> = none</w:t>
            </w:r>
          </w:p>
        </w:tc>
      </w:tr>
      <w:tr w:rsidR="00FA63D6" w:rsidRPr="00D86626" w14:paraId="5EA02518" w14:textId="77777777" w:rsidTr="00FA63D6">
        <w:trPr>
          <w:cantSplit/>
        </w:trPr>
        <w:tc>
          <w:tcPr>
            <w:tcW w:w="1050" w:type="dxa"/>
          </w:tcPr>
          <w:p w14:paraId="2620D859"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lastRenderedPageBreak/>
              <w:t>CPR6</w:t>
            </w:r>
          </w:p>
        </w:tc>
        <w:tc>
          <w:tcPr>
            <w:tcW w:w="1470" w:type="dxa"/>
          </w:tcPr>
          <w:p w14:paraId="5518A0AD"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Perpetrator substitute decision maker at start</w:t>
            </w:r>
          </w:p>
        </w:tc>
        <w:tc>
          <w:tcPr>
            <w:tcW w:w="2430" w:type="dxa"/>
          </w:tcPr>
          <w:p w14:paraId="2CD8FE97"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 xml:space="preserve">Authorizations that the perpetrator has in relation to the </w:t>
            </w:r>
            <w:r>
              <w:rPr>
                <w:rFonts w:ascii="Arial Narrow" w:hAnsi="Arial Narrow"/>
                <w:color w:val="000000"/>
                <w:sz w:val="20"/>
                <w:szCs w:val="20"/>
              </w:rPr>
              <w:t>client</w:t>
            </w:r>
            <w:r w:rsidRPr="00770C78">
              <w:rPr>
                <w:rFonts w:ascii="Arial Narrow" w:hAnsi="Arial Narrow"/>
                <w:color w:val="000000"/>
                <w:sz w:val="20"/>
                <w:szCs w:val="20"/>
              </w:rPr>
              <w:t>, and that are in effect, related to health, personal or financial decision making at the start of the investigation.</w:t>
            </w:r>
            <w:r>
              <w:rPr>
                <w:rFonts w:ascii="Arial Narrow" w:hAnsi="Arial Narrow"/>
                <w:color w:val="000000"/>
                <w:sz w:val="20"/>
                <w:szCs w:val="20"/>
              </w:rPr>
              <w:t xml:space="preserve"> Multiple substitute decision maker code values can be submitted for the client perpetrator relationship.</w:t>
            </w:r>
          </w:p>
        </w:tc>
        <w:tc>
          <w:tcPr>
            <w:tcW w:w="1146" w:type="dxa"/>
          </w:tcPr>
          <w:p w14:paraId="1BABB65B"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54" w:type="dxa"/>
          </w:tcPr>
          <w:p w14:paraId="257F902F"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Multiple</w:t>
            </w:r>
          </w:p>
        </w:tc>
        <w:tc>
          <w:tcPr>
            <w:tcW w:w="1560" w:type="dxa"/>
          </w:tcPr>
          <w:p w14:paraId="29CB2DB9"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070" w:type="dxa"/>
          </w:tcPr>
          <w:p w14:paraId="72A5D318"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10 = health care proxy in effect</w:t>
            </w:r>
            <w:r w:rsidRPr="00770C78">
              <w:rPr>
                <w:rFonts w:ascii="Arial Narrow" w:hAnsi="Arial Narrow"/>
                <w:color w:val="000000"/>
                <w:sz w:val="20"/>
                <w:szCs w:val="20"/>
              </w:rPr>
              <w:br/>
              <w:t>20 = financial proxy in effect</w:t>
            </w:r>
            <w:r w:rsidRPr="00770C78">
              <w:rPr>
                <w:rFonts w:ascii="Arial Narrow" w:hAnsi="Arial Narrow"/>
                <w:color w:val="000000"/>
                <w:sz w:val="20"/>
                <w:szCs w:val="20"/>
              </w:rPr>
              <w:br/>
              <w:t>30 = guardianship or conservatorship (non-specific)</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31 = guardianship or conservatorship of person</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32 = guardianship or conservatorship of property</w:t>
            </w:r>
            <w:r w:rsidRPr="00770C78">
              <w:rPr>
                <w:rFonts w:ascii="Arial Narrow" w:hAnsi="Arial Narrow"/>
                <w:color w:val="000000"/>
                <w:sz w:val="20"/>
                <w:szCs w:val="20"/>
              </w:rPr>
              <w:br/>
              <w:t>40 = representative payee</w:t>
            </w:r>
            <w:r w:rsidRPr="00770C78">
              <w:rPr>
                <w:rFonts w:ascii="Arial Narrow" w:hAnsi="Arial Narrow"/>
                <w:color w:val="000000"/>
                <w:sz w:val="20"/>
                <w:szCs w:val="20"/>
              </w:rPr>
              <w:br/>
              <w:t>50 = none</w:t>
            </w:r>
          </w:p>
        </w:tc>
      </w:tr>
      <w:tr w:rsidR="00FA63D6" w:rsidRPr="00D86626" w14:paraId="338D098E" w14:textId="77777777" w:rsidTr="00FA63D6">
        <w:trPr>
          <w:cantSplit/>
        </w:trPr>
        <w:tc>
          <w:tcPr>
            <w:tcW w:w="1050" w:type="dxa"/>
          </w:tcPr>
          <w:p w14:paraId="40BC00C8"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CPR7</w:t>
            </w:r>
          </w:p>
        </w:tc>
        <w:tc>
          <w:tcPr>
            <w:tcW w:w="1470" w:type="dxa"/>
          </w:tcPr>
          <w:p w14:paraId="0776C430"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Perpetrator substitute decision maker at close</w:t>
            </w:r>
          </w:p>
        </w:tc>
        <w:tc>
          <w:tcPr>
            <w:tcW w:w="2430" w:type="dxa"/>
          </w:tcPr>
          <w:p w14:paraId="72511C82"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 xml:space="preserve">Authorizations that the perpetrator has in relation to the </w:t>
            </w:r>
            <w:r>
              <w:rPr>
                <w:rFonts w:ascii="Arial Narrow" w:hAnsi="Arial Narrow"/>
                <w:color w:val="000000"/>
                <w:sz w:val="20"/>
                <w:szCs w:val="20"/>
              </w:rPr>
              <w:t>client</w:t>
            </w:r>
            <w:r w:rsidRPr="00770C78">
              <w:rPr>
                <w:rFonts w:ascii="Arial Narrow" w:hAnsi="Arial Narrow"/>
                <w:color w:val="000000"/>
                <w:sz w:val="20"/>
                <w:szCs w:val="20"/>
              </w:rPr>
              <w:t>, and that are in effect, related to health, personal or financial decision making at the time of case closure.</w:t>
            </w:r>
            <w:r>
              <w:rPr>
                <w:rFonts w:ascii="Arial Narrow" w:hAnsi="Arial Narrow"/>
                <w:color w:val="000000"/>
                <w:sz w:val="20"/>
                <w:szCs w:val="20"/>
              </w:rPr>
              <w:t xml:space="preserve"> Multiple substitute decision maker code values can be submitted for the client perpetrator relationship.</w:t>
            </w:r>
          </w:p>
        </w:tc>
        <w:tc>
          <w:tcPr>
            <w:tcW w:w="1146" w:type="dxa"/>
          </w:tcPr>
          <w:p w14:paraId="2CBF9479"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54" w:type="dxa"/>
          </w:tcPr>
          <w:p w14:paraId="4CAFB980"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Multiple</w:t>
            </w:r>
          </w:p>
        </w:tc>
        <w:tc>
          <w:tcPr>
            <w:tcW w:w="1560" w:type="dxa"/>
          </w:tcPr>
          <w:p w14:paraId="0C6C51A6"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070" w:type="dxa"/>
          </w:tcPr>
          <w:p w14:paraId="3285013B"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10 = health care proxy in effect</w:t>
            </w:r>
            <w:r w:rsidRPr="00770C78">
              <w:rPr>
                <w:rFonts w:ascii="Arial Narrow" w:hAnsi="Arial Narrow"/>
                <w:color w:val="000000"/>
                <w:sz w:val="20"/>
                <w:szCs w:val="20"/>
              </w:rPr>
              <w:br/>
              <w:t>20 = financial proxy in effect</w:t>
            </w:r>
            <w:r w:rsidRPr="00770C78">
              <w:rPr>
                <w:rFonts w:ascii="Arial Narrow" w:hAnsi="Arial Narrow"/>
                <w:color w:val="000000"/>
                <w:sz w:val="20"/>
                <w:szCs w:val="20"/>
              </w:rPr>
              <w:br/>
              <w:t>30 = guardianship or conservatorship (non-specific)</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31 = guardianship or conservatorship of person</w:t>
            </w:r>
            <w:r w:rsidRPr="00770C78">
              <w:rPr>
                <w:rFonts w:ascii="Arial Narrow" w:hAnsi="Arial Narrow"/>
                <w:color w:val="000000"/>
                <w:sz w:val="20"/>
                <w:szCs w:val="20"/>
              </w:rPr>
              <w:br/>
            </w:r>
            <w:r>
              <w:rPr>
                <w:rFonts w:ascii="Arial Narrow" w:hAnsi="Arial Narrow"/>
                <w:color w:val="000000"/>
                <w:sz w:val="20"/>
                <w:szCs w:val="20"/>
              </w:rPr>
              <w:t xml:space="preserve">   </w:t>
            </w:r>
            <w:r w:rsidRPr="00770C78">
              <w:rPr>
                <w:rFonts w:ascii="Arial Narrow" w:hAnsi="Arial Narrow"/>
                <w:color w:val="000000"/>
                <w:sz w:val="20"/>
                <w:szCs w:val="20"/>
              </w:rPr>
              <w:t>32 = guardianship or conservatorship of property</w:t>
            </w:r>
            <w:r w:rsidRPr="00770C78">
              <w:rPr>
                <w:rFonts w:ascii="Arial Narrow" w:hAnsi="Arial Narrow"/>
                <w:color w:val="000000"/>
                <w:sz w:val="20"/>
                <w:szCs w:val="20"/>
              </w:rPr>
              <w:br/>
              <w:t>40 = representative payee</w:t>
            </w:r>
            <w:r w:rsidRPr="00770C78">
              <w:rPr>
                <w:rFonts w:ascii="Arial Narrow" w:hAnsi="Arial Narrow"/>
                <w:color w:val="000000"/>
                <w:sz w:val="20"/>
                <w:szCs w:val="20"/>
              </w:rPr>
              <w:br/>
              <w:t>50 = none</w:t>
            </w:r>
          </w:p>
        </w:tc>
      </w:tr>
      <w:tr w:rsidR="00FA63D6" w:rsidRPr="00D86626" w14:paraId="4F45412F" w14:textId="77777777" w:rsidTr="00FA63D6">
        <w:trPr>
          <w:cantSplit/>
          <w:trHeight w:val="3995"/>
        </w:trPr>
        <w:tc>
          <w:tcPr>
            <w:tcW w:w="1050" w:type="dxa"/>
          </w:tcPr>
          <w:p w14:paraId="44B44D40"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CPR8</w:t>
            </w:r>
          </w:p>
        </w:tc>
        <w:tc>
          <w:tcPr>
            <w:tcW w:w="1470" w:type="dxa"/>
          </w:tcPr>
          <w:p w14:paraId="540460B9"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Perpetrator legal remedy</w:t>
            </w:r>
            <w:r>
              <w:rPr>
                <w:rFonts w:ascii="Arial Narrow" w:hAnsi="Arial Narrow"/>
                <w:color w:val="000000"/>
                <w:sz w:val="20"/>
                <w:szCs w:val="20"/>
              </w:rPr>
              <w:t xml:space="preserve"> recommendation</w:t>
            </w:r>
          </w:p>
        </w:tc>
        <w:tc>
          <w:tcPr>
            <w:tcW w:w="2430" w:type="dxa"/>
          </w:tcPr>
          <w:p w14:paraId="46FF7631"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 xml:space="preserve">The legal remedies that were </w:t>
            </w:r>
            <w:r>
              <w:rPr>
                <w:rFonts w:ascii="Arial Narrow" w:hAnsi="Arial Narrow"/>
                <w:color w:val="000000"/>
                <w:sz w:val="20"/>
                <w:szCs w:val="20"/>
              </w:rPr>
              <w:t xml:space="preserve">recommended or </w:t>
            </w:r>
            <w:r w:rsidRPr="00770C78">
              <w:rPr>
                <w:rFonts w:ascii="Arial Narrow" w:hAnsi="Arial Narrow"/>
                <w:color w:val="000000"/>
                <w:sz w:val="20"/>
                <w:szCs w:val="20"/>
              </w:rPr>
              <w:t>sought by the APS agency regarding the status of the perpetrator.</w:t>
            </w:r>
            <w:r>
              <w:rPr>
                <w:rFonts w:ascii="Arial Narrow" w:hAnsi="Arial Narrow"/>
                <w:color w:val="000000"/>
                <w:sz w:val="20"/>
                <w:szCs w:val="20"/>
              </w:rPr>
              <w:t xml:space="preserve"> Multiple legal remedy recommendation code values can be submitted for the client perpetrator relationship.</w:t>
            </w:r>
          </w:p>
        </w:tc>
        <w:tc>
          <w:tcPr>
            <w:tcW w:w="1146" w:type="dxa"/>
          </w:tcPr>
          <w:p w14:paraId="51661F99"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No</w:t>
            </w:r>
          </w:p>
        </w:tc>
        <w:tc>
          <w:tcPr>
            <w:tcW w:w="1254" w:type="dxa"/>
          </w:tcPr>
          <w:p w14:paraId="55D71CB4"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Multiple</w:t>
            </w:r>
          </w:p>
        </w:tc>
        <w:tc>
          <w:tcPr>
            <w:tcW w:w="1560" w:type="dxa"/>
          </w:tcPr>
          <w:p w14:paraId="3875035A" w14:textId="77777777" w:rsidR="00FA63D6" w:rsidRPr="00E25531" w:rsidRDefault="00FA63D6" w:rsidP="00E87206">
            <w:pPr>
              <w:spacing w:after="0"/>
              <w:rPr>
                <w:rFonts w:ascii="Arial Narrow" w:hAnsi="Arial Narrow" w:cs="Times New Roman"/>
                <w:sz w:val="20"/>
                <w:szCs w:val="20"/>
              </w:rPr>
            </w:pPr>
            <w:r>
              <w:rPr>
                <w:rFonts w:ascii="Arial Narrow" w:hAnsi="Arial Narrow"/>
                <w:color w:val="000000"/>
                <w:sz w:val="20"/>
                <w:szCs w:val="20"/>
              </w:rPr>
              <w:t>Enumeration (code)</w:t>
            </w:r>
          </w:p>
        </w:tc>
        <w:tc>
          <w:tcPr>
            <w:tcW w:w="2070" w:type="dxa"/>
          </w:tcPr>
          <w:p w14:paraId="7C0E64FD" w14:textId="77777777" w:rsidR="00FA63D6" w:rsidRPr="00D86626" w:rsidRDefault="00FA63D6" w:rsidP="00E87206">
            <w:pPr>
              <w:spacing w:after="0" w:line="276" w:lineRule="auto"/>
              <w:rPr>
                <w:rFonts w:ascii="Arial Narrow" w:eastAsia="Times New Roman" w:hAnsi="Arial Narrow" w:cs="Times New Roman"/>
                <w:sz w:val="20"/>
                <w:szCs w:val="20"/>
              </w:rPr>
            </w:pPr>
            <w:r w:rsidRPr="00770C78">
              <w:rPr>
                <w:rFonts w:ascii="Arial Narrow" w:hAnsi="Arial Narrow"/>
                <w:color w:val="000000"/>
                <w:sz w:val="20"/>
                <w:szCs w:val="20"/>
              </w:rPr>
              <w:t>1 =</w:t>
            </w:r>
            <w:r>
              <w:rPr>
                <w:rFonts w:ascii="Arial Narrow" w:eastAsia="Times New Roman" w:hAnsi="Arial Narrow" w:cs="Times New Roman"/>
                <w:color w:val="000000"/>
                <w:sz w:val="20"/>
                <w:szCs w:val="20"/>
              </w:rPr>
              <w:t xml:space="preserve"> </w:t>
            </w:r>
            <w:r>
              <w:rPr>
                <w:rFonts w:ascii="Arial Narrow" w:hAnsi="Arial Narrow"/>
                <w:color w:val="000000"/>
                <w:sz w:val="20"/>
                <w:szCs w:val="20"/>
              </w:rPr>
              <w:t>r</w:t>
            </w:r>
            <w:r w:rsidRPr="00770C78">
              <w:rPr>
                <w:rFonts w:ascii="Arial Narrow" w:hAnsi="Arial Narrow"/>
                <w:color w:val="000000"/>
                <w:sz w:val="20"/>
                <w:szCs w:val="20"/>
              </w:rPr>
              <w:t>emoval of guardianship rights</w:t>
            </w:r>
            <w:r w:rsidRPr="00770C78">
              <w:rPr>
                <w:rFonts w:ascii="Arial Narrow" w:hAnsi="Arial Narrow"/>
                <w:color w:val="000000"/>
                <w:sz w:val="20"/>
                <w:szCs w:val="20"/>
              </w:rPr>
              <w:br/>
              <w:t xml:space="preserve">2 = </w:t>
            </w:r>
            <w:r>
              <w:rPr>
                <w:rFonts w:ascii="Arial Narrow" w:hAnsi="Arial Narrow"/>
                <w:color w:val="000000"/>
                <w:sz w:val="20"/>
                <w:szCs w:val="20"/>
              </w:rPr>
              <w:t>r</w:t>
            </w:r>
            <w:r w:rsidRPr="00770C78">
              <w:rPr>
                <w:rFonts w:ascii="Arial Narrow" w:hAnsi="Arial Narrow"/>
                <w:color w:val="000000"/>
                <w:sz w:val="20"/>
                <w:szCs w:val="20"/>
              </w:rPr>
              <w:t xml:space="preserve">estraining order on perpetrator regarding the </w:t>
            </w:r>
            <w:r>
              <w:rPr>
                <w:rFonts w:ascii="Arial Narrow" w:hAnsi="Arial Narrow"/>
                <w:color w:val="000000"/>
                <w:sz w:val="20"/>
                <w:szCs w:val="20"/>
              </w:rPr>
              <w:t>client</w:t>
            </w:r>
            <w:r w:rsidRPr="00770C78">
              <w:rPr>
                <w:rFonts w:ascii="Arial Narrow" w:hAnsi="Arial Narrow"/>
                <w:color w:val="000000"/>
                <w:sz w:val="20"/>
                <w:szCs w:val="20"/>
              </w:rPr>
              <w:br/>
              <w:t xml:space="preserve">3 = </w:t>
            </w:r>
            <w:r>
              <w:rPr>
                <w:rFonts w:ascii="Arial Narrow" w:hAnsi="Arial Narrow"/>
                <w:color w:val="000000"/>
                <w:sz w:val="20"/>
                <w:szCs w:val="20"/>
              </w:rPr>
              <w:t>e</w:t>
            </w:r>
            <w:r w:rsidRPr="00770C78">
              <w:rPr>
                <w:rFonts w:ascii="Arial Narrow" w:hAnsi="Arial Narrow"/>
                <w:color w:val="000000"/>
                <w:sz w:val="20"/>
                <w:szCs w:val="20"/>
              </w:rPr>
              <w:t>viction of perpetrator</w:t>
            </w:r>
            <w:r w:rsidRPr="00770C78">
              <w:rPr>
                <w:rFonts w:ascii="Arial Narrow" w:hAnsi="Arial Narrow"/>
                <w:color w:val="000000"/>
                <w:sz w:val="20"/>
                <w:szCs w:val="20"/>
              </w:rPr>
              <w:br/>
              <w:t>4 =</w:t>
            </w:r>
            <w:r>
              <w:rPr>
                <w:rFonts w:ascii="Arial Narrow" w:hAnsi="Arial Narrow"/>
                <w:color w:val="000000"/>
                <w:sz w:val="20"/>
                <w:szCs w:val="20"/>
              </w:rPr>
              <w:t xml:space="preserve"> r</w:t>
            </w:r>
            <w:r w:rsidRPr="00770C78">
              <w:rPr>
                <w:rFonts w:ascii="Arial Narrow" w:hAnsi="Arial Narrow"/>
                <w:color w:val="000000"/>
                <w:sz w:val="20"/>
                <w:szCs w:val="20"/>
              </w:rPr>
              <w:t>estitution by perpetrator</w:t>
            </w:r>
            <w:r w:rsidRPr="00770C78">
              <w:rPr>
                <w:rFonts w:ascii="Arial Narrow" w:hAnsi="Arial Narrow"/>
                <w:color w:val="000000"/>
                <w:sz w:val="20"/>
                <w:szCs w:val="20"/>
              </w:rPr>
              <w:br/>
              <w:t xml:space="preserve">5 = </w:t>
            </w:r>
            <w:r>
              <w:rPr>
                <w:rFonts w:ascii="Arial Narrow" w:hAnsi="Arial Narrow"/>
                <w:color w:val="000000"/>
                <w:sz w:val="20"/>
                <w:szCs w:val="20"/>
              </w:rPr>
              <w:t>o</w:t>
            </w:r>
            <w:r w:rsidRPr="00770C78">
              <w:rPr>
                <w:rFonts w:ascii="Arial Narrow" w:hAnsi="Arial Narrow"/>
                <w:color w:val="000000"/>
                <w:sz w:val="20"/>
                <w:szCs w:val="20"/>
              </w:rPr>
              <w:t>ther legal remedy</w:t>
            </w:r>
            <w:r w:rsidRPr="00770C78">
              <w:rPr>
                <w:rFonts w:ascii="Arial Narrow" w:hAnsi="Arial Narrow"/>
                <w:color w:val="000000"/>
                <w:sz w:val="20"/>
                <w:szCs w:val="20"/>
              </w:rPr>
              <w:br/>
              <w:t xml:space="preserve">6 = </w:t>
            </w:r>
            <w:r>
              <w:rPr>
                <w:rFonts w:ascii="Arial Narrow" w:hAnsi="Arial Narrow"/>
                <w:color w:val="000000"/>
                <w:sz w:val="20"/>
                <w:szCs w:val="20"/>
              </w:rPr>
              <w:t>n</w:t>
            </w:r>
            <w:r w:rsidRPr="00770C78">
              <w:rPr>
                <w:rFonts w:ascii="Arial Narrow" w:hAnsi="Arial Narrow"/>
                <w:color w:val="000000"/>
                <w:sz w:val="20"/>
                <w:szCs w:val="20"/>
              </w:rPr>
              <w:t>one</w:t>
            </w:r>
          </w:p>
        </w:tc>
      </w:tr>
    </w:tbl>
    <w:p w14:paraId="7C4E66A7" w14:textId="753A2893" w:rsidR="00D814DF" w:rsidRPr="000A607C" w:rsidRDefault="00D814DF" w:rsidP="000A607C">
      <w:pPr>
        <w:tabs>
          <w:tab w:val="left" w:pos="1050"/>
        </w:tabs>
        <w:rPr>
          <w:rFonts w:ascii="Times New Roman" w:eastAsia="Times New Roman" w:hAnsi="Times New Roman" w:cs="Times New Roman"/>
        </w:rPr>
      </w:pPr>
    </w:p>
    <w:sectPr w:rsidR="00D814DF" w:rsidRPr="000A607C" w:rsidSect="005C4BA2">
      <w:headerReference w:type="defaul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088C8" w14:textId="77777777" w:rsidR="008B3FCC" w:rsidRDefault="008B3FCC" w:rsidP="00CC1BFC">
      <w:pPr>
        <w:spacing w:after="0" w:line="240" w:lineRule="auto"/>
      </w:pPr>
      <w:r>
        <w:separator/>
      </w:r>
    </w:p>
  </w:endnote>
  <w:endnote w:type="continuationSeparator" w:id="0">
    <w:p w14:paraId="76E94D57" w14:textId="77777777" w:rsidR="008B3FCC" w:rsidRDefault="008B3FCC" w:rsidP="00CC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1AE5C" w14:textId="4DB62D15" w:rsidR="00267623" w:rsidRPr="002933D3" w:rsidRDefault="00267623" w:rsidP="00267623">
    <w:pPr>
      <w:pStyle w:val="Footer"/>
      <w:tabs>
        <w:tab w:val="clear" w:pos="4680"/>
        <w:tab w:val="clear" w:pos="9360"/>
        <w:tab w:val="right" w:pos="10800"/>
      </w:tabs>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sz w:val="20"/>
          <w:szCs w:val="20"/>
        </w:rPr>
        <w:id w:val="-497578466"/>
        <w:docPartObj>
          <w:docPartGallery w:val="Page Numbers (Bottom of Page)"/>
          <w:docPartUnique/>
        </w:docPartObj>
      </w:sdtPr>
      <w:sdtEndPr>
        <w:rPr>
          <w:noProof/>
        </w:rPr>
      </w:sdtEndPr>
      <w:sdtContent>
        <w:r>
          <w:rPr>
            <w:rFonts w:ascii="Times New Roman" w:hAnsi="Times New Roman" w:cs="Times New Roman"/>
            <w:sz w:val="20"/>
            <w:szCs w:val="20"/>
          </w:rPr>
          <w:t>C-</w:t>
        </w:r>
        <w:r w:rsidRPr="00DC1C94">
          <w:rPr>
            <w:rFonts w:ascii="Times New Roman" w:hAnsi="Times New Roman" w:cs="Times New Roman"/>
            <w:sz w:val="20"/>
            <w:szCs w:val="20"/>
          </w:rPr>
          <w:fldChar w:fldCharType="begin"/>
        </w:r>
        <w:r w:rsidRPr="00DC1C94">
          <w:rPr>
            <w:rFonts w:ascii="Times New Roman" w:hAnsi="Times New Roman" w:cs="Times New Roman"/>
            <w:sz w:val="20"/>
            <w:szCs w:val="20"/>
          </w:rPr>
          <w:instrText xml:space="preserve"> PAGE   \* MERGEFORMAT </w:instrText>
        </w:r>
        <w:r w:rsidRPr="00DC1C94">
          <w:rPr>
            <w:rFonts w:ascii="Times New Roman" w:hAnsi="Times New Roman" w:cs="Times New Roman"/>
            <w:sz w:val="20"/>
            <w:szCs w:val="20"/>
          </w:rPr>
          <w:fldChar w:fldCharType="separate"/>
        </w:r>
        <w:r w:rsidR="00826304">
          <w:rPr>
            <w:rFonts w:ascii="Times New Roman" w:hAnsi="Times New Roman" w:cs="Times New Roman"/>
            <w:noProof/>
            <w:sz w:val="20"/>
            <w:szCs w:val="20"/>
          </w:rPr>
          <w:t>1</w:t>
        </w:r>
        <w:r w:rsidRPr="00DC1C94">
          <w:rPr>
            <w:rFonts w:ascii="Times New Roman" w:hAnsi="Times New Roman" w:cs="Times New Roman"/>
            <w:noProof/>
            <w:sz w:val="20"/>
            <w:szCs w:val="20"/>
          </w:rPr>
          <w:fldChar w:fldCharType="end"/>
        </w:r>
      </w:sdtContent>
    </w:sdt>
  </w:p>
  <w:p w14:paraId="03FAEFD1" w14:textId="77777777" w:rsidR="00267623" w:rsidRDefault="002676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71A92" w14:textId="77777777" w:rsidR="00267623" w:rsidRPr="00751064" w:rsidRDefault="00267623" w:rsidP="00267623">
    <w:pPr>
      <w:pStyle w:val="Footer"/>
      <w:tabs>
        <w:tab w:val="clear" w:pos="4680"/>
        <w:tab w:val="clear" w:pos="9360"/>
        <w:tab w:val="right" w:pos="10800"/>
      </w:tabs>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8B3C6" w14:textId="77777777" w:rsidR="00267623" w:rsidRPr="00667EB5" w:rsidRDefault="00267623" w:rsidP="00667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CD52E" w14:textId="77777777" w:rsidR="008B3FCC" w:rsidRDefault="008B3FCC" w:rsidP="00CC1BFC">
      <w:pPr>
        <w:spacing w:after="0" w:line="240" w:lineRule="auto"/>
      </w:pPr>
      <w:r>
        <w:separator/>
      </w:r>
    </w:p>
  </w:footnote>
  <w:footnote w:type="continuationSeparator" w:id="0">
    <w:p w14:paraId="712A9B74" w14:textId="77777777" w:rsidR="008B3FCC" w:rsidRDefault="008B3FCC" w:rsidP="00CC1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406C3" w14:textId="77777777" w:rsidR="00267623" w:rsidRPr="00667EB5" w:rsidRDefault="00267623" w:rsidP="00667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05DC717C"/>
    <w:multiLevelType w:val="hybridMultilevel"/>
    <w:tmpl w:val="89AA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073672"/>
    <w:multiLevelType w:val="hybridMultilevel"/>
    <w:tmpl w:val="00A2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C66D8F"/>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90864"/>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C33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76C4B8E"/>
    <w:multiLevelType w:val="hybridMultilevel"/>
    <w:tmpl w:val="F112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7A67C6"/>
    <w:multiLevelType w:val="multilevel"/>
    <w:tmpl w:val="AB2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373EAF"/>
    <w:multiLevelType w:val="hybridMultilevel"/>
    <w:tmpl w:val="16FA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5D1127"/>
    <w:multiLevelType w:val="hybridMultilevel"/>
    <w:tmpl w:val="5630D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FC1C6D"/>
    <w:multiLevelType w:val="hybridMultilevel"/>
    <w:tmpl w:val="546C2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154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8B32462"/>
    <w:multiLevelType w:val="hybridMultilevel"/>
    <w:tmpl w:val="1F6AB18E"/>
    <w:lvl w:ilvl="0" w:tplc="216484CE">
      <w:start w:val="1"/>
      <w:numFmt w:val="bullet"/>
      <w:lvlText w:val="•"/>
      <w:lvlJc w:val="left"/>
      <w:pPr>
        <w:tabs>
          <w:tab w:val="num" w:pos="720"/>
        </w:tabs>
        <w:ind w:left="720" w:hanging="360"/>
      </w:pPr>
      <w:rPr>
        <w:rFonts w:ascii="Arial" w:hAnsi="Arial" w:hint="default"/>
      </w:rPr>
    </w:lvl>
    <w:lvl w:ilvl="1" w:tplc="49DCCDEA" w:tentative="1">
      <w:start w:val="1"/>
      <w:numFmt w:val="bullet"/>
      <w:lvlText w:val="•"/>
      <w:lvlJc w:val="left"/>
      <w:pPr>
        <w:tabs>
          <w:tab w:val="num" w:pos="1440"/>
        </w:tabs>
        <w:ind w:left="1440" w:hanging="360"/>
      </w:pPr>
      <w:rPr>
        <w:rFonts w:ascii="Arial" w:hAnsi="Arial" w:hint="default"/>
      </w:rPr>
    </w:lvl>
    <w:lvl w:ilvl="2" w:tplc="0BD09336" w:tentative="1">
      <w:start w:val="1"/>
      <w:numFmt w:val="bullet"/>
      <w:lvlText w:val="•"/>
      <w:lvlJc w:val="left"/>
      <w:pPr>
        <w:tabs>
          <w:tab w:val="num" w:pos="2160"/>
        </w:tabs>
        <w:ind w:left="2160" w:hanging="360"/>
      </w:pPr>
      <w:rPr>
        <w:rFonts w:ascii="Arial" w:hAnsi="Arial" w:hint="default"/>
      </w:rPr>
    </w:lvl>
    <w:lvl w:ilvl="3" w:tplc="1AD6E044" w:tentative="1">
      <w:start w:val="1"/>
      <w:numFmt w:val="bullet"/>
      <w:lvlText w:val="•"/>
      <w:lvlJc w:val="left"/>
      <w:pPr>
        <w:tabs>
          <w:tab w:val="num" w:pos="2880"/>
        </w:tabs>
        <w:ind w:left="2880" w:hanging="360"/>
      </w:pPr>
      <w:rPr>
        <w:rFonts w:ascii="Arial" w:hAnsi="Arial" w:hint="default"/>
      </w:rPr>
    </w:lvl>
    <w:lvl w:ilvl="4" w:tplc="4E1AD162" w:tentative="1">
      <w:start w:val="1"/>
      <w:numFmt w:val="bullet"/>
      <w:lvlText w:val="•"/>
      <w:lvlJc w:val="left"/>
      <w:pPr>
        <w:tabs>
          <w:tab w:val="num" w:pos="3600"/>
        </w:tabs>
        <w:ind w:left="3600" w:hanging="360"/>
      </w:pPr>
      <w:rPr>
        <w:rFonts w:ascii="Arial" w:hAnsi="Arial" w:hint="default"/>
      </w:rPr>
    </w:lvl>
    <w:lvl w:ilvl="5" w:tplc="194E4764" w:tentative="1">
      <w:start w:val="1"/>
      <w:numFmt w:val="bullet"/>
      <w:lvlText w:val="•"/>
      <w:lvlJc w:val="left"/>
      <w:pPr>
        <w:tabs>
          <w:tab w:val="num" w:pos="4320"/>
        </w:tabs>
        <w:ind w:left="4320" w:hanging="360"/>
      </w:pPr>
      <w:rPr>
        <w:rFonts w:ascii="Arial" w:hAnsi="Arial" w:hint="default"/>
      </w:rPr>
    </w:lvl>
    <w:lvl w:ilvl="6" w:tplc="20B044DC" w:tentative="1">
      <w:start w:val="1"/>
      <w:numFmt w:val="bullet"/>
      <w:lvlText w:val="•"/>
      <w:lvlJc w:val="left"/>
      <w:pPr>
        <w:tabs>
          <w:tab w:val="num" w:pos="5040"/>
        </w:tabs>
        <w:ind w:left="5040" w:hanging="360"/>
      </w:pPr>
      <w:rPr>
        <w:rFonts w:ascii="Arial" w:hAnsi="Arial" w:hint="default"/>
      </w:rPr>
    </w:lvl>
    <w:lvl w:ilvl="7" w:tplc="2DC8D04A" w:tentative="1">
      <w:start w:val="1"/>
      <w:numFmt w:val="bullet"/>
      <w:lvlText w:val="•"/>
      <w:lvlJc w:val="left"/>
      <w:pPr>
        <w:tabs>
          <w:tab w:val="num" w:pos="5760"/>
        </w:tabs>
        <w:ind w:left="5760" w:hanging="360"/>
      </w:pPr>
      <w:rPr>
        <w:rFonts w:ascii="Arial" w:hAnsi="Arial" w:hint="default"/>
      </w:rPr>
    </w:lvl>
    <w:lvl w:ilvl="8" w:tplc="2076CE2E" w:tentative="1">
      <w:start w:val="1"/>
      <w:numFmt w:val="bullet"/>
      <w:lvlText w:val="•"/>
      <w:lvlJc w:val="left"/>
      <w:pPr>
        <w:tabs>
          <w:tab w:val="num" w:pos="6480"/>
        </w:tabs>
        <w:ind w:left="6480" w:hanging="360"/>
      </w:pPr>
      <w:rPr>
        <w:rFonts w:ascii="Arial" w:hAnsi="Arial" w:hint="default"/>
      </w:rPr>
    </w:lvl>
  </w:abstractNum>
  <w:abstractNum w:abstractNumId="22">
    <w:nsid w:val="5A163CED"/>
    <w:multiLevelType w:val="hybridMultilevel"/>
    <w:tmpl w:val="3DC65C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DD274D"/>
    <w:multiLevelType w:val="multilevel"/>
    <w:tmpl w:val="FA48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C4F1A8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5FD9568B"/>
    <w:multiLevelType w:val="hybridMultilevel"/>
    <w:tmpl w:val="D9BED8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0486C99"/>
    <w:multiLevelType w:val="hybridMultilevel"/>
    <w:tmpl w:val="035A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864AA8"/>
    <w:multiLevelType w:val="multilevel"/>
    <w:tmpl w:val="D9BED8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A580AD8"/>
    <w:multiLevelType w:val="hybridMultilevel"/>
    <w:tmpl w:val="73667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FCE05B7"/>
    <w:multiLevelType w:val="hybridMultilevel"/>
    <w:tmpl w:val="FA3697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1534E5A"/>
    <w:multiLevelType w:val="hybridMultilevel"/>
    <w:tmpl w:val="0D56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8A17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A060CB"/>
    <w:multiLevelType w:val="multilevel"/>
    <w:tmpl w:val="3E7E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A7118A2"/>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0"/>
  </w:num>
  <w:num w:numId="4">
    <w:abstractNumId w:val="19"/>
  </w:num>
  <w:num w:numId="5">
    <w:abstractNumId w:val="31"/>
  </w:num>
  <w:num w:numId="6">
    <w:abstractNumId w:val="20"/>
  </w:num>
  <w:num w:numId="7">
    <w:abstractNumId w:val="15"/>
  </w:num>
  <w:num w:numId="8">
    <w:abstractNumId w:val="14"/>
  </w:num>
  <w:num w:numId="9">
    <w:abstractNumId w:val="24"/>
  </w:num>
  <w:num w:numId="10">
    <w:abstractNumId w:val="22"/>
  </w:num>
  <w:num w:numId="11">
    <w:abstractNumId w:val="23"/>
  </w:num>
  <w:num w:numId="12">
    <w:abstractNumId w:val="26"/>
  </w:num>
  <w:num w:numId="13">
    <w:abstractNumId w:val="16"/>
  </w:num>
  <w:num w:numId="14">
    <w:abstractNumId w:val="28"/>
  </w:num>
  <w:num w:numId="15">
    <w:abstractNumId w:val="32"/>
  </w:num>
  <w:num w:numId="16">
    <w:abstractNumId w:val="30"/>
  </w:num>
  <w:num w:numId="17">
    <w:abstractNumId w:val="11"/>
  </w:num>
  <w:num w:numId="18">
    <w:abstractNumId w:val="12"/>
  </w:num>
  <w:num w:numId="19">
    <w:abstractNumId w:val="13"/>
  </w:num>
  <w:num w:numId="20">
    <w:abstractNumId w:val="33"/>
  </w:num>
  <w:num w:numId="21">
    <w:abstractNumId w:val="2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FA"/>
    <w:rsid w:val="000079DD"/>
    <w:rsid w:val="00010A24"/>
    <w:rsid w:val="00017E1C"/>
    <w:rsid w:val="0002456E"/>
    <w:rsid w:val="00061B30"/>
    <w:rsid w:val="0007334A"/>
    <w:rsid w:val="00074271"/>
    <w:rsid w:val="00081AA6"/>
    <w:rsid w:val="00081DD3"/>
    <w:rsid w:val="00082865"/>
    <w:rsid w:val="00085D10"/>
    <w:rsid w:val="0009029D"/>
    <w:rsid w:val="00093FB2"/>
    <w:rsid w:val="000A38BC"/>
    <w:rsid w:val="000A3ABF"/>
    <w:rsid w:val="000A4D33"/>
    <w:rsid w:val="000A607C"/>
    <w:rsid w:val="000B27F5"/>
    <w:rsid w:val="000B7AB1"/>
    <w:rsid w:val="000C1E90"/>
    <w:rsid w:val="000D0345"/>
    <w:rsid w:val="000D0AE8"/>
    <w:rsid w:val="000D0B25"/>
    <w:rsid w:val="000D13FA"/>
    <w:rsid w:val="000D164C"/>
    <w:rsid w:val="000D1D5B"/>
    <w:rsid w:val="00107BAE"/>
    <w:rsid w:val="00113CB9"/>
    <w:rsid w:val="001651C1"/>
    <w:rsid w:val="00166C6B"/>
    <w:rsid w:val="001719A3"/>
    <w:rsid w:val="0019314F"/>
    <w:rsid w:val="00195634"/>
    <w:rsid w:val="001B7688"/>
    <w:rsid w:val="001E6561"/>
    <w:rsid w:val="001F68D5"/>
    <w:rsid w:val="00207761"/>
    <w:rsid w:val="00225FED"/>
    <w:rsid w:val="00234BB5"/>
    <w:rsid w:val="00237982"/>
    <w:rsid w:val="002433CC"/>
    <w:rsid w:val="002646E7"/>
    <w:rsid w:val="00267623"/>
    <w:rsid w:val="00271C29"/>
    <w:rsid w:val="00276CD1"/>
    <w:rsid w:val="00286505"/>
    <w:rsid w:val="002918A3"/>
    <w:rsid w:val="002964F5"/>
    <w:rsid w:val="002973E4"/>
    <w:rsid w:val="002A77FD"/>
    <w:rsid w:val="002B4E25"/>
    <w:rsid w:val="002C4A8B"/>
    <w:rsid w:val="002D511F"/>
    <w:rsid w:val="002D70F7"/>
    <w:rsid w:val="002E3B32"/>
    <w:rsid w:val="00305DF1"/>
    <w:rsid w:val="003215B2"/>
    <w:rsid w:val="003530FF"/>
    <w:rsid w:val="00357D6C"/>
    <w:rsid w:val="0036209D"/>
    <w:rsid w:val="003760BD"/>
    <w:rsid w:val="00381B14"/>
    <w:rsid w:val="003A2E2C"/>
    <w:rsid w:val="003A5C9F"/>
    <w:rsid w:val="003C2B8B"/>
    <w:rsid w:val="003C3508"/>
    <w:rsid w:val="003D3D80"/>
    <w:rsid w:val="003D5069"/>
    <w:rsid w:val="0040344F"/>
    <w:rsid w:val="0040527E"/>
    <w:rsid w:val="0040575D"/>
    <w:rsid w:val="00413132"/>
    <w:rsid w:val="004164C2"/>
    <w:rsid w:val="004443C3"/>
    <w:rsid w:val="00445158"/>
    <w:rsid w:val="0045557C"/>
    <w:rsid w:val="00471673"/>
    <w:rsid w:val="00483171"/>
    <w:rsid w:val="00486469"/>
    <w:rsid w:val="00492214"/>
    <w:rsid w:val="00497918"/>
    <w:rsid w:val="004B1CAF"/>
    <w:rsid w:val="004D16BD"/>
    <w:rsid w:val="004E07F7"/>
    <w:rsid w:val="004E379F"/>
    <w:rsid w:val="004F3F4F"/>
    <w:rsid w:val="004F6445"/>
    <w:rsid w:val="004F6CB9"/>
    <w:rsid w:val="0050635B"/>
    <w:rsid w:val="00517AA0"/>
    <w:rsid w:val="00520A8B"/>
    <w:rsid w:val="00530788"/>
    <w:rsid w:val="005309E8"/>
    <w:rsid w:val="00546CFC"/>
    <w:rsid w:val="005504AC"/>
    <w:rsid w:val="00556ADF"/>
    <w:rsid w:val="00556C74"/>
    <w:rsid w:val="00562420"/>
    <w:rsid w:val="00565445"/>
    <w:rsid w:val="00570543"/>
    <w:rsid w:val="005767D3"/>
    <w:rsid w:val="00580432"/>
    <w:rsid w:val="00583CDD"/>
    <w:rsid w:val="00585485"/>
    <w:rsid w:val="0059343A"/>
    <w:rsid w:val="005A5C21"/>
    <w:rsid w:val="005C4BA2"/>
    <w:rsid w:val="005F4694"/>
    <w:rsid w:val="006042B8"/>
    <w:rsid w:val="0060636B"/>
    <w:rsid w:val="00610B11"/>
    <w:rsid w:val="00611E0E"/>
    <w:rsid w:val="0061572E"/>
    <w:rsid w:val="0061580B"/>
    <w:rsid w:val="0062268A"/>
    <w:rsid w:val="00635B0D"/>
    <w:rsid w:val="006415B0"/>
    <w:rsid w:val="00646A07"/>
    <w:rsid w:val="00647CAF"/>
    <w:rsid w:val="00656E55"/>
    <w:rsid w:val="00663F8F"/>
    <w:rsid w:val="00667EB5"/>
    <w:rsid w:val="00676830"/>
    <w:rsid w:val="0069012F"/>
    <w:rsid w:val="0069143E"/>
    <w:rsid w:val="00696013"/>
    <w:rsid w:val="006A0960"/>
    <w:rsid w:val="006A245F"/>
    <w:rsid w:val="006A5925"/>
    <w:rsid w:val="006B600D"/>
    <w:rsid w:val="006D186F"/>
    <w:rsid w:val="006D532A"/>
    <w:rsid w:val="006E0F17"/>
    <w:rsid w:val="006E17C9"/>
    <w:rsid w:val="00727327"/>
    <w:rsid w:val="00750A8F"/>
    <w:rsid w:val="007514B1"/>
    <w:rsid w:val="00753795"/>
    <w:rsid w:val="007576C3"/>
    <w:rsid w:val="00770C78"/>
    <w:rsid w:val="00774458"/>
    <w:rsid w:val="007777A2"/>
    <w:rsid w:val="007901A9"/>
    <w:rsid w:val="007A2F03"/>
    <w:rsid w:val="007B1152"/>
    <w:rsid w:val="007B28C5"/>
    <w:rsid w:val="007B6EC0"/>
    <w:rsid w:val="007C482F"/>
    <w:rsid w:val="007C488E"/>
    <w:rsid w:val="007F44F9"/>
    <w:rsid w:val="007F561E"/>
    <w:rsid w:val="00813DE9"/>
    <w:rsid w:val="008255AD"/>
    <w:rsid w:val="00826304"/>
    <w:rsid w:val="00827202"/>
    <w:rsid w:val="008313CD"/>
    <w:rsid w:val="0084137E"/>
    <w:rsid w:val="0085301C"/>
    <w:rsid w:val="00860BE6"/>
    <w:rsid w:val="008639F9"/>
    <w:rsid w:val="00864C5B"/>
    <w:rsid w:val="00892FF4"/>
    <w:rsid w:val="008950AD"/>
    <w:rsid w:val="008A420A"/>
    <w:rsid w:val="008B3FCC"/>
    <w:rsid w:val="008C3BDC"/>
    <w:rsid w:val="008C554D"/>
    <w:rsid w:val="00903573"/>
    <w:rsid w:val="00907B66"/>
    <w:rsid w:val="00912B6D"/>
    <w:rsid w:val="0092323F"/>
    <w:rsid w:val="00932FDE"/>
    <w:rsid w:val="0093720F"/>
    <w:rsid w:val="00943489"/>
    <w:rsid w:val="00953DCD"/>
    <w:rsid w:val="0095766B"/>
    <w:rsid w:val="009727B5"/>
    <w:rsid w:val="009766C6"/>
    <w:rsid w:val="00990043"/>
    <w:rsid w:val="009927F5"/>
    <w:rsid w:val="009A31B1"/>
    <w:rsid w:val="009B0B29"/>
    <w:rsid w:val="009B79DA"/>
    <w:rsid w:val="009C07CF"/>
    <w:rsid w:val="009C41AF"/>
    <w:rsid w:val="009C577D"/>
    <w:rsid w:val="009D0E63"/>
    <w:rsid w:val="009D4D95"/>
    <w:rsid w:val="009F145D"/>
    <w:rsid w:val="00A0100A"/>
    <w:rsid w:val="00A0386C"/>
    <w:rsid w:val="00A129CC"/>
    <w:rsid w:val="00A16AED"/>
    <w:rsid w:val="00A365C5"/>
    <w:rsid w:val="00A4150C"/>
    <w:rsid w:val="00A8091A"/>
    <w:rsid w:val="00AA0FA9"/>
    <w:rsid w:val="00AB4D5E"/>
    <w:rsid w:val="00AC0951"/>
    <w:rsid w:val="00AC2D1F"/>
    <w:rsid w:val="00AC7A5A"/>
    <w:rsid w:val="00AD1423"/>
    <w:rsid w:val="00AD690F"/>
    <w:rsid w:val="00AD6DD6"/>
    <w:rsid w:val="00AE1936"/>
    <w:rsid w:val="00AE29A7"/>
    <w:rsid w:val="00AF451A"/>
    <w:rsid w:val="00AF6301"/>
    <w:rsid w:val="00B004CE"/>
    <w:rsid w:val="00B03CCE"/>
    <w:rsid w:val="00B12443"/>
    <w:rsid w:val="00B15C1D"/>
    <w:rsid w:val="00B224E7"/>
    <w:rsid w:val="00B4156E"/>
    <w:rsid w:val="00B51F5D"/>
    <w:rsid w:val="00B553D7"/>
    <w:rsid w:val="00B60C6A"/>
    <w:rsid w:val="00B71DF5"/>
    <w:rsid w:val="00B7510C"/>
    <w:rsid w:val="00B754AA"/>
    <w:rsid w:val="00B76186"/>
    <w:rsid w:val="00B828EF"/>
    <w:rsid w:val="00B94201"/>
    <w:rsid w:val="00B946BF"/>
    <w:rsid w:val="00BA3427"/>
    <w:rsid w:val="00BC09A4"/>
    <w:rsid w:val="00BC3C33"/>
    <w:rsid w:val="00BC5A14"/>
    <w:rsid w:val="00BC78FF"/>
    <w:rsid w:val="00BD7DAA"/>
    <w:rsid w:val="00C111BD"/>
    <w:rsid w:val="00C20130"/>
    <w:rsid w:val="00C25F90"/>
    <w:rsid w:val="00C2652C"/>
    <w:rsid w:val="00C31B1A"/>
    <w:rsid w:val="00C41730"/>
    <w:rsid w:val="00C4399D"/>
    <w:rsid w:val="00C46280"/>
    <w:rsid w:val="00C521A4"/>
    <w:rsid w:val="00C53102"/>
    <w:rsid w:val="00C54077"/>
    <w:rsid w:val="00C66549"/>
    <w:rsid w:val="00C67FB9"/>
    <w:rsid w:val="00C72230"/>
    <w:rsid w:val="00C76B96"/>
    <w:rsid w:val="00C816BF"/>
    <w:rsid w:val="00C81D79"/>
    <w:rsid w:val="00C9243B"/>
    <w:rsid w:val="00C9374F"/>
    <w:rsid w:val="00C95593"/>
    <w:rsid w:val="00CC006F"/>
    <w:rsid w:val="00CC1BFC"/>
    <w:rsid w:val="00CC1EF6"/>
    <w:rsid w:val="00CD6666"/>
    <w:rsid w:val="00CE1320"/>
    <w:rsid w:val="00CE45C9"/>
    <w:rsid w:val="00CE7E6D"/>
    <w:rsid w:val="00D01F20"/>
    <w:rsid w:val="00D03DB5"/>
    <w:rsid w:val="00D16158"/>
    <w:rsid w:val="00D40A16"/>
    <w:rsid w:val="00D4621D"/>
    <w:rsid w:val="00D53E51"/>
    <w:rsid w:val="00D554D3"/>
    <w:rsid w:val="00D60ED0"/>
    <w:rsid w:val="00D72070"/>
    <w:rsid w:val="00D751ED"/>
    <w:rsid w:val="00D76D2C"/>
    <w:rsid w:val="00D814DF"/>
    <w:rsid w:val="00D86626"/>
    <w:rsid w:val="00D90EEA"/>
    <w:rsid w:val="00DA3763"/>
    <w:rsid w:val="00DB01B7"/>
    <w:rsid w:val="00DB0706"/>
    <w:rsid w:val="00DB3E79"/>
    <w:rsid w:val="00DB458E"/>
    <w:rsid w:val="00DD6BE7"/>
    <w:rsid w:val="00DE13BC"/>
    <w:rsid w:val="00DF6105"/>
    <w:rsid w:val="00E01E7B"/>
    <w:rsid w:val="00E0564E"/>
    <w:rsid w:val="00E1689E"/>
    <w:rsid w:val="00E25531"/>
    <w:rsid w:val="00E32509"/>
    <w:rsid w:val="00E404B7"/>
    <w:rsid w:val="00E45F89"/>
    <w:rsid w:val="00E46259"/>
    <w:rsid w:val="00E466D2"/>
    <w:rsid w:val="00E51740"/>
    <w:rsid w:val="00E71F7E"/>
    <w:rsid w:val="00E80E8E"/>
    <w:rsid w:val="00E81305"/>
    <w:rsid w:val="00E815AE"/>
    <w:rsid w:val="00E854C3"/>
    <w:rsid w:val="00E867A4"/>
    <w:rsid w:val="00E87206"/>
    <w:rsid w:val="00EA1E06"/>
    <w:rsid w:val="00EA28F1"/>
    <w:rsid w:val="00EA4563"/>
    <w:rsid w:val="00EB0DA8"/>
    <w:rsid w:val="00EB1710"/>
    <w:rsid w:val="00EB79AA"/>
    <w:rsid w:val="00EC21CF"/>
    <w:rsid w:val="00EC2FF5"/>
    <w:rsid w:val="00ED0D42"/>
    <w:rsid w:val="00ED5B5A"/>
    <w:rsid w:val="00EE39FD"/>
    <w:rsid w:val="00F06D8B"/>
    <w:rsid w:val="00F14F25"/>
    <w:rsid w:val="00F170ED"/>
    <w:rsid w:val="00F34284"/>
    <w:rsid w:val="00F43242"/>
    <w:rsid w:val="00F46249"/>
    <w:rsid w:val="00F50CD6"/>
    <w:rsid w:val="00F52A8F"/>
    <w:rsid w:val="00F5696A"/>
    <w:rsid w:val="00F659C9"/>
    <w:rsid w:val="00F66A97"/>
    <w:rsid w:val="00F82212"/>
    <w:rsid w:val="00F847D3"/>
    <w:rsid w:val="00F9412F"/>
    <w:rsid w:val="00FA63D6"/>
    <w:rsid w:val="00FB1473"/>
    <w:rsid w:val="00FB2BD9"/>
    <w:rsid w:val="00FC249B"/>
    <w:rsid w:val="00FE0E24"/>
    <w:rsid w:val="00FF4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4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3FA"/>
    <w:pPr>
      <w:spacing w:after="160" w:line="259" w:lineRule="auto"/>
    </w:pPr>
  </w:style>
  <w:style w:type="paragraph" w:styleId="Heading1">
    <w:name w:val="heading 1"/>
    <w:basedOn w:val="Normal"/>
    <w:next w:val="Normal"/>
    <w:link w:val="Heading1Char"/>
    <w:qFormat/>
    <w:rsid w:val="008C554D"/>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C554D"/>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C554D"/>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54D"/>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C554D"/>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C554D"/>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C554D"/>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554D"/>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554D"/>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3FA"/>
    <w:pPr>
      <w:ind w:left="720"/>
      <w:contextualSpacing/>
    </w:pPr>
  </w:style>
  <w:style w:type="paragraph" w:styleId="BalloonText">
    <w:name w:val="Balloon Text"/>
    <w:basedOn w:val="Normal"/>
    <w:link w:val="BalloonTextChar"/>
    <w:semiHidden/>
    <w:unhideWhenUsed/>
    <w:rsid w:val="000D1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D13FA"/>
    <w:rPr>
      <w:rFonts w:ascii="Tahoma" w:hAnsi="Tahoma" w:cs="Tahoma"/>
      <w:sz w:val="16"/>
      <w:szCs w:val="16"/>
    </w:rPr>
  </w:style>
  <w:style w:type="character" w:customStyle="1" w:styleId="Heading1Char">
    <w:name w:val="Heading 1 Char"/>
    <w:basedOn w:val="DefaultParagraphFont"/>
    <w:link w:val="Heading1"/>
    <w:rsid w:val="008C55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C5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8C5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55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C55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C55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C55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C5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554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8C554D"/>
    <w:pPr>
      <w:tabs>
        <w:tab w:val="center" w:pos="4680"/>
        <w:tab w:val="right" w:pos="9360"/>
      </w:tabs>
      <w:spacing w:after="0" w:line="240" w:lineRule="auto"/>
    </w:pPr>
  </w:style>
  <w:style w:type="character" w:customStyle="1" w:styleId="HeaderChar">
    <w:name w:val="Header Char"/>
    <w:basedOn w:val="DefaultParagraphFont"/>
    <w:link w:val="Header"/>
    <w:rsid w:val="008C554D"/>
  </w:style>
  <w:style w:type="paragraph" w:styleId="Footer">
    <w:name w:val="footer"/>
    <w:basedOn w:val="Normal"/>
    <w:link w:val="FooterChar"/>
    <w:uiPriority w:val="99"/>
    <w:unhideWhenUsed/>
    <w:rsid w:val="008C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54D"/>
  </w:style>
  <w:style w:type="character" w:styleId="Hyperlink">
    <w:name w:val="Hyperlink"/>
    <w:uiPriority w:val="99"/>
    <w:rsid w:val="008C554D"/>
    <w:rPr>
      <w:rFonts w:cs="Times New Roman"/>
      <w:color w:val="0000FF"/>
      <w:u w:val="single"/>
    </w:rPr>
  </w:style>
  <w:style w:type="table" w:customStyle="1" w:styleId="TableGrid2">
    <w:name w:val="Table Grid2"/>
    <w:basedOn w:val="TableNormal"/>
    <w:next w:val="TableGrid"/>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8C554D"/>
    <w:pPr>
      <w:spacing w:after="240" w:line="240" w:lineRule="atLeast"/>
      <w:jc w:val="right"/>
    </w:pPr>
    <w:rPr>
      <w:rFonts w:ascii="Verdana" w:eastAsia="Times New Roman" w:hAnsi="Verdana" w:cs="Times New Roman"/>
      <w:b/>
      <w:sz w:val="24"/>
      <w:szCs w:val="24"/>
    </w:rPr>
  </w:style>
  <w:style w:type="paragraph" w:styleId="Subtitle">
    <w:name w:val="Subtitle"/>
    <w:basedOn w:val="Normal"/>
    <w:link w:val="SubtitleChar"/>
    <w:qFormat/>
    <w:rsid w:val="008C554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8C554D"/>
    <w:rPr>
      <w:rFonts w:ascii="Arial" w:eastAsia="Times New Roman" w:hAnsi="Arial" w:cs="Times New Roman"/>
      <w:b/>
      <w:sz w:val="24"/>
      <w:szCs w:val="20"/>
    </w:rPr>
  </w:style>
  <w:style w:type="paragraph" w:styleId="TOCHeading">
    <w:name w:val="TOC Heading"/>
    <w:basedOn w:val="Heading1"/>
    <w:next w:val="Normal"/>
    <w:uiPriority w:val="39"/>
    <w:unhideWhenUsed/>
    <w:qFormat/>
    <w:rsid w:val="008C554D"/>
    <w:pPr>
      <w:numPr>
        <w:numId w:val="0"/>
      </w:numPr>
      <w:outlineLvl w:val="9"/>
    </w:pPr>
  </w:style>
  <w:style w:type="paragraph" w:styleId="TOC1">
    <w:name w:val="toc 1"/>
    <w:basedOn w:val="Normal"/>
    <w:next w:val="Normal"/>
    <w:autoRedefine/>
    <w:uiPriority w:val="39"/>
    <w:unhideWhenUsed/>
    <w:rsid w:val="009C41AF"/>
    <w:pPr>
      <w:spacing w:after="100"/>
    </w:pPr>
    <w:rPr>
      <w:b/>
    </w:rPr>
  </w:style>
  <w:style w:type="paragraph" w:styleId="TOC2">
    <w:name w:val="toc 2"/>
    <w:basedOn w:val="Normal"/>
    <w:next w:val="Normal"/>
    <w:autoRedefine/>
    <w:uiPriority w:val="39"/>
    <w:unhideWhenUsed/>
    <w:rsid w:val="009C41AF"/>
    <w:pPr>
      <w:spacing w:after="100"/>
    </w:pPr>
  </w:style>
  <w:style w:type="character" w:customStyle="1" w:styleId="st1">
    <w:name w:val="st1"/>
    <w:basedOn w:val="DefaultParagraphFont"/>
    <w:rsid w:val="008C554D"/>
  </w:style>
  <w:style w:type="character" w:styleId="CommentReference">
    <w:name w:val="annotation reference"/>
    <w:basedOn w:val="DefaultParagraphFont"/>
    <w:uiPriority w:val="99"/>
    <w:semiHidden/>
    <w:unhideWhenUsed/>
    <w:rsid w:val="008C554D"/>
    <w:rPr>
      <w:sz w:val="16"/>
      <w:szCs w:val="16"/>
    </w:rPr>
  </w:style>
  <w:style w:type="paragraph" w:styleId="CommentText">
    <w:name w:val="annotation text"/>
    <w:basedOn w:val="Normal"/>
    <w:link w:val="CommentTextChar"/>
    <w:uiPriority w:val="99"/>
    <w:semiHidden/>
    <w:unhideWhenUsed/>
    <w:rsid w:val="008C554D"/>
    <w:pPr>
      <w:spacing w:line="240" w:lineRule="auto"/>
    </w:pPr>
    <w:rPr>
      <w:sz w:val="20"/>
      <w:szCs w:val="20"/>
    </w:rPr>
  </w:style>
  <w:style w:type="character" w:customStyle="1" w:styleId="CommentTextChar">
    <w:name w:val="Comment Text Char"/>
    <w:basedOn w:val="DefaultParagraphFont"/>
    <w:link w:val="CommentText"/>
    <w:uiPriority w:val="99"/>
    <w:semiHidden/>
    <w:rsid w:val="008C554D"/>
    <w:rPr>
      <w:sz w:val="20"/>
      <w:szCs w:val="20"/>
    </w:rPr>
  </w:style>
  <w:style w:type="paragraph" w:styleId="CommentSubject">
    <w:name w:val="annotation subject"/>
    <w:basedOn w:val="CommentText"/>
    <w:next w:val="CommentText"/>
    <w:link w:val="CommentSubjectChar"/>
    <w:uiPriority w:val="99"/>
    <w:semiHidden/>
    <w:unhideWhenUsed/>
    <w:rsid w:val="008C554D"/>
    <w:rPr>
      <w:b/>
      <w:bCs/>
    </w:rPr>
  </w:style>
  <w:style w:type="character" w:customStyle="1" w:styleId="CommentSubjectChar">
    <w:name w:val="Comment Subject Char"/>
    <w:basedOn w:val="CommentTextChar"/>
    <w:link w:val="CommentSubject"/>
    <w:uiPriority w:val="99"/>
    <w:semiHidden/>
    <w:rsid w:val="008C554D"/>
    <w:rPr>
      <w:b/>
      <w:bCs/>
      <w:sz w:val="20"/>
      <w:szCs w:val="20"/>
    </w:rPr>
  </w:style>
  <w:style w:type="paragraph" w:customStyle="1" w:styleId="Default">
    <w:name w:val="Default"/>
    <w:rsid w:val="00907B66"/>
    <w:pPr>
      <w:autoSpaceDE w:val="0"/>
      <w:autoSpaceDN w:val="0"/>
      <w:adjustRightInd w:val="0"/>
      <w:spacing w:after="0" w:line="240" w:lineRule="auto"/>
    </w:pPr>
    <w:rPr>
      <w:rFonts w:ascii="Garamond" w:hAnsi="Garamond" w:cs="Garamond"/>
      <w:color w:val="000000"/>
      <w:sz w:val="24"/>
      <w:szCs w:val="24"/>
    </w:rPr>
  </w:style>
  <w:style w:type="paragraph" w:styleId="TOC3">
    <w:name w:val="toc 3"/>
    <w:basedOn w:val="Normal"/>
    <w:next w:val="Normal"/>
    <w:autoRedefine/>
    <w:uiPriority w:val="39"/>
    <w:unhideWhenUsed/>
    <w:rsid w:val="009C41AF"/>
    <w:pPr>
      <w:spacing w:after="100"/>
    </w:pPr>
    <w:rPr>
      <w:i/>
    </w:rPr>
  </w:style>
  <w:style w:type="numbering" w:customStyle="1" w:styleId="NoList1">
    <w:name w:val="No List1"/>
    <w:next w:val="NoList"/>
    <w:uiPriority w:val="99"/>
    <w:semiHidden/>
    <w:unhideWhenUsed/>
    <w:rsid w:val="007F561E"/>
  </w:style>
  <w:style w:type="paragraph" w:styleId="BodyText">
    <w:name w:val="Body Text"/>
    <w:basedOn w:val="Normal"/>
    <w:link w:val="BodyTextChar"/>
    <w:rsid w:val="007F561E"/>
    <w:pPr>
      <w:spacing w:after="40" w:line="240" w:lineRule="auto"/>
      <w:jc w:val="right"/>
    </w:pPr>
    <w:rPr>
      <w:rFonts w:ascii="Tahoma" w:eastAsia="Times New Roman" w:hAnsi="Tahoma" w:cs="Times New Roman"/>
      <w:sz w:val="18"/>
      <w:szCs w:val="19"/>
    </w:rPr>
  </w:style>
  <w:style w:type="character" w:customStyle="1" w:styleId="BodyTextChar">
    <w:name w:val="Body Text Char"/>
    <w:basedOn w:val="DefaultParagraphFont"/>
    <w:link w:val="BodyText"/>
    <w:rsid w:val="007F561E"/>
    <w:rPr>
      <w:rFonts w:ascii="Tahoma" w:eastAsia="Times New Roman" w:hAnsi="Tahoma" w:cs="Times New Roman"/>
      <w:sz w:val="18"/>
      <w:szCs w:val="19"/>
    </w:rPr>
  </w:style>
  <w:style w:type="paragraph" w:customStyle="1" w:styleId="FieldText2">
    <w:name w:val="Field Text 2"/>
    <w:basedOn w:val="FieldText"/>
    <w:rsid w:val="007F561E"/>
    <w:pPr>
      <w:spacing w:after="120"/>
    </w:pPr>
  </w:style>
  <w:style w:type="paragraph" w:customStyle="1" w:styleId="Headings">
    <w:name w:val="Headings"/>
    <w:basedOn w:val="BodyText"/>
    <w:link w:val="HeadingsChar"/>
    <w:rsid w:val="007F561E"/>
    <w:pPr>
      <w:jc w:val="left"/>
    </w:pPr>
    <w:rPr>
      <w:b/>
      <w:sz w:val="20"/>
      <w:szCs w:val="20"/>
    </w:rPr>
  </w:style>
  <w:style w:type="paragraph" w:customStyle="1" w:styleId="FieldText">
    <w:name w:val="Field Text"/>
    <w:basedOn w:val="Normal"/>
    <w:link w:val="FieldTextChar"/>
    <w:rsid w:val="007F561E"/>
    <w:pPr>
      <w:spacing w:after="0" w:line="240" w:lineRule="auto"/>
    </w:pPr>
    <w:rPr>
      <w:rFonts w:ascii="Tahoma" w:eastAsia="Times New Roman" w:hAnsi="Tahoma" w:cs="Times New Roman"/>
      <w:b/>
      <w:sz w:val="18"/>
      <w:szCs w:val="20"/>
    </w:rPr>
  </w:style>
  <w:style w:type="character" w:customStyle="1" w:styleId="FieldTextChar">
    <w:name w:val="Field Text Char"/>
    <w:basedOn w:val="DefaultParagraphFont"/>
    <w:link w:val="FieldText"/>
    <w:rsid w:val="007F561E"/>
    <w:rPr>
      <w:rFonts w:ascii="Tahoma" w:eastAsia="Times New Roman" w:hAnsi="Tahoma" w:cs="Times New Roman"/>
      <w:b/>
      <w:sz w:val="18"/>
      <w:szCs w:val="20"/>
    </w:rPr>
  </w:style>
  <w:style w:type="character" w:customStyle="1" w:styleId="HeadingsChar">
    <w:name w:val="Headings Char"/>
    <w:basedOn w:val="BodyTextChar"/>
    <w:link w:val="Headings"/>
    <w:rsid w:val="007F561E"/>
    <w:rPr>
      <w:rFonts w:ascii="Tahoma" w:eastAsia="Times New Roman" w:hAnsi="Tahoma" w:cs="Times New Roman"/>
      <w:b/>
      <w:sz w:val="20"/>
      <w:szCs w:val="20"/>
    </w:rPr>
  </w:style>
  <w:style w:type="character" w:customStyle="1" w:styleId="Style10ptBold">
    <w:name w:val="Style 10 pt Bold"/>
    <w:basedOn w:val="DefaultParagraphFont"/>
    <w:rsid w:val="007F561E"/>
    <w:rPr>
      <w:rFonts w:ascii="Tahoma" w:hAnsi="Tahoma"/>
      <w:b/>
      <w:bCs/>
      <w:sz w:val="20"/>
    </w:rPr>
  </w:style>
  <w:style w:type="character" w:customStyle="1" w:styleId="Style10pt">
    <w:name w:val="Style 10 pt"/>
    <w:basedOn w:val="DefaultParagraphFont"/>
    <w:rsid w:val="007F561E"/>
    <w:rPr>
      <w:rFonts w:ascii="Tahoma" w:hAnsi="Tahoma"/>
      <w:sz w:val="20"/>
    </w:rPr>
  </w:style>
  <w:style w:type="character" w:customStyle="1" w:styleId="Style10ptBoldUnderline">
    <w:name w:val="Style 10 pt Bold Underline"/>
    <w:basedOn w:val="DefaultParagraphFont"/>
    <w:rsid w:val="007F561E"/>
    <w:rPr>
      <w:rFonts w:ascii="Tahoma" w:hAnsi="Tahoma"/>
      <w:b/>
      <w:bCs/>
      <w:sz w:val="20"/>
      <w:u w:val="single"/>
    </w:rPr>
  </w:style>
  <w:style w:type="paragraph" w:customStyle="1" w:styleId="StyleFieldTextNotBold">
    <w:name w:val="Style Field Text + Not Bold"/>
    <w:basedOn w:val="FieldText"/>
    <w:link w:val="StyleFieldTextNotBoldChar"/>
    <w:rsid w:val="007F561E"/>
    <w:pPr>
      <w:jc w:val="right"/>
    </w:pPr>
    <w:rPr>
      <w:b w:val="0"/>
    </w:rPr>
  </w:style>
  <w:style w:type="character" w:customStyle="1" w:styleId="StyleFieldTextNotBoldChar">
    <w:name w:val="Style Field Text + Not Bold Char"/>
    <w:basedOn w:val="FieldTextChar"/>
    <w:link w:val="StyleFieldTextNotBold"/>
    <w:rsid w:val="007F561E"/>
    <w:rPr>
      <w:rFonts w:ascii="Tahoma" w:eastAsia="Times New Roman" w:hAnsi="Tahoma" w:cs="Times New Roman"/>
      <w:b w:val="0"/>
      <w:sz w:val="18"/>
      <w:szCs w:val="20"/>
    </w:rPr>
  </w:style>
  <w:style w:type="paragraph" w:customStyle="1" w:styleId="Style10ptLeft075Right005">
    <w:name w:val="Style 10 pt Left:  0.75&quot; Right:  0.05&quot;"/>
    <w:basedOn w:val="Normal"/>
    <w:rsid w:val="007F561E"/>
    <w:pPr>
      <w:spacing w:after="0" w:line="240" w:lineRule="auto"/>
      <w:ind w:left="1080" w:right="72"/>
    </w:pPr>
    <w:rPr>
      <w:rFonts w:ascii="Tahoma" w:eastAsia="Times New Roman" w:hAnsi="Tahoma" w:cs="Times New Roman"/>
      <w:sz w:val="20"/>
      <w:szCs w:val="20"/>
    </w:rPr>
  </w:style>
  <w:style w:type="character" w:styleId="PlaceholderText">
    <w:name w:val="Placeholder Text"/>
    <w:basedOn w:val="DefaultParagraphFont"/>
    <w:uiPriority w:val="99"/>
    <w:semiHidden/>
    <w:rsid w:val="007F561E"/>
    <w:rPr>
      <w:color w:val="808080"/>
    </w:rPr>
  </w:style>
  <w:style w:type="numbering" w:customStyle="1" w:styleId="NoList2">
    <w:name w:val="No List2"/>
    <w:next w:val="NoList"/>
    <w:uiPriority w:val="99"/>
    <w:semiHidden/>
    <w:unhideWhenUsed/>
    <w:rsid w:val="00A4150C"/>
  </w:style>
  <w:style w:type="numbering" w:customStyle="1" w:styleId="NoList3">
    <w:name w:val="No List3"/>
    <w:next w:val="NoList"/>
    <w:uiPriority w:val="99"/>
    <w:semiHidden/>
    <w:unhideWhenUsed/>
    <w:rsid w:val="00727327"/>
  </w:style>
  <w:style w:type="numbering" w:customStyle="1" w:styleId="NoList4">
    <w:name w:val="No List4"/>
    <w:next w:val="NoList"/>
    <w:uiPriority w:val="99"/>
    <w:semiHidden/>
    <w:unhideWhenUsed/>
    <w:rsid w:val="005F4694"/>
  </w:style>
  <w:style w:type="numbering" w:customStyle="1" w:styleId="NoList5">
    <w:name w:val="No List5"/>
    <w:next w:val="NoList"/>
    <w:uiPriority w:val="99"/>
    <w:semiHidden/>
    <w:unhideWhenUsed/>
    <w:rsid w:val="003D50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3FA"/>
    <w:pPr>
      <w:spacing w:after="160" w:line="259" w:lineRule="auto"/>
    </w:pPr>
  </w:style>
  <w:style w:type="paragraph" w:styleId="Heading1">
    <w:name w:val="heading 1"/>
    <w:basedOn w:val="Normal"/>
    <w:next w:val="Normal"/>
    <w:link w:val="Heading1Char"/>
    <w:qFormat/>
    <w:rsid w:val="008C554D"/>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C554D"/>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C554D"/>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54D"/>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C554D"/>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C554D"/>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C554D"/>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554D"/>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554D"/>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3FA"/>
    <w:pPr>
      <w:ind w:left="720"/>
      <w:contextualSpacing/>
    </w:pPr>
  </w:style>
  <w:style w:type="paragraph" w:styleId="BalloonText">
    <w:name w:val="Balloon Text"/>
    <w:basedOn w:val="Normal"/>
    <w:link w:val="BalloonTextChar"/>
    <w:semiHidden/>
    <w:unhideWhenUsed/>
    <w:rsid w:val="000D1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D13FA"/>
    <w:rPr>
      <w:rFonts w:ascii="Tahoma" w:hAnsi="Tahoma" w:cs="Tahoma"/>
      <w:sz w:val="16"/>
      <w:szCs w:val="16"/>
    </w:rPr>
  </w:style>
  <w:style w:type="character" w:customStyle="1" w:styleId="Heading1Char">
    <w:name w:val="Heading 1 Char"/>
    <w:basedOn w:val="DefaultParagraphFont"/>
    <w:link w:val="Heading1"/>
    <w:rsid w:val="008C55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C5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8C5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55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C55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C55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C55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C5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554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8C554D"/>
    <w:pPr>
      <w:tabs>
        <w:tab w:val="center" w:pos="4680"/>
        <w:tab w:val="right" w:pos="9360"/>
      </w:tabs>
      <w:spacing w:after="0" w:line="240" w:lineRule="auto"/>
    </w:pPr>
  </w:style>
  <w:style w:type="character" w:customStyle="1" w:styleId="HeaderChar">
    <w:name w:val="Header Char"/>
    <w:basedOn w:val="DefaultParagraphFont"/>
    <w:link w:val="Header"/>
    <w:rsid w:val="008C554D"/>
  </w:style>
  <w:style w:type="paragraph" w:styleId="Footer">
    <w:name w:val="footer"/>
    <w:basedOn w:val="Normal"/>
    <w:link w:val="FooterChar"/>
    <w:uiPriority w:val="99"/>
    <w:unhideWhenUsed/>
    <w:rsid w:val="008C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54D"/>
  </w:style>
  <w:style w:type="character" w:styleId="Hyperlink">
    <w:name w:val="Hyperlink"/>
    <w:uiPriority w:val="99"/>
    <w:rsid w:val="008C554D"/>
    <w:rPr>
      <w:rFonts w:cs="Times New Roman"/>
      <w:color w:val="0000FF"/>
      <w:u w:val="single"/>
    </w:rPr>
  </w:style>
  <w:style w:type="table" w:customStyle="1" w:styleId="TableGrid2">
    <w:name w:val="Table Grid2"/>
    <w:basedOn w:val="TableNormal"/>
    <w:next w:val="TableGrid"/>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8C554D"/>
    <w:pPr>
      <w:spacing w:after="240" w:line="240" w:lineRule="atLeast"/>
      <w:jc w:val="right"/>
    </w:pPr>
    <w:rPr>
      <w:rFonts w:ascii="Verdana" w:eastAsia="Times New Roman" w:hAnsi="Verdana" w:cs="Times New Roman"/>
      <w:b/>
      <w:sz w:val="24"/>
      <w:szCs w:val="24"/>
    </w:rPr>
  </w:style>
  <w:style w:type="paragraph" w:styleId="Subtitle">
    <w:name w:val="Subtitle"/>
    <w:basedOn w:val="Normal"/>
    <w:link w:val="SubtitleChar"/>
    <w:qFormat/>
    <w:rsid w:val="008C554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8C554D"/>
    <w:rPr>
      <w:rFonts w:ascii="Arial" w:eastAsia="Times New Roman" w:hAnsi="Arial" w:cs="Times New Roman"/>
      <w:b/>
      <w:sz w:val="24"/>
      <w:szCs w:val="20"/>
    </w:rPr>
  </w:style>
  <w:style w:type="paragraph" w:styleId="TOCHeading">
    <w:name w:val="TOC Heading"/>
    <w:basedOn w:val="Heading1"/>
    <w:next w:val="Normal"/>
    <w:uiPriority w:val="39"/>
    <w:unhideWhenUsed/>
    <w:qFormat/>
    <w:rsid w:val="008C554D"/>
    <w:pPr>
      <w:numPr>
        <w:numId w:val="0"/>
      </w:numPr>
      <w:outlineLvl w:val="9"/>
    </w:pPr>
  </w:style>
  <w:style w:type="paragraph" w:styleId="TOC1">
    <w:name w:val="toc 1"/>
    <w:basedOn w:val="Normal"/>
    <w:next w:val="Normal"/>
    <w:autoRedefine/>
    <w:uiPriority w:val="39"/>
    <w:unhideWhenUsed/>
    <w:rsid w:val="009C41AF"/>
    <w:pPr>
      <w:spacing w:after="100"/>
    </w:pPr>
    <w:rPr>
      <w:b/>
    </w:rPr>
  </w:style>
  <w:style w:type="paragraph" w:styleId="TOC2">
    <w:name w:val="toc 2"/>
    <w:basedOn w:val="Normal"/>
    <w:next w:val="Normal"/>
    <w:autoRedefine/>
    <w:uiPriority w:val="39"/>
    <w:unhideWhenUsed/>
    <w:rsid w:val="009C41AF"/>
    <w:pPr>
      <w:spacing w:after="100"/>
    </w:pPr>
  </w:style>
  <w:style w:type="character" w:customStyle="1" w:styleId="st1">
    <w:name w:val="st1"/>
    <w:basedOn w:val="DefaultParagraphFont"/>
    <w:rsid w:val="008C554D"/>
  </w:style>
  <w:style w:type="character" w:styleId="CommentReference">
    <w:name w:val="annotation reference"/>
    <w:basedOn w:val="DefaultParagraphFont"/>
    <w:uiPriority w:val="99"/>
    <w:semiHidden/>
    <w:unhideWhenUsed/>
    <w:rsid w:val="008C554D"/>
    <w:rPr>
      <w:sz w:val="16"/>
      <w:szCs w:val="16"/>
    </w:rPr>
  </w:style>
  <w:style w:type="paragraph" w:styleId="CommentText">
    <w:name w:val="annotation text"/>
    <w:basedOn w:val="Normal"/>
    <w:link w:val="CommentTextChar"/>
    <w:uiPriority w:val="99"/>
    <w:semiHidden/>
    <w:unhideWhenUsed/>
    <w:rsid w:val="008C554D"/>
    <w:pPr>
      <w:spacing w:line="240" w:lineRule="auto"/>
    </w:pPr>
    <w:rPr>
      <w:sz w:val="20"/>
      <w:szCs w:val="20"/>
    </w:rPr>
  </w:style>
  <w:style w:type="character" w:customStyle="1" w:styleId="CommentTextChar">
    <w:name w:val="Comment Text Char"/>
    <w:basedOn w:val="DefaultParagraphFont"/>
    <w:link w:val="CommentText"/>
    <w:uiPriority w:val="99"/>
    <w:semiHidden/>
    <w:rsid w:val="008C554D"/>
    <w:rPr>
      <w:sz w:val="20"/>
      <w:szCs w:val="20"/>
    </w:rPr>
  </w:style>
  <w:style w:type="paragraph" w:styleId="CommentSubject">
    <w:name w:val="annotation subject"/>
    <w:basedOn w:val="CommentText"/>
    <w:next w:val="CommentText"/>
    <w:link w:val="CommentSubjectChar"/>
    <w:uiPriority w:val="99"/>
    <w:semiHidden/>
    <w:unhideWhenUsed/>
    <w:rsid w:val="008C554D"/>
    <w:rPr>
      <w:b/>
      <w:bCs/>
    </w:rPr>
  </w:style>
  <w:style w:type="character" w:customStyle="1" w:styleId="CommentSubjectChar">
    <w:name w:val="Comment Subject Char"/>
    <w:basedOn w:val="CommentTextChar"/>
    <w:link w:val="CommentSubject"/>
    <w:uiPriority w:val="99"/>
    <w:semiHidden/>
    <w:rsid w:val="008C554D"/>
    <w:rPr>
      <w:b/>
      <w:bCs/>
      <w:sz w:val="20"/>
      <w:szCs w:val="20"/>
    </w:rPr>
  </w:style>
  <w:style w:type="paragraph" w:customStyle="1" w:styleId="Default">
    <w:name w:val="Default"/>
    <w:rsid w:val="00907B66"/>
    <w:pPr>
      <w:autoSpaceDE w:val="0"/>
      <w:autoSpaceDN w:val="0"/>
      <w:adjustRightInd w:val="0"/>
      <w:spacing w:after="0" w:line="240" w:lineRule="auto"/>
    </w:pPr>
    <w:rPr>
      <w:rFonts w:ascii="Garamond" w:hAnsi="Garamond" w:cs="Garamond"/>
      <w:color w:val="000000"/>
      <w:sz w:val="24"/>
      <w:szCs w:val="24"/>
    </w:rPr>
  </w:style>
  <w:style w:type="paragraph" w:styleId="TOC3">
    <w:name w:val="toc 3"/>
    <w:basedOn w:val="Normal"/>
    <w:next w:val="Normal"/>
    <w:autoRedefine/>
    <w:uiPriority w:val="39"/>
    <w:unhideWhenUsed/>
    <w:rsid w:val="009C41AF"/>
    <w:pPr>
      <w:spacing w:after="100"/>
    </w:pPr>
    <w:rPr>
      <w:i/>
    </w:rPr>
  </w:style>
  <w:style w:type="numbering" w:customStyle="1" w:styleId="NoList1">
    <w:name w:val="No List1"/>
    <w:next w:val="NoList"/>
    <w:uiPriority w:val="99"/>
    <w:semiHidden/>
    <w:unhideWhenUsed/>
    <w:rsid w:val="007F561E"/>
  </w:style>
  <w:style w:type="paragraph" w:styleId="BodyText">
    <w:name w:val="Body Text"/>
    <w:basedOn w:val="Normal"/>
    <w:link w:val="BodyTextChar"/>
    <w:rsid w:val="007F561E"/>
    <w:pPr>
      <w:spacing w:after="40" w:line="240" w:lineRule="auto"/>
      <w:jc w:val="right"/>
    </w:pPr>
    <w:rPr>
      <w:rFonts w:ascii="Tahoma" w:eastAsia="Times New Roman" w:hAnsi="Tahoma" w:cs="Times New Roman"/>
      <w:sz w:val="18"/>
      <w:szCs w:val="19"/>
    </w:rPr>
  </w:style>
  <w:style w:type="character" w:customStyle="1" w:styleId="BodyTextChar">
    <w:name w:val="Body Text Char"/>
    <w:basedOn w:val="DefaultParagraphFont"/>
    <w:link w:val="BodyText"/>
    <w:rsid w:val="007F561E"/>
    <w:rPr>
      <w:rFonts w:ascii="Tahoma" w:eastAsia="Times New Roman" w:hAnsi="Tahoma" w:cs="Times New Roman"/>
      <w:sz w:val="18"/>
      <w:szCs w:val="19"/>
    </w:rPr>
  </w:style>
  <w:style w:type="paragraph" w:customStyle="1" w:styleId="FieldText2">
    <w:name w:val="Field Text 2"/>
    <w:basedOn w:val="FieldText"/>
    <w:rsid w:val="007F561E"/>
    <w:pPr>
      <w:spacing w:after="120"/>
    </w:pPr>
  </w:style>
  <w:style w:type="paragraph" w:customStyle="1" w:styleId="Headings">
    <w:name w:val="Headings"/>
    <w:basedOn w:val="BodyText"/>
    <w:link w:val="HeadingsChar"/>
    <w:rsid w:val="007F561E"/>
    <w:pPr>
      <w:jc w:val="left"/>
    </w:pPr>
    <w:rPr>
      <w:b/>
      <w:sz w:val="20"/>
      <w:szCs w:val="20"/>
    </w:rPr>
  </w:style>
  <w:style w:type="paragraph" w:customStyle="1" w:styleId="FieldText">
    <w:name w:val="Field Text"/>
    <w:basedOn w:val="Normal"/>
    <w:link w:val="FieldTextChar"/>
    <w:rsid w:val="007F561E"/>
    <w:pPr>
      <w:spacing w:after="0" w:line="240" w:lineRule="auto"/>
    </w:pPr>
    <w:rPr>
      <w:rFonts w:ascii="Tahoma" w:eastAsia="Times New Roman" w:hAnsi="Tahoma" w:cs="Times New Roman"/>
      <w:b/>
      <w:sz w:val="18"/>
      <w:szCs w:val="20"/>
    </w:rPr>
  </w:style>
  <w:style w:type="character" w:customStyle="1" w:styleId="FieldTextChar">
    <w:name w:val="Field Text Char"/>
    <w:basedOn w:val="DefaultParagraphFont"/>
    <w:link w:val="FieldText"/>
    <w:rsid w:val="007F561E"/>
    <w:rPr>
      <w:rFonts w:ascii="Tahoma" w:eastAsia="Times New Roman" w:hAnsi="Tahoma" w:cs="Times New Roman"/>
      <w:b/>
      <w:sz w:val="18"/>
      <w:szCs w:val="20"/>
    </w:rPr>
  </w:style>
  <w:style w:type="character" w:customStyle="1" w:styleId="HeadingsChar">
    <w:name w:val="Headings Char"/>
    <w:basedOn w:val="BodyTextChar"/>
    <w:link w:val="Headings"/>
    <w:rsid w:val="007F561E"/>
    <w:rPr>
      <w:rFonts w:ascii="Tahoma" w:eastAsia="Times New Roman" w:hAnsi="Tahoma" w:cs="Times New Roman"/>
      <w:b/>
      <w:sz w:val="20"/>
      <w:szCs w:val="20"/>
    </w:rPr>
  </w:style>
  <w:style w:type="character" w:customStyle="1" w:styleId="Style10ptBold">
    <w:name w:val="Style 10 pt Bold"/>
    <w:basedOn w:val="DefaultParagraphFont"/>
    <w:rsid w:val="007F561E"/>
    <w:rPr>
      <w:rFonts w:ascii="Tahoma" w:hAnsi="Tahoma"/>
      <w:b/>
      <w:bCs/>
      <w:sz w:val="20"/>
    </w:rPr>
  </w:style>
  <w:style w:type="character" w:customStyle="1" w:styleId="Style10pt">
    <w:name w:val="Style 10 pt"/>
    <w:basedOn w:val="DefaultParagraphFont"/>
    <w:rsid w:val="007F561E"/>
    <w:rPr>
      <w:rFonts w:ascii="Tahoma" w:hAnsi="Tahoma"/>
      <w:sz w:val="20"/>
    </w:rPr>
  </w:style>
  <w:style w:type="character" w:customStyle="1" w:styleId="Style10ptBoldUnderline">
    <w:name w:val="Style 10 pt Bold Underline"/>
    <w:basedOn w:val="DefaultParagraphFont"/>
    <w:rsid w:val="007F561E"/>
    <w:rPr>
      <w:rFonts w:ascii="Tahoma" w:hAnsi="Tahoma"/>
      <w:b/>
      <w:bCs/>
      <w:sz w:val="20"/>
      <w:u w:val="single"/>
    </w:rPr>
  </w:style>
  <w:style w:type="paragraph" w:customStyle="1" w:styleId="StyleFieldTextNotBold">
    <w:name w:val="Style Field Text + Not Bold"/>
    <w:basedOn w:val="FieldText"/>
    <w:link w:val="StyleFieldTextNotBoldChar"/>
    <w:rsid w:val="007F561E"/>
    <w:pPr>
      <w:jc w:val="right"/>
    </w:pPr>
    <w:rPr>
      <w:b w:val="0"/>
    </w:rPr>
  </w:style>
  <w:style w:type="character" w:customStyle="1" w:styleId="StyleFieldTextNotBoldChar">
    <w:name w:val="Style Field Text + Not Bold Char"/>
    <w:basedOn w:val="FieldTextChar"/>
    <w:link w:val="StyleFieldTextNotBold"/>
    <w:rsid w:val="007F561E"/>
    <w:rPr>
      <w:rFonts w:ascii="Tahoma" w:eastAsia="Times New Roman" w:hAnsi="Tahoma" w:cs="Times New Roman"/>
      <w:b w:val="0"/>
      <w:sz w:val="18"/>
      <w:szCs w:val="20"/>
    </w:rPr>
  </w:style>
  <w:style w:type="paragraph" w:customStyle="1" w:styleId="Style10ptLeft075Right005">
    <w:name w:val="Style 10 pt Left:  0.75&quot; Right:  0.05&quot;"/>
    <w:basedOn w:val="Normal"/>
    <w:rsid w:val="007F561E"/>
    <w:pPr>
      <w:spacing w:after="0" w:line="240" w:lineRule="auto"/>
      <w:ind w:left="1080" w:right="72"/>
    </w:pPr>
    <w:rPr>
      <w:rFonts w:ascii="Tahoma" w:eastAsia="Times New Roman" w:hAnsi="Tahoma" w:cs="Times New Roman"/>
      <w:sz w:val="20"/>
      <w:szCs w:val="20"/>
    </w:rPr>
  </w:style>
  <w:style w:type="character" w:styleId="PlaceholderText">
    <w:name w:val="Placeholder Text"/>
    <w:basedOn w:val="DefaultParagraphFont"/>
    <w:uiPriority w:val="99"/>
    <w:semiHidden/>
    <w:rsid w:val="007F561E"/>
    <w:rPr>
      <w:color w:val="808080"/>
    </w:rPr>
  </w:style>
  <w:style w:type="numbering" w:customStyle="1" w:styleId="NoList2">
    <w:name w:val="No List2"/>
    <w:next w:val="NoList"/>
    <w:uiPriority w:val="99"/>
    <w:semiHidden/>
    <w:unhideWhenUsed/>
    <w:rsid w:val="00A4150C"/>
  </w:style>
  <w:style w:type="numbering" w:customStyle="1" w:styleId="NoList3">
    <w:name w:val="No List3"/>
    <w:next w:val="NoList"/>
    <w:uiPriority w:val="99"/>
    <w:semiHidden/>
    <w:unhideWhenUsed/>
    <w:rsid w:val="00727327"/>
  </w:style>
  <w:style w:type="numbering" w:customStyle="1" w:styleId="NoList4">
    <w:name w:val="No List4"/>
    <w:next w:val="NoList"/>
    <w:uiPriority w:val="99"/>
    <w:semiHidden/>
    <w:unhideWhenUsed/>
    <w:rsid w:val="005F4694"/>
  </w:style>
  <w:style w:type="numbering" w:customStyle="1" w:styleId="NoList5">
    <w:name w:val="No List5"/>
    <w:next w:val="NoList"/>
    <w:uiPriority w:val="99"/>
    <w:semiHidden/>
    <w:unhideWhenUsed/>
    <w:rsid w:val="003D5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3157">
      <w:bodyDiv w:val="1"/>
      <w:marLeft w:val="0"/>
      <w:marRight w:val="0"/>
      <w:marTop w:val="0"/>
      <w:marBottom w:val="0"/>
      <w:divBdr>
        <w:top w:val="none" w:sz="0" w:space="0" w:color="auto"/>
        <w:left w:val="none" w:sz="0" w:space="0" w:color="auto"/>
        <w:bottom w:val="none" w:sz="0" w:space="0" w:color="auto"/>
        <w:right w:val="none" w:sz="0" w:space="0" w:color="auto"/>
      </w:divBdr>
    </w:div>
    <w:div w:id="222105896">
      <w:bodyDiv w:val="1"/>
      <w:marLeft w:val="0"/>
      <w:marRight w:val="0"/>
      <w:marTop w:val="0"/>
      <w:marBottom w:val="0"/>
      <w:divBdr>
        <w:top w:val="none" w:sz="0" w:space="0" w:color="auto"/>
        <w:left w:val="none" w:sz="0" w:space="0" w:color="auto"/>
        <w:bottom w:val="none" w:sz="0" w:space="0" w:color="auto"/>
        <w:right w:val="none" w:sz="0" w:space="0" w:color="auto"/>
      </w:divBdr>
    </w:div>
    <w:div w:id="239757075">
      <w:bodyDiv w:val="1"/>
      <w:marLeft w:val="0"/>
      <w:marRight w:val="0"/>
      <w:marTop w:val="0"/>
      <w:marBottom w:val="0"/>
      <w:divBdr>
        <w:top w:val="none" w:sz="0" w:space="0" w:color="auto"/>
        <w:left w:val="none" w:sz="0" w:space="0" w:color="auto"/>
        <w:bottom w:val="none" w:sz="0" w:space="0" w:color="auto"/>
        <w:right w:val="none" w:sz="0" w:space="0" w:color="auto"/>
      </w:divBdr>
    </w:div>
    <w:div w:id="444547821">
      <w:bodyDiv w:val="1"/>
      <w:marLeft w:val="0"/>
      <w:marRight w:val="0"/>
      <w:marTop w:val="0"/>
      <w:marBottom w:val="0"/>
      <w:divBdr>
        <w:top w:val="none" w:sz="0" w:space="0" w:color="auto"/>
        <w:left w:val="none" w:sz="0" w:space="0" w:color="auto"/>
        <w:bottom w:val="none" w:sz="0" w:space="0" w:color="auto"/>
        <w:right w:val="none" w:sz="0" w:space="0" w:color="auto"/>
      </w:divBdr>
    </w:div>
    <w:div w:id="561405004">
      <w:bodyDiv w:val="1"/>
      <w:marLeft w:val="0"/>
      <w:marRight w:val="0"/>
      <w:marTop w:val="0"/>
      <w:marBottom w:val="0"/>
      <w:divBdr>
        <w:top w:val="none" w:sz="0" w:space="0" w:color="auto"/>
        <w:left w:val="none" w:sz="0" w:space="0" w:color="auto"/>
        <w:bottom w:val="none" w:sz="0" w:space="0" w:color="auto"/>
        <w:right w:val="none" w:sz="0" w:space="0" w:color="auto"/>
      </w:divBdr>
    </w:div>
    <w:div w:id="597519514">
      <w:bodyDiv w:val="1"/>
      <w:marLeft w:val="0"/>
      <w:marRight w:val="0"/>
      <w:marTop w:val="0"/>
      <w:marBottom w:val="0"/>
      <w:divBdr>
        <w:top w:val="none" w:sz="0" w:space="0" w:color="auto"/>
        <w:left w:val="none" w:sz="0" w:space="0" w:color="auto"/>
        <w:bottom w:val="none" w:sz="0" w:space="0" w:color="auto"/>
        <w:right w:val="none" w:sz="0" w:space="0" w:color="auto"/>
      </w:divBdr>
    </w:div>
    <w:div w:id="718936943">
      <w:bodyDiv w:val="1"/>
      <w:marLeft w:val="0"/>
      <w:marRight w:val="0"/>
      <w:marTop w:val="0"/>
      <w:marBottom w:val="0"/>
      <w:divBdr>
        <w:top w:val="none" w:sz="0" w:space="0" w:color="auto"/>
        <w:left w:val="none" w:sz="0" w:space="0" w:color="auto"/>
        <w:bottom w:val="none" w:sz="0" w:space="0" w:color="auto"/>
        <w:right w:val="none" w:sz="0" w:space="0" w:color="auto"/>
      </w:divBdr>
    </w:div>
    <w:div w:id="832525326">
      <w:bodyDiv w:val="1"/>
      <w:marLeft w:val="0"/>
      <w:marRight w:val="0"/>
      <w:marTop w:val="0"/>
      <w:marBottom w:val="0"/>
      <w:divBdr>
        <w:top w:val="none" w:sz="0" w:space="0" w:color="auto"/>
        <w:left w:val="none" w:sz="0" w:space="0" w:color="auto"/>
        <w:bottom w:val="none" w:sz="0" w:space="0" w:color="auto"/>
        <w:right w:val="none" w:sz="0" w:space="0" w:color="auto"/>
      </w:divBdr>
    </w:div>
    <w:div w:id="926305690">
      <w:bodyDiv w:val="1"/>
      <w:marLeft w:val="0"/>
      <w:marRight w:val="0"/>
      <w:marTop w:val="0"/>
      <w:marBottom w:val="0"/>
      <w:divBdr>
        <w:top w:val="none" w:sz="0" w:space="0" w:color="auto"/>
        <w:left w:val="none" w:sz="0" w:space="0" w:color="auto"/>
        <w:bottom w:val="none" w:sz="0" w:space="0" w:color="auto"/>
        <w:right w:val="none" w:sz="0" w:space="0" w:color="auto"/>
      </w:divBdr>
    </w:div>
    <w:div w:id="1335495833">
      <w:bodyDiv w:val="1"/>
      <w:marLeft w:val="0"/>
      <w:marRight w:val="0"/>
      <w:marTop w:val="0"/>
      <w:marBottom w:val="0"/>
      <w:divBdr>
        <w:top w:val="none" w:sz="0" w:space="0" w:color="auto"/>
        <w:left w:val="none" w:sz="0" w:space="0" w:color="auto"/>
        <w:bottom w:val="none" w:sz="0" w:space="0" w:color="auto"/>
        <w:right w:val="none" w:sz="0" w:space="0" w:color="auto"/>
      </w:divBdr>
    </w:div>
    <w:div w:id="1433472101">
      <w:bodyDiv w:val="1"/>
      <w:marLeft w:val="0"/>
      <w:marRight w:val="0"/>
      <w:marTop w:val="0"/>
      <w:marBottom w:val="0"/>
      <w:divBdr>
        <w:top w:val="none" w:sz="0" w:space="0" w:color="auto"/>
        <w:left w:val="none" w:sz="0" w:space="0" w:color="auto"/>
        <w:bottom w:val="none" w:sz="0" w:space="0" w:color="auto"/>
        <w:right w:val="none" w:sz="0" w:space="0" w:color="auto"/>
      </w:divBdr>
    </w:div>
    <w:div w:id="1440760766">
      <w:bodyDiv w:val="1"/>
      <w:marLeft w:val="0"/>
      <w:marRight w:val="0"/>
      <w:marTop w:val="0"/>
      <w:marBottom w:val="0"/>
      <w:divBdr>
        <w:top w:val="none" w:sz="0" w:space="0" w:color="auto"/>
        <w:left w:val="none" w:sz="0" w:space="0" w:color="auto"/>
        <w:bottom w:val="none" w:sz="0" w:space="0" w:color="auto"/>
        <w:right w:val="none" w:sz="0" w:space="0" w:color="auto"/>
      </w:divBdr>
    </w:div>
    <w:div w:id="1447383050">
      <w:bodyDiv w:val="1"/>
      <w:marLeft w:val="0"/>
      <w:marRight w:val="0"/>
      <w:marTop w:val="0"/>
      <w:marBottom w:val="0"/>
      <w:divBdr>
        <w:top w:val="none" w:sz="0" w:space="0" w:color="auto"/>
        <w:left w:val="none" w:sz="0" w:space="0" w:color="auto"/>
        <w:bottom w:val="none" w:sz="0" w:space="0" w:color="auto"/>
        <w:right w:val="none" w:sz="0" w:space="0" w:color="auto"/>
      </w:divBdr>
    </w:div>
    <w:div w:id="1996642974">
      <w:bodyDiv w:val="1"/>
      <w:marLeft w:val="0"/>
      <w:marRight w:val="0"/>
      <w:marTop w:val="0"/>
      <w:marBottom w:val="0"/>
      <w:divBdr>
        <w:top w:val="none" w:sz="0" w:space="0" w:color="auto"/>
        <w:left w:val="none" w:sz="0" w:space="0" w:color="auto"/>
        <w:bottom w:val="none" w:sz="0" w:space="0" w:color="auto"/>
        <w:right w:val="none" w:sz="0" w:space="0" w:color="auto"/>
      </w:divBdr>
      <w:divsChild>
        <w:div w:id="501555472">
          <w:marLeft w:val="360"/>
          <w:marRight w:val="0"/>
          <w:marTop w:val="200"/>
          <w:marBottom w:val="0"/>
          <w:divBdr>
            <w:top w:val="none" w:sz="0" w:space="0" w:color="auto"/>
            <w:left w:val="none" w:sz="0" w:space="0" w:color="auto"/>
            <w:bottom w:val="none" w:sz="0" w:space="0" w:color="auto"/>
            <w:right w:val="none" w:sz="0" w:space="0" w:color="auto"/>
          </w:divBdr>
        </w:div>
      </w:divsChild>
    </w:div>
    <w:div w:id="20900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60EDECDEBD4D45877A1E9455FF4371" ma:contentTypeVersion="0" ma:contentTypeDescription="Create a new document." ma:contentTypeScope="" ma:versionID="c30eb5f73fec427ae26e4c5997c9da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3B703-0D39-4710-9849-2D74D045E2C5}">
  <ds:schemaRefs>
    <ds:schemaRef ds:uri="http://schemas.microsoft.com/sharepoint/v3/contenttype/forms"/>
  </ds:schemaRefs>
</ds:datastoreItem>
</file>

<file path=customXml/itemProps2.xml><?xml version="1.0" encoding="utf-8"?>
<ds:datastoreItem xmlns:ds="http://schemas.openxmlformats.org/officeDocument/2006/customXml" ds:itemID="{628F861A-2559-4986-A45B-6ED2231BBFDE}">
  <ds:schemaRefs>
    <ds:schemaRef ds:uri="http://schemas.microsoft.com/office/2006/metadata/properties"/>
  </ds:schemaRefs>
</ds:datastoreItem>
</file>

<file path=customXml/itemProps3.xml><?xml version="1.0" encoding="utf-8"?>
<ds:datastoreItem xmlns:ds="http://schemas.openxmlformats.org/officeDocument/2006/customXml" ds:itemID="{EF28EEEF-2401-42A7-B3E5-367615255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6DEB65-33DC-45A1-9559-2730EB46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3606</Words>
  <Characters>20557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NAMRS Case Component Data Specifications</vt:lpstr>
    </vt:vector>
  </TitlesOfParts>
  <Manager>Walter R. McDonald &amp; Associates, Inc.</Manager>
  <Company>Walter R. McDonald &amp; Associates, Inc.</Company>
  <LinksUpToDate>false</LinksUpToDate>
  <CharactersWithSpaces>24115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NAMRS Case Component Data Specifications</dc:title>
  <dc:subject>Case Component Data Specifications</dc:subject>
  <dc:creator>Walter R. McDonald &amp; Associates, Inc.</dc:creator>
  <cp:keywords>case component data specifications, 2015, APS, adult protective services</cp:keywords>
  <cp:lastModifiedBy>Windows User</cp:lastModifiedBy>
  <cp:revision>2</cp:revision>
  <cp:lastPrinted>2015-07-10T15:52:00Z</cp:lastPrinted>
  <dcterms:created xsi:type="dcterms:W3CDTF">2016-08-18T18:27:00Z</dcterms:created>
  <dcterms:modified xsi:type="dcterms:W3CDTF">2016-08-18T18:27:00Z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0x010100B160EDECDEBD4D45877A1E9455FF4371</vt:lpwstr>
  </property>
</Properties>
</file>