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DA2E3" w14:textId="77777777" w:rsidR="008B5868" w:rsidRDefault="008B5868" w:rsidP="00FC6AF8">
      <w:pPr>
        <w:spacing w:after="120"/>
        <w:ind w:left="1440" w:hanging="1440"/>
        <w:rPr>
          <w:rFonts w:ascii="Times New Roman" w:eastAsia="Calibri" w:hAnsi="Times New Roman" w:cs="Times New Roman"/>
        </w:rPr>
      </w:pPr>
    </w:p>
    <w:p w14:paraId="27CA9DB9" w14:textId="11A93342" w:rsidR="005A78AB" w:rsidRDefault="005A78AB" w:rsidP="00906387">
      <w:pPr>
        <w:spacing w:after="12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906387">
        <w:rPr>
          <w:rFonts w:ascii="Times New Roman" w:eastAsia="Calibri" w:hAnsi="Times New Roman" w:cs="Times New Roman"/>
        </w:rPr>
        <w:tab/>
        <w:t xml:space="preserve">August </w:t>
      </w:r>
      <w:r w:rsidR="00FF3B16">
        <w:rPr>
          <w:rFonts w:ascii="Times New Roman" w:eastAsia="Calibri" w:hAnsi="Times New Roman" w:cs="Times New Roman"/>
        </w:rPr>
        <w:t>23</w:t>
      </w:r>
      <w:bookmarkStart w:id="0" w:name="_GoBack"/>
      <w:bookmarkEnd w:id="0"/>
      <w:r w:rsidR="00906387">
        <w:rPr>
          <w:rFonts w:ascii="Times New Roman" w:eastAsia="Calibri" w:hAnsi="Times New Roman" w:cs="Times New Roman"/>
        </w:rPr>
        <w:t>, 2016</w:t>
      </w:r>
    </w:p>
    <w:p w14:paraId="23118EA3" w14:textId="562BBBFC" w:rsidR="005A78AB" w:rsidRDefault="005A78AB"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906387">
        <w:rPr>
          <w:rFonts w:ascii="Times New Roman" w:eastAsia="Calibri" w:hAnsi="Times New Roman" w:cs="Times New Roman"/>
        </w:rPr>
        <w:t xml:space="preserve">Steph </w:t>
      </w:r>
      <w:proofErr w:type="spellStart"/>
      <w:r w:rsidR="00906387">
        <w:rPr>
          <w:rFonts w:ascii="Times New Roman" w:eastAsia="Calibri" w:hAnsi="Times New Roman" w:cs="Times New Roman"/>
        </w:rPr>
        <w:t>Tath</w:t>
      </w:r>
      <w:r w:rsidR="00631BE6">
        <w:rPr>
          <w:rFonts w:ascii="Times New Roman" w:eastAsia="Calibri" w:hAnsi="Times New Roman" w:cs="Times New Roman"/>
        </w:rPr>
        <w:t>a</w:t>
      </w:r>
      <w:r w:rsidR="00906387">
        <w:rPr>
          <w:rFonts w:ascii="Times New Roman" w:eastAsia="Calibri" w:hAnsi="Times New Roman" w:cs="Times New Roman"/>
        </w:rPr>
        <w:t>m</w:t>
      </w:r>
      <w:proofErr w:type="spellEnd"/>
    </w:p>
    <w:p w14:paraId="7399C12D" w14:textId="77777777" w:rsidR="005A78AB" w:rsidRDefault="005A78AB"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14:paraId="6C94E3DD" w14:textId="77777777" w:rsidR="005A78AB" w:rsidRPr="00571C6D" w:rsidRDefault="005A78AB" w:rsidP="00FC6AF8">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14:paraId="26F6938B" w14:textId="0CCF0652" w:rsidR="005A78AB" w:rsidRDefault="005A78AB"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r>
      <w:r w:rsidR="00C9251F">
        <w:rPr>
          <w:rFonts w:ascii="Times New Roman" w:eastAsia="Calibri" w:hAnsi="Times New Roman" w:cs="Times New Roman"/>
        </w:rPr>
        <w:t>Erica Zielewski and Carli Wul</w:t>
      </w:r>
      <w:r w:rsidR="00310248">
        <w:rPr>
          <w:rFonts w:ascii="Times New Roman" w:eastAsia="Calibri" w:hAnsi="Times New Roman" w:cs="Times New Roman"/>
        </w:rPr>
        <w:t>f</w:t>
      </w:r>
      <w:r w:rsidR="00C9251F">
        <w:rPr>
          <w:rFonts w:ascii="Times New Roman" w:eastAsia="Calibri" w:hAnsi="Times New Roman" w:cs="Times New Roman"/>
        </w:rPr>
        <w:t>f</w:t>
      </w:r>
    </w:p>
    <w:p w14:paraId="5C86F185" w14:textId="77777777" w:rsidR="005A78AB" w:rsidRDefault="005A78AB"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14:paraId="3FEC53BB" w14:textId="77777777" w:rsidR="005A78AB" w:rsidRDefault="005A78AB" w:rsidP="00FC6AF8">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14:paraId="685513A8" w14:textId="77777777"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 xml:space="preserve">Request for Non-Substantive Change to </w:t>
      </w:r>
      <w:r w:rsidR="00C9251F">
        <w:rPr>
          <w:rFonts w:ascii="Times New Roman" w:eastAsia="Calibri" w:hAnsi="Times New Roman" w:cs="Times New Roman"/>
        </w:rPr>
        <w:t xml:space="preserve">Job Search Assistance Strategies Evaluation </w:t>
      </w:r>
      <w:r>
        <w:rPr>
          <w:rFonts w:ascii="Times New Roman" w:eastAsia="Calibri" w:hAnsi="Times New Roman" w:cs="Times New Roman"/>
        </w:rPr>
        <w:t xml:space="preserve">(OMB Control Number </w:t>
      </w:r>
      <w:r w:rsidRPr="00A12722">
        <w:rPr>
          <w:rFonts w:ascii="Times New Roman" w:eastAsia="Calibri" w:hAnsi="Times New Roman" w:cs="Times New Roman"/>
        </w:rPr>
        <w:t>0970-0</w:t>
      </w:r>
      <w:r w:rsidR="00EB2133">
        <w:rPr>
          <w:rFonts w:ascii="Times New Roman" w:eastAsia="Calibri" w:hAnsi="Times New Roman" w:cs="Times New Roman"/>
        </w:rPr>
        <w:t>440</w:t>
      </w:r>
      <w:r w:rsidRPr="00A12722">
        <w:rPr>
          <w:rFonts w:ascii="Times New Roman" w:eastAsia="Calibri" w:hAnsi="Times New Roman" w:cs="Times New Roman"/>
        </w:rPr>
        <w:t>)</w:t>
      </w:r>
    </w:p>
    <w:p w14:paraId="3F86C471" w14:textId="77777777" w:rsidR="008B5868" w:rsidRDefault="008B5868" w:rsidP="00FC6AF8">
      <w:pPr>
        <w:rPr>
          <w:rFonts w:ascii="Times New Roman" w:hAnsi="Times New Roman" w:cs="Times New Roman"/>
        </w:rPr>
      </w:pPr>
    </w:p>
    <w:p w14:paraId="4C4F91D1" w14:textId="71F28943" w:rsidR="002D1C8B" w:rsidRDefault="00CA76FF" w:rsidP="00FC6AF8">
      <w:pPr>
        <w:rPr>
          <w:rFonts w:ascii="Times New Roman" w:hAnsi="Times New Roman" w:cs="Times New Roman"/>
        </w:rPr>
      </w:pPr>
      <w:r w:rsidRPr="00CA76FF">
        <w:rPr>
          <w:rFonts w:ascii="Times New Roman" w:hAnsi="Times New Roman" w:cs="Times New Roman"/>
        </w:rPr>
        <w:t>The Office of Planning, Research and Evaluation (OPRE) in the Administration for Children and Families (ACF) at the U.S Department of Health and Human Services has funded the Job Search Assistance (JSA) Strategies Evaluation (hereafter, JSA Evaluation).</w:t>
      </w:r>
      <w:r>
        <w:t xml:space="preserve"> </w:t>
      </w:r>
      <w:r w:rsidR="005A78AB">
        <w:rPr>
          <w:rFonts w:ascii="Times New Roman" w:hAnsi="Times New Roman" w:cs="Times New Roman"/>
        </w:rPr>
        <w:t>This memo</w:t>
      </w:r>
      <w:r w:rsidR="00310248">
        <w:rPr>
          <w:rFonts w:ascii="Times New Roman" w:hAnsi="Times New Roman" w:cs="Times New Roman"/>
        </w:rPr>
        <w:t>randum</w:t>
      </w:r>
      <w:r w:rsidR="005A78AB">
        <w:rPr>
          <w:rFonts w:ascii="Times New Roman" w:hAnsi="Times New Roman" w:cs="Times New Roman"/>
        </w:rPr>
        <w:t xml:space="preserve"> requests approval for </w:t>
      </w:r>
      <w:r w:rsidR="006E3188">
        <w:rPr>
          <w:rFonts w:ascii="Times New Roman" w:hAnsi="Times New Roman" w:cs="Times New Roman"/>
        </w:rPr>
        <w:t xml:space="preserve">a </w:t>
      </w:r>
      <w:r w:rsidR="005A78AB">
        <w:rPr>
          <w:rFonts w:ascii="Times New Roman" w:hAnsi="Times New Roman" w:cs="Times New Roman"/>
        </w:rPr>
        <w:t>revisio</w:t>
      </w:r>
      <w:r w:rsidR="006E3188">
        <w:rPr>
          <w:rFonts w:ascii="Times New Roman" w:hAnsi="Times New Roman" w:cs="Times New Roman"/>
        </w:rPr>
        <w:t>n</w:t>
      </w:r>
      <w:r w:rsidR="005A78AB">
        <w:rPr>
          <w:rFonts w:ascii="Times New Roman" w:hAnsi="Times New Roman" w:cs="Times New Roman"/>
        </w:rPr>
        <w:t xml:space="preserve"> to </w:t>
      </w:r>
      <w:r w:rsidR="00310248">
        <w:rPr>
          <w:rFonts w:ascii="Times New Roman" w:hAnsi="Times New Roman" w:cs="Times New Roman"/>
        </w:rPr>
        <w:t xml:space="preserve">the </w:t>
      </w:r>
      <w:r w:rsidR="00EB2133">
        <w:rPr>
          <w:rFonts w:ascii="Times New Roman" w:hAnsi="Times New Roman" w:cs="Times New Roman"/>
        </w:rPr>
        <w:t xml:space="preserve">Participant </w:t>
      </w:r>
      <w:r w:rsidR="00F14869">
        <w:rPr>
          <w:rFonts w:ascii="Times New Roman" w:hAnsi="Times New Roman" w:cs="Times New Roman"/>
        </w:rPr>
        <w:t>Six</w:t>
      </w:r>
      <w:r w:rsidR="00EB2133">
        <w:rPr>
          <w:rFonts w:ascii="Times New Roman" w:hAnsi="Times New Roman" w:cs="Times New Roman"/>
        </w:rPr>
        <w:t>-</w:t>
      </w:r>
      <w:r w:rsidR="00310248">
        <w:rPr>
          <w:rFonts w:ascii="Times New Roman" w:hAnsi="Times New Roman" w:cs="Times New Roman"/>
        </w:rPr>
        <w:t>M</w:t>
      </w:r>
      <w:r w:rsidR="00EB2133">
        <w:rPr>
          <w:rFonts w:ascii="Times New Roman" w:hAnsi="Times New Roman" w:cs="Times New Roman"/>
        </w:rPr>
        <w:t>onth Follow-up Survey instrument</w:t>
      </w:r>
      <w:r w:rsidR="006E3188">
        <w:rPr>
          <w:rFonts w:ascii="Times New Roman" w:hAnsi="Times New Roman" w:cs="Times New Roman"/>
        </w:rPr>
        <w:t xml:space="preserve"> and a minor modification</w:t>
      </w:r>
      <w:r w:rsidR="00AF0991">
        <w:rPr>
          <w:rFonts w:ascii="Times New Roman" w:hAnsi="Times New Roman" w:cs="Times New Roman"/>
        </w:rPr>
        <w:t xml:space="preserve"> to the appreciation</w:t>
      </w:r>
      <w:r w:rsidR="005B21D8">
        <w:rPr>
          <w:rFonts w:ascii="Times New Roman" w:hAnsi="Times New Roman" w:cs="Times New Roman"/>
        </w:rPr>
        <w:t xml:space="preserve"> payment structure for the follow-up survey</w:t>
      </w:r>
      <w:r w:rsidR="005A78AB">
        <w:rPr>
          <w:rFonts w:ascii="Times New Roman" w:hAnsi="Times New Roman" w:cs="Times New Roman"/>
        </w:rPr>
        <w:t xml:space="preserve">. The </w:t>
      </w:r>
      <w:r w:rsidR="00EB2133">
        <w:rPr>
          <w:rFonts w:ascii="Times New Roman" w:hAnsi="Times New Roman" w:cs="Times New Roman"/>
        </w:rPr>
        <w:t>survey instrument was p</w:t>
      </w:r>
      <w:r w:rsidR="005A78AB">
        <w:rPr>
          <w:rFonts w:ascii="Times New Roman" w:hAnsi="Times New Roman" w:cs="Times New Roman"/>
        </w:rPr>
        <w:t>reviously approved under OMB Control Number 0970-04</w:t>
      </w:r>
      <w:r w:rsidR="00EB2133">
        <w:rPr>
          <w:rFonts w:ascii="Times New Roman" w:hAnsi="Times New Roman" w:cs="Times New Roman"/>
        </w:rPr>
        <w:t>40, with an expiration date of 02/28/2018</w:t>
      </w:r>
      <w:r w:rsidR="008616F7">
        <w:rPr>
          <w:rFonts w:ascii="Times New Roman" w:hAnsi="Times New Roman" w:cs="Times New Roman"/>
        </w:rPr>
        <w:t>.</w:t>
      </w:r>
      <w:r w:rsidR="006E3188">
        <w:rPr>
          <w:rFonts w:ascii="Times New Roman" w:hAnsi="Times New Roman" w:cs="Times New Roman"/>
        </w:rPr>
        <w:t xml:space="preserve"> </w:t>
      </w:r>
      <w:r w:rsidR="006E3188" w:rsidRPr="006E3188">
        <w:rPr>
          <w:rFonts w:ascii="Times New Roman" w:hAnsi="Times New Roman" w:cs="Times New Roman"/>
        </w:rPr>
        <w:t>Th</w:t>
      </w:r>
      <w:r w:rsidR="002D1C8B">
        <w:rPr>
          <w:rFonts w:ascii="Times New Roman" w:hAnsi="Times New Roman" w:cs="Times New Roman"/>
        </w:rPr>
        <w:t>e</w:t>
      </w:r>
      <w:r w:rsidR="006E3188" w:rsidRPr="006E3188">
        <w:rPr>
          <w:rFonts w:ascii="Times New Roman" w:hAnsi="Times New Roman" w:cs="Times New Roman"/>
        </w:rPr>
        <w:t xml:space="preserve"> OMB Clearance also included approval of a monthly interim tracking survey </w:t>
      </w:r>
      <w:r w:rsidR="006E3188" w:rsidRPr="00B876ED">
        <w:rPr>
          <w:rFonts w:ascii="Times New Roman" w:hAnsi="Times New Roman" w:cs="Times New Roman"/>
        </w:rPr>
        <w:t>administered via cell phone text messaging</w:t>
      </w:r>
      <w:r w:rsidR="006E3188">
        <w:rPr>
          <w:rFonts w:ascii="Times New Roman" w:hAnsi="Times New Roman" w:cs="Times New Roman"/>
        </w:rPr>
        <w:t xml:space="preserve">.  </w:t>
      </w:r>
    </w:p>
    <w:p w14:paraId="22E0155C" w14:textId="26BA53D6" w:rsidR="006E3188" w:rsidRDefault="002D1C8B" w:rsidP="00FC6AF8">
      <w:pPr>
        <w:rPr>
          <w:rFonts w:ascii="Times New Roman" w:hAnsi="Times New Roman" w:cs="Times New Roman"/>
        </w:rPr>
      </w:pPr>
      <w:r>
        <w:rPr>
          <w:rFonts w:ascii="Times New Roman" w:hAnsi="Times New Roman" w:cs="Times New Roman"/>
        </w:rPr>
        <w:t>Relative to that approval</w:t>
      </w:r>
      <w:r w:rsidR="006E3188">
        <w:rPr>
          <w:rFonts w:ascii="Times New Roman" w:hAnsi="Times New Roman" w:cs="Times New Roman"/>
        </w:rPr>
        <w:t xml:space="preserve"> the non-substantive changes requested in th</w:t>
      </w:r>
      <w:r>
        <w:rPr>
          <w:rFonts w:ascii="Times New Roman" w:hAnsi="Times New Roman" w:cs="Times New Roman"/>
        </w:rPr>
        <w:t>e current</w:t>
      </w:r>
      <w:r w:rsidR="006E3188">
        <w:rPr>
          <w:rFonts w:ascii="Times New Roman" w:hAnsi="Times New Roman" w:cs="Times New Roman"/>
        </w:rPr>
        <w:t xml:space="preserve"> memo </w:t>
      </w:r>
      <w:r>
        <w:rPr>
          <w:rFonts w:ascii="Times New Roman" w:hAnsi="Times New Roman" w:cs="Times New Roman"/>
        </w:rPr>
        <w:t>would alter t</w:t>
      </w:r>
      <w:r w:rsidR="00AF0991">
        <w:rPr>
          <w:rFonts w:ascii="Times New Roman" w:hAnsi="Times New Roman" w:cs="Times New Roman"/>
        </w:rPr>
        <w:t>he research plan as follows</w:t>
      </w:r>
      <w:r w:rsidR="00784C3E">
        <w:rPr>
          <w:rFonts w:ascii="Times New Roman" w:hAnsi="Times New Roman" w:cs="Times New Roman"/>
        </w:rPr>
        <w:t>:</w:t>
      </w:r>
    </w:p>
    <w:p w14:paraId="09A03188" w14:textId="7A4AB46E" w:rsidR="006E3188" w:rsidRPr="003B6D32" w:rsidRDefault="006E3188" w:rsidP="003B6D32">
      <w:pPr>
        <w:pStyle w:val="ListParagraph"/>
        <w:numPr>
          <w:ilvl w:val="0"/>
          <w:numId w:val="17"/>
        </w:numPr>
        <w:spacing w:line="276" w:lineRule="auto"/>
        <w:rPr>
          <w:sz w:val="22"/>
          <w:szCs w:val="22"/>
        </w:rPr>
      </w:pPr>
      <w:r w:rsidRPr="003B6D32">
        <w:rPr>
          <w:sz w:val="22"/>
          <w:szCs w:val="22"/>
        </w:rPr>
        <w:t xml:space="preserve">Because </w:t>
      </w:r>
      <w:r w:rsidR="00452126" w:rsidRPr="003B6D32">
        <w:rPr>
          <w:sz w:val="22"/>
          <w:szCs w:val="22"/>
        </w:rPr>
        <w:t>early response to the interim tracking survey is lower than anticipated</w:t>
      </w:r>
      <w:r w:rsidR="00E77D6D" w:rsidRPr="003B6D32">
        <w:rPr>
          <w:sz w:val="22"/>
          <w:szCs w:val="22"/>
        </w:rPr>
        <w:t>,</w:t>
      </w:r>
      <w:r w:rsidRPr="003B6D32">
        <w:rPr>
          <w:sz w:val="22"/>
          <w:szCs w:val="22"/>
        </w:rPr>
        <w:t xml:space="preserve"> </w:t>
      </w:r>
      <w:r w:rsidR="00452126" w:rsidRPr="003B6D32">
        <w:rPr>
          <w:sz w:val="22"/>
          <w:szCs w:val="22"/>
        </w:rPr>
        <w:t xml:space="preserve">ACF and Abt Associates would like to modify the </w:t>
      </w:r>
      <w:r w:rsidR="002D1C8B" w:rsidRPr="003B6D32">
        <w:rPr>
          <w:sz w:val="22"/>
          <w:szCs w:val="22"/>
        </w:rPr>
        <w:t>Participant S</w:t>
      </w:r>
      <w:r w:rsidR="00452126" w:rsidRPr="003B6D32">
        <w:rPr>
          <w:sz w:val="22"/>
          <w:szCs w:val="22"/>
        </w:rPr>
        <w:t>ix</w:t>
      </w:r>
      <w:r w:rsidR="002D1C8B" w:rsidRPr="003B6D32">
        <w:rPr>
          <w:sz w:val="22"/>
          <w:szCs w:val="22"/>
        </w:rPr>
        <w:t>-M</w:t>
      </w:r>
      <w:r w:rsidR="00452126" w:rsidRPr="003B6D32">
        <w:rPr>
          <w:sz w:val="22"/>
          <w:szCs w:val="22"/>
        </w:rPr>
        <w:t xml:space="preserve">onth </w:t>
      </w:r>
      <w:r w:rsidR="002D1C8B" w:rsidRPr="003B6D32">
        <w:rPr>
          <w:sz w:val="22"/>
          <w:szCs w:val="22"/>
        </w:rPr>
        <w:t>Follow-up S</w:t>
      </w:r>
      <w:r w:rsidR="00452126" w:rsidRPr="003B6D32">
        <w:rPr>
          <w:sz w:val="22"/>
          <w:szCs w:val="22"/>
        </w:rPr>
        <w:t xml:space="preserve">urvey to add three </w:t>
      </w:r>
      <w:r w:rsidR="00AF0991">
        <w:rPr>
          <w:sz w:val="22"/>
          <w:szCs w:val="22"/>
        </w:rPr>
        <w:t xml:space="preserve">to five </w:t>
      </w:r>
      <w:r w:rsidR="00452126" w:rsidRPr="003B6D32">
        <w:rPr>
          <w:sz w:val="22"/>
          <w:szCs w:val="22"/>
        </w:rPr>
        <w:t xml:space="preserve">questions seeking respondent </w:t>
      </w:r>
      <w:r w:rsidR="002D1C8B" w:rsidRPr="003B6D32">
        <w:rPr>
          <w:sz w:val="22"/>
          <w:szCs w:val="22"/>
        </w:rPr>
        <w:t>viewpoints concerning</w:t>
      </w:r>
      <w:r w:rsidR="00452126" w:rsidRPr="003B6D32">
        <w:rPr>
          <w:sz w:val="22"/>
          <w:szCs w:val="22"/>
        </w:rPr>
        <w:t xml:space="preserve"> the </w:t>
      </w:r>
      <w:r w:rsidR="00D84347" w:rsidRPr="003B6D32">
        <w:rPr>
          <w:sz w:val="22"/>
          <w:szCs w:val="22"/>
        </w:rPr>
        <w:t xml:space="preserve">monthly </w:t>
      </w:r>
      <w:r w:rsidR="00452126" w:rsidRPr="003B6D32">
        <w:rPr>
          <w:sz w:val="22"/>
          <w:szCs w:val="22"/>
        </w:rPr>
        <w:t xml:space="preserve">text </w:t>
      </w:r>
      <w:r w:rsidR="002D1C8B" w:rsidRPr="003B6D32">
        <w:rPr>
          <w:sz w:val="22"/>
          <w:szCs w:val="22"/>
        </w:rPr>
        <w:t>contacts they have received</w:t>
      </w:r>
      <w:r w:rsidR="005A78AB" w:rsidRPr="003B6D32">
        <w:rPr>
          <w:sz w:val="22"/>
          <w:szCs w:val="22"/>
        </w:rPr>
        <w:t xml:space="preserve">. </w:t>
      </w:r>
      <w:r w:rsidR="002D1C8B" w:rsidRPr="003B6D32">
        <w:rPr>
          <w:sz w:val="22"/>
          <w:szCs w:val="22"/>
        </w:rPr>
        <w:t>Interim tracking via texts</w:t>
      </w:r>
      <w:r w:rsidRPr="003B6D32">
        <w:rPr>
          <w:sz w:val="22"/>
          <w:szCs w:val="22"/>
        </w:rPr>
        <w:t xml:space="preserve"> is an innovative data collection technique that </w:t>
      </w:r>
      <w:r w:rsidR="00222CF6" w:rsidRPr="003B6D32">
        <w:rPr>
          <w:sz w:val="22"/>
          <w:szCs w:val="22"/>
        </w:rPr>
        <w:t>can help inform researchers about the effectiveness of text</w:t>
      </w:r>
      <w:r w:rsidR="002D1C8B" w:rsidRPr="003B6D32">
        <w:rPr>
          <w:sz w:val="22"/>
          <w:szCs w:val="22"/>
        </w:rPr>
        <w:t xml:space="preserve">ing as part of </w:t>
      </w:r>
      <w:r w:rsidRPr="003B6D32">
        <w:rPr>
          <w:sz w:val="22"/>
          <w:szCs w:val="22"/>
        </w:rPr>
        <w:t>future cost-effective data col</w:t>
      </w:r>
      <w:r w:rsidR="003F6F3F" w:rsidRPr="003B6D32">
        <w:rPr>
          <w:sz w:val="22"/>
          <w:szCs w:val="22"/>
        </w:rPr>
        <w:t>lection strategies</w:t>
      </w:r>
      <w:r w:rsidR="00222CF6" w:rsidRPr="003B6D32">
        <w:rPr>
          <w:sz w:val="22"/>
          <w:szCs w:val="22"/>
        </w:rPr>
        <w:t xml:space="preserve">. We </w:t>
      </w:r>
      <w:r w:rsidR="003F6F3F" w:rsidRPr="003B6D32">
        <w:rPr>
          <w:sz w:val="22"/>
          <w:szCs w:val="22"/>
        </w:rPr>
        <w:t xml:space="preserve">would like to </w:t>
      </w:r>
      <w:r w:rsidR="002D1C8B" w:rsidRPr="003B6D32">
        <w:rPr>
          <w:sz w:val="22"/>
          <w:szCs w:val="22"/>
        </w:rPr>
        <w:t xml:space="preserve">take the opportunity of this early experience to </w:t>
      </w:r>
      <w:r w:rsidR="003F6F3F" w:rsidRPr="003B6D32">
        <w:rPr>
          <w:sz w:val="22"/>
          <w:szCs w:val="22"/>
        </w:rPr>
        <w:t xml:space="preserve">learn </w:t>
      </w:r>
      <w:r w:rsidR="002D1C8B" w:rsidRPr="003B6D32">
        <w:rPr>
          <w:sz w:val="22"/>
          <w:szCs w:val="22"/>
        </w:rPr>
        <w:t xml:space="preserve">from text recipients how </w:t>
      </w:r>
      <w:r w:rsidR="003F6F3F" w:rsidRPr="003B6D32">
        <w:rPr>
          <w:sz w:val="22"/>
          <w:szCs w:val="22"/>
        </w:rPr>
        <w:t xml:space="preserve">to improve this approach </w:t>
      </w:r>
      <w:r w:rsidR="00222CF6" w:rsidRPr="003B6D32">
        <w:rPr>
          <w:sz w:val="22"/>
          <w:szCs w:val="22"/>
        </w:rPr>
        <w:t xml:space="preserve">for </w:t>
      </w:r>
      <w:r w:rsidR="002D1C8B" w:rsidRPr="003B6D32">
        <w:rPr>
          <w:sz w:val="22"/>
          <w:szCs w:val="22"/>
        </w:rPr>
        <w:t xml:space="preserve">the JSA </w:t>
      </w:r>
      <w:r w:rsidR="00222CF6" w:rsidRPr="003B6D32">
        <w:rPr>
          <w:sz w:val="22"/>
          <w:szCs w:val="22"/>
        </w:rPr>
        <w:t xml:space="preserve">study as well as </w:t>
      </w:r>
      <w:r w:rsidR="002D1C8B" w:rsidRPr="003B6D32">
        <w:rPr>
          <w:sz w:val="22"/>
          <w:szCs w:val="22"/>
        </w:rPr>
        <w:t xml:space="preserve">in </w:t>
      </w:r>
      <w:r w:rsidR="00222CF6" w:rsidRPr="003B6D32">
        <w:rPr>
          <w:sz w:val="22"/>
          <w:szCs w:val="22"/>
        </w:rPr>
        <w:t xml:space="preserve">future </w:t>
      </w:r>
      <w:r w:rsidR="002D1C8B" w:rsidRPr="003B6D32">
        <w:rPr>
          <w:sz w:val="22"/>
          <w:szCs w:val="22"/>
        </w:rPr>
        <w:t>applications</w:t>
      </w:r>
      <w:r w:rsidR="00222CF6" w:rsidRPr="003B6D32">
        <w:rPr>
          <w:sz w:val="22"/>
          <w:szCs w:val="22"/>
        </w:rPr>
        <w:t>.</w:t>
      </w:r>
    </w:p>
    <w:p w14:paraId="763574C2" w14:textId="77777777" w:rsidR="002D1C8B" w:rsidRPr="003B6D32" w:rsidRDefault="002D1C8B" w:rsidP="003B6D32">
      <w:pPr>
        <w:pStyle w:val="ListParagraph"/>
        <w:spacing w:line="276" w:lineRule="auto"/>
        <w:rPr>
          <w:sz w:val="22"/>
          <w:szCs w:val="22"/>
        </w:rPr>
      </w:pPr>
    </w:p>
    <w:p w14:paraId="6198F057" w14:textId="6C1384C0" w:rsidR="006E3188" w:rsidRPr="003B6D32" w:rsidRDefault="00AF0991" w:rsidP="003B6D32">
      <w:pPr>
        <w:pStyle w:val="ListParagraph"/>
        <w:numPr>
          <w:ilvl w:val="0"/>
          <w:numId w:val="17"/>
        </w:numPr>
        <w:spacing w:line="276" w:lineRule="auto"/>
        <w:rPr>
          <w:sz w:val="22"/>
          <w:szCs w:val="22"/>
        </w:rPr>
      </w:pPr>
      <w:r>
        <w:rPr>
          <w:sz w:val="22"/>
          <w:szCs w:val="22"/>
        </w:rPr>
        <w:t>Because a</w:t>
      </w:r>
      <w:r w:rsidR="006E3188" w:rsidRPr="003B6D32">
        <w:rPr>
          <w:sz w:val="22"/>
          <w:szCs w:val="22"/>
        </w:rPr>
        <w:t xml:space="preserve"> portion of potential study participants are declining to consent to participate in the study</w:t>
      </w:r>
      <w:r>
        <w:rPr>
          <w:sz w:val="22"/>
          <w:szCs w:val="22"/>
        </w:rPr>
        <w:t xml:space="preserve"> in part due to </w:t>
      </w:r>
      <w:r w:rsidR="00F91F2C">
        <w:rPr>
          <w:sz w:val="22"/>
          <w:szCs w:val="22"/>
        </w:rPr>
        <w:t>reluctance</w:t>
      </w:r>
      <w:r>
        <w:rPr>
          <w:sz w:val="22"/>
          <w:szCs w:val="22"/>
        </w:rPr>
        <w:t xml:space="preserve"> to complete the baseline information form</w:t>
      </w:r>
      <w:r w:rsidR="006E3188" w:rsidRPr="003B6D32">
        <w:rPr>
          <w:sz w:val="22"/>
          <w:szCs w:val="22"/>
        </w:rPr>
        <w:t xml:space="preserve">, </w:t>
      </w:r>
      <w:r w:rsidR="002D1C8B" w:rsidRPr="003B6D32">
        <w:rPr>
          <w:sz w:val="22"/>
          <w:szCs w:val="22"/>
        </w:rPr>
        <w:t>ACF and Abt</w:t>
      </w:r>
      <w:r w:rsidR="00452126" w:rsidRPr="003B6D32">
        <w:rPr>
          <w:sz w:val="22"/>
          <w:szCs w:val="22"/>
        </w:rPr>
        <w:t xml:space="preserve"> would like to request a shift in structure of the survey </w:t>
      </w:r>
      <w:r w:rsidR="003B6D32" w:rsidRPr="003B6D32">
        <w:rPr>
          <w:sz w:val="22"/>
          <w:szCs w:val="22"/>
        </w:rPr>
        <w:t>appreciation</w:t>
      </w:r>
      <w:r w:rsidR="00D84347" w:rsidRPr="003B6D32">
        <w:rPr>
          <w:sz w:val="22"/>
          <w:szCs w:val="22"/>
        </w:rPr>
        <w:t xml:space="preserve"> payments</w:t>
      </w:r>
      <w:r w:rsidR="006E3188" w:rsidRPr="003B6D32">
        <w:rPr>
          <w:sz w:val="22"/>
          <w:szCs w:val="22"/>
        </w:rPr>
        <w:t xml:space="preserve"> to include $5 at the time of study enrollment</w:t>
      </w:r>
      <w:r w:rsidR="002D1C8B" w:rsidRPr="003B6D32">
        <w:rPr>
          <w:sz w:val="22"/>
          <w:szCs w:val="22"/>
        </w:rPr>
        <w:t xml:space="preserve"> in appreciation for filling out the baseline information form</w:t>
      </w:r>
      <w:r w:rsidR="006E3188" w:rsidRPr="003B6D32">
        <w:rPr>
          <w:sz w:val="22"/>
          <w:szCs w:val="22"/>
        </w:rPr>
        <w:t xml:space="preserve"> and $20 at the time of the </w:t>
      </w:r>
      <w:r w:rsidR="002D1C8B" w:rsidRPr="003B6D32">
        <w:rPr>
          <w:sz w:val="22"/>
          <w:szCs w:val="22"/>
        </w:rPr>
        <w:t xml:space="preserve">six-month </w:t>
      </w:r>
      <w:r w:rsidR="006E3188" w:rsidRPr="003B6D32">
        <w:rPr>
          <w:sz w:val="22"/>
          <w:szCs w:val="22"/>
        </w:rPr>
        <w:t>follow-up survey</w:t>
      </w:r>
      <w:r w:rsidR="002D1C8B" w:rsidRPr="003B6D32">
        <w:rPr>
          <w:sz w:val="22"/>
          <w:szCs w:val="22"/>
        </w:rPr>
        <w:t xml:space="preserve"> interview</w:t>
      </w:r>
      <w:r w:rsidR="0037527C">
        <w:rPr>
          <w:sz w:val="22"/>
          <w:szCs w:val="22"/>
        </w:rPr>
        <w:t xml:space="preserve"> (instead of </w:t>
      </w:r>
      <w:r>
        <w:rPr>
          <w:sz w:val="22"/>
          <w:szCs w:val="22"/>
        </w:rPr>
        <w:t xml:space="preserve">no payment at enrollment and </w:t>
      </w:r>
      <w:r w:rsidR="0037527C">
        <w:rPr>
          <w:sz w:val="22"/>
          <w:szCs w:val="22"/>
        </w:rPr>
        <w:t xml:space="preserve">$25 </w:t>
      </w:r>
      <w:r w:rsidR="003B6D32" w:rsidRPr="003B6D32">
        <w:rPr>
          <w:sz w:val="22"/>
          <w:szCs w:val="22"/>
        </w:rPr>
        <w:t>at the time of the six-month survey)</w:t>
      </w:r>
      <w:r w:rsidR="00452126" w:rsidRPr="003B6D32">
        <w:rPr>
          <w:sz w:val="22"/>
          <w:szCs w:val="22"/>
        </w:rPr>
        <w:t xml:space="preserve">. </w:t>
      </w:r>
      <w:r w:rsidR="003B6D32" w:rsidRPr="003B6D32">
        <w:rPr>
          <w:sz w:val="22"/>
          <w:szCs w:val="22"/>
        </w:rPr>
        <w:t xml:space="preserve"> This</w:t>
      </w:r>
      <w:r w:rsidR="0041451B" w:rsidRPr="003B6D32">
        <w:rPr>
          <w:sz w:val="22"/>
          <w:szCs w:val="22"/>
        </w:rPr>
        <w:t xml:space="preserve"> would </w:t>
      </w:r>
      <w:r w:rsidR="0041451B" w:rsidRPr="003B6D32">
        <w:rPr>
          <w:sz w:val="22"/>
          <w:szCs w:val="22"/>
          <w:u w:val="single"/>
        </w:rPr>
        <w:t>not</w:t>
      </w:r>
      <w:r w:rsidR="0041451B" w:rsidRPr="003B6D32">
        <w:rPr>
          <w:sz w:val="22"/>
          <w:szCs w:val="22"/>
        </w:rPr>
        <w:t xml:space="preserve"> change the total amount of the existing token of appreciation.</w:t>
      </w:r>
    </w:p>
    <w:p w14:paraId="434933D0" w14:textId="77777777" w:rsidR="006E3188" w:rsidRDefault="006E3188" w:rsidP="00D76ABC">
      <w:pPr>
        <w:pStyle w:val="ListParagraph"/>
      </w:pPr>
    </w:p>
    <w:p w14:paraId="6A559637" w14:textId="1EF8D7B3" w:rsidR="005A78AB" w:rsidRPr="00D76ABC" w:rsidRDefault="005A78AB" w:rsidP="00D76ABC">
      <w:pPr>
        <w:rPr>
          <w:rFonts w:ascii="Times New Roman" w:hAnsi="Times New Roman" w:cs="Times New Roman"/>
        </w:rPr>
      </w:pPr>
      <w:r w:rsidRPr="00D76ABC">
        <w:rPr>
          <w:rFonts w:ascii="Times New Roman" w:hAnsi="Times New Roman" w:cs="Times New Roman"/>
        </w:rPr>
        <w:t xml:space="preserve">The remainder of this memo provides background on the </w:t>
      </w:r>
      <w:r w:rsidR="00452126" w:rsidRPr="00D76ABC">
        <w:rPr>
          <w:rFonts w:ascii="Times New Roman" w:hAnsi="Times New Roman" w:cs="Times New Roman"/>
        </w:rPr>
        <w:t>JSA</w:t>
      </w:r>
      <w:r w:rsidR="00AF0991">
        <w:rPr>
          <w:rFonts w:ascii="Times New Roman" w:hAnsi="Times New Roman" w:cs="Times New Roman"/>
        </w:rPr>
        <w:t xml:space="preserve"> evaluation and more detail on</w:t>
      </w:r>
      <w:r w:rsidRPr="00D76ABC">
        <w:rPr>
          <w:rFonts w:ascii="Times New Roman" w:hAnsi="Times New Roman" w:cs="Times New Roman"/>
        </w:rPr>
        <w:t xml:space="preserve"> </w:t>
      </w:r>
      <w:r w:rsidR="002D1C8B">
        <w:rPr>
          <w:rFonts w:ascii="Times New Roman" w:hAnsi="Times New Roman" w:cs="Times New Roman"/>
        </w:rPr>
        <w:t xml:space="preserve">these </w:t>
      </w:r>
      <w:r w:rsidR="00452126" w:rsidRPr="00D76ABC">
        <w:rPr>
          <w:rFonts w:ascii="Times New Roman" w:hAnsi="Times New Roman" w:cs="Times New Roman"/>
        </w:rPr>
        <w:t xml:space="preserve">requested </w:t>
      </w:r>
      <w:r w:rsidRPr="00D76ABC">
        <w:rPr>
          <w:rFonts w:ascii="Times New Roman" w:hAnsi="Times New Roman" w:cs="Times New Roman"/>
        </w:rPr>
        <w:t>revisions</w:t>
      </w:r>
      <w:r w:rsidR="00452126" w:rsidRPr="00D76ABC">
        <w:rPr>
          <w:rFonts w:ascii="Times New Roman" w:hAnsi="Times New Roman" w:cs="Times New Roman"/>
        </w:rPr>
        <w:t>.</w:t>
      </w:r>
    </w:p>
    <w:p w14:paraId="7070AC25" w14:textId="7A452C97" w:rsidR="005A78AB" w:rsidRPr="00843D57" w:rsidRDefault="005A78AB" w:rsidP="002511A2">
      <w:pPr>
        <w:pStyle w:val="BodyText"/>
        <w:spacing w:line="240" w:lineRule="auto"/>
        <w:rPr>
          <w:b/>
          <w:sz w:val="24"/>
          <w:szCs w:val="24"/>
        </w:rPr>
      </w:pPr>
      <w:r>
        <w:rPr>
          <w:b/>
          <w:sz w:val="24"/>
          <w:szCs w:val="24"/>
        </w:rPr>
        <w:t xml:space="preserve">Background on </w:t>
      </w:r>
      <w:r w:rsidR="00D84347">
        <w:rPr>
          <w:b/>
          <w:sz w:val="24"/>
          <w:szCs w:val="24"/>
        </w:rPr>
        <w:t>the JSA Evaluation</w:t>
      </w:r>
    </w:p>
    <w:p w14:paraId="7FA2413A" w14:textId="77777777" w:rsidR="003B6D32" w:rsidRDefault="003B6D32" w:rsidP="00CA76FF">
      <w:pPr>
        <w:pStyle w:val="BodyText"/>
      </w:pPr>
    </w:p>
    <w:p w14:paraId="2D89046C" w14:textId="038FDB2C" w:rsidR="006E3188" w:rsidRDefault="00CA76FF" w:rsidP="00CA76FF">
      <w:pPr>
        <w:pStyle w:val="BodyText"/>
      </w:pPr>
      <w:r w:rsidRPr="009B57C0">
        <w:lastRenderedPageBreak/>
        <w:t xml:space="preserve">The </w:t>
      </w:r>
      <w:r w:rsidR="00AF0991">
        <w:t>JSA Evaluation</w:t>
      </w:r>
      <w:r>
        <w:t xml:space="preserve"> will randomly assign individuals </w:t>
      </w:r>
      <w:r w:rsidR="00AF0991">
        <w:t xml:space="preserve">receiving cash assistance </w:t>
      </w:r>
      <w:r>
        <w:t>to different approaches for providing job search assistance and then compare their employment and earnings to determine the relative effectiven</w:t>
      </w:r>
      <w:r w:rsidR="00D84347">
        <w:t>ess</w:t>
      </w:r>
      <w:r w:rsidR="00AF0991">
        <w:t xml:space="preserve"> of the these</w:t>
      </w:r>
      <w:r w:rsidR="002659DF">
        <w:t xml:space="preserve"> approaches</w:t>
      </w:r>
      <w:r w:rsidR="00AF0991">
        <w:t xml:space="preserve"> in moving individuals</w:t>
      </w:r>
      <w:r>
        <w:t xml:space="preserve"> to work and increasing their earnings.  </w:t>
      </w:r>
      <w:r w:rsidR="0037527C">
        <w:t>At the time of study</w:t>
      </w:r>
      <w:r w:rsidR="006E3188">
        <w:t xml:space="preserve"> enrollment, when </w:t>
      </w:r>
      <w:r w:rsidR="002659DF">
        <w:t>individuals</w:t>
      </w:r>
      <w:r w:rsidR="006E3188">
        <w:t xml:space="preserve"> are applying for cash assistance </w:t>
      </w:r>
      <w:r w:rsidR="003B6D32">
        <w:t xml:space="preserve">under the Temporary Assistance for Needy Families (TANF) program </w:t>
      </w:r>
      <w:r w:rsidR="006E3188">
        <w:t>and/or being assigned to</w:t>
      </w:r>
      <w:r w:rsidR="002659DF">
        <w:t xml:space="preserve"> work support</w:t>
      </w:r>
      <w:r w:rsidR="006E3188">
        <w:t xml:space="preserve"> services, </w:t>
      </w:r>
      <w:r w:rsidR="002659DF">
        <w:t xml:space="preserve">they </w:t>
      </w:r>
      <w:r w:rsidR="006E3188">
        <w:t xml:space="preserve">are asked to sign an informed consent form agreeing to be part of the study and </w:t>
      </w:r>
      <w:r w:rsidR="002659DF">
        <w:t xml:space="preserve">to </w:t>
      </w:r>
      <w:r w:rsidR="006E3188">
        <w:t>complete a baseline information form providing identifiers, demographic information, and contact information.</w:t>
      </w:r>
      <w:r w:rsidR="002659DF">
        <w:t xml:space="preserve">  Those who consent are randomly </w:t>
      </w:r>
      <w:r w:rsidR="00AF0991">
        <w:t>assigned into the two research groups</w:t>
      </w:r>
      <w:r w:rsidR="002659DF">
        <w:t xml:space="preserve"> and receive </w:t>
      </w:r>
      <w:r w:rsidR="003B6D32">
        <w:t>job search</w:t>
      </w:r>
      <w:r w:rsidR="002659DF">
        <w:t xml:space="preserve"> services appropriate to their assignments.</w:t>
      </w:r>
    </w:p>
    <w:p w14:paraId="7C7B7C2C" w14:textId="77777777" w:rsidR="006E3188" w:rsidRDefault="006E3188" w:rsidP="00CA76FF">
      <w:pPr>
        <w:pStyle w:val="BodyText"/>
      </w:pPr>
    </w:p>
    <w:p w14:paraId="28579521" w14:textId="1E22042F" w:rsidR="00CA76FF" w:rsidRDefault="00D65944" w:rsidP="00CA76FF">
      <w:pPr>
        <w:pStyle w:val="BodyText"/>
        <w:rPr>
          <w:iCs/>
        </w:rPr>
      </w:pPr>
      <w:r>
        <w:t xml:space="preserve">The evaluation </w:t>
      </w:r>
      <w:r w:rsidR="00D84347">
        <w:t>includes</w:t>
      </w:r>
      <w:r w:rsidR="00052609">
        <w:t xml:space="preserve"> one</w:t>
      </w:r>
      <w:r>
        <w:t xml:space="preserve"> follow-up survey</w:t>
      </w:r>
      <w:r w:rsidR="00D84347">
        <w:t xml:space="preserve"> of all study sample members, conducted by phone </w:t>
      </w:r>
      <w:r>
        <w:t xml:space="preserve">six months after random assignment.  </w:t>
      </w:r>
      <w:r w:rsidR="00D84347">
        <w:t>Achieving a high response</w:t>
      </w:r>
      <w:r w:rsidR="002659DF">
        <w:t xml:space="preserve"> rate</w:t>
      </w:r>
      <w:r w:rsidR="00D84347">
        <w:t xml:space="preserve"> (of 80 percent) on the </w:t>
      </w:r>
      <w:r>
        <w:t xml:space="preserve">six-month follow-up survey is contingent </w:t>
      </w:r>
      <w:r w:rsidR="00AF0991">
        <w:t xml:space="preserve">in large part </w:t>
      </w:r>
      <w:r>
        <w:t xml:space="preserve">upon strong respondent connection to the study and </w:t>
      </w:r>
      <w:r w:rsidR="002659DF">
        <w:t>the availability of accurate</w:t>
      </w:r>
      <w:r>
        <w:t xml:space="preserve"> contact information.  </w:t>
      </w:r>
      <w:r w:rsidRPr="00FC7C2C">
        <w:t xml:space="preserve">These activities are particularly important given that cash assistance </w:t>
      </w:r>
      <w:r w:rsidR="00AF0991">
        <w:t xml:space="preserve">applicants and </w:t>
      </w:r>
      <w:r w:rsidRPr="00FC7C2C">
        <w:t>recipients have historically been a hard-to-reach population in other similar survey efforts.</w:t>
      </w:r>
      <w:r>
        <w:t xml:space="preserve"> To facilitate these outcomes, the study includes a series of monthly contacts</w:t>
      </w:r>
      <w:r w:rsidR="00D84347">
        <w:t xml:space="preserve"> via text messages</w:t>
      </w:r>
      <w:r>
        <w:t>—interim tracking surveys—with study participants that begin shortly after rando</w:t>
      </w:r>
      <w:r w:rsidR="00021662">
        <w:t xml:space="preserve">m assignment and continue until just </w:t>
      </w:r>
      <w:r>
        <w:t xml:space="preserve">before the six-month follow-up survey.  </w:t>
      </w:r>
      <w:r w:rsidR="00D84347">
        <w:t>The text messages are sent only to those study participants who consent to be texted as part of the evaluation</w:t>
      </w:r>
      <w:r w:rsidR="002659DF">
        <w:t>—</w:t>
      </w:r>
      <w:r w:rsidR="004A6FB3">
        <w:t>roughly 80</w:t>
      </w:r>
      <w:r w:rsidR="003B6D32">
        <w:t xml:space="preserve"> percent</w:t>
      </w:r>
      <w:r w:rsidR="002659DF">
        <w:t xml:space="preserve"> of all enrolled </w:t>
      </w:r>
      <w:r w:rsidR="003B6D32">
        <w:t>study participants</w:t>
      </w:r>
      <w:r w:rsidR="00D84347">
        <w:t>.</w:t>
      </w:r>
      <w:r w:rsidR="00AF0991">
        <w:t xml:space="preserve"> In addition, an appreciation payment of $25 is provided to those who complete the survey</w:t>
      </w:r>
    </w:p>
    <w:p w14:paraId="4300D11B" w14:textId="77777777" w:rsidR="00D65944" w:rsidRDefault="00D65944" w:rsidP="00CA76FF">
      <w:pPr>
        <w:spacing w:after="0"/>
      </w:pPr>
    </w:p>
    <w:p w14:paraId="1162C28B" w14:textId="3C3158A7" w:rsidR="006E3188" w:rsidRDefault="00CA76FF" w:rsidP="00052609">
      <w:pPr>
        <w:spacing w:after="0"/>
        <w:rPr>
          <w:rFonts w:ascii="Times New Roman" w:hAnsi="Times New Roman" w:cs="Times New Roman"/>
        </w:rPr>
      </w:pPr>
      <w:r w:rsidRPr="00052609">
        <w:rPr>
          <w:rFonts w:ascii="Times New Roman" w:hAnsi="Times New Roman" w:cs="Times New Roman"/>
        </w:rPr>
        <w:t xml:space="preserve">The interim tracking surveys provide an opportunity to remind </w:t>
      </w:r>
      <w:r w:rsidR="003B6D32">
        <w:rPr>
          <w:rFonts w:ascii="Times New Roman" w:hAnsi="Times New Roman" w:cs="Times New Roman"/>
        </w:rPr>
        <w:t xml:space="preserve">study </w:t>
      </w:r>
      <w:r w:rsidRPr="00052609">
        <w:rPr>
          <w:rFonts w:ascii="Times New Roman" w:hAnsi="Times New Roman" w:cs="Times New Roman"/>
        </w:rPr>
        <w:t xml:space="preserve">participants that they </w:t>
      </w:r>
      <w:r w:rsidR="00021662">
        <w:rPr>
          <w:rFonts w:ascii="Times New Roman" w:hAnsi="Times New Roman" w:cs="Times New Roman"/>
        </w:rPr>
        <w:t>are part of the evaluation</w:t>
      </w:r>
      <w:r w:rsidRPr="00052609">
        <w:rPr>
          <w:rFonts w:ascii="Times New Roman" w:hAnsi="Times New Roman" w:cs="Times New Roman"/>
        </w:rPr>
        <w:t xml:space="preserve"> and </w:t>
      </w:r>
      <w:r w:rsidR="002659DF">
        <w:rPr>
          <w:rFonts w:ascii="Times New Roman" w:hAnsi="Times New Roman" w:cs="Times New Roman"/>
        </w:rPr>
        <w:t xml:space="preserve">to </w:t>
      </w:r>
      <w:r w:rsidRPr="00052609">
        <w:rPr>
          <w:rFonts w:ascii="Times New Roman" w:hAnsi="Times New Roman" w:cs="Times New Roman"/>
        </w:rPr>
        <w:t xml:space="preserve">obtain up-to-date contact information </w:t>
      </w:r>
      <w:r w:rsidR="00052609" w:rsidRPr="00052609">
        <w:rPr>
          <w:rFonts w:ascii="Times New Roman" w:hAnsi="Times New Roman" w:cs="Times New Roman"/>
        </w:rPr>
        <w:t>to</w:t>
      </w:r>
      <w:r w:rsidRPr="00052609">
        <w:rPr>
          <w:rFonts w:ascii="Times New Roman" w:hAnsi="Times New Roman" w:cs="Times New Roman"/>
        </w:rPr>
        <w:t xml:space="preserve"> enhance the ability of interviewers to both locate the participants and gain their cooperation</w:t>
      </w:r>
      <w:r w:rsidR="00D84347">
        <w:rPr>
          <w:rFonts w:ascii="Times New Roman" w:hAnsi="Times New Roman" w:cs="Times New Roman"/>
        </w:rPr>
        <w:t xml:space="preserve"> for</w:t>
      </w:r>
      <w:r w:rsidRPr="00052609">
        <w:rPr>
          <w:rFonts w:ascii="Times New Roman" w:hAnsi="Times New Roman" w:cs="Times New Roman"/>
        </w:rPr>
        <w:t xml:space="preserve"> the six-month follow-up </w:t>
      </w:r>
      <w:r w:rsidR="00D84347">
        <w:rPr>
          <w:rFonts w:ascii="Times New Roman" w:hAnsi="Times New Roman" w:cs="Times New Roman"/>
        </w:rPr>
        <w:t>survey</w:t>
      </w:r>
      <w:r w:rsidRPr="00052609">
        <w:rPr>
          <w:rFonts w:ascii="Times New Roman" w:hAnsi="Times New Roman" w:cs="Times New Roman"/>
        </w:rPr>
        <w:t xml:space="preserve">.  The interim surveys are an important part of the participant tracking efforts because each contact helps to strengthen the participant’s connection to the study and </w:t>
      </w:r>
      <w:r w:rsidR="002659DF">
        <w:rPr>
          <w:rFonts w:ascii="Times New Roman" w:hAnsi="Times New Roman" w:cs="Times New Roman"/>
        </w:rPr>
        <w:t xml:space="preserve">enhance the </w:t>
      </w:r>
      <w:r w:rsidRPr="00052609">
        <w:rPr>
          <w:rFonts w:ascii="Times New Roman" w:hAnsi="Times New Roman" w:cs="Times New Roman"/>
        </w:rPr>
        <w:t>likelihood of participation in</w:t>
      </w:r>
      <w:r w:rsidR="002659DF">
        <w:rPr>
          <w:rFonts w:ascii="Times New Roman" w:hAnsi="Times New Roman" w:cs="Times New Roman"/>
        </w:rPr>
        <w:t xml:space="preserve"> future</w:t>
      </w:r>
      <w:r w:rsidRPr="00052609">
        <w:rPr>
          <w:rFonts w:ascii="Times New Roman" w:hAnsi="Times New Roman" w:cs="Times New Roman"/>
        </w:rPr>
        <w:t xml:space="preserve"> data collection activities.  The interim surveys </w:t>
      </w:r>
      <w:r w:rsidR="00052609" w:rsidRPr="00052609">
        <w:rPr>
          <w:rFonts w:ascii="Times New Roman" w:hAnsi="Times New Roman" w:cs="Times New Roman"/>
        </w:rPr>
        <w:t xml:space="preserve">allow respondents to update or confirm their personal contact information as well as the contact information for up to three alternative contacts that will know how to reach them.  </w:t>
      </w:r>
      <w:r w:rsidR="00D84347">
        <w:rPr>
          <w:rFonts w:ascii="Times New Roman" w:hAnsi="Times New Roman" w:cs="Times New Roman"/>
        </w:rPr>
        <w:t xml:space="preserve">Because there is no </w:t>
      </w:r>
      <w:r w:rsidR="002659DF">
        <w:rPr>
          <w:rFonts w:ascii="Times New Roman" w:hAnsi="Times New Roman" w:cs="Times New Roman"/>
        </w:rPr>
        <w:t>in-person</w:t>
      </w:r>
      <w:r w:rsidR="00D84347">
        <w:rPr>
          <w:rFonts w:ascii="Times New Roman" w:hAnsi="Times New Roman" w:cs="Times New Roman"/>
        </w:rPr>
        <w:t xml:space="preserve"> component to the survey</w:t>
      </w:r>
      <w:r w:rsidR="003B6D32">
        <w:rPr>
          <w:rFonts w:ascii="Times New Roman" w:hAnsi="Times New Roman" w:cs="Times New Roman"/>
        </w:rPr>
        <w:t xml:space="preserve"> administration</w:t>
      </w:r>
      <w:r w:rsidR="008C3F03">
        <w:rPr>
          <w:rFonts w:ascii="Times New Roman" w:hAnsi="Times New Roman" w:cs="Times New Roman"/>
        </w:rPr>
        <w:t xml:space="preserve"> effort</w:t>
      </w:r>
      <w:r w:rsidR="00026A99">
        <w:rPr>
          <w:rFonts w:ascii="Times New Roman" w:hAnsi="Times New Roman" w:cs="Times New Roman"/>
        </w:rPr>
        <w:t xml:space="preserve">, obtaining up-to-date phone numbers and knowledge of other individuals who may know how to reach the respondent is critical to </w:t>
      </w:r>
      <w:r w:rsidR="002659DF">
        <w:rPr>
          <w:rFonts w:ascii="Times New Roman" w:hAnsi="Times New Roman" w:cs="Times New Roman"/>
        </w:rPr>
        <w:t xml:space="preserve">the eventual six-month </w:t>
      </w:r>
      <w:r w:rsidR="00026A99">
        <w:rPr>
          <w:rFonts w:ascii="Times New Roman" w:hAnsi="Times New Roman" w:cs="Times New Roman"/>
        </w:rPr>
        <w:t>response rate.</w:t>
      </w:r>
      <w:r w:rsidR="002459EB">
        <w:rPr>
          <w:rFonts w:ascii="Times New Roman" w:hAnsi="Times New Roman" w:cs="Times New Roman"/>
        </w:rPr>
        <w:t xml:space="preserve">  Finally, the appreciation payment is an important element in encouraging completion of the survey.</w:t>
      </w:r>
    </w:p>
    <w:p w14:paraId="3CA790B8" w14:textId="7CD48293" w:rsidR="00CA76FF" w:rsidRDefault="00CA76FF" w:rsidP="00052609">
      <w:pPr>
        <w:spacing w:after="0"/>
        <w:rPr>
          <w:rFonts w:ascii="Times New Roman" w:hAnsi="Times New Roman" w:cs="Times New Roman"/>
        </w:rPr>
      </w:pPr>
      <w:r w:rsidRPr="00052609">
        <w:rPr>
          <w:rFonts w:ascii="Times New Roman" w:hAnsi="Times New Roman" w:cs="Times New Roman"/>
        </w:rPr>
        <w:t xml:space="preserve"> </w:t>
      </w:r>
    </w:p>
    <w:p w14:paraId="3B6E31E3" w14:textId="40976DE0" w:rsidR="005A78AB" w:rsidRDefault="005A78AB" w:rsidP="003830F2">
      <w:pPr>
        <w:pStyle w:val="BodyText"/>
        <w:spacing w:line="240" w:lineRule="auto"/>
        <w:rPr>
          <w:b/>
          <w:sz w:val="24"/>
          <w:szCs w:val="24"/>
        </w:rPr>
      </w:pPr>
      <w:r>
        <w:rPr>
          <w:b/>
          <w:sz w:val="24"/>
          <w:szCs w:val="24"/>
        </w:rPr>
        <w:t>Non-Substantive Change Request</w:t>
      </w:r>
    </w:p>
    <w:p w14:paraId="29EAAA51" w14:textId="77777777" w:rsidR="00CB4858" w:rsidRPr="00523F5A" w:rsidRDefault="00CB4858" w:rsidP="003830F2">
      <w:pPr>
        <w:pStyle w:val="BodyText"/>
        <w:spacing w:line="240" w:lineRule="auto"/>
        <w:rPr>
          <w:b/>
          <w:sz w:val="24"/>
          <w:szCs w:val="24"/>
        </w:rPr>
      </w:pPr>
    </w:p>
    <w:p w14:paraId="6881EDBA" w14:textId="5B89E391" w:rsidR="00054066" w:rsidRPr="00054066" w:rsidRDefault="00F14869" w:rsidP="00054066">
      <w:pPr>
        <w:pStyle w:val="BodyText"/>
        <w:spacing w:line="240" w:lineRule="auto"/>
        <w:rPr>
          <w:b/>
          <w:i/>
          <w:sz w:val="24"/>
          <w:szCs w:val="24"/>
        </w:rPr>
      </w:pPr>
      <w:r w:rsidRPr="008C3F03">
        <w:rPr>
          <w:b/>
          <w:i/>
          <w:sz w:val="24"/>
          <w:szCs w:val="24"/>
        </w:rPr>
        <w:t xml:space="preserve">Additional </w:t>
      </w:r>
      <w:r w:rsidR="00A23391" w:rsidRPr="008C3F03">
        <w:rPr>
          <w:b/>
          <w:i/>
          <w:sz w:val="24"/>
          <w:szCs w:val="24"/>
        </w:rPr>
        <w:t>Q</w:t>
      </w:r>
      <w:r w:rsidRPr="008C3F03">
        <w:rPr>
          <w:b/>
          <w:i/>
          <w:sz w:val="24"/>
          <w:szCs w:val="24"/>
        </w:rPr>
        <w:t xml:space="preserve">uestions to the </w:t>
      </w:r>
      <w:r w:rsidR="00A23391" w:rsidRPr="008C3F03">
        <w:rPr>
          <w:b/>
          <w:i/>
          <w:sz w:val="24"/>
          <w:szCs w:val="24"/>
        </w:rPr>
        <w:t>S</w:t>
      </w:r>
      <w:r w:rsidRPr="008C3F03">
        <w:rPr>
          <w:b/>
          <w:i/>
          <w:sz w:val="24"/>
          <w:szCs w:val="24"/>
        </w:rPr>
        <w:t>ix-</w:t>
      </w:r>
      <w:r w:rsidR="00A23391" w:rsidRPr="008C3F03">
        <w:rPr>
          <w:b/>
          <w:i/>
          <w:sz w:val="24"/>
          <w:szCs w:val="24"/>
        </w:rPr>
        <w:t>M</w:t>
      </w:r>
      <w:r w:rsidRPr="008C3F03">
        <w:rPr>
          <w:b/>
          <w:i/>
          <w:sz w:val="24"/>
          <w:szCs w:val="24"/>
        </w:rPr>
        <w:t xml:space="preserve">onth </w:t>
      </w:r>
      <w:r w:rsidR="00A23391" w:rsidRPr="008C3F03">
        <w:rPr>
          <w:b/>
          <w:i/>
          <w:sz w:val="24"/>
          <w:szCs w:val="24"/>
        </w:rPr>
        <w:t>F</w:t>
      </w:r>
      <w:r w:rsidRPr="008C3F03">
        <w:rPr>
          <w:b/>
          <w:i/>
          <w:sz w:val="24"/>
          <w:szCs w:val="24"/>
        </w:rPr>
        <w:t xml:space="preserve">ollow-up </w:t>
      </w:r>
      <w:r w:rsidR="00A23391" w:rsidRPr="008C3F03">
        <w:rPr>
          <w:b/>
          <w:i/>
          <w:sz w:val="24"/>
          <w:szCs w:val="24"/>
        </w:rPr>
        <w:t>S</w:t>
      </w:r>
      <w:r w:rsidRPr="008C3F03">
        <w:rPr>
          <w:b/>
          <w:i/>
          <w:sz w:val="24"/>
          <w:szCs w:val="24"/>
        </w:rPr>
        <w:t>urvey</w:t>
      </w:r>
    </w:p>
    <w:p w14:paraId="2FEEBD69" w14:textId="4B77AB8B" w:rsidR="00AC2E75" w:rsidRDefault="00A23391" w:rsidP="00B04197">
      <w:pPr>
        <w:rPr>
          <w:rFonts w:ascii="Times New Roman" w:hAnsi="Times New Roman" w:cs="Times New Roman"/>
        </w:rPr>
      </w:pPr>
      <w:r w:rsidRPr="008C3F03">
        <w:rPr>
          <w:rFonts w:ascii="Times New Roman" w:hAnsi="Times New Roman" w:cs="Times New Roman"/>
        </w:rPr>
        <w:t xml:space="preserve">ACF and Abt Associates request to add three to five questions </w:t>
      </w:r>
      <w:r w:rsidR="00CB4858" w:rsidRPr="008C3F03">
        <w:rPr>
          <w:rFonts w:ascii="Times New Roman" w:hAnsi="Times New Roman" w:cs="Times New Roman"/>
        </w:rPr>
        <w:t>(</w:t>
      </w:r>
      <w:r w:rsidR="008C3F03" w:rsidRPr="008C3F03">
        <w:rPr>
          <w:rFonts w:ascii="Times New Roman" w:hAnsi="Times New Roman" w:cs="Times New Roman"/>
        </w:rPr>
        <w:t>depending on the ski</w:t>
      </w:r>
      <w:r w:rsidR="008C3F03">
        <w:rPr>
          <w:rFonts w:ascii="Times New Roman" w:hAnsi="Times New Roman" w:cs="Times New Roman"/>
        </w:rPr>
        <w:t>p</w:t>
      </w:r>
      <w:r w:rsidR="002459EB">
        <w:rPr>
          <w:rFonts w:ascii="Times New Roman" w:hAnsi="Times New Roman" w:cs="Times New Roman"/>
        </w:rPr>
        <w:t xml:space="preserve"> pattern</w:t>
      </w:r>
      <w:r w:rsidR="00CB4858" w:rsidRPr="008C3F03">
        <w:rPr>
          <w:rFonts w:ascii="Times New Roman" w:hAnsi="Times New Roman" w:cs="Times New Roman"/>
        </w:rPr>
        <w:t xml:space="preserve">) </w:t>
      </w:r>
      <w:r w:rsidRPr="008C3F03">
        <w:rPr>
          <w:rFonts w:ascii="Times New Roman" w:hAnsi="Times New Roman" w:cs="Times New Roman"/>
        </w:rPr>
        <w:t>to the six</w:t>
      </w:r>
      <w:r w:rsidR="00CB4858" w:rsidRPr="008C3F03">
        <w:rPr>
          <w:rFonts w:ascii="Times New Roman" w:hAnsi="Times New Roman" w:cs="Times New Roman"/>
        </w:rPr>
        <w:t>-</w:t>
      </w:r>
      <w:r w:rsidRPr="008C3F03">
        <w:rPr>
          <w:rFonts w:ascii="Times New Roman" w:hAnsi="Times New Roman" w:cs="Times New Roman"/>
        </w:rPr>
        <w:t xml:space="preserve">month follow-up survey to collect respondent feedback on their interim survey experiences.  </w:t>
      </w:r>
      <w:r w:rsidR="00AC2E75">
        <w:rPr>
          <w:rFonts w:ascii="Times New Roman" w:hAnsi="Times New Roman" w:cs="Times New Roman"/>
        </w:rPr>
        <w:t xml:space="preserve">The additional questions would add only </w:t>
      </w:r>
      <w:r w:rsidR="00AC2E75" w:rsidRPr="008C3F03">
        <w:rPr>
          <w:rFonts w:ascii="Times New Roman" w:hAnsi="Times New Roman" w:cs="Times New Roman"/>
        </w:rPr>
        <w:t xml:space="preserve">one minute </w:t>
      </w:r>
      <w:r w:rsidR="00AC2E75">
        <w:rPr>
          <w:rFonts w:ascii="Times New Roman" w:hAnsi="Times New Roman" w:cs="Times New Roman"/>
        </w:rPr>
        <w:t xml:space="preserve">or less </w:t>
      </w:r>
      <w:r w:rsidR="00AC2E75" w:rsidRPr="008C3F03">
        <w:rPr>
          <w:rFonts w:ascii="Times New Roman" w:hAnsi="Times New Roman" w:cs="Times New Roman"/>
        </w:rPr>
        <w:t>to the average interview</w:t>
      </w:r>
      <w:r w:rsidR="00AC2E75">
        <w:rPr>
          <w:rFonts w:ascii="Times New Roman" w:hAnsi="Times New Roman" w:cs="Times New Roman"/>
        </w:rPr>
        <w:t>.</w:t>
      </w:r>
      <w:r w:rsidR="00AC2E75" w:rsidRPr="008C3F03">
        <w:rPr>
          <w:rFonts w:ascii="Times New Roman" w:hAnsi="Times New Roman" w:cs="Times New Roman"/>
        </w:rPr>
        <w:t xml:space="preserve"> </w:t>
      </w:r>
    </w:p>
    <w:p w14:paraId="5BD3FAAD" w14:textId="74E5202F" w:rsidR="00A23391" w:rsidRPr="008C3F03" w:rsidRDefault="00A23391" w:rsidP="00B04197">
      <w:pPr>
        <w:rPr>
          <w:rFonts w:ascii="Times New Roman" w:hAnsi="Times New Roman" w:cs="Times New Roman"/>
        </w:rPr>
      </w:pPr>
      <w:r w:rsidRPr="008C3F03">
        <w:rPr>
          <w:rFonts w:ascii="Times New Roman" w:hAnsi="Times New Roman" w:cs="Times New Roman"/>
        </w:rPr>
        <w:t>The series of monthly interim surveys is the primary method for maintaining contact with study participants and updating their contact information over the six</w:t>
      </w:r>
      <w:r w:rsidR="00CB4858" w:rsidRPr="008C3F03">
        <w:rPr>
          <w:rFonts w:ascii="Times New Roman" w:hAnsi="Times New Roman" w:cs="Times New Roman"/>
        </w:rPr>
        <w:t>-</w:t>
      </w:r>
      <w:r w:rsidR="00021662">
        <w:rPr>
          <w:rFonts w:ascii="Times New Roman" w:hAnsi="Times New Roman" w:cs="Times New Roman"/>
        </w:rPr>
        <w:t>month follow-up period.</w:t>
      </w:r>
      <w:r w:rsidRPr="008C3F03">
        <w:rPr>
          <w:rFonts w:ascii="Times New Roman" w:hAnsi="Times New Roman" w:cs="Times New Roman"/>
        </w:rPr>
        <w:t xml:space="preserve">  T</w:t>
      </w:r>
      <w:r w:rsidR="002659DF" w:rsidRPr="008C3F03">
        <w:rPr>
          <w:rFonts w:ascii="Times New Roman" w:hAnsi="Times New Roman" w:cs="Times New Roman"/>
        </w:rPr>
        <w:t>he interim survey</w:t>
      </w:r>
      <w:r w:rsidRPr="008C3F03">
        <w:rPr>
          <w:rFonts w:ascii="Times New Roman" w:hAnsi="Times New Roman" w:cs="Times New Roman"/>
        </w:rPr>
        <w:t xml:space="preserve">s are conducted via </w:t>
      </w:r>
      <w:r w:rsidR="00D76ABC" w:rsidRPr="008C3F03">
        <w:rPr>
          <w:rFonts w:ascii="Times New Roman" w:hAnsi="Times New Roman" w:cs="Times New Roman"/>
        </w:rPr>
        <w:t>short text messages</w:t>
      </w:r>
      <w:r w:rsidRPr="008C3F03">
        <w:rPr>
          <w:rFonts w:ascii="Times New Roman" w:hAnsi="Times New Roman" w:cs="Times New Roman"/>
        </w:rPr>
        <w:t xml:space="preserve"> every month over five months, each accompanied by </w:t>
      </w:r>
      <w:r w:rsidR="00D76ABC" w:rsidRPr="008C3F03">
        <w:rPr>
          <w:rFonts w:ascii="Times New Roman" w:hAnsi="Times New Roman" w:cs="Times New Roman"/>
        </w:rPr>
        <w:t xml:space="preserve">instructions on how to respond.  </w:t>
      </w:r>
      <w:r w:rsidR="00901DD5" w:rsidRPr="008C3F03">
        <w:rPr>
          <w:rFonts w:ascii="Times New Roman" w:hAnsi="Times New Roman" w:cs="Times New Roman"/>
        </w:rPr>
        <w:t>Non-responders</w:t>
      </w:r>
      <w:r w:rsidRPr="008C3F03">
        <w:rPr>
          <w:rFonts w:ascii="Times New Roman" w:hAnsi="Times New Roman" w:cs="Times New Roman"/>
        </w:rPr>
        <w:t xml:space="preserve"> in any month</w:t>
      </w:r>
      <w:r w:rsidR="00901DD5" w:rsidRPr="008C3F03">
        <w:rPr>
          <w:rFonts w:ascii="Times New Roman" w:hAnsi="Times New Roman" w:cs="Times New Roman"/>
        </w:rPr>
        <w:t xml:space="preserve"> receive a follow-up text </w:t>
      </w:r>
      <w:r w:rsidRPr="008C3F03">
        <w:rPr>
          <w:rFonts w:ascii="Times New Roman" w:hAnsi="Times New Roman" w:cs="Times New Roman"/>
        </w:rPr>
        <w:t>after five</w:t>
      </w:r>
      <w:r w:rsidR="00901DD5" w:rsidRPr="008C3F03">
        <w:rPr>
          <w:rFonts w:ascii="Times New Roman" w:hAnsi="Times New Roman" w:cs="Times New Roman"/>
        </w:rPr>
        <w:t xml:space="preserve"> day</w:t>
      </w:r>
      <w:r w:rsidRPr="008C3F03">
        <w:rPr>
          <w:rFonts w:ascii="Times New Roman" w:hAnsi="Times New Roman" w:cs="Times New Roman"/>
        </w:rPr>
        <w:t>s</w:t>
      </w:r>
      <w:r w:rsidR="00901DD5" w:rsidRPr="008C3F03">
        <w:rPr>
          <w:rFonts w:ascii="Times New Roman" w:hAnsi="Times New Roman" w:cs="Times New Roman"/>
        </w:rPr>
        <w:t xml:space="preserve"> to </w:t>
      </w:r>
      <w:r w:rsidR="00901DD5" w:rsidRPr="008C3F03">
        <w:rPr>
          <w:rFonts w:ascii="Times New Roman" w:hAnsi="Times New Roman" w:cs="Times New Roman"/>
        </w:rPr>
        <w:lastRenderedPageBreak/>
        <w:t xml:space="preserve">remind them to complete the survey.  The </w:t>
      </w:r>
      <w:r w:rsidR="00052609" w:rsidRPr="008C3F03">
        <w:rPr>
          <w:rFonts w:ascii="Times New Roman" w:hAnsi="Times New Roman" w:cs="Times New Roman"/>
        </w:rPr>
        <w:t>response to the interim surveys</w:t>
      </w:r>
      <w:r w:rsidR="00021662">
        <w:rPr>
          <w:rFonts w:ascii="Times New Roman" w:hAnsi="Times New Roman" w:cs="Times New Roman"/>
        </w:rPr>
        <w:t xml:space="preserve"> to-</w:t>
      </w:r>
      <w:r w:rsidRPr="008C3F03">
        <w:rPr>
          <w:rFonts w:ascii="Times New Roman" w:hAnsi="Times New Roman" w:cs="Times New Roman"/>
        </w:rPr>
        <w:t>date</w:t>
      </w:r>
      <w:r w:rsidR="00052609" w:rsidRPr="008C3F03">
        <w:rPr>
          <w:rFonts w:ascii="Times New Roman" w:hAnsi="Times New Roman" w:cs="Times New Roman"/>
        </w:rPr>
        <w:t xml:space="preserve"> has been very low</w:t>
      </w:r>
      <w:r w:rsidR="00901DD5" w:rsidRPr="008C3F03">
        <w:rPr>
          <w:rFonts w:ascii="Times New Roman" w:hAnsi="Times New Roman" w:cs="Times New Roman"/>
        </w:rPr>
        <w:t xml:space="preserve"> </w:t>
      </w:r>
      <w:r w:rsidR="00D84347" w:rsidRPr="008C3F03">
        <w:rPr>
          <w:rFonts w:ascii="Times New Roman" w:hAnsi="Times New Roman" w:cs="Times New Roman"/>
        </w:rPr>
        <w:t>(less than 10 percent)</w:t>
      </w:r>
      <w:r w:rsidR="00052609" w:rsidRPr="008C3F03">
        <w:rPr>
          <w:rFonts w:ascii="Times New Roman" w:hAnsi="Times New Roman" w:cs="Times New Roman"/>
        </w:rPr>
        <w:t xml:space="preserve">. </w:t>
      </w:r>
      <w:r w:rsidR="00262C82" w:rsidRPr="008C3F03">
        <w:rPr>
          <w:rFonts w:ascii="Times New Roman" w:hAnsi="Times New Roman" w:cs="Times New Roman"/>
        </w:rPr>
        <w:t xml:space="preserve"> </w:t>
      </w:r>
    </w:p>
    <w:p w14:paraId="0D7CAFCE" w14:textId="0A8FA791" w:rsidR="00B04197" w:rsidRPr="008C3F03" w:rsidRDefault="0005657D" w:rsidP="00B04197">
      <w:pPr>
        <w:rPr>
          <w:rFonts w:ascii="Times New Roman" w:hAnsi="Times New Roman" w:cs="Times New Roman"/>
        </w:rPr>
      </w:pPr>
      <w:r w:rsidRPr="008C3F03">
        <w:rPr>
          <w:rFonts w:ascii="Times New Roman" w:hAnsi="Times New Roman" w:cs="Times New Roman"/>
        </w:rPr>
        <w:t xml:space="preserve">The </w:t>
      </w:r>
      <w:r w:rsidR="00A23391" w:rsidRPr="008C3F03">
        <w:rPr>
          <w:rFonts w:ascii="Times New Roman" w:hAnsi="Times New Roman" w:cs="Times New Roman"/>
        </w:rPr>
        <w:t xml:space="preserve">proposed non-substantive change to the six-month telephone survey would add </w:t>
      </w:r>
      <w:r w:rsidR="009F56C0" w:rsidRPr="008C3F03">
        <w:rPr>
          <w:rFonts w:ascii="Times New Roman" w:hAnsi="Times New Roman" w:cs="Times New Roman"/>
        </w:rPr>
        <w:t xml:space="preserve">three to five </w:t>
      </w:r>
      <w:r w:rsidRPr="008C3F03">
        <w:rPr>
          <w:rFonts w:ascii="Times New Roman" w:hAnsi="Times New Roman" w:cs="Times New Roman"/>
        </w:rPr>
        <w:t>very short, closed</w:t>
      </w:r>
      <w:r w:rsidR="009F56C0" w:rsidRPr="008C3F03">
        <w:rPr>
          <w:rFonts w:ascii="Times New Roman" w:hAnsi="Times New Roman" w:cs="Times New Roman"/>
        </w:rPr>
        <w:t>-</w:t>
      </w:r>
      <w:r w:rsidRPr="008C3F03">
        <w:rPr>
          <w:rFonts w:ascii="Times New Roman" w:hAnsi="Times New Roman" w:cs="Times New Roman"/>
        </w:rPr>
        <w:t xml:space="preserve">ended questions </w:t>
      </w:r>
      <w:r w:rsidR="008C3F03">
        <w:rPr>
          <w:rFonts w:ascii="Times New Roman" w:hAnsi="Times New Roman" w:cs="Times New Roman"/>
        </w:rPr>
        <w:t>(the</w:t>
      </w:r>
      <w:r w:rsidR="002459EB">
        <w:rPr>
          <w:rFonts w:ascii="Times New Roman" w:hAnsi="Times New Roman" w:cs="Times New Roman"/>
        </w:rPr>
        <w:t xml:space="preserve"> principal questions and two</w:t>
      </w:r>
      <w:r w:rsidR="005C1B0B" w:rsidRPr="008C3F03">
        <w:rPr>
          <w:rFonts w:ascii="Times New Roman" w:hAnsi="Times New Roman" w:cs="Times New Roman"/>
        </w:rPr>
        <w:t xml:space="preserve"> potential sub-questions based on previous responses) </w:t>
      </w:r>
      <w:r w:rsidR="009F56C0" w:rsidRPr="008C3F03">
        <w:rPr>
          <w:rFonts w:ascii="Times New Roman" w:hAnsi="Times New Roman" w:cs="Times New Roman"/>
        </w:rPr>
        <w:t xml:space="preserve">at the end of the interview </w:t>
      </w:r>
      <w:r w:rsidRPr="008C3F03">
        <w:rPr>
          <w:rFonts w:ascii="Times New Roman" w:hAnsi="Times New Roman" w:cs="Times New Roman"/>
        </w:rPr>
        <w:t>and</w:t>
      </w:r>
      <w:r w:rsidR="009F56C0" w:rsidRPr="008C3F03">
        <w:rPr>
          <w:rFonts w:ascii="Times New Roman" w:hAnsi="Times New Roman" w:cs="Times New Roman"/>
        </w:rPr>
        <w:t xml:space="preserve"> </w:t>
      </w:r>
      <w:r w:rsidRPr="008C3F03">
        <w:rPr>
          <w:rFonts w:ascii="Times New Roman" w:hAnsi="Times New Roman" w:cs="Times New Roman"/>
        </w:rPr>
        <w:t xml:space="preserve">have </w:t>
      </w:r>
      <w:r w:rsidR="009F56C0" w:rsidRPr="008C3F03">
        <w:rPr>
          <w:rFonts w:ascii="Times New Roman" w:hAnsi="Times New Roman" w:cs="Times New Roman"/>
        </w:rPr>
        <w:t xml:space="preserve">a </w:t>
      </w:r>
      <w:r w:rsidRPr="008C3F03">
        <w:rPr>
          <w:rFonts w:ascii="Times New Roman" w:hAnsi="Times New Roman" w:cs="Times New Roman"/>
        </w:rPr>
        <w:t xml:space="preserve">minimal impact on respondent burden, </w:t>
      </w:r>
      <w:r w:rsidR="00D84347" w:rsidRPr="008C3F03">
        <w:rPr>
          <w:rFonts w:ascii="Times New Roman" w:hAnsi="Times New Roman" w:cs="Times New Roman"/>
        </w:rPr>
        <w:t>addin</w:t>
      </w:r>
      <w:r w:rsidR="00901DD5" w:rsidRPr="008C3F03">
        <w:rPr>
          <w:rFonts w:ascii="Times New Roman" w:hAnsi="Times New Roman" w:cs="Times New Roman"/>
        </w:rPr>
        <w:t>g</w:t>
      </w:r>
      <w:r w:rsidR="00D84347" w:rsidRPr="008C3F03">
        <w:rPr>
          <w:rFonts w:ascii="Times New Roman" w:hAnsi="Times New Roman" w:cs="Times New Roman"/>
        </w:rPr>
        <w:t xml:space="preserve"> approximately one minute </w:t>
      </w:r>
      <w:r w:rsidR="008C3F03">
        <w:rPr>
          <w:rFonts w:ascii="Times New Roman" w:hAnsi="Times New Roman" w:cs="Times New Roman"/>
        </w:rPr>
        <w:t xml:space="preserve">or less </w:t>
      </w:r>
      <w:r w:rsidR="00026A99" w:rsidRPr="008C3F03">
        <w:rPr>
          <w:rFonts w:ascii="Times New Roman" w:hAnsi="Times New Roman" w:cs="Times New Roman"/>
        </w:rPr>
        <w:t xml:space="preserve">to the </w:t>
      </w:r>
      <w:r w:rsidR="009F56C0" w:rsidRPr="008C3F03">
        <w:rPr>
          <w:rFonts w:ascii="Times New Roman" w:hAnsi="Times New Roman" w:cs="Times New Roman"/>
        </w:rPr>
        <w:t>average interview</w:t>
      </w:r>
      <w:r w:rsidRPr="008C3F03">
        <w:rPr>
          <w:rFonts w:ascii="Times New Roman" w:hAnsi="Times New Roman" w:cs="Times New Roman"/>
        </w:rPr>
        <w:t>.</w:t>
      </w:r>
      <w:r w:rsidR="00B04197" w:rsidRPr="008C3F03">
        <w:rPr>
          <w:rFonts w:ascii="Times New Roman" w:hAnsi="Times New Roman" w:cs="Times New Roman"/>
        </w:rPr>
        <w:t xml:space="preserve"> </w:t>
      </w:r>
      <w:r w:rsidR="009F56C0" w:rsidRPr="008C3F03">
        <w:rPr>
          <w:rFonts w:ascii="Times New Roman" w:hAnsi="Times New Roman" w:cs="Times New Roman"/>
        </w:rPr>
        <w:t>By placement</w:t>
      </w:r>
      <w:r w:rsidR="00A871A2" w:rsidRPr="008C3F03">
        <w:rPr>
          <w:rFonts w:ascii="Times New Roman" w:hAnsi="Times New Roman" w:cs="Times New Roman"/>
        </w:rPr>
        <w:t xml:space="preserve"> at the end of the interview</w:t>
      </w:r>
      <w:r w:rsidR="009F56C0" w:rsidRPr="008C3F03">
        <w:rPr>
          <w:rFonts w:ascii="Times New Roman" w:hAnsi="Times New Roman" w:cs="Times New Roman"/>
        </w:rPr>
        <w:t xml:space="preserve">, the questions will </w:t>
      </w:r>
      <w:r w:rsidR="00A871A2" w:rsidRPr="008C3F03">
        <w:rPr>
          <w:rFonts w:ascii="Times New Roman" w:hAnsi="Times New Roman" w:cs="Times New Roman"/>
        </w:rPr>
        <w:t xml:space="preserve">not </w:t>
      </w:r>
      <w:r w:rsidR="00026A99" w:rsidRPr="008C3F03">
        <w:rPr>
          <w:rFonts w:ascii="Times New Roman" w:hAnsi="Times New Roman" w:cs="Times New Roman"/>
        </w:rPr>
        <w:t>affect</w:t>
      </w:r>
      <w:r w:rsidR="00A871A2" w:rsidRPr="008C3F03">
        <w:rPr>
          <w:rFonts w:ascii="Times New Roman" w:hAnsi="Times New Roman" w:cs="Times New Roman"/>
        </w:rPr>
        <w:t xml:space="preserve"> collection of </w:t>
      </w:r>
      <w:r w:rsidR="009F56C0" w:rsidRPr="008C3F03">
        <w:rPr>
          <w:rFonts w:ascii="Times New Roman" w:hAnsi="Times New Roman" w:cs="Times New Roman"/>
        </w:rPr>
        <w:t>other</w:t>
      </w:r>
      <w:r w:rsidR="00A871A2" w:rsidRPr="008C3F03">
        <w:rPr>
          <w:rFonts w:ascii="Times New Roman" w:hAnsi="Times New Roman" w:cs="Times New Roman"/>
        </w:rPr>
        <w:t xml:space="preserve"> information needed for </w:t>
      </w:r>
      <w:r w:rsidR="009F56C0" w:rsidRPr="008C3F03">
        <w:rPr>
          <w:rFonts w:ascii="Times New Roman" w:hAnsi="Times New Roman" w:cs="Times New Roman"/>
        </w:rPr>
        <w:t xml:space="preserve">the evaluation’s </w:t>
      </w:r>
      <w:r w:rsidR="00A871A2" w:rsidRPr="008C3F03">
        <w:rPr>
          <w:rFonts w:ascii="Times New Roman" w:hAnsi="Times New Roman" w:cs="Times New Roman"/>
        </w:rPr>
        <w:t>analys</w:t>
      </w:r>
      <w:r w:rsidR="009F56C0" w:rsidRPr="008C3F03">
        <w:rPr>
          <w:rFonts w:ascii="Times New Roman" w:hAnsi="Times New Roman" w:cs="Times New Roman"/>
        </w:rPr>
        <w:t>e</w:t>
      </w:r>
      <w:r w:rsidR="00A871A2" w:rsidRPr="008C3F03">
        <w:rPr>
          <w:rFonts w:ascii="Times New Roman" w:hAnsi="Times New Roman" w:cs="Times New Roman"/>
        </w:rPr>
        <w:t xml:space="preserve">s.  </w:t>
      </w:r>
      <w:r w:rsidR="00026A99" w:rsidRPr="008C3F03">
        <w:rPr>
          <w:rFonts w:ascii="Times New Roman" w:hAnsi="Times New Roman" w:cs="Times New Roman"/>
        </w:rPr>
        <w:t>Like any survey question</w:t>
      </w:r>
      <w:r w:rsidR="009F56C0" w:rsidRPr="008C3F03">
        <w:rPr>
          <w:rFonts w:ascii="Times New Roman" w:hAnsi="Times New Roman" w:cs="Times New Roman"/>
        </w:rPr>
        <w:t>s</w:t>
      </w:r>
      <w:r w:rsidR="00026A99" w:rsidRPr="008C3F03">
        <w:rPr>
          <w:rFonts w:ascii="Times New Roman" w:hAnsi="Times New Roman" w:cs="Times New Roman"/>
        </w:rPr>
        <w:t>, respondents can choose not to answer the</w:t>
      </w:r>
      <w:r w:rsidR="009F56C0" w:rsidRPr="008C3F03">
        <w:rPr>
          <w:rFonts w:ascii="Times New Roman" w:hAnsi="Times New Roman" w:cs="Times New Roman"/>
        </w:rPr>
        <w:t xml:space="preserve"> added</w:t>
      </w:r>
      <w:r w:rsidR="00026A99" w:rsidRPr="008C3F03">
        <w:rPr>
          <w:rFonts w:ascii="Times New Roman" w:hAnsi="Times New Roman" w:cs="Times New Roman"/>
        </w:rPr>
        <w:t xml:space="preserve"> question</w:t>
      </w:r>
      <w:r w:rsidR="008C3F03">
        <w:rPr>
          <w:rFonts w:ascii="Times New Roman" w:hAnsi="Times New Roman" w:cs="Times New Roman"/>
        </w:rPr>
        <w:t>s</w:t>
      </w:r>
      <w:r w:rsidR="00A871A2" w:rsidRPr="008C3F03">
        <w:rPr>
          <w:rFonts w:ascii="Times New Roman" w:hAnsi="Times New Roman" w:cs="Times New Roman"/>
        </w:rPr>
        <w:t xml:space="preserve">. </w:t>
      </w:r>
    </w:p>
    <w:p w14:paraId="72219949" w14:textId="0C5C281F" w:rsidR="009F56C0" w:rsidRPr="008C3F03" w:rsidRDefault="009F56C0" w:rsidP="00B04197">
      <w:pPr>
        <w:rPr>
          <w:rFonts w:ascii="Times New Roman" w:hAnsi="Times New Roman" w:cs="Times New Roman"/>
        </w:rPr>
      </w:pPr>
      <w:r w:rsidRPr="008C3F03">
        <w:rPr>
          <w:rFonts w:ascii="Times New Roman" w:hAnsi="Times New Roman" w:cs="Times New Roman"/>
        </w:rPr>
        <w:t>The specific questions we propose are the following:</w:t>
      </w:r>
    </w:p>
    <w:p w14:paraId="03711941" w14:textId="18012598" w:rsidR="00B04197" w:rsidRPr="00CB1B1B" w:rsidRDefault="00B04197" w:rsidP="00B04197">
      <w:pPr>
        <w:rPr>
          <w:rFonts w:ascii="Times New Roman" w:hAnsi="Times New Roman" w:cs="Times New Roman"/>
          <w:i/>
        </w:rPr>
      </w:pPr>
      <w:r w:rsidRPr="008C3F03">
        <w:rPr>
          <w:rFonts w:ascii="Times New Roman" w:hAnsi="Times New Roman" w:cs="Times New Roman"/>
          <w:i/>
          <w:sz w:val="24"/>
          <w:szCs w:val="24"/>
        </w:rPr>
        <w:t xml:space="preserve">1) </w:t>
      </w:r>
      <w:r w:rsidR="0005657D" w:rsidRPr="008C3F03">
        <w:rPr>
          <w:rFonts w:ascii="Times New Roman" w:hAnsi="Times New Roman" w:cs="Times New Roman"/>
          <w:i/>
          <w:sz w:val="24"/>
          <w:szCs w:val="24"/>
        </w:rPr>
        <w:t xml:space="preserve"> </w:t>
      </w:r>
      <w:r w:rsidRPr="008C3F03">
        <w:rPr>
          <w:rFonts w:ascii="Times New Roman" w:hAnsi="Times New Roman" w:cs="Times New Roman"/>
          <w:i/>
        </w:rPr>
        <w:t>Do you</w:t>
      </w:r>
      <w:r w:rsidRPr="00CB1B1B">
        <w:rPr>
          <w:rFonts w:ascii="Times New Roman" w:hAnsi="Times New Roman" w:cs="Times New Roman"/>
          <w:i/>
        </w:rPr>
        <w:t xml:space="preserve"> recall getting a text message asking you to participate in </w:t>
      </w:r>
      <w:r w:rsidR="009F56C0">
        <w:rPr>
          <w:rFonts w:ascii="Times New Roman" w:hAnsi="Times New Roman" w:cs="Times New Roman"/>
          <w:i/>
        </w:rPr>
        <w:t xml:space="preserve">a </w:t>
      </w:r>
      <w:r w:rsidRPr="00CB1B1B">
        <w:rPr>
          <w:rFonts w:ascii="Times New Roman" w:hAnsi="Times New Roman" w:cs="Times New Roman"/>
          <w:i/>
        </w:rPr>
        <w:t xml:space="preserve">monthly mini survey for the job search study </w:t>
      </w:r>
      <w:r w:rsidR="004D2FC2">
        <w:rPr>
          <w:rFonts w:ascii="Times New Roman" w:hAnsi="Times New Roman" w:cs="Times New Roman"/>
          <w:i/>
        </w:rPr>
        <w:t xml:space="preserve">in which </w:t>
      </w:r>
      <w:r w:rsidRPr="00CB1B1B">
        <w:rPr>
          <w:rFonts w:ascii="Times New Roman" w:hAnsi="Times New Roman" w:cs="Times New Roman"/>
          <w:i/>
        </w:rPr>
        <w:t>you are a part?</w:t>
      </w:r>
    </w:p>
    <w:p w14:paraId="24E2748F" w14:textId="650E2B5A" w:rsidR="00246B1C" w:rsidRDefault="00B04197" w:rsidP="00A871A2">
      <w:pPr>
        <w:rPr>
          <w:rFonts w:ascii="Times New Roman" w:hAnsi="Times New Roman" w:cs="Times New Roman"/>
          <w:i/>
        </w:rPr>
      </w:pPr>
      <w:r w:rsidRPr="00CB1B1B">
        <w:rPr>
          <w:rFonts w:ascii="Times New Roman" w:hAnsi="Times New Roman" w:cs="Times New Roman"/>
          <w:i/>
        </w:rPr>
        <w:t xml:space="preserve">2) </w:t>
      </w:r>
      <w:r w:rsidR="00A871A2" w:rsidRPr="00CB1B1B">
        <w:rPr>
          <w:rFonts w:ascii="Times New Roman" w:hAnsi="Times New Roman" w:cs="Times New Roman"/>
          <w:i/>
        </w:rPr>
        <w:t xml:space="preserve">Did you respond </w:t>
      </w:r>
      <w:r w:rsidR="009F56C0">
        <w:rPr>
          <w:rFonts w:ascii="Times New Roman" w:hAnsi="Times New Roman" w:cs="Times New Roman"/>
          <w:i/>
        </w:rPr>
        <w:t xml:space="preserve">to </w:t>
      </w:r>
      <w:r w:rsidR="008C3F03">
        <w:rPr>
          <w:rFonts w:ascii="Times New Roman" w:hAnsi="Times New Roman" w:cs="Times New Roman"/>
          <w:i/>
        </w:rPr>
        <w:t xml:space="preserve">any of the </w:t>
      </w:r>
      <w:r w:rsidR="005D3E1D">
        <w:rPr>
          <w:rFonts w:ascii="Times New Roman" w:hAnsi="Times New Roman" w:cs="Times New Roman"/>
          <w:i/>
        </w:rPr>
        <w:t>text message</w:t>
      </w:r>
      <w:r w:rsidR="008C3F03">
        <w:rPr>
          <w:rFonts w:ascii="Times New Roman" w:hAnsi="Times New Roman" w:cs="Times New Roman"/>
          <w:i/>
        </w:rPr>
        <w:t>s and complete</w:t>
      </w:r>
      <w:r w:rsidR="005D3E1D">
        <w:rPr>
          <w:rFonts w:ascii="Times New Roman" w:hAnsi="Times New Roman" w:cs="Times New Roman"/>
          <w:i/>
        </w:rPr>
        <w:t xml:space="preserve"> the </w:t>
      </w:r>
      <w:r w:rsidR="00246B1C" w:rsidRPr="00CB1B1B">
        <w:rPr>
          <w:rFonts w:ascii="Times New Roman" w:hAnsi="Times New Roman" w:cs="Times New Roman"/>
          <w:i/>
        </w:rPr>
        <w:t>mini survey</w:t>
      </w:r>
      <w:r w:rsidR="005D3E1D">
        <w:rPr>
          <w:rFonts w:ascii="Times New Roman" w:hAnsi="Times New Roman" w:cs="Times New Roman"/>
          <w:i/>
        </w:rPr>
        <w:t xml:space="preserve"> it offered</w:t>
      </w:r>
      <w:r w:rsidR="00A871A2" w:rsidRPr="00CB1B1B">
        <w:rPr>
          <w:rFonts w:ascii="Times New Roman" w:hAnsi="Times New Roman" w:cs="Times New Roman"/>
          <w:i/>
        </w:rPr>
        <w:t>?</w:t>
      </w:r>
      <w:r w:rsidR="004A1D34">
        <w:rPr>
          <w:rFonts w:ascii="Times New Roman" w:hAnsi="Times New Roman" w:cs="Times New Roman"/>
          <w:i/>
        </w:rPr>
        <w:t xml:space="preserve"> </w:t>
      </w:r>
    </w:p>
    <w:p w14:paraId="1E9E504B" w14:textId="044743A3" w:rsidR="00CB1B1B" w:rsidRPr="00CB1B1B" w:rsidRDefault="00CB1B1B" w:rsidP="00A871A2">
      <w:pPr>
        <w:rPr>
          <w:rFonts w:ascii="Times New Roman" w:hAnsi="Times New Roman" w:cs="Times New Roman"/>
          <w:i/>
        </w:rPr>
      </w:pPr>
      <w:r>
        <w:rPr>
          <w:rFonts w:ascii="Times New Roman" w:hAnsi="Times New Roman" w:cs="Times New Roman"/>
          <w:i/>
        </w:rPr>
        <w:t xml:space="preserve">IF </w:t>
      </w:r>
      <w:r w:rsidR="009F56C0">
        <w:rPr>
          <w:rFonts w:ascii="Times New Roman" w:hAnsi="Times New Roman" w:cs="Times New Roman"/>
          <w:i/>
        </w:rPr>
        <w:t>NO</w:t>
      </w:r>
      <w:r>
        <w:rPr>
          <w:rFonts w:ascii="Times New Roman" w:hAnsi="Times New Roman" w:cs="Times New Roman"/>
          <w:i/>
        </w:rPr>
        <w:t xml:space="preserve">:  Ask </w:t>
      </w:r>
      <w:r w:rsidR="00784C3E">
        <w:rPr>
          <w:rFonts w:ascii="Times New Roman" w:hAnsi="Times New Roman" w:cs="Times New Roman"/>
          <w:i/>
        </w:rPr>
        <w:t>Q3</w:t>
      </w:r>
      <w:r w:rsidR="00F20191">
        <w:rPr>
          <w:rFonts w:ascii="Times New Roman" w:hAnsi="Times New Roman" w:cs="Times New Roman"/>
          <w:i/>
        </w:rPr>
        <w:t>,</w:t>
      </w:r>
      <w:r w:rsidR="00784C3E">
        <w:rPr>
          <w:rFonts w:ascii="Times New Roman" w:hAnsi="Times New Roman" w:cs="Times New Roman"/>
          <w:i/>
        </w:rPr>
        <w:t xml:space="preserve"> IF</w:t>
      </w:r>
      <w:r>
        <w:rPr>
          <w:rFonts w:ascii="Times New Roman" w:hAnsi="Times New Roman" w:cs="Times New Roman"/>
          <w:i/>
        </w:rPr>
        <w:t xml:space="preserve"> </w:t>
      </w:r>
      <w:r w:rsidR="009F56C0">
        <w:rPr>
          <w:rFonts w:ascii="Times New Roman" w:hAnsi="Times New Roman" w:cs="Times New Roman"/>
          <w:i/>
        </w:rPr>
        <w:t>YES</w:t>
      </w:r>
      <w:r w:rsidR="008C3F03">
        <w:rPr>
          <w:rFonts w:ascii="Times New Roman" w:hAnsi="Times New Roman" w:cs="Times New Roman"/>
          <w:i/>
        </w:rPr>
        <w:t>: Ask Q</w:t>
      </w:r>
      <w:r w:rsidR="009F56C0">
        <w:rPr>
          <w:rFonts w:ascii="Times New Roman" w:hAnsi="Times New Roman" w:cs="Times New Roman"/>
          <w:i/>
        </w:rPr>
        <w:t>4</w:t>
      </w:r>
    </w:p>
    <w:p w14:paraId="3A7B0585" w14:textId="5434E441" w:rsidR="00B04197" w:rsidRPr="00CB1B1B" w:rsidRDefault="00A871A2" w:rsidP="00B04197">
      <w:pPr>
        <w:rPr>
          <w:rFonts w:ascii="Times New Roman" w:hAnsi="Times New Roman" w:cs="Times New Roman"/>
          <w:i/>
        </w:rPr>
      </w:pPr>
      <w:r w:rsidRPr="00CB1B1B">
        <w:rPr>
          <w:rFonts w:ascii="Times New Roman" w:hAnsi="Times New Roman" w:cs="Times New Roman"/>
          <w:i/>
        </w:rPr>
        <w:t xml:space="preserve"> </w:t>
      </w:r>
      <w:r w:rsidR="00784C3E" w:rsidRPr="00CB1B1B">
        <w:rPr>
          <w:rFonts w:ascii="Times New Roman" w:hAnsi="Times New Roman" w:cs="Times New Roman"/>
          <w:i/>
        </w:rPr>
        <w:t>3) IF</w:t>
      </w:r>
      <w:r w:rsidR="00B04197" w:rsidRPr="00CB1B1B">
        <w:rPr>
          <w:rFonts w:ascii="Times New Roman" w:hAnsi="Times New Roman" w:cs="Times New Roman"/>
          <w:i/>
        </w:rPr>
        <w:t xml:space="preserve"> </w:t>
      </w:r>
      <w:r w:rsidRPr="00CB1B1B">
        <w:rPr>
          <w:rFonts w:ascii="Times New Roman" w:hAnsi="Times New Roman" w:cs="Times New Roman"/>
          <w:i/>
        </w:rPr>
        <w:t>Q</w:t>
      </w:r>
      <w:r w:rsidR="00246B1C" w:rsidRPr="00CB1B1B">
        <w:rPr>
          <w:rFonts w:ascii="Times New Roman" w:hAnsi="Times New Roman" w:cs="Times New Roman"/>
          <w:i/>
        </w:rPr>
        <w:t>2</w:t>
      </w:r>
      <w:r w:rsidRPr="00CB1B1B">
        <w:rPr>
          <w:rFonts w:ascii="Times New Roman" w:hAnsi="Times New Roman" w:cs="Times New Roman"/>
          <w:i/>
        </w:rPr>
        <w:t>=</w:t>
      </w:r>
      <w:r w:rsidR="00B04197" w:rsidRPr="00CB1B1B">
        <w:rPr>
          <w:rFonts w:ascii="Times New Roman" w:hAnsi="Times New Roman" w:cs="Times New Roman"/>
          <w:i/>
        </w:rPr>
        <w:t>NO: Why did you choose not to respond?</w:t>
      </w:r>
      <w:r w:rsidR="009F56C0">
        <w:rPr>
          <w:rFonts w:ascii="Times New Roman" w:hAnsi="Times New Roman" w:cs="Times New Roman"/>
          <w:i/>
        </w:rPr>
        <w:t xml:space="preserve">  [INDICATE ALL THAT APPLY]</w:t>
      </w:r>
    </w:p>
    <w:p w14:paraId="1C8F829B" w14:textId="77777777" w:rsidR="00B04197" w:rsidRPr="00CB1B1B" w:rsidRDefault="00A871A2" w:rsidP="00A871A2">
      <w:pPr>
        <w:pStyle w:val="ListParagraph"/>
        <w:numPr>
          <w:ilvl w:val="0"/>
          <w:numId w:val="15"/>
        </w:numPr>
        <w:rPr>
          <w:i/>
        </w:rPr>
      </w:pPr>
      <w:r w:rsidRPr="00CB1B1B">
        <w:rPr>
          <w:i/>
        </w:rPr>
        <w:t>T</w:t>
      </w:r>
      <w:r w:rsidR="00B04197" w:rsidRPr="00CB1B1B">
        <w:rPr>
          <w:i/>
        </w:rPr>
        <w:t>ime</w:t>
      </w:r>
    </w:p>
    <w:p w14:paraId="48922C21" w14:textId="77777777" w:rsidR="00B04197" w:rsidRPr="00CB1B1B" w:rsidRDefault="00B04197" w:rsidP="00A871A2">
      <w:pPr>
        <w:pStyle w:val="ListParagraph"/>
        <w:numPr>
          <w:ilvl w:val="0"/>
          <w:numId w:val="15"/>
        </w:numPr>
        <w:rPr>
          <w:i/>
        </w:rPr>
      </w:pPr>
      <w:r w:rsidRPr="00CB1B1B">
        <w:rPr>
          <w:i/>
        </w:rPr>
        <w:t>Costs associated with texting</w:t>
      </w:r>
    </w:p>
    <w:p w14:paraId="2AB3D431" w14:textId="77777777" w:rsidR="00B04197" w:rsidRPr="00CB1B1B" w:rsidRDefault="00B04197" w:rsidP="00A871A2">
      <w:pPr>
        <w:pStyle w:val="ListParagraph"/>
        <w:numPr>
          <w:ilvl w:val="0"/>
          <w:numId w:val="15"/>
        </w:numPr>
        <w:rPr>
          <w:i/>
        </w:rPr>
      </w:pPr>
      <w:r w:rsidRPr="00CB1B1B">
        <w:rPr>
          <w:i/>
        </w:rPr>
        <w:t>Did not understand what the text was about</w:t>
      </w:r>
    </w:p>
    <w:p w14:paraId="4FE02C59" w14:textId="77777777" w:rsidR="00B04197" w:rsidRPr="00CB1B1B" w:rsidRDefault="00B04197" w:rsidP="00A871A2">
      <w:pPr>
        <w:pStyle w:val="ListParagraph"/>
        <w:numPr>
          <w:ilvl w:val="0"/>
          <w:numId w:val="15"/>
        </w:numPr>
        <w:rPr>
          <w:i/>
        </w:rPr>
      </w:pPr>
      <w:r w:rsidRPr="00CB1B1B">
        <w:rPr>
          <w:i/>
        </w:rPr>
        <w:t>Did not think the text was legitimate</w:t>
      </w:r>
    </w:p>
    <w:p w14:paraId="66123649" w14:textId="77777777" w:rsidR="00B04197" w:rsidRDefault="00A871A2" w:rsidP="00A871A2">
      <w:pPr>
        <w:pStyle w:val="ListParagraph"/>
        <w:numPr>
          <w:ilvl w:val="0"/>
          <w:numId w:val="15"/>
        </w:numPr>
        <w:rPr>
          <w:i/>
        </w:rPr>
      </w:pPr>
      <w:r w:rsidRPr="00CB1B1B">
        <w:rPr>
          <w:i/>
        </w:rPr>
        <w:t>Did not know how to respond</w:t>
      </w:r>
    </w:p>
    <w:p w14:paraId="1C6378D9" w14:textId="77777777" w:rsidR="008C3F03" w:rsidRPr="00CB1B1B" w:rsidRDefault="008C3F03" w:rsidP="008C3F03">
      <w:pPr>
        <w:pStyle w:val="ListParagraph"/>
        <w:ind w:left="1440"/>
        <w:rPr>
          <w:i/>
        </w:rPr>
      </w:pPr>
    </w:p>
    <w:p w14:paraId="3C8CC3D5" w14:textId="4BB2D274" w:rsidR="00A871A2" w:rsidRPr="00CB1B1B" w:rsidRDefault="00246B1C" w:rsidP="00A871A2">
      <w:pPr>
        <w:ind w:left="720"/>
        <w:rPr>
          <w:rFonts w:ascii="Times New Roman" w:hAnsi="Times New Roman" w:cs="Times New Roman"/>
          <w:i/>
        </w:rPr>
      </w:pPr>
      <w:r w:rsidRPr="00CB1B1B">
        <w:rPr>
          <w:rFonts w:ascii="Times New Roman" w:hAnsi="Times New Roman" w:cs="Times New Roman"/>
          <w:i/>
        </w:rPr>
        <w:t>3</w:t>
      </w:r>
      <w:r w:rsidR="008C3F03">
        <w:rPr>
          <w:rFonts w:ascii="Times New Roman" w:hAnsi="Times New Roman" w:cs="Times New Roman"/>
          <w:i/>
        </w:rPr>
        <w:t>a</w:t>
      </w:r>
      <w:r w:rsidR="00A871A2" w:rsidRPr="00CB1B1B">
        <w:rPr>
          <w:rFonts w:ascii="Times New Roman" w:hAnsi="Times New Roman" w:cs="Times New Roman"/>
          <w:i/>
        </w:rPr>
        <w:t xml:space="preserve">) </w:t>
      </w:r>
      <w:proofErr w:type="gramStart"/>
      <w:r w:rsidR="00A871A2" w:rsidRPr="00CB1B1B">
        <w:rPr>
          <w:rFonts w:ascii="Times New Roman" w:hAnsi="Times New Roman" w:cs="Times New Roman"/>
          <w:i/>
        </w:rPr>
        <w:t>Would</w:t>
      </w:r>
      <w:proofErr w:type="gramEnd"/>
      <w:r w:rsidR="00A871A2" w:rsidRPr="00CB1B1B">
        <w:rPr>
          <w:rFonts w:ascii="Times New Roman" w:hAnsi="Times New Roman" w:cs="Times New Roman"/>
          <w:i/>
        </w:rPr>
        <w:t xml:space="preserve"> you </w:t>
      </w:r>
      <w:r w:rsidR="008C3F03">
        <w:rPr>
          <w:rFonts w:ascii="Times New Roman" w:hAnsi="Times New Roman" w:cs="Times New Roman"/>
          <w:i/>
        </w:rPr>
        <w:t>have</w:t>
      </w:r>
      <w:r w:rsidR="00A871A2" w:rsidRPr="00CB1B1B">
        <w:rPr>
          <w:rFonts w:ascii="Times New Roman" w:hAnsi="Times New Roman" w:cs="Times New Roman"/>
          <w:i/>
        </w:rPr>
        <w:t xml:space="preserve"> respond</w:t>
      </w:r>
      <w:r w:rsidR="008C3F03">
        <w:rPr>
          <w:rFonts w:ascii="Times New Roman" w:hAnsi="Times New Roman" w:cs="Times New Roman"/>
          <w:i/>
        </w:rPr>
        <w:t>ed</w:t>
      </w:r>
      <w:r w:rsidR="00A871A2" w:rsidRPr="00CB1B1B">
        <w:rPr>
          <w:rFonts w:ascii="Times New Roman" w:hAnsi="Times New Roman" w:cs="Times New Roman"/>
          <w:i/>
        </w:rPr>
        <w:t xml:space="preserve"> if t</w:t>
      </w:r>
      <w:r w:rsidR="008C3F03">
        <w:rPr>
          <w:rFonts w:ascii="Times New Roman" w:hAnsi="Times New Roman" w:cs="Times New Roman"/>
          <w:i/>
        </w:rPr>
        <w:t>he appreciation payment</w:t>
      </w:r>
      <w:r w:rsidR="00A871A2" w:rsidRPr="00CB1B1B">
        <w:rPr>
          <w:rFonts w:ascii="Times New Roman" w:hAnsi="Times New Roman" w:cs="Times New Roman"/>
          <w:i/>
        </w:rPr>
        <w:t xml:space="preserve"> </w:t>
      </w:r>
      <w:r w:rsidR="005D3E1D">
        <w:rPr>
          <w:rFonts w:ascii="Times New Roman" w:hAnsi="Times New Roman" w:cs="Times New Roman"/>
          <w:i/>
        </w:rPr>
        <w:t>had been</w:t>
      </w:r>
      <w:r w:rsidR="00A871A2" w:rsidRPr="00CB1B1B">
        <w:rPr>
          <w:rFonts w:ascii="Times New Roman" w:hAnsi="Times New Roman" w:cs="Times New Roman"/>
          <w:i/>
        </w:rPr>
        <w:t xml:space="preserve"> higher</w:t>
      </w:r>
      <w:r w:rsidR="009F56C0">
        <w:rPr>
          <w:rFonts w:ascii="Times New Roman" w:hAnsi="Times New Roman" w:cs="Times New Roman"/>
          <w:i/>
        </w:rPr>
        <w:t xml:space="preserve"> than $2</w:t>
      </w:r>
      <w:r w:rsidR="00A871A2" w:rsidRPr="00CB1B1B">
        <w:rPr>
          <w:rFonts w:ascii="Times New Roman" w:hAnsi="Times New Roman" w:cs="Times New Roman"/>
          <w:i/>
        </w:rPr>
        <w:t>?</w:t>
      </w:r>
    </w:p>
    <w:p w14:paraId="181AE66B" w14:textId="5FD40A74" w:rsidR="005D3E1D" w:rsidRPr="00CB1B1B" w:rsidRDefault="008C3F03" w:rsidP="005D3E1D">
      <w:pPr>
        <w:rPr>
          <w:rFonts w:ascii="Times New Roman" w:hAnsi="Times New Roman" w:cs="Times New Roman"/>
          <w:i/>
        </w:rPr>
      </w:pPr>
      <w:r>
        <w:rPr>
          <w:rFonts w:ascii="Times New Roman" w:hAnsi="Times New Roman" w:cs="Times New Roman"/>
          <w:i/>
        </w:rPr>
        <w:t>4</w:t>
      </w:r>
      <w:r w:rsidR="00A871A2" w:rsidRPr="00CB1B1B">
        <w:rPr>
          <w:rFonts w:ascii="Times New Roman" w:hAnsi="Times New Roman" w:cs="Times New Roman"/>
          <w:i/>
        </w:rPr>
        <w:t xml:space="preserve">) </w:t>
      </w:r>
      <w:r w:rsidR="00B04197" w:rsidRPr="00CB1B1B">
        <w:rPr>
          <w:rFonts w:ascii="Times New Roman" w:hAnsi="Times New Roman" w:cs="Times New Roman"/>
          <w:i/>
        </w:rPr>
        <w:t xml:space="preserve">IF </w:t>
      </w:r>
      <w:r w:rsidR="00A871A2" w:rsidRPr="00CB1B1B">
        <w:rPr>
          <w:rFonts w:ascii="Times New Roman" w:hAnsi="Times New Roman" w:cs="Times New Roman"/>
          <w:i/>
        </w:rPr>
        <w:t>Q</w:t>
      </w:r>
      <w:r w:rsidR="00246B1C" w:rsidRPr="00CB1B1B">
        <w:rPr>
          <w:rFonts w:ascii="Times New Roman" w:hAnsi="Times New Roman" w:cs="Times New Roman"/>
          <w:i/>
        </w:rPr>
        <w:t>2</w:t>
      </w:r>
      <w:r w:rsidR="009F56C0">
        <w:rPr>
          <w:rFonts w:ascii="Times New Roman" w:hAnsi="Times New Roman" w:cs="Times New Roman"/>
          <w:i/>
        </w:rPr>
        <w:t>=</w:t>
      </w:r>
      <w:r w:rsidR="00B04197" w:rsidRPr="00CB1B1B">
        <w:rPr>
          <w:rFonts w:ascii="Times New Roman" w:hAnsi="Times New Roman" w:cs="Times New Roman"/>
          <w:i/>
        </w:rPr>
        <w:t xml:space="preserve">YES:  What </w:t>
      </w:r>
      <w:r w:rsidR="009F56C0">
        <w:rPr>
          <w:rFonts w:ascii="Times New Roman" w:hAnsi="Times New Roman" w:cs="Times New Roman"/>
          <w:i/>
        </w:rPr>
        <w:t xml:space="preserve">influenced you to want </w:t>
      </w:r>
      <w:r w:rsidR="00B04197" w:rsidRPr="00CB1B1B">
        <w:rPr>
          <w:rFonts w:ascii="Times New Roman" w:hAnsi="Times New Roman" w:cs="Times New Roman"/>
          <w:i/>
        </w:rPr>
        <w:t>to respond</w:t>
      </w:r>
      <w:r w:rsidR="00246B1C" w:rsidRPr="00CB1B1B">
        <w:rPr>
          <w:rFonts w:ascii="Times New Roman" w:hAnsi="Times New Roman" w:cs="Times New Roman"/>
          <w:i/>
        </w:rPr>
        <w:t xml:space="preserve"> to the text survey</w:t>
      </w:r>
      <w:r w:rsidR="00B04197" w:rsidRPr="00CB1B1B">
        <w:rPr>
          <w:rFonts w:ascii="Times New Roman" w:hAnsi="Times New Roman" w:cs="Times New Roman"/>
          <w:i/>
        </w:rPr>
        <w:t>?</w:t>
      </w:r>
      <w:r w:rsidR="005D3E1D">
        <w:rPr>
          <w:rFonts w:ascii="Times New Roman" w:hAnsi="Times New Roman" w:cs="Times New Roman"/>
          <w:i/>
        </w:rPr>
        <w:t xml:space="preserve"> </w:t>
      </w:r>
      <w:r w:rsidR="005D3E1D" w:rsidRPr="005D3E1D">
        <w:rPr>
          <w:rFonts w:ascii="Times New Roman" w:hAnsi="Times New Roman" w:cs="Times New Roman"/>
          <w:i/>
        </w:rPr>
        <w:t xml:space="preserve"> </w:t>
      </w:r>
      <w:r w:rsidR="005D3E1D">
        <w:rPr>
          <w:rFonts w:ascii="Times New Roman" w:hAnsi="Times New Roman" w:cs="Times New Roman"/>
          <w:i/>
        </w:rPr>
        <w:t>[INDICATE ALL THAT APPLY]</w:t>
      </w:r>
    </w:p>
    <w:p w14:paraId="1474721D" w14:textId="77777777" w:rsidR="00246B1C" w:rsidRDefault="00246B1C" w:rsidP="00246B1C">
      <w:pPr>
        <w:pStyle w:val="ListParagraph"/>
        <w:numPr>
          <w:ilvl w:val="0"/>
          <w:numId w:val="16"/>
        </w:numPr>
        <w:rPr>
          <w:i/>
        </w:rPr>
      </w:pPr>
      <w:r w:rsidRPr="00CB1B1B">
        <w:rPr>
          <w:i/>
        </w:rPr>
        <w:t>It seemed like it would be quick</w:t>
      </w:r>
    </w:p>
    <w:p w14:paraId="537EBFCD" w14:textId="139848FE" w:rsidR="005D3E1D" w:rsidRPr="00CB1B1B" w:rsidRDefault="005D3E1D" w:rsidP="00246B1C">
      <w:pPr>
        <w:pStyle w:val="ListParagraph"/>
        <w:numPr>
          <w:ilvl w:val="0"/>
          <w:numId w:val="16"/>
        </w:numPr>
        <w:rPr>
          <w:i/>
        </w:rPr>
      </w:pPr>
      <w:r>
        <w:rPr>
          <w:i/>
        </w:rPr>
        <w:t>It seemed like the right thing to do</w:t>
      </w:r>
    </w:p>
    <w:p w14:paraId="524A6D78" w14:textId="14AF8945" w:rsidR="00246B1C" w:rsidRPr="00CB1B1B" w:rsidRDefault="00246B1C" w:rsidP="00246B1C">
      <w:pPr>
        <w:pStyle w:val="ListParagraph"/>
        <w:numPr>
          <w:ilvl w:val="0"/>
          <w:numId w:val="16"/>
        </w:numPr>
        <w:rPr>
          <w:i/>
        </w:rPr>
      </w:pPr>
      <w:r w:rsidRPr="00CB1B1B">
        <w:rPr>
          <w:i/>
        </w:rPr>
        <w:t>The $2 for completing each one</w:t>
      </w:r>
      <w:r w:rsidR="005D3E1D">
        <w:rPr>
          <w:i/>
        </w:rPr>
        <w:t xml:space="preserve"> was appreciated</w:t>
      </w:r>
    </w:p>
    <w:p w14:paraId="0C567182" w14:textId="77777777" w:rsidR="00246B1C" w:rsidRDefault="00246B1C" w:rsidP="00246B1C">
      <w:pPr>
        <w:pStyle w:val="ListParagraph"/>
        <w:numPr>
          <w:ilvl w:val="0"/>
          <w:numId w:val="16"/>
        </w:numPr>
        <w:rPr>
          <w:i/>
        </w:rPr>
      </w:pPr>
      <w:r w:rsidRPr="00CB1B1B">
        <w:rPr>
          <w:i/>
        </w:rPr>
        <w:t>I was curious about the process</w:t>
      </w:r>
    </w:p>
    <w:p w14:paraId="25440147" w14:textId="3CF1BCBC" w:rsidR="00CD5C6D" w:rsidRPr="00CB1B1B" w:rsidRDefault="00CD5C6D" w:rsidP="00246B1C">
      <w:pPr>
        <w:pStyle w:val="ListParagraph"/>
        <w:numPr>
          <w:ilvl w:val="0"/>
          <w:numId w:val="16"/>
        </w:numPr>
        <w:rPr>
          <w:i/>
        </w:rPr>
      </w:pPr>
      <w:r>
        <w:rPr>
          <w:i/>
        </w:rPr>
        <w:t>Other please specify_________________________</w:t>
      </w:r>
    </w:p>
    <w:p w14:paraId="6B770B98" w14:textId="77777777" w:rsidR="00901DD5" w:rsidRPr="00901DD5" w:rsidRDefault="00901DD5" w:rsidP="00901DD5">
      <w:pPr>
        <w:pStyle w:val="CommentText"/>
        <w:rPr>
          <w:rFonts w:ascii="Times New Roman" w:hAnsi="Times New Roman" w:cs="Times New Roman"/>
          <w:sz w:val="22"/>
        </w:rPr>
      </w:pPr>
    </w:p>
    <w:p w14:paraId="7D9BCFE9" w14:textId="48FCD235" w:rsidR="00F14869" w:rsidRPr="00054066" w:rsidRDefault="002459EB" w:rsidP="00054066">
      <w:pPr>
        <w:pStyle w:val="CommentText"/>
        <w:spacing w:line="276" w:lineRule="auto"/>
        <w:rPr>
          <w:rFonts w:ascii="Times New Roman" w:hAnsi="Times New Roman" w:cs="Times New Roman"/>
          <w:sz w:val="22"/>
          <w:szCs w:val="22"/>
        </w:rPr>
      </w:pPr>
      <w:r>
        <w:rPr>
          <w:rFonts w:ascii="Times New Roman" w:hAnsi="Times New Roman" w:cs="Times New Roman"/>
          <w:sz w:val="22"/>
          <w:szCs w:val="22"/>
        </w:rPr>
        <w:t xml:space="preserve">The responses to these </w:t>
      </w:r>
      <w:r w:rsidR="00784C3E" w:rsidRPr="00054066">
        <w:rPr>
          <w:rFonts w:ascii="Times New Roman" w:hAnsi="Times New Roman" w:cs="Times New Roman"/>
          <w:sz w:val="22"/>
          <w:szCs w:val="22"/>
        </w:rPr>
        <w:t>questions</w:t>
      </w:r>
      <w:r w:rsidR="00901DD5" w:rsidRPr="00054066">
        <w:rPr>
          <w:rFonts w:ascii="Times New Roman" w:hAnsi="Times New Roman" w:cs="Times New Roman"/>
          <w:sz w:val="22"/>
          <w:szCs w:val="22"/>
        </w:rPr>
        <w:t xml:space="preserve"> will enable ACF and Abt </w:t>
      </w:r>
      <w:r w:rsidR="00784C3E" w:rsidRPr="00054066">
        <w:rPr>
          <w:rFonts w:ascii="Times New Roman" w:hAnsi="Times New Roman" w:cs="Times New Roman"/>
          <w:sz w:val="22"/>
          <w:szCs w:val="22"/>
        </w:rPr>
        <w:t>Associates to</w:t>
      </w:r>
      <w:r w:rsidR="00901DD5" w:rsidRPr="00054066">
        <w:rPr>
          <w:rFonts w:ascii="Times New Roman" w:hAnsi="Times New Roman" w:cs="Times New Roman"/>
          <w:sz w:val="22"/>
          <w:szCs w:val="22"/>
        </w:rPr>
        <w:t xml:space="preserve"> make changes to the interim </w:t>
      </w:r>
      <w:r w:rsidR="00054066">
        <w:rPr>
          <w:rFonts w:ascii="Times New Roman" w:hAnsi="Times New Roman" w:cs="Times New Roman"/>
          <w:sz w:val="22"/>
          <w:szCs w:val="22"/>
        </w:rPr>
        <w:t xml:space="preserve">texting </w:t>
      </w:r>
      <w:r w:rsidR="00901DD5" w:rsidRPr="00054066">
        <w:rPr>
          <w:rFonts w:ascii="Times New Roman" w:hAnsi="Times New Roman" w:cs="Times New Roman"/>
          <w:sz w:val="22"/>
          <w:szCs w:val="22"/>
        </w:rPr>
        <w:t xml:space="preserve">survey </w:t>
      </w:r>
      <w:r w:rsidR="005D3E1D" w:rsidRPr="00054066">
        <w:rPr>
          <w:rFonts w:ascii="Times New Roman" w:hAnsi="Times New Roman" w:cs="Times New Roman"/>
          <w:sz w:val="22"/>
          <w:szCs w:val="22"/>
        </w:rPr>
        <w:t>in its application for the remainder of the JSA</w:t>
      </w:r>
      <w:r w:rsidR="00054066">
        <w:rPr>
          <w:rFonts w:ascii="Times New Roman" w:hAnsi="Times New Roman" w:cs="Times New Roman"/>
          <w:sz w:val="22"/>
          <w:szCs w:val="22"/>
        </w:rPr>
        <w:t xml:space="preserve"> Evaluation (sites are coming into the study on a staggered basis and </w:t>
      </w:r>
      <w:r w:rsidR="00F20191">
        <w:rPr>
          <w:rFonts w:ascii="Times New Roman" w:hAnsi="Times New Roman" w:cs="Times New Roman"/>
          <w:sz w:val="22"/>
          <w:szCs w:val="22"/>
        </w:rPr>
        <w:t>three of potentially five sites</w:t>
      </w:r>
      <w:r w:rsidR="00054066">
        <w:rPr>
          <w:rFonts w:ascii="Times New Roman" w:hAnsi="Times New Roman" w:cs="Times New Roman"/>
          <w:sz w:val="22"/>
          <w:szCs w:val="22"/>
        </w:rPr>
        <w:t xml:space="preserve"> have not started random assignment </w:t>
      </w:r>
      <w:r>
        <w:rPr>
          <w:rFonts w:ascii="Times New Roman" w:hAnsi="Times New Roman" w:cs="Times New Roman"/>
          <w:sz w:val="22"/>
          <w:szCs w:val="22"/>
        </w:rPr>
        <w:t>or data collection activities</w:t>
      </w:r>
      <w:r w:rsidR="00F20191">
        <w:rPr>
          <w:rFonts w:ascii="Times New Roman" w:hAnsi="Times New Roman" w:cs="Times New Roman"/>
          <w:sz w:val="22"/>
          <w:szCs w:val="22"/>
        </w:rPr>
        <w:t>)</w:t>
      </w:r>
      <w:r w:rsidR="005D3E1D" w:rsidRPr="00054066">
        <w:rPr>
          <w:rFonts w:ascii="Times New Roman" w:hAnsi="Times New Roman" w:cs="Times New Roman"/>
          <w:sz w:val="22"/>
          <w:szCs w:val="22"/>
        </w:rPr>
        <w:t xml:space="preserve">.  By </w:t>
      </w:r>
      <w:r w:rsidR="00901DD5" w:rsidRPr="00054066">
        <w:rPr>
          <w:rFonts w:ascii="Times New Roman" w:hAnsi="Times New Roman" w:cs="Times New Roman"/>
          <w:sz w:val="22"/>
          <w:szCs w:val="22"/>
        </w:rPr>
        <w:t>address</w:t>
      </w:r>
      <w:r w:rsidR="005D3E1D" w:rsidRPr="00054066">
        <w:rPr>
          <w:rFonts w:ascii="Times New Roman" w:hAnsi="Times New Roman" w:cs="Times New Roman"/>
          <w:sz w:val="22"/>
          <w:szCs w:val="22"/>
        </w:rPr>
        <w:t>ing</w:t>
      </w:r>
      <w:r w:rsidR="00901DD5" w:rsidRPr="00054066">
        <w:rPr>
          <w:rFonts w:ascii="Times New Roman" w:hAnsi="Times New Roman" w:cs="Times New Roman"/>
          <w:sz w:val="22"/>
          <w:szCs w:val="22"/>
        </w:rPr>
        <w:t xml:space="preserve"> respondent feedback on question wording</w:t>
      </w:r>
      <w:r w:rsidR="005D3E1D" w:rsidRPr="00054066">
        <w:rPr>
          <w:rFonts w:ascii="Times New Roman" w:hAnsi="Times New Roman" w:cs="Times New Roman"/>
          <w:sz w:val="22"/>
          <w:szCs w:val="22"/>
        </w:rPr>
        <w:t xml:space="preserve"> and</w:t>
      </w:r>
      <w:r w:rsidR="00901DD5" w:rsidRPr="00054066">
        <w:rPr>
          <w:rFonts w:ascii="Times New Roman" w:hAnsi="Times New Roman" w:cs="Times New Roman"/>
          <w:sz w:val="22"/>
          <w:szCs w:val="22"/>
        </w:rPr>
        <w:t xml:space="preserve"> text presentation</w:t>
      </w:r>
      <w:r w:rsidR="005D3E1D" w:rsidRPr="00054066">
        <w:rPr>
          <w:rFonts w:ascii="Times New Roman" w:hAnsi="Times New Roman" w:cs="Times New Roman"/>
          <w:sz w:val="22"/>
          <w:szCs w:val="22"/>
        </w:rPr>
        <w:t xml:space="preserve">, the additional information will help us to determine </w:t>
      </w:r>
      <w:r w:rsidR="00054066">
        <w:rPr>
          <w:rFonts w:ascii="Times New Roman" w:hAnsi="Times New Roman" w:cs="Times New Roman"/>
          <w:sz w:val="22"/>
          <w:szCs w:val="22"/>
        </w:rPr>
        <w:t xml:space="preserve">other potential adjustments such as </w:t>
      </w:r>
      <w:r w:rsidR="005D3E1D" w:rsidRPr="00054066">
        <w:rPr>
          <w:rFonts w:ascii="Times New Roman" w:hAnsi="Times New Roman" w:cs="Times New Roman"/>
          <w:sz w:val="22"/>
          <w:szCs w:val="22"/>
        </w:rPr>
        <w:t>whether or not to change the texts’ structure and wording</w:t>
      </w:r>
      <w:r>
        <w:rPr>
          <w:rFonts w:ascii="Times New Roman" w:hAnsi="Times New Roman" w:cs="Times New Roman"/>
          <w:sz w:val="22"/>
          <w:szCs w:val="22"/>
        </w:rPr>
        <w:t>,</w:t>
      </w:r>
      <w:r w:rsidR="005D3E1D" w:rsidRPr="00054066">
        <w:rPr>
          <w:rFonts w:ascii="Times New Roman" w:hAnsi="Times New Roman" w:cs="Times New Roman"/>
          <w:sz w:val="22"/>
          <w:szCs w:val="22"/>
        </w:rPr>
        <w:t xml:space="preserve"> whether to conduct fewer interim surveys by text and instead collect updated contact information by sending out a second contact update form</w:t>
      </w:r>
      <w:r>
        <w:rPr>
          <w:rFonts w:ascii="Times New Roman" w:hAnsi="Times New Roman" w:cs="Times New Roman"/>
          <w:sz w:val="22"/>
          <w:szCs w:val="22"/>
        </w:rPr>
        <w:t>, and/or whether to alter the appreciation payment</w:t>
      </w:r>
      <w:r w:rsidR="00CD5C6D" w:rsidRPr="00054066">
        <w:rPr>
          <w:rFonts w:ascii="Times New Roman" w:hAnsi="Times New Roman" w:cs="Times New Roman"/>
          <w:sz w:val="22"/>
          <w:szCs w:val="22"/>
        </w:rPr>
        <w:t xml:space="preserve">.  </w:t>
      </w:r>
      <w:r w:rsidR="00857124">
        <w:rPr>
          <w:rFonts w:ascii="Times New Roman" w:hAnsi="Times New Roman" w:cs="Times New Roman"/>
          <w:sz w:val="22"/>
          <w:szCs w:val="22"/>
        </w:rPr>
        <w:t xml:space="preserve">It is worth noting that any and all adjustments </w:t>
      </w:r>
      <w:r w:rsidR="00D60FE0">
        <w:rPr>
          <w:rFonts w:ascii="Times New Roman" w:hAnsi="Times New Roman" w:cs="Times New Roman"/>
          <w:sz w:val="22"/>
          <w:szCs w:val="22"/>
        </w:rPr>
        <w:t xml:space="preserve">deemed worth </w:t>
      </w:r>
      <w:r w:rsidR="00857124">
        <w:rPr>
          <w:rFonts w:ascii="Times New Roman" w:hAnsi="Times New Roman" w:cs="Times New Roman"/>
          <w:sz w:val="22"/>
          <w:szCs w:val="22"/>
        </w:rPr>
        <w:t>impl</w:t>
      </w:r>
      <w:r w:rsidR="00D60FE0">
        <w:rPr>
          <w:rFonts w:ascii="Times New Roman" w:hAnsi="Times New Roman" w:cs="Times New Roman"/>
          <w:sz w:val="22"/>
          <w:szCs w:val="22"/>
        </w:rPr>
        <w:t xml:space="preserve">ementing based on </w:t>
      </w:r>
      <w:r w:rsidR="00857124">
        <w:rPr>
          <w:rFonts w:ascii="Times New Roman" w:hAnsi="Times New Roman" w:cs="Times New Roman"/>
          <w:sz w:val="22"/>
          <w:szCs w:val="22"/>
        </w:rPr>
        <w:t>respondent feedback obtained from the proposed questions would be submitted as a non-</w:t>
      </w:r>
      <w:r w:rsidR="00D60FE0">
        <w:rPr>
          <w:rFonts w:ascii="Times New Roman" w:hAnsi="Times New Roman" w:cs="Times New Roman"/>
          <w:sz w:val="22"/>
          <w:szCs w:val="22"/>
        </w:rPr>
        <w:lastRenderedPageBreak/>
        <w:t>substantive change.  Lastly</w:t>
      </w:r>
      <w:r w:rsidR="00857124">
        <w:rPr>
          <w:rFonts w:ascii="Times New Roman" w:hAnsi="Times New Roman" w:cs="Times New Roman"/>
          <w:sz w:val="22"/>
          <w:szCs w:val="22"/>
        </w:rPr>
        <w:t>, s</w:t>
      </w:r>
      <w:r w:rsidR="00CD5C6D" w:rsidRPr="00054066">
        <w:rPr>
          <w:rFonts w:ascii="Times New Roman" w:hAnsi="Times New Roman" w:cs="Times New Roman"/>
          <w:sz w:val="22"/>
          <w:szCs w:val="22"/>
        </w:rPr>
        <w:t xml:space="preserve">ince </w:t>
      </w:r>
      <w:r w:rsidR="00054066">
        <w:rPr>
          <w:rFonts w:ascii="Times New Roman" w:hAnsi="Times New Roman" w:cs="Times New Roman"/>
          <w:sz w:val="22"/>
          <w:szCs w:val="22"/>
        </w:rPr>
        <w:t>text surveys are a relatively</w:t>
      </w:r>
      <w:r w:rsidR="00901DD5" w:rsidRPr="00054066">
        <w:rPr>
          <w:rFonts w:ascii="Times New Roman" w:hAnsi="Times New Roman" w:cs="Times New Roman"/>
          <w:sz w:val="22"/>
          <w:szCs w:val="22"/>
        </w:rPr>
        <w:t xml:space="preserve"> new mode of </w:t>
      </w:r>
      <w:r w:rsidR="00601500" w:rsidRPr="00054066">
        <w:rPr>
          <w:rFonts w:ascii="Times New Roman" w:hAnsi="Times New Roman" w:cs="Times New Roman"/>
          <w:sz w:val="22"/>
          <w:szCs w:val="22"/>
        </w:rPr>
        <w:t>data collection</w:t>
      </w:r>
      <w:r w:rsidR="00CD5C6D" w:rsidRPr="00054066">
        <w:rPr>
          <w:rFonts w:ascii="Times New Roman" w:hAnsi="Times New Roman" w:cs="Times New Roman"/>
          <w:sz w:val="22"/>
          <w:szCs w:val="22"/>
        </w:rPr>
        <w:t>—particularly for inter</w:t>
      </w:r>
      <w:r w:rsidR="00601500" w:rsidRPr="00054066">
        <w:rPr>
          <w:rFonts w:ascii="Times New Roman" w:hAnsi="Times New Roman" w:cs="Times New Roman"/>
          <w:sz w:val="22"/>
          <w:szCs w:val="22"/>
        </w:rPr>
        <w:t>-</w:t>
      </w:r>
      <w:r w:rsidR="00CD5C6D" w:rsidRPr="00054066">
        <w:rPr>
          <w:rFonts w:ascii="Times New Roman" w:hAnsi="Times New Roman" w:cs="Times New Roman"/>
          <w:sz w:val="22"/>
          <w:szCs w:val="22"/>
        </w:rPr>
        <w:t>wave participant tracking—</w:t>
      </w:r>
      <w:r w:rsidR="00601500" w:rsidRPr="00054066">
        <w:rPr>
          <w:rFonts w:ascii="Times New Roman" w:hAnsi="Times New Roman" w:cs="Times New Roman"/>
          <w:sz w:val="22"/>
          <w:szCs w:val="22"/>
        </w:rPr>
        <w:t xml:space="preserve">responses to the added questions will also be important to inform the field for other future evaluation surveys through better </w:t>
      </w:r>
      <w:r w:rsidR="00901DD5" w:rsidRPr="00054066">
        <w:rPr>
          <w:rFonts w:ascii="Times New Roman" w:hAnsi="Times New Roman" w:cs="Times New Roman"/>
          <w:sz w:val="22"/>
          <w:szCs w:val="22"/>
        </w:rPr>
        <w:t xml:space="preserve">understanding </w:t>
      </w:r>
      <w:r w:rsidR="00601500" w:rsidRPr="00054066">
        <w:rPr>
          <w:rFonts w:ascii="Times New Roman" w:hAnsi="Times New Roman" w:cs="Times New Roman"/>
          <w:sz w:val="22"/>
          <w:szCs w:val="22"/>
        </w:rPr>
        <w:t xml:space="preserve">of </w:t>
      </w:r>
      <w:r w:rsidR="00901DD5" w:rsidRPr="00054066">
        <w:rPr>
          <w:rFonts w:ascii="Times New Roman" w:hAnsi="Times New Roman" w:cs="Times New Roman"/>
          <w:sz w:val="22"/>
          <w:szCs w:val="22"/>
        </w:rPr>
        <w:t xml:space="preserve">participant experiences </w:t>
      </w:r>
      <w:r w:rsidR="00601500" w:rsidRPr="00054066">
        <w:rPr>
          <w:rFonts w:ascii="Times New Roman" w:hAnsi="Times New Roman" w:cs="Times New Roman"/>
          <w:sz w:val="22"/>
          <w:szCs w:val="22"/>
        </w:rPr>
        <w:t>with this new</w:t>
      </w:r>
      <w:r w:rsidR="00901DD5" w:rsidRPr="00054066">
        <w:rPr>
          <w:rFonts w:ascii="Times New Roman" w:hAnsi="Times New Roman" w:cs="Times New Roman"/>
          <w:sz w:val="22"/>
          <w:szCs w:val="22"/>
        </w:rPr>
        <w:t xml:space="preserve"> methodological-</w:t>
      </w:r>
      <w:r w:rsidR="00601500" w:rsidRPr="00054066">
        <w:rPr>
          <w:rFonts w:ascii="Times New Roman" w:hAnsi="Times New Roman" w:cs="Times New Roman"/>
          <w:sz w:val="22"/>
          <w:szCs w:val="22"/>
        </w:rPr>
        <w:t>approach</w:t>
      </w:r>
      <w:r w:rsidR="00901DD5" w:rsidRPr="00054066">
        <w:rPr>
          <w:rFonts w:ascii="Times New Roman" w:hAnsi="Times New Roman" w:cs="Times New Roman"/>
          <w:sz w:val="22"/>
          <w:szCs w:val="22"/>
        </w:rPr>
        <w:t>.</w:t>
      </w:r>
    </w:p>
    <w:p w14:paraId="0AB3F065" w14:textId="77777777" w:rsidR="00054066" w:rsidRDefault="00F14869" w:rsidP="00054066">
      <w:pPr>
        <w:pStyle w:val="BodyText"/>
        <w:spacing w:line="276" w:lineRule="auto"/>
        <w:rPr>
          <w:b/>
          <w:i/>
          <w:szCs w:val="22"/>
        </w:rPr>
      </w:pPr>
      <w:r w:rsidRPr="00054066">
        <w:rPr>
          <w:b/>
          <w:i/>
          <w:szCs w:val="22"/>
        </w:rPr>
        <w:t xml:space="preserve">Change to the </w:t>
      </w:r>
      <w:r w:rsidR="00601500" w:rsidRPr="00054066">
        <w:rPr>
          <w:b/>
          <w:i/>
          <w:szCs w:val="22"/>
        </w:rPr>
        <w:t>F</w:t>
      </w:r>
      <w:r w:rsidRPr="00054066">
        <w:rPr>
          <w:b/>
          <w:i/>
          <w:szCs w:val="22"/>
        </w:rPr>
        <w:t xml:space="preserve">ollow-up </w:t>
      </w:r>
      <w:r w:rsidR="00601500" w:rsidRPr="00054066">
        <w:rPr>
          <w:b/>
          <w:i/>
          <w:szCs w:val="22"/>
        </w:rPr>
        <w:t>s</w:t>
      </w:r>
      <w:r w:rsidRPr="00054066">
        <w:rPr>
          <w:b/>
          <w:i/>
          <w:szCs w:val="22"/>
        </w:rPr>
        <w:t xml:space="preserve">urvey </w:t>
      </w:r>
      <w:r w:rsidR="00601500" w:rsidRPr="00054066">
        <w:rPr>
          <w:b/>
          <w:i/>
          <w:szCs w:val="22"/>
        </w:rPr>
        <w:t>I</w:t>
      </w:r>
      <w:r w:rsidRPr="00054066">
        <w:rPr>
          <w:b/>
          <w:i/>
          <w:szCs w:val="22"/>
        </w:rPr>
        <w:t xml:space="preserve">ncentive </w:t>
      </w:r>
      <w:r w:rsidR="00601500" w:rsidRPr="00054066">
        <w:rPr>
          <w:b/>
          <w:i/>
          <w:szCs w:val="22"/>
        </w:rPr>
        <w:t>S</w:t>
      </w:r>
      <w:r w:rsidRPr="00054066">
        <w:rPr>
          <w:b/>
          <w:i/>
          <w:szCs w:val="22"/>
        </w:rPr>
        <w:t xml:space="preserve">tructure for </w:t>
      </w:r>
      <w:r w:rsidR="00601500" w:rsidRPr="00054066">
        <w:rPr>
          <w:b/>
          <w:i/>
          <w:szCs w:val="22"/>
        </w:rPr>
        <w:t>P</w:t>
      </w:r>
      <w:r w:rsidR="00CD5C6D" w:rsidRPr="00054066">
        <w:rPr>
          <w:b/>
          <w:i/>
          <w:szCs w:val="22"/>
        </w:rPr>
        <w:t>articipants</w:t>
      </w:r>
    </w:p>
    <w:p w14:paraId="5C2C39A5" w14:textId="26190582" w:rsidR="003B7307" w:rsidRDefault="00F15E4C" w:rsidP="003B7307">
      <w:pPr>
        <w:pStyle w:val="BodyText"/>
        <w:spacing w:after="200" w:line="276" w:lineRule="auto"/>
        <w:rPr>
          <w:szCs w:val="22"/>
        </w:rPr>
      </w:pPr>
      <w:r w:rsidRPr="00054066">
        <w:rPr>
          <w:szCs w:val="22"/>
        </w:rPr>
        <w:t>ACF and Abt Associates</w:t>
      </w:r>
      <w:r w:rsidR="00CD5C6D" w:rsidRPr="00054066">
        <w:rPr>
          <w:szCs w:val="22"/>
        </w:rPr>
        <w:t xml:space="preserve"> request </w:t>
      </w:r>
      <w:r w:rsidR="00054066">
        <w:rPr>
          <w:szCs w:val="22"/>
        </w:rPr>
        <w:t xml:space="preserve">a modification </w:t>
      </w:r>
      <w:r w:rsidR="005E2CCC">
        <w:rPr>
          <w:szCs w:val="22"/>
        </w:rPr>
        <w:t>to</w:t>
      </w:r>
      <w:r w:rsidR="00054066">
        <w:rPr>
          <w:szCs w:val="22"/>
        </w:rPr>
        <w:t xml:space="preserve"> the</w:t>
      </w:r>
      <w:r w:rsidR="00601500" w:rsidRPr="00054066">
        <w:rPr>
          <w:szCs w:val="22"/>
        </w:rPr>
        <w:t xml:space="preserve"> structure </w:t>
      </w:r>
      <w:r w:rsidR="00F20191">
        <w:rPr>
          <w:szCs w:val="22"/>
        </w:rPr>
        <w:t>of the appreciation</w:t>
      </w:r>
      <w:r w:rsidR="00054066">
        <w:rPr>
          <w:szCs w:val="22"/>
        </w:rPr>
        <w:t xml:space="preserve"> payment </w:t>
      </w:r>
      <w:r w:rsidR="00601500" w:rsidRPr="00054066">
        <w:rPr>
          <w:szCs w:val="22"/>
        </w:rPr>
        <w:t>for the six-month follow-up survey in</w:t>
      </w:r>
      <w:r w:rsidR="00054066">
        <w:rPr>
          <w:szCs w:val="22"/>
        </w:rPr>
        <w:t xml:space="preserve"> an effort to help increase the rate at which individuals consent to be in the study</w:t>
      </w:r>
      <w:r w:rsidR="00CD5C6D" w:rsidRPr="00054066">
        <w:rPr>
          <w:szCs w:val="22"/>
        </w:rPr>
        <w:t xml:space="preserve">.  </w:t>
      </w:r>
      <w:r w:rsidR="003B7307" w:rsidRPr="00054066">
        <w:rPr>
          <w:szCs w:val="22"/>
        </w:rPr>
        <w:t>Currently, approximately one-third of potential study members do not consent to participate in the study</w:t>
      </w:r>
      <w:r w:rsidR="00701B05">
        <w:rPr>
          <w:szCs w:val="22"/>
        </w:rPr>
        <w:t xml:space="preserve"> because of the time </w:t>
      </w:r>
      <w:r w:rsidR="00F91F2C">
        <w:rPr>
          <w:szCs w:val="22"/>
        </w:rPr>
        <w:t xml:space="preserve">required </w:t>
      </w:r>
      <w:r w:rsidR="00701B05">
        <w:rPr>
          <w:szCs w:val="22"/>
        </w:rPr>
        <w:t>to complete the baseline information form</w:t>
      </w:r>
      <w:r w:rsidR="00FF085D">
        <w:rPr>
          <w:rStyle w:val="FootnoteReference"/>
          <w:szCs w:val="22"/>
        </w:rPr>
        <w:footnoteReference w:id="2"/>
      </w:r>
      <w:r w:rsidR="003B7307" w:rsidRPr="00054066">
        <w:rPr>
          <w:szCs w:val="22"/>
        </w:rPr>
        <w:t xml:space="preserve">, </w:t>
      </w:r>
      <w:r w:rsidR="00F91F2C">
        <w:rPr>
          <w:szCs w:val="22"/>
        </w:rPr>
        <w:t xml:space="preserve">a situation that is </w:t>
      </w:r>
      <w:r w:rsidR="003B7307" w:rsidRPr="00054066">
        <w:rPr>
          <w:szCs w:val="22"/>
        </w:rPr>
        <w:t>having a negative effect on the stud</w:t>
      </w:r>
      <w:r w:rsidR="00F91F2C">
        <w:rPr>
          <w:szCs w:val="22"/>
        </w:rPr>
        <w:t>y’s</w:t>
      </w:r>
      <w:r w:rsidR="003B7307" w:rsidRPr="00054066">
        <w:rPr>
          <w:szCs w:val="22"/>
        </w:rPr>
        <w:t xml:space="preserve"> potential sample sizes. </w:t>
      </w:r>
      <w:r w:rsidR="003B7307">
        <w:rPr>
          <w:szCs w:val="22"/>
        </w:rPr>
        <w:t xml:space="preserve"> </w:t>
      </w:r>
      <w:r w:rsidR="003B7307" w:rsidRPr="00054066">
        <w:rPr>
          <w:szCs w:val="22"/>
        </w:rPr>
        <w:t xml:space="preserve">The current </w:t>
      </w:r>
      <w:r w:rsidR="003B7307">
        <w:rPr>
          <w:szCs w:val="22"/>
        </w:rPr>
        <w:t xml:space="preserve">OMB </w:t>
      </w:r>
      <w:r w:rsidR="003B7307" w:rsidRPr="00054066">
        <w:rPr>
          <w:szCs w:val="22"/>
        </w:rPr>
        <w:t xml:space="preserve">approval allows for </w:t>
      </w:r>
      <w:r w:rsidR="003B7307">
        <w:rPr>
          <w:szCs w:val="22"/>
        </w:rPr>
        <w:t>the provision of a $25 appreciation payment</w:t>
      </w:r>
      <w:r w:rsidR="003B7307" w:rsidRPr="00054066">
        <w:rPr>
          <w:szCs w:val="22"/>
        </w:rPr>
        <w:t xml:space="preserve"> upon completion of the six month follow-up survey.  </w:t>
      </w:r>
      <w:r w:rsidR="00F20191">
        <w:rPr>
          <w:szCs w:val="22"/>
        </w:rPr>
        <w:t>T</w:t>
      </w:r>
      <w:r w:rsidR="003B7307" w:rsidRPr="00054066">
        <w:rPr>
          <w:szCs w:val="22"/>
        </w:rPr>
        <w:t xml:space="preserve">he team would </w:t>
      </w:r>
      <w:r w:rsidR="003B7307">
        <w:rPr>
          <w:szCs w:val="22"/>
        </w:rPr>
        <w:t>like to split that $25</w:t>
      </w:r>
      <w:r w:rsidR="003B7307" w:rsidRPr="00054066">
        <w:rPr>
          <w:szCs w:val="22"/>
        </w:rPr>
        <w:t xml:space="preserve"> payment into two installments.  The first installment would be a $5 gift card, distributed after completion of the baseline information form and random assignment.  The remaining $20 would be provided upon completion of the six-month follow-up </w:t>
      </w:r>
      <w:r w:rsidR="003B7307">
        <w:rPr>
          <w:szCs w:val="22"/>
        </w:rPr>
        <w:t>survey, following already approved procedures.</w:t>
      </w:r>
    </w:p>
    <w:p w14:paraId="5E42E939" w14:textId="05BB5A08" w:rsidR="005E2CCC" w:rsidRDefault="003B7307" w:rsidP="00FF085D">
      <w:pPr>
        <w:pStyle w:val="BodyText"/>
        <w:spacing w:after="200" w:line="276" w:lineRule="auto"/>
        <w:rPr>
          <w:b/>
          <w:szCs w:val="22"/>
        </w:rPr>
      </w:pPr>
      <w:r w:rsidRPr="00054066">
        <w:rPr>
          <w:szCs w:val="22"/>
        </w:rPr>
        <w:t xml:space="preserve">The requested changes to the survey payment structure offer two potential benefits.  First, </w:t>
      </w:r>
      <w:r>
        <w:rPr>
          <w:szCs w:val="22"/>
        </w:rPr>
        <w:t>p</w:t>
      </w:r>
      <w:r w:rsidRPr="00054066">
        <w:rPr>
          <w:szCs w:val="22"/>
        </w:rPr>
        <w:t xml:space="preserve">roviding part of the survey incentive at the time when consent is provided is likely to increase the </w:t>
      </w:r>
      <w:r>
        <w:rPr>
          <w:szCs w:val="22"/>
        </w:rPr>
        <w:t xml:space="preserve">study </w:t>
      </w:r>
      <w:r w:rsidRPr="00054066">
        <w:rPr>
          <w:szCs w:val="22"/>
        </w:rPr>
        <w:t>consent rate. A second benefit is that providing an incentive at the time of enrollment will help the participants connect th</w:t>
      </w:r>
      <w:r w:rsidR="00701B05">
        <w:rPr>
          <w:szCs w:val="22"/>
        </w:rPr>
        <w:t>e program and the evaluation</w:t>
      </w:r>
      <w:r w:rsidRPr="00054066">
        <w:rPr>
          <w:szCs w:val="22"/>
        </w:rPr>
        <w:t>.</w:t>
      </w:r>
      <w:r w:rsidR="00701B05">
        <w:rPr>
          <w:szCs w:val="22"/>
        </w:rPr>
        <w:t xml:space="preserve">  This relatively minor change will both encourage individuals to complete the baseline information form for the study while maintaining a substantive appreciation payment of the six-month survey.</w:t>
      </w:r>
      <w:r w:rsidRPr="00054066">
        <w:rPr>
          <w:szCs w:val="22"/>
        </w:rPr>
        <w:t xml:space="preserve">  </w:t>
      </w:r>
      <w:r w:rsidR="00701B05">
        <w:rPr>
          <w:szCs w:val="22"/>
        </w:rPr>
        <w:t xml:space="preserve"> </w:t>
      </w:r>
    </w:p>
    <w:p w14:paraId="6BC2B0CA" w14:textId="76FEF2C2" w:rsidR="006C49C9" w:rsidRDefault="006C49C9" w:rsidP="002511A2">
      <w:pPr>
        <w:pStyle w:val="BodyText"/>
        <w:spacing w:line="240" w:lineRule="auto"/>
        <w:rPr>
          <w:b/>
          <w:szCs w:val="22"/>
        </w:rPr>
      </w:pPr>
    </w:p>
    <w:sectPr w:rsidR="006C49C9" w:rsidSect="00954D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573A8" w14:textId="77777777" w:rsidR="001F45CD" w:rsidRDefault="001F45CD" w:rsidP="005A78AB">
      <w:pPr>
        <w:spacing w:after="0" w:line="240" w:lineRule="auto"/>
      </w:pPr>
      <w:r>
        <w:separator/>
      </w:r>
    </w:p>
  </w:endnote>
  <w:endnote w:type="continuationSeparator" w:id="0">
    <w:p w14:paraId="7B231B13" w14:textId="77777777" w:rsidR="001F45CD" w:rsidRDefault="001F45CD" w:rsidP="005A78AB">
      <w:pPr>
        <w:spacing w:after="0" w:line="240" w:lineRule="auto"/>
      </w:pPr>
      <w:r>
        <w:continuationSeparator/>
      </w:r>
    </w:p>
  </w:endnote>
  <w:endnote w:type="continuationNotice" w:id="1">
    <w:p w14:paraId="05B38626" w14:textId="77777777" w:rsidR="001F45CD" w:rsidRDefault="001F4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14:paraId="49DB68F5" w14:textId="77777777" w:rsidR="00954D7E" w:rsidRDefault="00954D7E" w:rsidP="005A78AB">
        <w:pPr>
          <w:pStyle w:val="Footer"/>
          <w:jc w:val="center"/>
        </w:pPr>
        <w:r>
          <w:fldChar w:fldCharType="begin"/>
        </w:r>
        <w:r>
          <w:instrText xml:space="preserve"> PAGE   \* MERGEFORMAT </w:instrText>
        </w:r>
        <w:r>
          <w:fldChar w:fldCharType="separate"/>
        </w:r>
        <w:r w:rsidR="00FF3B1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DB617" w14:textId="77777777" w:rsidR="001F45CD" w:rsidRDefault="001F45CD" w:rsidP="005A78AB">
      <w:pPr>
        <w:spacing w:after="0" w:line="240" w:lineRule="auto"/>
      </w:pPr>
      <w:r>
        <w:separator/>
      </w:r>
    </w:p>
  </w:footnote>
  <w:footnote w:type="continuationSeparator" w:id="0">
    <w:p w14:paraId="12A83318" w14:textId="77777777" w:rsidR="001F45CD" w:rsidRDefault="001F45CD" w:rsidP="005A78AB">
      <w:pPr>
        <w:spacing w:after="0" w:line="240" w:lineRule="auto"/>
      </w:pPr>
      <w:r>
        <w:continuationSeparator/>
      </w:r>
    </w:p>
  </w:footnote>
  <w:footnote w:type="continuationNotice" w:id="1">
    <w:p w14:paraId="3AABC619" w14:textId="77777777" w:rsidR="001F45CD" w:rsidRDefault="001F45CD">
      <w:pPr>
        <w:spacing w:after="0" w:line="240" w:lineRule="auto"/>
      </w:pPr>
    </w:p>
  </w:footnote>
  <w:footnote w:id="2">
    <w:p w14:paraId="4695D584" w14:textId="52454A31" w:rsidR="00FF085D" w:rsidRDefault="00FF085D">
      <w:pPr>
        <w:pStyle w:val="FootnoteText"/>
      </w:pPr>
      <w:r>
        <w:rPr>
          <w:rStyle w:val="FootnoteReference"/>
        </w:rPr>
        <w:footnoteRef/>
      </w:r>
      <w:r>
        <w:t xml:space="preserve"> </w:t>
      </w:r>
      <w:r w:rsidRPr="00FF085D">
        <w:t xml:space="preserve">The baseline information form for the JSA evaluation contains basic identification, demographic, education, employment and income, and contact information for study participants.  Each item is necessary for the analysis and will enable the research team to: (1) describe the characteristics of study participants at the time they are randomly assigned to one of the experimental groups; (2) ensure that random assignment was conducted properly; (3) create subgroups for the analysis; (4) provide contact information to locate individuals for potential follow-up surveys; and (5) improve the precision of the impact estimates.  Specifically, identifying and locating information is necessary for tracking and locating sample members for the follow-up survey and for ensuring that we can obtain and accurately match administrative records on sample members.  Accurate locating information is also crucial to achieving high response rates on the follow-up survey.  And, demographic information and data on education and employment history is essential to describe the study sample and to document differences in the populations served across the study sites, as well as to understand factors that could affect their ability to find and keep jobs.  This information will also allow us to conduct subsequent analyses of subgroups.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DB4E" w14:textId="66534345"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27FD4"/>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E1416"/>
    <w:multiLevelType w:val="hybridMultilevel"/>
    <w:tmpl w:val="A54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F33DA"/>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2"/>
  </w:num>
  <w:num w:numId="4">
    <w:abstractNumId w:val="3"/>
  </w:num>
  <w:num w:numId="5">
    <w:abstractNumId w:val="7"/>
  </w:num>
  <w:num w:numId="6">
    <w:abstractNumId w:val="0"/>
  </w:num>
  <w:num w:numId="7">
    <w:abstractNumId w:val="6"/>
  </w:num>
  <w:num w:numId="8">
    <w:abstractNumId w:val="16"/>
  </w:num>
  <w:num w:numId="9">
    <w:abstractNumId w:val="15"/>
  </w:num>
  <w:num w:numId="10">
    <w:abstractNumId w:val="13"/>
  </w:num>
  <w:num w:numId="11">
    <w:abstractNumId w:val="10"/>
  </w:num>
  <w:num w:numId="12">
    <w:abstractNumId w:val="14"/>
  </w:num>
  <w:num w:numId="13">
    <w:abstractNumId w:val="11"/>
  </w:num>
  <w:num w:numId="14">
    <w:abstractNumId w:val="4"/>
  </w:num>
  <w:num w:numId="15">
    <w:abstractNumId w:val="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21662"/>
    <w:rsid w:val="00026A99"/>
    <w:rsid w:val="00052609"/>
    <w:rsid w:val="00054066"/>
    <w:rsid w:val="0005657D"/>
    <w:rsid w:val="00140C5D"/>
    <w:rsid w:val="001926F4"/>
    <w:rsid w:val="0019633E"/>
    <w:rsid w:val="001A277D"/>
    <w:rsid w:val="001A7108"/>
    <w:rsid w:val="001F33B6"/>
    <w:rsid w:val="001F45CD"/>
    <w:rsid w:val="00220442"/>
    <w:rsid w:val="00222CF6"/>
    <w:rsid w:val="002323F2"/>
    <w:rsid w:val="002459EB"/>
    <w:rsid w:val="00246B1C"/>
    <w:rsid w:val="00256483"/>
    <w:rsid w:val="00262C82"/>
    <w:rsid w:val="002659DF"/>
    <w:rsid w:val="002B753F"/>
    <w:rsid w:val="002D1C8B"/>
    <w:rsid w:val="00310248"/>
    <w:rsid w:val="00327A34"/>
    <w:rsid w:val="00327AEE"/>
    <w:rsid w:val="00354715"/>
    <w:rsid w:val="0037527C"/>
    <w:rsid w:val="003B6D32"/>
    <w:rsid w:val="003B7307"/>
    <w:rsid w:val="003F6F3F"/>
    <w:rsid w:val="0041451B"/>
    <w:rsid w:val="00452126"/>
    <w:rsid w:val="0045431F"/>
    <w:rsid w:val="0046707B"/>
    <w:rsid w:val="004977EC"/>
    <w:rsid w:val="004A1D34"/>
    <w:rsid w:val="004A6FB3"/>
    <w:rsid w:val="004C2E05"/>
    <w:rsid w:val="004D2FC2"/>
    <w:rsid w:val="004D7385"/>
    <w:rsid w:val="004E3E27"/>
    <w:rsid w:val="004F4531"/>
    <w:rsid w:val="005102A0"/>
    <w:rsid w:val="00517D86"/>
    <w:rsid w:val="0054245B"/>
    <w:rsid w:val="005472B2"/>
    <w:rsid w:val="00577B89"/>
    <w:rsid w:val="005A78AB"/>
    <w:rsid w:val="005B21D8"/>
    <w:rsid w:val="005B6AB1"/>
    <w:rsid w:val="005C1B0B"/>
    <w:rsid w:val="005C3A5C"/>
    <w:rsid w:val="005D0D78"/>
    <w:rsid w:val="005D3E1D"/>
    <w:rsid w:val="005E1B67"/>
    <w:rsid w:val="005E2CCC"/>
    <w:rsid w:val="005E7B5E"/>
    <w:rsid w:val="00601500"/>
    <w:rsid w:val="00631BE6"/>
    <w:rsid w:val="0067460F"/>
    <w:rsid w:val="006C49C9"/>
    <w:rsid w:val="006C597A"/>
    <w:rsid w:val="006E3188"/>
    <w:rsid w:val="00701B05"/>
    <w:rsid w:val="007119BC"/>
    <w:rsid w:val="00717AB1"/>
    <w:rsid w:val="007277E3"/>
    <w:rsid w:val="00744E84"/>
    <w:rsid w:val="0076019A"/>
    <w:rsid w:val="00780FCC"/>
    <w:rsid w:val="00784C3E"/>
    <w:rsid w:val="007E04F4"/>
    <w:rsid w:val="007E43E2"/>
    <w:rsid w:val="007E5CA1"/>
    <w:rsid w:val="007F6D9B"/>
    <w:rsid w:val="00834164"/>
    <w:rsid w:val="00836DE0"/>
    <w:rsid w:val="0085511B"/>
    <w:rsid w:val="00857124"/>
    <w:rsid w:val="008616F7"/>
    <w:rsid w:val="00883E35"/>
    <w:rsid w:val="00887385"/>
    <w:rsid w:val="008B5868"/>
    <w:rsid w:val="008C3F03"/>
    <w:rsid w:val="008E01DF"/>
    <w:rsid w:val="008E5027"/>
    <w:rsid w:val="00901DD5"/>
    <w:rsid w:val="00906387"/>
    <w:rsid w:val="00954D7E"/>
    <w:rsid w:val="009601EE"/>
    <w:rsid w:val="00997B6C"/>
    <w:rsid w:val="009A0876"/>
    <w:rsid w:val="009A2DB3"/>
    <w:rsid w:val="009F56C0"/>
    <w:rsid w:val="00A12722"/>
    <w:rsid w:val="00A23391"/>
    <w:rsid w:val="00A31AD0"/>
    <w:rsid w:val="00A350D5"/>
    <w:rsid w:val="00A56BBF"/>
    <w:rsid w:val="00A871A2"/>
    <w:rsid w:val="00AA5627"/>
    <w:rsid w:val="00AC2E75"/>
    <w:rsid w:val="00AF0991"/>
    <w:rsid w:val="00B04197"/>
    <w:rsid w:val="00B27559"/>
    <w:rsid w:val="00B40220"/>
    <w:rsid w:val="00B752DF"/>
    <w:rsid w:val="00B8007A"/>
    <w:rsid w:val="00C43814"/>
    <w:rsid w:val="00C72D12"/>
    <w:rsid w:val="00C9251F"/>
    <w:rsid w:val="00C95DE2"/>
    <w:rsid w:val="00CA76FF"/>
    <w:rsid w:val="00CB1B1B"/>
    <w:rsid w:val="00CB4858"/>
    <w:rsid w:val="00CB6F8F"/>
    <w:rsid w:val="00CD5C6D"/>
    <w:rsid w:val="00D022FA"/>
    <w:rsid w:val="00D07C87"/>
    <w:rsid w:val="00D60FE0"/>
    <w:rsid w:val="00D65944"/>
    <w:rsid w:val="00D76ABC"/>
    <w:rsid w:val="00D84347"/>
    <w:rsid w:val="00E02DF0"/>
    <w:rsid w:val="00E63882"/>
    <w:rsid w:val="00E77D6D"/>
    <w:rsid w:val="00E91709"/>
    <w:rsid w:val="00EB2133"/>
    <w:rsid w:val="00EE5DC0"/>
    <w:rsid w:val="00EF4B3F"/>
    <w:rsid w:val="00F14869"/>
    <w:rsid w:val="00F15E4C"/>
    <w:rsid w:val="00F16801"/>
    <w:rsid w:val="00F20191"/>
    <w:rsid w:val="00F32BE2"/>
    <w:rsid w:val="00F91F2C"/>
    <w:rsid w:val="00FD21EE"/>
    <w:rsid w:val="00FF085D"/>
    <w:rsid w:val="00FF3B16"/>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D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paragraph" w:styleId="FootnoteText">
    <w:name w:val="footnote text"/>
    <w:basedOn w:val="Normal"/>
    <w:link w:val="FootnoteTextChar"/>
    <w:uiPriority w:val="99"/>
    <w:semiHidden/>
    <w:unhideWhenUsed/>
    <w:rsid w:val="00FF0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85D"/>
    <w:rPr>
      <w:sz w:val="20"/>
      <w:szCs w:val="20"/>
    </w:rPr>
  </w:style>
  <w:style w:type="character" w:styleId="FootnoteReference">
    <w:name w:val="footnote reference"/>
    <w:basedOn w:val="DefaultParagraphFont"/>
    <w:uiPriority w:val="99"/>
    <w:semiHidden/>
    <w:unhideWhenUsed/>
    <w:rsid w:val="00FF08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paragraph" w:styleId="FootnoteText">
    <w:name w:val="footnote text"/>
    <w:basedOn w:val="Normal"/>
    <w:link w:val="FootnoteTextChar"/>
    <w:uiPriority w:val="99"/>
    <w:semiHidden/>
    <w:unhideWhenUsed/>
    <w:rsid w:val="00FF0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85D"/>
    <w:rPr>
      <w:sz w:val="20"/>
      <w:szCs w:val="20"/>
    </w:rPr>
  </w:style>
  <w:style w:type="character" w:styleId="FootnoteReference">
    <w:name w:val="footnote reference"/>
    <w:basedOn w:val="DefaultParagraphFont"/>
    <w:uiPriority w:val="99"/>
    <w:semiHidden/>
    <w:unhideWhenUsed/>
    <w:rsid w:val="00FF0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40AD-935E-4E84-9B3C-F8F4BAAF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Windows User</cp:lastModifiedBy>
  <cp:revision>4</cp:revision>
  <cp:lastPrinted>2016-07-22T14:06:00Z</cp:lastPrinted>
  <dcterms:created xsi:type="dcterms:W3CDTF">2016-08-12T13:33:00Z</dcterms:created>
  <dcterms:modified xsi:type="dcterms:W3CDTF">2016-08-23T14:44:00Z</dcterms:modified>
</cp:coreProperties>
</file>