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11" w:rsidRDefault="009A7611" w:rsidP="009A7611">
      <w:pPr>
        <w:spacing w:after="0"/>
        <w:jc w:val="center"/>
        <w:rPr>
          <w:b/>
        </w:rPr>
      </w:pPr>
      <w:r>
        <w:rPr>
          <w:b/>
        </w:rPr>
        <w:t>Attachment 1</w:t>
      </w:r>
    </w:p>
    <w:p w:rsidR="009A7611" w:rsidRDefault="009A7611" w:rsidP="009A7611">
      <w:pPr>
        <w:spacing w:after="0"/>
        <w:jc w:val="center"/>
        <w:rPr>
          <w:b/>
        </w:rPr>
      </w:pPr>
      <w:r>
        <w:rPr>
          <w:b/>
        </w:rPr>
        <w:t xml:space="preserve">SAMHSA Agency-wide Strategic Communication Plan:  </w:t>
      </w:r>
    </w:p>
    <w:p w:rsidR="009A7611" w:rsidRDefault="009A7611" w:rsidP="009A7611">
      <w:pPr>
        <w:spacing w:after="0"/>
        <w:jc w:val="center"/>
        <w:rPr>
          <w:b/>
        </w:rPr>
      </w:pPr>
      <w:r>
        <w:rPr>
          <w:b/>
        </w:rPr>
        <w:t>Proposed Respondent Organizations by Category</w:t>
      </w:r>
    </w:p>
    <w:p w:rsidR="009A7611" w:rsidRDefault="009A7611" w:rsidP="009A7611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bookmarkStart w:id="0" w:name="_GoBack"/>
      <w:bookmarkEnd w:id="0"/>
    </w:p>
    <w:p w:rsidR="009A7611" w:rsidRDefault="009A7611" w:rsidP="009A7611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Presented in the chart below are suggested organizations that represent traditional and nontraditional viewpoints grouped into four major categories – Service Providers, Government and Policy Makers, Public and Influencers, and Business, Insurers and Quality Groups. </w:t>
      </w:r>
    </w:p>
    <w:p w:rsidR="00E67256" w:rsidRDefault="00E67256" w:rsidP="004A576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:rsidR="003A62E1" w:rsidRDefault="003A62E1" w:rsidP="004A576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:rsidR="004A5765" w:rsidRDefault="004A5765" w:rsidP="004A576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A5765">
        <w:rPr>
          <w:rFonts w:ascii="Calibri" w:eastAsia="Times New Roman" w:hAnsi="Calibri" w:cs="Calibri"/>
          <w:b/>
          <w:sz w:val="20"/>
          <w:szCs w:val="20"/>
        </w:rPr>
        <w:t xml:space="preserve">Top </w:t>
      </w:r>
      <w:r w:rsidR="004A4CF9">
        <w:rPr>
          <w:rFonts w:ascii="Calibri" w:eastAsia="Times New Roman" w:hAnsi="Calibri" w:cs="Calibri"/>
          <w:b/>
          <w:sz w:val="20"/>
          <w:szCs w:val="20"/>
        </w:rPr>
        <w:t>7</w:t>
      </w:r>
      <w:r w:rsidR="0072256E">
        <w:rPr>
          <w:rFonts w:ascii="Calibri" w:eastAsia="Times New Roman" w:hAnsi="Calibri" w:cs="Calibri"/>
          <w:b/>
          <w:sz w:val="20"/>
          <w:szCs w:val="20"/>
        </w:rPr>
        <w:t>9</w:t>
      </w:r>
      <w:r w:rsidR="004A4CF9" w:rsidRPr="004A5765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4A5765">
        <w:rPr>
          <w:rFonts w:ascii="Calibri" w:eastAsia="Times New Roman" w:hAnsi="Calibri" w:cs="Calibri"/>
          <w:b/>
          <w:sz w:val="20"/>
          <w:szCs w:val="20"/>
        </w:rPr>
        <w:t>Recommendations by Audience Quadrant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3780"/>
      </w:tblGrid>
      <w:tr w:rsidR="004A5765" w:rsidRPr="004A5765" w:rsidTr="00885196">
        <w:trPr>
          <w:tblHeader/>
          <w:jc w:val="center"/>
        </w:trPr>
        <w:tc>
          <w:tcPr>
            <w:tcW w:w="4428" w:type="dxa"/>
            <w:shd w:val="clear" w:color="auto" w:fill="A6A6A6" w:themeFill="background1" w:themeFillShade="A6"/>
          </w:tcPr>
          <w:p w:rsidR="004A5765" w:rsidRPr="004A5765" w:rsidRDefault="004A5765" w:rsidP="00E26D7A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A5765">
              <w:rPr>
                <w:rFonts w:ascii="Calibri" w:hAnsi="Calibri" w:cs="Calibri"/>
                <w:b/>
                <w:color w:val="FFFFFF"/>
              </w:rPr>
              <w:t>Service Providers (n=</w:t>
            </w:r>
            <w:r w:rsidR="00816DB9">
              <w:rPr>
                <w:rFonts w:ascii="Calibri" w:hAnsi="Calibri" w:cs="Calibri"/>
                <w:b/>
                <w:color w:val="FFFFFF"/>
              </w:rPr>
              <w:t>31</w:t>
            </w:r>
            <w:r w:rsidRPr="004A5765">
              <w:rPr>
                <w:rFonts w:ascii="Calibri" w:hAnsi="Calibri" w:cs="Calibri"/>
                <w:b/>
                <w:color w:val="FFFFFF"/>
              </w:rPr>
              <w:t>):</w:t>
            </w:r>
          </w:p>
        </w:tc>
        <w:tc>
          <w:tcPr>
            <w:tcW w:w="3780" w:type="dxa"/>
            <w:shd w:val="clear" w:color="auto" w:fill="A6A6A6" w:themeFill="background1" w:themeFillShade="A6"/>
          </w:tcPr>
          <w:p w:rsidR="004A5765" w:rsidRPr="004A5765" w:rsidRDefault="004A5765" w:rsidP="00E26D7A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A5765">
              <w:rPr>
                <w:rFonts w:ascii="Calibri" w:hAnsi="Calibri" w:cs="Calibri"/>
                <w:b/>
                <w:color w:val="FFFFFF"/>
              </w:rPr>
              <w:t>Government/Policymakers (n=</w:t>
            </w:r>
            <w:r w:rsidR="00F90851">
              <w:rPr>
                <w:rFonts w:ascii="Calibri" w:hAnsi="Calibri" w:cs="Calibri"/>
                <w:b/>
                <w:color w:val="FFFFFF"/>
              </w:rPr>
              <w:t>1</w:t>
            </w:r>
            <w:r w:rsidR="00E26D7A">
              <w:rPr>
                <w:rFonts w:ascii="Calibri" w:hAnsi="Calibri" w:cs="Calibri"/>
                <w:b/>
                <w:color w:val="FFFFFF"/>
              </w:rPr>
              <w:t>6</w:t>
            </w:r>
            <w:r w:rsidRPr="004A5765">
              <w:rPr>
                <w:rFonts w:ascii="Calibri" w:hAnsi="Calibri" w:cs="Calibri"/>
                <w:b/>
                <w:color w:val="FFFFFF"/>
              </w:rPr>
              <w:t>):</w:t>
            </w:r>
          </w:p>
        </w:tc>
      </w:tr>
      <w:tr w:rsidR="004A5765" w:rsidRPr="004A5765" w:rsidTr="00120F76">
        <w:trPr>
          <w:jc w:val="center"/>
        </w:trPr>
        <w:tc>
          <w:tcPr>
            <w:tcW w:w="4428" w:type="dxa"/>
          </w:tcPr>
          <w:p w:rsidR="007D0CC0" w:rsidRPr="00ED3BBC" w:rsidRDefault="007D0CC0" w:rsidP="00F9085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American Academy of Family Physicians [Primary Care] </w:t>
            </w:r>
          </w:p>
          <w:p w:rsidR="007D0CC0" w:rsidRPr="00ED3BBC" w:rsidRDefault="007D0CC0" w:rsidP="00F9085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American Association of Community Colleges [Education]</w:t>
            </w:r>
          </w:p>
          <w:p w:rsidR="007D0CC0" w:rsidRPr="00ED3BBC" w:rsidRDefault="007D0CC0" w:rsidP="00D36B2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American Association of Pastoral Counselors [Social Service]</w:t>
            </w:r>
          </w:p>
          <w:p w:rsidR="001026BC" w:rsidRPr="00ED3BBC" w:rsidRDefault="001026BC" w:rsidP="00D36B2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American Association for the Treatment of Opioid Dependence </w:t>
            </w:r>
            <w:r w:rsidR="00D36B27" w:rsidRPr="00ED3BBC">
              <w:rPr>
                <w:rFonts w:ascii="Calibri" w:hAnsi="Calibri" w:cs="Calibri"/>
              </w:rPr>
              <w:t>[</w:t>
            </w:r>
            <w:r w:rsidRPr="00ED3BBC">
              <w:rPr>
                <w:rFonts w:ascii="Calibri" w:hAnsi="Calibri" w:cs="Calibri"/>
              </w:rPr>
              <w:t>BH Provider</w:t>
            </w:r>
            <w:r w:rsidR="00D36B27" w:rsidRPr="00ED3BBC">
              <w:rPr>
                <w:rFonts w:ascii="Calibri" w:hAnsi="Calibri" w:cs="Calibri"/>
              </w:rPr>
              <w:t>]</w:t>
            </w:r>
          </w:p>
          <w:p w:rsidR="007D0CC0" w:rsidRPr="00ED3BBC" w:rsidRDefault="007D0CC0" w:rsidP="00D36B2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American College of Emergency Physicians [Emergency Provider]</w:t>
            </w:r>
          </w:p>
          <w:p w:rsidR="00D36B27" w:rsidRPr="00ED3BBC" w:rsidRDefault="00D36B27" w:rsidP="00D36B2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American College of Preventive Medicine [Primary Care]</w:t>
            </w:r>
          </w:p>
          <w:p w:rsidR="00D36B27" w:rsidRPr="00ED3BBC" w:rsidRDefault="00D36B27" w:rsidP="00D36B2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American Emergency Nurses’ Association [Related Professional Association]</w:t>
            </w:r>
          </w:p>
          <w:p w:rsidR="007D0CC0" w:rsidRPr="00ED3BBC" w:rsidRDefault="007D0CC0" w:rsidP="00D36B2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American Hospital Association [Related Trade Organization] </w:t>
            </w:r>
          </w:p>
          <w:p w:rsidR="001026BC" w:rsidRPr="00ED3BBC" w:rsidRDefault="001026BC" w:rsidP="007F5BA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American Mental Health Counselors Association </w:t>
            </w:r>
            <w:r w:rsidR="00D36B27" w:rsidRPr="00ED3BBC">
              <w:rPr>
                <w:rFonts w:ascii="Calibri" w:hAnsi="Calibri" w:cs="Calibri"/>
              </w:rPr>
              <w:t>[</w:t>
            </w:r>
            <w:r w:rsidRPr="00ED3BBC">
              <w:rPr>
                <w:rFonts w:ascii="Calibri" w:hAnsi="Calibri" w:cs="Calibri"/>
              </w:rPr>
              <w:t>BH Providers</w:t>
            </w:r>
            <w:r w:rsidR="00D36B27" w:rsidRPr="00ED3BBC">
              <w:rPr>
                <w:rFonts w:ascii="Calibri" w:hAnsi="Calibri" w:cs="Calibri"/>
              </w:rPr>
              <w:t>]</w:t>
            </w:r>
          </w:p>
          <w:p w:rsidR="007D0CC0" w:rsidRPr="00ED3BBC" w:rsidRDefault="007D0CC0" w:rsidP="00E26D7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American Nurses Association [Primary Care]</w:t>
            </w:r>
          </w:p>
          <w:p w:rsidR="007D0CC0" w:rsidRPr="00ED3BBC" w:rsidRDefault="007D0CC0" w:rsidP="00E26D7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American Pharmacists Association [Related Trade Organization] </w:t>
            </w:r>
          </w:p>
          <w:p w:rsidR="00305C0A" w:rsidRPr="00ED3BBC" w:rsidRDefault="00305C0A" w:rsidP="007B58F6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American Psychiatric Association [BH Providers]</w:t>
            </w:r>
          </w:p>
          <w:p w:rsidR="007D0CC0" w:rsidRPr="00ED3BBC" w:rsidRDefault="007D0CC0" w:rsidP="00C607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American Psychological Association [BH Providers]</w:t>
            </w:r>
          </w:p>
          <w:p w:rsidR="007D0CC0" w:rsidRPr="00ED3BBC" w:rsidRDefault="007D0CC0" w:rsidP="00C607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American School Counselors Organization [Education] </w:t>
            </w:r>
          </w:p>
          <w:p w:rsidR="007D0CC0" w:rsidRPr="00ED3BBC" w:rsidRDefault="001026BC" w:rsidP="00C607B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American Society of Addiction Medicine </w:t>
            </w:r>
            <w:r w:rsidR="00D36B27" w:rsidRPr="00ED3BBC">
              <w:rPr>
                <w:rFonts w:ascii="Calibri" w:hAnsi="Calibri" w:cs="Calibri"/>
              </w:rPr>
              <w:t>[</w:t>
            </w:r>
            <w:r w:rsidRPr="00ED3BBC">
              <w:rPr>
                <w:rFonts w:ascii="Calibri" w:hAnsi="Calibri" w:cs="Calibri"/>
              </w:rPr>
              <w:t>BH Provider</w:t>
            </w:r>
            <w:r w:rsidR="00D36B27" w:rsidRPr="00ED3BBC">
              <w:rPr>
                <w:rFonts w:ascii="Calibri" w:hAnsi="Calibri" w:cs="Calibri"/>
              </w:rPr>
              <w:t>]</w:t>
            </w:r>
          </w:p>
          <w:p w:rsidR="001026BC" w:rsidRPr="00ED3BBC" w:rsidRDefault="001026BC" w:rsidP="00C607B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Association for Behavioral Health and Wellness </w:t>
            </w:r>
            <w:r w:rsidR="00D36B27" w:rsidRPr="00ED3BBC">
              <w:rPr>
                <w:rFonts w:ascii="Calibri" w:hAnsi="Calibri" w:cs="Calibri"/>
              </w:rPr>
              <w:t>[</w:t>
            </w:r>
            <w:r w:rsidRPr="00ED3BBC">
              <w:rPr>
                <w:rFonts w:ascii="Calibri" w:hAnsi="Calibri" w:cs="Calibri"/>
              </w:rPr>
              <w:t>BH Provider</w:t>
            </w:r>
            <w:r w:rsidR="00D36B27" w:rsidRPr="00ED3BBC">
              <w:rPr>
                <w:rFonts w:ascii="Calibri" w:hAnsi="Calibri" w:cs="Calibri"/>
              </w:rPr>
              <w:t>]</w:t>
            </w:r>
          </w:p>
          <w:p w:rsidR="00F90851" w:rsidRPr="00ED3BBC" w:rsidRDefault="001026BC" w:rsidP="00C607B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International Certification and Reciprocity Consortium </w:t>
            </w:r>
            <w:r w:rsidR="00D36B27" w:rsidRPr="00ED3BBC">
              <w:rPr>
                <w:rFonts w:ascii="Calibri" w:hAnsi="Calibri" w:cs="Calibri"/>
              </w:rPr>
              <w:t>[</w:t>
            </w:r>
            <w:r w:rsidR="00F90851" w:rsidRPr="00ED3BBC">
              <w:rPr>
                <w:rFonts w:ascii="Calibri" w:hAnsi="Calibri" w:cs="Calibri"/>
              </w:rPr>
              <w:t>Related Trade Association</w:t>
            </w:r>
            <w:r w:rsidR="00D36B27" w:rsidRPr="00ED3BBC">
              <w:rPr>
                <w:rFonts w:ascii="Calibri" w:hAnsi="Calibri" w:cs="Calibri"/>
              </w:rPr>
              <w:t>]</w:t>
            </w:r>
          </w:p>
          <w:p w:rsidR="004A5765" w:rsidRPr="00ED3BBC" w:rsidRDefault="004A5765" w:rsidP="00C607B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National Association of Peer Specialists [BH Providers]</w:t>
            </w:r>
          </w:p>
          <w:p w:rsidR="00F90851" w:rsidRPr="00ED3BBC" w:rsidRDefault="00F90851" w:rsidP="00C607B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National Association of Psychiatric Health Systems [BH Providers]</w:t>
            </w:r>
          </w:p>
          <w:p w:rsidR="007D0CC0" w:rsidRPr="00ED3BBC" w:rsidRDefault="007D0CC0" w:rsidP="00C607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National Association of Social Workers [Related Trade Organization]</w:t>
            </w:r>
          </w:p>
          <w:p w:rsidR="007D0CC0" w:rsidRPr="00ED3BBC" w:rsidRDefault="007D0CC0" w:rsidP="00C607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NAADAC: Association of Addiction Professionals [BH Providers]</w:t>
            </w:r>
          </w:p>
          <w:p w:rsidR="00F90851" w:rsidRPr="00ED3BBC" w:rsidRDefault="00F90851" w:rsidP="00C607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lastRenderedPageBreak/>
              <w:t>Treatment Communities of America [BH Provider]</w:t>
            </w:r>
          </w:p>
          <w:p w:rsidR="007D0CC0" w:rsidRPr="00280605" w:rsidRDefault="007D0CC0" w:rsidP="00F908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80605">
              <w:rPr>
                <w:rFonts w:asciiTheme="minorHAnsi" w:hAnsiTheme="minorHAnsi" w:cstheme="minorHAnsi"/>
              </w:rPr>
              <w:t>US First Responders [Disaster Provider]</w:t>
            </w:r>
          </w:p>
          <w:p w:rsidR="00280605" w:rsidRPr="00280605" w:rsidRDefault="00280605" w:rsidP="00F908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80605">
              <w:rPr>
                <w:rFonts w:asciiTheme="minorHAnsi" w:hAnsiTheme="minorHAnsi" w:cstheme="minorHAnsi"/>
              </w:rPr>
              <w:t>American Association of Chairs of Departments of Psychiatry</w:t>
            </w:r>
          </w:p>
          <w:p w:rsidR="00280605" w:rsidRPr="00280605" w:rsidRDefault="00280605" w:rsidP="00F908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80605">
              <w:rPr>
                <w:rFonts w:asciiTheme="minorHAnsi" w:hAnsiTheme="minorHAnsi" w:cstheme="minorHAnsi"/>
              </w:rPr>
              <w:t>Academy of Psychosomatic Medicine</w:t>
            </w:r>
          </w:p>
          <w:p w:rsidR="00280605" w:rsidRPr="00280605" w:rsidRDefault="00280605" w:rsidP="00F908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80605">
              <w:rPr>
                <w:rFonts w:asciiTheme="minorHAnsi" w:hAnsiTheme="minorHAnsi" w:cstheme="minorHAnsi"/>
              </w:rPr>
              <w:t>American Psychiatric Nurses Association</w:t>
            </w:r>
          </w:p>
          <w:p w:rsidR="00280605" w:rsidRPr="00280605" w:rsidRDefault="00280605" w:rsidP="00F908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80605">
              <w:rPr>
                <w:rFonts w:asciiTheme="minorHAnsi" w:hAnsiTheme="minorHAnsi" w:cstheme="minorHAnsi"/>
              </w:rPr>
              <w:t>American Association of Community Psychiatrists</w:t>
            </w:r>
          </w:p>
          <w:p w:rsidR="00280605" w:rsidRPr="00280605" w:rsidRDefault="00280605" w:rsidP="00F908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80605">
              <w:rPr>
                <w:rFonts w:asciiTheme="minorHAnsi" w:hAnsiTheme="minorHAnsi" w:cstheme="minorHAnsi"/>
              </w:rPr>
              <w:t>American College of Clinical Pharmacy</w:t>
            </w:r>
          </w:p>
          <w:p w:rsidR="00280605" w:rsidRPr="00280605" w:rsidRDefault="00280605" w:rsidP="00F908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80605">
              <w:rPr>
                <w:rFonts w:asciiTheme="minorHAnsi" w:hAnsiTheme="minorHAnsi" w:cstheme="minorHAnsi"/>
              </w:rPr>
              <w:t>College of Psychiatric and Neurologic Pharmacists</w:t>
            </w:r>
          </w:p>
          <w:p w:rsidR="00280605" w:rsidRPr="00280605" w:rsidRDefault="00280605" w:rsidP="00F908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80605">
              <w:rPr>
                <w:rFonts w:asciiTheme="minorHAnsi" w:hAnsiTheme="minorHAnsi" w:cstheme="minorHAnsi"/>
              </w:rPr>
              <w:t>American Academy of Child and Adolescent Psychiatrists</w:t>
            </w:r>
          </w:p>
          <w:p w:rsidR="00280605" w:rsidRPr="00ED3BBC" w:rsidRDefault="00280605" w:rsidP="00F9085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80605">
              <w:rPr>
                <w:rFonts w:asciiTheme="minorHAnsi" w:hAnsiTheme="minorHAnsi" w:cstheme="minorHAnsi"/>
              </w:rPr>
              <w:t>American Academy of Addiction Psychiatry</w:t>
            </w:r>
          </w:p>
        </w:tc>
        <w:tc>
          <w:tcPr>
            <w:tcW w:w="3780" w:type="dxa"/>
          </w:tcPr>
          <w:p w:rsidR="001026BC" w:rsidRPr="00ED3BBC" w:rsidRDefault="001026BC" w:rsidP="00950CB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lastRenderedPageBreak/>
              <w:t xml:space="preserve">Association of State and Territorial Health Officials </w:t>
            </w:r>
            <w:r w:rsidR="00D36B27" w:rsidRPr="00ED3BBC">
              <w:rPr>
                <w:rFonts w:ascii="Calibri" w:eastAsia="Calibri" w:hAnsi="Calibri" w:cs="Calibri"/>
              </w:rPr>
              <w:t>[</w:t>
            </w:r>
            <w:r w:rsidRPr="00ED3BBC">
              <w:rPr>
                <w:rFonts w:ascii="Calibri" w:eastAsia="Calibri" w:hAnsi="Calibri" w:cs="Calibri"/>
              </w:rPr>
              <w:t>Related Trade Association</w:t>
            </w:r>
            <w:r w:rsidR="00D36B27" w:rsidRPr="00ED3BBC">
              <w:rPr>
                <w:rFonts w:ascii="Calibri" w:eastAsia="Calibri" w:hAnsi="Calibri" w:cs="Calibri"/>
              </w:rPr>
              <w:t>]</w:t>
            </w:r>
          </w:p>
          <w:p w:rsidR="001026BC" w:rsidRPr="00ED3BBC" w:rsidRDefault="00D9185D" w:rsidP="00950CB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 xml:space="preserve">The </w:t>
            </w:r>
            <w:proofErr w:type="spellStart"/>
            <w:r w:rsidR="001026BC" w:rsidRPr="00ED3BBC">
              <w:rPr>
                <w:rFonts w:ascii="Calibri" w:eastAsia="Calibri" w:hAnsi="Calibri" w:cs="Calibri"/>
              </w:rPr>
              <w:t>Bazelon</w:t>
            </w:r>
            <w:proofErr w:type="spellEnd"/>
            <w:r w:rsidR="001026BC" w:rsidRPr="00ED3BBC">
              <w:rPr>
                <w:rFonts w:ascii="Calibri" w:eastAsia="Calibri" w:hAnsi="Calibri" w:cs="Calibri"/>
              </w:rPr>
              <w:t xml:space="preserve"> Center for Mental Health Law </w:t>
            </w:r>
            <w:r w:rsidR="00D36B27" w:rsidRPr="00ED3BBC">
              <w:rPr>
                <w:rFonts w:ascii="Calibri" w:eastAsia="Calibri" w:hAnsi="Calibri" w:cs="Calibri"/>
              </w:rPr>
              <w:t>[Legal]</w:t>
            </w:r>
          </w:p>
          <w:p w:rsidR="001026BC" w:rsidRPr="00ED3BBC" w:rsidRDefault="001026BC" w:rsidP="00950CB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 xml:space="preserve">Council of State and Territorial Epidemiologists </w:t>
            </w:r>
            <w:r w:rsidR="00D36B27" w:rsidRPr="00ED3BBC">
              <w:rPr>
                <w:rFonts w:ascii="Calibri" w:eastAsia="Calibri" w:hAnsi="Calibri" w:cs="Calibri"/>
              </w:rPr>
              <w:t>[</w:t>
            </w:r>
            <w:r w:rsidRPr="00ED3BBC">
              <w:rPr>
                <w:rFonts w:ascii="Calibri" w:eastAsia="Calibri" w:hAnsi="Calibri" w:cs="Calibri"/>
              </w:rPr>
              <w:t>Related Association</w:t>
            </w:r>
            <w:r w:rsidR="00D36B27" w:rsidRPr="00ED3BBC">
              <w:rPr>
                <w:rFonts w:ascii="Calibri" w:eastAsia="Calibri" w:hAnsi="Calibri" w:cs="Calibri"/>
              </w:rPr>
              <w:t>]</w:t>
            </w:r>
          </w:p>
          <w:p w:rsidR="007D0CC0" w:rsidRPr="00ED3BBC" w:rsidRDefault="007D0CC0" w:rsidP="00950CB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International Association of Chiefs of Police [Law Enforcement]</w:t>
            </w:r>
          </w:p>
          <w:p w:rsidR="007B58F6" w:rsidRPr="00ED3BBC" w:rsidRDefault="00F90851" w:rsidP="00950CB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Legal Action Center</w:t>
            </w:r>
            <w:r w:rsidR="00D36B27" w:rsidRPr="00ED3BBC">
              <w:rPr>
                <w:rFonts w:ascii="Calibri" w:eastAsia="Calibri" w:hAnsi="Calibri" w:cs="Calibri"/>
              </w:rPr>
              <w:t xml:space="preserve"> [Legal]</w:t>
            </w:r>
          </w:p>
          <w:p w:rsidR="00C34F77" w:rsidRPr="00ED3BBC" w:rsidRDefault="00C34F77" w:rsidP="00950CB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Alliance of State and Territorial AIDS Directors [Related Association]</w:t>
            </w:r>
          </w:p>
          <w:p w:rsidR="004A5765" w:rsidRPr="00ED3BBC" w:rsidRDefault="004A5765" w:rsidP="00950CB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Association of County and City Health Officials [Local]</w:t>
            </w:r>
          </w:p>
          <w:p w:rsidR="00F90851" w:rsidRPr="00ED3BBC" w:rsidRDefault="00F90851" w:rsidP="00950CB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Association of County Behavioral Health and Developmental Disability Directors [Related Association]</w:t>
            </w:r>
          </w:p>
          <w:p w:rsidR="00F90851" w:rsidRPr="00ED3BBC" w:rsidRDefault="00F90851" w:rsidP="00950CB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Association of Drug Court Professionals [Related Trade Association]</w:t>
            </w:r>
          </w:p>
          <w:p w:rsidR="005149EE" w:rsidRPr="00ED3BBC" w:rsidRDefault="005149EE" w:rsidP="00950CB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Association of State Alcohol and Drug Abuse Directors [Related Association]</w:t>
            </w:r>
          </w:p>
          <w:p w:rsidR="005149EE" w:rsidRPr="00ED3BBC" w:rsidRDefault="005149EE" w:rsidP="00950CB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Association of Medicaid Directors [Related Trade Association/Health Care Reform]</w:t>
            </w:r>
          </w:p>
          <w:p w:rsidR="005149EE" w:rsidRPr="00ED3BBC" w:rsidRDefault="005149EE" w:rsidP="00950CB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 xml:space="preserve">National Association of State Mental Health Program Directors [Related Association]  </w:t>
            </w:r>
          </w:p>
          <w:p w:rsidR="005149EE" w:rsidRPr="00ED3BBC" w:rsidRDefault="005149EE" w:rsidP="00950CB3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Commission on Correctional Healthcare [Criminal Justice]</w:t>
            </w:r>
          </w:p>
          <w:p w:rsidR="00F90851" w:rsidRPr="00ED3BBC" w:rsidRDefault="00F90851" w:rsidP="00950CB3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National Council of State Housing Agencies [Social Service]</w:t>
            </w:r>
          </w:p>
          <w:p w:rsidR="004A5765" w:rsidRPr="00ED3BBC" w:rsidRDefault="004A5765" w:rsidP="00950CB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Governor’s Association [</w:t>
            </w:r>
            <w:r w:rsidR="00D36B27" w:rsidRPr="00ED3BBC">
              <w:rPr>
                <w:rFonts w:ascii="Calibri" w:eastAsia="Calibri" w:hAnsi="Calibri" w:cs="Calibri"/>
              </w:rPr>
              <w:t>Related Association</w:t>
            </w:r>
            <w:r w:rsidRPr="00ED3BBC">
              <w:rPr>
                <w:rFonts w:ascii="Calibri" w:eastAsia="Calibri" w:hAnsi="Calibri" w:cs="Calibri"/>
              </w:rPr>
              <w:t>]</w:t>
            </w:r>
          </w:p>
          <w:p w:rsidR="007F5BA8" w:rsidRPr="00ED3BBC" w:rsidRDefault="007F5BA8" w:rsidP="00950CB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Safe States Alliance [Related Trade Association]</w:t>
            </w:r>
          </w:p>
          <w:p w:rsidR="004A5765" w:rsidRPr="00ED3BBC" w:rsidRDefault="004A5765" w:rsidP="005149EE">
            <w:pPr>
              <w:ind w:left="360"/>
              <w:contextualSpacing/>
              <w:rPr>
                <w:rFonts w:ascii="Calibri" w:eastAsia="Calibri" w:hAnsi="Calibri" w:cs="Calibri"/>
              </w:rPr>
            </w:pPr>
          </w:p>
        </w:tc>
      </w:tr>
      <w:tr w:rsidR="004A5765" w:rsidRPr="004A5765" w:rsidTr="00E77384">
        <w:trPr>
          <w:tblHeader/>
          <w:jc w:val="center"/>
        </w:trPr>
        <w:tc>
          <w:tcPr>
            <w:tcW w:w="4428" w:type="dxa"/>
            <w:shd w:val="clear" w:color="auto" w:fill="A6A6A6" w:themeFill="background1" w:themeFillShade="A6"/>
          </w:tcPr>
          <w:p w:rsidR="004A5765" w:rsidRPr="00ED3BBC" w:rsidRDefault="004A5765" w:rsidP="00E26D7A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ED3BBC">
              <w:rPr>
                <w:rFonts w:ascii="Calibri" w:hAnsi="Calibri" w:cs="Calibri"/>
                <w:b/>
                <w:color w:val="FFFFFF"/>
              </w:rPr>
              <w:lastRenderedPageBreak/>
              <w:t>Public/Influencers (n=</w:t>
            </w:r>
            <w:r w:rsidR="00D36B27" w:rsidRPr="00ED3BBC">
              <w:rPr>
                <w:rFonts w:ascii="Calibri" w:hAnsi="Calibri" w:cs="Calibri"/>
                <w:b/>
                <w:color w:val="FFFFFF"/>
              </w:rPr>
              <w:t>2</w:t>
            </w:r>
            <w:r w:rsidR="00E26D7A" w:rsidRPr="00ED3BBC">
              <w:rPr>
                <w:rFonts w:ascii="Calibri" w:hAnsi="Calibri" w:cs="Calibri"/>
                <w:b/>
                <w:color w:val="FFFFFF"/>
              </w:rPr>
              <w:t>6</w:t>
            </w:r>
            <w:r w:rsidRPr="00ED3BBC">
              <w:rPr>
                <w:rFonts w:ascii="Calibri" w:hAnsi="Calibri" w:cs="Calibri"/>
                <w:b/>
                <w:color w:val="FFFFFF"/>
              </w:rPr>
              <w:t>):</w:t>
            </w:r>
          </w:p>
        </w:tc>
        <w:tc>
          <w:tcPr>
            <w:tcW w:w="3780" w:type="dxa"/>
            <w:shd w:val="clear" w:color="auto" w:fill="A6A6A6" w:themeFill="background1" w:themeFillShade="A6"/>
          </w:tcPr>
          <w:p w:rsidR="004A5765" w:rsidRPr="00ED3BBC" w:rsidRDefault="004A5765" w:rsidP="00E26D7A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ED3BBC">
              <w:rPr>
                <w:rFonts w:ascii="Calibri" w:hAnsi="Calibri" w:cs="Calibri"/>
                <w:b/>
                <w:color w:val="FFFFFF"/>
              </w:rPr>
              <w:t>Business/Insurer/Quality Groups (n=</w:t>
            </w:r>
            <w:r w:rsidR="00E26D7A" w:rsidRPr="00ED3BBC">
              <w:rPr>
                <w:rFonts w:ascii="Calibri" w:hAnsi="Calibri" w:cs="Calibri"/>
                <w:b/>
                <w:color w:val="FFFFFF"/>
              </w:rPr>
              <w:t>6</w:t>
            </w:r>
            <w:r w:rsidRPr="00ED3BBC">
              <w:rPr>
                <w:rFonts w:ascii="Calibri" w:hAnsi="Calibri" w:cs="Calibri"/>
                <w:b/>
                <w:color w:val="FFFFFF"/>
              </w:rPr>
              <w:t>):</w:t>
            </w:r>
          </w:p>
        </w:tc>
      </w:tr>
      <w:tr w:rsidR="004A5765" w:rsidRPr="004A5765" w:rsidTr="00120F76">
        <w:trPr>
          <w:jc w:val="center"/>
        </w:trPr>
        <w:tc>
          <w:tcPr>
            <w:tcW w:w="4428" w:type="dxa"/>
          </w:tcPr>
          <w:p w:rsidR="004A5765" w:rsidRPr="00ED3BBC" w:rsidRDefault="004A5765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American Public Health Association [Health Advocacy]</w:t>
            </w:r>
          </w:p>
          <w:p w:rsidR="001026BC" w:rsidRPr="00ED3BBC" w:rsidRDefault="001026BC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Annapolis Coalition on the Behavioral Health Workforce (Research/Advocacy)</w:t>
            </w:r>
          </w:p>
          <w:p w:rsidR="005149EE" w:rsidRPr="00ED3BBC" w:rsidRDefault="005149EE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Boys and Girls Clubs of America [Advocacy]</w:t>
            </w:r>
          </w:p>
          <w:p w:rsidR="001026BC" w:rsidRPr="00ED3BBC" w:rsidRDefault="00AE7393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 xml:space="preserve">The </w:t>
            </w:r>
            <w:r w:rsidR="001026BC" w:rsidRPr="00ED3BBC">
              <w:rPr>
                <w:rFonts w:ascii="Calibri" w:eastAsia="Calibri" w:hAnsi="Calibri" w:cs="Calibri"/>
              </w:rPr>
              <w:t>Carter Center (Research/Advocacy)</w:t>
            </w:r>
          </w:p>
          <w:p w:rsidR="00C34F77" w:rsidRPr="00ED3BBC" w:rsidRDefault="00C34F77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Community Anti-Drug Coalitions of America [Advocacy]</w:t>
            </w:r>
          </w:p>
          <w:p w:rsidR="00C34F77" w:rsidRPr="00ED3BBC" w:rsidRDefault="00C34F77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Employee Assistance Society of North America [Advocacy]</w:t>
            </w:r>
          </w:p>
          <w:p w:rsidR="001026BC" w:rsidRPr="00ED3BBC" w:rsidRDefault="001026BC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Entertainment Industries Council  (Media/Advocacy)</w:t>
            </w:r>
          </w:p>
          <w:p w:rsidR="005149EE" w:rsidRPr="00ED3BBC" w:rsidRDefault="005149EE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Faces and Voices of Recovery [Advocacy]</w:t>
            </w:r>
          </w:p>
          <w:p w:rsidR="00C34F77" w:rsidRPr="00ED3BBC" w:rsidRDefault="00C34F77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Human Rights Campaign [Advocacy]</w:t>
            </w:r>
          </w:p>
          <w:p w:rsidR="005149EE" w:rsidRPr="00ED3BBC" w:rsidRDefault="005149EE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Mental Health America [Advocacy]</w:t>
            </w:r>
          </w:p>
          <w:p w:rsidR="005149EE" w:rsidRPr="00ED3BBC" w:rsidRDefault="005149EE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 xml:space="preserve">National Alliance </w:t>
            </w:r>
            <w:r w:rsidR="00C34F77" w:rsidRPr="00ED3BBC">
              <w:rPr>
                <w:rFonts w:ascii="Calibri" w:eastAsia="Calibri" w:hAnsi="Calibri" w:cs="Calibri"/>
              </w:rPr>
              <w:t>on Mental Illness</w:t>
            </w:r>
            <w:r w:rsidRPr="00ED3BBC">
              <w:rPr>
                <w:rFonts w:ascii="Calibri" w:eastAsia="Calibri" w:hAnsi="Calibri" w:cs="Calibri"/>
              </w:rPr>
              <w:t xml:space="preserve"> [Advocacy]</w:t>
            </w:r>
          </w:p>
          <w:p w:rsidR="004A5765" w:rsidRPr="00ED3BBC" w:rsidRDefault="004A5765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Asian American and Pacific Island</w:t>
            </w:r>
            <w:r w:rsidR="009A7611" w:rsidRPr="00ED3BBC">
              <w:rPr>
                <w:rFonts w:ascii="Calibri" w:eastAsia="Calibri" w:hAnsi="Calibri" w:cs="Calibri"/>
              </w:rPr>
              <w:t>er</w:t>
            </w:r>
            <w:r w:rsidRPr="00ED3BBC">
              <w:rPr>
                <w:rFonts w:ascii="Calibri" w:eastAsia="Calibri" w:hAnsi="Calibri" w:cs="Calibri"/>
              </w:rPr>
              <w:t xml:space="preserve"> Mental Health Association [BH Advocacy/Minority] </w:t>
            </w:r>
          </w:p>
          <w:p w:rsidR="00F90851" w:rsidRPr="00ED3BBC" w:rsidRDefault="00F90851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Association for Children of Alcoholics (Advocacy)</w:t>
            </w:r>
          </w:p>
          <w:p w:rsidR="005149EE" w:rsidRPr="00ED3BBC" w:rsidRDefault="005149EE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Association of Broadcasters [Media]</w:t>
            </w:r>
          </w:p>
          <w:p w:rsidR="005149EE" w:rsidRPr="00ED3BBC" w:rsidRDefault="005149EE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Coalition for Mental Health Recovery [Advocacy]</w:t>
            </w:r>
          </w:p>
          <w:p w:rsidR="00F90851" w:rsidRPr="00ED3BBC" w:rsidRDefault="00F90851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Council for Behavioral Health [Research/Advocacy]</w:t>
            </w:r>
          </w:p>
          <w:p w:rsidR="00F90851" w:rsidRPr="00ED3BBC" w:rsidRDefault="00F90851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Council on Alcoholism and Drug Dependence, Inc. [Research/Advocacy]</w:t>
            </w:r>
          </w:p>
          <w:p w:rsidR="004A5765" w:rsidRPr="00ED3BBC" w:rsidRDefault="004A5765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 xml:space="preserve">National </w:t>
            </w:r>
            <w:r w:rsidR="00C34F77" w:rsidRPr="00ED3BBC">
              <w:rPr>
                <w:rFonts w:ascii="Calibri" w:eastAsia="Calibri" w:hAnsi="Calibri" w:cs="Calibri"/>
              </w:rPr>
              <w:t>Indian Health Board</w:t>
            </w:r>
            <w:r w:rsidRPr="00ED3BBC">
              <w:rPr>
                <w:rFonts w:ascii="Calibri" w:eastAsia="Calibri" w:hAnsi="Calibri" w:cs="Calibri"/>
              </w:rPr>
              <w:t xml:space="preserve">[BH Advocacy/Minority] </w:t>
            </w:r>
          </w:p>
          <w:p w:rsidR="00F90851" w:rsidRPr="00ED3BBC" w:rsidRDefault="00F90851" w:rsidP="00E7738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Empowerment Center [Advocacy]</w:t>
            </w:r>
          </w:p>
          <w:p w:rsidR="00305C0A" w:rsidRPr="0043659F" w:rsidRDefault="00F90851" w:rsidP="0043659F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National Federation of Families for Children’s Mental health [Advocacy]</w:t>
            </w:r>
          </w:p>
        </w:tc>
        <w:tc>
          <w:tcPr>
            <w:tcW w:w="3780" w:type="dxa"/>
          </w:tcPr>
          <w:p w:rsidR="004A5765" w:rsidRPr="00ED3BBC" w:rsidRDefault="004A5765" w:rsidP="00E7738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 xml:space="preserve">America’s Health Insurance Plans [Insurers] </w:t>
            </w:r>
          </w:p>
          <w:p w:rsidR="005149EE" w:rsidRPr="00ED3BBC" w:rsidRDefault="005149EE" w:rsidP="00E7738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Employee Assistance Society of North America [HR]</w:t>
            </w:r>
          </w:p>
          <w:p w:rsidR="004A5765" w:rsidRPr="00ED3BBC" w:rsidRDefault="004A5765" w:rsidP="00E7738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Kaiser Family Foundation [Foundation]</w:t>
            </w:r>
          </w:p>
          <w:p w:rsidR="005149EE" w:rsidRPr="00ED3BBC" w:rsidRDefault="005149EE" w:rsidP="00E7738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National Association of Insurance Commissioners [Insurers/Regulators]</w:t>
            </w:r>
          </w:p>
          <w:p w:rsidR="005149EE" w:rsidRPr="00ED3BBC" w:rsidRDefault="005149EE" w:rsidP="00E7738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National Business Group on Health [Business]</w:t>
            </w:r>
          </w:p>
          <w:p w:rsidR="00C34F77" w:rsidRPr="00ED3BBC" w:rsidRDefault="00C34F77" w:rsidP="00E7738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D3BBC">
              <w:rPr>
                <w:rFonts w:ascii="Calibri" w:hAnsi="Calibri" w:cs="Calibri"/>
              </w:rPr>
              <w:t>PhRMA [Related Trade Association]</w:t>
            </w:r>
          </w:p>
          <w:p w:rsidR="005149EE" w:rsidRPr="00ED3BBC" w:rsidRDefault="005149EE" w:rsidP="005149EE">
            <w:pPr>
              <w:ind w:left="360"/>
              <w:rPr>
                <w:rFonts w:ascii="Calibri" w:hAnsi="Calibri" w:cs="Calibri"/>
              </w:rPr>
            </w:pPr>
          </w:p>
          <w:p w:rsidR="004A5765" w:rsidRPr="00ED3BBC" w:rsidRDefault="004A5765" w:rsidP="004A5765">
            <w:pPr>
              <w:rPr>
                <w:rFonts w:ascii="Calibri" w:hAnsi="Calibri" w:cs="Calibri"/>
              </w:rPr>
            </w:pPr>
          </w:p>
          <w:p w:rsidR="004A5765" w:rsidRPr="00ED3BBC" w:rsidRDefault="004A5765" w:rsidP="004A5765">
            <w:pPr>
              <w:rPr>
                <w:rFonts w:ascii="Calibri" w:hAnsi="Calibri" w:cs="Calibri"/>
              </w:rPr>
            </w:pPr>
          </w:p>
          <w:p w:rsidR="004A5765" w:rsidRPr="00ED3BBC" w:rsidRDefault="004A5765" w:rsidP="004A5765">
            <w:pPr>
              <w:rPr>
                <w:rFonts w:ascii="Calibri" w:hAnsi="Calibri" w:cs="Calibri"/>
              </w:rPr>
            </w:pPr>
          </w:p>
          <w:p w:rsidR="004A5765" w:rsidRPr="00ED3BBC" w:rsidRDefault="004A5765" w:rsidP="004A5765">
            <w:pPr>
              <w:rPr>
                <w:rFonts w:ascii="Calibri" w:hAnsi="Calibri" w:cs="Calibri"/>
              </w:rPr>
            </w:pPr>
          </w:p>
          <w:p w:rsidR="004A5765" w:rsidRPr="00ED3BBC" w:rsidRDefault="004A5765" w:rsidP="004A5765">
            <w:pPr>
              <w:rPr>
                <w:rFonts w:ascii="Calibri" w:hAnsi="Calibri" w:cs="Calibri"/>
              </w:rPr>
            </w:pPr>
          </w:p>
          <w:p w:rsidR="004A5765" w:rsidRPr="00ED3BBC" w:rsidRDefault="004A5765" w:rsidP="004A5765">
            <w:pPr>
              <w:rPr>
                <w:rFonts w:ascii="Calibri" w:hAnsi="Calibri" w:cs="Calibri"/>
              </w:rPr>
            </w:pPr>
          </w:p>
        </w:tc>
      </w:tr>
    </w:tbl>
    <w:p w:rsidR="00816DB9" w:rsidRDefault="00816DB9" w:rsidP="00C607BD"/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140"/>
        <w:gridCol w:w="4140"/>
      </w:tblGrid>
      <w:tr w:rsidR="0043659F" w:rsidTr="0043659F">
        <w:tc>
          <w:tcPr>
            <w:tcW w:w="4140" w:type="dxa"/>
            <w:shd w:val="clear" w:color="auto" w:fill="A6A6A6" w:themeFill="background1" w:themeFillShade="A6"/>
          </w:tcPr>
          <w:p w:rsidR="0043659F" w:rsidRDefault="0043659F" w:rsidP="0043659F">
            <w:pPr>
              <w:jc w:val="center"/>
            </w:pPr>
            <w:r w:rsidRPr="00ED3BBC">
              <w:rPr>
                <w:rFonts w:ascii="Calibri" w:hAnsi="Calibri" w:cs="Calibri"/>
                <w:b/>
                <w:color w:val="FFFFFF"/>
              </w:rPr>
              <w:lastRenderedPageBreak/>
              <w:t>Public/Influencers (n=26):</w:t>
            </w:r>
          </w:p>
        </w:tc>
        <w:tc>
          <w:tcPr>
            <w:tcW w:w="4140" w:type="dxa"/>
            <w:shd w:val="clear" w:color="auto" w:fill="A6A6A6" w:themeFill="background1" w:themeFillShade="A6"/>
          </w:tcPr>
          <w:p w:rsidR="0043659F" w:rsidRDefault="0043659F" w:rsidP="0043659F">
            <w:pPr>
              <w:jc w:val="center"/>
            </w:pPr>
            <w:r w:rsidRPr="00ED3BBC">
              <w:rPr>
                <w:rFonts w:ascii="Calibri" w:hAnsi="Calibri" w:cs="Calibri"/>
                <w:b/>
                <w:color w:val="FFFFFF"/>
              </w:rPr>
              <w:t>Business/Insurer/Quality Groups (n=6):</w:t>
            </w:r>
          </w:p>
        </w:tc>
      </w:tr>
      <w:tr w:rsidR="0043659F" w:rsidTr="0043659F">
        <w:tc>
          <w:tcPr>
            <w:tcW w:w="4140" w:type="dxa"/>
          </w:tcPr>
          <w:p w:rsidR="0043659F" w:rsidRPr="00ED3BBC" w:rsidRDefault="0043659F" w:rsidP="0043659F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 xml:space="preserve">National Gay &amp; Lesbian Task Force [LGBT Advocacy] </w:t>
            </w:r>
          </w:p>
          <w:p w:rsidR="0043659F" w:rsidRPr="00ED3BBC" w:rsidRDefault="0043659F" w:rsidP="0043659F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 xml:space="preserve">National Latino Behavioral Health Institute [BH Advocacy/Minority] </w:t>
            </w:r>
          </w:p>
          <w:p w:rsidR="0043659F" w:rsidRPr="00ED3BBC" w:rsidRDefault="0043659F" w:rsidP="0043659F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 xml:space="preserve">National Leadership Council for African American Behavioral Health [BH Advocacy/Minority] </w:t>
            </w:r>
          </w:p>
          <w:p w:rsidR="0043659F" w:rsidRPr="00ED3BBC" w:rsidRDefault="0043659F" w:rsidP="0043659F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Real Warriors Campaign [Military]</w:t>
            </w:r>
          </w:p>
          <w:p w:rsidR="0043659F" w:rsidRDefault="0043659F" w:rsidP="0043659F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</w:rPr>
            </w:pPr>
            <w:r w:rsidRPr="00ED3BBC">
              <w:rPr>
                <w:rFonts w:ascii="Calibri" w:eastAsia="Calibri" w:hAnsi="Calibri" w:cs="Calibri"/>
              </w:rPr>
              <w:t>Trust for America’s Health [Advocacy]</w:t>
            </w:r>
          </w:p>
          <w:p w:rsidR="0043659F" w:rsidRPr="0043659F" w:rsidRDefault="0043659F" w:rsidP="0043659F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</w:rPr>
            </w:pPr>
            <w:r w:rsidRPr="0043659F">
              <w:rPr>
                <w:rFonts w:ascii="Calibri" w:eastAsia="Calibri" w:hAnsi="Calibri" w:cs="Calibri"/>
              </w:rPr>
              <w:t>Youth MOVE [Advocacy]</w:t>
            </w:r>
          </w:p>
        </w:tc>
        <w:tc>
          <w:tcPr>
            <w:tcW w:w="4140" w:type="dxa"/>
          </w:tcPr>
          <w:p w:rsidR="0043659F" w:rsidRDefault="0043659F" w:rsidP="00C607BD"/>
        </w:tc>
      </w:tr>
    </w:tbl>
    <w:p w:rsidR="0043659F" w:rsidRDefault="0043659F" w:rsidP="00C607BD"/>
    <w:p w:rsidR="00816DB9" w:rsidRDefault="00816DB9" w:rsidP="00816DB9"/>
    <w:p w:rsidR="00816DB9" w:rsidRPr="00816DB9" w:rsidRDefault="00816DB9" w:rsidP="00816DB9">
      <w:pPr>
        <w:tabs>
          <w:tab w:val="left" w:pos="1545"/>
        </w:tabs>
      </w:pPr>
    </w:p>
    <w:sectPr w:rsidR="00816DB9" w:rsidRPr="00816DB9" w:rsidSect="00824749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5A" w:rsidRDefault="00125A5A" w:rsidP="005A0AB9">
      <w:pPr>
        <w:spacing w:after="0" w:line="240" w:lineRule="auto"/>
      </w:pPr>
      <w:r>
        <w:separator/>
      </w:r>
    </w:p>
  </w:endnote>
  <w:endnote w:type="continuationSeparator" w:id="0">
    <w:p w:rsidR="00125A5A" w:rsidRDefault="00125A5A" w:rsidP="005A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BF" w:rsidRDefault="00445ABF" w:rsidP="004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3EC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3</w:t>
    </w:r>
  </w:p>
  <w:p w:rsidR="00816DB9" w:rsidRDefault="00816DB9" w:rsidP="00445ABF">
    <w:pPr>
      <w:pStyle w:val="Footer"/>
      <w:jc w:val="center"/>
    </w:pPr>
  </w:p>
  <w:p w:rsidR="005A0AB9" w:rsidRDefault="005A0A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5A" w:rsidRDefault="00125A5A" w:rsidP="005A0AB9">
      <w:pPr>
        <w:spacing w:after="0" w:line="240" w:lineRule="auto"/>
      </w:pPr>
      <w:r>
        <w:separator/>
      </w:r>
    </w:p>
  </w:footnote>
  <w:footnote w:type="continuationSeparator" w:id="0">
    <w:p w:rsidR="00125A5A" w:rsidRDefault="00125A5A" w:rsidP="005A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5999"/>
    <w:multiLevelType w:val="hybridMultilevel"/>
    <w:tmpl w:val="6D000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E95F79"/>
    <w:multiLevelType w:val="hybridMultilevel"/>
    <w:tmpl w:val="DA8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662ED"/>
    <w:multiLevelType w:val="hybridMultilevel"/>
    <w:tmpl w:val="C5E20CAC"/>
    <w:lvl w:ilvl="0" w:tplc="4FA265D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F4FE0"/>
    <w:multiLevelType w:val="hybridMultilevel"/>
    <w:tmpl w:val="DD580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645F0"/>
    <w:multiLevelType w:val="hybridMultilevel"/>
    <w:tmpl w:val="33244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67746"/>
    <w:multiLevelType w:val="hybridMultilevel"/>
    <w:tmpl w:val="33244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C2B78"/>
    <w:multiLevelType w:val="hybridMultilevel"/>
    <w:tmpl w:val="3FFA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C015B"/>
    <w:multiLevelType w:val="hybridMultilevel"/>
    <w:tmpl w:val="5D96C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65"/>
    <w:rsid w:val="000636B9"/>
    <w:rsid w:val="00074BB7"/>
    <w:rsid w:val="001026BC"/>
    <w:rsid w:val="00120F76"/>
    <w:rsid w:val="00125A5A"/>
    <w:rsid w:val="001809C7"/>
    <w:rsid w:val="00280605"/>
    <w:rsid w:val="002C3389"/>
    <w:rsid w:val="00305C0A"/>
    <w:rsid w:val="003927EC"/>
    <w:rsid w:val="003A62E1"/>
    <w:rsid w:val="003E2494"/>
    <w:rsid w:val="00433ABC"/>
    <w:rsid w:val="0043659F"/>
    <w:rsid w:val="00445ABF"/>
    <w:rsid w:val="004A4CF9"/>
    <w:rsid w:val="004A5765"/>
    <w:rsid w:val="005149EE"/>
    <w:rsid w:val="00571BD9"/>
    <w:rsid w:val="005A0AB9"/>
    <w:rsid w:val="005E130D"/>
    <w:rsid w:val="00611089"/>
    <w:rsid w:val="0072256E"/>
    <w:rsid w:val="007456A1"/>
    <w:rsid w:val="007B58F6"/>
    <w:rsid w:val="007D0CC0"/>
    <w:rsid w:val="007F5BA8"/>
    <w:rsid w:val="00816DB9"/>
    <w:rsid w:val="00824749"/>
    <w:rsid w:val="00845C4E"/>
    <w:rsid w:val="0084695C"/>
    <w:rsid w:val="00885196"/>
    <w:rsid w:val="0090107C"/>
    <w:rsid w:val="00950CB3"/>
    <w:rsid w:val="009A7611"/>
    <w:rsid w:val="009F2127"/>
    <w:rsid w:val="00A05509"/>
    <w:rsid w:val="00AE7393"/>
    <w:rsid w:val="00BF3EC5"/>
    <w:rsid w:val="00C34F77"/>
    <w:rsid w:val="00C607BD"/>
    <w:rsid w:val="00D36B27"/>
    <w:rsid w:val="00D9185D"/>
    <w:rsid w:val="00E26D7A"/>
    <w:rsid w:val="00E66884"/>
    <w:rsid w:val="00E67256"/>
    <w:rsid w:val="00E77384"/>
    <w:rsid w:val="00EC21AC"/>
    <w:rsid w:val="00ED3BBC"/>
    <w:rsid w:val="00F9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AB9"/>
  </w:style>
  <w:style w:type="paragraph" w:styleId="Footer">
    <w:name w:val="footer"/>
    <w:basedOn w:val="Normal"/>
    <w:link w:val="FooterChar"/>
    <w:uiPriority w:val="99"/>
    <w:unhideWhenUsed/>
    <w:rsid w:val="005A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B9"/>
  </w:style>
  <w:style w:type="character" w:styleId="CommentReference">
    <w:name w:val="annotation reference"/>
    <w:basedOn w:val="DefaultParagraphFont"/>
    <w:uiPriority w:val="99"/>
    <w:semiHidden/>
    <w:unhideWhenUsed/>
    <w:rsid w:val="0018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9C7"/>
    <w:rPr>
      <w:b/>
      <w:bCs/>
      <w:sz w:val="20"/>
      <w:szCs w:val="20"/>
    </w:rPr>
  </w:style>
  <w:style w:type="character" w:styleId="PageNumber">
    <w:name w:val="page number"/>
    <w:basedOn w:val="DefaultParagraphFont"/>
    <w:rsid w:val="00445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AB9"/>
  </w:style>
  <w:style w:type="paragraph" w:styleId="Footer">
    <w:name w:val="footer"/>
    <w:basedOn w:val="Normal"/>
    <w:link w:val="FooterChar"/>
    <w:uiPriority w:val="99"/>
    <w:unhideWhenUsed/>
    <w:rsid w:val="005A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B9"/>
  </w:style>
  <w:style w:type="character" w:styleId="CommentReference">
    <w:name w:val="annotation reference"/>
    <w:basedOn w:val="DefaultParagraphFont"/>
    <w:uiPriority w:val="99"/>
    <w:semiHidden/>
    <w:unhideWhenUsed/>
    <w:rsid w:val="0018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9C7"/>
    <w:rPr>
      <w:b/>
      <w:bCs/>
      <w:sz w:val="20"/>
      <w:szCs w:val="20"/>
    </w:rPr>
  </w:style>
  <w:style w:type="character" w:styleId="PageNumber">
    <w:name w:val="page number"/>
    <w:basedOn w:val="DefaultParagraphFont"/>
    <w:rsid w:val="0044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0B56-A0AC-4546-B106-6120F6A0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2017-05-02T16:04:00Z</dcterms:created>
  <dcterms:modified xsi:type="dcterms:W3CDTF">2017-05-04T17:45:00Z</dcterms:modified>
</cp:coreProperties>
</file>