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49EB7" w14:textId="77777777" w:rsidR="00F86932" w:rsidRDefault="00C43789" w:rsidP="00F801DE">
      <w:pPr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Attachment 2</w:t>
      </w:r>
    </w:p>
    <w:p w14:paraId="6710FAC5" w14:textId="419BAE7F" w:rsidR="008C3468" w:rsidRDefault="00C43789" w:rsidP="00112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ED8">
        <w:rPr>
          <w:rFonts w:ascii="Times New Roman" w:hAnsi="Times New Roman" w:cs="Times New Roman"/>
          <w:b/>
          <w:sz w:val="28"/>
          <w:szCs w:val="28"/>
        </w:rPr>
        <w:t xml:space="preserve">List of </w:t>
      </w:r>
      <w:r w:rsidR="00E55176" w:rsidRPr="00F20ED8">
        <w:rPr>
          <w:rFonts w:ascii="Times New Roman" w:hAnsi="Times New Roman" w:cs="Times New Roman"/>
          <w:b/>
          <w:sz w:val="28"/>
          <w:szCs w:val="28"/>
        </w:rPr>
        <w:t>CDC Fellowship Programs</w:t>
      </w:r>
    </w:p>
    <w:p w14:paraId="06DAF5A9" w14:textId="190F09AC" w:rsidR="00112C46" w:rsidRPr="00F20ED8" w:rsidRDefault="00112C46" w:rsidP="00112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2016</w:t>
      </w:r>
    </w:p>
    <w:p w14:paraId="11715766" w14:textId="2AFEFBD5" w:rsidR="00346F30" w:rsidRPr="00346F30" w:rsidRDefault="008C5853" w:rsidP="00F80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denoted by this list, CDC fellowship programs span multiple disciplines </w:t>
      </w:r>
      <w:r w:rsidR="00223A2E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the public health arena. </w:t>
      </w:r>
      <w:r w:rsidR="00065694">
        <w:rPr>
          <w:rFonts w:ascii="Times New Roman" w:hAnsi="Times New Roman" w:cs="Times New Roman"/>
          <w:sz w:val="24"/>
          <w:szCs w:val="24"/>
        </w:rPr>
        <w:t>The fellowships are categorized by the managing</w:t>
      </w:r>
      <w:r w:rsidR="00C51A0D">
        <w:rPr>
          <w:rFonts w:ascii="Times New Roman" w:hAnsi="Times New Roman" w:cs="Times New Roman"/>
          <w:sz w:val="24"/>
          <w:szCs w:val="24"/>
        </w:rPr>
        <w:t xml:space="preserve"> or overseeing</w:t>
      </w:r>
      <w:r w:rsidR="00065694">
        <w:rPr>
          <w:rFonts w:ascii="Times New Roman" w:hAnsi="Times New Roman" w:cs="Times New Roman"/>
          <w:sz w:val="24"/>
          <w:szCs w:val="24"/>
        </w:rPr>
        <w:t xml:space="preserve"> Center</w:t>
      </w:r>
      <w:r w:rsidR="006C3692">
        <w:rPr>
          <w:rFonts w:ascii="Times New Roman" w:hAnsi="Times New Roman" w:cs="Times New Roman"/>
          <w:sz w:val="24"/>
          <w:szCs w:val="24"/>
        </w:rPr>
        <w:t>s</w:t>
      </w:r>
      <w:r w:rsidR="00065694">
        <w:rPr>
          <w:rFonts w:ascii="Times New Roman" w:hAnsi="Times New Roman" w:cs="Times New Roman"/>
          <w:sz w:val="24"/>
          <w:szCs w:val="24"/>
        </w:rPr>
        <w:t>, Institute</w:t>
      </w:r>
      <w:r w:rsidR="006C3692">
        <w:rPr>
          <w:rFonts w:ascii="Times New Roman" w:hAnsi="Times New Roman" w:cs="Times New Roman"/>
          <w:sz w:val="24"/>
          <w:szCs w:val="24"/>
        </w:rPr>
        <w:t>s</w:t>
      </w:r>
      <w:r w:rsidR="00065694">
        <w:rPr>
          <w:rFonts w:ascii="Times New Roman" w:hAnsi="Times New Roman" w:cs="Times New Roman"/>
          <w:sz w:val="24"/>
          <w:szCs w:val="24"/>
        </w:rPr>
        <w:t xml:space="preserve"> and Office</w:t>
      </w:r>
      <w:r w:rsidR="006C3692">
        <w:rPr>
          <w:rFonts w:ascii="Times New Roman" w:hAnsi="Times New Roman" w:cs="Times New Roman"/>
          <w:sz w:val="24"/>
          <w:szCs w:val="24"/>
        </w:rPr>
        <w:t>s</w:t>
      </w:r>
      <w:r w:rsidR="00065694">
        <w:rPr>
          <w:rFonts w:ascii="Times New Roman" w:hAnsi="Times New Roman" w:cs="Times New Roman"/>
          <w:sz w:val="24"/>
          <w:szCs w:val="24"/>
        </w:rPr>
        <w:t xml:space="preserve"> (CIO</w:t>
      </w:r>
      <w:r w:rsidR="006C3692">
        <w:rPr>
          <w:rFonts w:ascii="Times New Roman" w:hAnsi="Times New Roman" w:cs="Times New Roman"/>
          <w:sz w:val="24"/>
          <w:szCs w:val="24"/>
        </w:rPr>
        <w:t>s</w:t>
      </w:r>
      <w:r w:rsidR="00065694">
        <w:rPr>
          <w:rFonts w:ascii="Times New Roman" w:hAnsi="Times New Roman" w:cs="Times New Roman"/>
          <w:sz w:val="24"/>
          <w:szCs w:val="24"/>
        </w:rPr>
        <w:t xml:space="preserve">). </w:t>
      </w:r>
      <w:r w:rsidR="00112C46" w:rsidRPr="00346F30">
        <w:rPr>
          <w:rFonts w:ascii="Times New Roman" w:hAnsi="Times New Roman" w:cs="Times New Roman"/>
          <w:sz w:val="24"/>
          <w:szCs w:val="24"/>
        </w:rPr>
        <w:t>This list reflects current CDC fellowsh</w:t>
      </w:r>
      <w:r w:rsidR="00112C46">
        <w:rPr>
          <w:rFonts w:ascii="Times New Roman" w:hAnsi="Times New Roman" w:cs="Times New Roman"/>
          <w:sz w:val="24"/>
          <w:szCs w:val="24"/>
        </w:rPr>
        <w:t>ips</w:t>
      </w:r>
      <w:r w:rsidR="00112C46" w:rsidRPr="00346F30">
        <w:rPr>
          <w:rFonts w:ascii="Times New Roman" w:hAnsi="Times New Roman" w:cs="Times New Roman"/>
          <w:sz w:val="24"/>
          <w:szCs w:val="24"/>
        </w:rPr>
        <w:t xml:space="preserve"> </w:t>
      </w:r>
      <w:r w:rsidR="00346F30">
        <w:rPr>
          <w:rFonts w:ascii="Times New Roman" w:hAnsi="Times New Roman" w:cs="Times New Roman"/>
          <w:sz w:val="24"/>
          <w:szCs w:val="24"/>
        </w:rPr>
        <w:t>(as defined by this ICR)</w:t>
      </w:r>
      <w:r w:rsidR="008E3754" w:rsidRPr="00346F30">
        <w:rPr>
          <w:rFonts w:ascii="Times New Roman" w:hAnsi="Times New Roman" w:cs="Times New Roman"/>
          <w:sz w:val="24"/>
          <w:szCs w:val="24"/>
        </w:rPr>
        <w:t xml:space="preserve"> at the </w:t>
      </w:r>
      <w:r w:rsidR="00065694">
        <w:rPr>
          <w:rFonts w:ascii="Times New Roman" w:hAnsi="Times New Roman" w:cs="Times New Roman"/>
          <w:sz w:val="24"/>
          <w:szCs w:val="24"/>
        </w:rPr>
        <w:t xml:space="preserve">time this ICR was prepared. This list </w:t>
      </w:r>
      <w:r w:rsidR="008902A7" w:rsidRPr="00346F30">
        <w:rPr>
          <w:rFonts w:ascii="Times New Roman" w:hAnsi="Times New Roman" w:cs="Times New Roman"/>
          <w:sz w:val="24"/>
          <w:szCs w:val="24"/>
        </w:rPr>
        <w:t>is not intended to be comprehensive or exclusive.</w:t>
      </w:r>
    </w:p>
    <w:p w14:paraId="443292E3" w14:textId="77777777" w:rsidR="00223A2E" w:rsidRDefault="008902A7" w:rsidP="00F801DE">
      <w:pPr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8E3754" w:rsidRPr="00065694">
        <w:rPr>
          <w:rFonts w:ascii="Times New Roman" w:hAnsi="Times New Roman" w:cs="Times New Roman"/>
          <w:b/>
          <w:sz w:val="24"/>
          <w:szCs w:val="24"/>
        </w:rPr>
        <w:t>Center for Global Health</w:t>
      </w:r>
    </w:p>
    <w:p w14:paraId="6339D618" w14:textId="45EE5CC5" w:rsidR="00F801DE" w:rsidRPr="00065694" w:rsidRDefault="00F801DE" w:rsidP="00F20ED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>D</w:t>
      </w:r>
      <w:r w:rsidR="008E3754" w:rsidRPr="00065694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Pr="00065694">
        <w:rPr>
          <w:rFonts w:ascii="Times New Roman" w:hAnsi="Times New Roman" w:cs="Times New Roman"/>
          <w:b/>
          <w:sz w:val="24"/>
          <w:szCs w:val="24"/>
        </w:rPr>
        <w:t>G</w:t>
      </w:r>
      <w:r w:rsidR="008E3754" w:rsidRPr="00065694">
        <w:rPr>
          <w:rFonts w:ascii="Times New Roman" w:hAnsi="Times New Roman" w:cs="Times New Roman"/>
          <w:b/>
          <w:sz w:val="24"/>
          <w:szCs w:val="24"/>
        </w:rPr>
        <w:t xml:space="preserve">lobal </w:t>
      </w:r>
      <w:r w:rsidRPr="00065694">
        <w:rPr>
          <w:rFonts w:ascii="Times New Roman" w:hAnsi="Times New Roman" w:cs="Times New Roman"/>
          <w:b/>
          <w:sz w:val="24"/>
          <w:szCs w:val="24"/>
        </w:rPr>
        <w:t>H</w:t>
      </w:r>
      <w:r w:rsidR="008E3754" w:rsidRPr="00065694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065694">
        <w:rPr>
          <w:rFonts w:ascii="Times New Roman" w:hAnsi="Times New Roman" w:cs="Times New Roman"/>
          <w:b/>
          <w:sz w:val="24"/>
          <w:szCs w:val="24"/>
        </w:rPr>
        <w:t>P</w:t>
      </w:r>
      <w:r w:rsidR="008E3754" w:rsidRPr="00065694">
        <w:rPr>
          <w:rFonts w:ascii="Times New Roman" w:hAnsi="Times New Roman" w:cs="Times New Roman"/>
          <w:b/>
          <w:sz w:val="24"/>
          <w:szCs w:val="24"/>
        </w:rPr>
        <w:t>rotection</w:t>
      </w:r>
    </w:p>
    <w:p w14:paraId="2BE7B2E6" w14:textId="77777777" w:rsidR="00112C46" w:rsidRDefault="00112C46" w:rsidP="00112C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Field Epidemiology Training Program</w:t>
      </w:r>
    </w:p>
    <w:p w14:paraId="2A2904B0" w14:textId="095563F0" w:rsidR="00223A2E" w:rsidRPr="00346F30" w:rsidRDefault="00112C46" w:rsidP="00112C46">
      <w:pPr>
        <w:pStyle w:val="ListParagraph"/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A593DB" w14:textId="77777777" w:rsidR="00F801DE" w:rsidRPr="00065694" w:rsidRDefault="008902A7" w:rsidP="00F20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Office </w:t>
      </w:r>
      <w:r w:rsidR="00A34669" w:rsidRPr="00065694">
        <w:rPr>
          <w:rFonts w:ascii="Times New Roman" w:hAnsi="Times New Roman" w:cs="Times New Roman"/>
          <w:b/>
          <w:sz w:val="24"/>
          <w:szCs w:val="24"/>
        </w:rPr>
        <w:t>of the Chief Operating Officer</w:t>
      </w:r>
    </w:p>
    <w:p w14:paraId="2525E9B7" w14:textId="77777777" w:rsidR="00F801DE" w:rsidRPr="00346F30" w:rsidRDefault="00F801DE" w:rsidP="00F20E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Health Communication and Marketing Fellowship Program</w:t>
      </w:r>
    </w:p>
    <w:p w14:paraId="3A83CAF4" w14:textId="77777777" w:rsidR="00F801DE" w:rsidRPr="00346F30" w:rsidRDefault="00F801DE" w:rsidP="00F20E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Student Worksite Experience Program</w:t>
      </w:r>
    </w:p>
    <w:p w14:paraId="6D0DC955" w14:textId="77777777" w:rsidR="00F801DE" w:rsidRPr="00346F30" w:rsidRDefault="00F801DE" w:rsidP="008C34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Health Communication and Marketing Intern Program</w:t>
      </w:r>
    </w:p>
    <w:p w14:paraId="44F1A1CA" w14:textId="77777777" w:rsidR="00F801DE" w:rsidRPr="00346F30" w:rsidRDefault="00F801DE" w:rsidP="008C34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Thurgood Marshall College Fund Student Ambassador Program</w:t>
      </w:r>
    </w:p>
    <w:p w14:paraId="04D8890B" w14:textId="77777777" w:rsidR="008C3468" w:rsidRPr="00065694" w:rsidRDefault="008902A7" w:rsidP="00F801DE">
      <w:pPr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O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ffice of the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D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irector </w:t>
      </w:r>
    </w:p>
    <w:p w14:paraId="020E297E" w14:textId="77777777" w:rsidR="00F801DE" w:rsidRPr="00346F30" w:rsidRDefault="00F801DE" w:rsidP="00F20ED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O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ffice of the Associate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irector for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>cience</w:t>
      </w:r>
    </w:p>
    <w:p w14:paraId="745A669D" w14:textId="77777777" w:rsidR="00223A2E" w:rsidRDefault="00F801DE" w:rsidP="00F20E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CDC-Tuskegee University Public Health Ethics Student Internship</w:t>
      </w:r>
    </w:p>
    <w:p w14:paraId="4B1F9CCF" w14:textId="77777777" w:rsidR="00223A2E" w:rsidRPr="00F20ED8" w:rsidRDefault="00223A2E" w:rsidP="00223A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F80DA" w14:textId="77777777" w:rsidR="00F801DE" w:rsidRPr="00346F30" w:rsidRDefault="008C3468" w:rsidP="00223A2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P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erformance and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E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valuation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O</w:t>
      </w:r>
      <w:r w:rsidRPr="00346F30">
        <w:rPr>
          <w:rFonts w:ascii="Times New Roman" w:hAnsi="Times New Roman" w:cs="Times New Roman"/>
          <w:b/>
          <w:sz w:val="24"/>
          <w:szCs w:val="24"/>
        </w:rPr>
        <w:t>ffice</w:t>
      </w:r>
    </w:p>
    <w:p w14:paraId="318EE1E5" w14:textId="77777777" w:rsidR="00F801DE" w:rsidRDefault="00F801DE" w:rsidP="00223A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CDC Evaluation Fellowship</w:t>
      </w:r>
    </w:p>
    <w:p w14:paraId="517CD898" w14:textId="77777777" w:rsidR="00223A2E" w:rsidRPr="00346F30" w:rsidRDefault="00223A2E" w:rsidP="00223A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E2738" w14:textId="77777777" w:rsidR="008C3468" w:rsidRPr="00065694" w:rsidRDefault="008902A7" w:rsidP="00F801DE">
      <w:pPr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>Office of Infectious Disease</w:t>
      </w:r>
    </w:p>
    <w:p w14:paraId="11836DAE" w14:textId="77777777" w:rsidR="00F801DE" w:rsidRPr="00346F30" w:rsidRDefault="00F801DE" w:rsidP="00223A2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E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merging and </w:t>
      </w:r>
      <w:r w:rsidRPr="00346F30">
        <w:rPr>
          <w:rFonts w:ascii="Times New Roman" w:hAnsi="Times New Roman" w:cs="Times New Roman"/>
          <w:b/>
          <w:sz w:val="24"/>
          <w:szCs w:val="24"/>
        </w:rPr>
        <w:t>Z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oonotic </w:t>
      </w:r>
      <w:r w:rsidRPr="00346F30">
        <w:rPr>
          <w:rFonts w:ascii="Times New Roman" w:hAnsi="Times New Roman" w:cs="Times New Roman"/>
          <w:b/>
          <w:sz w:val="24"/>
          <w:szCs w:val="24"/>
        </w:rPr>
        <w:t>I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nfectious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>isease</w:t>
      </w:r>
    </w:p>
    <w:p w14:paraId="7A1379FC" w14:textId="77777777" w:rsidR="00F801DE" w:rsidRPr="00346F30" w:rsidRDefault="00F801DE" w:rsidP="00CB40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American Society for Microbiology/CDC Program in Infectious Disease and Public Health Microbiology Postdoctoral Research Fellowship</w:t>
      </w:r>
    </w:p>
    <w:p w14:paraId="583BA737" w14:textId="77777777" w:rsidR="008C3468" w:rsidRPr="00346F30" w:rsidRDefault="00F801DE" w:rsidP="00CB40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James A. Ferguson Emerging Infectious Diseases Fellowship Program</w:t>
      </w:r>
    </w:p>
    <w:p w14:paraId="038ACDC3" w14:textId="77777777" w:rsidR="00F801DE" w:rsidRDefault="00F801DE" w:rsidP="00CB40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Laboratory Animal Medicine Residency Program</w:t>
      </w:r>
    </w:p>
    <w:p w14:paraId="0FB0F435" w14:textId="77777777" w:rsidR="00CB40D5" w:rsidRPr="00346F30" w:rsidRDefault="00CB40D5" w:rsidP="00CB40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47113" w14:textId="6469D5BE" w:rsidR="00F801DE" w:rsidRPr="00346F30" w:rsidRDefault="00F801DE" w:rsidP="00223A2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IV, Viral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="008C3468" w:rsidRPr="00346F30">
        <w:rPr>
          <w:rFonts w:ascii="Times New Roman" w:hAnsi="Times New Roman" w:cs="Times New Roman"/>
          <w:b/>
          <w:sz w:val="24"/>
          <w:szCs w:val="24"/>
        </w:rPr>
        <w:t xml:space="preserve">epatitis, </w:t>
      </w:r>
      <w:r w:rsidRPr="00346F30">
        <w:rPr>
          <w:rFonts w:ascii="Times New Roman" w:hAnsi="Times New Roman" w:cs="Times New Roman"/>
          <w:b/>
          <w:sz w:val="24"/>
          <w:szCs w:val="24"/>
        </w:rPr>
        <w:t>ST</w:t>
      </w:r>
      <w:r w:rsidR="008E3754" w:rsidRPr="00346F30">
        <w:rPr>
          <w:rFonts w:ascii="Times New Roman" w:hAnsi="Times New Roman" w:cs="Times New Roman"/>
          <w:b/>
          <w:sz w:val="24"/>
          <w:szCs w:val="24"/>
        </w:rPr>
        <w:t>D, and TB Preventio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n —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="008E3754" w:rsidRPr="00346F30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="008E3754" w:rsidRPr="00346F30">
        <w:rPr>
          <w:rFonts w:ascii="Times New Roman" w:hAnsi="Times New Roman" w:cs="Times New Roman"/>
          <w:b/>
          <w:sz w:val="24"/>
          <w:szCs w:val="24"/>
        </w:rPr>
        <w:t>IV/</w:t>
      </w:r>
      <w:r w:rsidRPr="00346F30">
        <w:rPr>
          <w:rFonts w:ascii="Times New Roman" w:hAnsi="Times New Roman" w:cs="Times New Roman"/>
          <w:b/>
          <w:sz w:val="24"/>
          <w:szCs w:val="24"/>
        </w:rPr>
        <w:t>A</w:t>
      </w:r>
      <w:r w:rsidR="008E3754" w:rsidRPr="00346F30">
        <w:rPr>
          <w:rFonts w:ascii="Times New Roman" w:hAnsi="Times New Roman" w:cs="Times New Roman"/>
          <w:b/>
          <w:sz w:val="24"/>
          <w:szCs w:val="24"/>
        </w:rPr>
        <w:t xml:space="preserve">IDS </w:t>
      </w:r>
      <w:r w:rsidRPr="00346F30">
        <w:rPr>
          <w:rFonts w:ascii="Times New Roman" w:hAnsi="Times New Roman" w:cs="Times New Roman"/>
          <w:b/>
          <w:sz w:val="24"/>
          <w:szCs w:val="24"/>
        </w:rPr>
        <w:t>P</w:t>
      </w:r>
      <w:r w:rsidR="008E3754" w:rsidRPr="00346F30">
        <w:rPr>
          <w:rFonts w:ascii="Times New Roman" w:hAnsi="Times New Roman" w:cs="Times New Roman"/>
          <w:b/>
          <w:sz w:val="24"/>
          <w:szCs w:val="24"/>
        </w:rPr>
        <w:t>revention</w:t>
      </w:r>
    </w:p>
    <w:p w14:paraId="6872F1CB" w14:textId="77777777" w:rsidR="00F801DE" w:rsidRDefault="00F801DE" w:rsidP="00223A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Post-Doctoral Research Fellowships for HIV Prevention in Communities of Color</w:t>
      </w:r>
    </w:p>
    <w:p w14:paraId="1CB2D762" w14:textId="77777777" w:rsidR="00223A2E" w:rsidRPr="00346F30" w:rsidRDefault="00223A2E" w:rsidP="00223A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D8DE4" w14:textId="77777777" w:rsidR="00F801DE" w:rsidRPr="00065694" w:rsidRDefault="008902A7" w:rsidP="00223A2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O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ffice of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M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inority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H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ealth and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H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E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>quity</w:t>
      </w:r>
    </w:p>
    <w:p w14:paraId="01391BA7" w14:textId="4B39D49B" w:rsidR="00F801DE" w:rsidRPr="00346F30" w:rsidRDefault="00F801DE" w:rsidP="00CB40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Directors of Health Promotion and Education Fellowship Program</w:t>
      </w:r>
    </w:p>
    <w:p w14:paraId="06E69583" w14:textId="049E1E72" w:rsidR="00F801DE" w:rsidRPr="00346F30" w:rsidRDefault="00F801DE" w:rsidP="00CB40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Directors of Health Promotion and Education Internship Program</w:t>
      </w:r>
    </w:p>
    <w:p w14:paraId="57026CC6" w14:textId="347DB560" w:rsidR="00F801DE" w:rsidRPr="00346F30" w:rsidRDefault="00F801DE" w:rsidP="00CB40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H</w:t>
      </w:r>
      <w:r w:rsidR="00343069">
        <w:rPr>
          <w:rFonts w:ascii="Times New Roman" w:hAnsi="Times New Roman" w:cs="Times New Roman"/>
          <w:sz w:val="24"/>
          <w:szCs w:val="24"/>
        </w:rPr>
        <w:t xml:space="preserve">ispanic Association of Colleges and Universities </w:t>
      </w:r>
      <w:r w:rsidRPr="00346F30">
        <w:rPr>
          <w:rFonts w:ascii="Times New Roman" w:hAnsi="Times New Roman" w:cs="Times New Roman"/>
          <w:sz w:val="24"/>
          <w:szCs w:val="24"/>
        </w:rPr>
        <w:t>National Internship Program</w:t>
      </w:r>
    </w:p>
    <w:p w14:paraId="1313D763" w14:textId="0ED62C54" w:rsidR="00F801DE" w:rsidRPr="00346F30" w:rsidRDefault="00F801DE" w:rsidP="00CB40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lastRenderedPageBreak/>
        <w:t>Hispanic Serving Health Professions Schools Graduate Fellowship Training Program</w:t>
      </w:r>
    </w:p>
    <w:p w14:paraId="7B3ABEE3" w14:textId="37896B57" w:rsidR="00F801DE" w:rsidRPr="00346F30" w:rsidRDefault="00F801DE" w:rsidP="00CB40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 xml:space="preserve">Maternal Child Health Careers/Research Initiatives for Student Enhancement-Undergraduate Program </w:t>
      </w:r>
    </w:p>
    <w:p w14:paraId="17BA0713" w14:textId="27658ED7" w:rsidR="00F801DE" w:rsidRPr="00346F30" w:rsidRDefault="004F745F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Morehouse College Project I</w:t>
      </w:r>
      <w:r w:rsidR="00F801DE" w:rsidRPr="00346F3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H</w:t>
      </w:r>
      <w:r w:rsidR="00F801DE" w:rsidRPr="00346F30">
        <w:rPr>
          <w:rFonts w:ascii="Times New Roman" w:hAnsi="Times New Roman" w:cs="Times New Roman"/>
          <w:sz w:val="24"/>
          <w:szCs w:val="24"/>
        </w:rPr>
        <w:t>OTEP Program</w:t>
      </w:r>
    </w:p>
    <w:p w14:paraId="56AE1A13" w14:textId="77777777" w:rsidR="008C3468" w:rsidRPr="00065694" w:rsidRDefault="008902A7" w:rsidP="00A34669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O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ffice of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N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oncommunicable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D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iseases,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I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njury, and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E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 xml:space="preserve">nvironmental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H</w:t>
      </w:r>
      <w:r w:rsidR="008C3468" w:rsidRPr="00065694">
        <w:rPr>
          <w:rFonts w:ascii="Times New Roman" w:hAnsi="Times New Roman" w:cs="Times New Roman"/>
          <w:b/>
          <w:sz w:val="24"/>
          <w:szCs w:val="24"/>
        </w:rPr>
        <w:t>ealth</w:t>
      </w:r>
    </w:p>
    <w:p w14:paraId="702B3140" w14:textId="2DE7C72B" w:rsidR="00F801DE" w:rsidRPr="00346F30" w:rsidRDefault="005E12D0" w:rsidP="00223A2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National Center for Chronic Disease P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>revention and Health Promotion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O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ral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>ealth</w:t>
      </w:r>
    </w:p>
    <w:p w14:paraId="440D6919" w14:textId="77777777" w:rsidR="00C76D91" w:rsidRDefault="00C76D91" w:rsidP="00223A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CDC Dental Public Health Residency Program</w:t>
      </w:r>
    </w:p>
    <w:p w14:paraId="5185BFDE" w14:textId="77777777" w:rsidR="00223A2E" w:rsidRPr="00346F30" w:rsidRDefault="00223A2E" w:rsidP="00223A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E950C" w14:textId="6BBC717E" w:rsidR="00C76D91" w:rsidRPr="00346F30" w:rsidRDefault="00C76D91" w:rsidP="00223A2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E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nvironmental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>ealth</w:t>
      </w:r>
      <w:r w:rsidRPr="00346F30">
        <w:rPr>
          <w:rFonts w:ascii="Times New Roman" w:hAnsi="Times New Roman" w:cs="Times New Roman"/>
          <w:b/>
          <w:sz w:val="24"/>
          <w:szCs w:val="24"/>
        </w:rPr>
        <w:t>/A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 xml:space="preserve">gency for </w:t>
      </w:r>
      <w:r w:rsidRPr="00346F30">
        <w:rPr>
          <w:rFonts w:ascii="Times New Roman" w:hAnsi="Times New Roman" w:cs="Times New Roman"/>
          <w:b/>
          <w:sz w:val="24"/>
          <w:szCs w:val="24"/>
        </w:rPr>
        <w:t>T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 xml:space="preserve">oxic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 xml:space="preserve">ubstances and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 xml:space="preserve">isease </w:t>
      </w:r>
      <w:r w:rsidRPr="00346F30">
        <w:rPr>
          <w:rFonts w:ascii="Times New Roman" w:hAnsi="Times New Roman" w:cs="Times New Roman"/>
          <w:b/>
          <w:sz w:val="24"/>
          <w:szCs w:val="24"/>
        </w:rPr>
        <w:t>R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>egistry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48A855" w14:textId="77777777" w:rsidR="00C76D91" w:rsidRPr="00346F30" w:rsidRDefault="00C76D91" w:rsidP="00223A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Medical Toxicologist Fellowship Program</w:t>
      </w:r>
    </w:p>
    <w:p w14:paraId="596E767B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Emory/CDC Medical Toxicologist Fellowship Program</w:t>
      </w:r>
    </w:p>
    <w:p w14:paraId="7DC42FF6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 xml:space="preserve">CDC Summer Graduate Environmental Health </w:t>
      </w:r>
      <w:r w:rsidR="00065694">
        <w:rPr>
          <w:rFonts w:ascii="Times New Roman" w:hAnsi="Times New Roman" w:cs="Times New Roman"/>
          <w:sz w:val="24"/>
          <w:szCs w:val="24"/>
        </w:rPr>
        <w:t xml:space="preserve">Internship </w:t>
      </w:r>
    </w:p>
    <w:p w14:paraId="6A70E40E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Collegiate L</w:t>
      </w:r>
      <w:r w:rsidR="00065694">
        <w:rPr>
          <w:rFonts w:ascii="Times New Roman" w:hAnsi="Times New Roman" w:cs="Times New Roman"/>
          <w:sz w:val="24"/>
          <w:szCs w:val="24"/>
        </w:rPr>
        <w:t xml:space="preserve">eaders in Environmental Health </w:t>
      </w:r>
      <w:r w:rsidRPr="00346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9D850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Summer P</w:t>
      </w:r>
      <w:r w:rsidR="00065694">
        <w:rPr>
          <w:rFonts w:ascii="Times New Roman" w:hAnsi="Times New Roman" w:cs="Times New Roman"/>
          <w:sz w:val="24"/>
          <w:szCs w:val="24"/>
        </w:rPr>
        <w:t xml:space="preserve">rogram in Environmental Health </w:t>
      </w:r>
    </w:p>
    <w:p w14:paraId="311C25C4" w14:textId="375AD49A" w:rsidR="00F801DE" w:rsidRPr="00346F30" w:rsidRDefault="00A34669" w:rsidP="00223A2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National Center for Environmental Health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L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aboratory </w:t>
      </w:r>
      <w:r w:rsidR="00F801DE"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Pr="00346F30">
        <w:rPr>
          <w:rFonts w:ascii="Times New Roman" w:hAnsi="Times New Roman" w:cs="Times New Roman"/>
          <w:b/>
          <w:sz w:val="24"/>
          <w:szCs w:val="24"/>
        </w:rPr>
        <w:t>ciences</w:t>
      </w:r>
    </w:p>
    <w:p w14:paraId="1FE1AC98" w14:textId="77777777" w:rsidR="00C76D91" w:rsidRDefault="00C76D91" w:rsidP="00223A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Biochemical Markers Fellowship</w:t>
      </w:r>
    </w:p>
    <w:p w14:paraId="2FA6F546" w14:textId="77777777" w:rsidR="00223A2E" w:rsidRPr="00346F30" w:rsidRDefault="00223A2E" w:rsidP="00223A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C3ECB" w14:textId="0B0D5901" w:rsidR="00F801DE" w:rsidRPr="00065694" w:rsidRDefault="008902A7" w:rsidP="00EC7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O</w:t>
      </w:r>
      <w:r w:rsidR="00C43789" w:rsidRPr="00065694">
        <w:rPr>
          <w:rFonts w:ascii="Times New Roman" w:hAnsi="Times New Roman" w:cs="Times New Roman"/>
          <w:b/>
          <w:sz w:val="24"/>
          <w:szCs w:val="24"/>
        </w:rPr>
        <w:t xml:space="preserve">ffice of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P</w:t>
      </w:r>
      <w:r w:rsidR="00C43789" w:rsidRPr="00065694">
        <w:rPr>
          <w:rFonts w:ascii="Times New Roman" w:hAnsi="Times New Roman" w:cs="Times New Roman"/>
          <w:b/>
          <w:sz w:val="24"/>
          <w:szCs w:val="24"/>
        </w:rPr>
        <w:t xml:space="preserve">ublic Health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P</w:t>
      </w:r>
      <w:r w:rsidR="00C43789" w:rsidRPr="00065694">
        <w:rPr>
          <w:rFonts w:ascii="Times New Roman" w:hAnsi="Times New Roman" w:cs="Times New Roman"/>
          <w:b/>
          <w:sz w:val="24"/>
          <w:szCs w:val="24"/>
        </w:rPr>
        <w:t xml:space="preserve">reparedness and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R</w:t>
      </w:r>
      <w:r w:rsidR="00C43789" w:rsidRPr="00065694">
        <w:rPr>
          <w:rFonts w:ascii="Times New Roman" w:hAnsi="Times New Roman" w:cs="Times New Roman"/>
          <w:b/>
          <w:sz w:val="24"/>
          <w:szCs w:val="24"/>
        </w:rPr>
        <w:t>esponse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="008E3754" w:rsidRPr="00065694">
        <w:rPr>
          <w:rFonts w:ascii="Times New Roman" w:hAnsi="Times New Roman" w:cs="Times New Roman"/>
          <w:b/>
          <w:sz w:val="24"/>
          <w:szCs w:val="24"/>
        </w:rPr>
        <w:t>Division of Emergency Operations</w:t>
      </w:r>
    </w:p>
    <w:p w14:paraId="5DA1CCB5" w14:textId="77777777" w:rsidR="00C76D91" w:rsidRDefault="00C76D91" w:rsidP="00EC77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Public Health Emergency Management Fellowship</w:t>
      </w:r>
    </w:p>
    <w:p w14:paraId="2337293A" w14:textId="77777777" w:rsidR="00EC772A" w:rsidRPr="00346F30" w:rsidRDefault="00EC772A" w:rsidP="00EC77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55803" w14:textId="77777777" w:rsidR="005E12D0" w:rsidRPr="00065694" w:rsidRDefault="008902A7" w:rsidP="00F801DE">
      <w:pPr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O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ffice of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P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ublic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H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S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cientific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S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>ervices</w:t>
      </w:r>
    </w:p>
    <w:p w14:paraId="177E1893" w14:textId="1A1C2D31" w:rsidR="00F801DE" w:rsidRPr="00346F30" w:rsidRDefault="00F801DE" w:rsidP="00EC772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>urveillance, Epidemi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>ology, and Laboratory Services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 xml:space="preserve">cientific </w:t>
      </w:r>
      <w:r w:rsidRPr="00346F30">
        <w:rPr>
          <w:rFonts w:ascii="Times New Roman" w:hAnsi="Times New Roman" w:cs="Times New Roman"/>
          <w:b/>
          <w:sz w:val="24"/>
          <w:szCs w:val="24"/>
        </w:rPr>
        <w:t>E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 xml:space="preserve">ducation and Professional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="00A34669" w:rsidRPr="00346F30">
        <w:rPr>
          <w:rFonts w:ascii="Times New Roman" w:hAnsi="Times New Roman" w:cs="Times New Roman"/>
          <w:b/>
          <w:sz w:val="24"/>
          <w:szCs w:val="24"/>
        </w:rPr>
        <w:t>evelopment</w:t>
      </w:r>
    </w:p>
    <w:p w14:paraId="5B817CB1" w14:textId="03037E3C" w:rsidR="00C76D91" w:rsidRPr="00346F30" w:rsidRDefault="00C76D91" w:rsidP="00EC77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</w:t>
      </w:r>
      <w:r w:rsidR="00343069">
        <w:rPr>
          <w:rFonts w:ascii="Times New Roman" w:hAnsi="Times New Roman" w:cs="Times New Roman"/>
          <w:sz w:val="24"/>
          <w:szCs w:val="24"/>
        </w:rPr>
        <w:t xml:space="preserve">ssociation </w:t>
      </w:r>
      <w:r w:rsidR="00E87E2C">
        <w:rPr>
          <w:rFonts w:ascii="Times New Roman" w:hAnsi="Times New Roman" w:cs="Times New Roman"/>
          <w:sz w:val="24"/>
          <w:szCs w:val="24"/>
        </w:rPr>
        <w:t>of Schools &amp; Programs of Public</w:t>
      </w:r>
      <w:r w:rsidR="00343069">
        <w:rPr>
          <w:rFonts w:ascii="Times New Roman" w:hAnsi="Times New Roman" w:cs="Times New Roman"/>
          <w:sz w:val="24"/>
          <w:szCs w:val="24"/>
        </w:rPr>
        <w:t xml:space="preserve"> Health (A</w:t>
      </w:r>
      <w:r w:rsidRPr="00346F30">
        <w:rPr>
          <w:rFonts w:ascii="Times New Roman" w:hAnsi="Times New Roman" w:cs="Times New Roman"/>
          <w:sz w:val="24"/>
          <w:szCs w:val="24"/>
        </w:rPr>
        <w:t>SPPH</w:t>
      </w:r>
      <w:r w:rsidR="00343069">
        <w:rPr>
          <w:rFonts w:ascii="Times New Roman" w:hAnsi="Times New Roman" w:cs="Times New Roman"/>
          <w:sz w:val="24"/>
          <w:szCs w:val="24"/>
        </w:rPr>
        <w:t>)</w:t>
      </w:r>
      <w:r w:rsidRPr="00346F30">
        <w:rPr>
          <w:rFonts w:ascii="Times New Roman" w:hAnsi="Times New Roman" w:cs="Times New Roman"/>
          <w:sz w:val="24"/>
          <w:szCs w:val="24"/>
        </w:rPr>
        <w:t xml:space="preserve">/CDC Allan Rosenfield Global Health Fellowship Program </w:t>
      </w:r>
    </w:p>
    <w:p w14:paraId="11998279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ASPPH/CDC Public Health Fellowship Program</w:t>
      </w:r>
    </w:p>
    <w:p w14:paraId="492F0C36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Association for Pr</w:t>
      </w:r>
      <w:r w:rsidR="00065694">
        <w:rPr>
          <w:rFonts w:ascii="Times New Roman" w:hAnsi="Times New Roman" w:cs="Times New Roman"/>
          <w:sz w:val="24"/>
          <w:szCs w:val="24"/>
        </w:rPr>
        <w:t>evention Teaching and Research</w:t>
      </w:r>
      <w:r w:rsidRPr="00346F30">
        <w:rPr>
          <w:rFonts w:ascii="Times New Roman" w:hAnsi="Times New Roman" w:cs="Times New Roman"/>
          <w:sz w:val="24"/>
          <w:szCs w:val="24"/>
        </w:rPr>
        <w:t>-CDC Preventive Medicine and Public Health Fellowship Program</w:t>
      </w:r>
    </w:p>
    <w:p w14:paraId="2CF44C8F" w14:textId="124CFCCE" w:rsidR="00C76D91" w:rsidRPr="00346F30" w:rsidRDefault="00343069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0ED8">
        <w:rPr>
          <w:rFonts w:ascii="Times New Roman" w:hAnsi="Times New Roman" w:cs="Times New Roman"/>
          <w:color w:val="000000"/>
          <w:sz w:val="24"/>
          <w:szCs w:val="24"/>
        </w:rPr>
        <w:t>Council of State and Territorial Epidemiologists (CSTE)</w:t>
      </w:r>
      <w:r>
        <w:rPr>
          <w:rFonts w:ascii="Verdana" w:hAnsi="Verdana"/>
          <w:color w:val="000000"/>
          <w:sz w:val="18"/>
          <w:szCs w:val="18"/>
        </w:rPr>
        <w:t>/</w:t>
      </w:r>
      <w:r w:rsidR="00274EDB">
        <w:rPr>
          <w:rFonts w:ascii="Times New Roman" w:hAnsi="Times New Roman" w:cs="Times New Roman"/>
          <w:sz w:val="24"/>
          <w:szCs w:val="24"/>
        </w:rPr>
        <w:t>CDC</w:t>
      </w:r>
      <w:r w:rsidR="00C76D91" w:rsidRPr="00346F30">
        <w:rPr>
          <w:rFonts w:ascii="Times New Roman" w:hAnsi="Times New Roman" w:cs="Times New Roman"/>
          <w:sz w:val="24"/>
          <w:szCs w:val="24"/>
        </w:rPr>
        <w:t xml:space="preserve"> Applied Epidemiology Fellowship Program</w:t>
      </w:r>
      <w:bookmarkStart w:id="0" w:name="_GoBack"/>
      <w:bookmarkEnd w:id="0"/>
    </w:p>
    <w:p w14:paraId="3329D4BB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 xml:space="preserve">CSTE/CDC/ASPPH Applied Public Health Informatics Fellowship Program </w:t>
      </w:r>
    </w:p>
    <w:p w14:paraId="66D2C80C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Epidemic Intelligence Service</w:t>
      </w:r>
    </w:p>
    <w:p w14:paraId="3F516474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Laboratory Leadership Service</w:t>
      </w:r>
    </w:p>
    <w:p w14:paraId="308785CA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Epidemiology Elective Program</w:t>
      </w:r>
    </w:p>
    <w:p w14:paraId="437DEA56" w14:textId="77777777" w:rsidR="00112C46" w:rsidRPr="00346F30" w:rsidRDefault="00112C46" w:rsidP="00112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CDC-</w:t>
      </w:r>
      <w:r w:rsidRPr="00346F30">
        <w:rPr>
          <w:rFonts w:ascii="Times New Roman" w:hAnsi="Times New Roman" w:cs="Times New Roman"/>
          <w:sz w:val="24"/>
          <w:szCs w:val="24"/>
        </w:rPr>
        <w:t xml:space="preserve">Hubert Global Health </w:t>
      </w:r>
      <w:r>
        <w:rPr>
          <w:rFonts w:ascii="Times New Roman" w:hAnsi="Times New Roman" w:cs="Times New Roman"/>
          <w:sz w:val="24"/>
          <w:szCs w:val="24"/>
        </w:rPr>
        <w:t>Fellowship</w:t>
      </w:r>
    </w:p>
    <w:p w14:paraId="5093AE99" w14:textId="77777777" w:rsidR="00112C46" w:rsidRPr="00346F30" w:rsidRDefault="00112C46" w:rsidP="00112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Steven M. Teutsch </w:t>
      </w:r>
      <w:r w:rsidRPr="00346F30">
        <w:rPr>
          <w:rFonts w:ascii="Times New Roman" w:hAnsi="Times New Roman" w:cs="Times New Roman"/>
          <w:sz w:val="24"/>
          <w:szCs w:val="24"/>
        </w:rPr>
        <w:t>Prevention Effectiveness Fellowship</w:t>
      </w:r>
    </w:p>
    <w:p w14:paraId="60A587ED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Presidential Management Fellowship</w:t>
      </w:r>
    </w:p>
    <w:p w14:paraId="495C6D6F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Prevention Medicine Residency and Fellowship</w:t>
      </w:r>
    </w:p>
    <w:p w14:paraId="79DF0919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lastRenderedPageBreak/>
        <w:t>Public Health Informatics Fellowship Program</w:t>
      </w:r>
    </w:p>
    <w:p w14:paraId="7C6CF2BF" w14:textId="07FE9A69" w:rsidR="00F801DE" w:rsidRPr="00346F30" w:rsidRDefault="00F801DE" w:rsidP="00EC772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>tatistics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(NCHS)</w:t>
      </w:r>
    </w:p>
    <w:p w14:paraId="7AA99486" w14:textId="02502721" w:rsidR="00C76D91" w:rsidRPr="00346F30" w:rsidRDefault="00C76D91" w:rsidP="00EC77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</w:t>
      </w:r>
      <w:r w:rsidR="00DA3E2F">
        <w:rPr>
          <w:rFonts w:ascii="Times New Roman" w:hAnsi="Times New Roman" w:cs="Times New Roman"/>
          <w:sz w:val="24"/>
          <w:szCs w:val="24"/>
        </w:rPr>
        <w:t>merican Statistical Association</w:t>
      </w:r>
      <w:r w:rsidRPr="00346F30">
        <w:rPr>
          <w:rFonts w:ascii="Times New Roman" w:hAnsi="Times New Roman" w:cs="Times New Roman"/>
          <w:sz w:val="24"/>
          <w:szCs w:val="24"/>
        </w:rPr>
        <w:t>/NCHS Research Fellowship Program</w:t>
      </w:r>
    </w:p>
    <w:p w14:paraId="56B3E4B8" w14:textId="77777777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NCHS Postdoctoral Research Program</w:t>
      </w:r>
    </w:p>
    <w:p w14:paraId="4E5A536A" w14:textId="1A5E381D" w:rsidR="00C76D91" w:rsidRPr="00346F30" w:rsidRDefault="00C76D91" w:rsidP="005E12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NCHS/AcademyHealth Health Policy Fellowship</w:t>
      </w:r>
    </w:p>
    <w:p w14:paraId="7A3EEAE9" w14:textId="77777777" w:rsidR="00F801DE" w:rsidRPr="00065694" w:rsidRDefault="008902A7" w:rsidP="00EC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O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ffice for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S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tate,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T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ribal,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L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ocal, and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T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 xml:space="preserve">erritorial </w:t>
      </w:r>
      <w:r w:rsidR="00F801DE" w:rsidRPr="00065694">
        <w:rPr>
          <w:rFonts w:ascii="Times New Roman" w:hAnsi="Times New Roman" w:cs="Times New Roman"/>
          <w:b/>
          <w:sz w:val="24"/>
          <w:szCs w:val="24"/>
        </w:rPr>
        <w:t>S</w:t>
      </w:r>
      <w:r w:rsidR="005E12D0" w:rsidRPr="00065694">
        <w:rPr>
          <w:rFonts w:ascii="Times New Roman" w:hAnsi="Times New Roman" w:cs="Times New Roman"/>
          <w:b/>
          <w:sz w:val="24"/>
          <w:szCs w:val="24"/>
        </w:rPr>
        <w:t>upport</w:t>
      </w:r>
    </w:p>
    <w:p w14:paraId="5AC6F1F1" w14:textId="77777777" w:rsidR="00EC772A" w:rsidRDefault="00C76D91" w:rsidP="00EC77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</w:t>
      </w:r>
      <w:r w:rsidR="00065694">
        <w:rPr>
          <w:rFonts w:ascii="Times New Roman" w:hAnsi="Times New Roman" w:cs="Times New Roman"/>
          <w:sz w:val="24"/>
          <w:szCs w:val="24"/>
        </w:rPr>
        <w:t>ublic Health Associate Program</w:t>
      </w:r>
    </w:p>
    <w:p w14:paraId="1D3C89C9" w14:textId="4A6789B1" w:rsidR="00C76D91" w:rsidRPr="00346F30" w:rsidRDefault="00C76D91" w:rsidP="00EC77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EB8B0" w14:textId="77777777" w:rsidR="00DC57CC" w:rsidRPr="00346F30" w:rsidRDefault="00F801DE" w:rsidP="00EC772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P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ublic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346F30">
        <w:rPr>
          <w:rFonts w:ascii="Times New Roman" w:hAnsi="Times New Roman" w:cs="Times New Roman"/>
          <w:b/>
          <w:sz w:val="24"/>
          <w:szCs w:val="24"/>
        </w:rPr>
        <w:t>L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 xml:space="preserve">aw </w:t>
      </w:r>
      <w:r w:rsidRPr="00346F30">
        <w:rPr>
          <w:rFonts w:ascii="Times New Roman" w:hAnsi="Times New Roman" w:cs="Times New Roman"/>
          <w:b/>
          <w:sz w:val="24"/>
          <w:szCs w:val="24"/>
        </w:rPr>
        <w:t>P</w:t>
      </w:r>
      <w:r w:rsidR="005E12D0" w:rsidRPr="00346F30">
        <w:rPr>
          <w:rFonts w:ascii="Times New Roman" w:hAnsi="Times New Roman" w:cs="Times New Roman"/>
          <w:b/>
          <w:sz w:val="24"/>
          <w:szCs w:val="24"/>
        </w:rPr>
        <w:t>rogram</w:t>
      </w:r>
    </w:p>
    <w:p w14:paraId="36801B85" w14:textId="2C8B9FD5" w:rsidR="008C3468" w:rsidRPr="00E55176" w:rsidRDefault="008C3468" w:rsidP="00EC77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176">
        <w:rPr>
          <w:rFonts w:ascii="Times New Roman" w:hAnsi="Times New Roman" w:cs="Times New Roman"/>
          <w:sz w:val="24"/>
          <w:szCs w:val="24"/>
        </w:rPr>
        <w:t xml:space="preserve">Public Health Law </w:t>
      </w:r>
      <w:r w:rsidR="00112C46">
        <w:rPr>
          <w:rFonts w:ascii="Times New Roman" w:hAnsi="Times New Roman" w:cs="Times New Roman"/>
          <w:sz w:val="24"/>
          <w:szCs w:val="24"/>
        </w:rPr>
        <w:t xml:space="preserve">Oak Ridge Institute for Science and Education </w:t>
      </w:r>
      <w:r w:rsidR="00112C46" w:rsidRPr="00E55176">
        <w:rPr>
          <w:rFonts w:ascii="Times New Roman" w:hAnsi="Times New Roman" w:cs="Times New Roman"/>
          <w:sz w:val="24"/>
          <w:szCs w:val="24"/>
        </w:rPr>
        <w:t>Fellowships</w:t>
      </w:r>
    </w:p>
    <w:p w14:paraId="6BAC8026" w14:textId="77777777" w:rsidR="008C3468" w:rsidRPr="00346F30" w:rsidRDefault="008C3468" w:rsidP="00EC77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CDC Internships and Externships in Public Health Law</w:t>
      </w:r>
    </w:p>
    <w:sectPr w:rsidR="008C3468" w:rsidRPr="00346F30" w:rsidSect="00A34669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0DD71" w14:textId="77777777" w:rsidR="00F801DE" w:rsidRDefault="00F801DE" w:rsidP="008B5D54">
      <w:pPr>
        <w:spacing w:after="0" w:line="240" w:lineRule="auto"/>
      </w:pPr>
      <w:r>
        <w:separator/>
      </w:r>
    </w:p>
  </w:endnote>
  <w:endnote w:type="continuationSeparator" w:id="0">
    <w:p w14:paraId="06F2EB34" w14:textId="77777777" w:rsidR="00F801DE" w:rsidRDefault="00F801D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vanish/>
        <w:highlight w:val="yellow"/>
      </w:rPr>
      <w:id w:val="-1211570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08E0D" w14:textId="77777777" w:rsidR="00065694" w:rsidRDefault="000656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E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864664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7D8A5" w14:textId="77777777" w:rsidR="00F801DE" w:rsidRDefault="00F801DE" w:rsidP="008B5D54">
      <w:pPr>
        <w:spacing w:after="0" w:line="240" w:lineRule="auto"/>
      </w:pPr>
      <w:r>
        <w:separator/>
      </w:r>
    </w:p>
  </w:footnote>
  <w:footnote w:type="continuationSeparator" w:id="0">
    <w:p w14:paraId="48CBB07F" w14:textId="77777777" w:rsidR="00F801DE" w:rsidRDefault="00F801DE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F566A"/>
    <w:multiLevelType w:val="hybridMultilevel"/>
    <w:tmpl w:val="85A44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02A1"/>
    <w:multiLevelType w:val="hybridMultilevel"/>
    <w:tmpl w:val="6684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7384"/>
    <w:multiLevelType w:val="hybridMultilevel"/>
    <w:tmpl w:val="5366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27FA"/>
    <w:multiLevelType w:val="hybridMultilevel"/>
    <w:tmpl w:val="AAB4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9326E"/>
    <w:multiLevelType w:val="hybridMultilevel"/>
    <w:tmpl w:val="75D4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B00F9"/>
    <w:multiLevelType w:val="hybridMultilevel"/>
    <w:tmpl w:val="0FB6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B1D8C"/>
    <w:multiLevelType w:val="hybridMultilevel"/>
    <w:tmpl w:val="583E9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323A1"/>
    <w:multiLevelType w:val="hybridMultilevel"/>
    <w:tmpl w:val="A4AE1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DE"/>
    <w:rsid w:val="00065694"/>
    <w:rsid w:val="000E4150"/>
    <w:rsid w:val="00112C46"/>
    <w:rsid w:val="00223A2E"/>
    <w:rsid w:val="00237902"/>
    <w:rsid w:val="00274EDB"/>
    <w:rsid w:val="00343069"/>
    <w:rsid w:val="00346F30"/>
    <w:rsid w:val="004F745F"/>
    <w:rsid w:val="005E12D0"/>
    <w:rsid w:val="00611D1C"/>
    <w:rsid w:val="006C3692"/>
    <w:rsid w:val="006C6578"/>
    <w:rsid w:val="007264D9"/>
    <w:rsid w:val="008902A7"/>
    <w:rsid w:val="008B5D54"/>
    <w:rsid w:val="008C3468"/>
    <w:rsid w:val="008C5853"/>
    <w:rsid w:val="008D6B46"/>
    <w:rsid w:val="008E3754"/>
    <w:rsid w:val="008F220E"/>
    <w:rsid w:val="00A34669"/>
    <w:rsid w:val="00A53D13"/>
    <w:rsid w:val="00A92272"/>
    <w:rsid w:val="00B55735"/>
    <w:rsid w:val="00B608AC"/>
    <w:rsid w:val="00C43789"/>
    <w:rsid w:val="00C51A0D"/>
    <w:rsid w:val="00C76D91"/>
    <w:rsid w:val="00CB40D5"/>
    <w:rsid w:val="00DA3E2F"/>
    <w:rsid w:val="00DC57CC"/>
    <w:rsid w:val="00E55176"/>
    <w:rsid w:val="00E87E2C"/>
    <w:rsid w:val="00EC772A"/>
    <w:rsid w:val="00F20ED8"/>
    <w:rsid w:val="00F801DE"/>
    <w:rsid w:val="00F86932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71A12205"/>
  <w15:chartTrackingRefBased/>
  <w15:docId w15:val="{D9626230-D81D-4373-9B0B-0570A47C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C3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A468-BAE4-484F-BA5E-4B71608E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Paek, Margaret (CDC/OPHSS/CSELS) (CTR)</dc:creator>
  <cp:keywords/>
  <dc:description/>
  <cp:lastModifiedBy>Paek, Margaret (CDC/OPHSS/CSELS) (CTR)</cp:lastModifiedBy>
  <cp:revision>2</cp:revision>
  <dcterms:created xsi:type="dcterms:W3CDTF">2016-06-13T18:48:00Z</dcterms:created>
  <dcterms:modified xsi:type="dcterms:W3CDTF">2016-06-13T18:48:00Z</dcterms:modified>
</cp:coreProperties>
</file>