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68FF9" w14:textId="0857B7FB" w:rsidR="009C13EC" w:rsidRPr="00B4141F" w:rsidRDefault="009C13EC" w:rsidP="009C13EC">
      <w:pPr>
        <w:jc w:val="center"/>
        <w:rPr>
          <w:rFonts w:ascii="Courier New" w:hAnsi="Courier New" w:cs="Courier New"/>
          <w:noProof/>
          <w:sz w:val="24"/>
          <w:szCs w:val="24"/>
        </w:rPr>
      </w:pPr>
      <w:r w:rsidRPr="00B4141F">
        <w:rPr>
          <w:rFonts w:ascii="Courier New" w:hAnsi="Courier New" w:cs="Courier New"/>
          <w:noProof/>
          <w:sz w:val="24"/>
          <w:szCs w:val="24"/>
        </w:rPr>
        <w:t>“Community-</w:t>
      </w:r>
      <w:r w:rsidR="0075439D">
        <w:rPr>
          <w:rFonts w:ascii="Courier New" w:hAnsi="Courier New" w:cs="Courier New"/>
          <w:noProof/>
          <w:sz w:val="24"/>
          <w:szCs w:val="24"/>
        </w:rPr>
        <w:t>B</w:t>
      </w:r>
      <w:r w:rsidRPr="00B4141F">
        <w:rPr>
          <w:rFonts w:ascii="Courier New" w:hAnsi="Courier New" w:cs="Courier New"/>
          <w:noProof/>
          <w:sz w:val="24"/>
          <w:szCs w:val="24"/>
        </w:rPr>
        <w:t>ased Organization</w:t>
      </w:r>
      <w:r w:rsidR="00F55E11">
        <w:rPr>
          <w:rFonts w:ascii="Courier New" w:hAnsi="Courier New" w:cs="Courier New"/>
          <w:noProof/>
          <w:sz w:val="24"/>
          <w:szCs w:val="24"/>
        </w:rPr>
        <w:t xml:space="preserve"> </w:t>
      </w:r>
      <w:r w:rsidR="000F6986" w:rsidRPr="00B4141F">
        <w:rPr>
          <w:rFonts w:ascii="Courier New" w:hAnsi="Courier New" w:cs="Courier New"/>
          <w:noProof/>
          <w:sz w:val="24"/>
          <w:szCs w:val="24"/>
        </w:rPr>
        <w:t>Outco</w:t>
      </w:r>
      <w:r w:rsidR="0032205A" w:rsidRPr="00B4141F">
        <w:rPr>
          <w:rFonts w:ascii="Courier New" w:hAnsi="Courier New" w:cs="Courier New"/>
          <w:noProof/>
          <w:sz w:val="24"/>
          <w:szCs w:val="24"/>
        </w:rPr>
        <w:t>me Monitoring Projects</w:t>
      </w:r>
      <w:r w:rsidR="00DB35B0">
        <w:rPr>
          <w:rFonts w:ascii="Courier New" w:hAnsi="Courier New" w:cs="Courier New"/>
          <w:noProof/>
          <w:sz w:val="24"/>
          <w:szCs w:val="24"/>
        </w:rPr>
        <w:t xml:space="preserve"> </w:t>
      </w:r>
      <w:r w:rsidR="0032205A" w:rsidRPr="00B4141F">
        <w:rPr>
          <w:rFonts w:ascii="Courier New" w:hAnsi="Courier New" w:cs="Courier New"/>
          <w:noProof/>
          <w:sz w:val="24"/>
          <w:szCs w:val="24"/>
        </w:rPr>
        <w:t xml:space="preserve">for </w:t>
      </w:r>
      <w:r w:rsidR="00AE4AE6">
        <w:rPr>
          <w:rFonts w:ascii="Courier New" w:hAnsi="Courier New" w:cs="Courier New"/>
          <w:noProof/>
          <w:sz w:val="24"/>
          <w:szCs w:val="24"/>
        </w:rPr>
        <w:t>CBO HIV Pr</w:t>
      </w:r>
      <w:r w:rsidR="00F55E11">
        <w:rPr>
          <w:rFonts w:ascii="Courier New" w:hAnsi="Courier New" w:cs="Courier New"/>
          <w:noProof/>
          <w:sz w:val="24"/>
          <w:szCs w:val="24"/>
        </w:rPr>
        <w:t xml:space="preserve">evention Services </w:t>
      </w:r>
      <w:r w:rsidR="0075439D" w:rsidRPr="0075439D">
        <w:rPr>
          <w:rFonts w:ascii="Courier New" w:hAnsi="Courier New" w:cs="Courier New"/>
          <w:noProof/>
          <w:sz w:val="24"/>
          <w:szCs w:val="24"/>
        </w:rPr>
        <w:t>Clients</w:t>
      </w:r>
      <w:r w:rsidRPr="00B4141F">
        <w:rPr>
          <w:rFonts w:ascii="Courier New" w:hAnsi="Courier New" w:cs="Courier New"/>
          <w:noProof/>
          <w:sz w:val="24"/>
          <w:szCs w:val="24"/>
        </w:rPr>
        <w:t>”</w:t>
      </w:r>
    </w:p>
    <w:p w14:paraId="014E428A" w14:textId="77777777" w:rsidR="009C13EC" w:rsidRPr="00B4141F" w:rsidRDefault="009C13EC" w:rsidP="009C13EC">
      <w:pPr>
        <w:jc w:val="center"/>
        <w:rPr>
          <w:rFonts w:ascii="Courier New" w:hAnsi="Courier New" w:cs="Courier New"/>
          <w:noProof/>
          <w:sz w:val="24"/>
          <w:szCs w:val="24"/>
        </w:rPr>
      </w:pPr>
    </w:p>
    <w:p w14:paraId="325B5E02" w14:textId="77777777" w:rsidR="009C13EC" w:rsidRPr="00B4141F" w:rsidRDefault="009C13EC" w:rsidP="009C13EC">
      <w:pPr>
        <w:jc w:val="center"/>
        <w:rPr>
          <w:rFonts w:ascii="Courier New" w:hAnsi="Courier New" w:cs="Courier New"/>
          <w:noProof/>
          <w:sz w:val="24"/>
          <w:szCs w:val="24"/>
        </w:rPr>
      </w:pPr>
    </w:p>
    <w:p w14:paraId="76323D34" w14:textId="77777777" w:rsidR="009C13EC" w:rsidRPr="00B4141F" w:rsidRDefault="009C13EC" w:rsidP="009C13EC">
      <w:pPr>
        <w:jc w:val="center"/>
        <w:rPr>
          <w:rFonts w:ascii="Courier New" w:hAnsi="Courier New" w:cs="Courier New"/>
          <w:noProof/>
          <w:sz w:val="24"/>
          <w:szCs w:val="24"/>
        </w:rPr>
      </w:pPr>
    </w:p>
    <w:p w14:paraId="0062EE5D" w14:textId="77777777" w:rsidR="009C13EC" w:rsidRPr="00B4141F" w:rsidRDefault="009C13EC" w:rsidP="009C13EC">
      <w:pPr>
        <w:jc w:val="center"/>
        <w:rPr>
          <w:rFonts w:ascii="Courier New" w:hAnsi="Courier New" w:cs="Courier New"/>
          <w:noProof/>
          <w:sz w:val="24"/>
          <w:szCs w:val="24"/>
        </w:rPr>
      </w:pPr>
    </w:p>
    <w:p w14:paraId="6E5F2865" w14:textId="40CBB752" w:rsidR="009C13EC" w:rsidRPr="00B4141F" w:rsidRDefault="0075439D" w:rsidP="009C13EC">
      <w:pPr>
        <w:jc w:val="center"/>
        <w:rPr>
          <w:rFonts w:ascii="Courier New" w:hAnsi="Courier New" w:cs="Courier New"/>
          <w:sz w:val="24"/>
          <w:szCs w:val="24"/>
        </w:rPr>
      </w:pPr>
      <w:r>
        <w:rPr>
          <w:rFonts w:ascii="Courier New" w:hAnsi="Courier New" w:cs="Courier New"/>
          <w:noProof/>
          <w:sz w:val="24"/>
          <w:szCs w:val="24"/>
        </w:rPr>
        <w:t>OMB #</w:t>
      </w:r>
      <w:r w:rsidR="009C13EC" w:rsidRPr="00B4141F">
        <w:rPr>
          <w:rFonts w:ascii="Courier New" w:hAnsi="Courier New" w:cs="Courier New"/>
          <w:noProof/>
          <w:sz w:val="24"/>
          <w:szCs w:val="24"/>
        </w:rPr>
        <w:t>0920-NEW</w:t>
      </w:r>
    </w:p>
    <w:p w14:paraId="539D96E3" w14:textId="77777777" w:rsidR="009C13EC" w:rsidRPr="00B4141F" w:rsidRDefault="009C13EC" w:rsidP="009C13EC">
      <w:pPr>
        <w:jc w:val="center"/>
        <w:rPr>
          <w:rFonts w:ascii="Courier New" w:hAnsi="Courier New" w:cs="Courier New"/>
          <w:sz w:val="24"/>
          <w:szCs w:val="24"/>
        </w:rPr>
      </w:pPr>
    </w:p>
    <w:p w14:paraId="5FB275C7"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Section A:  Supporting Statement</w:t>
      </w:r>
    </w:p>
    <w:p w14:paraId="5C5D4209" w14:textId="77777777" w:rsidR="009C13EC" w:rsidRPr="00B4141F" w:rsidRDefault="009C13EC" w:rsidP="009C13EC">
      <w:pPr>
        <w:jc w:val="center"/>
        <w:rPr>
          <w:rFonts w:ascii="Courier New" w:hAnsi="Courier New" w:cs="Courier New"/>
          <w:sz w:val="24"/>
          <w:szCs w:val="24"/>
        </w:rPr>
      </w:pPr>
    </w:p>
    <w:p w14:paraId="00BB3EF2" w14:textId="3EE366BB" w:rsidR="009C13EC" w:rsidRPr="00B4141F" w:rsidRDefault="00FA32E3" w:rsidP="009C13EC">
      <w:pPr>
        <w:jc w:val="center"/>
        <w:rPr>
          <w:rFonts w:ascii="Courier New" w:hAnsi="Courier New" w:cs="Courier New"/>
          <w:sz w:val="24"/>
          <w:szCs w:val="24"/>
        </w:rPr>
      </w:pPr>
      <w:r>
        <w:rPr>
          <w:rFonts w:ascii="Courier New" w:hAnsi="Courier New" w:cs="Courier New"/>
          <w:sz w:val="24"/>
          <w:szCs w:val="24"/>
        </w:rPr>
        <w:t>March 14, 2017</w:t>
      </w:r>
      <w:bookmarkStart w:id="0" w:name="_GoBack"/>
      <w:bookmarkEnd w:id="0"/>
    </w:p>
    <w:p w14:paraId="2A6A7E11" w14:textId="77777777" w:rsidR="009C13EC" w:rsidRPr="00B4141F" w:rsidRDefault="009C13EC" w:rsidP="009C13EC">
      <w:pPr>
        <w:jc w:val="center"/>
        <w:rPr>
          <w:rFonts w:ascii="Courier New" w:hAnsi="Courier New" w:cs="Courier New"/>
          <w:sz w:val="24"/>
          <w:szCs w:val="24"/>
        </w:rPr>
      </w:pPr>
    </w:p>
    <w:p w14:paraId="527315D6" w14:textId="77777777" w:rsidR="009C13EC" w:rsidRPr="00B4141F" w:rsidRDefault="009C13EC" w:rsidP="009C13EC">
      <w:pPr>
        <w:jc w:val="center"/>
        <w:rPr>
          <w:rFonts w:ascii="Courier New" w:hAnsi="Courier New" w:cs="Courier New"/>
          <w:sz w:val="24"/>
          <w:szCs w:val="24"/>
        </w:rPr>
      </w:pPr>
    </w:p>
    <w:p w14:paraId="241998E9" w14:textId="77777777" w:rsidR="009C13EC" w:rsidRPr="00B4141F" w:rsidRDefault="009C13EC" w:rsidP="009C13EC">
      <w:pPr>
        <w:jc w:val="center"/>
        <w:rPr>
          <w:rFonts w:ascii="Courier New" w:hAnsi="Courier New" w:cs="Courier New"/>
          <w:sz w:val="24"/>
          <w:szCs w:val="24"/>
        </w:rPr>
      </w:pPr>
    </w:p>
    <w:p w14:paraId="050BDC7E" w14:textId="77777777" w:rsidR="009C13EC" w:rsidRPr="00B4141F" w:rsidRDefault="009C13EC" w:rsidP="009C13EC">
      <w:pPr>
        <w:jc w:val="center"/>
        <w:rPr>
          <w:rFonts w:ascii="Courier New" w:hAnsi="Courier New" w:cs="Courier New"/>
          <w:sz w:val="24"/>
          <w:szCs w:val="24"/>
        </w:rPr>
      </w:pPr>
    </w:p>
    <w:p w14:paraId="331689F1"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CONTACT</w:t>
      </w:r>
    </w:p>
    <w:p w14:paraId="02B6B6ED" w14:textId="2DB78BC9" w:rsidR="009C13EC" w:rsidRPr="00B4141F" w:rsidRDefault="001C09C2" w:rsidP="009C13EC">
      <w:pPr>
        <w:jc w:val="center"/>
        <w:rPr>
          <w:rFonts w:ascii="Courier New" w:hAnsi="Courier New" w:cs="Courier New"/>
          <w:sz w:val="24"/>
          <w:szCs w:val="24"/>
        </w:rPr>
      </w:pPr>
      <w:r w:rsidRPr="00B4141F">
        <w:rPr>
          <w:rFonts w:ascii="Courier New" w:hAnsi="Courier New" w:cs="Courier New"/>
          <w:sz w:val="24"/>
          <w:szCs w:val="24"/>
        </w:rPr>
        <w:t xml:space="preserve">Renee Stein, </w:t>
      </w:r>
      <w:r w:rsidR="008D2429" w:rsidRPr="00B4141F">
        <w:rPr>
          <w:rFonts w:ascii="Courier New" w:hAnsi="Courier New" w:cs="Courier New"/>
          <w:sz w:val="24"/>
          <w:szCs w:val="24"/>
        </w:rPr>
        <w:t>Ph.D.</w:t>
      </w:r>
    </w:p>
    <w:p w14:paraId="36944371"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Centers for Disease Control and Prevention</w:t>
      </w:r>
    </w:p>
    <w:p w14:paraId="70EC195F"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National Center for HIV/AIDS, Viral Hepatitis, STD, and TB Prevention</w:t>
      </w:r>
    </w:p>
    <w:p w14:paraId="2C9641C1"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Division of HIV/AIDS Prevention</w:t>
      </w:r>
    </w:p>
    <w:p w14:paraId="1B6566DA"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Program Evaluation Branch</w:t>
      </w:r>
    </w:p>
    <w:p w14:paraId="1C277597"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Phone:</w:t>
      </w:r>
      <w:r w:rsidR="001C09C2" w:rsidRPr="00B4141F">
        <w:rPr>
          <w:rFonts w:ascii="Courier New" w:hAnsi="Courier New" w:cs="Courier New"/>
          <w:sz w:val="24"/>
          <w:szCs w:val="24"/>
        </w:rPr>
        <w:t xml:space="preserve"> (404)639-3517</w:t>
      </w:r>
    </w:p>
    <w:p w14:paraId="30D6E4C5"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Fax:</w:t>
      </w:r>
      <w:r w:rsidR="001C09C2" w:rsidRPr="00B4141F">
        <w:rPr>
          <w:rFonts w:ascii="Courier New" w:hAnsi="Courier New" w:cs="Courier New"/>
          <w:sz w:val="24"/>
          <w:szCs w:val="24"/>
        </w:rPr>
        <w:t xml:space="preserve"> (404)639-0929</w:t>
      </w:r>
    </w:p>
    <w:p w14:paraId="3F1314E9" w14:textId="77777777" w:rsidR="009C13EC" w:rsidRPr="00B4141F" w:rsidRDefault="009C13EC" w:rsidP="009C13EC">
      <w:pPr>
        <w:jc w:val="center"/>
        <w:rPr>
          <w:rFonts w:ascii="Courier New" w:hAnsi="Courier New" w:cs="Courier New"/>
          <w:sz w:val="24"/>
          <w:szCs w:val="24"/>
        </w:rPr>
      </w:pPr>
      <w:r w:rsidRPr="00B4141F">
        <w:rPr>
          <w:rFonts w:ascii="Courier New" w:hAnsi="Courier New" w:cs="Courier New"/>
          <w:sz w:val="24"/>
          <w:szCs w:val="24"/>
        </w:rPr>
        <w:t xml:space="preserve">E-mail:  </w:t>
      </w:r>
      <w:r w:rsidR="001C09C2" w:rsidRPr="00B4141F">
        <w:rPr>
          <w:rFonts w:ascii="Courier New" w:hAnsi="Courier New" w:cs="Courier New"/>
          <w:sz w:val="24"/>
          <w:szCs w:val="24"/>
        </w:rPr>
        <w:t>rstein1</w:t>
      </w:r>
      <w:r w:rsidRPr="00B4141F">
        <w:rPr>
          <w:rFonts w:ascii="Courier New" w:hAnsi="Courier New" w:cs="Courier New"/>
          <w:sz w:val="24"/>
          <w:szCs w:val="24"/>
        </w:rPr>
        <w:t>@cdc.gov</w:t>
      </w:r>
    </w:p>
    <w:p w14:paraId="5A160316" w14:textId="26E0F736" w:rsidR="009C13EC" w:rsidRPr="00B4141F" w:rsidRDefault="009C13EC" w:rsidP="009C13EC">
      <w:pPr>
        <w:spacing w:line="240" w:lineRule="auto"/>
        <w:jc w:val="center"/>
        <w:rPr>
          <w:rFonts w:ascii="Courier New" w:hAnsi="Courier New" w:cs="Courier New"/>
          <w:sz w:val="24"/>
          <w:szCs w:val="24"/>
        </w:rPr>
        <w:sectPr w:rsidR="009C13EC" w:rsidRPr="00B4141F" w:rsidSect="00EF2B09">
          <w:footerReference w:type="default" r:id="rId8"/>
          <w:pgSz w:w="12240" w:h="15840"/>
          <w:pgMar w:top="1440" w:right="1440" w:bottom="1440" w:left="1440" w:header="720" w:footer="720" w:gutter="0"/>
          <w:pgNumType w:start="1"/>
          <w:cols w:space="720"/>
          <w:docGrid w:linePitch="360"/>
        </w:sectPr>
      </w:pPr>
    </w:p>
    <w:p w14:paraId="19815808" w14:textId="77777777" w:rsidR="009C13EC" w:rsidRPr="00B4141F" w:rsidRDefault="009C13EC" w:rsidP="009C13EC">
      <w:pPr>
        <w:spacing w:line="240" w:lineRule="auto"/>
        <w:jc w:val="center"/>
        <w:rPr>
          <w:rFonts w:ascii="Courier New" w:hAnsi="Courier New" w:cs="Courier New"/>
          <w:b/>
          <w:sz w:val="24"/>
          <w:szCs w:val="24"/>
        </w:rPr>
      </w:pPr>
      <w:r w:rsidRPr="00B4141F">
        <w:rPr>
          <w:rFonts w:ascii="Courier New" w:hAnsi="Courier New" w:cs="Courier New"/>
          <w:b/>
          <w:sz w:val="24"/>
          <w:szCs w:val="24"/>
        </w:rPr>
        <w:lastRenderedPageBreak/>
        <w:t>Table of Contents</w:t>
      </w:r>
    </w:p>
    <w:p w14:paraId="121AFA1C" w14:textId="77777777" w:rsidR="009C13EC" w:rsidRPr="00B4141F" w:rsidRDefault="009C13EC" w:rsidP="009C13EC">
      <w:pPr>
        <w:spacing w:after="0" w:line="240" w:lineRule="auto"/>
        <w:rPr>
          <w:rFonts w:ascii="Courier New" w:hAnsi="Courier New" w:cs="Courier New"/>
          <w:b/>
          <w:sz w:val="24"/>
          <w:szCs w:val="24"/>
        </w:rPr>
      </w:pPr>
      <w:r w:rsidRPr="00B4141F">
        <w:rPr>
          <w:rFonts w:ascii="Courier New" w:hAnsi="Courier New" w:cs="Courier New"/>
          <w:b/>
          <w:sz w:val="24"/>
          <w:szCs w:val="24"/>
        </w:rPr>
        <w:t>Section</w:t>
      </w:r>
    </w:p>
    <w:p w14:paraId="2FF9B76D" w14:textId="77777777" w:rsidR="009C13EC" w:rsidRPr="00B4141F" w:rsidRDefault="009C13EC" w:rsidP="009C13EC">
      <w:pPr>
        <w:numPr>
          <w:ilvl w:val="0"/>
          <w:numId w:val="4"/>
        </w:numPr>
        <w:spacing w:after="0" w:line="240" w:lineRule="auto"/>
        <w:rPr>
          <w:rFonts w:ascii="Courier New" w:hAnsi="Courier New" w:cs="Courier New"/>
          <w:b/>
          <w:sz w:val="24"/>
          <w:szCs w:val="24"/>
        </w:rPr>
      </w:pPr>
      <w:r w:rsidRPr="00B4141F">
        <w:rPr>
          <w:rFonts w:ascii="Courier New" w:hAnsi="Courier New" w:cs="Courier New"/>
          <w:b/>
          <w:sz w:val="24"/>
          <w:szCs w:val="24"/>
        </w:rPr>
        <w:t>Justification</w:t>
      </w:r>
    </w:p>
    <w:p w14:paraId="19FE8D5E"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 xml:space="preserve">Circumstances Making the Collection of Information </w:t>
      </w:r>
    </w:p>
    <w:p w14:paraId="55820E89" w14:textId="77777777" w:rsidR="009C13EC" w:rsidRPr="00B4141F" w:rsidRDefault="009C13EC" w:rsidP="009C13EC">
      <w:pPr>
        <w:spacing w:after="0" w:line="240" w:lineRule="auto"/>
        <w:ind w:left="360" w:firstLine="360"/>
        <w:rPr>
          <w:rFonts w:ascii="Courier New" w:hAnsi="Courier New" w:cs="Courier New"/>
          <w:sz w:val="24"/>
          <w:szCs w:val="24"/>
        </w:rPr>
      </w:pPr>
      <w:r w:rsidRPr="00B4141F">
        <w:rPr>
          <w:rFonts w:ascii="Courier New" w:hAnsi="Courier New" w:cs="Courier New"/>
          <w:sz w:val="24"/>
          <w:szCs w:val="24"/>
        </w:rPr>
        <w:t>Necessary</w:t>
      </w:r>
    </w:p>
    <w:p w14:paraId="7974913B"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Purpose and Use of Information Collection</w:t>
      </w:r>
    </w:p>
    <w:p w14:paraId="07F4811E"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Use of Improved Information Technology and Burden Reduction</w:t>
      </w:r>
    </w:p>
    <w:p w14:paraId="4A0A18F7"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 xml:space="preserve">Efforts to Identify Duplication and Use of Similar </w:t>
      </w:r>
    </w:p>
    <w:p w14:paraId="006C96FF" w14:textId="77777777" w:rsidR="009C13EC" w:rsidRPr="00B4141F" w:rsidRDefault="009C13EC" w:rsidP="009C13EC">
      <w:pPr>
        <w:spacing w:after="0" w:line="240" w:lineRule="auto"/>
        <w:ind w:left="360"/>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Information</w:t>
      </w:r>
    </w:p>
    <w:p w14:paraId="60E97141"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Impact on Small Businesses or Other Small Entities</w:t>
      </w:r>
    </w:p>
    <w:p w14:paraId="76AAA26D"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Consequences of Collecting the Information Less Frequently</w:t>
      </w:r>
    </w:p>
    <w:p w14:paraId="0B2636C6"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 xml:space="preserve">Special Circumstances Relating to the Guidelines of 5 CFR  </w:t>
      </w:r>
    </w:p>
    <w:p w14:paraId="540FF11E" w14:textId="77777777" w:rsidR="009C13EC" w:rsidRPr="00B4141F" w:rsidRDefault="009C13EC" w:rsidP="009C13EC">
      <w:pPr>
        <w:spacing w:after="0" w:line="240" w:lineRule="auto"/>
        <w:ind w:left="360"/>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1320.5</w:t>
      </w:r>
    </w:p>
    <w:p w14:paraId="02A1E5AB"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 xml:space="preserve">Comments in Response to the Federal Register Notice and </w:t>
      </w:r>
    </w:p>
    <w:p w14:paraId="17F47577" w14:textId="77777777" w:rsidR="009C13EC" w:rsidRPr="00B4141F" w:rsidRDefault="009C13EC" w:rsidP="009C13EC">
      <w:pPr>
        <w:spacing w:after="0" w:line="240" w:lineRule="auto"/>
        <w:ind w:left="360"/>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Efforts to Consult Outside the Agency</w:t>
      </w:r>
    </w:p>
    <w:p w14:paraId="184B0D62"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 </w:t>
      </w:r>
      <w:r w:rsidRPr="00B4141F">
        <w:rPr>
          <w:rFonts w:ascii="Courier New" w:hAnsi="Courier New" w:cs="Courier New"/>
          <w:sz w:val="24"/>
          <w:szCs w:val="24"/>
        </w:rPr>
        <w:tab/>
        <w:t>Explanation of Any Payment or Gift to Respondents</w:t>
      </w:r>
    </w:p>
    <w:p w14:paraId="124D2718" w14:textId="30D85F8E" w:rsidR="009C13EC" w:rsidRPr="00B4141F" w:rsidRDefault="000265F5" w:rsidP="009C13EC">
      <w:pPr>
        <w:numPr>
          <w:ilvl w:val="0"/>
          <w:numId w:val="2"/>
        </w:numPr>
        <w:spacing w:after="0" w:line="240" w:lineRule="auto"/>
        <w:rPr>
          <w:rFonts w:ascii="Courier New" w:hAnsi="Courier New" w:cs="Courier New"/>
          <w:sz w:val="24"/>
          <w:szCs w:val="24"/>
        </w:rPr>
      </w:pPr>
      <w:r w:rsidRPr="000265F5">
        <w:rPr>
          <w:rFonts w:ascii="Courier New" w:hAnsi="Courier New" w:cs="Courier New"/>
          <w:sz w:val="24"/>
          <w:szCs w:val="24"/>
        </w:rPr>
        <w:t>Pro</w:t>
      </w:r>
      <w:r>
        <w:rPr>
          <w:rFonts w:ascii="Courier New" w:hAnsi="Courier New" w:cs="Courier New"/>
          <w:sz w:val="24"/>
          <w:szCs w:val="24"/>
        </w:rPr>
        <w:t>tection of the Privacy and Confi</w:t>
      </w:r>
      <w:r w:rsidR="000828B9">
        <w:rPr>
          <w:rFonts w:ascii="Courier New" w:hAnsi="Courier New" w:cs="Courier New"/>
          <w:sz w:val="24"/>
          <w:szCs w:val="24"/>
        </w:rPr>
        <w:t xml:space="preserve">dentiality of    </w:t>
      </w:r>
      <w:r w:rsidRPr="000265F5">
        <w:rPr>
          <w:rFonts w:ascii="Courier New" w:hAnsi="Courier New" w:cs="Courier New"/>
          <w:sz w:val="24"/>
          <w:szCs w:val="24"/>
        </w:rPr>
        <w:t>Information Provided by Respondents</w:t>
      </w:r>
    </w:p>
    <w:p w14:paraId="34E189ED" w14:textId="170CAD19" w:rsidR="009C13EC" w:rsidRPr="00B4141F" w:rsidRDefault="000265F5" w:rsidP="009C13EC">
      <w:pPr>
        <w:numPr>
          <w:ilvl w:val="0"/>
          <w:numId w:val="2"/>
        </w:numPr>
        <w:spacing w:after="0" w:line="240" w:lineRule="auto"/>
        <w:rPr>
          <w:rFonts w:ascii="Courier New" w:hAnsi="Courier New" w:cs="Courier New"/>
          <w:sz w:val="24"/>
          <w:szCs w:val="24"/>
        </w:rPr>
      </w:pPr>
      <w:r>
        <w:rPr>
          <w:rFonts w:ascii="Courier New" w:hAnsi="Courier New" w:cs="Courier New"/>
          <w:sz w:val="24"/>
          <w:szCs w:val="24"/>
        </w:rPr>
        <w:t xml:space="preserve">Institutional Review Board (IRB) and </w:t>
      </w:r>
      <w:r w:rsidR="009C13EC" w:rsidRPr="00B4141F">
        <w:rPr>
          <w:rFonts w:ascii="Courier New" w:hAnsi="Courier New" w:cs="Courier New"/>
          <w:sz w:val="24"/>
          <w:szCs w:val="24"/>
        </w:rPr>
        <w:t>Justification for Sensitive Questions</w:t>
      </w:r>
    </w:p>
    <w:p w14:paraId="4B752A81"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Estimates of Annualized Burden Hours and Costs</w:t>
      </w:r>
    </w:p>
    <w:p w14:paraId="68EC75CC"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Estimates of Other Total Annual Cost Burden to Respondents   </w:t>
      </w:r>
    </w:p>
    <w:p w14:paraId="526FF244" w14:textId="77777777" w:rsidR="009C13EC" w:rsidRPr="00B4141F" w:rsidRDefault="009C13EC" w:rsidP="009C13EC">
      <w:pPr>
        <w:spacing w:after="0" w:line="240" w:lineRule="auto"/>
        <w:ind w:left="360"/>
        <w:rPr>
          <w:rFonts w:ascii="Courier New" w:hAnsi="Courier New" w:cs="Courier New"/>
          <w:sz w:val="24"/>
          <w:szCs w:val="24"/>
        </w:rPr>
      </w:pPr>
      <w:r w:rsidRPr="00B4141F">
        <w:rPr>
          <w:rFonts w:ascii="Courier New" w:hAnsi="Courier New" w:cs="Courier New"/>
          <w:sz w:val="24"/>
          <w:szCs w:val="24"/>
        </w:rPr>
        <w:t xml:space="preserve">   and Record Keepers</w:t>
      </w:r>
    </w:p>
    <w:p w14:paraId="2BAE0EC5"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Annualized Cost to the Government</w:t>
      </w:r>
    </w:p>
    <w:p w14:paraId="4F795CE7"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Explanation for Program Changes or Adjustments</w:t>
      </w:r>
    </w:p>
    <w:p w14:paraId="7DEDF2BD"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Plans for Tabulation and Publication and Project Time </w:t>
      </w:r>
    </w:p>
    <w:p w14:paraId="2C864149" w14:textId="77777777" w:rsidR="009C13EC" w:rsidRPr="00B4141F" w:rsidRDefault="009C13EC" w:rsidP="009C13EC">
      <w:pPr>
        <w:spacing w:after="0" w:line="240" w:lineRule="auto"/>
        <w:ind w:left="360" w:firstLine="360"/>
        <w:rPr>
          <w:rFonts w:ascii="Courier New" w:hAnsi="Courier New" w:cs="Courier New"/>
          <w:sz w:val="24"/>
          <w:szCs w:val="24"/>
        </w:rPr>
      </w:pPr>
      <w:r w:rsidRPr="00B4141F">
        <w:rPr>
          <w:rFonts w:ascii="Courier New" w:hAnsi="Courier New" w:cs="Courier New"/>
          <w:sz w:val="24"/>
          <w:szCs w:val="24"/>
        </w:rPr>
        <w:t>Schedule</w:t>
      </w:r>
    </w:p>
    <w:p w14:paraId="3583547A"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Reason(s) Display of OMB Expiration Date is Inappropriate</w:t>
      </w:r>
    </w:p>
    <w:p w14:paraId="0A4CA6B0" w14:textId="77777777" w:rsidR="009C13EC" w:rsidRPr="00B4141F" w:rsidRDefault="009C13EC" w:rsidP="009C13EC">
      <w:pPr>
        <w:numPr>
          <w:ilvl w:val="0"/>
          <w:numId w:val="2"/>
        </w:numPr>
        <w:spacing w:after="0" w:line="240" w:lineRule="auto"/>
        <w:rPr>
          <w:rFonts w:ascii="Courier New" w:hAnsi="Courier New" w:cs="Courier New"/>
          <w:sz w:val="24"/>
          <w:szCs w:val="24"/>
        </w:rPr>
      </w:pPr>
      <w:r w:rsidRPr="00B4141F">
        <w:rPr>
          <w:rFonts w:ascii="Courier New" w:hAnsi="Courier New" w:cs="Courier New"/>
          <w:sz w:val="24"/>
          <w:szCs w:val="24"/>
        </w:rPr>
        <w:t xml:space="preserve">Expectations to Certification for Paperwork Reduction Act </w:t>
      </w:r>
    </w:p>
    <w:p w14:paraId="39A363A9" w14:textId="77777777" w:rsidR="009C13EC" w:rsidRPr="00B4141F" w:rsidRDefault="009C13EC" w:rsidP="009C13EC">
      <w:pPr>
        <w:spacing w:after="0" w:line="240" w:lineRule="auto"/>
        <w:ind w:left="360" w:firstLine="360"/>
        <w:rPr>
          <w:rFonts w:ascii="Courier New" w:hAnsi="Courier New" w:cs="Courier New"/>
          <w:sz w:val="24"/>
          <w:szCs w:val="24"/>
        </w:rPr>
      </w:pPr>
      <w:r w:rsidRPr="00B4141F">
        <w:rPr>
          <w:rFonts w:ascii="Courier New" w:hAnsi="Courier New" w:cs="Courier New"/>
          <w:sz w:val="24"/>
          <w:szCs w:val="24"/>
        </w:rPr>
        <w:t>Submissions</w:t>
      </w:r>
    </w:p>
    <w:p w14:paraId="4C332D4D" w14:textId="77777777" w:rsidR="009C13EC" w:rsidRPr="00B4141F" w:rsidRDefault="009C13EC" w:rsidP="009C13EC">
      <w:pPr>
        <w:spacing w:after="0" w:line="240" w:lineRule="auto"/>
        <w:rPr>
          <w:rFonts w:ascii="Courier New" w:hAnsi="Courier New" w:cs="Courier New"/>
          <w:b/>
          <w:sz w:val="24"/>
          <w:szCs w:val="24"/>
        </w:rPr>
      </w:pPr>
    </w:p>
    <w:p w14:paraId="625DB3D2"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b/>
          <w:sz w:val="24"/>
          <w:szCs w:val="24"/>
        </w:rPr>
        <w:t>Exhibits</w:t>
      </w:r>
    </w:p>
    <w:p w14:paraId="3FC858C1"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Exhibit 12.A</w:t>
      </w:r>
      <w:r w:rsidRPr="00B4141F">
        <w:rPr>
          <w:rFonts w:ascii="Courier New" w:hAnsi="Courier New" w:cs="Courier New"/>
          <w:sz w:val="24"/>
          <w:szCs w:val="24"/>
        </w:rPr>
        <w:tab/>
        <w:t>Estimated Annualized Burden Hours</w:t>
      </w:r>
    </w:p>
    <w:p w14:paraId="0401B950"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Exhibit 12.B</w:t>
      </w:r>
      <w:r w:rsidRPr="00B4141F">
        <w:rPr>
          <w:rFonts w:ascii="Courier New" w:hAnsi="Courier New" w:cs="Courier New"/>
          <w:sz w:val="24"/>
          <w:szCs w:val="24"/>
        </w:rPr>
        <w:tab/>
        <w:t>Estimated Annualized Burden Costs</w:t>
      </w:r>
    </w:p>
    <w:p w14:paraId="512ED354"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Exhibit 14.A</w:t>
      </w:r>
      <w:r w:rsidRPr="00B4141F">
        <w:rPr>
          <w:rFonts w:ascii="Courier New" w:hAnsi="Courier New" w:cs="Courier New"/>
          <w:sz w:val="24"/>
          <w:szCs w:val="24"/>
        </w:rPr>
        <w:tab/>
        <w:t>Estimated Cost to the Government</w:t>
      </w:r>
    </w:p>
    <w:p w14:paraId="0C6E303C"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Exhibit 16.A</w:t>
      </w:r>
      <w:r w:rsidRPr="00B4141F">
        <w:rPr>
          <w:rFonts w:ascii="Courier New" w:hAnsi="Courier New" w:cs="Courier New"/>
          <w:sz w:val="24"/>
          <w:szCs w:val="24"/>
        </w:rPr>
        <w:tab/>
        <w:t>Project Time Schedule</w:t>
      </w:r>
    </w:p>
    <w:p w14:paraId="7A3D24CB" w14:textId="77777777" w:rsidR="009C13EC" w:rsidRPr="00B4141F" w:rsidRDefault="009C13EC" w:rsidP="009C13EC">
      <w:pPr>
        <w:spacing w:after="0" w:line="240" w:lineRule="auto"/>
        <w:rPr>
          <w:rFonts w:ascii="Courier New" w:hAnsi="Courier New" w:cs="Courier New"/>
          <w:sz w:val="24"/>
          <w:szCs w:val="24"/>
        </w:rPr>
      </w:pPr>
    </w:p>
    <w:p w14:paraId="6208B219" w14:textId="77777777" w:rsidR="009C13EC" w:rsidRPr="00B4141F" w:rsidRDefault="009C13EC" w:rsidP="009C13EC">
      <w:pPr>
        <w:spacing w:after="0" w:line="240" w:lineRule="auto"/>
        <w:rPr>
          <w:rFonts w:ascii="Courier New" w:hAnsi="Courier New" w:cs="Courier New"/>
          <w:sz w:val="24"/>
          <w:szCs w:val="24"/>
        </w:rPr>
      </w:pPr>
    </w:p>
    <w:p w14:paraId="02A55B21" w14:textId="77777777" w:rsidR="009C13EC" w:rsidRDefault="009C13EC" w:rsidP="009C13EC">
      <w:pPr>
        <w:spacing w:after="0" w:line="240" w:lineRule="auto"/>
        <w:rPr>
          <w:rFonts w:ascii="Courier New" w:hAnsi="Courier New" w:cs="Courier New"/>
          <w:b/>
          <w:sz w:val="24"/>
          <w:szCs w:val="24"/>
        </w:rPr>
      </w:pPr>
    </w:p>
    <w:p w14:paraId="6867F364" w14:textId="77777777" w:rsidR="00DB35B0" w:rsidRDefault="00DB35B0" w:rsidP="009C13EC">
      <w:pPr>
        <w:spacing w:after="0" w:line="240" w:lineRule="auto"/>
        <w:rPr>
          <w:rFonts w:ascii="Courier New" w:hAnsi="Courier New" w:cs="Courier New"/>
          <w:b/>
          <w:sz w:val="24"/>
          <w:szCs w:val="24"/>
        </w:rPr>
      </w:pPr>
    </w:p>
    <w:p w14:paraId="76F12EEC" w14:textId="77777777" w:rsidR="00DB35B0" w:rsidRDefault="00DB35B0" w:rsidP="009C13EC">
      <w:pPr>
        <w:spacing w:after="0" w:line="240" w:lineRule="auto"/>
        <w:rPr>
          <w:rFonts w:ascii="Courier New" w:hAnsi="Courier New" w:cs="Courier New"/>
          <w:b/>
          <w:sz w:val="24"/>
          <w:szCs w:val="24"/>
        </w:rPr>
      </w:pPr>
    </w:p>
    <w:p w14:paraId="1DA20DA5" w14:textId="77777777" w:rsidR="00DB35B0" w:rsidRDefault="00DB35B0" w:rsidP="009C13EC">
      <w:pPr>
        <w:spacing w:after="0" w:line="240" w:lineRule="auto"/>
        <w:rPr>
          <w:rFonts w:ascii="Courier New" w:hAnsi="Courier New" w:cs="Courier New"/>
          <w:b/>
          <w:sz w:val="24"/>
          <w:szCs w:val="24"/>
        </w:rPr>
      </w:pPr>
    </w:p>
    <w:p w14:paraId="6CF23ACC" w14:textId="77777777" w:rsidR="00DB35B0" w:rsidRDefault="00DB35B0" w:rsidP="009C13EC">
      <w:pPr>
        <w:spacing w:after="0" w:line="240" w:lineRule="auto"/>
        <w:rPr>
          <w:rFonts w:ascii="Courier New" w:hAnsi="Courier New" w:cs="Courier New"/>
          <w:b/>
          <w:sz w:val="24"/>
          <w:szCs w:val="24"/>
        </w:rPr>
      </w:pPr>
    </w:p>
    <w:p w14:paraId="23C6855E" w14:textId="77777777" w:rsidR="00DB35B0" w:rsidRDefault="00DB35B0" w:rsidP="009C13EC">
      <w:pPr>
        <w:spacing w:after="0" w:line="240" w:lineRule="auto"/>
        <w:rPr>
          <w:rFonts w:ascii="Courier New" w:hAnsi="Courier New" w:cs="Courier New"/>
          <w:b/>
          <w:sz w:val="24"/>
          <w:szCs w:val="24"/>
        </w:rPr>
      </w:pPr>
    </w:p>
    <w:p w14:paraId="54378A95" w14:textId="77777777" w:rsidR="00DB35B0" w:rsidRPr="00B4141F" w:rsidRDefault="00DB35B0" w:rsidP="009C13EC">
      <w:pPr>
        <w:spacing w:after="0" w:line="240" w:lineRule="auto"/>
        <w:rPr>
          <w:rFonts w:ascii="Courier New" w:hAnsi="Courier New" w:cs="Courier New"/>
          <w:b/>
          <w:sz w:val="24"/>
          <w:szCs w:val="24"/>
        </w:rPr>
      </w:pPr>
    </w:p>
    <w:p w14:paraId="1CA59FA3" w14:textId="77777777" w:rsidR="009C13EC" w:rsidRPr="00B4141F" w:rsidRDefault="009C13EC" w:rsidP="009C13EC">
      <w:pPr>
        <w:spacing w:after="0" w:line="240" w:lineRule="auto"/>
        <w:rPr>
          <w:rFonts w:ascii="Courier New" w:hAnsi="Courier New" w:cs="Courier New"/>
          <w:b/>
          <w:sz w:val="24"/>
          <w:szCs w:val="24"/>
        </w:rPr>
      </w:pPr>
    </w:p>
    <w:p w14:paraId="18E9EEDC" w14:textId="77777777" w:rsidR="009C13EC" w:rsidRPr="00B4141F" w:rsidRDefault="009C13EC" w:rsidP="009C13EC">
      <w:pPr>
        <w:spacing w:after="0" w:line="240" w:lineRule="auto"/>
        <w:rPr>
          <w:rFonts w:ascii="Courier New" w:hAnsi="Courier New" w:cs="Courier New"/>
          <w:b/>
          <w:sz w:val="24"/>
          <w:szCs w:val="24"/>
        </w:rPr>
      </w:pPr>
      <w:r w:rsidRPr="00B4141F">
        <w:rPr>
          <w:rFonts w:ascii="Courier New" w:hAnsi="Courier New" w:cs="Courier New"/>
          <w:b/>
          <w:sz w:val="24"/>
          <w:szCs w:val="24"/>
        </w:rPr>
        <w:lastRenderedPageBreak/>
        <w:t>List of Attachments</w:t>
      </w:r>
    </w:p>
    <w:p w14:paraId="617D32B4" w14:textId="77777777" w:rsidR="009C13EC" w:rsidRPr="00B4141F" w:rsidRDefault="009C13EC" w:rsidP="009C13EC">
      <w:pPr>
        <w:spacing w:after="0" w:line="240" w:lineRule="auto"/>
        <w:rPr>
          <w:rFonts w:ascii="Courier New" w:hAnsi="Courier New" w:cs="Courier New"/>
          <w:b/>
          <w:sz w:val="24"/>
          <w:szCs w:val="24"/>
        </w:rPr>
      </w:pPr>
    </w:p>
    <w:p w14:paraId="1B0F19DB"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Attachment 1</w:t>
      </w:r>
      <w:r w:rsidRPr="00B4141F">
        <w:rPr>
          <w:rFonts w:ascii="Courier New" w:hAnsi="Courier New" w:cs="Courier New"/>
          <w:sz w:val="24"/>
          <w:szCs w:val="24"/>
        </w:rPr>
        <w:tab/>
        <w:t>Authorizing Legislation</w:t>
      </w:r>
    </w:p>
    <w:p w14:paraId="2D5FA0B4"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ab/>
        <w:t>Section 301 of the Public Health Service Act</w:t>
      </w:r>
    </w:p>
    <w:p w14:paraId="48A4F16E" w14:textId="77777777" w:rsidR="009C13EC" w:rsidRPr="00B4141F" w:rsidRDefault="009C13EC" w:rsidP="009C13EC">
      <w:pPr>
        <w:spacing w:after="0" w:line="240" w:lineRule="auto"/>
        <w:rPr>
          <w:rFonts w:ascii="Courier New" w:hAnsi="Courier New" w:cs="Courier New"/>
          <w:sz w:val="24"/>
          <w:szCs w:val="24"/>
        </w:rPr>
      </w:pPr>
    </w:p>
    <w:p w14:paraId="7ACEF335"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Attachment 2</w:t>
      </w:r>
      <w:r w:rsidRPr="00B4141F">
        <w:rPr>
          <w:rFonts w:ascii="Courier New" w:hAnsi="Courier New" w:cs="Courier New"/>
          <w:sz w:val="24"/>
          <w:szCs w:val="24"/>
        </w:rPr>
        <w:tab/>
        <w:t>60-Day Federal Register Notice</w:t>
      </w:r>
    </w:p>
    <w:p w14:paraId="705527D2" w14:textId="5D746C4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ab/>
      </w:r>
    </w:p>
    <w:p w14:paraId="0DE58EF7" w14:textId="77777777" w:rsidR="009C13EC" w:rsidRPr="00B4141F" w:rsidRDefault="009C13EC" w:rsidP="009C13EC">
      <w:pPr>
        <w:spacing w:after="0" w:line="240" w:lineRule="auto"/>
        <w:rPr>
          <w:rFonts w:ascii="Courier New" w:hAnsi="Courier New" w:cs="Courier New"/>
          <w:sz w:val="24"/>
          <w:szCs w:val="24"/>
        </w:rPr>
      </w:pPr>
    </w:p>
    <w:p w14:paraId="3AAA4DF5" w14:textId="3A384820"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Attachment 3</w:t>
      </w:r>
      <w:r w:rsidRPr="00B4141F">
        <w:rPr>
          <w:rFonts w:ascii="Courier New" w:hAnsi="Courier New" w:cs="Courier New"/>
          <w:sz w:val="24"/>
          <w:szCs w:val="24"/>
        </w:rPr>
        <w:tab/>
        <w:t>Eligibility Screener Form</w:t>
      </w:r>
      <w:r w:rsidR="00653D1F" w:rsidRPr="00B4141F">
        <w:rPr>
          <w:rFonts w:ascii="Courier New" w:hAnsi="Courier New" w:cs="Courier New"/>
          <w:sz w:val="24"/>
          <w:szCs w:val="24"/>
        </w:rPr>
        <w:t>s</w:t>
      </w:r>
    </w:p>
    <w:p w14:paraId="028806E2" w14:textId="08F7255C" w:rsidR="0036253A" w:rsidRPr="00B4141F" w:rsidRDefault="0036253A" w:rsidP="009C13EC">
      <w:pPr>
        <w:spacing w:after="0" w:line="240" w:lineRule="auto"/>
        <w:rPr>
          <w:rFonts w:ascii="Courier New" w:hAnsi="Courier New" w:cs="Courier New"/>
          <w:sz w:val="24"/>
          <w:szCs w:val="24"/>
        </w:rPr>
      </w:pPr>
      <w:r w:rsidRPr="00B4141F">
        <w:rPr>
          <w:rFonts w:ascii="Courier New" w:hAnsi="Courier New" w:cs="Courier New"/>
          <w:sz w:val="24"/>
          <w:szCs w:val="24"/>
        </w:rPr>
        <w:tab/>
        <w:t xml:space="preserve">3a. Participant Interview </w:t>
      </w:r>
      <w:r w:rsidR="002D22C7" w:rsidRPr="00B4141F">
        <w:rPr>
          <w:rFonts w:ascii="Courier New" w:hAnsi="Courier New" w:cs="Courier New"/>
          <w:sz w:val="24"/>
          <w:szCs w:val="24"/>
        </w:rPr>
        <w:t xml:space="preserve">Eligibility </w:t>
      </w:r>
      <w:r w:rsidRPr="00B4141F">
        <w:rPr>
          <w:rFonts w:ascii="Courier New" w:hAnsi="Courier New" w:cs="Courier New"/>
          <w:sz w:val="24"/>
          <w:szCs w:val="24"/>
        </w:rPr>
        <w:t>Screener</w:t>
      </w:r>
      <w:r w:rsidR="002D22C7" w:rsidRPr="00B4141F">
        <w:rPr>
          <w:rFonts w:ascii="Courier New" w:hAnsi="Courier New" w:cs="Courier New"/>
          <w:sz w:val="24"/>
          <w:szCs w:val="24"/>
        </w:rPr>
        <w:t xml:space="preserve"> Category 1</w:t>
      </w:r>
    </w:p>
    <w:p w14:paraId="45B7BA7F" w14:textId="63CD1A30" w:rsidR="0036253A" w:rsidRPr="00B4141F" w:rsidRDefault="0036253A" w:rsidP="009C13EC">
      <w:pPr>
        <w:spacing w:after="0" w:line="240" w:lineRule="auto"/>
        <w:rPr>
          <w:rFonts w:ascii="Courier New" w:hAnsi="Courier New" w:cs="Courier New"/>
          <w:sz w:val="24"/>
          <w:szCs w:val="24"/>
        </w:rPr>
      </w:pPr>
      <w:r w:rsidRPr="00B4141F">
        <w:rPr>
          <w:rFonts w:ascii="Courier New" w:hAnsi="Courier New" w:cs="Courier New"/>
          <w:sz w:val="24"/>
          <w:szCs w:val="24"/>
        </w:rPr>
        <w:tab/>
        <w:t xml:space="preserve">3b. Participant Interview </w:t>
      </w:r>
      <w:r w:rsidR="002D22C7" w:rsidRPr="00B4141F">
        <w:rPr>
          <w:rFonts w:ascii="Courier New" w:hAnsi="Courier New" w:cs="Courier New"/>
          <w:sz w:val="24"/>
          <w:szCs w:val="24"/>
        </w:rPr>
        <w:t>Eligibility Screener Category 2</w:t>
      </w:r>
    </w:p>
    <w:p w14:paraId="2855C454" w14:textId="6D7BFD8B" w:rsidR="0036253A" w:rsidRPr="00B4141F" w:rsidRDefault="0036253A" w:rsidP="009C13EC">
      <w:pPr>
        <w:spacing w:after="0" w:line="240" w:lineRule="auto"/>
        <w:rPr>
          <w:rFonts w:ascii="Courier New" w:hAnsi="Courier New" w:cs="Courier New"/>
          <w:sz w:val="24"/>
          <w:szCs w:val="24"/>
        </w:rPr>
      </w:pPr>
      <w:r w:rsidRPr="00B4141F">
        <w:rPr>
          <w:rFonts w:ascii="Courier New" w:hAnsi="Courier New" w:cs="Courier New"/>
          <w:sz w:val="24"/>
          <w:szCs w:val="24"/>
        </w:rPr>
        <w:tab/>
        <w:t xml:space="preserve">3c. Focus Group </w:t>
      </w:r>
      <w:r w:rsidR="002D22C7" w:rsidRPr="00B4141F">
        <w:rPr>
          <w:rFonts w:ascii="Courier New" w:hAnsi="Courier New" w:cs="Courier New"/>
          <w:sz w:val="24"/>
          <w:szCs w:val="24"/>
        </w:rPr>
        <w:t>Eligibility Screener Category 1</w:t>
      </w:r>
    </w:p>
    <w:p w14:paraId="2D892947" w14:textId="658ADC0D" w:rsidR="0036253A" w:rsidRPr="00B4141F" w:rsidRDefault="0036253A" w:rsidP="009C13EC">
      <w:pPr>
        <w:spacing w:after="0" w:line="240" w:lineRule="auto"/>
        <w:rPr>
          <w:rFonts w:ascii="Courier New" w:hAnsi="Courier New" w:cs="Courier New"/>
          <w:sz w:val="24"/>
          <w:szCs w:val="24"/>
        </w:rPr>
      </w:pPr>
      <w:r w:rsidRPr="00B4141F">
        <w:rPr>
          <w:rFonts w:ascii="Courier New" w:hAnsi="Courier New" w:cs="Courier New"/>
          <w:sz w:val="24"/>
          <w:szCs w:val="24"/>
        </w:rPr>
        <w:tab/>
        <w:t xml:space="preserve">3d. Focus Group </w:t>
      </w:r>
      <w:r w:rsidR="002D22C7" w:rsidRPr="00B4141F">
        <w:rPr>
          <w:rFonts w:ascii="Courier New" w:hAnsi="Courier New" w:cs="Courier New"/>
          <w:sz w:val="24"/>
          <w:szCs w:val="24"/>
        </w:rPr>
        <w:t>Eligibility Screener Category 2</w:t>
      </w:r>
    </w:p>
    <w:p w14:paraId="327D7AA2" w14:textId="77777777" w:rsidR="009C13EC" w:rsidRPr="00B4141F" w:rsidRDefault="009C13EC" w:rsidP="009C13EC">
      <w:pPr>
        <w:spacing w:after="0" w:line="240" w:lineRule="auto"/>
        <w:rPr>
          <w:rFonts w:ascii="Courier New" w:hAnsi="Courier New" w:cs="Courier New"/>
          <w:sz w:val="24"/>
          <w:szCs w:val="24"/>
        </w:rPr>
      </w:pPr>
    </w:p>
    <w:p w14:paraId="12D66F66" w14:textId="058403CA"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Attachment 4</w:t>
      </w:r>
      <w:r w:rsidRPr="00B4141F">
        <w:rPr>
          <w:rFonts w:ascii="Courier New" w:hAnsi="Courier New" w:cs="Courier New"/>
          <w:sz w:val="24"/>
          <w:szCs w:val="24"/>
        </w:rPr>
        <w:tab/>
        <w:t>Participation Agreement Form</w:t>
      </w:r>
      <w:r w:rsidR="008D0C91" w:rsidRPr="00B4141F">
        <w:rPr>
          <w:rFonts w:ascii="Courier New" w:hAnsi="Courier New" w:cs="Courier New"/>
          <w:sz w:val="24"/>
          <w:szCs w:val="24"/>
        </w:rPr>
        <w:t>s</w:t>
      </w:r>
    </w:p>
    <w:p w14:paraId="38A2736B" w14:textId="6F441834" w:rsidR="001F5A0C" w:rsidRPr="00B4141F" w:rsidRDefault="001F5A0C" w:rsidP="009C13EC">
      <w:pPr>
        <w:spacing w:after="0" w:line="240" w:lineRule="auto"/>
        <w:rPr>
          <w:rFonts w:ascii="Courier New" w:hAnsi="Courier New" w:cs="Courier New"/>
          <w:sz w:val="24"/>
          <w:szCs w:val="24"/>
        </w:rPr>
      </w:pPr>
      <w:r w:rsidRPr="00B4141F">
        <w:rPr>
          <w:rFonts w:ascii="Courier New" w:hAnsi="Courier New" w:cs="Courier New"/>
          <w:sz w:val="24"/>
          <w:szCs w:val="24"/>
        </w:rPr>
        <w:tab/>
        <w:t>4a. Participant Interview Consent Category 1</w:t>
      </w:r>
    </w:p>
    <w:p w14:paraId="477C47AA" w14:textId="6C6309FF" w:rsidR="009C13EC" w:rsidRPr="00B4141F" w:rsidRDefault="001F5A0C" w:rsidP="001F5A0C">
      <w:pPr>
        <w:spacing w:after="0" w:line="240" w:lineRule="auto"/>
        <w:ind w:firstLine="720"/>
        <w:rPr>
          <w:rFonts w:ascii="Courier New" w:hAnsi="Courier New" w:cs="Courier New"/>
          <w:sz w:val="24"/>
          <w:szCs w:val="24"/>
        </w:rPr>
      </w:pPr>
      <w:r w:rsidRPr="00B4141F">
        <w:rPr>
          <w:rFonts w:ascii="Courier New" w:hAnsi="Courier New" w:cs="Courier New"/>
          <w:sz w:val="24"/>
          <w:szCs w:val="24"/>
        </w:rPr>
        <w:t>4b. Participant Interview Consent Category 2</w:t>
      </w:r>
    </w:p>
    <w:p w14:paraId="7754AA79" w14:textId="662CCAC8" w:rsidR="001F5A0C" w:rsidRPr="00B4141F" w:rsidRDefault="001F5A0C" w:rsidP="001F5A0C">
      <w:pPr>
        <w:spacing w:after="0" w:line="240" w:lineRule="auto"/>
        <w:ind w:firstLine="720"/>
        <w:rPr>
          <w:rFonts w:ascii="Courier New" w:hAnsi="Courier New" w:cs="Courier New"/>
          <w:sz w:val="24"/>
          <w:szCs w:val="24"/>
        </w:rPr>
      </w:pPr>
      <w:r w:rsidRPr="00B4141F">
        <w:rPr>
          <w:rFonts w:ascii="Courier New" w:hAnsi="Courier New" w:cs="Courier New"/>
          <w:sz w:val="24"/>
          <w:szCs w:val="24"/>
        </w:rPr>
        <w:t>4c. Focus Group Consent Category 1</w:t>
      </w:r>
    </w:p>
    <w:p w14:paraId="7208A323" w14:textId="373E17D6" w:rsidR="001F5A0C" w:rsidRPr="00B4141F" w:rsidRDefault="001F5A0C" w:rsidP="001F5A0C">
      <w:pPr>
        <w:spacing w:after="0" w:line="240" w:lineRule="auto"/>
        <w:ind w:firstLine="720"/>
        <w:rPr>
          <w:rFonts w:ascii="Courier New" w:hAnsi="Courier New" w:cs="Courier New"/>
          <w:sz w:val="24"/>
          <w:szCs w:val="24"/>
        </w:rPr>
      </w:pPr>
      <w:r w:rsidRPr="00B4141F">
        <w:rPr>
          <w:rFonts w:ascii="Courier New" w:hAnsi="Courier New" w:cs="Courier New"/>
          <w:sz w:val="24"/>
          <w:szCs w:val="24"/>
        </w:rPr>
        <w:t>4d. Focus Group Consent Category 2</w:t>
      </w:r>
    </w:p>
    <w:p w14:paraId="7EFFD292" w14:textId="039624E0" w:rsidR="001F5A0C" w:rsidRPr="00B4141F" w:rsidRDefault="001F5A0C" w:rsidP="001F5A0C">
      <w:pPr>
        <w:spacing w:after="0" w:line="240" w:lineRule="auto"/>
        <w:ind w:firstLine="720"/>
        <w:rPr>
          <w:rFonts w:ascii="Courier New" w:hAnsi="Courier New" w:cs="Courier New"/>
          <w:sz w:val="24"/>
          <w:szCs w:val="24"/>
        </w:rPr>
      </w:pPr>
      <w:r w:rsidRPr="00B4141F">
        <w:rPr>
          <w:rFonts w:ascii="Courier New" w:hAnsi="Courier New" w:cs="Courier New"/>
          <w:sz w:val="24"/>
          <w:szCs w:val="24"/>
        </w:rPr>
        <w:t>4e. Staff Interview Consent Category 1</w:t>
      </w:r>
    </w:p>
    <w:p w14:paraId="64253CB0" w14:textId="332D4D03" w:rsidR="001F5A0C" w:rsidRPr="00B4141F" w:rsidRDefault="006C4911" w:rsidP="001F5A0C">
      <w:pPr>
        <w:spacing w:after="0" w:line="240" w:lineRule="auto"/>
        <w:ind w:firstLine="720"/>
        <w:rPr>
          <w:rFonts w:ascii="Courier New" w:hAnsi="Courier New" w:cs="Courier New"/>
          <w:sz w:val="24"/>
          <w:szCs w:val="24"/>
        </w:rPr>
      </w:pPr>
      <w:r>
        <w:rPr>
          <w:rFonts w:ascii="Courier New" w:hAnsi="Courier New" w:cs="Courier New"/>
          <w:sz w:val="24"/>
          <w:szCs w:val="24"/>
        </w:rPr>
        <w:t>4</w:t>
      </w:r>
      <w:r w:rsidR="001F5A0C" w:rsidRPr="00B4141F">
        <w:rPr>
          <w:rFonts w:ascii="Courier New" w:hAnsi="Courier New" w:cs="Courier New"/>
          <w:sz w:val="24"/>
          <w:szCs w:val="24"/>
        </w:rPr>
        <w:t>f. Staff Interview Consent Category 2</w:t>
      </w:r>
    </w:p>
    <w:p w14:paraId="0B899BEE" w14:textId="77777777" w:rsidR="001F5A0C" w:rsidRPr="00B4141F" w:rsidRDefault="001F5A0C" w:rsidP="001F5A0C">
      <w:pPr>
        <w:spacing w:after="0" w:line="240" w:lineRule="auto"/>
        <w:rPr>
          <w:rFonts w:ascii="Courier New" w:hAnsi="Courier New" w:cs="Courier New"/>
          <w:sz w:val="24"/>
          <w:szCs w:val="24"/>
        </w:rPr>
      </w:pPr>
    </w:p>
    <w:p w14:paraId="05D613A9" w14:textId="77777777" w:rsidR="009C13EC" w:rsidRPr="00B4141F" w:rsidRDefault="009C13EC" w:rsidP="009C13EC">
      <w:pPr>
        <w:spacing w:after="0" w:line="240" w:lineRule="auto"/>
        <w:rPr>
          <w:rFonts w:ascii="Courier New" w:hAnsi="Courier New" w:cs="Courier New"/>
          <w:sz w:val="24"/>
          <w:szCs w:val="24"/>
        </w:rPr>
      </w:pPr>
      <w:r w:rsidRPr="00B4141F">
        <w:rPr>
          <w:rFonts w:ascii="Courier New" w:hAnsi="Courier New" w:cs="Courier New"/>
          <w:sz w:val="24"/>
          <w:szCs w:val="24"/>
        </w:rPr>
        <w:t>Attachment 5</w:t>
      </w:r>
      <w:r w:rsidRPr="00B4141F">
        <w:rPr>
          <w:rFonts w:ascii="Courier New" w:hAnsi="Courier New" w:cs="Courier New"/>
          <w:sz w:val="24"/>
          <w:szCs w:val="24"/>
        </w:rPr>
        <w:tab/>
        <w:t xml:space="preserve">Data Collection Forms </w:t>
      </w:r>
    </w:p>
    <w:p w14:paraId="00BCF824" w14:textId="41CA4E05" w:rsidR="009C13EC" w:rsidRPr="00B4141F" w:rsidRDefault="0036253A" w:rsidP="009C13EC">
      <w:pPr>
        <w:spacing w:after="0" w:line="240" w:lineRule="auto"/>
        <w:ind w:firstLine="720"/>
        <w:rPr>
          <w:rFonts w:ascii="Courier New" w:hAnsi="Courier New" w:cs="Courier New"/>
          <w:sz w:val="24"/>
          <w:szCs w:val="24"/>
        </w:rPr>
      </w:pPr>
      <w:r w:rsidRPr="00B4141F">
        <w:rPr>
          <w:rFonts w:ascii="Courier New" w:hAnsi="Courier New" w:cs="Courier New"/>
          <w:sz w:val="24"/>
          <w:szCs w:val="24"/>
        </w:rPr>
        <w:t xml:space="preserve">5a. </w:t>
      </w:r>
      <w:r w:rsidR="00E2013C" w:rsidRPr="00B4141F">
        <w:rPr>
          <w:rFonts w:ascii="Courier New" w:hAnsi="Courier New" w:cs="Courier New"/>
          <w:sz w:val="24"/>
          <w:szCs w:val="24"/>
        </w:rPr>
        <w:t xml:space="preserve">Participant </w:t>
      </w:r>
      <w:r w:rsidRPr="00B4141F">
        <w:rPr>
          <w:rFonts w:ascii="Courier New" w:hAnsi="Courier New" w:cs="Courier New"/>
          <w:sz w:val="24"/>
          <w:szCs w:val="24"/>
        </w:rPr>
        <w:t>Interview</w:t>
      </w:r>
      <w:r w:rsidR="009C13EC" w:rsidRPr="00B4141F">
        <w:rPr>
          <w:rFonts w:ascii="Courier New" w:hAnsi="Courier New" w:cs="Courier New"/>
          <w:sz w:val="24"/>
          <w:szCs w:val="24"/>
        </w:rPr>
        <w:t xml:space="preserve"> – </w:t>
      </w:r>
      <w:r w:rsidR="00653D1F" w:rsidRPr="00B4141F">
        <w:rPr>
          <w:rFonts w:ascii="Courier New" w:hAnsi="Courier New" w:cs="Courier New"/>
          <w:sz w:val="24"/>
          <w:szCs w:val="24"/>
        </w:rPr>
        <w:t xml:space="preserve">Category 1 </w:t>
      </w:r>
      <w:r w:rsidR="009C13EC" w:rsidRPr="00B4141F">
        <w:rPr>
          <w:rFonts w:ascii="Courier New" w:hAnsi="Courier New" w:cs="Courier New"/>
          <w:sz w:val="24"/>
          <w:szCs w:val="24"/>
        </w:rPr>
        <w:t>Baseline</w:t>
      </w:r>
    </w:p>
    <w:p w14:paraId="42125FB8" w14:textId="264A237C" w:rsidR="00653D1F" w:rsidRPr="00B4141F" w:rsidRDefault="00653D1F" w:rsidP="009C13EC">
      <w:pPr>
        <w:spacing w:after="0" w:line="240" w:lineRule="auto"/>
        <w:ind w:firstLine="720"/>
        <w:rPr>
          <w:rFonts w:ascii="Courier New" w:hAnsi="Courier New" w:cs="Courier New"/>
          <w:sz w:val="24"/>
          <w:szCs w:val="24"/>
        </w:rPr>
      </w:pPr>
      <w:r w:rsidRPr="00B4141F">
        <w:rPr>
          <w:rFonts w:ascii="Courier New" w:hAnsi="Courier New" w:cs="Courier New"/>
          <w:sz w:val="24"/>
          <w:szCs w:val="24"/>
        </w:rPr>
        <w:t xml:space="preserve">5b. </w:t>
      </w:r>
      <w:r w:rsidR="00E2013C" w:rsidRPr="00B4141F">
        <w:rPr>
          <w:rFonts w:ascii="Courier New" w:hAnsi="Courier New" w:cs="Courier New"/>
          <w:sz w:val="24"/>
          <w:szCs w:val="24"/>
        </w:rPr>
        <w:t xml:space="preserve">Participant </w:t>
      </w:r>
      <w:r w:rsidR="0036253A" w:rsidRPr="00B4141F">
        <w:rPr>
          <w:rFonts w:ascii="Courier New" w:hAnsi="Courier New" w:cs="Courier New"/>
          <w:sz w:val="24"/>
          <w:szCs w:val="24"/>
        </w:rPr>
        <w:t>Interview</w:t>
      </w:r>
      <w:r w:rsidRPr="00B4141F">
        <w:rPr>
          <w:rFonts w:ascii="Courier New" w:hAnsi="Courier New" w:cs="Courier New"/>
          <w:sz w:val="24"/>
          <w:szCs w:val="24"/>
        </w:rPr>
        <w:t xml:space="preserve"> – Category 2 Baseline </w:t>
      </w:r>
    </w:p>
    <w:p w14:paraId="6C8823F7" w14:textId="38883F74" w:rsidR="009C13EC" w:rsidRPr="00B4141F" w:rsidRDefault="00653D1F" w:rsidP="009C13EC">
      <w:pPr>
        <w:spacing w:after="0" w:line="240" w:lineRule="auto"/>
        <w:ind w:firstLine="720"/>
        <w:rPr>
          <w:rFonts w:ascii="Courier New" w:hAnsi="Courier New" w:cs="Courier New"/>
          <w:sz w:val="24"/>
          <w:szCs w:val="24"/>
        </w:rPr>
      </w:pPr>
      <w:r w:rsidRPr="00B4141F">
        <w:rPr>
          <w:rFonts w:ascii="Courier New" w:hAnsi="Courier New" w:cs="Courier New"/>
          <w:sz w:val="24"/>
          <w:szCs w:val="24"/>
        </w:rPr>
        <w:t>5c</w:t>
      </w:r>
      <w:r w:rsidR="009C13EC" w:rsidRPr="00B4141F">
        <w:rPr>
          <w:rFonts w:ascii="Courier New" w:hAnsi="Courier New" w:cs="Courier New"/>
          <w:sz w:val="24"/>
          <w:szCs w:val="24"/>
        </w:rPr>
        <w:t xml:space="preserve">. </w:t>
      </w:r>
      <w:r w:rsidR="00E2013C" w:rsidRPr="00B4141F">
        <w:rPr>
          <w:rFonts w:ascii="Courier New" w:hAnsi="Courier New" w:cs="Courier New"/>
          <w:sz w:val="24"/>
          <w:szCs w:val="24"/>
        </w:rPr>
        <w:t xml:space="preserve">Participant </w:t>
      </w:r>
      <w:r w:rsidR="0036253A" w:rsidRPr="00B4141F">
        <w:rPr>
          <w:rFonts w:ascii="Courier New" w:hAnsi="Courier New" w:cs="Courier New"/>
          <w:sz w:val="24"/>
          <w:szCs w:val="24"/>
        </w:rPr>
        <w:t>Interview</w:t>
      </w:r>
      <w:r w:rsidR="009C13EC" w:rsidRPr="00B4141F">
        <w:rPr>
          <w:rFonts w:ascii="Courier New" w:hAnsi="Courier New" w:cs="Courier New"/>
          <w:sz w:val="24"/>
          <w:szCs w:val="24"/>
        </w:rPr>
        <w:t xml:space="preserve"> – </w:t>
      </w:r>
      <w:r w:rsidRPr="00B4141F">
        <w:rPr>
          <w:rFonts w:ascii="Courier New" w:hAnsi="Courier New" w:cs="Courier New"/>
          <w:sz w:val="24"/>
          <w:szCs w:val="24"/>
        </w:rPr>
        <w:t xml:space="preserve">Category 1 </w:t>
      </w:r>
      <w:r w:rsidR="009C13EC" w:rsidRPr="00B4141F">
        <w:rPr>
          <w:rFonts w:ascii="Courier New" w:hAnsi="Courier New" w:cs="Courier New"/>
          <w:sz w:val="24"/>
          <w:szCs w:val="24"/>
        </w:rPr>
        <w:t>Follow-Up</w:t>
      </w:r>
      <w:r w:rsidR="00E65FFA">
        <w:rPr>
          <w:rFonts w:ascii="Courier New" w:hAnsi="Courier New" w:cs="Courier New"/>
          <w:sz w:val="24"/>
          <w:szCs w:val="24"/>
        </w:rPr>
        <w:t>s</w:t>
      </w:r>
    </w:p>
    <w:p w14:paraId="53FB8D4C" w14:textId="6A7DEB19" w:rsidR="00653D1F" w:rsidRPr="00B4141F" w:rsidRDefault="00653D1F" w:rsidP="00653D1F">
      <w:pPr>
        <w:spacing w:after="0" w:line="240" w:lineRule="auto"/>
        <w:ind w:firstLine="720"/>
        <w:rPr>
          <w:rFonts w:ascii="Courier New" w:hAnsi="Courier New" w:cs="Courier New"/>
          <w:sz w:val="24"/>
          <w:szCs w:val="24"/>
        </w:rPr>
      </w:pPr>
      <w:r w:rsidRPr="00B4141F">
        <w:rPr>
          <w:rFonts w:ascii="Courier New" w:hAnsi="Courier New" w:cs="Courier New"/>
          <w:sz w:val="24"/>
          <w:szCs w:val="24"/>
        </w:rPr>
        <w:t xml:space="preserve">5d. </w:t>
      </w:r>
      <w:r w:rsidR="00E2013C" w:rsidRPr="00B4141F">
        <w:rPr>
          <w:rFonts w:ascii="Courier New" w:hAnsi="Courier New" w:cs="Courier New"/>
          <w:sz w:val="24"/>
          <w:szCs w:val="24"/>
        </w:rPr>
        <w:t xml:space="preserve">Participant </w:t>
      </w:r>
      <w:r w:rsidR="0036253A" w:rsidRPr="00B4141F">
        <w:rPr>
          <w:rFonts w:ascii="Courier New" w:hAnsi="Courier New" w:cs="Courier New"/>
          <w:sz w:val="24"/>
          <w:szCs w:val="24"/>
        </w:rPr>
        <w:t>Interview</w:t>
      </w:r>
      <w:r w:rsidRPr="00B4141F">
        <w:rPr>
          <w:rFonts w:ascii="Courier New" w:hAnsi="Courier New" w:cs="Courier New"/>
          <w:sz w:val="24"/>
          <w:szCs w:val="24"/>
        </w:rPr>
        <w:t xml:space="preserve"> – Category 2 Follow-Up</w:t>
      </w:r>
      <w:r w:rsidR="00E65FFA">
        <w:rPr>
          <w:rFonts w:ascii="Courier New" w:hAnsi="Courier New" w:cs="Courier New"/>
          <w:sz w:val="24"/>
          <w:szCs w:val="24"/>
        </w:rPr>
        <w:t>s</w:t>
      </w:r>
    </w:p>
    <w:p w14:paraId="130657BF" w14:textId="51D00BA0" w:rsidR="007C748D" w:rsidRPr="00B4141F" w:rsidRDefault="00E65FFA" w:rsidP="009C13EC">
      <w:pPr>
        <w:spacing w:after="0" w:line="240" w:lineRule="auto"/>
        <w:ind w:firstLine="720"/>
        <w:rPr>
          <w:rFonts w:ascii="Courier New" w:hAnsi="Courier New" w:cs="Courier New"/>
          <w:sz w:val="24"/>
          <w:szCs w:val="24"/>
        </w:rPr>
      </w:pPr>
      <w:r>
        <w:rPr>
          <w:rFonts w:ascii="Courier New" w:hAnsi="Courier New" w:cs="Courier New"/>
          <w:sz w:val="24"/>
          <w:szCs w:val="24"/>
        </w:rPr>
        <w:t>5e</w:t>
      </w:r>
      <w:r w:rsidR="007C748D" w:rsidRPr="00B4141F">
        <w:rPr>
          <w:rFonts w:ascii="Courier New" w:hAnsi="Courier New" w:cs="Courier New"/>
          <w:sz w:val="24"/>
          <w:szCs w:val="24"/>
        </w:rPr>
        <w:t>. Staff Interview Script</w:t>
      </w:r>
      <w:r w:rsidR="00653D1F" w:rsidRPr="00B4141F">
        <w:rPr>
          <w:rFonts w:ascii="Courier New" w:hAnsi="Courier New" w:cs="Courier New"/>
          <w:sz w:val="24"/>
          <w:szCs w:val="24"/>
        </w:rPr>
        <w:t xml:space="preserve"> Category 1</w:t>
      </w:r>
    </w:p>
    <w:p w14:paraId="1C33D45C" w14:textId="7AC90377" w:rsidR="00653D1F" w:rsidRPr="00B4141F" w:rsidRDefault="00E65FFA" w:rsidP="00653D1F">
      <w:pPr>
        <w:spacing w:after="0" w:line="240" w:lineRule="auto"/>
        <w:ind w:firstLine="720"/>
        <w:rPr>
          <w:rFonts w:ascii="Courier New" w:hAnsi="Courier New" w:cs="Courier New"/>
          <w:sz w:val="24"/>
          <w:szCs w:val="24"/>
        </w:rPr>
      </w:pPr>
      <w:r>
        <w:rPr>
          <w:rFonts w:ascii="Courier New" w:hAnsi="Courier New" w:cs="Courier New"/>
          <w:sz w:val="24"/>
          <w:szCs w:val="24"/>
        </w:rPr>
        <w:t>5f</w:t>
      </w:r>
      <w:r w:rsidR="00653D1F" w:rsidRPr="00B4141F">
        <w:rPr>
          <w:rFonts w:ascii="Courier New" w:hAnsi="Courier New" w:cs="Courier New"/>
          <w:sz w:val="24"/>
          <w:szCs w:val="24"/>
        </w:rPr>
        <w:t>. Staff Interview Script Category 2</w:t>
      </w:r>
    </w:p>
    <w:p w14:paraId="7560E3F8" w14:textId="13BCFE4D" w:rsidR="007C748D" w:rsidRPr="00B4141F" w:rsidRDefault="00E65FFA" w:rsidP="009C13EC">
      <w:pPr>
        <w:spacing w:after="0" w:line="240" w:lineRule="auto"/>
        <w:ind w:firstLine="720"/>
        <w:rPr>
          <w:rFonts w:ascii="Courier New" w:hAnsi="Courier New" w:cs="Courier New"/>
          <w:sz w:val="24"/>
          <w:szCs w:val="24"/>
        </w:rPr>
      </w:pPr>
      <w:r>
        <w:rPr>
          <w:rFonts w:ascii="Courier New" w:hAnsi="Courier New" w:cs="Courier New"/>
          <w:sz w:val="24"/>
          <w:szCs w:val="24"/>
        </w:rPr>
        <w:t>5g</w:t>
      </w:r>
      <w:r w:rsidR="00653D1F" w:rsidRPr="00B4141F">
        <w:rPr>
          <w:rFonts w:ascii="Courier New" w:hAnsi="Courier New" w:cs="Courier New"/>
          <w:sz w:val="24"/>
          <w:szCs w:val="24"/>
        </w:rPr>
        <w:t>. Focus Group Script Category 1</w:t>
      </w:r>
    </w:p>
    <w:p w14:paraId="183926CD" w14:textId="14CF855C" w:rsidR="00653D1F" w:rsidRPr="00B4141F" w:rsidRDefault="00E65FFA" w:rsidP="00653D1F">
      <w:pPr>
        <w:spacing w:after="0" w:line="240" w:lineRule="auto"/>
        <w:ind w:firstLine="720"/>
        <w:rPr>
          <w:rFonts w:ascii="Courier New" w:hAnsi="Courier New" w:cs="Courier New"/>
          <w:sz w:val="24"/>
          <w:szCs w:val="24"/>
        </w:rPr>
      </w:pPr>
      <w:r>
        <w:rPr>
          <w:rFonts w:ascii="Courier New" w:hAnsi="Courier New" w:cs="Courier New"/>
          <w:sz w:val="24"/>
          <w:szCs w:val="24"/>
        </w:rPr>
        <w:t>5h</w:t>
      </w:r>
      <w:r w:rsidR="00653D1F" w:rsidRPr="00B4141F">
        <w:rPr>
          <w:rFonts w:ascii="Courier New" w:hAnsi="Courier New" w:cs="Courier New"/>
          <w:sz w:val="24"/>
          <w:szCs w:val="24"/>
        </w:rPr>
        <w:t>. Focus Grou</w:t>
      </w:r>
      <w:r w:rsidR="0065378F" w:rsidRPr="00B4141F">
        <w:rPr>
          <w:rFonts w:ascii="Courier New" w:hAnsi="Courier New" w:cs="Courier New"/>
          <w:sz w:val="24"/>
          <w:szCs w:val="24"/>
        </w:rPr>
        <w:t>p Script Category 2</w:t>
      </w:r>
    </w:p>
    <w:p w14:paraId="26A8838E" w14:textId="27D8736E" w:rsidR="00F907C5" w:rsidRPr="00B4141F" w:rsidRDefault="00E65FFA" w:rsidP="00653D1F">
      <w:pPr>
        <w:spacing w:after="0" w:line="240" w:lineRule="auto"/>
        <w:ind w:firstLine="720"/>
        <w:rPr>
          <w:rFonts w:ascii="Courier New" w:hAnsi="Courier New" w:cs="Courier New"/>
          <w:sz w:val="24"/>
          <w:szCs w:val="24"/>
        </w:rPr>
      </w:pPr>
      <w:r>
        <w:rPr>
          <w:rFonts w:ascii="Courier New" w:hAnsi="Courier New" w:cs="Courier New"/>
          <w:sz w:val="24"/>
          <w:szCs w:val="24"/>
        </w:rPr>
        <w:t>5i</w:t>
      </w:r>
      <w:r w:rsidR="00F907C5" w:rsidRPr="00B4141F">
        <w:rPr>
          <w:rFonts w:ascii="Courier New" w:hAnsi="Courier New" w:cs="Courier New"/>
          <w:sz w:val="24"/>
          <w:szCs w:val="24"/>
        </w:rPr>
        <w:t>. Pre-Focus Group Questionnaire Category 1</w:t>
      </w:r>
    </w:p>
    <w:p w14:paraId="29CB9A3B" w14:textId="2E2325FF" w:rsidR="00F907C5" w:rsidRPr="00B4141F" w:rsidRDefault="00E65FFA" w:rsidP="00653D1F">
      <w:pPr>
        <w:spacing w:after="0" w:line="240" w:lineRule="auto"/>
        <w:ind w:firstLine="720"/>
        <w:rPr>
          <w:rFonts w:ascii="Courier New" w:hAnsi="Courier New" w:cs="Courier New"/>
          <w:sz w:val="24"/>
          <w:szCs w:val="24"/>
        </w:rPr>
      </w:pPr>
      <w:r>
        <w:rPr>
          <w:rFonts w:ascii="Courier New" w:hAnsi="Courier New" w:cs="Courier New"/>
          <w:sz w:val="24"/>
          <w:szCs w:val="24"/>
        </w:rPr>
        <w:t>5j</w:t>
      </w:r>
      <w:r w:rsidR="00F907C5" w:rsidRPr="00B4141F">
        <w:rPr>
          <w:rFonts w:ascii="Courier New" w:hAnsi="Courier New" w:cs="Courier New"/>
          <w:sz w:val="24"/>
          <w:szCs w:val="24"/>
        </w:rPr>
        <w:t>. Pre-Focus Group Questionnaire Category 2</w:t>
      </w:r>
    </w:p>
    <w:p w14:paraId="174F481B" w14:textId="566E0894" w:rsidR="005A3D8C" w:rsidRPr="00B4141F" w:rsidRDefault="00E65FFA" w:rsidP="00653D1F">
      <w:pPr>
        <w:spacing w:after="0" w:line="240" w:lineRule="auto"/>
        <w:ind w:firstLine="720"/>
        <w:rPr>
          <w:rFonts w:ascii="Courier New" w:hAnsi="Courier New" w:cs="Courier New"/>
          <w:sz w:val="24"/>
          <w:szCs w:val="24"/>
        </w:rPr>
      </w:pPr>
      <w:r>
        <w:rPr>
          <w:rFonts w:ascii="Courier New" w:hAnsi="Courier New" w:cs="Courier New"/>
          <w:sz w:val="24"/>
          <w:szCs w:val="24"/>
        </w:rPr>
        <w:t>5k</w:t>
      </w:r>
      <w:r w:rsidR="005A3D8C" w:rsidRPr="00B4141F">
        <w:rPr>
          <w:rFonts w:ascii="Courier New" w:hAnsi="Courier New" w:cs="Courier New"/>
          <w:sz w:val="24"/>
          <w:szCs w:val="24"/>
        </w:rPr>
        <w:t>. Data Submission Form</w:t>
      </w:r>
    </w:p>
    <w:p w14:paraId="7A47C92E" w14:textId="3DA37768" w:rsidR="005A3D8C" w:rsidRPr="00B4141F" w:rsidRDefault="00E65FFA" w:rsidP="00653D1F">
      <w:pPr>
        <w:spacing w:after="0" w:line="240" w:lineRule="auto"/>
        <w:ind w:firstLine="720"/>
        <w:rPr>
          <w:rFonts w:ascii="Courier New" w:hAnsi="Courier New" w:cs="Courier New"/>
          <w:sz w:val="24"/>
          <w:szCs w:val="24"/>
        </w:rPr>
      </w:pPr>
      <w:r>
        <w:rPr>
          <w:rFonts w:ascii="Courier New" w:hAnsi="Courier New" w:cs="Courier New"/>
          <w:sz w:val="24"/>
          <w:szCs w:val="24"/>
        </w:rPr>
        <w:t>5l</w:t>
      </w:r>
      <w:r w:rsidR="005A3D8C" w:rsidRPr="00B4141F">
        <w:rPr>
          <w:rFonts w:ascii="Courier New" w:hAnsi="Courier New" w:cs="Courier New"/>
          <w:sz w:val="24"/>
          <w:szCs w:val="24"/>
        </w:rPr>
        <w:t>. Medical Record Abstraction</w:t>
      </w:r>
    </w:p>
    <w:p w14:paraId="5C0C7E4F" w14:textId="0AD2DFAD" w:rsidR="005A3D8C" w:rsidRPr="00B4141F" w:rsidRDefault="00E65FFA" w:rsidP="00653D1F">
      <w:pPr>
        <w:spacing w:after="0" w:line="240" w:lineRule="auto"/>
        <w:ind w:firstLine="720"/>
        <w:rPr>
          <w:rFonts w:ascii="Courier New" w:hAnsi="Courier New" w:cs="Courier New"/>
          <w:sz w:val="24"/>
          <w:szCs w:val="24"/>
        </w:rPr>
      </w:pPr>
      <w:r>
        <w:rPr>
          <w:rFonts w:ascii="Courier New" w:hAnsi="Courier New" w:cs="Courier New"/>
          <w:sz w:val="24"/>
          <w:szCs w:val="24"/>
        </w:rPr>
        <w:t>5m</w:t>
      </w:r>
      <w:r w:rsidR="00DB35B0">
        <w:rPr>
          <w:rFonts w:ascii="Courier New" w:hAnsi="Courier New" w:cs="Courier New"/>
          <w:sz w:val="24"/>
          <w:szCs w:val="24"/>
        </w:rPr>
        <w:t xml:space="preserve">. CBO-HPS </w:t>
      </w:r>
      <w:r w:rsidR="005A3D8C" w:rsidRPr="00B4141F">
        <w:rPr>
          <w:rFonts w:ascii="Courier New" w:hAnsi="Courier New" w:cs="Courier New"/>
          <w:sz w:val="24"/>
          <w:szCs w:val="24"/>
        </w:rPr>
        <w:t>Referrals</w:t>
      </w:r>
    </w:p>
    <w:p w14:paraId="6B6BC908" w14:textId="77777777" w:rsidR="005A3D8C" w:rsidRPr="00B4141F" w:rsidRDefault="005A3D8C" w:rsidP="005A3D8C">
      <w:pPr>
        <w:spacing w:after="0" w:line="240" w:lineRule="auto"/>
        <w:rPr>
          <w:rFonts w:ascii="Courier New" w:hAnsi="Courier New" w:cs="Courier New"/>
          <w:sz w:val="24"/>
          <w:szCs w:val="24"/>
        </w:rPr>
      </w:pPr>
    </w:p>
    <w:p w14:paraId="210C242E" w14:textId="21961FD1" w:rsidR="005A3D8C" w:rsidRPr="00B4141F" w:rsidRDefault="005A3D8C" w:rsidP="005A3D8C">
      <w:pPr>
        <w:spacing w:after="0" w:line="240" w:lineRule="auto"/>
        <w:rPr>
          <w:rFonts w:ascii="Courier New" w:hAnsi="Courier New" w:cs="Courier New"/>
          <w:sz w:val="24"/>
          <w:szCs w:val="24"/>
        </w:rPr>
      </w:pPr>
    </w:p>
    <w:p w14:paraId="2C9B71CD" w14:textId="77777777" w:rsidR="009C13EC" w:rsidRPr="00B4141F" w:rsidRDefault="009C13EC" w:rsidP="009C13EC">
      <w:pPr>
        <w:spacing w:line="240" w:lineRule="auto"/>
        <w:ind w:firstLine="720"/>
        <w:rPr>
          <w:rFonts w:ascii="Courier New" w:hAnsi="Courier New" w:cs="Courier New"/>
          <w:sz w:val="24"/>
          <w:szCs w:val="24"/>
        </w:rPr>
      </w:pPr>
    </w:p>
    <w:p w14:paraId="5E83AD34" w14:textId="29DA5229" w:rsidR="00183EE4" w:rsidRPr="00B4141F" w:rsidRDefault="00183EE4" w:rsidP="00183EE4">
      <w:pPr>
        <w:spacing w:line="240" w:lineRule="auto"/>
        <w:rPr>
          <w:rFonts w:ascii="Courier New" w:hAnsi="Courier New" w:cs="Courier New"/>
          <w:sz w:val="24"/>
          <w:szCs w:val="24"/>
        </w:rPr>
      </w:pPr>
      <w:r w:rsidRPr="00B4141F">
        <w:rPr>
          <w:rFonts w:ascii="Courier New" w:hAnsi="Courier New" w:cs="Courier New"/>
          <w:noProof/>
          <w:sz w:val="24"/>
          <w:szCs w:val="24"/>
        </w:rPr>
        <w:lastRenderedPageBreak/>
        <mc:AlternateContent>
          <mc:Choice Requires="wps">
            <w:drawing>
              <wp:anchor distT="45720" distB="45720" distL="114300" distR="114300" simplePos="0" relativeHeight="251661312" behindDoc="0" locked="0" layoutInCell="1" allowOverlap="1" wp14:anchorId="514D99A8" wp14:editId="71CF3E14">
                <wp:simplePos x="0" y="0"/>
                <wp:positionH relativeFrom="column">
                  <wp:posOffset>-434340</wp:posOffset>
                </wp:positionH>
                <wp:positionV relativeFrom="paragraph">
                  <wp:posOffset>0</wp:posOffset>
                </wp:positionV>
                <wp:extent cx="6962775" cy="5539740"/>
                <wp:effectExtent l="0" t="0" r="2857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5539740"/>
                        </a:xfrm>
                        <a:prstGeom prst="rect">
                          <a:avLst/>
                        </a:prstGeom>
                        <a:solidFill>
                          <a:srgbClr val="FFFFFF"/>
                        </a:solidFill>
                        <a:ln w="9525">
                          <a:solidFill>
                            <a:srgbClr val="000000"/>
                          </a:solidFill>
                          <a:miter lim="800000"/>
                          <a:headEnd/>
                          <a:tailEnd/>
                        </a:ln>
                      </wps:spPr>
                      <wps:txbx>
                        <w:txbxContent>
                          <w:p w14:paraId="466206F6" w14:textId="67215656" w:rsidR="0050144C" w:rsidRPr="003F5299" w:rsidRDefault="0050144C" w:rsidP="00FD6E36">
                            <w:pPr>
                              <w:pStyle w:val="ListParagraph"/>
                              <w:numPr>
                                <w:ilvl w:val="0"/>
                                <w:numId w:val="1"/>
                              </w:numPr>
                              <w:rPr>
                                <w:rFonts w:ascii="Courier New" w:hAnsi="Courier New" w:cs="Courier New"/>
                                <w:b/>
                              </w:rPr>
                            </w:pPr>
                            <w:r w:rsidRPr="003F5299">
                              <w:rPr>
                                <w:rFonts w:ascii="Courier New" w:hAnsi="Courier New" w:cs="Courier New"/>
                                <w:b/>
                              </w:rPr>
                              <w:t>Goal of the study:</w:t>
                            </w:r>
                            <w:r w:rsidRPr="003F5299">
                              <w:t xml:space="preserve"> </w:t>
                            </w:r>
                            <w:r w:rsidRPr="003F5299">
                              <w:rPr>
                                <w:rFonts w:ascii="Courier New" w:hAnsi="Courier New" w:cs="Courier New"/>
                              </w:rPr>
                              <w:t xml:space="preserve">CDC funds community-based organizations (CBOs) to test and link or re-engage HIV-positive persons to medical care, and refer or provide HIV-positive persons and high-risk HIV-negative persons with HIV prevention and support services. </w:t>
                            </w:r>
                            <w:r w:rsidRPr="003F5299">
                              <w:rPr>
                                <w:rFonts w:ascii="Courier New" w:hAnsi="Courier New" w:cs="Courier New"/>
                                <w:color w:val="000000" w:themeColor="text1"/>
                              </w:rPr>
                              <w:t>The goal of this project is to conduct enhanced outcome monitoring of clients receiving CBO Health Prevention Services (CBO-HPS) over time</w:t>
                            </w:r>
                            <w:r w:rsidRPr="003F5299">
                              <w:rPr>
                                <w:rFonts w:ascii="Courier New" w:hAnsi="Courier New" w:cs="Courier New"/>
                                <w:noProof/>
                              </w:rPr>
                              <w:t xml:space="preserve"> to increase understanding of HIV prevention and support services they receive, the outcomes of these services, and successes and challenges related to service provision and utilization</w:t>
                            </w:r>
                            <w:r w:rsidRPr="003F5299">
                              <w:rPr>
                                <w:rFonts w:ascii="Courier New" w:hAnsi="Courier New" w:cs="Courier New"/>
                                <w:color w:val="000000" w:themeColor="text1"/>
                              </w:rPr>
                              <w:t xml:space="preserve">. </w:t>
                            </w:r>
                          </w:p>
                          <w:p w14:paraId="6C6F91D2" w14:textId="30130DF3" w:rsidR="0050144C" w:rsidRPr="003F5299" w:rsidRDefault="0050144C" w:rsidP="00531E30">
                            <w:pPr>
                              <w:pStyle w:val="ListParagraph"/>
                              <w:numPr>
                                <w:ilvl w:val="0"/>
                                <w:numId w:val="1"/>
                              </w:numPr>
                              <w:rPr>
                                <w:rFonts w:ascii="Courier New" w:hAnsi="Courier New" w:cs="Courier New"/>
                              </w:rPr>
                            </w:pPr>
                            <w:r w:rsidRPr="003F5299">
                              <w:rPr>
                                <w:rFonts w:ascii="Courier New" w:hAnsi="Courier New" w:cs="Courier New"/>
                                <w:b/>
                              </w:rPr>
                              <w:t xml:space="preserve">Intended use of the resulting data: </w:t>
                            </w:r>
                            <w:r w:rsidRPr="003F5299">
                              <w:rPr>
                                <w:rFonts w:ascii="Courier New" w:hAnsi="Courier New" w:cs="Courier New"/>
                              </w:rPr>
                              <w:t xml:space="preserve">Inform efforts to reduce HIV infections, increase access to care, and improve health outcomes for clients receiving HIV prevention services at CBO-HPS CBOs. Also, to report data back to CBO-HPS CBOs and Project Officers during the CBO-HPS project period so that program improvements can be made. </w:t>
                            </w:r>
                          </w:p>
                          <w:p w14:paraId="7A8A5EB7" w14:textId="4DD20770" w:rsidR="0050144C" w:rsidRPr="003F5299" w:rsidRDefault="0050144C" w:rsidP="00183EE4">
                            <w:pPr>
                              <w:pStyle w:val="ListParagraph"/>
                              <w:numPr>
                                <w:ilvl w:val="0"/>
                                <w:numId w:val="1"/>
                              </w:numPr>
                              <w:rPr>
                                <w:rFonts w:ascii="Courier New" w:hAnsi="Courier New" w:cs="Courier New"/>
                                <w:b/>
                              </w:rPr>
                            </w:pPr>
                            <w:r w:rsidRPr="003F5299">
                              <w:rPr>
                                <w:rFonts w:ascii="Courier New" w:hAnsi="Courier New" w:cs="Courier New"/>
                                <w:b/>
                              </w:rPr>
                              <w:t xml:space="preserve">Methods to be used to collect: </w:t>
                            </w:r>
                            <w:r w:rsidRPr="003F5299">
                              <w:rPr>
                                <w:rFonts w:ascii="Courier New" w:hAnsi="Courier New" w:cs="Courier New"/>
                              </w:rPr>
                              <w:t>Structured</w:t>
                            </w:r>
                            <w:r w:rsidRPr="003F5299">
                              <w:rPr>
                                <w:rFonts w:ascii="Courier New" w:hAnsi="Courier New" w:cs="Courier New"/>
                                <w:b/>
                              </w:rPr>
                              <w:t xml:space="preserve"> </w:t>
                            </w:r>
                            <w:r w:rsidRPr="003F5299">
                              <w:rPr>
                                <w:rFonts w:ascii="Courier New" w:hAnsi="Courier New" w:cs="Courier New"/>
                              </w:rPr>
                              <w:t xml:space="preserve">interviews and record review with HIV-positive and high-risk HIV-negative clients at CBOs funded by CBO-HPS about demographics, HIV-related risk behaviors, HIV prevention and support services received, service outcomes, and experiences with services over time; staff interviews about strategies for and barriers to recruiting and engaging clients in HIV prevention and support services; and focus groups with clients who are receiving HIV prevention services at CBOs. </w:t>
                            </w:r>
                          </w:p>
                          <w:p w14:paraId="29607A8F" w14:textId="5773CA28" w:rsidR="0050144C" w:rsidRPr="003F5299" w:rsidRDefault="0050144C" w:rsidP="00183EE4">
                            <w:pPr>
                              <w:pStyle w:val="ListParagraph"/>
                              <w:numPr>
                                <w:ilvl w:val="0"/>
                                <w:numId w:val="1"/>
                              </w:numPr>
                              <w:rPr>
                                <w:rFonts w:ascii="Courier New" w:hAnsi="Courier New" w:cs="Courier New"/>
                                <w:b/>
                              </w:rPr>
                            </w:pPr>
                            <w:r w:rsidRPr="003F5299">
                              <w:rPr>
                                <w:rFonts w:ascii="Courier New" w:hAnsi="Courier New" w:cs="Courier New"/>
                                <w:b/>
                              </w:rPr>
                              <w:t xml:space="preserve">The subpopulation to be studied: </w:t>
                            </w:r>
                            <w:r w:rsidRPr="003F5299">
                              <w:rPr>
                                <w:rFonts w:ascii="Courier New" w:hAnsi="Courier New" w:cs="Courier New"/>
                              </w:rPr>
                              <w:t xml:space="preserve">To be enrolled in CBO-HPS Category 1, participants must be receiving CBO-HPS, have received an HIV-positive test result, and </w:t>
                            </w:r>
                            <w:r w:rsidRPr="004C0180">
                              <w:rPr>
                                <w:rFonts w:ascii="Courier New" w:hAnsi="Courier New" w:cs="Courier New"/>
                              </w:rPr>
                              <w:t xml:space="preserve">have been provided a </w:t>
                            </w:r>
                            <w:r w:rsidRPr="003F5299">
                              <w:rPr>
                                <w:rFonts w:ascii="Courier New" w:hAnsi="Courier New" w:cs="Courier New"/>
                              </w:rPr>
                              <w:t xml:space="preserve">CBO-HPS </w:t>
                            </w:r>
                            <w:r w:rsidRPr="004C0180">
                              <w:rPr>
                                <w:rFonts w:ascii="Courier New" w:hAnsi="Courier New" w:cs="Courier New"/>
                              </w:rPr>
                              <w:t>referral to HIV medical care</w:t>
                            </w:r>
                            <w:r w:rsidRPr="003F5299">
                              <w:rPr>
                                <w:rFonts w:ascii="Courier New" w:hAnsi="Courier New" w:cs="Courier New"/>
                              </w:rPr>
                              <w:t>.  To be enrolled Category 2, participants must be receiving CBO-HPS  and must have received an HIV-negative result.</w:t>
                            </w:r>
                          </w:p>
                          <w:p w14:paraId="49ED9EFA" w14:textId="26668C0E" w:rsidR="0050144C" w:rsidRPr="003F5299" w:rsidRDefault="0050144C" w:rsidP="001125FD">
                            <w:pPr>
                              <w:pStyle w:val="ListParagraph"/>
                              <w:numPr>
                                <w:ilvl w:val="0"/>
                                <w:numId w:val="1"/>
                              </w:numPr>
                              <w:rPr>
                                <w:rFonts w:ascii="Courier New" w:hAnsi="Courier New" w:cs="Courier New"/>
                                <w:b/>
                              </w:rPr>
                            </w:pPr>
                            <w:r w:rsidRPr="003F5299">
                              <w:rPr>
                                <w:rFonts w:ascii="Courier New" w:hAnsi="Courier New" w:cs="Courier New"/>
                                <w:b/>
                              </w:rPr>
                              <w:t>How data will be analyzed:</w:t>
                            </w:r>
                            <w:r w:rsidRPr="003F5299">
                              <w:t xml:space="preserve"> </w:t>
                            </w:r>
                            <w:r w:rsidRPr="003F5299">
                              <w:rPr>
                                <w:rFonts w:ascii="Courier New" w:hAnsi="Courier New" w:cs="Courier New"/>
                              </w:rPr>
                              <w:t>Statistical analysis of quantitative data. Qualitative thematic coding of staff interviews and focus group transcripts.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D99A8" id="_x0000_t202" coordsize="21600,21600" o:spt="202" path="m,l,21600r21600,l21600,xe">
                <v:stroke joinstyle="miter"/>
                <v:path gradientshapeok="t" o:connecttype="rect"/>
              </v:shapetype>
              <v:shape id="Text Box 2" o:spid="_x0000_s1026" type="#_x0000_t202" style="position:absolute;margin-left:-34.2pt;margin-top:0;width:548.25pt;height:43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">
                <v:textbox>
                  <w:txbxContent>
                    <w:p w14:paraId="466206F6" w14:textId="67215656" w:rsidR="0050144C" w:rsidRPr="003F5299" w:rsidRDefault="0050144C" w:rsidP="00FD6E36">
                      <w:pPr>
                        <w:pStyle w:val="ListParagraph"/>
                        <w:numPr>
                          <w:ilvl w:val="0"/>
                          <w:numId w:val="1"/>
                        </w:numPr>
                        <w:rPr>
                          <w:rFonts w:ascii="Courier New" w:hAnsi="Courier New" w:cs="Courier New"/>
                          <w:b/>
                        </w:rPr>
                      </w:pPr>
                      <w:r w:rsidRPr="003F5299">
                        <w:rPr>
                          <w:rFonts w:ascii="Courier New" w:hAnsi="Courier New" w:cs="Courier New"/>
                          <w:b/>
                        </w:rPr>
                        <w:t>Goal of the study:</w:t>
                      </w:r>
                      <w:r w:rsidRPr="003F5299">
                        <w:t xml:space="preserve"> </w:t>
                      </w:r>
                      <w:r w:rsidRPr="003F5299">
                        <w:rPr>
                          <w:rFonts w:ascii="Courier New" w:hAnsi="Courier New" w:cs="Courier New"/>
                        </w:rPr>
                        <w:t xml:space="preserve">CDC funds community-based organizations (CBOs) to test and link or re-engage HIV-positive persons to medical care, and refer or provide HIV-positive persons and high-risk HIV-negative persons with HIV prevention and support services. </w:t>
                      </w:r>
                      <w:r w:rsidRPr="003F5299">
                        <w:rPr>
                          <w:rFonts w:ascii="Courier New" w:hAnsi="Courier New" w:cs="Courier New"/>
                          <w:color w:val="000000" w:themeColor="text1"/>
                        </w:rPr>
                        <w:t>The goal of this project is to conduct enhanced outcome monitoring of clients receiving CBO Health Prevention Services (CBO-HPS) over time</w:t>
                      </w:r>
                      <w:r w:rsidRPr="003F5299">
                        <w:rPr>
                          <w:rFonts w:ascii="Courier New" w:hAnsi="Courier New" w:cs="Courier New"/>
                          <w:noProof/>
                        </w:rPr>
                        <w:t xml:space="preserve"> to increase understanding of HIV prevention and support services they receive, the outcomes of these services, and successes and challenges related to service provision and utilization</w:t>
                      </w:r>
                      <w:r w:rsidRPr="003F5299">
                        <w:rPr>
                          <w:rFonts w:ascii="Courier New" w:hAnsi="Courier New" w:cs="Courier New"/>
                          <w:color w:val="000000" w:themeColor="text1"/>
                        </w:rPr>
                        <w:t xml:space="preserve">. </w:t>
                      </w:r>
                    </w:p>
                    <w:p w14:paraId="6C6F91D2" w14:textId="30130DF3" w:rsidR="0050144C" w:rsidRPr="003F5299" w:rsidRDefault="0050144C" w:rsidP="00531E30">
                      <w:pPr>
                        <w:pStyle w:val="ListParagraph"/>
                        <w:numPr>
                          <w:ilvl w:val="0"/>
                          <w:numId w:val="1"/>
                        </w:numPr>
                        <w:rPr>
                          <w:rFonts w:ascii="Courier New" w:hAnsi="Courier New" w:cs="Courier New"/>
                        </w:rPr>
                      </w:pPr>
                      <w:r w:rsidRPr="003F5299">
                        <w:rPr>
                          <w:rFonts w:ascii="Courier New" w:hAnsi="Courier New" w:cs="Courier New"/>
                          <w:b/>
                        </w:rPr>
                        <w:t xml:space="preserve">Intended use of the resulting data: </w:t>
                      </w:r>
                      <w:r w:rsidRPr="003F5299">
                        <w:rPr>
                          <w:rFonts w:ascii="Courier New" w:hAnsi="Courier New" w:cs="Courier New"/>
                        </w:rPr>
                        <w:t xml:space="preserve">Inform efforts to reduce HIV infections, increase access to care, and improve health outcomes for clients receiving HIV prevention services at CBO-HPS CBOs. Also, to report data back to CBO-HPS CBOs and Project Officers during the CBO-HPS project period so that program improvements can be made. </w:t>
                      </w:r>
                    </w:p>
                    <w:p w14:paraId="7A8A5EB7" w14:textId="4DD20770" w:rsidR="0050144C" w:rsidRPr="003F5299" w:rsidRDefault="0050144C" w:rsidP="00183EE4">
                      <w:pPr>
                        <w:pStyle w:val="ListParagraph"/>
                        <w:numPr>
                          <w:ilvl w:val="0"/>
                          <w:numId w:val="1"/>
                        </w:numPr>
                        <w:rPr>
                          <w:rFonts w:ascii="Courier New" w:hAnsi="Courier New" w:cs="Courier New"/>
                          <w:b/>
                        </w:rPr>
                      </w:pPr>
                      <w:r w:rsidRPr="003F5299">
                        <w:rPr>
                          <w:rFonts w:ascii="Courier New" w:hAnsi="Courier New" w:cs="Courier New"/>
                          <w:b/>
                        </w:rPr>
                        <w:t xml:space="preserve">Methods to be used to collect: </w:t>
                      </w:r>
                      <w:r w:rsidRPr="003F5299">
                        <w:rPr>
                          <w:rFonts w:ascii="Courier New" w:hAnsi="Courier New" w:cs="Courier New"/>
                        </w:rPr>
                        <w:t>Structured</w:t>
                      </w:r>
                      <w:r w:rsidRPr="003F5299">
                        <w:rPr>
                          <w:rFonts w:ascii="Courier New" w:hAnsi="Courier New" w:cs="Courier New"/>
                          <w:b/>
                        </w:rPr>
                        <w:t xml:space="preserve"> </w:t>
                      </w:r>
                      <w:r w:rsidRPr="003F5299">
                        <w:rPr>
                          <w:rFonts w:ascii="Courier New" w:hAnsi="Courier New" w:cs="Courier New"/>
                        </w:rPr>
                        <w:t xml:space="preserve">interviews and record review with HIV-positive and high-risk HIV-negative clients at CBOs funded by CBO-HPS about demographics, HIV-related risk behaviors, HIV prevention and support services received, service outcomes, and experiences with services over time; staff interviews about strategies for and barriers to recruiting and engaging clients in HIV prevention and support services; and focus groups with clients who are receiving HIV prevention services at CBOs. </w:t>
                      </w:r>
                    </w:p>
                    <w:p w14:paraId="29607A8F" w14:textId="5773CA28" w:rsidR="0050144C" w:rsidRPr="003F5299" w:rsidRDefault="0050144C" w:rsidP="00183EE4">
                      <w:pPr>
                        <w:pStyle w:val="ListParagraph"/>
                        <w:numPr>
                          <w:ilvl w:val="0"/>
                          <w:numId w:val="1"/>
                        </w:numPr>
                        <w:rPr>
                          <w:rFonts w:ascii="Courier New" w:hAnsi="Courier New" w:cs="Courier New"/>
                          <w:b/>
                        </w:rPr>
                      </w:pPr>
                      <w:r w:rsidRPr="003F5299">
                        <w:rPr>
                          <w:rFonts w:ascii="Courier New" w:hAnsi="Courier New" w:cs="Courier New"/>
                          <w:b/>
                        </w:rPr>
                        <w:t xml:space="preserve">The subpopulation to be studied: </w:t>
                      </w:r>
                      <w:r w:rsidRPr="003F5299">
                        <w:rPr>
                          <w:rFonts w:ascii="Courier New" w:hAnsi="Courier New" w:cs="Courier New"/>
                        </w:rPr>
                        <w:t xml:space="preserve">To be enrolled in CBO-HPS Category 1, participants must be receiving CBO-HPS, have received an HIV-positive test result, and </w:t>
                      </w:r>
                      <w:r w:rsidRPr="004C0180">
                        <w:rPr>
                          <w:rFonts w:ascii="Courier New" w:hAnsi="Courier New" w:cs="Courier New"/>
                        </w:rPr>
                        <w:t xml:space="preserve">have been provided a </w:t>
                      </w:r>
                      <w:r w:rsidRPr="003F5299">
                        <w:rPr>
                          <w:rFonts w:ascii="Courier New" w:hAnsi="Courier New" w:cs="Courier New"/>
                        </w:rPr>
                        <w:t xml:space="preserve">CBO-HPS </w:t>
                      </w:r>
                      <w:r w:rsidRPr="004C0180">
                        <w:rPr>
                          <w:rFonts w:ascii="Courier New" w:hAnsi="Courier New" w:cs="Courier New"/>
                        </w:rPr>
                        <w:t>referral to HIV medical care</w:t>
                      </w:r>
                      <w:r w:rsidRPr="003F5299">
                        <w:rPr>
                          <w:rFonts w:ascii="Courier New" w:hAnsi="Courier New" w:cs="Courier New"/>
                        </w:rPr>
                        <w:t>.  To be enrolled Category 2, participants must be receiving CBO-</w:t>
                      </w:r>
                      <w:proofErr w:type="gramStart"/>
                      <w:r w:rsidRPr="003F5299">
                        <w:rPr>
                          <w:rFonts w:ascii="Courier New" w:hAnsi="Courier New" w:cs="Courier New"/>
                        </w:rPr>
                        <w:t>HPS  and</w:t>
                      </w:r>
                      <w:proofErr w:type="gramEnd"/>
                      <w:r w:rsidRPr="003F5299">
                        <w:rPr>
                          <w:rFonts w:ascii="Courier New" w:hAnsi="Courier New" w:cs="Courier New"/>
                        </w:rPr>
                        <w:t xml:space="preserve"> must have received an HIV-negative result.</w:t>
                      </w:r>
                    </w:p>
                    <w:p w14:paraId="49ED9EFA" w14:textId="26668C0E" w:rsidR="0050144C" w:rsidRPr="003F5299" w:rsidRDefault="0050144C" w:rsidP="001125FD">
                      <w:pPr>
                        <w:pStyle w:val="ListParagraph"/>
                        <w:numPr>
                          <w:ilvl w:val="0"/>
                          <w:numId w:val="1"/>
                        </w:numPr>
                        <w:rPr>
                          <w:rFonts w:ascii="Courier New" w:hAnsi="Courier New" w:cs="Courier New"/>
                          <w:b/>
                        </w:rPr>
                      </w:pPr>
                      <w:r w:rsidRPr="003F5299">
                        <w:rPr>
                          <w:rFonts w:ascii="Courier New" w:hAnsi="Courier New" w:cs="Courier New"/>
                          <w:b/>
                        </w:rPr>
                        <w:t>How data will be analyzed:</w:t>
                      </w:r>
                      <w:r w:rsidRPr="003F5299">
                        <w:t xml:space="preserve"> </w:t>
                      </w:r>
                      <w:r w:rsidRPr="003F5299">
                        <w:rPr>
                          <w:rFonts w:ascii="Courier New" w:hAnsi="Courier New" w:cs="Courier New"/>
                        </w:rPr>
                        <w:t>Statistical analysis of quantitative data. Qualitative thematic coding of staff interviews and focus group transcripts.</w:t>
                      </w:r>
                    </w:p>
                  </w:txbxContent>
                </v:textbox>
                <w10:wrap type="square"/>
              </v:shape>
            </w:pict>
          </mc:Fallback>
        </mc:AlternateContent>
      </w:r>
    </w:p>
    <w:p w14:paraId="057C9AFE" w14:textId="213E569D" w:rsidR="009C13EC" w:rsidRPr="00B4141F" w:rsidRDefault="009C13EC" w:rsidP="009C13EC">
      <w:pPr>
        <w:spacing w:line="240" w:lineRule="auto"/>
        <w:rPr>
          <w:rFonts w:ascii="Courier New" w:hAnsi="Courier New" w:cs="Courier New"/>
          <w:b/>
          <w:sz w:val="24"/>
          <w:szCs w:val="24"/>
        </w:rPr>
      </w:pPr>
    </w:p>
    <w:p w14:paraId="1852BF91"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 xml:space="preserve">A. </w:t>
      </w:r>
      <w:r w:rsidRPr="00B4141F">
        <w:rPr>
          <w:rFonts w:ascii="Courier New" w:hAnsi="Courier New" w:cs="Courier New"/>
          <w:b/>
          <w:sz w:val="24"/>
          <w:szCs w:val="24"/>
        </w:rPr>
        <w:tab/>
      </w:r>
      <w:r w:rsidRPr="00B4141F">
        <w:rPr>
          <w:rFonts w:ascii="Courier New" w:hAnsi="Courier New" w:cs="Courier New"/>
          <w:b/>
          <w:sz w:val="24"/>
          <w:szCs w:val="24"/>
          <w:u w:val="single"/>
        </w:rPr>
        <w:t>Justification</w:t>
      </w:r>
    </w:p>
    <w:p w14:paraId="398BE77B"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w:t>
      </w:r>
      <w:r w:rsidRPr="00B4141F">
        <w:rPr>
          <w:rFonts w:ascii="Courier New" w:hAnsi="Courier New" w:cs="Courier New"/>
          <w:b/>
          <w:sz w:val="24"/>
          <w:szCs w:val="24"/>
        </w:rPr>
        <w:tab/>
        <w:t xml:space="preserve">Circumstances Making the Collection of Information </w:t>
      </w:r>
    </w:p>
    <w:p w14:paraId="473C304D" w14:textId="77777777" w:rsidR="009C13EC" w:rsidRPr="00B4141F" w:rsidRDefault="009C13EC" w:rsidP="009C13EC">
      <w:pPr>
        <w:spacing w:line="240" w:lineRule="auto"/>
        <w:ind w:left="360" w:firstLine="360"/>
        <w:rPr>
          <w:rFonts w:ascii="Courier New" w:hAnsi="Courier New" w:cs="Courier New"/>
          <w:sz w:val="24"/>
          <w:szCs w:val="24"/>
        </w:rPr>
      </w:pPr>
      <w:r w:rsidRPr="00B4141F">
        <w:rPr>
          <w:rFonts w:ascii="Courier New" w:hAnsi="Courier New" w:cs="Courier New"/>
          <w:b/>
          <w:sz w:val="24"/>
          <w:szCs w:val="24"/>
        </w:rPr>
        <w:t>Necessary</w:t>
      </w:r>
    </w:p>
    <w:p w14:paraId="6B15D2E9" w14:textId="06204FB5" w:rsidR="009C13EC" w:rsidRPr="00B4141F" w:rsidRDefault="009C13EC" w:rsidP="009C13EC">
      <w:pPr>
        <w:rPr>
          <w:rFonts w:ascii="Courier New" w:hAnsi="Courier New" w:cs="Courier New"/>
          <w:sz w:val="24"/>
          <w:szCs w:val="24"/>
        </w:rPr>
      </w:pPr>
      <w:r w:rsidRPr="00B4141F">
        <w:rPr>
          <w:rFonts w:ascii="Courier New" w:hAnsi="Courier New" w:cs="Courier New"/>
          <w:sz w:val="24"/>
          <w:szCs w:val="24"/>
        </w:rPr>
        <w:t xml:space="preserve">The Centers for Disease Control and Prevention (CDC) requests approval for a new data collection </w:t>
      </w:r>
      <w:r w:rsidR="000241DA" w:rsidRPr="00B4141F">
        <w:rPr>
          <w:rFonts w:ascii="Courier New" w:hAnsi="Courier New" w:cs="Courier New"/>
          <w:sz w:val="24"/>
          <w:szCs w:val="24"/>
        </w:rPr>
        <w:t xml:space="preserve">called </w:t>
      </w:r>
      <w:r w:rsidR="00DB35B0" w:rsidRPr="00DB35B0">
        <w:rPr>
          <w:rFonts w:ascii="Courier New" w:hAnsi="Courier New" w:cs="Courier New"/>
          <w:sz w:val="24"/>
          <w:szCs w:val="24"/>
        </w:rPr>
        <w:t>“Community-based Organization Outcome Monitoring Projects for CBO HIV Prevention Services Clients”</w:t>
      </w:r>
      <w:r w:rsidR="00DB35B0">
        <w:rPr>
          <w:rFonts w:ascii="Courier New" w:hAnsi="Courier New" w:cs="Courier New"/>
          <w:sz w:val="24"/>
          <w:szCs w:val="24"/>
        </w:rPr>
        <w:t xml:space="preserve"> </w:t>
      </w:r>
      <w:r w:rsidRPr="00B4141F">
        <w:rPr>
          <w:rFonts w:ascii="Courier New" w:hAnsi="Courier New" w:cs="Courier New"/>
          <w:sz w:val="24"/>
          <w:szCs w:val="24"/>
        </w:rPr>
        <w:t>for 3 years.</w:t>
      </w:r>
    </w:p>
    <w:p w14:paraId="3F4925C9" w14:textId="77777777" w:rsidR="009C13EC" w:rsidRPr="00B4141F" w:rsidRDefault="009C13EC" w:rsidP="009C13EC">
      <w:pPr>
        <w:spacing w:line="240" w:lineRule="auto"/>
        <w:rPr>
          <w:rFonts w:ascii="Courier New" w:hAnsi="Courier New" w:cs="Courier New"/>
          <w:sz w:val="24"/>
          <w:szCs w:val="24"/>
          <w:u w:val="single"/>
        </w:rPr>
      </w:pPr>
      <w:r w:rsidRPr="00B4141F">
        <w:rPr>
          <w:rFonts w:ascii="Courier New" w:hAnsi="Courier New" w:cs="Courier New"/>
          <w:sz w:val="24"/>
          <w:szCs w:val="24"/>
          <w:u w:val="single"/>
        </w:rPr>
        <w:t>Background</w:t>
      </w:r>
    </w:p>
    <w:p w14:paraId="743B74A5" w14:textId="02F3480F" w:rsidR="009C13EC" w:rsidRPr="00B4141F" w:rsidRDefault="009C13EC" w:rsidP="009C13EC">
      <w:pPr>
        <w:autoSpaceDE w:val="0"/>
        <w:autoSpaceDN w:val="0"/>
        <w:adjustRightInd w:val="0"/>
        <w:spacing w:line="240" w:lineRule="auto"/>
        <w:rPr>
          <w:rFonts w:ascii="Courier New" w:hAnsi="Courier New" w:cs="Courier New"/>
          <w:sz w:val="24"/>
          <w:szCs w:val="24"/>
        </w:rPr>
      </w:pPr>
      <w:r w:rsidRPr="00B4141F">
        <w:rPr>
          <w:rFonts w:ascii="Courier New" w:hAnsi="Courier New" w:cs="Courier New"/>
          <w:sz w:val="24"/>
          <w:szCs w:val="24"/>
        </w:rPr>
        <w:t xml:space="preserve">CDC estimated in 2011 that 1.2 million persons were living with </w:t>
      </w:r>
      <w:r w:rsidR="006C4911">
        <w:rPr>
          <w:rFonts w:ascii="Courier New" w:hAnsi="Courier New" w:cs="Courier New"/>
          <w:sz w:val="24"/>
          <w:szCs w:val="24"/>
        </w:rPr>
        <w:t>human immunodeficiency virus (</w:t>
      </w:r>
      <w:r w:rsidRPr="00B4141F">
        <w:rPr>
          <w:rFonts w:ascii="Courier New" w:hAnsi="Courier New" w:cs="Courier New"/>
          <w:sz w:val="24"/>
          <w:szCs w:val="24"/>
        </w:rPr>
        <w:t>HIV</w:t>
      </w:r>
      <w:r w:rsidR="006C4911">
        <w:rPr>
          <w:rFonts w:ascii="Courier New" w:hAnsi="Courier New" w:cs="Courier New"/>
          <w:sz w:val="24"/>
          <w:szCs w:val="24"/>
        </w:rPr>
        <w:t>)</w:t>
      </w:r>
      <w:r w:rsidRPr="00B4141F">
        <w:rPr>
          <w:rFonts w:ascii="Courier New" w:hAnsi="Courier New" w:cs="Courier New"/>
          <w:sz w:val="24"/>
          <w:szCs w:val="24"/>
        </w:rPr>
        <w:t xml:space="preserve"> infection in the United States, of whom 14% had undiagnosed infection (1). Each year 50,000 new persons become HIV infected, which has remained relatively stable since the mid-1990s.</w:t>
      </w:r>
    </w:p>
    <w:p w14:paraId="27F6DBF9" w14:textId="77777777" w:rsidR="009C13EC" w:rsidRPr="00D248FA" w:rsidRDefault="009C13EC" w:rsidP="009C13EC">
      <w:pPr>
        <w:autoSpaceDE w:val="0"/>
        <w:autoSpaceDN w:val="0"/>
        <w:adjustRightInd w:val="0"/>
        <w:spacing w:line="240" w:lineRule="auto"/>
        <w:rPr>
          <w:rFonts w:ascii="Courier New" w:hAnsi="Courier New" w:cs="Courier New"/>
          <w:sz w:val="24"/>
          <w:szCs w:val="24"/>
        </w:rPr>
      </w:pPr>
      <w:r w:rsidRPr="00B4141F">
        <w:rPr>
          <w:rFonts w:ascii="Courier New" w:hAnsi="Courier New" w:cs="Courier New"/>
          <w:sz w:val="24"/>
          <w:szCs w:val="24"/>
        </w:rPr>
        <w:t xml:space="preserve">CDC and its partners are pursuing a high-impact prevention (HIP) approach to advance the goals of the National HIV/AIDS Strategy for the United States: Updated to 2020 (Updated NHAS). These goals include reducing new HIV infections, increasing access to care and improving health outcomes among persons living with HIV, and reducing HIV-related disparities. The HIP approach prioritizes HIV prevention, testing, and support services for persons at greatest risk for HIV; prioritizing linkage to care within 30 days, and retention in care for people living with HIV; and directing these efforts to populations with the highest HIV burden. Yet in 2011, less than half (40%) of those diagnosed with HIV were engaged in HIV medical care, and only 30% achieved viral suppression (1). Furthermore, a new study found that 91.5% of new HIV infections are attributable to people with HIV not in medical care (2) – further underscoring the importance of early diagnosis and </w:t>
      </w:r>
      <w:r w:rsidRPr="00D248FA">
        <w:rPr>
          <w:rFonts w:ascii="Courier New" w:hAnsi="Courier New" w:cs="Courier New"/>
          <w:sz w:val="24"/>
          <w:szCs w:val="24"/>
        </w:rPr>
        <w:t>ongoing care and treatment.</w:t>
      </w:r>
    </w:p>
    <w:p w14:paraId="4461A703" w14:textId="57EF8D2E" w:rsidR="009C13EC" w:rsidRPr="00B4141F" w:rsidRDefault="009C13EC" w:rsidP="009C13EC">
      <w:pPr>
        <w:autoSpaceDE w:val="0"/>
        <w:autoSpaceDN w:val="0"/>
        <w:adjustRightInd w:val="0"/>
        <w:spacing w:line="240" w:lineRule="auto"/>
        <w:rPr>
          <w:rFonts w:ascii="Courier New" w:hAnsi="Courier New" w:cs="Courier New"/>
          <w:sz w:val="24"/>
          <w:szCs w:val="24"/>
        </w:rPr>
      </w:pPr>
      <w:r w:rsidRPr="00D248FA">
        <w:rPr>
          <w:rFonts w:ascii="Courier New" w:hAnsi="Courier New" w:cs="Courier New"/>
          <w:sz w:val="24"/>
          <w:szCs w:val="24"/>
        </w:rPr>
        <w:t>For people who are HIV-negative,</w:t>
      </w:r>
      <w:r w:rsidR="00D248FA" w:rsidRPr="00D248FA">
        <w:rPr>
          <w:rFonts w:ascii="Courier New" w:hAnsi="Courier New" w:cs="Courier New"/>
          <w:sz w:val="24"/>
          <w:szCs w:val="24"/>
        </w:rPr>
        <w:t xml:space="preserve"> factors such as</w:t>
      </w:r>
      <w:r w:rsidRPr="00D248FA">
        <w:rPr>
          <w:rFonts w:ascii="Courier New" w:hAnsi="Courier New" w:cs="Courier New"/>
          <w:sz w:val="24"/>
          <w:szCs w:val="24"/>
        </w:rPr>
        <w:t xml:space="preserve"> homelessness, substanc</w:t>
      </w:r>
      <w:r w:rsidR="00D248FA" w:rsidRPr="00D248FA">
        <w:rPr>
          <w:rFonts w:ascii="Courier New" w:hAnsi="Courier New" w:cs="Courier New"/>
          <w:sz w:val="24"/>
          <w:szCs w:val="24"/>
        </w:rPr>
        <w:t>e addiction, and mental illness</w:t>
      </w:r>
      <w:r w:rsidRPr="00D248FA">
        <w:rPr>
          <w:rFonts w:ascii="Courier New" w:hAnsi="Courier New" w:cs="Courier New"/>
          <w:sz w:val="24"/>
          <w:szCs w:val="24"/>
        </w:rPr>
        <w:t xml:space="preserve"> can</w:t>
      </w:r>
      <w:r w:rsidRPr="00B4141F">
        <w:rPr>
          <w:rFonts w:ascii="Courier New" w:hAnsi="Courier New" w:cs="Courier New"/>
          <w:sz w:val="24"/>
          <w:szCs w:val="24"/>
        </w:rPr>
        <w:t xml:space="preserve"> put them at increased risk for HIV. Identifying these persons through HIV testing, and providing them with HIV prevention and support services (e.g., </w:t>
      </w:r>
      <w:r w:rsidR="006C4911" w:rsidRPr="006C4911">
        <w:rPr>
          <w:rFonts w:ascii="Courier New" w:hAnsi="Courier New" w:cs="Courier New"/>
          <w:sz w:val="24"/>
          <w:szCs w:val="24"/>
        </w:rPr>
        <w:t xml:space="preserve">Pre-exposure prophylaxis </w:t>
      </w:r>
      <w:r w:rsidR="006C4911">
        <w:rPr>
          <w:rFonts w:ascii="Courier New" w:hAnsi="Courier New" w:cs="Courier New"/>
          <w:sz w:val="24"/>
          <w:szCs w:val="24"/>
        </w:rPr>
        <w:t>(</w:t>
      </w:r>
      <w:r w:rsidRPr="00B4141F">
        <w:rPr>
          <w:rFonts w:ascii="Courier New" w:hAnsi="Courier New" w:cs="Courier New"/>
          <w:sz w:val="24"/>
          <w:szCs w:val="24"/>
        </w:rPr>
        <w:t>PrEP</w:t>
      </w:r>
      <w:r w:rsidR="006C4911">
        <w:rPr>
          <w:rFonts w:ascii="Courier New" w:hAnsi="Courier New" w:cs="Courier New"/>
          <w:sz w:val="24"/>
          <w:szCs w:val="24"/>
        </w:rPr>
        <w:t>)</w:t>
      </w:r>
      <w:r w:rsidRPr="00B4141F">
        <w:rPr>
          <w:rFonts w:ascii="Courier New" w:hAnsi="Courier New" w:cs="Courier New"/>
          <w:sz w:val="24"/>
          <w:szCs w:val="24"/>
        </w:rPr>
        <w:t xml:space="preserve">, </w:t>
      </w:r>
      <w:r w:rsidR="006C4911">
        <w:rPr>
          <w:rFonts w:ascii="Courier New" w:hAnsi="Courier New" w:cs="Courier New"/>
          <w:sz w:val="24"/>
          <w:szCs w:val="24"/>
        </w:rPr>
        <w:t xml:space="preserve">non-occupational </w:t>
      </w:r>
      <w:r w:rsidR="006C4911" w:rsidRPr="006C4911">
        <w:rPr>
          <w:rFonts w:ascii="Courier New" w:hAnsi="Courier New" w:cs="Courier New"/>
          <w:sz w:val="24"/>
          <w:szCs w:val="24"/>
        </w:rPr>
        <w:t>post-exposure prophylaxis</w:t>
      </w:r>
      <w:r w:rsidR="006C4911">
        <w:rPr>
          <w:rFonts w:ascii="Courier New" w:hAnsi="Courier New" w:cs="Courier New"/>
          <w:sz w:val="24"/>
          <w:szCs w:val="24"/>
        </w:rPr>
        <w:t xml:space="preserve"> (</w:t>
      </w:r>
      <w:r w:rsidRPr="00B4141F">
        <w:rPr>
          <w:rFonts w:ascii="Courier New" w:hAnsi="Courier New" w:cs="Courier New"/>
          <w:sz w:val="24"/>
          <w:szCs w:val="24"/>
        </w:rPr>
        <w:t>nPEP</w:t>
      </w:r>
      <w:r w:rsidR="006C4911">
        <w:rPr>
          <w:rFonts w:ascii="Courier New" w:hAnsi="Courier New" w:cs="Courier New"/>
          <w:sz w:val="24"/>
          <w:szCs w:val="24"/>
        </w:rPr>
        <w:t>)</w:t>
      </w:r>
      <w:r w:rsidRPr="00B4141F">
        <w:rPr>
          <w:rFonts w:ascii="Courier New" w:hAnsi="Courier New" w:cs="Courier New"/>
          <w:sz w:val="24"/>
          <w:szCs w:val="24"/>
        </w:rPr>
        <w:t>, screening and treatment for STDs) can avert new infections, thus reducing overall HIV incidence in the population.</w:t>
      </w:r>
    </w:p>
    <w:p w14:paraId="715109D6" w14:textId="153DA47F" w:rsidR="009C13EC" w:rsidRPr="00B4141F" w:rsidRDefault="009C13EC" w:rsidP="009C13EC">
      <w:pPr>
        <w:autoSpaceDE w:val="0"/>
        <w:autoSpaceDN w:val="0"/>
        <w:adjustRightInd w:val="0"/>
        <w:spacing w:line="240" w:lineRule="auto"/>
        <w:rPr>
          <w:rFonts w:ascii="Courier New" w:hAnsi="Courier New" w:cs="Courier New"/>
          <w:sz w:val="24"/>
          <w:szCs w:val="24"/>
        </w:rPr>
      </w:pPr>
      <w:r w:rsidRPr="00B4141F">
        <w:rPr>
          <w:rFonts w:ascii="Courier New" w:hAnsi="Courier New" w:cs="Courier New"/>
          <w:sz w:val="24"/>
          <w:szCs w:val="24"/>
        </w:rPr>
        <w:t xml:space="preserve">CBOs play an essential role in reaching persons at high risk of transmitting and acquiring HIV infection. Through </w:t>
      </w:r>
      <w:r w:rsidR="00274035">
        <w:rPr>
          <w:rFonts w:ascii="Courier New" w:hAnsi="Courier New" w:cs="Courier New"/>
          <w:sz w:val="24"/>
          <w:szCs w:val="24"/>
        </w:rPr>
        <w:t>CBO Health Prevention Services (</w:t>
      </w:r>
      <w:r w:rsidR="00DB35B0">
        <w:rPr>
          <w:rFonts w:ascii="Courier New" w:hAnsi="Courier New" w:cs="Courier New"/>
          <w:sz w:val="24"/>
          <w:szCs w:val="24"/>
        </w:rPr>
        <w:t>CBO-HPS</w:t>
      </w:r>
      <w:r w:rsidR="00274035">
        <w:rPr>
          <w:rFonts w:ascii="Courier New" w:hAnsi="Courier New" w:cs="Courier New"/>
          <w:sz w:val="24"/>
          <w:szCs w:val="24"/>
        </w:rPr>
        <w:t>)</w:t>
      </w:r>
      <w:r w:rsidRPr="00B4141F">
        <w:rPr>
          <w:rFonts w:ascii="Courier New" w:hAnsi="Courier New" w:cs="Courier New"/>
          <w:sz w:val="24"/>
          <w:szCs w:val="24"/>
        </w:rPr>
        <w:t xml:space="preserve">, CDC funds 90 CBOs to provide comprehensive HIV prevention services to HIV-positive persons and high-risk HIV-negative persons. However, the </w:t>
      </w:r>
      <w:r w:rsidR="00DB35B0">
        <w:rPr>
          <w:rFonts w:ascii="Courier New" w:hAnsi="Courier New" w:cs="Courier New"/>
          <w:sz w:val="24"/>
          <w:szCs w:val="24"/>
        </w:rPr>
        <w:t>CBO-HPS</w:t>
      </w:r>
      <w:r w:rsidRPr="00B4141F">
        <w:rPr>
          <w:rFonts w:ascii="Courier New" w:hAnsi="Courier New" w:cs="Courier New"/>
          <w:sz w:val="24"/>
          <w:szCs w:val="24"/>
        </w:rPr>
        <w:t xml:space="preserve"> awardees are not required to monitor or report on critical outcomes such as whether HIV-positive persons who are linked to HIV medic</w:t>
      </w:r>
      <w:r w:rsidR="006C4911">
        <w:rPr>
          <w:rFonts w:ascii="Courier New" w:hAnsi="Courier New" w:cs="Courier New"/>
          <w:sz w:val="24"/>
          <w:szCs w:val="24"/>
        </w:rPr>
        <w:t>al care were retained in HIV medical care,</w:t>
      </w:r>
      <w:r w:rsidRPr="00B4141F">
        <w:rPr>
          <w:rFonts w:ascii="Courier New" w:hAnsi="Courier New" w:cs="Courier New"/>
          <w:sz w:val="24"/>
          <w:szCs w:val="24"/>
        </w:rPr>
        <w:t xml:space="preserve"> prescribed </w:t>
      </w:r>
      <w:r w:rsidR="006C4911">
        <w:rPr>
          <w:rFonts w:ascii="Courier New" w:hAnsi="Courier New" w:cs="Courier New"/>
          <w:sz w:val="24"/>
          <w:szCs w:val="24"/>
        </w:rPr>
        <w:t>antiretroviral treatment (</w:t>
      </w:r>
      <w:r w:rsidRPr="00B4141F">
        <w:rPr>
          <w:rFonts w:ascii="Courier New" w:hAnsi="Courier New" w:cs="Courier New"/>
          <w:sz w:val="24"/>
          <w:szCs w:val="24"/>
        </w:rPr>
        <w:t>ART</w:t>
      </w:r>
      <w:r w:rsidR="006C4911">
        <w:rPr>
          <w:rFonts w:ascii="Courier New" w:hAnsi="Courier New" w:cs="Courier New"/>
          <w:sz w:val="24"/>
          <w:szCs w:val="24"/>
        </w:rPr>
        <w:t>)</w:t>
      </w:r>
      <w:r w:rsidRPr="00B4141F">
        <w:rPr>
          <w:rFonts w:ascii="Courier New" w:hAnsi="Courier New" w:cs="Courier New"/>
          <w:sz w:val="24"/>
          <w:szCs w:val="24"/>
        </w:rPr>
        <w:t>,</w:t>
      </w:r>
      <w:r w:rsidR="006C4911">
        <w:rPr>
          <w:rFonts w:ascii="Courier New" w:hAnsi="Courier New" w:cs="Courier New"/>
          <w:sz w:val="24"/>
          <w:szCs w:val="24"/>
        </w:rPr>
        <w:t xml:space="preserve"> adhered to ART, and were virally suppressed </w:t>
      </w:r>
      <w:r w:rsidRPr="00B4141F">
        <w:rPr>
          <w:rFonts w:ascii="Courier New" w:hAnsi="Courier New" w:cs="Courier New"/>
          <w:sz w:val="24"/>
          <w:szCs w:val="24"/>
        </w:rPr>
        <w:t xml:space="preserve">and whether high-risk HIV-negative persons who were referred to PrEP initiated its use. Also, </w:t>
      </w:r>
      <w:r w:rsidR="00DB35B0">
        <w:rPr>
          <w:rFonts w:ascii="Courier New" w:hAnsi="Courier New" w:cs="Courier New"/>
          <w:sz w:val="24"/>
          <w:szCs w:val="24"/>
        </w:rPr>
        <w:t>CBO-HPS</w:t>
      </w:r>
      <w:r w:rsidRPr="00B4141F">
        <w:rPr>
          <w:rFonts w:ascii="Courier New" w:hAnsi="Courier New" w:cs="Courier New"/>
          <w:sz w:val="24"/>
          <w:szCs w:val="24"/>
        </w:rPr>
        <w:t xml:space="preserve"> CBOs are not required to collect and report data about clients’ perceived barriers to accessing HIV prevention services. </w:t>
      </w:r>
    </w:p>
    <w:p w14:paraId="4CF33839" w14:textId="0E9E3765" w:rsidR="009C13EC" w:rsidRPr="00B4141F" w:rsidRDefault="00315F95" w:rsidP="009C13EC">
      <w:pPr>
        <w:autoSpaceDE w:val="0"/>
        <w:autoSpaceDN w:val="0"/>
        <w:adjustRightInd w:val="0"/>
        <w:spacing w:line="240" w:lineRule="auto"/>
        <w:rPr>
          <w:rFonts w:ascii="Courier New" w:hAnsi="Courier New" w:cs="Courier New"/>
          <w:sz w:val="24"/>
          <w:szCs w:val="24"/>
        </w:rPr>
      </w:pPr>
      <w:r w:rsidRPr="00B4141F">
        <w:rPr>
          <w:rFonts w:ascii="Courier New" w:hAnsi="Courier New" w:cs="Courier New"/>
          <w:sz w:val="24"/>
          <w:szCs w:val="24"/>
        </w:rPr>
        <w:t>These projects</w:t>
      </w:r>
      <w:r w:rsidR="009C13EC" w:rsidRPr="00B4141F">
        <w:rPr>
          <w:rFonts w:ascii="Courier New" w:hAnsi="Courier New" w:cs="Courier New"/>
          <w:sz w:val="24"/>
          <w:szCs w:val="24"/>
        </w:rPr>
        <w:t xml:space="preserve"> will fund a subset of </w:t>
      </w:r>
      <w:r w:rsidR="00DB35B0">
        <w:rPr>
          <w:rFonts w:ascii="Courier New" w:hAnsi="Courier New" w:cs="Courier New"/>
          <w:sz w:val="24"/>
          <w:szCs w:val="24"/>
        </w:rPr>
        <w:t>CBO-HPS</w:t>
      </w:r>
      <w:r w:rsidR="009C13EC" w:rsidRPr="00B4141F">
        <w:rPr>
          <w:rFonts w:ascii="Courier New" w:hAnsi="Courier New" w:cs="Courier New"/>
          <w:sz w:val="24"/>
          <w:szCs w:val="24"/>
        </w:rPr>
        <w:t xml:space="preserve"> awardees to collect and report data to CDC about the utilization and outcomes of the HIV prevention and support services. This will increase understanding of HIV prevention and support services received by </w:t>
      </w:r>
      <w:r w:rsidR="00DB35B0">
        <w:rPr>
          <w:rFonts w:ascii="Courier New" w:hAnsi="Courier New" w:cs="Courier New"/>
          <w:sz w:val="24"/>
          <w:szCs w:val="24"/>
        </w:rPr>
        <w:t>CBO-HPS</w:t>
      </w:r>
      <w:r w:rsidR="009C13EC" w:rsidRPr="00B4141F">
        <w:rPr>
          <w:rFonts w:ascii="Courier New" w:hAnsi="Courier New" w:cs="Courier New"/>
          <w:sz w:val="24"/>
          <w:szCs w:val="24"/>
        </w:rPr>
        <w:t xml:space="preserve"> clients, the outcomes of these services, and successes and challenges related to service provision and utilization. Awardees will collect and report data that are aligned with the </w:t>
      </w:r>
      <w:r w:rsidR="003F5299">
        <w:rPr>
          <w:rFonts w:ascii="Courier New" w:hAnsi="Courier New" w:cs="Courier New"/>
          <w:sz w:val="24"/>
          <w:szCs w:val="24"/>
        </w:rPr>
        <w:t>u</w:t>
      </w:r>
      <w:r w:rsidR="009C13EC" w:rsidRPr="00B4141F">
        <w:rPr>
          <w:rFonts w:ascii="Courier New" w:hAnsi="Courier New" w:cs="Courier New"/>
          <w:sz w:val="24"/>
          <w:szCs w:val="24"/>
        </w:rPr>
        <w:t xml:space="preserve">pdated NHAS indicators. </w:t>
      </w:r>
      <w:r w:rsidRPr="00B4141F">
        <w:rPr>
          <w:rFonts w:ascii="Courier New" w:hAnsi="Courier New" w:cs="Courier New"/>
          <w:sz w:val="24"/>
          <w:szCs w:val="24"/>
        </w:rPr>
        <w:t>These projects</w:t>
      </w:r>
      <w:r w:rsidR="009C13EC" w:rsidRPr="00B4141F">
        <w:rPr>
          <w:rFonts w:ascii="Courier New" w:hAnsi="Courier New" w:cs="Courier New"/>
          <w:sz w:val="24"/>
          <w:szCs w:val="24"/>
        </w:rPr>
        <w:t xml:space="preserve"> will help address the </w:t>
      </w:r>
      <w:r w:rsidR="003F5299">
        <w:rPr>
          <w:rFonts w:ascii="Courier New" w:hAnsi="Courier New" w:cs="Courier New"/>
          <w:sz w:val="24"/>
          <w:szCs w:val="24"/>
        </w:rPr>
        <w:t>u</w:t>
      </w:r>
      <w:r w:rsidR="009C13EC" w:rsidRPr="00B4141F">
        <w:rPr>
          <w:rFonts w:ascii="Courier New" w:hAnsi="Courier New" w:cs="Courier New"/>
          <w:sz w:val="24"/>
          <w:szCs w:val="24"/>
        </w:rPr>
        <w:t>pdated NHAS’s call for developing improved mechanisms for monitoring and reporting results of efforts to reduce new HIV infections and improve health outcomes to chart progress over time at both</w:t>
      </w:r>
      <w:r w:rsidR="000241DA" w:rsidRPr="00B4141F">
        <w:rPr>
          <w:rFonts w:ascii="Courier New" w:hAnsi="Courier New" w:cs="Courier New"/>
          <w:sz w:val="24"/>
          <w:szCs w:val="24"/>
        </w:rPr>
        <w:t xml:space="preserve"> the local and national levels.</w:t>
      </w:r>
    </w:p>
    <w:p w14:paraId="0611EACE" w14:textId="57BA089D" w:rsidR="00EC0F3C" w:rsidRPr="00B4141F" w:rsidRDefault="00EC0F3C" w:rsidP="00EC0F3C">
      <w:pPr>
        <w:spacing w:line="240" w:lineRule="auto"/>
        <w:rPr>
          <w:rFonts w:ascii="Courier New" w:hAnsi="Courier New" w:cs="Courier New"/>
          <w:sz w:val="24"/>
          <w:szCs w:val="24"/>
        </w:rPr>
      </w:pPr>
      <w:r w:rsidRPr="00B4141F">
        <w:rPr>
          <w:rFonts w:ascii="Courier New" w:hAnsi="Courier New" w:cs="Courier New"/>
          <w:sz w:val="24"/>
          <w:szCs w:val="24"/>
        </w:rPr>
        <w:t>Information will be collected through CBO staff-facilitated interviews with project participants</w:t>
      </w:r>
      <w:r w:rsidR="00682A47" w:rsidRPr="00682A47">
        <w:rPr>
          <w:rFonts w:ascii="Courier New" w:hAnsi="Courier New" w:cs="Courier New"/>
          <w:sz w:val="24"/>
          <w:szCs w:val="24"/>
        </w:rPr>
        <w:t xml:space="preserve"> </w:t>
      </w:r>
      <w:r w:rsidR="00682A47">
        <w:rPr>
          <w:rFonts w:ascii="Courier New" w:hAnsi="Courier New" w:cs="Courier New"/>
          <w:sz w:val="24"/>
          <w:szCs w:val="24"/>
        </w:rPr>
        <w:t>and review of their medical records</w:t>
      </w:r>
      <w:r w:rsidRPr="00B4141F">
        <w:rPr>
          <w:rFonts w:ascii="Courier New" w:hAnsi="Courier New" w:cs="Courier New"/>
          <w:sz w:val="24"/>
          <w:szCs w:val="24"/>
        </w:rPr>
        <w:t xml:space="preserve">, interviews with </w:t>
      </w:r>
      <w:r w:rsidR="00DB35B0">
        <w:rPr>
          <w:rFonts w:ascii="Courier New" w:hAnsi="Courier New" w:cs="Courier New"/>
          <w:sz w:val="24"/>
          <w:szCs w:val="24"/>
        </w:rPr>
        <w:t>CBO-HPS</w:t>
      </w:r>
      <w:r w:rsidRPr="00B4141F">
        <w:rPr>
          <w:rFonts w:ascii="Courier New" w:hAnsi="Courier New" w:cs="Courier New"/>
          <w:sz w:val="24"/>
          <w:szCs w:val="24"/>
        </w:rPr>
        <w:t xml:space="preserve"> CBO staff members conducted by CDC, and focus groups with project participants administered by each CBO. The evaluation will involve quantitative and qualitative data collection and will evaluate self-reported data</w:t>
      </w:r>
      <w:r>
        <w:rPr>
          <w:rFonts w:ascii="Courier New" w:hAnsi="Courier New" w:cs="Courier New"/>
          <w:sz w:val="24"/>
          <w:szCs w:val="24"/>
        </w:rPr>
        <w:t xml:space="preserve"> </w:t>
      </w:r>
      <w:r w:rsidRPr="00B4141F">
        <w:rPr>
          <w:rFonts w:ascii="Courier New" w:hAnsi="Courier New" w:cs="Courier New"/>
          <w:sz w:val="24"/>
          <w:szCs w:val="24"/>
        </w:rPr>
        <w:t xml:space="preserve">about demographics, HIV-related risk behaviors, HIV prevention and support services received, service outcomes, </w:t>
      </w:r>
      <w:r>
        <w:rPr>
          <w:rFonts w:ascii="Courier New" w:hAnsi="Courier New" w:cs="Courier New"/>
          <w:sz w:val="24"/>
          <w:szCs w:val="24"/>
        </w:rPr>
        <w:t xml:space="preserve">and </w:t>
      </w:r>
      <w:r w:rsidRPr="00B4141F">
        <w:rPr>
          <w:rFonts w:ascii="Courier New" w:hAnsi="Courier New" w:cs="Courier New"/>
          <w:sz w:val="24"/>
          <w:szCs w:val="24"/>
        </w:rPr>
        <w:t>experiences with services over time</w:t>
      </w:r>
      <w:r>
        <w:rPr>
          <w:rFonts w:ascii="Courier New" w:hAnsi="Courier New" w:cs="Courier New"/>
          <w:sz w:val="24"/>
          <w:szCs w:val="24"/>
        </w:rPr>
        <w:t xml:space="preserve"> as well as a chart review for referrals and medical record abstraction for medication adherence and viral load values. </w:t>
      </w:r>
    </w:p>
    <w:p w14:paraId="1C02808B" w14:textId="46E029AC" w:rsidR="00DE1A63" w:rsidRPr="00B4141F" w:rsidRDefault="00537DFC" w:rsidP="00DE1A63">
      <w:pPr>
        <w:tabs>
          <w:tab w:val="num" w:pos="360"/>
        </w:tabs>
        <w:spacing w:line="240" w:lineRule="auto"/>
        <w:jc w:val="both"/>
        <w:rPr>
          <w:rFonts w:ascii="Courier New" w:hAnsi="Courier New" w:cs="Courier New"/>
          <w:sz w:val="24"/>
          <w:szCs w:val="24"/>
        </w:rPr>
      </w:pPr>
      <w:r w:rsidRPr="00B4141F">
        <w:rPr>
          <w:rFonts w:ascii="Courier New" w:hAnsi="Courier New" w:cs="Courier New"/>
          <w:sz w:val="24"/>
          <w:szCs w:val="24"/>
        </w:rPr>
        <w:t>This project</w:t>
      </w:r>
      <w:r w:rsidR="00DE1A63" w:rsidRPr="00B4141F">
        <w:rPr>
          <w:rFonts w:ascii="Courier New" w:hAnsi="Courier New" w:cs="Courier New"/>
          <w:sz w:val="24"/>
          <w:szCs w:val="24"/>
        </w:rPr>
        <w:t xml:space="preserve"> will support awards for 15-18 CBOs funded by </w:t>
      </w:r>
      <w:r w:rsidR="00DB35B0">
        <w:rPr>
          <w:rFonts w:ascii="Courier New" w:hAnsi="Courier New" w:cs="Courier New"/>
          <w:sz w:val="24"/>
          <w:szCs w:val="24"/>
        </w:rPr>
        <w:t>CBO-HPS</w:t>
      </w:r>
      <w:r w:rsidR="00DE1A63" w:rsidRPr="00B4141F">
        <w:rPr>
          <w:rFonts w:ascii="Courier New" w:hAnsi="Courier New" w:cs="Courier New"/>
          <w:sz w:val="24"/>
          <w:szCs w:val="24"/>
        </w:rPr>
        <w:t xml:space="preserve"> to conduct enhanced outcome monitoring of </w:t>
      </w:r>
      <w:r w:rsidR="00DB35B0">
        <w:rPr>
          <w:rFonts w:ascii="Courier New" w:hAnsi="Courier New" w:cs="Courier New"/>
          <w:sz w:val="24"/>
          <w:szCs w:val="24"/>
        </w:rPr>
        <w:t>CBO-HPS</w:t>
      </w:r>
      <w:r w:rsidR="00DE1A63" w:rsidRPr="00B4141F">
        <w:rPr>
          <w:rFonts w:ascii="Courier New" w:hAnsi="Courier New" w:cs="Courier New"/>
          <w:sz w:val="24"/>
          <w:szCs w:val="24"/>
        </w:rPr>
        <w:t xml:space="preserve"> clients over time under two funding categories: Category 1- HIV-positive clients and Category 2- high-risk HIV-negative clients.  </w:t>
      </w:r>
    </w:p>
    <w:p w14:paraId="40B4CAF1" w14:textId="7482C1CB" w:rsidR="009C13EC" w:rsidRPr="00B4141F" w:rsidRDefault="00DE1A63" w:rsidP="009C13EC">
      <w:pPr>
        <w:spacing w:line="240" w:lineRule="auto"/>
        <w:rPr>
          <w:rFonts w:ascii="Courier New" w:hAnsi="Courier New" w:cs="Courier New"/>
          <w:sz w:val="24"/>
          <w:szCs w:val="24"/>
        </w:rPr>
      </w:pPr>
      <w:r w:rsidRPr="00B4141F">
        <w:rPr>
          <w:rFonts w:ascii="Courier New" w:hAnsi="Courier New" w:cs="Courier New"/>
          <w:sz w:val="24"/>
          <w:szCs w:val="24"/>
        </w:rPr>
        <w:t>For Category 1, s</w:t>
      </w:r>
      <w:r w:rsidR="00315F95" w:rsidRPr="00B4141F">
        <w:rPr>
          <w:rFonts w:ascii="Courier New" w:hAnsi="Courier New" w:cs="Courier New"/>
          <w:sz w:val="24"/>
          <w:szCs w:val="24"/>
        </w:rPr>
        <w:t>elf-reported client level data will be collected at baseline, 3, 6, 9 and 15 months</w:t>
      </w:r>
      <w:r w:rsidRPr="00B4141F">
        <w:rPr>
          <w:rFonts w:ascii="Courier New" w:hAnsi="Courier New" w:cs="Courier New"/>
          <w:sz w:val="24"/>
          <w:szCs w:val="24"/>
        </w:rPr>
        <w:t xml:space="preserve">. For Category 2, self-reported client level data will be collected at baseline, 3, 6, and 9 months. </w:t>
      </w:r>
      <w:r w:rsidR="00315F95" w:rsidRPr="00B4141F">
        <w:rPr>
          <w:rFonts w:ascii="Courier New" w:hAnsi="Courier New" w:cs="Courier New"/>
          <w:sz w:val="24"/>
          <w:szCs w:val="24"/>
        </w:rPr>
        <w:t xml:space="preserve"> </w:t>
      </w:r>
      <w:r w:rsidR="009C13EC" w:rsidRPr="00B4141F">
        <w:rPr>
          <w:rFonts w:ascii="Courier New" w:hAnsi="Courier New" w:cs="Courier New"/>
          <w:sz w:val="24"/>
          <w:szCs w:val="24"/>
        </w:rPr>
        <w:t xml:space="preserve">The baseline and follow-up surveys will collect </w:t>
      </w:r>
      <w:r w:rsidR="009D42A8" w:rsidRPr="00B4141F">
        <w:rPr>
          <w:rFonts w:ascii="Courier New" w:hAnsi="Courier New" w:cs="Courier New"/>
          <w:sz w:val="24"/>
          <w:szCs w:val="24"/>
        </w:rPr>
        <w:t>demographic information, HIV-related risk behaviors, HIV prevention and support services received, service outcomes, experiences with services over time</w:t>
      </w:r>
      <w:r w:rsidR="00315F95" w:rsidRPr="00B4141F">
        <w:rPr>
          <w:rFonts w:ascii="Courier New" w:hAnsi="Courier New" w:cs="Courier New"/>
          <w:sz w:val="24"/>
          <w:szCs w:val="24"/>
        </w:rPr>
        <w:t>. S</w:t>
      </w:r>
      <w:r w:rsidR="009C13EC" w:rsidRPr="00B4141F">
        <w:rPr>
          <w:rFonts w:ascii="Courier New" w:hAnsi="Courier New" w:cs="Courier New"/>
          <w:sz w:val="24"/>
          <w:szCs w:val="24"/>
        </w:rPr>
        <w:t xml:space="preserve">ee </w:t>
      </w:r>
      <w:r w:rsidR="009C13EC" w:rsidRPr="00274035">
        <w:rPr>
          <w:rFonts w:ascii="Courier New" w:hAnsi="Courier New" w:cs="Courier New"/>
          <w:b/>
          <w:sz w:val="24"/>
          <w:szCs w:val="24"/>
        </w:rPr>
        <w:t>Attachment</w:t>
      </w:r>
      <w:r w:rsidR="00B35C4B" w:rsidRPr="00274035">
        <w:rPr>
          <w:rFonts w:ascii="Courier New" w:hAnsi="Courier New" w:cs="Courier New"/>
          <w:b/>
          <w:sz w:val="24"/>
          <w:szCs w:val="24"/>
        </w:rPr>
        <w:t>s</w:t>
      </w:r>
      <w:r w:rsidR="009C13EC" w:rsidRPr="00274035">
        <w:rPr>
          <w:rFonts w:ascii="Courier New" w:hAnsi="Courier New" w:cs="Courier New"/>
          <w:b/>
          <w:sz w:val="24"/>
          <w:szCs w:val="24"/>
        </w:rPr>
        <w:t xml:space="preserve"> 5</w:t>
      </w:r>
      <w:r w:rsidR="00B35C4B" w:rsidRPr="00274035">
        <w:rPr>
          <w:rFonts w:ascii="Courier New" w:hAnsi="Courier New" w:cs="Courier New"/>
          <w:b/>
          <w:sz w:val="24"/>
          <w:szCs w:val="24"/>
        </w:rPr>
        <w:t>a-</w:t>
      </w:r>
      <w:r w:rsidR="006C4911" w:rsidRPr="00274035">
        <w:rPr>
          <w:rFonts w:ascii="Courier New" w:hAnsi="Courier New" w:cs="Courier New"/>
          <w:b/>
          <w:sz w:val="24"/>
          <w:szCs w:val="24"/>
        </w:rPr>
        <w:t>5</w:t>
      </w:r>
      <w:r w:rsidR="00B66ED6">
        <w:rPr>
          <w:rFonts w:ascii="Courier New" w:hAnsi="Courier New" w:cs="Courier New"/>
          <w:b/>
          <w:sz w:val="24"/>
          <w:szCs w:val="24"/>
        </w:rPr>
        <w:t>d</w:t>
      </w:r>
      <w:r w:rsidR="009C13EC" w:rsidRPr="00B4141F">
        <w:rPr>
          <w:rFonts w:ascii="Courier New" w:hAnsi="Courier New" w:cs="Courier New"/>
          <w:sz w:val="24"/>
          <w:szCs w:val="24"/>
        </w:rPr>
        <w:t xml:space="preserve"> </w:t>
      </w:r>
      <w:r w:rsidR="006E2859">
        <w:rPr>
          <w:rFonts w:ascii="Courier New" w:hAnsi="Courier New" w:cs="Courier New"/>
          <w:sz w:val="24"/>
          <w:szCs w:val="24"/>
        </w:rPr>
        <w:t xml:space="preserve">for </w:t>
      </w:r>
      <w:r w:rsidR="00315F95" w:rsidRPr="00B4141F">
        <w:rPr>
          <w:rFonts w:ascii="Courier New" w:hAnsi="Courier New" w:cs="Courier New"/>
          <w:sz w:val="24"/>
          <w:szCs w:val="24"/>
        </w:rPr>
        <w:t>baseline and follow-up surveys</w:t>
      </w:r>
      <w:r w:rsidR="009C13EC" w:rsidRPr="00B4141F">
        <w:rPr>
          <w:rFonts w:ascii="Courier New" w:hAnsi="Courier New" w:cs="Courier New"/>
          <w:sz w:val="24"/>
          <w:szCs w:val="24"/>
        </w:rPr>
        <w:t>.</w:t>
      </w:r>
    </w:p>
    <w:p w14:paraId="72DA466E" w14:textId="13CCA633" w:rsidR="009D42A8" w:rsidRPr="00B4141F" w:rsidRDefault="006D04EA" w:rsidP="009D42A8">
      <w:pPr>
        <w:autoSpaceDE w:val="0"/>
        <w:autoSpaceDN w:val="0"/>
        <w:adjustRightInd w:val="0"/>
        <w:spacing w:after="0" w:line="240" w:lineRule="auto"/>
        <w:rPr>
          <w:rFonts w:ascii="Courier New" w:hAnsi="Courier New" w:cs="Courier New"/>
          <w:sz w:val="24"/>
          <w:szCs w:val="24"/>
        </w:rPr>
      </w:pPr>
      <w:r w:rsidRPr="00B4141F">
        <w:rPr>
          <w:rFonts w:ascii="Courier New" w:hAnsi="Courier New" w:cs="Courier New"/>
          <w:sz w:val="24"/>
          <w:szCs w:val="24"/>
        </w:rPr>
        <w:t>Up to two f</w:t>
      </w:r>
      <w:r w:rsidR="009D42A8" w:rsidRPr="00B4141F">
        <w:rPr>
          <w:rFonts w:ascii="Courier New" w:hAnsi="Courier New" w:cs="Courier New"/>
          <w:sz w:val="24"/>
          <w:szCs w:val="24"/>
        </w:rPr>
        <w:t xml:space="preserve">ocus groups with clients who are receiving </w:t>
      </w:r>
      <w:r w:rsidR="00DB35B0">
        <w:rPr>
          <w:rFonts w:ascii="Courier New" w:hAnsi="Courier New" w:cs="Courier New"/>
          <w:sz w:val="24"/>
          <w:szCs w:val="24"/>
        </w:rPr>
        <w:t>CBO-HPS</w:t>
      </w:r>
      <w:r w:rsidR="009D42A8" w:rsidRPr="00B4141F">
        <w:rPr>
          <w:rFonts w:ascii="Courier New" w:hAnsi="Courier New" w:cs="Courier New"/>
          <w:sz w:val="24"/>
          <w:szCs w:val="24"/>
        </w:rPr>
        <w:t xml:space="preserve"> services</w:t>
      </w:r>
      <w:r w:rsidR="00B35C4B">
        <w:rPr>
          <w:rFonts w:ascii="Courier New" w:hAnsi="Courier New" w:cs="Courier New"/>
          <w:sz w:val="24"/>
          <w:szCs w:val="24"/>
        </w:rPr>
        <w:t xml:space="preserve"> (</w:t>
      </w:r>
      <w:r w:rsidR="00B35C4B" w:rsidRPr="00274035">
        <w:rPr>
          <w:rFonts w:ascii="Courier New" w:hAnsi="Courier New" w:cs="Courier New"/>
          <w:b/>
          <w:sz w:val="24"/>
          <w:szCs w:val="24"/>
        </w:rPr>
        <w:t>Attachments</w:t>
      </w:r>
      <w:r w:rsidR="00576C75">
        <w:rPr>
          <w:rFonts w:ascii="Courier New" w:hAnsi="Courier New" w:cs="Courier New"/>
          <w:b/>
          <w:sz w:val="24"/>
          <w:szCs w:val="24"/>
        </w:rPr>
        <w:t xml:space="preserve"> 5g</w:t>
      </w:r>
      <w:r w:rsidR="00B35C4B" w:rsidRPr="00274035">
        <w:rPr>
          <w:rFonts w:ascii="Courier New" w:hAnsi="Courier New" w:cs="Courier New"/>
          <w:b/>
          <w:sz w:val="24"/>
          <w:szCs w:val="24"/>
        </w:rPr>
        <w:t>-</w:t>
      </w:r>
      <w:r w:rsidR="00682A47" w:rsidRPr="00274035">
        <w:rPr>
          <w:rFonts w:ascii="Courier New" w:hAnsi="Courier New" w:cs="Courier New"/>
          <w:b/>
          <w:sz w:val="24"/>
          <w:szCs w:val="24"/>
        </w:rPr>
        <w:t>5</w:t>
      </w:r>
      <w:r w:rsidR="00576C75">
        <w:rPr>
          <w:rFonts w:ascii="Courier New" w:hAnsi="Courier New" w:cs="Courier New"/>
          <w:b/>
          <w:sz w:val="24"/>
          <w:szCs w:val="24"/>
        </w:rPr>
        <w:t>h</w:t>
      </w:r>
      <w:r w:rsidR="00B35C4B">
        <w:rPr>
          <w:rFonts w:ascii="Courier New" w:hAnsi="Courier New" w:cs="Courier New"/>
          <w:sz w:val="24"/>
          <w:szCs w:val="24"/>
        </w:rPr>
        <w:t>)</w:t>
      </w:r>
      <w:r w:rsidR="009D42A8" w:rsidRPr="00B4141F">
        <w:rPr>
          <w:rFonts w:ascii="Courier New" w:hAnsi="Courier New" w:cs="Courier New"/>
          <w:sz w:val="24"/>
          <w:szCs w:val="24"/>
        </w:rPr>
        <w:t xml:space="preserve"> will collect information about clients’ attitudes about and experiences with HIV prevention and support services including needs and perceived barriers.</w:t>
      </w:r>
      <w:r w:rsidR="00F6072C" w:rsidRPr="00B4141F">
        <w:rPr>
          <w:rFonts w:ascii="Courier New" w:hAnsi="Courier New" w:cs="Courier New"/>
          <w:sz w:val="24"/>
          <w:szCs w:val="24"/>
        </w:rPr>
        <w:t xml:space="preserve"> This will include a pre-focus group questionnaire to collect demographic information</w:t>
      </w:r>
      <w:r w:rsidR="00B35C4B">
        <w:rPr>
          <w:rFonts w:ascii="Courier New" w:hAnsi="Courier New" w:cs="Courier New"/>
          <w:sz w:val="24"/>
          <w:szCs w:val="24"/>
        </w:rPr>
        <w:t>.</w:t>
      </w:r>
    </w:p>
    <w:p w14:paraId="3ACCE3B8" w14:textId="77777777" w:rsidR="009D42A8" w:rsidRPr="00B4141F" w:rsidRDefault="009D42A8" w:rsidP="009D42A8">
      <w:pPr>
        <w:autoSpaceDE w:val="0"/>
        <w:autoSpaceDN w:val="0"/>
        <w:adjustRightInd w:val="0"/>
        <w:spacing w:after="0" w:line="240" w:lineRule="auto"/>
        <w:rPr>
          <w:rFonts w:ascii="Courier New" w:hAnsi="Courier New" w:cs="Courier New"/>
          <w:sz w:val="24"/>
          <w:szCs w:val="24"/>
        </w:rPr>
      </w:pPr>
    </w:p>
    <w:p w14:paraId="6148EA20" w14:textId="69ACA631" w:rsidR="009D42A8" w:rsidRPr="00B4141F" w:rsidRDefault="006D04EA" w:rsidP="009D42A8">
      <w:pPr>
        <w:autoSpaceDE w:val="0"/>
        <w:autoSpaceDN w:val="0"/>
        <w:adjustRightInd w:val="0"/>
        <w:spacing w:after="0" w:line="240" w:lineRule="auto"/>
        <w:rPr>
          <w:rFonts w:ascii="Courier New" w:hAnsi="Courier New" w:cs="Courier New"/>
          <w:sz w:val="24"/>
          <w:szCs w:val="24"/>
        </w:rPr>
      </w:pPr>
      <w:r w:rsidRPr="00B4141F">
        <w:rPr>
          <w:rFonts w:ascii="Courier New" w:hAnsi="Courier New" w:cs="Courier New"/>
          <w:sz w:val="24"/>
          <w:szCs w:val="24"/>
        </w:rPr>
        <w:t>Up to two i</w:t>
      </w:r>
      <w:r w:rsidR="009D42A8" w:rsidRPr="00B4141F">
        <w:rPr>
          <w:rFonts w:ascii="Courier New" w:hAnsi="Courier New" w:cs="Courier New"/>
          <w:sz w:val="24"/>
          <w:szCs w:val="24"/>
        </w:rPr>
        <w:t xml:space="preserve">nterviews with </w:t>
      </w:r>
      <w:r w:rsidR="00DB35B0">
        <w:rPr>
          <w:rFonts w:ascii="Courier New" w:hAnsi="Courier New" w:cs="Courier New"/>
          <w:sz w:val="24"/>
          <w:szCs w:val="24"/>
        </w:rPr>
        <w:t>CBO-HPS</w:t>
      </w:r>
      <w:r w:rsidR="009D42A8" w:rsidRPr="00B4141F">
        <w:rPr>
          <w:rFonts w:ascii="Courier New" w:hAnsi="Courier New" w:cs="Courier New"/>
          <w:sz w:val="24"/>
          <w:szCs w:val="24"/>
        </w:rPr>
        <w:t xml:space="preserve"> staff </w:t>
      </w:r>
      <w:r w:rsidR="00EB3D12">
        <w:rPr>
          <w:rFonts w:ascii="Courier New" w:hAnsi="Courier New" w:cs="Courier New"/>
          <w:sz w:val="24"/>
          <w:szCs w:val="24"/>
        </w:rPr>
        <w:t>(</w:t>
      </w:r>
      <w:r w:rsidR="00576C75">
        <w:rPr>
          <w:rFonts w:ascii="Courier New" w:hAnsi="Courier New" w:cs="Courier New"/>
          <w:b/>
          <w:sz w:val="24"/>
          <w:szCs w:val="24"/>
        </w:rPr>
        <w:t>attachments 5e</w:t>
      </w:r>
      <w:r w:rsidR="00EB3D12" w:rsidRPr="00274035">
        <w:rPr>
          <w:rFonts w:ascii="Courier New" w:hAnsi="Courier New" w:cs="Courier New"/>
          <w:b/>
          <w:sz w:val="24"/>
          <w:szCs w:val="24"/>
        </w:rPr>
        <w:t>-</w:t>
      </w:r>
      <w:r w:rsidR="00682A47" w:rsidRPr="00274035">
        <w:rPr>
          <w:rFonts w:ascii="Courier New" w:hAnsi="Courier New" w:cs="Courier New"/>
          <w:b/>
          <w:sz w:val="24"/>
          <w:szCs w:val="24"/>
        </w:rPr>
        <w:t>5</w:t>
      </w:r>
      <w:r w:rsidR="00576C75">
        <w:rPr>
          <w:rFonts w:ascii="Courier New" w:hAnsi="Courier New" w:cs="Courier New"/>
          <w:b/>
          <w:sz w:val="24"/>
          <w:szCs w:val="24"/>
        </w:rPr>
        <w:t>j</w:t>
      </w:r>
      <w:r w:rsidR="00EB3D12">
        <w:rPr>
          <w:rFonts w:ascii="Courier New" w:hAnsi="Courier New" w:cs="Courier New"/>
          <w:sz w:val="24"/>
          <w:szCs w:val="24"/>
        </w:rPr>
        <w:t xml:space="preserve">) </w:t>
      </w:r>
      <w:r w:rsidR="009D42A8" w:rsidRPr="00B4141F">
        <w:rPr>
          <w:rFonts w:ascii="Courier New" w:hAnsi="Courier New" w:cs="Courier New"/>
          <w:sz w:val="24"/>
          <w:szCs w:val="24"/>
        </w:rPr>
        <w:t xml:space="preserve">will include information about strategies for and barriers to recruiting and engaging </w:t>
      </w:r>
      <w:r w:rsidR="00DB35B0">
        <w:rPr>
          <w:rFonts w:ascii="Courier New" w:hAnsi="Courier New" w:cs="Courier New"/>
          <w:sz w:val="24"/>
          <w:szCs w:val="24"/>
        </w:rPr>
        <w:t>CBO-HPS</w:t>
      </w:r>
      <w:r w:rsidR="009D42A8" w:rsidRPr="00B4141F">
        <w:rPr>
          <w:rFonts w:ascii="Courier New" w:hAnsi="Courier New" w:cs="Courier New"/>
          <w:sz w:val="24"/>
          <w:szCs w:val="24"/>
        </w:rPr>
        <w:t xml:space="preserve"> clients in HIV prevention and support services</w:t>
      </w:r>
      <w:r w:rsidR="00315F95" w:rsidRPr="00B4141F">
        <w:rPr>
          <w:rFonts w:ascii="Courier New" w:hAnsi="Courier New" w:cs="Courier New"/>
          <w:sz w:val="24"/>
          <w:szCs w:val="24"/>
        </w:rPr>
        <w:t>.</w:t>
      </w:r>
    </w:p>
    <w:p w14:paraId="454AB720" w14:textId="77777777" w:rsidR="009D42A8" w:rsidRPr="00B4141F" w:rsidRDefault="009D42A8" w:rsidP="009C13EC">
      <w:pPr>
        <w:spacing w:line="240" w:lineRule="auto"/>
        <w:rPr>
          <w:rFonts w:ascii="Courier New" w:hAnsi="Courier New" w:cs="Courier New"/>
          <w:sz w:val="24"/>
          <w:szCs w:val="24"/>
        </w:rPr>
      </w:pPr>
    </w:p>
    <w:p w14:paraId="3E6055A8" w14:textId="585C803D" w:rsidR="00340812" w:rsidRPr="00B4141F" w:rsidRDefault="00340812" w:rsidP="00B85B9A">
      <w:pPr>
        <w:autoSpaceDE w:val="0"/>
        <w:autoSpaceDN w:val="0"/>
        <w:adjustRightInd w:val="0"/>
        <w:spacing w:line="240" w:lineRule="auto"/>
        <w:rPr>
          <w:rFonts w:ascii="Courier New" w:hAnsi="Courier New" w:cs="Courier New"/>
          <w:sz w:val="24"/>
          <w:szCs w:val="24"/>
        </w:rPr>
      </w:pPr>
      <w:r w:rsidRPr="00B4141F">
        <w:rPr>
          <w:rFonts w:ascii="Courier New" w:hAnsi="Courier New" w:cs="Courier New"/>
          <w:sz w:val="24"/>
          <w:szCs w:val="24"/>
        </w:rPr>
        <w:t>This proposed information collection is authorized under Section 301(a) of the Public Health Services Act (42.U.S.C.241) to “…cooperate with, and render assistance to other appropriate public authorities, scientific institutions, and scientists in the conduct of, and promote the coordination of, research, investigations, experiments, demonstrations, and studies related to the causes, diagnosis, treatment, control, and prevention of physical and mental diseases and impairments of man…”.  (</w:t>
      </w:r>
      <w:r w:rsidRPr="00ED5760">
        <w:rPr>
          <w:rFonts w:ascii="Courier New" w:hAnsi="Courier New" w:cs="Courier New"/>
          <w:b/>
          <w:sz w:val="24"/>
          <w:szCs w:val="24"/>
        </w:rPr>
        <w:t>Attachment 1</w:t>
      </w:r>
      <w:r w:rsidR="00B85B9A">
        <w:rPr>
          <w:rFonts w:ascii="Courier New" w:hAnsi="Courier New" w:cs="Courier New"/>
          <w:sz w:val="24"/>
          <w:szCs w:val="24"/>
        </w:rPr>
        <w:t>)</w:t>
      </w:r>
    </w:p>
    <w:p w14:paraId="7757BBF8"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2.</w:t>
      </w:r>
      <w:r w:rsidRPr="00B4141F">
        <w:rPr>
          <w:rFonts w:ascii="Courier New" w:hAnsi="Courier New" w:cs="Courier New"/>
          <w:b/>
          <w:sz w:val="24"/>
          <w:szCs w:val="24"/>
        </w:rPr>
        <w:tab/>
        <w:t>Purpose and Use of Information Collection</w:t>
      </w:r>
    </w:p>
    <w:p w14:paraId="51054FFE" w14:textId="66BFC840" w:rsidR="00FD1687" w:rsidRPr="00B4141F" w:rsidRDefault="00E30F6E" w:rsidP="009D42A8">
      <w:pPr>
        <w:tabs>
          <w:tab w:val="num" w:pos="360"/>
        </w:tabs>
        <w:spacing w:line="240" w:lineRule="auto"/>
        <w:jc w:val="both"/>
        <w:rPr>
          <w:rFonts w:ascii="Courier New" w:hAnsi="Courier New" w:cs="Courier New"/>
          <w:sz w:val="24"/>
          <w:szCs w:val="24"/>
        </w:rPr>
      </w:pPr>
      <w:r w:rsidRPr="00B4141F">
        <w:rPr>
          <w:rFonts w:ascii="Courier New" w:hAnsi="Courier New" w:cs="Courier New"/>
          <w:sz w:val="24"/>
          <w:szCs w:val="24"/>
        </w:rPr>
        <w:t xml:space="preserve">The purpose of </w:t>
      </w:r>
      <w:r w:rsidR="00537DFC" w:rsidRPr="00B4141F">
        <w:rPr>
          <w:rFonts w:ascii="Courier New" w:hAnsi="Courier New" w:cs="Courier New"/>
          <w:sz w:val="24"/>
          <w:szCs w:val="24"/>
        </w:rPr>
        <w:t>this project</w:t>
      </w:r>
      <w:r w:rsidRPr="00B4141F">
        <w:rPr>
          <w:rFonts w:ascii="Courier New" w:hAnsi="Courier New" w:cs="Courier New"/>
          <w:sz w:val="24"/>
          <w:szCs w:val="24"/>
        </w:rPr>
        <w:t xml:space="preserve"> is t</w:t>
      </w:r>
      <w:r w:rsidR="009D42A8" w:rsidRPr="00B4141F">
        <w:rPr>
          <w:rFonts w:ascii="Courier New" w:hAnsi="Courier New" w:cs="Courier New"/>
          <w:sz w:val="24"/>
          <w:szCs w:val="24"/>
        </w:rPr>
        <w:t>o</w:t>
      </w:r>
      <w:r w:rsidR="00DE1A63" w:rsidRPr="00B4141F">
        <w:rPr>
          <w:rFonts w:ascii="Courier New" w:hAnsi="Courier New" w:cs="Courier New"/>
          <w:sz w:val="24"/>
          <w:szCs w:val="24"/>
        </w:rPr>
        <w:t xml:space="preserve"> collect data to monitor critical HIV prevention service outcomes of </w:t>
      </w:r>
      <w:r w:rsidR="00DB35B0">
        <w:rPr>
          <w:rFonts w:ascii="Courier New" w:hAnsi="Courier New" w:cs="Courier New"/>
          <w:sz w:val="24"/>
          <w:szCs w:val="24"/>
        </w:rPr>
        <w:t>CBO-HPS</w:t>
      </w:r>
      <w:r w:rsidR="00DE1A63" w:rsidRPr="00B4141F">
        <w:rPr>
          <w:rFonts w:ascii="Courier New" w:hAnsi="Courier New" w:cs="Courier New"/>
          <w:sz w:val="24"/>
          <w:szCs w:val="24"/>
        </w:rPr>
        <w:t xml:space="preserve"> clients over time.</w:t>
      </w:r>
      <w:r w:rsidR="00B30126">
        <w:rPr>
          <w:rFonts w:ascii="Courier New" w:hAnsi="Courier New" w:cs="Courier New"/>
          <w:sz w:val="24"/>
          <w:szCs w:val="24"/>
        </w:rPr>
        <w:t xml:space="preserve"> Category 1 (for HIV-positive clients) will monitor outcomes over 3 years and Category </w:t>
      </w:r>
      <w:r w:rsidR="00BE01B3">
        <w:rPr>
          <w:rFonts w:ascii="Courier New" w:hAnsi="Courier New" w:cs="Courier New"/>
          <w:sz w:val="24"/>
          <w:szCs w:val="24"/>
        </w:rPr>
        <w:t>2</w:t>
      </w:r>
      <w:r w:rsidR="00B30126">
        <w:rPr>
          <w:rFonts w:ascii="Courier New" w:hAnsi="Courier New" w:cs="Courier New"/>
          <w:sz w:val="24"/>
          <w:szCs w:val="24"/>
        </w:rPr>
        <w:t xml:space="preserve"> (for HIV-negative clients) will monitor outcomes over 2 years. </w:t>
      </w:r>
      <w:r w:rsidR="00DE1A63" w:rsidRPr="00B4141F">
        <w:rPr>
          <w:rFonts w:ascii="Courier New" w:hAnsi="Courier New" w:cs="Courier New"/>
          <w:sz w:val="24"/>
          <w:szCs w:val="24"/>
        </w:rPr>
        <w:t xml:space="preserve"> These data will </w:t>
      </w:r>
      <w:r w:rsidRPr="00B4141F">
        <w:rPr>
          <w:rFonts w:ascii="Courier New" w:hAnsi="Courier New" w:cs="Courier New"/>
          <w:sz w:val="24"/>
          <w:szCs w:val="24"/>
        </w:rPr>
        <w:t xml:space="preserve">increase understanding of </w:t>
      </w:r>
      <w:r w:rsidR="00DE1A63" w:rsidRPr="00B4141F">
        <w:rPr>
          <w:rFonts w:ascii="Courier New" w:hAnsi="Courier New" w:cs="Courier New"/>
          <w:sz w:val="24"/>
          <w:szCs w:val="24"/>
        </w:rPr>
        <w:t xml:space="preserve">a) </w:t>
      </w:r>
      <w:r w:rsidRPr="00B4141F">
        <w:rPr>
          <w:rFonts w:ascii="Courier New" w:hAnsi="Courier New" w:cs="Courier New"/>
          <w:sz w:val="24"/>
          <w:szCs w:val="24"/>
        </w:rPr>
        <w:t xml:space="preserve">HIV prevention and support services received by </w:t>
      </w:r>
      <w:r w:rsidR="00DB35B0">
        <w:rPr>
          <w:rFonts w:ascii="Courier New" w:hAnsi="Courier New" w:cs="Courier New"/>
          <w:sz w:val="24"/>
          <w:szCs w:val="24"/>
        </w:rPr>
        <w:t>CBO-HPS</w:t>
      </w:r>
      <w:r w:rsidRPr="00B4141F">
        <w:rPr>
          <w:rFonts w:ascii="Courier New" w:hAnsi="Courier New" w:cs="Courier New"/>
          <w:sz w:val="24"/>
          <w:szCs w:val="24"/>
        </w:rPr>
        <w:t xml:space="preserve"> clients, b</w:t>
      </w:r>
      <w:r w:rsidR="00921ED4" w:rsidRPr="00B4141F">
        <w:rPr>
          <w:rFonts w:ascii="Courier New" w:hAnsi="Courier New" w:cs="Courier New"/>
          <w:sz w:val="24"/>
          <w:szCs w:val="24"/>
        </w:rPr>
        <w:t>) the</w:t>
      </w:r>
      <w:r w:rsidRPr="00B4141F">
        <w:rPr>
          <w:rFonts w:ascii="Courier New" w:hAnsi="Courier New" w:cs="Courier New"/>
          <w:sz w:val="24"/>
          <w:szCs w:val="24"/>
        </w:rPr>
        <w:t xml:space="preserve"> outcomes of these services,</w:t>
      </w:r>
      <w:r w:rsidR="00921ED4" w:rsidRPr="00B4141F">
        <w:rPr>
          <w:rFonts w:ascii="Courier New" w:hAnsi="Courier New" w:cs="Courier New"/>
          <w:sz w:val="24"/>
          <w:szCs w:val="24"/>
        </w:rPr>
        <w:t xml:space="preserve"> c)</w:t>
      </w:r>
      <w:r w:rsidRPr="00B4141F">
        <w:rPr>
          <w:rFonts w:ascii="Courier New" w:hAnsi="Courier New" w:cs="Courier New"/>
          <w:sz w:val="24"/>
          <w:szCs w:val="24"/>
        </w:rPr>
        <w:t xml:space="preserve"> and successes and challenges related to service </w:t>
      </w:r>
      <w:r w:rsidR="00DE1A63" w:rsidRPr="00B4141F">
        <w:rPr>
          <w:rFonts w:ascii="Courier New" w:hAnsi="Courier New" w:cs="Courier New"/>
          <w:sz w:val="24"/>
          <w:szCs w:val="24"/>
        </w:rPr>
        <w:t>provision and utilization.</w:t>
      </w:r>
      <w:r w:rsidR="0025662D">
        <w:rPr>
          <w:rFonts w:ascii="Courier New" w:hAnsi="Courier New" w:cs="Courier New"/>
          <w:sz w:val="24"/>
          <w:szCs w:val="24"/>
        </w:rPr>
        <w:t xml:space="preserve"> Initial CBO-OMP findings will be reported back regularly to CBO-HPS grantees to foster ongoing programmatic improvement.</w:t>
      </w:r>
      <w:r w:rsidR="00DE1A63" w:rsidRPr="00B4141F">
        <w:rPr>
          <w:rFonts w:ascii="Courier New" w:hAnsi="Courier New" w:cs="Courier New"/>
          <w:sz w:val="24"/>
          <w:szCs w:val="24"/>
        </w:rPr>
        <w:t xml:space="preserve"> Ultimately, these data will</w:t>
      </w:r>
      <w:r w:rsidR="00921ED4" w:rsidRPr="00B4141F">
        <w:rPr>
          <w:rFonts w:ascii="Courier New" w:hAnsi="Courier New" w:cs="Courier New"/>
          <w:sz w:val="24"/>
          <w:szCs w:val="24"/>
        </w:rPr>
        <w:t xml:space="preserve"> i</w:t>
      </w:r>
      <w:r w:rsidRPr="00B4141F">
        <w:rPr>
          <w:rFonts w:ascii="Courier New" w:hAnsi="Courier New" w:cs="Courier New"/>
          <w:sz w:val="24"/>
          <w:szCs w:val="24"/>
        </w:rPr>
        <w:t xml:space="preserve">mprove performance of </w:t>
      </w:r>
      <w:r w:rsidR="00DB35B0">
        <w:rPr>
          <w:rFonts w:ascii="Courier New" w:hAnsi="Courier New" w:cs="Courier New"/>
          <w:sz w:val="24"/>
          <w:szCs w:val="24"/>
        </w:rPr>
        <w:t>CBO-HPS</w:t>
      </w:r>
      <w:r w:rsidRPr="00B4141F">
        <w:rPr>
          <w:rFonts w:ascii="Courier New" w:hAnsi="Courier New" w:cs="Courier New"/>
          <w:sz w:val="24"/>
          <w:szCs w:val="24"/>
        </w:rPr>
        <w:t xml:space="preserve"> CBOs and contribute to reducing HIV infections, increasing access to care, and improving health outcomes for clients.</w:t>
      </w:r>
      <w:r w:rsidR="009D42A8" w:rsidRPr="00B4141F">
        <w:rPr>
          <w:rFonts w:ascii="Courier New" w:hAnsi="Courier New" w:cs="Courier New"/>
          <w:sz w:val="24"/>
          <w:szCs w:val="24"/>
        </w:rPr>
        <w:t xml:space="preserve"> </w:t>
      </w:r>
      <w:r w:rsidR="00B30126">
        <w:rPr>
          <w:rFonts w:ascii="Courier New" w:hAnsi="Courier New" w:cs="Courier New"/>
          <w:sz w:val="24"/>
          <w:szCs w:val="24"/>
        </w:rPr>
        <w:t xml:space="preserve">If not collected, one possible negative consequence is not monitoring the critical outcomes of CBO clients over time and thus not being able to improve the services they need. </w:t>
      </w:r>
    </w:p>
    <w:p w14:paraId="0377ADE5"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3.</w:t>
      </w:r>
      <w:r w:rsidRPr="00B4141F">
        <w:rPr>
          <w:rFonts w:ascii="Courier New" w:hAnsi="Courier New" w:cs="Courier New"/>
          <w:b/>
          <w:sz w:val="24"/>
          <w:szCs w:val="24"/>
        </w:rPr>
        <w:tab/>
        <w:t>Use of Improved Information Technology and Burden Reduction</w:t>
      </w:r>
    </w:p>
    <w:p w14:paraId="2156E264" w14:textId="374F2286" w:rsidR="009C13EC" w:rsidRPr="00B4141F" w:rsidRDefault="009C13EC" w:rsidP="009C13EC">
      <w:pPr>
        <w:spacing w:line="240" w:lineRule="auto"/>
        <w:rPr>
          <w:rFonts w:ascii="Courier New" w:hAnsi="Courier New" w:cs="Courier New"/>
          <w:sz w:val="24"/>
          <w:szCs w:val="24"/>
        </w:rPr>
      </w:pPr>
      <w:r w:rsidRPr="00B4141F">
        <w:rPr>
          <w:rFonts w:ascii="Courier New" w:hAnsi="Courier New" w:cs="Courier New"/>
          <w:sz w:val="24"/>
          <w:szCs w:val="24"/>
        </w:rPr>
        <w:t>The “</w:t>
      </w:r>
      <w:r w:rsidR="00DB35B0">
        <w:rPr>
          <w:rFonts w:ascii="Courier New" w:hAnsi="Courier New" w:cs="Courier New"/>
          <w:sz w:val="24"/>
          <w:szCs w:val="24"/>
        </w:rPr>
        <w:t>CBO-OMP</w:t>
      </w:r>
      <w:r w:rsidR="00F6072C" w:rsidRPr="00B4141F">
        <w:rPr>
          <w:rFonts w:ascii="Courier New" w:hAnsi="Courier New" w:cs="Courier New"/>
          <w:sz w:val="24"/>
          <w:szCs w:val="24"/>
        </w:rPr>
        <w:t xml:space="preserve"> Cat 1 Participant Interview</w:t>
      </w:r>
      <w:r w:rsidRPr="00B4141F">
        <w:rPr>
          <w:rFonts w:ascii="Courier New" w:hAnsi="Courier New" w:cs="Courier New"/>
          <w:sz w:val="24"/>
          <w:szCs w:val="24"/>
        </w:rPr>
        <w:t>” (</w:t>
      </w:r>
      <w:r w:rsidRPr="005379B0">
        <w:rPr>
          <w:rFonts w:ascii="Courier New" w:hAnsi="Courier New" w:cs="Courier New"/>
          <w:b/>
          <w:sz w:val="24"/>
          <w:szCs w:val="24"/>
        </w:rPr>
        <w:t>Attachment 5a</w:t>
      </w:r>
      <w:r w:rsidRPr="00B4141F">
        <w:rPr>
          <w:rFonts w:ascii="Courier New" w:hAnsi="Courier New" w:cs="Courier New"/>
          <w:sz w:val="24"/>
          <w:szCs w:val="24"/>
        </w:rPr>
        <w:t>),</w:t>
      </w:r>
      <w:r w:rsidR="00BB225E" w:rsidRPr="00B4141F">
        <w:rPr>
          <w:rFonts w:ascii="Courier New" w:hAnsi="Courier New" w:cs="Courier New"/>
          <w:sz w:val="24"/>
          <w:szCs w:val="24"/>
        </w:rPr>
        <w:t xml:space="preserve"> “</w:t>
      </w:r>
      <w:r w:rsidR="00DB35B0">
        <w:rPr>
          <w:rFonts w:ascii="Courier New" w:hAnsi="Courier New" w:cs="Courier New"/>
          <w:sz w:val="24"/>
          <w:szCs w:val="24"/>
        </w:rPr>
        <w:t>CBO-OMP</w:t>
      </w:r>
      <w:r w:rsidR="00F6072C" w:rsidRPr="00B4141F">
        <w:rPr>
          <w:rFonts w:ascii="Courier New" w:hAnsi="Courier New" w:cs="Courier New"/>
          <w:sz w:val="24"/>
          <w:szCs w:val="24"/>
        </w:rPr>
        <w:t xml:space="preserve"> Cat 2 Participant Interview</w:t>
      </w:r>
      <w:r w:rsidR="00BB225E" w:rsidRPr="00B4141F">
        <w:rPr>
          <w:rFonts w:ascii="Courier New" w:hAnsi="Courier New" w:cs="Courier New"/>
          <w:sz w:val="24"/>
          <w:szCs w:val="24"/>
        </w:rPr>
        <w:t>” (</w:t>
      </w:r>
      <w:r w:rsidR="00BB225E" w:rsidRPr="005379B0">
        <w:rPr>
          <w:rFonts w:ascii="Courier New" w:hAnsi="Courier New" w:cs="Courier New"/>
          <w:b/>
          <w:sz w:val="24"/>
          <w:szCs w:val="24"/>
        </w:rPr>
        <w:t>Attachment 5b</w:t>
      </w:r>
      <w:r w:rsidR="00BB225E" w:rsidRPr="00B4141F">
        <w:rPr>
          <w:rFonts w:ascii="Courier New" w:hAnsi="Courier New" w:cs="Courier New"/>
          <w:sz w:val="24"/>
          <w:szCs w:val="24"/>
        </w:rPr>
        <w:t xml:space="preserve">), </w:t>
      </w:r>
      <w:r w:rsidRPr="00B4141F">
        <w:rPr>
          <w:rFonts w:ascii="Courier New" w:hAnsi="Courier New" w:cs="Courier New"/>
          <w:sz w:val="24"/>
          <w:szCs w:val="24"/>
        </w:rPr>
        <w:t>“</w:t>
      </w:r>
      <w:r w:rsidR="00DB35B0">
        <w:rPr>
          <w:rFonts w:ascii="Courier New" w:hAnsi="Courier New" w:cs="Courier New"/>
          <w:sz w:val="24"/>
          <w:szCs w:val="24"/>
        </w:rPr>
        <w:t>CBO-OMP</w:t>
      </w:r>
      <w:r w:rsidR="00F6072C" w:rsidRPr="00B4141F">
        <w:rPr>
          <w:rFonts w:ascii="Courier New" w:hAnsi="Courier New" w:cs="Courier New"/>
          <w:sz w:val="24"/>
          <w:szCs w:val="24"/>
        </w:rPr>
        <w:t xml:space="preserve"> Cat 1 P</w:t>
      </w:r>
      <w:r w:rsidR="00B66ED6">
        <w:rPr>
          <w:rFonts w:ascii="Courier New" w:hAnsi="Courier New" w:cs="Courier New"/>
          <w:sz w:val="24"/>
          <w:szCs w:val="24"/>
        </w:rPr>
        <w:t>articipant Interview Follow-ups</w:t>
      </w:r>
      <w:r w:rsidR="00BB225E" w:rsidRPr="00B4141F">
        <w:rPr>
          <w:rFonts w:ascii="Courier New" w:hAnsi="Courier New" w:cs="Courier New"/>
          <w:sz w:val="24"/>
          <w:szCs w:val="24"/>
        </w:rPr>
        <w:t xml:space="preserve">” </w:t>
      </w:r>
      <w:r w:rsidR="00BB225E" w:rsidRPr="00B66ED6">
        <w:rPr>
          <w:rFonts w:ascii="Courier New" w:hAnsi="Courier New" w:cs="Courier New"/>
          <w:b/>
          <w:sz w:val="24"/>
          <w:szCs w:val="24"/>
        </w:rPr>
        <w:t>(see Attachment 5c</w:t>
      </w:r>
      <w:r w:rsidRPr="00B66ED6">
        <w:rPr>
          <w:rFonts w:ascii="Courier New" w:hAnsi="Courier New" w:cs="Courier New"/>
          <w:b/>
          <w:sz w:val="24"/>
          <w:szCs w:val="24"/>
        </w:rPr>
        <w:t>),</w:t>
      </w:r>
      <w:r w:rsidR="00BB225E" w:rsidRPr="00B4141F">
        <w:rPr>
          <w:rFonts w:ascii="Courier New" w:hAnsi="Courier New" w:cs="Courier New"/>
          <w:sz w:val="24"/>
          <w:szCs w:val="24"/>
        </w:rPr>
        <w:t xml:space="preserve"> “</w:t>
      </w:r>
      <w:r w:rsidR="00DB35B0">
        <w:rPr>
          <w:rFonts w:ascii="Courier New" w:hAnsi="Courier New" w:cs="Courier New"/>
          <w:sz w:val="24"/>
          <w:szCs w:val="24"/>
        </w:rPr>
        <w:t>CBO-OMP</w:t>
      </w:r>
      <w:r w:rsidR="00F6072C" w:rsidRPr="00B4141F">
        <w:rPr>
          <w:rFonts w:ascii="Courier New" w:hAnsi="Courier New" w:cs="Courier New"/>
          <w:sz w:val="24"/>
          <w:szCs w:val="24"/>
        </w:rPr>
        <w:t xml:space="preserve"> Cat 2 P</w:t>
      </w:r>
      <w:r w:rsidR="00B66ED6">
        <w:rPr>
          <w:rFonts w:ascii="Courier New" w:hAnsi="Courier New" w:cs="Courier New"/>
          <w:sz w:val="24"/>
          <w:szCs w:val="24"/>
        </w:rPr>
        <w:t>articipant Interview Follow-ups</w:t>
      </w:r>
      <w:r w:rsidR="00BB225E" w:rsidRPr="00B4141F">
        <w:rPr>
          <w:rFonts w:ascii="Courier New" w:hAnsi="Courier New" w:cs="Courier New"/>
          <w:sz w:val="24"/>
          <w:szCs w:val="24"/>
        </w:rPr>
        <w:t>” (</w:t>
      </w:r>
      <w:r w:rsidR="00BB225E" w:rsidRPr="005379B0">
        <w:rPr>
          <w:rFonts w:ascii="Courier New" w:hAnsi="Courier New" w:cs="Courier New"/>
          <w:b/>
          <w:sz w:val="24"/>
          <w:szCs w:val="24"/>
        </w:rPr>
        <w:t>Attachment 5d</w:t>
      </w:r>
      <w:r w:rsidR="00B66ED6">
        <w:rPr>
          <w:rFonts w:ascii="Courier New" w:hAnsi="Courier New" w:cs="Courier New"/>
          <w:sz w:val="24"/>
          <w:szCs w:val="24"/>
        </w:rPr>
        <w:t>)</w:t>
      </w:r>
      <w:r w:rsidR="000E357B">
        <w:rPr>
          <w:rFonts w:ascii="Courier New" w:hAnsi="Courier New" w:cs="Courier New"/>
          <w:sz w:val="24"/>
          <w:szCs w:val="24"/>
        </w:rPr>
        <w:t xml:space="preserve"> </w:t>
      </w:r>
      <w:r w:rsidRPr="00B4141F">
        <w:rPr>
          <w:rFonts w:ascii="Courier New" w:hAnsi="Courier New" w:cs="Courier New"/>
          <w:sz w:val="24"/>
          <w:szCs w:val="24"/>
        </w:rPr>
        <w:t xml:space="preserve">will be administered to participants </w:t>
      </w:r>
      <w:r w:rsidR="00A56F12" w:rsidRPr="00B4141F">
        <w:rPr>
          <w:rFonts w:ascii="Courier New" w:hAnsi="Courier New" w:cs="Courier New"/>
          <w:sz w:val="24"/>
          <w:szCs w:val="24"/>
        </w:rPr>
        <w:t xml:space="preserve">by </w:t>
      </w:r>
      <w:r w:rsidRPr="00B4141F">
        <w:rPr>
          <w:rFonts w:ascii="Courier New" w:hAnsi="Courier New" w:cs="Courier New"/>
          <w:sz w:val="24"/>
          <w:szCs w:val="24"/>
        </w:rPr>
        <w:t xml:space="preserve">a </w:t>
      </w:r>
      <w:r w:rsidR="00DB35B0">
        <w:rPr>
          <w:rFonts w:ascii="Courier New" w:hAnsi="Courier New" w:cs="Courier New"/>
          <w:sz w:val="24"/>
          <w:szCs w:val="24"/>
        </w:rPr>
        <w:t>CBO-OMP</w:t>
      </w:r>
      <w:r w:rsidRPr="00B4141F">
        <w:rPr>
          <w:rFonts w:ascii="Courier New" w:hAnsi="Courier New" w:cs="Courier New"/>
          <w:sz w:val="24"/>
          <w:szCs w:val="24"/>
        </w:rPr>
        <w:t xml:space="preserve"> staff </w:t>
      </w:r>
      <w:r w:rsidR="002869F7" w:rsidRPr="00B4141F">
        <w:rPr>
          <w:rFonts w:ascii="Courier New" w:hAnsi="Courier New" w:cs="Courier New"/>
          <w:sz w:val="24"/>
          <w:szCs w:val="24"/>
        </w:rPr>
        <w:t xml:space="preserve">member. </w:t>
      </w:r>
      <w:r w:rsidRPr="00B4141F">
        <w:rPr>
          <w:rFonts w:ascii="Courier New" w:hAnsi="Courier New" w:cs="Courier New"/>
          <w:sz w:val="24"/>
          <w:szCs w:val="24"/>
        </w:rPr>
        <w:t>Surveys will be completed in private or semi-private areas as a measure to ensure participant privacy.  Upon survey comp</w:t>
      </w:r>
      <w:r w:rsidR="002869F7" w:rsidRPr="00B4141F">
        <w:rPr>
          <w:rFonts w:ascii="Courier New" w:hAnsi="Courier New" w:cs="Courier New"/>
          <w:sz w:val="24"/>
          <w:szCs w:val="24"/>
        </w:rPr>
        <w:t>letion, agency staff will enter</w:t>
      </w:r>
      <w:r w:rsidRPr="00B4141F">
        <w:rPr>
          <w:rFonts w:ascii="Courier New" w:hAnsi="Courier New" w:cs="Courier New"/>
          <w:sz w:val="24"/>
          <w:szCs w:val="24"/>
        </w:rPr>
        <w:t xml:space="preserve"> the survey data to </w:t>
      </w:r>
      <w:r w:rsidR="002869F7" w:rsidRPr="00B4141F">
        <w:rPr>
          <w:rFonts w:ascii="Courier New" w:hAnsi="Courier New" w:cs="Courier New"/>
          <w:sz w:val="24"/>
          <w:szCs w:val="24"/>
        </w:rPr>
        <w:t xml:space="preserve">a </w:t>
      </w:r>
      <w:r w:rsidRPr="00B4141F">
        <w:rPr>
          <w:rFonts w:ascii="Courier New" w:hAnsi="Courier New" w:cs="Courier New"/>
          <w:sz w:val="24"/>
          <w:szCs w:val="24"/>
        </w:rPr>
        <w:t xml:space="preserve">computer, encrypt the data file and submit the file to CDC via the </w:t>
      </w:r>
      <w:r w:rsidR="00565010">
        <w:rPr>
          <w:rFonts w:ascii="Courier New" w:hAnsi="Courier New" w:cs="Courier New"/>
          <w:sz w:val="24"/>
          <w:szCs w:val="24"/>
        </w:rPr>
        <w:t>Secure Date Network (</w:t>
      </w:r>
      <w:r w:rsidRPr="00B4141F">
        <w:rPr>
          <w:rFonts w:ascii="Courier New" w:hAnsi="Courier New" w:cs="Courier New"/>
          <w:sz w:val="24"/>
          <w:szCs w:val="24"/>
        </w:rPr>
        <w:t>SDN</w:t>
      </w:r>
      <w:r w:rsidR="00565010">
        <w:rPr>
          <w:rFonts w:ascii="Courier New" w:hAnsi="Courier New" w:cs="Courier New"/>
          <w:sz w:val="24"/>
          <w:szCs w:val="24"/>
        </w:rPr>
        <w:t xml:space="preserve">) </w:t>
      </w:r>
      <w:r w:rsidR="008C7E8A">
        <w:rPr>
          <w:rFonts w:ascii="Courier New" w:hAnsi="Courier New" w:cs="Courier New"/>
          <w:sz w:val="24"/>
          <w:szCs w:val="24"/>
        </w:rPr>
        <w:t>monthly</w:t>
      </w:r>
      <w:r w:rsidRPr="00B4141F">
        <w:rPr>
          <w:rFonts w:ascii="Courier New" w:hAnsi="Courier New" w:cs="Courier New"/>
          <w:sz w:val="24"/>
          <w:szCs w:val="24"/>
        </w:rPr>
        <w:t>.</w:t>
      </w:r>
    </w:p>
    <w:p w14:paraId="1D37D2A6"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4.</w:t>
      </w:r>
      <w:r w:rsidRPr="00B4141F">
        <w:rPr>
          <w:rFonts w:ascii="Courier New" w:hAnsi="Courier New" w:cs="Courier New"/>
          <w:b/>
          <w:sz w:val="24"/>
          <w:szCs w:val="24"/>
        </w:rPr>
        <w:tab/>
        <w:t>Efforts to Identify Duplication and Use of Similar Information</w:t>
      </w:r>
    </w:p>
    <w:p w14:paraId="0198E640" w14:textId="378B618A" w:rsidR="009C13EC" w:rsidRPr="00B4141F" w:rsidRDefault="00DB35B0" w:rsidP="0050144C">
      <w:pPr>
        <w:spacing w:line="240" w:lineRule="auto"/>
        <w:rPr>
          <w:rFonts w:ascii="Courier New" w:hAnsi="Courier New" w:cs="Courier New"/>
          <w:sz w:val="24"/>
          <w:szCs w:val="24"/>
        </w:rPr>
      </w:pPr>
      <w:r>
        <w:rPr>
          <w:rFonts w:ascii="Courier New" w:hAnsi="Courier New" w:cs="Courier New"/>
          <w:sz w:val="24"/>
          <w:szCs w:val="24"/>
        </w:rPr>
        <w:t>CBO-OMP</w:t>
      </w:r>
      <w:r w:rsidR="00C8556F" w:rsidRPr="00B4141F">
        <w:rPr>
          <w:rFonts w:ascii="Courier New" w:hAnsi="Courier New" w:cs="Courier New"/>
          <w:sz w:val="24"/>
          <w:szCs w:val="24"/>
        </w:rPr>
        <w:t xml:space="preserve"> grantees will </w:t>
      </w:r>
      <w:r w:rsidR="008315D0" w:rsidRPr="00B4141F">
        <w:rPr>
          <w:rFonts w:ascii="Courier New" w:hAnsi="Courier New" w:cs="Courier New"/>
          <w:sz w:val="24"/>
          <w:szCs w:val="24"/>
        </w:rPr>
        <w:t xml:space="preserve">monitor the outcomes of clients at </w:t>
      </w:r>
      <w:r w:rsidR="00CF05DE" w:rsidRPr="00B4141F">
        <w:rPr>
          <w:rFonts w:ascii="Courier New" w:hAnsi="Courier New" w:cs="Courier New"/>
          <w:sz w:val="24"/>
          <w:szCs w:val="24"/>
        </w:rPr>
        <w:t xml:space="preserve">CBOs funded under </w:t>
      </w:r>
      <w:r>
        <w:rPr>
          <w:rFonts w:ascii="Courier New" w:hAnsi="Courier New" w:cs="Courier New"/>
          <w:sz w:val="24"/>
          <w:szCs w:val="24"/>
        </w:rPr>
        <w:t>CBO-HPS</w:t>
      </w:r>
      <w:r w:rsidR="00CF05DE" w:rsidRPr="00B4141F">
        <w:rPr>
          <w:rFonts w:ascii="Courier New" w:hAnsi="Courier New" w:cs="Courier New"/>
          <w:sz w:val="24"/>
          <w:szCs w:val="24"/>
        </w:rPr>
        <w:t xml:space="preserve"> that are not monitored through the </w:t>
      </w:r>
      <w:r>
        <w:rPr>
          <w:rFonts w:ascii="Courier New" w:hAnsi="Courier New" w:cs="Courier New"/>
          <w:sz w:val="24"/>
          <w:szCs w:val="24"/>
        </w:rPr>
        <w:t>CBO-HPS</w:t>
      </w:r>
      <w:r w:rsidR="00CF05DE" w:rsidRPr="00B4141F">
        <w:rPr>
          <w:rFonts w:ascii="Courier New" w:hAnsi="Courier New" w:cs="Courier New"/>
          <w:sz w:val="24"/>
          <w:szCs w:val="24"/>
        </w:rPr>
        <w:t xml:space="preserve"> evaluation (i.e.,</w:t>
      </w:r>
      <w:r w:rsidR="00E105C5" w:rsidRPr="00B4141F">
        <w:rPr>
          <w:rFonts w:ascii="Courier New" w:hAnsi="Courier New" w:cs="Courier New"/>
          <w:sz w:val="24"/>
          <w:szCs w:val="24"/>
        </w:rPr>
        <w:t xml:space="preserve"> </w:t>
      </w:r>
      <w:r w:rsidR="00C8556F" w:rsidRPr="00B4141F">
        <w:rPr>
          <w:rFonts w:ascii="Courier New" w:hAnsi="Courier New" w:cs="Courier New"/>
          <w:sz w:val="24"/>
          <w:szCs w:val="24"/>
        </w:rPr>
        <w:t>National HIV Prevention Mo</w:t>
      </w:r>
      <w:r w:rsidR="00CF05DE" w:rsidRPr="00B4141F">
        <w:rPr>
          <w:rFonts w:ascii="Courier New" w:hAnsi="Courier New" w:cs="Courier New"/>
          <w:sz w:val="24"/>
          <w:szCs w:val="24"/>
        </w:rPr>
        <w:t>nitoring and Evaluation</w:t>
      </w:r>
      <w:r w:rsidR="0050144C">
        <w:rPr>
          <w:rFonts w:ascii="Courier New" w:hAnsi="Courier New" w:cs="Courier New"/>
          <w:sz w:val="24"/>
          <w:szCs w:val="24"/>
        </w:rPr>
        <w:t xml:space="preserve"> (NHM&amp;E)</w:t>
      </w:r>
      <w:r w:rsidR="00CF05DE" w:rsidRPr="00B4141F">
        <w:rPr>
          <w:rFonts w:ascii="Courier New" w:hAnsi="Courier New" w:cs="Courier New"/>
          <w:sz w:val="24"/>
          <w:szCs w:val="24"/>
        </w:rPr>
        <w:t>,</w:t>
      </w:r>
      <w:r w:rsidR="00E105C5" w:rsidRPr="00B4141F">
        <w:rPr>
          <w:rFonts w:ascii="Courier New" w:hAnsi="Courier New" w:cs="Courier New"/>
          <w:sz w:val="24"/>
          <w:szCs w:val="24"/>
        </w:rPr>
        <w:t xml:space="preserve"> </w:t>
      </w:r>
      <w:r w:rsidR="00C8556F" w:rsidRPr="00B4141F">
        <w:rPr>
          <w:rFonts w:ascii="Courier New" w:hAnsi="Courier New" w:cs="Courier New"/>
          <w:sz w:val="24"/>
          <w:szCs w:val="24"/>
        </w:rPr>
        <w:t xml:space="preserve">OMB </w:t>
      </w:r>
      <w:bookmarkStart w:id="1" w:name="OLE_LINK1"/>
      <w:r w:rsidR="00C8556F" w:rsidRPr="00B4141F">
        <w:rPr>
          <w:rFonts w:ascii="Courier New" w:hAnsi="Courier New" w:cs="Courier New"/>
          <w:sz w:val="24"/>
          <w:szCs w:val="24"/>
        </w:rPr>
        <w:t>0920-0696</w:t>
      </w:r>
      <w:r w:rsidR="008C7E8A">
        <w:rPr>
          <w:rFonts w:ascii="Courier New" w:hAnsi="Courier New" w:cs="Courier New"/>
          <w:sz w:val="24"/>
          <w:szCs w:val="24"/>
        </w:rPr>
        <w:t xml:space="preserve"> </w:t>
      </w:r>
      <w:bookmarkEnd w:id="1"/>
      <w:r w:rsidR="008C7E8A">
        <w:rPr>
          <w:rFonts w:ascii="Courier New" w:hAnsi="Courier New" w:cs="Courier New"/>
          <w:sz w:val="24"/>
          <w:szCs w:val="24"/>
        </w:rPr>
        <w:t>exp. 2/28/2019)</w:t>
      </w:r>
      <w:r w:rsidR="00CF05DE" w:rsidRPr="00B4141F">
        <w:rPr>
          <w:rFonts w:ascii="Courier New" w:hAnsi="Courier New" w:cs="Courier New"/>
          <w:sz w:val="24"/>
          <w:szCs w:val="24"/>
        </w:rPr>
        <w:t>.</w:t>
      </w:r>
      <w:r w:rsidR="0050144C" w:rsidRPr="0050144C">
        <w:t xml:space="preserve"> </w:t>
      </w:r>
      <w:r w:rsidR="0050144C" w:rsidRPr="0050144C">
        <w:rPr>
          <w:rFonts w:ascii="Courier New" w:hAnsi="Courier New" w:cs="Courier New"/>
          <w:sz w:val="24"/>
          <w:szCs w:val="24"/>
        </w:rPr>
        <w:t xml:space="preserve">NHM&amp;E data currently </w:t>
      </w:r>
      <w:r w:rsidR="0050144C">
        <w:rPr>
          <w:rFonts w:ascii="Courier New" w:hAnsi="Courier New" w:cs="Courier New"/>
          <w:sz w:val="24"/>
          <w:szCs w:val="24"/>
        </w:rPr>
        <w:t>collects</w:t>
      </w:r>
      <w:r w:rsidR="0050144C" w:rsidRPr="0050144C">
        <w:rPr>
          <w:rFonts w:ascii="Courier New" w:hAnsi="Courier New" w:cs="Courier New"/>
          <w:sz w:val="24"/>
          <w:szCs w:val="24"/>
        </w:rPr>
        <w:t xml:space="preserve"> process monitoring data and can answer questions like which populations are HIV tests reaching, how many HIV positive persons are identified, and how many referrals to services are provided</w:t>
      </w:r>
      <w:r w:rsidR="0050144C">
        <w:rPr>
          <w:rFonts w:ascii="Courier New" w:hAnsi="Courier New" w:cs="Courier New"/>
          <w:sz w:val="24"/>
          <w:szCs w:val="24"/>
        </w:rPr>
        <w:t>.</w:t>
      </w:r>
      <w:r w:rsidR="0050144C" w:rsidRPr="0050144C">
        <w:t xml:space="preserve"> </w:t>
      </w:r>
      <w:r w:rsidR="0050144C" w:rsidRPr="0050144C">
        <w:rPr>
          <w:rFonts w:ascii="Courier New" w:hAnsi="Courier New" w:cs="Courier New"/>
          <w:sz w:val="24"/>
          <w:szCs w:val="24"/>
        </w:rPr>
        <w:t>To unde</w:t>
      </w:r>
      <w:r w:rsidR="0050144C">
        <w:rPr>
          <w:rFonts w:ascii="Courier New" w:hAnsi="Courier New" w:cs="Courier New"/>
          <w:sz w:val="24"/>
          <w:szCs w:val="24"/>
        </w:rPr>
        <w:t>rstand the outcomes of CBO-HPS</w:t>
      </w:r>
      <w:r w:rsidR="0050144C" w:rsidRPr="0050144C">
        <w:rPr>
          <w:rFonts w:ascii="Courier New" w:hAnsi="Courier New" w:cs="Courier New"/>
          <w:sz w:val="24"/>
          <w:szCs w:val="24"/>
        </w:rPr>
        <w:t xml:space="preserve"> and the impact that the program has on clients, and ultimately the larger community, we must monitor critical outcomes over time of HIV-positive clients who are not in care and high-risk HIV-negative clients.  We need to understand more about the client’s perspective on accessing continuum of care services and on PrEP usage. We also need to have in-depth knowledge of strategies that CBOs are using to implement these services and how they change over time. This project will allow </w:t>
      </w:r>
      <w:r w:rsidR="0050144C">
        <w:rPr>
          <w:rFonts w:ascii="Courier New" w:hAnsi="Courier New" w:cs="Courier New"/>
          <w:sz w:val="24"/>
          <w:szCs w:val="24"/>
        </w:rPr>
        <w:t xml:space="preserve">us to answer questions such as: (a) </w:t>
      </w:r>
      <w:r w:rsidR="0050144C" w:rsidRPr="0050144C">
        <w:rPr>
          <w:rFonts w:ascii="Courier New" w:hAnsi="Courier New" w:cs="Courier New"/>
          <w:sz w:val="24"/>
          <w:szCs w:val="24"/>
        </w:rPr>
        <w:t>Are HIV-positive clients who are not in HIV medical care and re</w:t>
      </w:r>
      <w:r w:rsidR="0050144C">
        <w:rPr>
          <w:rFonts w:ascii="Courier New" w:hAnsi="Courier New" w:cs="Courier New"/>
          <w:sz w:val="24"/>
          <w:szCs w:val="24"/>
        </w:rPr>
        <w:t>ferred to care through CBO-HPS</w:t>
      </w:r>
      <w:r w:rsidR="0050144C" w:rsidRPr="0050144C">
        <w:rPr>
          <w:rFonts w:ascii="Courier New" w:hAnsi="Courier New" w:cs="Courier New"/>
          <w:sz w:val="24"/>
          <w:szCs w:val="24"/>
        </w:rPr>
        <w:t xml:space="preserve"> (1) linked to or re-engaged in care within 30 days, (2) retained in HIV medical care, (3) using ART, and (4) virall</w:t>
      </w:r>
      <w:r w:rsidR="0050144C">
        <w:rPr>
          <w:rFonts w:ascii="Courier New" w:hAnsi="Courier New" w:cs="Courier New"/>
          <w:sz w:val="24"/>
          <w:szCs w:val="24"/>
        </w:rPr>
        <w:t>y suppressed?  Why or why not? And (b) w</w:t>
      </w:r>
      <w:r w:rsidR="0050144C" w:rsidRPr="0050144C">
        <w:rPr>
          <w:rFonts w:ascii="Courier New" w:hAnsi="Courier New" w:cs="Courier New"/>
          <w:sz w:val="24"/>
          <w:szCs w:val="24"/>
        </w:rPr>
        <w:t>hich high-risk HIV-negative clients are initiating PrEP and what are their patterns of use over time? How are PrEP education and referrals being implemented in real-world settings such as CDC-funded CBOs?  What barriers do clients face in accessing PrEP? What factors contribute to starting and sto</w:t>
      </w:r>
      <w:r w:rsidR="0050144C">
        <w:rPr>
          <w:rFonts w:ascii="Courier New" w:hAnsi="Courier New" w:cs="Courier New"/>
          <w:sz w:val="24"/>
          <w:szCs w:val="24"/>
        </w:rPr>
        <w:t xml:space="preserve">pping PrEP and PrEP adherence? </w:t>
      </w:r>
      <w:r w:rsidR="008315D0" w:rsidRPr="00B4141F">
        <w:rPr>
          <w:rFonts w:ascii="Courier New" w:hAnsi="Courier New" w:cs="Courier New"/>
          <w:sz w:val="24"/>
          <w:szCs w:val="24"/>
        </w:rPr>
        <w:t>There are no other fed</w:t>
      </w:r>
      <w:r w:rsidR="00CF05DE" w:rsidRPr="00B4141F">
        <w:rPr>
          <w:rFonts w:ascii="Courier New" w:hAnsi="Courier New" w:cs="Courier New"/>
          <w:sz w:val="24"/>
          <w:szCs w:val="24"/>
        </w:rPr>
        <w:t>eral collections that duplicate</w:t>
      </w:r>
      <w:r w:rsidR="008315D0" w:rsidRPr="00B4141F">
        <w:rPr>
          <w:rFonts w:ascii="Courier New" w:hAnsi="Courier New" w:cs="Courier New"/>
          <w:sz w:val="24"/>
          <w:szCs w:val="24"/>
        </w:rPr>
        <w:t xml:space="preserve"> the data collection tools and methods included in this request. </w:t>
      </w:r>
      <w:r w:rsidR="00C8556F" w:rsidRPr="00B4141F">
        <w:rPr>
          <w:rFonts w:ascii="Courier New" w:hAnsi="Courier New" w:cs="Courier New"/>
          <w:sz w:val="24"/>
          <w:szCs w:val="24"/>
        </w:rPr>
        <w:t xml:space="preserve"> </w:t>
      </w:r>
    </w:p>
    <w:p w14:paraId="61C5E4B6" w14:textId="2E1FE930" w:rsidR="009C13EC" w:rsidRPr="001862E0" w:rsidRDefault="009C13EC" w:rsidP="001862E0">
      <w:pPr>
        <w:pStyle w:val="ListParagraph"/>
        <w:numPr>
          <w:ilvl w:val="0"/>
          <w:numId w:val="5"/>
        </w:numPr>
        <w:spacing w:line="240" w:lineRule="auto"/>
        <w:rPr>
          <w:rFonts w:ascii="Courier New" w:hAnsi="Courier New" w:cs="Courier New"/>
          <w:b/>
          <w:sz w:val="24"/>
          <w:szCs w:val="24"/>
        </w:rPr>
      </w:pPr>
      <w:r w:rsidRPr="001862E0">
        <w:rPr>
          <w:rFonts w:ascii="Courier New" w:hAnsi="Courier New" w:cs="Courier New"/>
          <w:b/>
          <w:sz w:val="24"/>
          <w:szCs w:val="24"/>
        </w:rPr>
        <w:t>Impact on Small Businesses or Other Small Entities</w:t>
      </w:r>
    </w:p>
    <w:p w14:paraId="567052A8" w14:textId="784C2598" w:rsidR="001862E0" w:rsidRPr="001862E0" w:rsidRDefault="001862E0" w:rsidP="001862E0">
      <w:pPr>
        <w:spacing w:line="240" w:lineRule="auto"/>
        <w:rPr>
          <w:rFonts w:ascii="Courier New" w:hAnsi="Courier New" w:cs="Courier New"/>
          <w:sz w:val="24"/>
          <w:szCs w:val="24"/>
        </w:rPr>
      </w:pPr>
      <w:r w:rsidRPr="001862E0">
        <w:rPr>
          <w:rFonts w:ascii="Courier New" w:hAnsi="Courier New" w:cs="Courier New"/>
          <w:sz w:val="24"/>
          <w:szCs w:val="24"/>
        </w:rPr>
        <w:t>This data collection will not involve small businesses.</w:t>
      </w:r>
    </w:p>
    <w:p w14:paraId="75DFC078" w14:textId="0B0FB72A" w:rsidR="008C7E8A" w:rsidRPr="008C7E8A" w:rsidRDefault="009C13EC" w:rsidP="002D5C78">
      <w:pPr>
        <w:pStyle w:val="ListParagraph"/>
        <w:numPr>
          <w:ilvl w:val="0"/>
          <w:numId w:val="5"/>
        </w:numPr>
        <w:spacing w:line="240" w:lineRule="auto"/>
        <w:rPr>
          <w:rFonts w:ascii="Courier New" w:hAnsi="Courier New" w:cs="Courier New"/>
          <w:b/>
          <w:sz w:val="24"/>
          <w:szCs w:val="24"/>
        </w:rPr>
      </w:pPr>
      <w:r w:rsidRPr="008C7E8A">
        <w:rPr>
          <w:rFonts w:ascii="Courier New" w:hAnsi="Courier New" w:cs="Courier New"/>
          <w:b/>
          <w:sz w:val="24"/>
          <w:szCs w:val="24"/>
        </w:rPr>
        <w:t>Consequences of Collecting the Information Less Frequently</w:t>
      </w:r>
    </w:p>
    <w:p w14:paraId="0D9E2182" w14:textId="23E7ADDD" w:rsidR="00133A91" w:rsidRPr="008C7E8A" w:rsidRDefault="00133A91" w:rsidP="008C7E8A">
      <w:pPr>
        <w:spacing w:line="240" w:lineRule="auto"/>
        <w:rPr>
          <w:rFonts w:ascii="Courier New" w:hAnsi="Courier New" w:cs="Courier New"/>
          <w:b/>
          <w:sz w:val="24"/>
          <w:szCs w:val="24"/>
        </w:rPr>
      </w:pPr>
      <w:r w:rsidRPr="008C7E8A">
        <w:rPr>
          <w:rFonts w:ascii="Courier New" w:hAnsi="Courier New" w:cs="Courier New"/>
          <w:sz w:val="24"/>
          <w:szCs w:val="24"/>
        </w:rPr>
        <w:t>For Category 1, t</w:t>
      </w:r>
      <w:r w:rsidR="009C13EC" w:rsidRPr="008C7E8A">
        <w:rPr>
          <w:rFonts w:ascii="Courier New" w:hAnsi="Courier New" w:cs="Courier New"/>
          <w:sz w:val="24"/>
          <w:szCs w:val="24"/>
        </w:rPr>
        <w:t xml:space="preserve">he follow-up surveys will be completed </w:t>
      </w:r>
      <w:r w:rsidRPr="008C7E8A">
        <w:rPr>
          <w:rFonts w:ascii="Courier New" w:hAnsi="Courier New" w:cs="Courier New"/>
          <w:sz w:val="24"/>
          <w:szCs w:val="24"/>
        </w:rPr>
        <w:t xml:space="preserve">at </w:t>
      </w:r>
      <w:r w:rsidR="00EF6CD2" w:rsidRPr="008C7E8A">
        <w:rPr>
          <w:rFonts w:ascii="Courier New" w:hAnsi="Courier New" w:cs="Courier New"/>
          <w:sz w:val="24"/>
          <w:szCs w:val="24"/>
        </w:rPr>
        <w:t>3, 6, 9, and 15 months</w:t>
      </w:r>
      <w:r w:rsidRPr="008C7E8A">
        <w:rPr>
          <w:rFonts w:ascii="Courier New" w:hAnsi="Courier New" w:cs="Courier New"/>
          <w:sz w:val="24"/>
          <w:szCs w:val="24"/>
        </w:rPr>
        <w:t xml:space="preserve"> following baseline.</w:t>
      </w:r>
      <w:r w:rsidR="00EF6CD2" w:rsidRPr="008C7E8A">
        <w:rPr>
          <w:rFonts w:ascii="Courier New" w:hAnsi="Courier New" w:cs="Courier New"/>
          <w:sz w:val="24"/>
          <w:szCs w:val="24"/>
        </w:rPr>
        <w:t xml:space="preserve"> </w:t>
      </w:r>
      <w:r w:rsidRPr="008C7E8A">
        <w:rPr>
          <w:rFonts w:ascii="Courier New" w:hAnsi="Courier New" w:cs="Courier New"/>
          <w:sz w:val="24"/>
          <w:szCs w:val="24"/>
        </w:rPr>
        <w:t xml:space="preserve">For Category 2, the follow-up surveys will be completed at 3, 6, and 9 months following baseline. </w:t>
      </w:r>
      <w:r w:rsidR="00EF6CD2" w:rsidRPr="008C7E8A">
        <w:rPr>
          <w:rFonts w:ascii="Courier New" w:hAnsi="Courier New" w:cs="Courier New"/>
          <w:sz w:val="24"/>
          <w:szCs w:val="24"/>
        </w:rPr>
        <w:t xml:space="preserve">The completion of the baseline and follow-up </w:t>
      </w:r>
      <w:r w:rsidR="009C13EC" w:rsidRPr="008C7E8A">
        <w:rPr>
          <w:rFonts w:ascii="Courier New" w:hAnsi="Courier New" w:cs="Courier New"/>
          <w:sz w:val="24"/>
          <w:szCs w:val="24"/>
        </w:rPr>
        <w:t>surveys</w:t>
      </w:r>
      <w:r w:rsidR="00EF6CD2" w:rsidRPr="008C7E8A">
        <w:rPr>
          <w:rFonts w:ascii="Courier New" w:hAnsi="Courier New" w:cs="Courier New"/>
          <w:sz w:val="24"/>
          <w:szCs w:val="24"/>
        </w:rPr>
        <w:t xml:space="preserve"> is necessary to determine the outcomes of the HIV prevention services they receive</w:t>
      </w:r>
      <w:r w:rsidR="009C13EC" w:rsidRPr="008C7E8A">
        <w:rPr>
          <w:rFonts w:ascii="Courier New" w:hAnsi="Courier New" w:cs="Courier New"/>
          <w:sz w:val="24"/>
          <w:szCs w:val="24"/>
        </w:rPr>
        <w:t>.</w:t>
      </w:r>
      <w:r w:rsidRPr="008C7E8A">
        <w:rPr>
          <w:rFonts w:ascii="Courier New" w:hAnsi="Courier New" w:cs="Courier New"/>
          <w:sz w:val="24"/>
          <w:szCs w:val="24"/>
        </w:rPr>
        <w:t xml:space="preserve"> </w:t>
      </w:r>
      <w:r w:rsidR="009C13EC" w:rsidRPr="008C7E8A">
        <w:rPr>
          <w:rFonts w:ascii="Courier New" w:hAnsi="Courier New" w:cs="Courier New"/>
          <w:sz w:val="24"/>
          <w:szCs w:val="24"/>
        </w:rPr>
        <w:t xml:space="preserve">Collecting information at </w:t>
      </w:r>
      <w:r w:rsidRPr="008C7E8A">
        <w:rPr>
          <w:rFonts w:ascii="Courier New" w:hAnsi="Courier New" w:cs="Courier New"/>
          <w:sz w:val="24"/>
          <w:szCs w:val="24"/>
        </w:rPr>
        <w:t xml:space="preserve">follow up </w:t>
      </w:r>
      <w:r w:rsidR="009C13EC" w:rsidRPr="008C7E8A">
        <w:rPr>
          <w:rFonts w:ascii="Courier New" w:hAnsi="Courier New" w:cs="Courier New"/>
          <w:sz w:val="24"/>
          <w:szCs w:val="24"/>
        </w:rPr>
        <w:t xml:space="preserve">allows CDC to evaluate </w:t>
      </w:r>
      <w:r w:rsidR="00EF6CD2" w:rsidRPr="008C7E8A">
        <w:rPr>
          <w:rFonts w:ascii="Courier New" w:hAnsi="Courier New" w:cs="Courier New"/>
          <w:sz w:val="24"/>
          <w:szCs w:val="24"/>
        </w:rPr>
        <w:t>HIV prevention services outcomes over time.</w:t>
      </w:r>
      <w:r w:rsidRPr="008C7E8A">
        <w:rPr>
          <w:rFonts w:ascii="Courier New" w:hAnsi="Courier New" w:cs="Courier New"/>
          <w:sz w:val="24"/>
          <w:szCs w:val="24"/>
        </w:rPr>
        <w:t xml:space="preserve">  Category 1 includes an additional follow-up interview </w:t>
      </w:r>
      <w:r w:rsidR="00D2388B" w:rsidRPr="008C7E8A">
        <w:rPr>
          <w:rFonts w:ascii="Courier New" w:hAnsi="Courier New" w:cs="Courier New"/>
          <w:sz w:val="24"/>
          <w:szCs w:val="24"/>
        </w:rPr>
        <w:t xml:space="preserve">because a longer period of time is necessary </w:t>
      </w:r>
      <w:r w:rsidRPr="008C7E8A">
        <w:rPr>
          <w:rFonts w:ascii="Courier New" w:hAnsi="Courier New" w:cs="Courier New"/>
          <w:sz w:val="24"/>
          <w:szCs w:val="24"/>
        </w:rPr>
        <w:t>to</w:t>
      </w:r>
      <w:r w:rsidR="00D2388B" w:rsidRPr="008C7E8A">
        <w:rPr>
          <w:rFonts w:ascii="Courier New" w:hAnsi="Courier New" w:cs="Courier New"/>
          <w:sz w:val="24"/>
          <w:szCs w:val="24"/>
        </w:rPr>
        <w:t xml:space="preserve"> accurately</w:t>
      </w:r>
      <w:r w:rsidRPr="008C7E8A">
        <w:rPr>
          <w:rFonts w:ascii="Courier New" w:hAnsi="Courier New" w:cs="Courier New"/>
          <w:sz w:val="24"/>
          <w:szCs w:val="24"/>
        </w:rPr>
        <w:t xml:space="preserve"> monitor retention to HIV medical care and viral suppr</w:t>
      </w:r>
      <w:r w:rsidR="00E650DD" w:rsidRPr="008C7E8A">
        <w:rPr>
          <w:rFonts w:ascii="Courier New" w:hAnsi="Courier New" w:cs="Courier New"/>
          <w:sz w:val="24"/>
          <w:szCs w:val="24"/>
        </w:rPr>
        <w:t>ession for HIV-positive persons</w:t>
      </w:r>
      <w:r w:rsidR="00D2388B" w:rsidRPr="008C7E8A">
        <w:rPr>
          <w:rFonts w:ascii="Courier New" w:hAnsi="Courier New" w:cs="Courier New"/>
          <w:sz w:val="24"/>
          <w:szCs w:val="24"/>
        </w:rPr>
        <w:t>.</w:t>
      </w:r>
    </w:p>
    <w:p w14:paraId="3B13B40A" w14:textId="72179438" w:rsidR="009C13EC" w:rsidRPr="00B4141F" w:rsidRDefault="00EF6CD2" w:rsidP="009C13EC">
      <w:pPr>
        <w:spacing w:line="240" w:lineRule="auto"/>
        <w:rPr>
          <w:rFonts w:ascii="Courier New" w:hAnsi="Courier New" w:cs="Courier New"/>
          <w:sz w:val="24"/>
          <w:szCs w:val="24"/>
        </w:rPr>
      </w:pPr>
      <w:r w:rsidRPr="00B4141F">
        <w:rPr>
          <w:rFonts w:ascii="Courier New" w:hAnsi="Courier New" w:cs="Courier New"/>
          <w:sz w:val="24"/>
          <w:szCs w:val="24"/>
        </w:rPr>
        <w:t xml:space="preserve">Staff interviews are necessary to inform future strategies for recruiting clients, linking them to, re-engaging them in, and retaining them in HIV medical care, referring them to HIV prevention and support services (including PrEP), tailoring service provision to clients' needs, and identifying and addressing barriers to retaining clients in prevention services over time. Focus groups will provide context to better understand themes identified through client questionnaires and CBO staff interviews. </w:t>
      </w:r>
    </w:p>
    <w:p w14:paraId="7DEEB8AC" w14:textId="05D4AB4E" w:rsidR="009C13EC" w:rsidRPr="00B4141F" w:rsidRDefault="009C13EC" w:rsidP="009C13EC">
      <w:pPr>
        <w:spacing w:line="240" w:lineRule="auto"/>
        <w:rPr>
          <w:rFonts w:ascii="Courier New" w:hAnsi="Courier New" w:cs="Courier New"/>
          <w:sz w:val="24"/>
          <w:szCs w:val="24"/>
        </w:rPr>
      </w:pPr>
    </w:p>
    <w:p w14:paraId="4A2FA4E8"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7.</w:t>
      </w:r>
      <w:r w:rsidRPr="00B4141F">
        <w:rPr>
          <w:rFonts w:ascii="Courier New" w:hAnsi="Courier New" w:cs="Courier New"/>
          <w:b/>
          <w:sz w:val="24"/>
          <w:szCs w:val="24"/>
        </w:rPr>
        <w:tab/>
        <w:t>Special Circumstances Relating to the Guidelines of 5 CFR 1320.5</w:t>
      </w:r>
    </w:p>
    <w:p w14:paraId="20D62D07" w14:textId="77777777" w:rsidR="009C13EC" w:rsidRPr="00B4141F" w:rsidRDefault="009C13EC" w:rsidP="009C13EC">
      <w:pPr>
        <w:spacing w:line="240" w:lineRule="auto"/>
        <w:rPr>
          <w:rFonts w:ascii="Courier New" w:hAnsi="Courier New" w:cs="Courier New"/>
          <w:sz w:val="24"/>
          <w:szCs w:val="24"/>
        </w:rPr>
      </w:pPr>
      <w:r w:rsidRPr="00B4141F">
        <w:rPr>
          <w:rFonts w:ascii="Courier New" w:hAnsi="Courier New" w:cs="Courier New"/>
          <w:sz w:val="24"/>
          <w:szCs w:val="24"/>
        </w:rPr>
        <w:t>This request fully complies with the regulation 5 CFR 1320.5.</w:t>
      </w:r>
    </w:p>
    <w:p w14:paraId="538A29BA" w14:textId="77777777" w:rsidR="009C13EC" w:rsidRPr="00B4141F" w:rsidRDefault="009C13EC" w:rsidP="009C13EC">
      <w:pPr>
        <w:spacing w:line="240" w:lineRule="auto"/>
        <w:rPr>
          <w:rFonts w:ascii="Courier New" w:hAnsi="Courier New" w:cs="Courier New"/>
          <w:sz w:val="24"/>
          <w:szCs w:val="24"/>
        </w:rPr>
      </w:pPr>
      <w:r w:rsidRPr="00B4141F">
        <w:rPr>
          <w:rFonts w:ascii="Courier New" w:hAnsi="Courier New" w:cs="Courier New"/>
          <w:b/>
          <w:sz w:val="24"/>
          <w:szCs w:val="24"/>
        </w:rPr>
        <w:t>8.  Comments in Response to the Federal Register Notice and Efforts to Consult Outside of the Agency</w:t>
      </w:r>
    </w:p>
    <w:p w14:paraId="766FA9A5" w14:textId="11A2EDE3" w:rsidR="009C13EC" w:rsidRDefault="009C13EC" w:rsidP="009C13EC">
      <w:pPr>
        <w:spacing w:line="240" w:lineRule="auto"/>
        <w:rPr>
          <w:rFonts w:ascii="Courier New" w:hAnsi="Courier New" w:cs="Courier New"/>
          <w:sz w:val="24"/>
          <w:szCs w:val="24"/>
        </w:rPr>
      </w:pPr>
      <w:r w:rsidRPr="00AE19B6">
        <w:rPr>
          <w:rFonts w:ascii="Courier New" w:hAnsi="Courier New" w:cs="Courier New"/>
          <w:sz w:val="24"/>
          <w:szCs w:val="24"/>
        </w:rPr>
        <w:t xml:space="preserve">A 60-day </w:t>
      </w:r>
      <w:r w:rsidR="00477336">
        <w:rPr>
          <w:rFonts w:ascii="Courier New" w:hAnsi="Courier New" w:cs="Courier New"/>
          <w:sz w:val="24"/>
          <w:szCs w:val="24"/>
        </w:rPr>
        <w:t xml:space="preserve">federal register </w:t>
      </w:r>
      <w:r w:rsidRPr="00AE19B6">
        <w:rPr>
          <w:rFonts w:ascii="Courier New" w:hAnsi="Courier New" w:cs="Courier New"/>
          <w:sz w:val="24"/>
          <w:szCs w:val="24"/>
        </w:rPr>
        <w:t xml:space="preserve">notice to solicit public comments was published in the Federal Register on </w:t>
      </w:r>
      <w:r w:rsidR="0028083B">
        <w:rPr>
          <w:rFonts w:ascii="Courier New" w:hAnsi="Courier New" w:cs="Courier New"/>
          <w:sz w:val="24"/>
          <w:szCs w:val="24"/>
        </w:rPr>
        <w:t>05/04/2016</w:t>
      </w:r>
      <w:r w:rsidR="00EF190E">
        <w:rPr>
          <w:rFonts w:ascii="Courier New" w:hAnsi="Courier New" w:cs="Courier New"/>
          <w:sz w:val="24"/>
          <w:szCs w:val="24"/>
        </w:rPr>
        <w:t>, Vol. 81, Number 86, Pages 26795-26797</w:t>
      </w:r>
      <w:r w:rsidR="00AE19B6">
        <w:rPr>
          <w:rFonts w:ascii="Courier New" w:hAnsi="Courier New" w:cs="Courier New"/>
          <w:sz w:val="24"/>
          <w:szCs w:val="24"/>
        </w:rPr>
        <w:t xml:space="preserve"> </w:t>
      </w:r>
      <w:r w:rsidR="009D75FF" w:rsidRPr="00AE19B6">
        <w:rPr>
          <w:rFonts w:ascii="Courier New" w:hAnsi="Courier New" w:cs="Courier New"/>
          <w:sz w:val="24"/>
          <w:szCs w:val="24"/>
        </w:rPr>
        <w:t>(</w:t>
      </w:r>
      <w:r w:rsidR="009D75FF" w:rsidRPr="00AE19B6">
        <w:rPr>
          <w:rFonts w:ascii="Courier New" w:hAnsi="Courier New" w:cs="Courier New"/>
          <w:b/>
          <w:sz w:val="24"/>
          <w:szCs w:val="24"/>
        </w:rPr>
        <w:t>Attachment 2</w:t>
      </w:r>
      <w:r w:rsidR="009D75FF" w:rsidRPr="00AE19B6">
        <w:rPr>
          <w:rFonts w:ascii="Courier New" w:hAnsi="Courier New" w:cs="Courier New"/>
          <w:sz w:val="24"/>
          <w:szCs w:val="24"/>
        </w:rPr>
        <w:t>)</w:t>
      </w:r>
      <w:r w:rsidRPr="00AE19B6">
        <w:rPr>
          <w:rFonts w:ascii="Courier New" w:hAnsi="Courier New" w:cs="Courier New"/>
          <w:sz w:val="24"/>
          <w:szCs w:val="24"/>
        </w:rPr>
        <w:t>.</w:t>
      </w:r>
      <w:r w:rsidR="00C97097">
        <w:rPr>
          <w:rFonts w:ascii="Courier New" w:hAnsi="Courier New" w:cs="Courier New"/>
          <w:sz w:val="24"/>
          <w:szCs w:val="24"/>
        </w:rPr>
        <w:t xml:space="preserve"> </w:t>
      </w:r>
      <w:r w:rsidR="00EB7B85" w:rsidRPr="00AE19B6">
        <w:rPr>
          <w:rFonts w:ascii="Courier New" w:hAnsi="Courier New" w:cs="Courier New"/>
          <w:sz w:val="24"/>
          <w:szCs w:val="24"/>
        </w:rPr>
        <w:t xml:space="preserve">There were </w:t>
      </w:r>
      <w:r w:rsidR="00E15186">
        <w:rPr>
          <w:rFonts w:ascii="Courier New" w:hAnsi="Courier New" w:cs="Courier New"/>
          <w:sz w:val="24"/>
          <w:szCs w:val="24"/>
        </w:rPr>
        <w:t>no public comments received</w:t>
      </w:r>
      <w:r w:rsidR="00E15186" w:rsidRPr="00E15186">
        <w:rPr>
          <w:rFonts w:ascii="Courier New" w:hAnsi="Courier New" w:cs="Courier New"/>
          <w:sz w:val="24"/>
          <w:szCs w:val="24"/>
        </w:rPr>
        <w:t>.</w:t>
      </w:r>
    </w:p>
    <w:p w14:paraId="73DF2907" w14:textId="0C043241" w:rsidR="00AA0598" w:rsidRPr="00B4141F" w:rsidRDefault="00AA0598" w:rsidP="009C13EC">
      <w:pPr>
        <w:spacing w:line="240" w:lineRule="auto"/>
        <w:rPr>
          <w:rFonts w:ascii="Courier New" w:hAnsi="Courier New" w:cs="Courier New"/>
          <w:sz w:val="24"/>
          <w:szCs w:val="24"/>
        </w:rPr>
      </w:pPr>
      <w:r>
        <w:rPr>
          <w:rFonts w:ascii="Courier New" w:hAnsi="Courier New" w:cs="Courier New"/>
          <w:sz w:val="24"/>
          <w:szCs w:val="24"/>
        </w:rPr>
        <w:t xml:space="preserve">B </w:t>
      </w:r>
      <w:r w:rsidR="00945E1C" w:rsidRPr="00945E1C">
        <w:rPr>
          <w:rFonts w:ascii="Courier New" w:hAnsi="Courier New" w:cs="Courier New"/>
          <w:sz w:val="24"/>
          <w:szCs w:val="24"/>
        </w:rPr>
        <w:t>CDC staff consulted with a statistical consultant</w:t>
      </w:r>
      <w:r w:rsidR="00945E1C">
        <w:rPr>
          <w:rFonts w:ascii="Courier New" w:hAnsi="Courier New" w:cs="Courier New"/>
          <w:sz w:val="24"/>
          <w:szCs w:val="24"/>
        </w:rPr>
        <w:t>, Dr. Weston Williams</w:t>
      </w:r>
      <w:r w:rsidR="00945E1C" w:rsidRPr="00945E1C">
        <w:rPr>
          <w:rFonts w:ascii="Courier New" w:hAnsi="Courier New" w:cs="Courier New"/>
          <w:sz w:val="24"/>
          <w:szCs w:val="24"/>
        </w:rPr>
        <w:t xml:space="preserve"> who we regularly work with</w:t>
      </w:r>
      <w:r w:rsidR="00945E1C">
        <w:rPr>
          <w:rFonts w:ascii="Courier New" w:hAnsi="Courier New" w:cs="Courier New"/>
          <w:sz w:val="24"/>
          <w:szCs w:val="24"/>
        </w:rPr>
        <w:t>. He</w:t>
      </w:r>
      <w:r w:rsidR="00945E1C" w:rsidRPr="00945E1C">
        <w:rPr>
          <w:rFonts w:ascii="Courier New" w:hAnsi="Courier New" w:cs="Courier New"/>
          <w:sz w:val="24"/>
          <w:szCs w:val="24"/>
        </w:rPr>
        <w:t xml:space="preserve"> has provided input</w:t>
      </w:r>
      <w:r w:rsidR="00945E1C">
        <w:rPr>
          <w:rFonts w:ascii="Courier New" w:hAnsi="Courier New" w:cs="Courier New"/>
          <w:sz w:val="24"/>
          <w:szCs w:val="24"/>
        </w:rPr>
        <w:t xml:space="preserve"> in project design and analysis for </w:t>
      </w:r>
      <w:r w:rsidR="00945E1C" w:rsidRPr="00945E1C">
        <w:rPr>
          <w:rFonts w:ascii="Courier New" w:hAnsi="Courier New" w:cs="Courier New"/>
          <w:sz w:val="24"/>
          <w:szCs w:val="24"/>
        </w:rPr>
        <w:t>previous CBO outcome monitoring projects</w:t>
      </w:r>
      <w:r w:rsidR="00945E1C">
        <w:rPr>
          <w:rFonts w:ascii="Courier New" w:hAnsi="Courier New" w:cs="Courier New"/>
          <w:sz w:val="24"/>
          <w:szCs w:val="24"/>
        </w:rPr>
        <w:t>.</w:t>
      </w:r>
    </w:p>
    <w:p w14:paraId="50E0CAD2" w14:textId="7C45E6B8" w:rsidR="00B4141F" w:rsidRPr="00B4141F" w:rsidRDefault="00B4141F" w:rsidP="00B4141F">
      <w:pPr>
        <w:rPr>
          <w:rFonts w:ascii="Courier New" w:hAnsi="Courier New" w:cs="Courier New"/>
          <w:sz w:val="24"/>
          <w:szCs w:val="24"/>
        </w:rPr>
      </w:pPr>
      <w:r w:rsidRPr="00B4141F">
        <w:rPr>
          <w:rFonts w:ascii="Courier New" w:hAnsi="Courier New" w:cs="Courier New"/>
          <w:b/>
          <w:bCs/>
          <w:sz w:val="24"/>
          <w:szCs w:val="24"/>
        </w:rPr>
        <w:t>9.   Explanation of Any Payment or Gift to Respondents</w:t>
      </w:r>
    </w:p>
    <w:p w14:paraId="3893B7B3" w14:textId="77AB30F7" w:rsidR="00B4141F" w:rsidRPr="00B4141F" w:rsidRDefault="00B4141F" w:rsidP="00B4141F">
      <w:pPr>
        <w:rPr>
          <w:rFonts w:ascii="Courier New" w:hAnsi="Courier New" w:cs="Courier New"/>
          <w:color w:val="1F497D"/>
          <w:sz w:val="24"/>
          <w:szCs w:val="24"/>
        </w:rPr>
      </w:pPr>
      <w:r w:rsidRPr="00B4141F">
        <w:rPr>
          <w:rFonts w:ascii="Courier New" w:hAnsi="Courier New" w:cs="Courier New"/>
          <w:sz w:val="24"/>
          <w:szCs w:val="24"/>
        </w:rPr>
        <w:t xml:space="preserve">All project participants will be offered a token of appreciation depending upon the practices at the funded agencies. Tokens of appreciation will </w:t>
      </w:r>
      <w:r w:rsidR="004A3076">
        <w:rPr>
          <w:rFonts w:ascii="Courier New" w:hAnsi="Courier New" w:cs="Courier New"/>
          <w:sz w:val="24"/>
          <w:szCs w:val="24"/>
        </w:rPr>
        <w:t xml:space="preserve">be </w:t>
      </w:r>
      <w:r w:rsidRPr="00B4141F">
        <w:rPr>
          <w:rFonts w:ascii="Courier New" w:hAnsi="Courier New" w:cs="Courier New"/>
          <w:sz w:val="24"/>
          <w:szCs w:val="24"/>
        </w:rPr>
        <w:t>in the form of gift c</w:t>
      </w:r>
      <w:r w:rsidR="00F55E11">
        <w:rPr>
          <w:rFonts w:ascii="Courier New" w:hAnsi="Courier New" w:cs="Courier New"/>
          <w:sz w:val="24"/>
          <w:szCs w:val="24"/>
        </w:rPr>
        <w:t>ards valued at $25</w:t>
      </w:r>
      <w:r w:rsidR="004A3076">
        <w:rPr>
          <w:rFonts w:ascii="Courier New" w:hAnsi="Courier New" w:cs="Courier New"/>
          <w:sz w:val="24"/>
          <w:szCs w:val="24"/>
        </w:rPr>
        <w:t xml:space="preserve"> and </w:t>
      </w:r>
      <w:r w:rsidR="00EB42C0">
        <w:rPr>
          <w:rFonts w:ascii="Courier New" w:hAnsi="Courier New" w:cs="Courier New"/>
          <w:sz w:val="24"/>
          <w:szCs w:val="24"/>
        </w:rPr>
        <w:t xml:space="preserve">will be offered </w:t>
      </w:r>
      <w:r w:rsidRPr="00B4141F">
        <w:rPr>
          <w:rFonts w:ascii="Courier New" w:hAnsi="Courier New" w:cs="Courier New"/>
          <w:sz w:val="24"/>
          <w:szCs w:val="24"/>
        </w:rPr>
        <w:t xml:space="preserve">for </w:t>
      </w:r>
      <w:r w:rsidR="0003137A">
        <w:rPr>
          <w:rFonts w:ascii="Courier New" w:hAnsi="Courier New" w:cs="Courier New"/>
          <w:sz w:val="24"/>
          <w:szCs w:val="24"/>
        </w:rPr>
        <w:t xml:space="preserve">participation in each of the following activities: </w:t>
      </w:r>
      <w:r w:rsidRPr="00B4141F">
        <w:rPr>
          <w:rFonts w:ascii="Courier New" w:hAnsi="Courier New" w:cs="Courier New"/>
          <w:sz w:val="24"/>
          <w:szCs w:val="24"/>
        </w:rPr>
        <w:t xml:space="preserve">the focus groups, baseline interview, </w:t>
      </w:r>
      <w:r w:rsidR="00EB42C0">
        <w:rPr>
          <w:rFonts w:ascii="Courier New" w:hAnsi="Courier New" w:cs="Courier New"/>
          <w:sz w:val="24"/>
          <w:szCs w:val="24"/>
        </w:rPr>
        <w:t xml:space="preserve">and at </w:t>
      </w:r>
      <w:r w:rsidR="004A3076">
        <w:rPr>
          <w:rFonts w:ascii="Courier New" w:hAnsi="Courier New" w:cs="Courier New"/>
          <w:sz w:val="24"/>
          <w:szCs w:val="24"/>
        </w:rPr>
        <w:t xml:space="preserve">each of </w:t>
      </w:r>
      <w:r w:rsidR="00EB42C0">
        <w:rPr>
          <w:rFonts w:ascii="Courier New" w:hAnsi="Courier New" w:cs="Courier New"/>
          <w:sz w:val="24"/>
          <w:szCs w:val="24"/>
        </w:rPr>
        <w:t xml:space="preserve">the </w:t>
      </w:r>
      <w:r w:rsidRPr="00B4141F">
        <w:rPr>
          <w:rFonts w:ascii="Courier New" w:hAnsi="Courier New" w:cs="Courier New"/>
          <w:sz w:val="24"/>
          <w:szCs w:val="24"/>
        </w:rPr>
        <w:t>3 month, 6 month, 9 month, and 15 month follow-up interview</w:t>
      </w:r>
      <w:r w:rsidR="00BA7108">
        <w:rPr>
          <w:rFonts w:ascii="Courier New" w:hAnsi="Courier New" w:cs="Courier New"/>
          <w:sz w:val="24"/>
          <w:szCs w:val="24"/>
        </w:rPr>
        <w:t>s</w:t>
      </w:r>
      <w:r w:rsidR="00EB42C0">
        <w:rPr>
          <w:rFonts w:ascii="Courier New" w:hAnsi="Courier New" w:cs="Courier New"/>
          <w:sz w:val="24"/>
          <w:szCs w:val="24"/>
        </w:rPr>
        <w:t>.</w:t>
      </w:r>
      <w:r w:rsidRPr="00B4141F">
        <w:rPr>
          <w:rFonts w:ascii="Courier New" w:hAnsi="Courier New" w:cs="Courier New"/>
          <w:sz w:val="24"/>
          <w:szCs w:val="24"/>
        </w:rPr>
        <w:t xml:space="preserve"> </w:t>
      </w:r>
    </w:p>
    <w:p w14:paraId="01A260A7" w14:textId="1846B7D8" w:rsidR="00B4141F" w:rsidRPr="00B4141F" w:rsidRDefault="00B4141F" w:rsidP="00B4141F">
      <w:pPr>
        <w:rPr>
          <w:rFonts w:ascii="Courier New" w:hAnsi="Courier New" w:cs="Courier New"/>
          <w:snapToGrid w:val="0"/>
          <w:sz w:val="24"/>
          <w:szCs w:val="24"/>
        </w:rPr>
      </w:pPr>
      <w:r w:rsidRPr="00B4141F">
        <w:rPr>
          <w:rFonts w:ascii="Courier New" w:hAnsi="Courier New" w:cs="Courier New"/>
          <w:snapToGrid w:val="0"/>
          <w:sz w:val="24"/>
          <w:szCs w:val="24"/>
        </w:rPr>
        <w:t xml:space="preserve">The primary goal of the project is to </w:t>
      </w:r>
      <w:r w:rsidRPr="00B4141F">
        <w:rPr>
          <w:rFonts w:ascii="Courier New" w:hAnsi="Courier New" w:cs="Courier New"/>
          <w:color w:val="000000" w:themeColor="text1"/>
          <w:sz w:val="24"/>
          <w:szCs w:val="24"/>
        </w:rPr>
        <w:t xml:space="preserve">conduct enhanced outcome monitoring of clients receiving </w:t>
      </w:r>
      <w:r w:rsidR="00DB35B0">
        <w:rPr>
          <w:rFonts w:ascii="Courier New" w:hAnsi="Courier New" w:cs="Courier New"/>
          <w:color w:val="000000" w:themeColor="text1"/>
          <w:sz w:val="24"/>
          <w:szCs w:val="24"/>
        </w:rPr>
        <w:t>CBO-HPS</w:t>
      </w:r>
      <w:r w:rsidRPr="00B4141F">
        <w:rPr>
          <w:rFonts w:ascii="Courier New" w:hAnsi="Courier New" w:cs="Courier New"/>
          <w:color w:val="000000" w:themeColor="text1"/>
          <w:sz w:val="24"/>
          <w:szCs w:val="24"/>
        </w:rPr>
        <w:t xml:space="preserve"> services over time</w:t>
      </w:r>
      <w:r w:rsidRPr="00B4141F">
        <w:rPr>
          <w:rFonts w:ascii="Courier New" w:hAnsi="Courier New" w:cs="Courier New"/>
          <w:noProof/>
          <w:sz w:val="24"/>
          <w:szCs w:val="24"/>
        </w:rPr>
        <w:t xml:space="preserve"> to increase understanding of HIV prevention and support services they receive, the outcomes of these services, and successes and challenges related to service provision and utilization</w:t>
      </w:r>
      <w:r w:rsidRPr="00B4141F">
        <w:rPr>
          <w:rFonts w:ascii="Courier New" w:hAnsi="Courier New" w:cs="Courier New"/>
          <w:color w:val="000000" w:themeColor="text1"/>
          <w:sz w:val="24"/>
          <w:szCs w:val="24"/>
        </w:rPr>
        <w:t xml:space="preserve">. For Category 1, it will be very challenging to recruit and retain 20 HIV-positive persons at each CBO to participate in 5 interviews over a 15-month period. </w:t>
      </w:r>
      <w:r w:rsidRPr="00B4141F">
        <w:rPr>
          <w:rFonts w:ascii="Courier New" w:hAnsi="Courier New" w:cs="Courier New"/>
          <w:snapToGrid w:val="0"/>
          <w:sz w:val="24"/>
          <w:szCs w:val="24"/>
        </w:rPr>
        <w:t xml:space="preserve">Similarly for Category 2, it will be difficult to recruit and retain </w:t>
      </w:r>
      <w:r w:rsidR="00E178CA">
        <w:rPr>
          <w:rFonts w:ascii="Courier New" w:hAnsi="Courier New" w:cs="Courier New"/>
          <w:snapToGrid w:val="0"/>
          <w:sz w:val="24"/>
          <w:szCs w:val="24"/>
        </w:rPr>
        <w:t>210</w:t>
      </w:r>
      <w:r w:rsidRPr="00B4141F">
        <w:rPr>
          <w:rFonts w:ascii="Courier New" w:hAnsi="Courier New" w:cs="Courier New"/>
          <w:snapToGrid w:val="0"/>
          <w:sz w:val="24"/>
          <w:szCs w:val="24"/>
        </w:rPr>
        <w:t xml:space="preserve"> high-risk HIV-negative persons at each CBO to participate in 4 interviews over a 9-month period. Many of these people will have characteristics that make them more difficult to enroll and retain such as unstable housing, substance abuse, and poverty.</w:t>
      </w:r>
    </w:p>
    <w:p w14:paraId="5A2AD5D7" w14:textId="749A7293" w:rsidR="00B4141F" w:rsidRPr="00B4141F" w:rsidRDefault="00B4141F" w:rsidP="00B4141F">
      <w:pPr>
        <w:rPr>
          <w:rFonts w:ascii="Courier New" w:hAnsi="Courier New" w:cs="Courier New"/>
          <w:snapToGrid w:val="0"/>
          <w:sz w:val="24"/>
          <w:szCs w:val="24"/>
        </w:rPr>
      </w:pPr>
      <w:r w:rsidRPr="00B4141F">
        <w:rPr>
          <w:rFonts w:ascii="Courier New" w:hAnsi="Courier New" w:cs="Courier New"/>
          <w:sz w:val="24"/>
          <w:szCs w:val="24"/>
        </w:rPr>
        <w:t>The need for and amount of the remuneration is based, in part, on the fact that other, similar projects that ask HIV risk behavior questions in many metropolitan statistical areas offer similar tokens of appreciation. Thus, the proposed project would be competing with local evaluation projects that do offer remuneration. Persons at risk for HIV infection have frequently been the focus of health-related data collections, in which remuneration is the norm (Thiede 2009; MacKellar 2005)</w:t>
      </w:r>
    </w:p>
    <w:p w14:paraId="586293FD" w14:textId="5DF1B624" w:rsidR="00B4141F" w:rsidRPr="00B4141F" w:rsidRDefault="00B4141F" w:rsidP="00B4141F">
      <w:pPr>
        <w:rPr>
          <w:rFonts w:ascii="Courier New" w:hAnsi="Courier New" w:cs="Courier New"/>
          <w:sz w:val="24"/>
          <w:szCs w:val="24"/>
        </w:rPr>
      </w:pPr>
      <w:r w:rsidRPr="00B4141F">
        <w:rPr>
          <w:rFonts w:ascii="Courier New" w:hAnsi="Courier New" w:cs="Courier New"/>
          <w:sz w:val="24"/>
          <w:szCs w:val="24"/>
        </w:rPr>
        <w:t xml:space="preserve">Remuneration has been used in other HIV-related CDC data collection efforts such as for National HIV Behavioral Surveillance (OMB 0920-0770, exp. </w:t>
      </w:r>
      <w:r w:rsidR="00E55CA3">
        <w:rPr>
          <w:rFonts w:ascii="Courier New" w:hAnsi="Courier New" w:cs="Courier New"/>
          <w:sz w:val="24"/>
          <w:szCs w:val="24"/>
        </w:rPr>
        <w:t>3/31/2017) and WILLOW (OMB 0920-0896</w:t>
      </w:r>
      <w:r w:rsidRPr="00B4141F">
        <w:rPr>
          <w:rFonts w:ascii="Courier New" w:hAnsi="Courier New" w:cs="Courier New"/>
          <w:sz w:val="24"/>
          <w:szCs w:val="24"/>
        </w:rPr>
        <w:t xml:space="preserve">, exp. </w:t>
      </w:r>
      <w:r w:rsidR="00E55CA3">
        <w:rPr>
          <w:rFonts w:ascii="Courier New" w:hAnsi="Courier New" w:cs="Courier New"/>
          <w:sz w:val="24"/>
          <w:szCs w:val="24"/>
        </w:rPr>
        <w:t>7/31/2015</w:t>
      </w:r>
      <w:r w:rsidRPr="00B4141F">
        <w:rPr>
          <w:rFonts w:ascii="Courier New" w:hAnsi="Courier New" w:cs="Courier New"/>
          <w:sz w:val="24"/>
          <w:szCs w:val="24"/>
        </w:rPr>
        <w:t xml:space="preserve">), both of which ask questions similar to those included in the proposed evaluation and have a similar length of time for completing the </w:t>
      </w:r>
      <w:r w:rsidR="00F70939">
        <w:rPr>
          <w:rFonts w:ascii="Courier New" w:hAnsi="Courier New" w:cs="Courier New"/>
          <w:sz w:val="24"/>
          <w:szCs w:val="24"/>
        </w:rPr>
        <w:t>participant</w:t>
      </w:r>
      <w:r w:rsidRPr="00B4141F">
        <w:rPr>
          <w:rFonts w:ascii="Courier New" w:hAnsi="Courier New" w:cs="Courier New"/>
          <w:sz w:val="24"/>
          <w:szCs w:val="24"/>
        </w:rPr>
        <w:t xml:space="preserve"> interview. In both of these other projects tokens of appreciation were used to help increase participation rates; participants were offered approximately $25 as a token of appreciation. Other studies have also found that incentives modestly improve response rates (Shaw et al. 2001).</w:t>
      </w:r>
    </w:p>
    <w:p w14:paraId="282F014C" w14:textId="7B299564" w:rsidR="00B4141F" w:rsidRPr="00B4141F" w:rsidRDefault="00B4141F" w:rsidP="00B4141F">
      <w:pPr>
        <w:rPr>
          <w:rFonts w:ascii="Courier New" w:hAnsi="Courier New" w:cs="Courier New"/>
          <w:sz w:val="24"/>
          <w:szCs w:val="24"/>
        </w:rPr>
      </w:pPr>
      <w:r w:rsidRPr="00B4141F">
        <w:rPr>
          <w:rFonts w:ascii="Courier New" w:hAnsi="Courier New" w:cs="Courier New"/>
          <w:snapToGrid w:val="0"/>
          <w:sz w:val="24"/>
          <w:szCs w:val="24"/>
        </w:rPr>
        <w:t xml:space="preserve">The interview also contains highly sensitive questions regarding sexual history, experience of stigma and discrimination, and income. </w:t>
      </w:r>
      <w:r w:rsidRPr="00B4141F">
        <w:rPr>
          <w:rFonts w:ascii="Courier New" w:hAnsi="Courier New" w:cs="Courier New"/>
          <w:sz w:val="24"/>
          <w:szCs w:val="24"/>
        </w:rPr>
        <w:t xml:space="preserve">Providing incentives to respondents will be critical to achieving acceptable response rates in this hard-to-find population as demonstrated in the survey literature (Kulka 1995).  A central objective of the proposed data collection is to identify the successes and challenges of keeping HIV-positive clients retained in HIV medical care over time. </w:t>
      </w:r>
    </w:p>
    <w:p w14:paraId="455F5A11" w14:textId="03EFA845" w:rsidR="009C13EC" w:rsidRPr="00B4141F" w:rsidRDefault="009C13EC" w:rsidP="009C13EC">
      <w:pPr>
        <w:spacing w:line="240" w:lineRule="auto"/>
        <w:rPr>
          <w:rFonts w:ascii="Courier New" w:hAnsi="Courier New" w:cs="Courier New"/>
          <w:sz w:val="24"/>
          <w:szCs w:val="24"/>
        </w:rPr>
      </w:pPr>
      <w:r w:rsidRPr="00B4141F">
        <w:rPr>
          <w:rFonts w:ascii="Courier New" w:hAnsi="Courier New" w:cs="Courier New"/>
          <w:b/>
          <w:sz w:val="24"/>
          <w:szCs w:val="24"/>
        </w:rPr>
        <w:t>10.</w:t>
      </w:r>
      <w:r w:rsidRPr="00B4141F">
        <w:rPr>
          <w:rFonts w:ascii="Courier New" w:hAnsi="Courier New" w:cs="Courier New"/>
          <w:b/>
          <w:sz w:val="24"/>
          <w:szCs w:val="24"/>
        </w:rPr>
        <w:tab/>
      </w:r>
      <w:r w:rsidR="000265F5" w:rsidRPr="000265F5">
        <w:rPr>
          <w:rFonts w:ascii="Courier New" w:hAnsi="Courier New" w:cs="Courier New"/>
          <w:b/>
          <w:sz w:val="24"/>
          <w:szCs w:val="24"/>
        </w:rPr>
        <w:t>Pro</w:t>
      </w:r>
      <w:r w:rsidR="000265F5">
        <w:rPr>
          <w:rFonts w:ascii="Courier New" w:hAnsi="Courier New" w:cs="Courier New"/>
          <w:b/>
          <w:sz w:val="24"/>
          <w:szCs w:val="24"/>
        </w:rPr>
        <w:t>tection of the Privacy and Confi</w:t>
      </w:r>
      <w:r w:rsidR="000265F5" w:rsidRPr="000265F5">
        <w:rPr>
          <w:rFonts w:ascii="Courier New" w:hAnsi="Courier New" w:cs="Courier New"/>
          <w:b/>
          <w:sz w:val="24"/>
          <w:szCs w:val="24"/>
        </w:rPr>
        <w:t>dentiality of Information Provided by Respondents</w:t>
      </w:r>
    </w:p>
    <w:p w14:paraId="0F4043CF" w14:textId="606B30C7" w:rsidR="006171C1" w:rsidRPr="00B4141F" w:rsidRDefault="0039337E" w:rsidP="006171C1">
      <w:pPr>
        <w:spacing w:line="240" w:lineRule="auto"/>
        <w:rPr>
          <w:rFonts w:ascii="Courier New" w:hAnsi="Courier New" w:cs="Courier New"/>
          <w:sz w:val="24"/>
          <w:szCs w:val="24"/>
        </w:rPr>
      </w:pPr>
      <w:r w:rsidRPr="0039337E">
        <w:rPr>
          <w:rFonts w:ascii="Courier New" w:hAnsi="Courier New" w:cs="Courier New"/>
          <w:sz w:val="24"/>
          <w:szCs w:val="24"/>
        </w:rPr>
        <w:t>The CDC NCHHSTP Coordinator has determined that the Privacy Act does not apply to this information collection.</w:t>
      </w:r>
      <w:r>
        <w:rPr>
          <w:rFonts w:ascii="Courier New" w:hAnsi="Courier New" w:cs="Courier New"/>
          <w:sz w:val="24"/>
          <w:szCs w:val="24"/>
        </w:rPr>
        <w:t xml:space="preserve"> </w:t>
      </w:r>
      <w:r w:rsidR="006171C1" w:rsidRPr="00B4141F">
        <w:rPr>
          <w:rFonts w:ascii="Courier New" w:hAnsi="Courier New" w:cs="Courier New"/>
          <w:sz w:val="24"/>
          <w:szCs w:val="24"/>
        </w:rPr>
        <w:t>Respondents will be told that all individually identifiable information collected by the implementing agencies will not be submitted to CDC.  A master list of assigned Client IDs with client names will be stored in a locked file cabinet and is intended for agency use only and will not be submitted to CDC.  Participant names will not be recorded on any other data collection document and will not be stored on any device or laptop.</w:t>
      </w:r>
    </w:p>
    <w:p w14:paraId="2F7607CF" w14:textId="77777777" w:rsidR="006171C1" w:rsidRPr="00B4141F" w:rsidRDefault="006171C1" w:rsidP="006171C1">
      <w:pPr>
        <w:spacing w:line="240" w:lineRule="auto"/>
        <w:rPr>
          <w:rFonts w:ascii="Courier New" w:hAnsi="Courier New" w:cs="Courier New"/>
          <w:sz w:val="24"/>
          <w:szCs w:val="24"/>
        </w:rPr>
      </w:pPr>
      <w:r w:rsidRPr="00B4141F">
        <w:rPr>
          <w:rFonts w:ascii="Courier New" w:hAnsi="Courier New" w:cs="Courier New"/>
          <w:sz w:val="24"/>
          <w:szCs w:val="24"/>
        </w:rPr>
        <w:t>Project data will be stored and maintained in a secure area at all times at each agency in a locked file cabinet in the office of the project’s coordinator.  All electronic data will be password protected and accessible only to project staff and direct supervisors.  Data will be stored on network drives which are regularly backed up by staff.</w:t>
      </w:r>
    </w:p>
    <w:p w14:paraId="5E165F19" w14:textId="48161B2F" w:rsidR="006171C1" w:rsidRPr="00B4141F" w:rsidRDefault="006171C1" w:rsidP="006171C1">
      <w:pPr>
        <w:spacing w:line="240" w:lineRule="auto"/>
        <w:rPr>
          <w:rFonts w:ascii="Courier New" w:hAnsi="Courier New" w:cs="Courier New"/>
          <w:sz w:val="24"/>
          <w:szCs w:val="24"/>
        </w:rPr>
      </w:pPr>
      <w:r w:rsidRPr="00B4141F">
        <w:rPr>
          <w:rFonts w:ascii="Courier New" w:hAnsi="Courier New" w:cs="Courier New"/>
          <w:sz w:val="24"/>
          <w:szCs w:val="24"/>
        </w:rPr>
        <w:t>Participation in this project is strictly voluntary.  The consent process will be implemented according to the local/state policies of the funded agencies. Consent fo</w:t>
      </w:r>
      <w:r>
        <w:rPr>
          <w:rFonts w:ascii="Courier New" w:hAnsi="Courier New" w:cs="Courier New"/>
          <w:sz w:val="24"/>
          <w:szCs w:val="24"/>
        </w:rPr>
        <w:t>rms are provided in Attachment 4</w:t>
      </w:r>
      <w:r w:rsidRPr="00B4141F">
        <w:rPr>
          <w:rFonts w:ascii="Courier New" w:hAnsi="Courier New" w:cs="Courier New"/>
          <w:sz w:val="24"/>
          <w:szCs w:val="24"/>
        </w:rPr>
        <w:t xml:space="preserve">.  The consent process for </w:t>
      </w:r>
      <w:r w:rsidR="00DB35B0">
        <w:rPr>
          <w:rFonts w:ascii="Courier New" w:hAnsi="Courier New" w:cs="Courier New"/>
          <w:sz w:val="24"/>
          <w:szCs w:val="24"/>
        </w:rPr>
        <w:t>CBO-OMP</w:t>
      </w:r>
      <w:r w:rsidRPr="00B4141F">
        <w:rPr>
          <w:rFonts w:ascii="Courier New" w:hAnsi="Courier New" w:cs="Courier New"/>
          <w:sz w:val="24"/>
          <w:szCs w:val="24"/>
        </w:rPr>
        <w:t xml:space="preserve"> involves the agency staff providing an overview of the project that includes a description of the benefits of as well as the risks and discomforts to participation as well as the protections for the respondent’s privacy.  Participants must sign the consent form prior to enrolling into the project.  </w:t>
      </w:r>
    </w:p>
    <w:p w14:paraId="1B4B2630" w14:textId="76F059A4" w:rsidR="006171C1" w:rsidRDefault="006171C1" w:rsidP="006171C1">
      <w:r w:rsidRPr="00B4141F">
        <w:rPr>
          <w:rFonts w:ascii="Courier New" w:hAnsi="Courier New" w:cs="Courier New"/>
          <w:sz w:val="24"/>
          <w:szCs w:val="24"/>
        </w:rPr>
        <w:t xml:space="preserve">Participation in this </w:t>
      </w:r>
      <w:r w:rsidR="00DB35B0">
        <w:rPr>
          <w:rFonts w:ascii="Courier New" w:hAnsi="Courier New" w:cs="Courier New"/>
          <w:sz w:val="24"/>
          <w:szCs w:val="24"/>
        </w:rPr>
        <w:t>CBO-OMP</w:t>
      </w:r>
      <w:r w:rsidRPr="00B4141F">
        <w:rPr>
          <w:rFonts w:ascii="Courier New" w:hAnsi="Courier New" w:cs="Courier New"/>
          <w:sz w:val="24"/>
          <w:szCs w:val="24"/>
        </w:rPr>
        <w:t xml:space="preserve"> is strictly voluntary.  The consent form clearly indicates that participation is voluntary and that there are no mandatory requirements, beyond eligibility, for participating in the project.  Respondents are also informed that they may withdraw from the project at any time.</w:t>
      </w:r>
    </w:p>
    <w:p w14:paraId="5B6D681F" w14:textId="77777777" w:rsidR="006171C1" w:rsidRPr="00B4141F" w:rsidRDefault="006171C1" w:rsidP="00301644">
      <w:pPr>
        <w:spacing w:line="240" w:lineRule="auto"/>
        <w:rPr>
          <w:rFonts w:ascii="Courier New" w:hAnsi="Courier New" w:cs="Courier New"/>
          <w:sz w:val="24"/>
          <w:szCs w:val="24"/>
        </w:rPr>
      </w:pPr>
    </w:p>
    <w:p w14:paraId="68659DBC" w14:textId="00CF27FF" w:rsidR="000265F5"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11.</w:t>
      </w:r>
      <w:r w:rsidRPr="00B4141F">
        <w:rPr>
          <w:rFonts w:ascii="Courier New" w:hAnsi="Courier New" w:cs="Courier New"/>
          <w:b/>
          <w:sz w:val="24"/>
          <w:szCs w:val="24"/>
        </w:rPr>
        <w:tab/>
      </w:r>
      <w:r w:rsidR="000265F5">
        <w:rPr>
          <w:rFonts w:ascii="Courier New" w:hAnsi="Courier New" w:cs="Courier New"/>
          <w:b/>
          <w:sz w:val="24"/>
          <w:szCs w:val="24"/>
        </w:rPr>
        <w:t xml:space="preserve">Institutional Review Board (IRB) and </w:t>
      </w:r>
      <w:r w:rsidRPr="00B4141F">
        <w:rPr>
          <w:rFonts w:ascii="Courier New" w:hAnsi="Courier New" w:cs="Courier New"/>
          <w:b/>
          <w:sz w:val="24"/>
          <w:szCs w:val="24"/>
        </w:rPr>
        <w:t xml:space="preserve">Justification </w:t>
      </w:r>
      <w:r w:rsidR="00DC1E8F">
        <w:rPr>
          <w:rFonts w:ascii="Courier New" w:hAnsi="Courier New" w:cs="Courier New"/>
          <w:b/>
          <w:sz w:val="24"/>
          <w:szCs w:val="24"/>
        </w:rPr>
        <w:t>for</w:t>
      </w:r>
      <w:r w:rsidRPr="00B4141F">
        <w:rPr>
          <w:rFonts w:ascii="Courier New" w:hAnsi="Courier New" w:cs="Courier New"/>
          <w:b/>
          <w:sz w:val="24"/>
          <w:szCs w:val="24"/>
        </w:rPr>
        <w:t xml:space="preserve"> </w:t>
      </w:r>
      <w:r w:rsidR="00E63A89">
        <w:rPr>
          <w:rFonts w:ascii="Courier New" w:hAnsi="Courier New" w:cs="Courier New"/>
          <w:b/>
          <w:sz w:val="24"/>
          <w:szCs w:val="24"/>
        </w:rPr>
        <w:t>Sensitive Questions</w:t>
      </w:r>
    </w:p>
    <w:p w14:paraId="356DDFC0" w14:textId="328FA262" w:rsidR="000265F5" w:rsidRDefault="000265F5" w:rsidP="009C13EC">
      <w:pPr>
        <w:spacing w:line="240" w:lineRule="auto"/>
        <w:rPr>
          <w:rFonts w:ascii="Courier New" w:hAnsi="Courier New" w:cs="Courier New"/>
          <w:b/>
          <w:sz w:val="24"/>
          <w:szCs w:val="24"/>
        </w:rPr>
      </w:pPr>
      <w:r>
        <w:rPr>
          <w:rFonts w:ascii="Courier New" w:hAnsi="Courier New" w:cs="Courier New"/>
          <w:b/>
          <w:sz w:val="24"/>
          <w:szCs w:val="24"/>
        </w:rPr>
        <w:t>IRB Approval</w:t>
      </w:r>
    </w:p>
    <w:p w14:paraId="17A6B955" w14:textId="7C92AE20" w:rsidR="000265F5" w:rsidRDefault="00AE19B6" w:rsidP="009C13EC">
      <w:pPr>
        <w:spacing w:line="240" w:lineRule="auto"/>
        <w:rPr>
          <w:rFonts w:ascii="Courier New" w:hAnsi="Courier New" w:cs="Courier New"/>
          <w:b/>
          <w:sz w:val="24"/>
          <w:szCs w:val="24"/>
        </w:rPr>
      </w:pPr>
      <w:r w:rsidRPr="00B4141F">
        <w:rPr>
          <w:rFonts w:ascii="Courier New" w:hAnsi="Courier New" w:cs="Courier New"/>
          <w:sz w:val="24"/>
          <w:szCs w:val="24"/>
        </w:rPr>
        <w:t xml:space="preserve">This data collection has been determined </w:t>
      </w:r>
      <w:r w:rsidR="00727960">
        <w:rPr>
          <w:rFonts w:ascii="Courier New" w:hAnsi="Courier New" w:cs="Courier New"/>
          <w:sz w:val="24"/>
          <w:szCs w:val="24"/>
        </w:rPr>
        <w:t xml:space="preserve">to be </w:t>
      </w:r>
      <w:r w:rsidRPr="00B4141F">
        <w:rPr>
          <w:rFonts w:ascii="Courier New" w:hAnsi="Courier New" w:cs="Courier New"/>
          <w:sz w:val="24"/>
          <w:szCs w:val="24"/>
        </w:rPr>
        <w:t>not research involving human subjects.  Therefore, IRB approval is not required.</w:t>
      </w:r>
    </w:p>
    <w:p w14:paraId="355E56BB" w14:textId="1D613653"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Sensitive Questions</w:t>
      </w:r>
    </w:p>
    <w:p w14:paraId="17F46CF6" w14:textId="45256863" w:rsidR="00301644" w:rsidRPr="00B4141F" w:rsidRDefault="00301644" w:rsidP="00301644">
      <w:pPr>
        <w:spacing w:line="240" w:lineRule="auto"/>
        <w:rPr>
          <w:rFonts w:ascii="Courier New" w:hAnsi="Courier New" w:cs="Courier New"/>
          <w:sz w:val="24"/>
          <w:szCs w:val="24"/>
        </w:rPr>
      </w:pPr>
      <w:r w:rsidRPr="00B4141F">
        <w:rPr>
          <w:rFonts w:ascii="Courier New" w:hAnsi="Courier New" w:cs="Courier New"/>
          <w:sz w:val="24"/>
          <w:szCs w:val="24"/>
        </w:rPr>
        <w:t xml:space="preserve">The project asks </w:t>
      </w:r>
      <w:r w:rsidR="00DB35B0">
        <w:rPr>
          <w:rFonts w:ascii="Courier New" w:hAnsi="Courier New" w:cs="Courier New"/>
          <w:sz w:val="24"/>
          <w:szCs w:val="24"/>
        </w:rPr>
        <w:t>CBO-OMP</w:t>
      </w:r>
      <w:r w:rsidRPr="00B4141F">
        <w:rPr>
          <w:rFonts w:ascii="Courier New" w:hAnsi="Courier New" w:cs="Courier New"/>
          <w:sz w:val="24"/>
          <w:szCs w:val="24"/>
        </w:rPr>
        <w:t xml:space="preserve"> participants questions that are of a sensitive nature.  By nature of this project, </w:t>
      </w:r>
      <w:r w:rsidR="00A21A52" w:rsidRPr="00B4141F">
        <w:rPr>
          <w:rFonts w:ascii="Courier New" w:hAnsi="Courier New" w:cs="Courier New"/>
          <w:sz w:val="24"/>
          <w:szCs w:val="24"/>
        </w:rPr>
        <w:t>participants</w:t>
      </w:r>
      <w:r w:rsidRPr="00B4141F">
        <w:rPr>
          <w:rFonts w:ascii="Courier New" w:hAnsi="Courier New" w:cs="Courier New"/>
          <w:sz w:val="24"/>
          <w:szCs w:val="24"/>
        </w:rPr>
        <w:t xml:space="preserve"> are individuals who are HIV-positive and through self-report are identified as being at high risk for HIV transmission.</w:t>
      </w:r>
      <w:r w:rsidR="0032346F" w:rsidRPr="00B4141F">
        <w:rPr>
          <w:rFonts w:ascii="Courier New" w:hAnsi="Courier New" w:cs="Courier New"/>
          <w:sz w:val="24"/>
          <w:szCs w:val="24"/>
        </w:rPr>
        <w:t xml:space="preserve"> </w:t>
      </w:r>
      <w:r w:rsidRPr="00B4141F">
        <w:rPr>
          <w:rFonts w:ascii="Courier New" w:hAnsi="Courier New" w:cs="Courier New"/>
          <w:sz w:val="24"/>
          <w:szCs w:val="24"/>
        </w:rPr>
        <w:t xml:space="preserve">This request covers the collection of HIV/STD behavioral risk data.  Thus, participants will be asked to report on sensitive and private matters pertaining to their sexual practices and substance use.  Some of the questions will ask about involvement in illegal activities (e.g., use of illegal substances, having sex in exchange for drugs or money) and about past HIV and STD diagnoses.  This information may be considered by some participants to be highly sensitive in nature. Because collection of these data will be used to provide improved HIV prevention services to HIV-positive and high-risk HIV-negative negative persons, to enhance HIV prevention programs at the local level, specific information about client demographics and client risk profiles is essential to designing appropriate interventions and programs and to monitoring and evaluating these programs. </w:t>
      </w:r>
    </w:p>
    <w:p w14:paraId="3F4896A3"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12.  Estimated Annualized Burden Hours and Costs</w:t>
      </w:r>
    </w:p>
    <w:p w14:paraId="0DFF3849" w14:textId="77777777" w:rsidR="00C851D5" w:rsidRPr="00B4141F" w:rsidRDefault="00C851D5" w:rsidP="00C851D5">
      <w:pPr>
        <w:rPr>
          <w:rFonts w:ascii="Courier New" w:hAnsi="Courier New" w:cs="Courier New"/>
          <w:b/>
          <w:sz w:val="24"/>
          <w:szCs w:val="24"/>
          <w:u w:val="single"/>
        </w:rPr>
      </w:pPr>
      <w:r w:rsidRPr="00B4141F">
        <w:rPr>
          <w:rFonts w:ascii="Courier New" w:hAnsi="Courier New" w:cs="Courier New"/>
          <w:b/>
          <w:sz w:val="24"/>
          <w:szCs w:val="24"/>
          <w:u w:val="single"/>
        </w:rPr>
        <w:t>Category 1</w:t>
      </w:r>
    </w:p>
    <w:p w14:paraId="131F001F" w14:textId="7F91E2AE" w:rsidR="00C851D5" w:rsidRPr="00B4141F" w:rsidRDefault="00C851D5" w:rsidP="00C851D5">
      <w:pPr>
        <w:spacing w:line="240" w:lineRule="auto"/>
        <w:rPr>
          <w:rFonts w:ascii="Courier New" w:hAnsi="Courier New" w:cs="Courier New"/>
          <w:sz w:val="24"/>
          <w:szCs w:val="24"/>
        </w:rPr>
      </w:pPr>
      <w:r w:rsidRPr="00B4141F">
        <w:rPr>
          <w:rFonts w:ascii="Courier New" w:hAnsi="Courier New" w:cs="Courier New"/>
          <w:sz w:val="24"/>
          <w:szCs w:val="24"/>
        </w:rPr>
        <w:t xml:space="preserve">This information collection will occur over 33 months and will involve up to 15 CBOs.  The population targeted by Category 1 are HIV-positive clients who are receiving </w:t>
      </w:r>
      <w:r w:rsidR="00DB35B0">
        <w:rPr>
          <w:rFonts w:ascii="Courier New" w:hAnsi="Courier New" w:cs="Courier New"/>
          <w:sz w:val="24"/>
          <w:szCs w:val="24"/>
        </w:rPr>
        <w:t>CBO-HPS</w:t>
      </w:r>
      <w:r w:rsidRPr="00B4141F">
        <w:rPr>
          <w:rFonts w:ascii="Courier New" w:hAnsi="Courier New" w:cs="Courier New"/>
          <w:sz w:val="24"/>
          <w:szCs w:val="24"/>
        </w:rPr>
        <w:t xml:space="preserve"> services and have been provided a </w:t>
      </w:r>
      <w:r w:rsidR="00DB35B0">
        <w:rPr>
          <w:rFonts w:ascii="Courier New" w:hAnsi="Courier New" w:cs="Courier New"/>
          <w:sz w:val="24"/>
          <w:szCs w:val="24"/>
        </w:rPr>
        <w:t>CBO-HPS</w:t>
      </w:r>
      <w:r w:rsidRPr="00B4141F">
        <w:rPr>
          <w:rFonts w:ascii="Courier New" w:hAnsi="Courier New" w:cs="Courier New"/>
          <w:sz w:val="24"/>
          <w:szCs w:val="24"/>
        </w:rPr>
        <w:t xml:space="preserve"> referral to HIV medical care.</w:t>
      </w:r>
      <w:r w:rsidR="0037682A">
        <w:rPr>
          <w:rFonts w:ascii="Courier New" w:hAnsi="Courier New" w:cs="Courier New"/>
          <w:sz w:val="24"/>
          <w:szCs w:val="24"/>
        </w:rPr>
        <w:t xml:space="preserve"> </w:t>
      </w:r>
      <w:r w:rsidR="004A3076">
        <w:rPr>
          <w:rFonts w:ascii="Courier New" w:hAnsi="Courier New" w:cs="Courier New"/>
          <w:sz w:val="24"/>
          <w:szCs w:val="24"/>
        </w:rPr>
        <w:t>D</w:t>
      </w:r>
      <w:r w:rsidR="0037682A">
        <w:rPr>
          <w:rFonts w:ascii="Courier New" w:hAnsi="Courier New" w:cs="Courier New"/>
          <w:sz w:val="24"/>
          <w:szCs w:val="24"/>
        </w:rPr>
        <w:t xml:space="preserve">ata collection burden has been annualized.  </w:t>
      </w:r>
    </w:p>
    <w:p w14:paraId="27545033" w14:textId="1BEE68B4" w:rsidR="00C851D5" w:rsidRDefault="004A3076" w:rsidP="00C851D5">
      <w:pPr>
        <w:spacing w:line="240" w:lineRule="auto"/>
        <w:rPr>
          <w:rFonts w:ascii="Courier New" w:hAnsi="Courier New" w:cs="Courier New"/>
          <w:sz w:val="24"/>
          <w:szCs w:val="24"/>
        </w:rPr>
      </w:pPr>
      <w:r>
        <w:rPr>
          <w:rFonts w:ascii="Courier New" w:hAnsi="Courier New" w:cs="Courier New"/>
          <w:sz w:val="24"/>
          <w:szCs w:val="24"/>
        </w:rPr>
        <w:t xml:space="preserve">Screening is conducted </w:t>
      </w:r>
      <w:r w:rsidR="00BF742B" w:rsidRPr="00B4141F">
        <w:rPr>
          <w:rFonts w:ascii="Courier New" w:hAnsi="Courier New" w:cs="Courier New"/>
          <w:sz w:val="24"/>
          <w:szCs w:val="24"/>
        </w:rPr>
        <w:t xml:space="preserve">to determine </w:t>
      </w:r>
      <w:r>
        <w:rPr>
          <w:rFonts w:ascii="Courier New" w:hAnsi="Courier New" w:cs="Courier New"/>
          <w:sz w:val="24"/>
          <w:szCs w:val="24"/>
        </w:rPr>
        <w:t xml:space="preserve">if </w:t>
      </w:r>
      <w:r w:rsidR="00BF742B" w:rsidRPr="00B4141F">
        <w:rPr>
          <w:rFonts w:ascii="Courier New" w:hAnsi="Courier New" w:cs="Courier New"/>
          <w:sz w:val="24"/>
          <w:szCs w:val="24"/>
        </w:rPr>
        <w:t>the respondent is eligible to participate in the participant interviews and is estimated to take 3 minutes to complete</w:t>
      </w:r>
      <w:r w:rsidR="008917BD">
        <w:rPr>
          <w:rFonts w:ascii="Courier New" w:hAnsi="Courier New" w:cs="Courier New"/>
          <w:sz w:val="24"/>
          <w:szCs w:val="24"/>
        </w:rPr>
        <w:t xml:space="preserve"> </w:t>
      </w:r>
      <w:r w:rsidR="008917BD" w:rsidRPr="004D07A5">
        <w:rPr>
          <w:rFonts w:ascii="Courier New" w:hAnsi="Courier New" w:cs="Courier New"/>
          <w:b/>
          <w:sz w:val="24"/>
          <w:szCs w:val="24"/>
        </w:rPr>
        <w:t>(Attachment 3a)</w:t>
      </w:r>
      <w:r w:rsidR="00BF742B">
        <w:rPr>
          <w:rFonts w:ascii="Courier New" w:hAnsi="Courier New" w:cs="Courier New"/>
          <w:sz w:val="24"/>
          <w:szCs w:val="24"/>
        </w:rPr>
        <w:t xml:space="preserve">. </w:t>
      </w:r>
      <w:r w:rsidR="006050F1">
        <w:rPr>
          <w:rFonts w:ascii="Courier New" w:hAnsi="Courier New" w:cs="Courier New"/>
          <w:sz w:val="24"/>
          <w:szCs w:val="24"/>
        </w:rPr>
        <w:t xml:space="preserve">CBOs will screen approximately </w:t>
      </w:r>
      <w:r w:rsidR="007D69F2">
        <w:rPr>
          <w:rFonts w:ascii="Courier New" w:hAnsi="Courier New" w:cs="Courier New"/>
          <w:sz w:val="24"/>
          <w:szCs w:val="24"/>
        </w:rPr>
        <w:t>15</w:t>
      </w:r>
      <w:r w:rsidR="006050F1">
        <w:rPr>
          <w:rFonts w:ascii="Courier New" w:hAnsi="Courier New" w:cs="Courier New"/>
          <w:sz w:val="24"/>
          <w:szCs w:val="24"/>
        </w:rPr>
        <w:t>-2</w:t>
      </w:r>
      <w:r w:rsidR="007D69F2">
        <w:rPr>
          <w:rFonts w:ascii="Courier New" w:hAnsi="Courier New" w:cs="Courier New"/>
          <w:sz w:val="24"/>
          <w:szCs w:val="24"/>
        </w:rPr>
        <w:t>0</w:t>
      </w:r>
      <w:r w:rsidR="006050F1">
        <w:rPr>
          <w:rFonts w:ascii="Courier New" w:hAnsi="Courier New" w:cs="Courier New"/>
          <w:sz w:val="24"/>
          <w:szCs w:val="24"/>
        </w:rPr>
        <w:t xml:space="preserve">% more individuals than they will enroll in </w:t>
      </w:r>
      <w:r w:rsidR="00DB35B0">
        <w:rPr>
          <w:rFonts w:ascii="Courier New" w:hAnsi="Courier New" w:cs="Courier New"/>
          <w:sz w:val="24"/>
          <w:szCs w:val="24"/>
        </w:rPr>
        <w:t>CBO-OMP</w:t>
      </w:r>
      <w:r w:rsidR="006050F1">
        <w:rPr>
          <w:rFonts w:ascii="Courier New" w:hAnsi="Courier New" w:cs="Courier New"/>
          <w:sz w:val="24"/>
          <w:szCs w:val="24"/>
        </w:rPr>
        <w:t xml:space="preserve">. </w:t>
      </w:r>
      <w:r w:rsidR="007D69F2">
        <w:rPr>
          <w:rFonts w:ascii="Courier New" w:hAnsi="Courier New" w:cs="Courier New"/>
          <w:sz w:val="24"/>
          <w:szCs w:val="24"/>
        </w:rPr>
        <w:t xml:space="preserve">The 15 </w:t>
      </w:r>
      <w:r w:rsidR="006050F1">
        <w:rPr>
          <w:rFonts w:ascii="Courier New" w:hAnsi="Courier New" w:cs="Courier New"/>
          <w:sz w:val="24"/>
          <w:szCs w:val="24"/>
        </w:rPr>
        <w:t>CBO</w:t>
      </w:r>
      <w:r w:rsidR="007D69F2">
        <w:rPr>
          <w:rFonts w:ascii="Courier New" w:hAnsi="Courier New" w:cs="Courier New"/>
          <w:sz w:val="24"/>
          <w:szCs w:val="24"/>
        </w:rPr>
        <w:t>s</w:t>
      </w:r>
      <w:r w:rsidR="006050F1">
        <w:rPr>
          <w:rFonts w:ascii="Courier New" w:hAnsi="Courier New" w:cs="Courier New"/>
          <w:sz w:val="24"/>
          <w:szCs w:val="24"/>
        </w:rPr>
        <w:t xml:space="preserve"> </w:t>
      </w:r>
      <w:r w:rsidR="007D69F2">
        <w:rPr>
          <w:rFonts w:ascii="Courier New" w:hAnsi="Courier New" w:cs="Courier New"/>
          <w:sz w:val="24"/>
          <w:szCs w:val="24"/>
        </w:rPr>
        <w:t xml:space="preserve">are required to </w:t>
      </w:r>
      <w:r w:rsidR="006050F1">
        <w:rPr>
          <w:rFonts w:ascii="Courier New" w:hAnsi="Courier New" w:cs="Courier New"/>
          <w:sz w:val="24"/>
          <w:szCs w:val="24"/>
        </w:rPr>
        <w:t>enroll 10 HIV-positive persons</w:t>
      </w:r>
      <w:r w:rsidR="007F2866">
        <w:rPr>
          <w:rFonts w:ascii="Courier New" w:hAnsi="Courier New" w:cs="Courier New"/>
          <w:sz w:val="24"/>
          <w:szCs w:val="24"/>
        </w:rPr>
        <w:t xml:space="preserve"> </w:t>
      </w:r>
      <w:r w:rsidR="007D69F2">
        <w:rPr>
          <w:rFonts w:ascii="Courier New" w:hAnsi="Courier New" w:cs="Courier New"/>
          <w:sz w:val="24"/>
          <w:szCs w:val="24"/>
        </w:rPr>
        <w:t xml:space="preserve">each </w:t>
      </w:r>
      <w:r w:rsidR="007F2866">
        <w:rPr>
          <w:rFonts w:ascii="Courier New" w:hAnsi="Courier New" w:cs="Courier New"/>
          <w:sz w:val="24"/>
          <w:szCs w:val="24"/>
        </w:rPr>
        <w:t>year</w:t>
      </w:r>
      <w:r w:rsidR="007D69F2">
        <w:rPr>
          <w:rFonts w:ascii="Courier New" w:hAnsi="Courier New" w:cs="Courier New"/>
          <w:sz w:val="24"/>
          <w:szCs w:val="24"/>
        </w:rPr>
        <w:t xml:space="preserve"> (150 participants total</w:t>
      </w:r>
      <w:r w:rsidR="00AE7AEB">
        <w:rPr>
          <w:rFonts w:ascii="Courier New" w:hAnsi="Courier New" w:cs="Courier New"/>
          <w:sz w:val="24"/>
          <w:szCs w:val="24"/>
        </w:rPr>
        <w:t xml:space="preserve"> each year</w:t>
      </w:r>
      <w:r w:rsidR="007D69F2">
        <w:rPr>
          <w:rFonts w:ascii="Courier New" w:hAnsi="Courier New" w:cs="Courier New"/>
          <w:sz w:val="24"/>
          <w:szCs w:val="24"/>
        </w:rPr>
        <w:t xml:space="preserve">). </w:t>
      </w:r>
      <w:r w:rsidR="00BA7108">
        <w:rPr>
          <w:rFonts w:ascii="Courier New" w:hAnsi="Courier New" w:cs="Courier New"/>
          <w:sz w:val="24"/>
          <w:szCs w:val="24"/>
        </w:rPr>
        <w:t>Therefore,</w:t>
      </w:r>
      <w:r w:rsidR="00D860AF">
        <w:rPr>
          <w:rFonts w:ascii="Courier New" w:hAnsi="Courier New" w:cs="Courier New"/>
          <w:sz w:val="24"/>
          <w:szCs w:val="24"/>
        </w:rPr>
        <w:t xml:space="preserve"> </w:t>
      </w:r>
      <w:r w:rsidR="00A43867">
        <w:rPr>
          <w:rFonts w:ascii="Courier New" w:hAnsi="Courier New" w:cs="Courier New"/>
          <w:sz w:val="24"/>
          <w:szCs w:val="24"/>
        </w:rPr>
        <w:t>w</w:t>
      </w:r>
      <w:r w:rsidR="00D860AF">
        <w:rPr>
          <w:rFonts w:ascii="Courier New" w:hAnsi="Courier New" w:cs="Courier New"/>
          <w:sz w:val="24"/>
          <w:szCs w:val="24"/>
        </w:rPr>
        <w:t>e</w:t>
      </w:r>
      <w:r w:rsidR="007D69F2">
        <w:rPr>
          <w:rFonts w:ascii="Courier New" w:hAnsi="Courier New" w:cs="Courier New"/>
          <w:sz w:val="24"/>
          <w:szCs w:val="24"/>
        </w:rPr>
        <w:t xml:space="preserve"> estimate that overall </w:t>
      </w:r>
      <w:r w:rsidR="006050F1">
        <w:rPr>
          <w:rFonts w:ascii="Courier New" w:hAnsi="Courier New" w:cs="Courier New"/>
          <w:sz w:val="24"/>
          <w:szCs w:val="24"/>
        </w:rPr>
        <w:t xml:space="preserve">175 </w:t>
      </w:r>
      <w:r w:rsidR="007D69F2">
        <w:rPr>
          <w:rFonts w:ascii="Courier New" w:hAnsi="Courier New" w:cs="Courier New"/>
          <w:sz w:val="24"/>
          <w:szCs w:val="24"/>
        </w:rPr>
        <w:t xml:space="preserve">HIV-positive </w:t>
      </w:r>
      <w:r w:rsidR="006050F1">
        <w:rPr>
          <w:rFonts w:ascii="Courier New" w:hAnsi="Courier New" w:cs="Courier New"/>
          <w:sz w:val="24"/>
          <w:szCs w:val="24"/>
        </w:rPr>
        <w:t>persons will be screened each year.</w:t>
      </w:r>
      <w:r w:rsidR="00C851D5" w:rsidRPr="00B4141F">
        <w:rPr>
          <w:rFonts w:ascii="Courier New" w:hAnsi="Courier New" w:cs="Courier New"/>
          <w:sz w:val="24"/>
          <w:szCs w:val="24"/>
        </w:rPr>
        <w:t xml:space="preserve"> </w:t>
      </w:r>
    </w:p>
    <w:p w14:paraId="4AB30BDA" w14:textId="557E0023" w:rsidR="00BF742B" w:rsidRDefault="00BF742B" w:rsidP="00BF742B">
      <w:pPr>
        <w:rPr>
          <w:rFonts w:ascii="Courier New" w:hAnsi="Courier New" w:cs="Courier New"/>
          <w:sz w:val="24"/>
          <w:szCs w:val="24"/>
        </w:rPr>
      </w:pPr>
      <w:r>
        <w:rPr>
          <w:rFonts w:ascii="Courier New" w:hAnsi="Courier New" w:cs="Courier New"/>
          <w:sz w:val="24"/>
          <w:szCs w:val="24"/>
        </w:rPr>
        <w:t>Before each participant interview, CBO staff will collect their medical records</w:t>
      </w:r>
      <w:r w:rsidR="00F479B6">
        <w:rPr>
          <w:rFonts w:ascii="Courier New" w:hAnsi="Courier New" w:cs="Courier New"/>
          <w:sz w:val="24"/>
          <w:szCs w:val="24"/>
        </w:rPr>
        <w:t xml:space="preserve"> </w:t>
      </w:r>
      <w:r w:rsidR="00B66ED6">
        <w:rPr>
          <w:rFonts w:ascii="Courier New" w:hAnsi="Courier New" w:cs="Courier New"/>
          <w:b/>
          <w:sz w:val="24"/>
          <w:szCs w:val="24"/>
        </w:rPr>
        <w:t>(Attachment 5l</w:t>
      </w:r>
      <w:r w:rsidR="00F479B6" w:rsidRPr="00ED034E">
        <w:rPr>
          <w:rFonts w:ascii="Courier New" w:hAnsi="Courier New" w:cs="Courier New"/>
          <w:b/>
          <w:sz w:val="24"/>
          <w:szCs w:val="24"/>
        </w:rPr>
        <w:t>).</w:t>
      </w:r>
      <w:r w:rsidR="001F10BB">
        <w:rPr>
          <w:rFonts w:ascii="Courier New" w:hAnsi="Courier New" w:cs="Courier New"/>
          <w:sz w:val="24"/>
          <w:szCs w:val="24"/>
        </w:rPr>
        <w:t xml:space="preserve"> Specially, they will collect information about HIV-medical care visits, CD4 count and viral loads, and prescription to ART.</w:t>
      </w:r>
      <w:r w:rsidR="002918E5">
        <w:rPr>
          <w:rFonts w:ascii="Courier New" w:hAnsi="Courier New" w:cs="Courier New"/>
          <w:sz w:val="24"/>
          <w:szCs w:val="24"/>
        </w:rPr>
        <w:t xml:space="preserve"> </w:t>
      </w:r>
      <w:r w:rsidRPr="00B4141F">
        <w:rPr>
          <w:rFonts w:ascii="Courier New" w:hAnsi="Courier New" w:cs="Courier New"/>
          <w:sz w:val="24"/>
          <w:szCs w:val="24"/>
        </w:rPr>
        <w:t xml:space="preserve">It will take </w:t>
      </w:r>
      <w:r w:rsidR="00F1397D">
        <w:rPr>
          <w:rFonts w:ascii="Courier New" w:hAnsi="Courier New" w:cs="Courier New"/>
          <w:sz w:val="24"/>
          <w:szCs w:val="24"/>
        </w:rPr>
        <w:t xml:space="preserve">medical facility </w:t>
      </w:r>
      <w:r w:rsidRPr="00B4141F">
        <w:rPr>
          <w:rFonts w:ascii="Courier New" w:hAnsi="Courier New" w:cs="Courier New"/>
          <w:sz w:val="24"/>
          <w:szCs w:val="24"/>
        </w:rPr>
        <w:t xml:space="preserve">staff approximately 3 minutes to pull medical records for each </w:t>
      </w:r>
      <w:r w:rsidR="00BA7108">
        <w:rPr>
          <w:rFonts w:ascii="Courier New" w:hAnsi="Courier New" w:cs="Courier New"/>
          <w:sz w:val="24"/>
          <w:szCs w:val="24"/>
        </w:rPr>
        <w:t xml:space="preserve">of the 150 HIV-positive </w:t>
      </w:r>
      <w:r w:rsidRPr="00B4141F">
        <w:rPr>
          <w:rFonts w:ascii="Courier New" w:hAnsi="Courier New" w:cs="Courier New"/>
          <w:sz w:val="24"/>
          <w:szCs w:val="24"/>
        </w:rPr>
        <w:t>participant</w:t>
      </w:r>
      <w:r w:rsidR="00BA7108">
        <w:rPr>
          <w:rFonts w:ascii="Courier New" w:hAnsi="Courier New" w:cs="Courier New"/>
          <w:sz w:val="24"/>
          <w:szCs w:val="24"/>
        </w:rPr>
        <w:t>s</w:t>
      </w:r>
      <w:r w:rsidRPr="00B4141F">
        <w:rPr>
          <w:rFonts w:ascii="Courier New" w:hAnsi="Courier New" w:cs="Courier New"/>
          <w:sz w:val="24"/>
          <w:szCs w:val="24"/>
        </w:rPr>
        <w:t>. This number is based on the amount of time the Medical Monitoring Project</w:t>
      </w:r>
      <w:r>
        <w:rPr>
          <w:rFonts w:ascii="Courier New" w:hAnsi="Courier New" w:cs="Courier New"/>
          <w:sz w:val="24"/>
          <w:szCs w:val="24"/>
        </w:rPr>
        <w:t xml:space="preserve"> (OMB0920-0740 exp. 6/30/2018)</w:t>
      </w:r>
      <w:r w:rsidRPr="00B4141F">
        <w:rPr>
          <w:rFonts w:ascii="Courier New" w:hAnsi="Courier New" w:cs="Courier New"/>
          <w:sz w:val="24"/>
          <w:szCs w:val="24"/>
        </w:rPr>
        <w:t xml:space="preserve"> </w:t>
      </w:r>
      <w:r w:rsidR="003F5299">
        <w:rPr>
          <w:rFonts w:ascii="Courier New" w:hAnsi="Courier New" w:cs="Courier New"/>
          <w:sz w:val="24"/>
          <w:szCs w:val="24"/>
        </w:rPr>
        <w:t xml:space="preserve">allots </w:t>
      </w:r>
      <w:r w:rsidRPr="00B4141F">
        <w:rPr>
          <w:rFonts w:ascii="Courier New" w:hAnsi="Courier New" w:cs="Courier New"/>
          <w:sz w:val="24"/>
          <w:szCs w:val="24"/>
        </w:rPr>
        <w:t xml:space="preserve">facility staff to pull medical records. </w:t>
      </w:r>
    </w:p>
    <w:p w14:paraId="66EFC9F6" w14:textId="5DD82032" w:rsidR="00BF742B" w:rsidRDefault="00BF742B" w:rsidP="00BF742B">
      <w:pPr>
        <w:rPr>
          <w:rFonts w:ascii="Courier New" w:hAnsi="Courier New" w:cs="Courier New"/>
          <w:sz w:val="24"/>
          <w:szCs w:val="24"/>
        </w:rPr>
      </w:pPr>
      <w:r>
        <w:rPr>
          <w:rFonts w:ascii="Courier New" w:hAnsi="Courier New" w:cs="Courier New"/>
          <w:sz w:val="24"/>
          <w:szCs w:val="24"/>
        </w:rPr>
        <w:t>In addition</w:t>
      </w:r>
      <w:r w:rsidRPr="00B4141F">
        <w:rPr>
          <w:rFonts w:ascii="Courier New" w:hAnsi="Courier New" w:cs="Courier New"/>
          <w:sz w:val="24"/>
          <w:szCs w:val="24"/>
        </w:rPr>
        <w:t>,</w:t>
      </w:r>
      <w:r>
        <w:rPr>
          <w:rFonts w:ascii="Courier New" w:hAnsi="Courier New" w:cs="Courier New"/>
          <w:sz w:val="24"/>
          <w:szCs w:val="24"/>
        </w:rPr>
        <w:t xml:space="preserve"> before each participant interview, CBO staff will collect information about which </w:t>
      </w:r>
      <w:r w:rsidR="00DB35B0">
        <w:rPr>
          <w:rFonts w:ascii="Courier New" w:hAnsi="Courier New" w:cs="Courier New"/>
          <w:sz w:val="24"/>
          <w:szCs w:val="24"/>
        </w:rPr>
        <w:t>CBO-HPS</w:t>
      </w:r>
      <w:r>
        <w:rPr>
          <w:rFonts w:ascii="Courier New" w:hAnsi="Courier New" w:cs="Courier New"/>
          <w:sz w:val="24"/>
          <w:szCs w:val="24"/>
        </w:rPr>
        <w:t xml:space="preserve"> referrals the participant has received in the last three months before the baseline interview or since the last interview date for each follow-up interview</w:t>
      </w:r>
      <w:r w:rsidR="00ED034E">
        <w:rPr>
          <w:rFonts w:ascii="Courier New" w:hAnsi="Courier New" w:cs="Courier New"/>
          <w:sz w:val="24"/>
          <w:szCs w:val="24"/>
        </w:rPr>
        <w:t xml:space="preserve"> </w:t>
      </w:r>
      <w:r w:rsidR="00B66ED6">
        <w:rPr>
          <w:rFonts w:ascii="Courier New" w:hAnsi="Courier New" w:cs="Courier New"/>
          <w:b/>
          <w:sz w:val="24"/>
          <w:szCs w:val="24"/>
        </w:rPr>
        <w:t>(Attachment 5m</w:t>
      </w:r>
      <w:r w:rsidR="00ED034E" w:rsidRPr="00ED034E">
        <w:rPr>
          <w:rFonts w:ascii="Courier New" w:hAnsi="Courier New" w:cs="Courier New"/>
          <w:b/>
          <w:sz w:val="24"/>
          <w:szCs w:val="24"/>
        </w:rPr>
        <w:t>)</w:t>
      </w:r>
      <w:r>
        <w:rPr>
          <w:rFonts w:ascii="Courier New" w:hAnsi="Courier New" w:cs="Courier New"/>
          <w:sz w:val="24"/>
          <w:szCs w:val="24"/>
        </w:rPr>
        <w:t>. I</w:t>
      </w:r>
      <w:r w:rsidRPr="00B4141F">
        <w:rPr>
          <w:rFonts w:ascii="Courier New" w:hAnsi="Courier New" w:cs="Courier New"/>
          <w:sz w:val="24"/>
          <w:szCs w:val="24"/>
        </w:rPr>
        <w:t xml:space="preserve">t will take </w:t>
      </w:r>
      <w:r w:rsidR="00DB35B0">
        <w:rPr>
          <w:rFonts w:ascii="Courier New" w:hAnsi="Courier New" w:cs="Courier New"/>
          <w:sz w:val="24"/>
          <w:szCs w:val="24"/>
        </w:rPr>
        <w:t>CBO-HPS</w:t>
      </w:r>
      <w:r w:rsidRPr="00B4141F">
        <w:rPr>
          <w:rFonts w:ascii="Courier New" w:hAnsi="Courier New" w:cs="Courier New"/>
          <w:sz w:val="24"/>
          <w:szCs w:val="24"/>
        </w:rPr>
        <w:t xml:space="preserve"> approximately 3 minutes to send each </w:t>
      </w:r>
      <w:r w:rsidR="00BA7108">
        <w:rPr>
          <w:rFonts w:ascii="Courier New" w:hAnsi="Courier New" w:cs="Courier New"/>
          <w:sz w:val="24"/>
          <w:szCs w:val="24"/>
        </w:rPr>
        <w:t xml:space="preserve">participant’s </w:t>
      </w:r>
      <w:r w:rsidRPr="00B4141F">
        <w:rPr>
          <w:rFonts w:ascii="Courier New" w:hAnsi="Courier New" w:cs="Courier New"/>
          <w:sz w:val="24"/>
          <w:szCs w:val="24"/>
        </w:rPr>
        <w:t xml:space="preserve">referrals through the </w:t>
      </w:r>
      <w:r w:rsidR="00DB35B0">
        <w:rPr>
          <w:rFonts w:ascii="Courier New" w:hAnsi="Courier New" w:cs="Courier New"/>
          <w:sz w:val="24"/>
          <w:szCs w:val="24"/>
        </w:rPr>
        <w:t>CBO-HPS</w:t>
      </w:r>
      <w:r>
        <w:rPr>
          <w:rFonts w:ascii="Courier New" w:hAnsi="Courier New" w:cs="Courier New"/>
          <w:sz w:val="24"/>
          <w:szCs w:val="24"/>
        </w:rPr>
        <w:t xml:space="preserve"> to </w:t>
      </w:r>
      <w:r w:rsidR="00326A07">
        <w:rPr>
          <w:rFonts w:ascii="Courier New" w:hAnsi="Courier New" w:cs="Courier New"/>
          <w:sz w:val="24"/>
          <w:szCs w:val="24"/>
        </w:rPr>
        <w:t>CBO-OMP</w:t>
      </w:r>
      <w:r>
        <w:rPr>
          <w:rFonts w:ascii="Courier New" w:hAnsi="Courier New" w:cs="Courier New"/>
          <w:sz w:val="24"/>
          <w:szCs w:val="24"/>
        </w:rPr>
        <w:t xml:space="preserve"> program staff. </w:t>
      </w:r>
    </w:p>
    <w:p w14:paraId="68956B13" w14:textId="0E9491B9" w:rsidR="00C851D5" w:rsidRPr="00B4141F" w:rsidRDefault="00C851D5" w:rsidP="00C851D5">
      <w:pPr>
        <w:spacing w:line="240" w:lineRule="auto"/>
        <w:rPr>
          <w:rFonts w:ascii="Courier New" w:hAnsi="Courier New" w:cs="Courier New"/>
          <w:sz w:val="24"/>
          <w:szCs w:val="24"/>
        </w:rPr>
      </w:pPr>
      <w:r w:rsidRPr="00B4141F">
        <w:rPr>
          <w:rFonts w:ascii="Courier New" w:hAnsi="Courier New" w:cs="Courier New"/>
          <w:sz w:val="24"/>
          <w:szCs w:val="24"/>
        </w:rPr>
        <w:t xml:space="preserve">Participants will be administered </w:t>
      </w:r>
      <w:r w:rsidR="00745297">
        <w:rPr>
          <w:rFonts w:ascii="Courier New" w:hAnsi="Courier New" w:cs="Courier New"/>
          <w:sz w:val="24"/>
          <w:szCs w:val="24"/>
        </w:rPr>
        <w:t>a baseline interview</w:t>
      </w:r>
      <w:r w:rsidRPr="00B4141F">
        <w:rPr>
          <w:rFonts w:ascii="Courier New" w:hAnsi="Courier New" w:cs="Courier New"/>
          <w:sz w:val="24"/>
          <w:szCs w:val="24"/>
        </w:rPr>
        <w:t xml:space="preserve"> </w:t>
      </w:r>
      <w:r w:rsidR="00ED034E">
        <w:rPr>
          <w:rFonts w:ascii="Courier New" w:hAnsi="Courier New" w:cs="Courier New"/>
          <w:b/>
          <w:sz w:val="24"/>
          <w:szCs w:val="24"/>
        </w:rPr>
        <w:t>(Attachment 5a)</w:t>
      </w:r>
      <w:r w:rsidR="00745297">
        <w:rPr>
          <w:rFonts w:ascii="Courier New" w:hAnsi="Courier New" w:cs="Courier New"/>
          <w:b/>
          <w:sz w:val="24"/>
          <w:szCs w:val="24"/>
        </w:rPr>
        <w:t>.</w:t>
      </w:r>
      <w:r w:rsidR="00ED034E">
        <w:rPr>
          <w:rFonts w:ascii="Courier New" w:hAnsi="Courier New" w:cs="Courier New"/>
          <w:b/>
          <w:sz w:val="24"/>
          <w:szCs w:val="24"/>
        </w:rPr>
        <w:t xml:space="preserve"> </w:t>
      </w:r>
      <w:r w:rsidR="00745297">
        <w:rPr>
          <w:rFonts w:ascii="Courier New" w:hAnsi="Courier New" w:cs="Courier New"/>
          <w:sz w:val="24"/>
          <w:szCs w:val="24"/>
        </w:rPr>
        <w:t xml:space="preserve">This interview is </w:t>
      </w:r>
      <w:r w:rsidRPr="00B4141F">
        <w:rPr>
          <w:rFonts w:ascii="Courier New" w:hAnsi="Courier New" w:cs="Courier New"/>
          <w:sz w:val="24"/>
          <w:szCs w:val="24"/>
        </w:rPr>
        <w:t xml:space="preserve">facilitated by </w:t>
      </w:r>
      <w:r w:rsidR="00745297">
        <w:rPr>
          <w:rFonts w:ascii="Courier New" w:hAnsi="Courier New" w:cs="Courier New"/>
          <w:sz w:val="24"/>
          <w:szCs w:val="24"/>
        </w:rPr>
        <w:t xml:space="preserve">a </w:t>
      </w:r>
      <w:r w:rsidRPr="00B4141F">
        <w:rPr>
          <w:rFonts w:ascii="Courier New" w:hAnsi="Courier New" w:cs="Courier New"/>
          <w:sz w:val="24"/>
          <w:szCs w:val="24"/>
        </w:rPr>
        <w:t>CBO staff member.  The baseline interview is estimated to take 30 minutes to</w:t>
      </w:r>
      <w:r w:rsidR="00745297">
        <w:rPr>
          <w:rFonts w:ascii="Courier New" w:hAnsi="Courier New" w:cs="Courier New"/>
          <w:sz w:val="24"/>
          <w:szCs w:val="24"/>
        </w:rPr>
        <w:t xml:space="preserve"> complete</w:t>
      </w:r>
      <w:r w:rsidRPr="00B4141F">
        <w:rPr>
          <w:rFonts w:ascii="Courier New" w:hAnsi="Courier New" w:cs="Courier New"/>
          <w:sz w:val="24"/>
          <w:szCs w:val="24"/>
        </w:rPr>
        <w:t xml:space="preserve">. It will take the CBO staff member approximately 10 minutes to enter the respondent’s interview data electronically, which is why their burden for participant interviews is 40 minutes for baseline.  </w:t>
      </w:r>
    </w:p>
    <w:p w14:paraId="61014456" w14:textId="5DEB5DDE" w:rsidR="00745297" w:rsidRPr="00745297" w:rsidRDefault="00745297" w:rsidP="00F479B6">
      <w:pPr>
        <w:spacing w:line="240" w:lineRule="auto"/>
        <w:rPr>
          <w:rFonts w:ascii="Courier New" w:hAnsi="Courier New" w:cs="Courier New"/>
          <w:sz w:val="24"/>
          <w:szCs w:val="24"/>
        </w:rPr>
      </w:pPr>
      <w:r w:rsidRPr="00B4141F">
        <w:rPr>
          <w:rFonts w:ascii="Courier New" w:hAnsi="Courier New" w:cs="Courier New"/>
          <w:sz w:val="24"/>
          <w:szCs w:val="24"/>
        </w:rPr>
        <w:t xml:space="preserve">Participants will be administered </w:t>
      </w:r>
      <w:r w:rsidR="00BA7108">
        <w:rPr>
          <w:rFonts w:ascii="Courier New" w:hAnsi="Courier New" w:cs="Courier New"/>
          <w:sz w:val="24"/>
          <w:szCs w:val="24"/>
        </w:rPr>
        <w:t>a follow-up</w:t>
      </w:r>
      <w:r w:rsidRPr="00B4141F">
        <w:rPr>
          <w:rFonts w:ascii="Courier New" w:hAnsi="Courier New" w:cs="Courier New"/>
          <w:sz w:val="24"/>
          <w:szCs w:val="24"/>
        </w:rPr>
        <w:t xml:space="preserve"> interview at 3</w:t>
      </w:r>
      <w:r w:rsidR="00B66ED6">
        <w:rPr>
          <w:rFonts w:ascii="Courier New" w:hAnsi="Courier New" w:cs="Courier New"/>
          <w:sz w:val="24"/>
          <w:szCs w:val="24"/>
        </w:rPr>
        <w:t xml:space="preserve">, 6, </w:t>
      </w:r>
      <w:r w:rsidR="004A01B6">
        <w:rPr>
          <w:rFonts w:ascii="Courier New" w:hAnsi="Courier New" w:cs="Courier New"/>
          <w:sz w:val="24"/>
          <w:szCs w:val="24"/>
        </w:rPr>
        <w:t xml:space="preserve">9 </w:t>
      </w:r>
      <w:r w:rsidR="00AE7AEB">
        <w:rPr>
          <w:rFonts w:ascii="Courier New" w:hAnsi="Courier New" w:cs="Courier New"/>
          <w:sz w:val="24"/>
          <w:szCs w:val="24"/>
        </w:rPr>
        <w:t xml:space="preserve">and </w:t>
      </w:r>
      <w:r w:rsidR="004A01B6">
        <w:rPr>
          <w:rFonts w:ascii="Courier New" w:hAnsi="Courier New" w:cs="Courier New"/>
          <w:sz w:val="24"/>
          <w:szCs w:val="24"/>
        </w:rPr>
        <w:t>15</w:t>
      </w:r>
      <w:r>
        <w:rPr>
          <w:rFonts w:ascii="Courier New" w:hAnsi="Courier New" w:cs="Courier New"/>
          <w:sz w:val="24"/>
          <w:szCs w:val="24"/>
        </w:rPr>
        <w:t xml:space="preserve"> months </w:t>
      </w:r>
      <w:r>
        <w:rPr>
          <w:rFonts w:ascii="Courier New" w:hAnsi="Courier New" w:cs="Courier New"/>
          <w:b/>
          <w:sz w:val="24"/>
          <w:szCs w:val="24"/>
        </w:rPr>
        <w:t>(Attachment 5c</w:t>
      </w:r>
      <w:r w:rsidR="00B66ED6">
        <w:rPr>
          <w:rFonts w:ascii="Courier New" w:hAnsi="Courier New" w:cs="Courier New"/>
          <w:b/>
          <w:sz w:val="24"/>
          <w:szCs w:val="24"/>
        </w:rPr>
        <w:t xml:space="preserve">) </w:t>
      </w:r>
      <w:r w:rsidRPr="00B4141F">
        <w:rPr>
          <w:rFonts w:ascii="Courier New" w:hAnsi="Courier New" w:cs="Courier New"/>
          <w:sz w:val="24"/>
          <w:szCs w:val="24"/>
        </w:rPr>
        <w:t xml:space="preserve">after baseline. All surveys are facilitated by CBO staff members.  The follow-up interviews are estimated to take 20 minutes. It will take the CBO staff member approximately 10 minutes to enter the respondent’s interview data electronically, which is why their burden for participant interviews is 30 minutes for each follow-up.  </w:t>
      </w:r>
    </w:p>
    <w:p w14:paraId="51B64C1A" w14:textId="4E8746E4" w:rsidR="00F479B6" w:rsidRDefault="002870DC" w:rsidP="00773F64">
      <w:pPr>
        <w:spacing w:line="240" w:lineRule="auto"/>
        <w:rPr>
          <w:rFonts w:ascii="Courier New" w:hAnsi="Courier New" w:cs="Courier New"/>
          <w:sz w:val="24"/>
          <w:szCs w:val="24"/>
        </w:rPr>
      </w:pPr>
      <w:r>
        <w:rPr>
          <w:rFonts w:ascii="Courier New" w:hAnsi="Courier New" w:cs="Courier New"/>
          <w:sz w:val="24"/>
          <w:szCs w:val="24"/>
        </w:rPr>
        <w:t xml:space="preserve">Screening is conducted to </w:t>
      </w:r>
      <w:r w:rsidR="00F479B6" w:rsidRPr="00B4141F">
        <w:rPr>
          <w:rFonts w:ascii="Courier New" w:hAnsi="Courier New" w:cs="Courier New"/>
          <w:sz w:val="24"/>
          <w:szCs w:val="24"/>
        </w:rPr>
        <w:t xml:space="preserve">determine that </w:t>
      </w:r>
      <w:r>
        <w:rPr>
          <w:rFonts w:ascii="Courier New" w:hAnsi="Courier New" w:cs="Courier New"/>
          <w:sz w:val="24"/>
          <w:szCs w:val="24"/>
        </w:rPr>
        <w:t>a</w:t>
      </w:r>
      <w:r w:rsidR="00F479B6" w:rsidRPr="00B4141F">
        <w:rPr>
          <w:rFonts w:ascii="Courier New" w:hAnsi="Courier New" w:cs="Courier New"/>
          <w:sz w:val="24"/>
          <w:szCs w:val="24"/>
        </w:rPr>
        <w:t xml:space="preserve"> respondent is eligible to participate in the </w:t>
      </w:r>
      <w:r w:rsidR="00F479B6">
        <w:rPr>
          <w:rFonts w:ascii="Courier New" w:hAnsi="Courier New" w:cs="Courier New"/>
          <w:sz w:val="24"/>
          <w:szCs w:val="24"/>
        </w:rPr>
        <w:t>focus group</w:t>
      </w:r>
      <w:r w:rsidR="00F479B6" w:rsidRPr="00B4141F">
        <w:rPr>
          <w:rFonts w:ascii="Courier New" w:hAnsi="Courier New" w:cs="Courier New"/>
          <w:sz w:val="24"/>
          <w:szCs w:val="24"/>
        </w:rPr>
        <w:t xml:space="preserve"> and is estimated to take 3 minutes to complete</w:t>
      </w:r>
      <w:r w:rsidR="008917BD">
        <w:rPr>
          <w:rFonts w:ascii="Courier New" w:hAnsi="Courier New" w:cs="Courier New"/>
          <w:sz w:val="24"/>
          <w:szCs w:val="24"/>
        </w:rPr>
        <w:t xml:space="preserve"> </w:t>
      </w:r>
      <w:r w:rsidR="008917BD" w:rsidRPr="004D07A5">
        <w:rPr>
          <w:rFonts w:ascii="Courier New" w:hAnsi="Courier New" w:cs="Courier New"/>
          <w:b/>
          <w:sz w:val="24"/>
          <w:szCs w:val="24"/>
        </w:rPr>
        <w:t>(A</w:t>
      </w:r>
      <w:r w:rsidR="008917BD">
        <w:rPr>
          <w:rFonts w:ascii="Courier New" w:hAnsi="Courier New" w:cs="Courier New"/>
          <w:b/>
          <w:sz w:val="24"/>
          <w:szCs w:val="24"/>
        </w:rPr>
        <w:t>ttachment 3c</w:t>
      </w:r>
      <w:r w:rsidR="008917BD" w:rsidRPr="004D07A5">
        <w:rPr>
          <w:rFonts w:ascii="Courier New" w:hAnsi="Courier New" w:cs="Courier New"/>
          <w:b/>
          <w:sz w:val="24"/>
          <w:szCs w:val="24"/>
        </w:rPr>
        <w:t>)</w:t>
      </w:r>
      <w:r w:rsidR="00F479B6">
        <w:rPr>
          <w:rFonts w:ascii="Courier New" w:hAnsi="Courier New" w:cs="Courier New"/>
          <w:sz w:val="24"/>
          <w:szCs w:val="24"/>
        </w:rPr>
        <w:t xml:space="preserve">. </w:t>
      </w:r>
      <w:r>
        <w:rPr>
          <w:rFonts w:ascii="Courier New" w:hAnsi="Courier New" w:cs="Courier New"/>
          <w:sz w:val="24"/>
          <w:szCs w:val="24"/>
        </w:rPr>
        <w:t xml:space="preserve">The 15 </w:t>
      </w:r>
      <w:r w:rsidR="00F479B6" w:rsidRPr="00B4141F">
        <w:rPr>
          <w:rFonts w:ascii="Courier New" w:hAnsi="Courier New" w:cs="Courier New"/>
          <w:sz w:val="24"/>
          <w:szCs w:val="24"/>
        </w:rPr>
        <w:t>CBOs are required to</w:t>
      </w:r>
      <w:r w:rsidR="00F479B6">
        <w:rPr>
          <w:rFonts w:ascii="Courier New" w:hAnsi="Courier New" w:cs="Courier New"/>
          <w:sz w:val="24"/>
          <w:szCs w:val="24"/>
        </w:rPr>
        <w:t xml:space="preserve"> conduct </w:t>
      </w:r>
      <w:r>
        <w:rPr>
          <w:rFonts w:ascii="Courier New" w:hAnsi="Courier New" w:cs="Courier New"/>
          <w:sz w:val="24"/>
          <w:szCs w:val="24"/>
        </w:rPr>
        <w:t xml:space="preserve">one </w:t>
      </w:r>
      <w:r w:rsidR="00F479B6">
        <w:rPr>
          <w:rFonts w:ascii="Courier New" w:hAnsi="Courier New" w:cs="Courier New"/>
          <w:sz w:val="24"/>
          <w:szCs w:val="24"/>
        </w:rPr>
        <w:t>focus group</w:t>
      </w:r>
      <w:r>
        <w:rPr>
          <w:rFonts w:ascii="Courier New" w:hAnsi="Courier New" w:cs="Courier New"/>
          <w:sz w:val="24"/>
          <w:szCs w:val="24"/>
        </w:rPr>
        <w:t xml:space="preserve"> per year</w:t>
      </w:r>
      <w:r w:rsidR="00F479B6">
        <w:rPr>
          <w:rFonts w:ascii="Courier New" w:hAnsi="Courier New" w:cs="Courier New"/>
          <w:sz w:val="24"/>
          <w:szCs w:val="24"/>
        </w:rPr>
        <w:t xml:space="preserve"> and will screen approximately 10 persons at each CBO, resulting in 150 </w:t>
      </w:r>
      <w:r>
        <w:rPr>
          <w:rFonts w:ascii="Courier New" w:hAnsi="Courier New" w:cs="Courier New"/>
          <w:sz w:val="24"/>
          <w:szCs w:val="24"/>
        </w:rPr>
        <w:t xml:space="preserve">persons screened </w:t>
      </w:r>
      <w:r w:rsidR="00F479B6">
        <w:rPr>
          <w:rFonts w:ascii="Courier New" w:hAnsi="Courier New" w:cs="Courier New"/>
          <w:sz w:val="24"/>
          <w:szCs w:val="24"/>
        </w:rPr>
        <w:t xml:space="preserve">in total. </w:t>
      </w:r>
    </w:p>
    <w:p w14:paraId="58DD00CA" w14:textId="6E550DC0" w:rsidR="003D5BBE" w:rsidRDefault="00BF742B" w:rsidP="00773F64">
      <w:pPr>
        <w:spacing w:line="240" w:lineRule="auto"/>
        <w:rPr>
          <w:rFonts w:ascii="Courier New" w:hAnsi="Courier New" w:cs="Courier New"/>
          <w:sz w:val="24"/>
          <w:szCs w:val="24"/>
        </w:rPr>
      </w:pPr>
      <w:r>
        <w:rPr>
          <w:rFonts w:ascii="Courier New" w:hAnsi="Courier New" w:cs="Courier New"/>
          <w:sz w:val="24"/>
          <w:szCs w:val="24"/>
        </w:rPr>
        <w:t>Participants in focus groups</w:t>
      </w:r>
      <w:r w:rsidRPr="00F26C6E">
        <w:rPr>
          <w:rFonts w:ascii="Courier New" w:hAnsi="Courier New" w:cs="Courier New"/>
          <w:sz w:val="24"/>
          <w:szCs w:val="24"/>
        </w:rPr>
        <w:t xml:space="preserve"> </w:t>
      </w:r>
      <w:r>
        <w:rPr>
          <w:rFonts w:ascii="Courier New" w:hAnsi="Courier New" w:cs="Courier New"/>
          <w:sz w:val="24"/>
          <w:szCs w:val="24"/>
        </w:rPr>
        <w:t xml:space="preserve">will </w:t>
      </w:r>
      <w:r w:rsidRPr="00B4141F">
        <w:rPr>
          <w:rFonts w:ascii="Courier New" w:hAnsi="Courier New" w:cs="Courier New"/>
          <w:sz w:val="24"/>
          <w:szCs w:val="24"/>
        </w:rPr>
        <w:t>complete a short questionnaire with demograph</w:t>
      </w:r>
      <w:r>
        <w:rPr>
          <w:rFonts w:ascii="Courier New" w:hAnsi="Courier New" w:cs="Courier New"/>
          <w:sz w:val="24"/>
          <w:szCs w:val="24"/>
        </w:rPr>
        <w:t>ic information</w:t>
      </w:r>
      <w:r w:rsidR="003D5BBE">
        <w:rPr>
          <w:rFonts w:ascii="Courier New" w:hAnsi="Courier New" w:cs="Courier New"/>
          <w:sz w:val="24"/>
          <w:szCs w:val="24"/>
        </w:rPr>
        <w:t xml:space="preserve"> </w:t>
      </w:r>
      <w:r w:rsidR="00B66ED6">
        <w:rPr>
          <w:rFonts w:ascii="Courier New" w:hAnsi="Courier New" w:cs="Courier New"/>
          <w:b/>
          <w:sz w:val="24"/>
          <w:szCs w:val="24"/>
        </w:rPr>
        <w:t>(Attachment 5i</w:t>
      </w:r>
      <w:r w:rsidR="003D5BBE">
        <w:rPr>
          <w:rFonts w:ascii="Courier New" w:hAnsi="Courier New" w:cs="Courier New"/>
          <w:b/>
          <w:sz w:val="24"/>
          <w:szCs w:val="24"/>
        </w:rPr>
        <w:t>)</w:t>
      </w:r>
      <w:r>
        <w:rPr>
          <w:rFonts w:ascii="Courier New" w:hAnsi="Courier New" w:cs="Courier New"/>
          <w:sz w:val="24"/>
          <w:szCs w:val="24"/>
        </w:rPr>
        <w:t>. This will last 2</w:t>
      </w:r>
      <w:r w:rsidRPr="00B4141F">
        <w:rPr>
          <w:rFonts w:ascii="Courier New" w:hAnsi="Courier New" w:cs="Courier New"/>
          <w:sz w:val="24"/>
          <w:szCs w:val="24"/>
        </w:rPr>
        <w:t xml:space="preserve"> minute</w:t>
      </w:r>
      <w:r>
        <w:rPr>
          <w:rFonts w:ascii="Courier New" w:hAnsi="Courier New" w:cs="Courier New"/>
          <w:sz w:val="24"/>
          <w:szCs w:val="24"/>
        </w:rPr>
        <w:t xml:space="preserve">s. </w:t>
      </w:r>
    </w:p>
    <w:p w14:paraId="22719ABD" w14:textId="1010CDB8" w:rsidR="00BF742B" w:rsidRDefault="00BF742B" w:rsidP="00773F64">
      <w:pPr>
        <w:spacing w:line="240" w:lineRule="auto"/>
        <w:rPr>
          <w:rFonts w:ascii="Courier New" w:hAnsi="Courier New" w:cs="Courier New"/>
          <w:sz w:val="24"/>
          <w:szCs w:val="24"/>
        </w:rPr>
      </w:pPr>
      <w:r>
        <w:rPr>
          <w:rFonts w:ascii="Courier New" w:hAnsi="Courier New" w:cs="Courier New"/>
          <w:sz w:val="24"/>
          <w:szCs w:val="24"/>
        </w:rPr>
        <w:t>Each CBO will conduct</w:t>
      </w:r>
      <w:r w:rsidR="007E0EF6">
        <w:rPr>
          <w:rFonts w:ascii="Courier New" w:hAnsi="Courier New" w:cs="Courier New"/>
          <w:sz w:val="24"/>
          <w:szCs w:val="24"/>
        </w:rPr>
        <w:t xml:space="preserve"> </w:t>
      </w:r>
      <w:r w:rsidR="004A3076">
        <w:rPr>
          <w:rFonts w:ascii="Courier New" w:hAnsi="Courier New" w:cs="Courier New"/>
          <w:sz w:val="24"/>
          <w:szCs w:val="24"/>
        </w:rPr>
        <w:t>one</w:t>
      </w:r>
      <w:r w:rsidR="007E0EF6">
        <w:rPr>
          <w:rFonts w:ascii="Courier New" w:hAnsi="Courier New" w:cs="Courier New"/>
          <w:sz w:val="24"/>
          <w:szCs w:val="24"/>
        </w:rPr>
        <w:t xml:space="preserve"> focus group </w:t>
      </w:r>
      <w:r w:rsidR="004A3076">
        <w:rPr>
          <w:rFonts w:ascii="Courier New" w:hAnsi="Courier New" w:cs="Courier New"/>
          <w:sz w:val="24"/>
          <w:szCs w:val="24"/>
        </w:rPr>
        <w:t>per year</w:t>
      </w:r>
      <w:r w:rsidR="003D5BBE">
        <w:rPr>
          <w:rFonts w:ascii="Courier New" w:hAnsi="Courier New" w:cs="Courier New"/>
          <w:sz w:val="24"/>
          <w:szCs w:val="24"/>
        </w:rPr>
        <w:t xml:space="preserve"> </w:t>
      </w:r>
      <w:r w:rsidR="00B66ED6">
        <w:rPr>
          <w:rFonts w:ascii="Courier New" w:hAnsi="Courier New" w:cs="Courier New"/>
          <w:b/>
          <w:sz w:val="24"/>
          <w:szCs w:val="24"/>
        </w:rPr>
        <w:t>(Attachment 5g</w:t>
      </w:r>
      <w:r w:rsidR="003D5BBE">
        <w:rPr>
          <w:rFonts w:ascii="Courier New" w:hAnsi="Courier New" w:cs="Courier New"/>
          <w:b/>
          <w:sz w:val="24"/>
          <w:szCs w:val="24"/>
        </w:rPr>
        <w:t>)</w:t>
      </w:r>
      <w:r>
        <w:rPr>
          <w:rFonts w:ascii="Courier New" w:hAnsi="Courier New" w:cs="Courier New"/>
          <w:sz w:val="24"/>
          <w:szCs w:val="24"/>
        </w:rPr>
        <w:t xml:space="preserve">. </w:t>
      </w:r>
      <w:r w:rsidRPr="00B4141F">
        <w:rPr>
          <w:rFonts w:ascii="Courier New" w:hAnsi="Courier New" w:cs="Courier New"/>
          <w:sz w:val="24"/>
          <w:szCs w:val="24"/>
        </w:rPr>
        <w:t>Focus groups will be conducted with 6 to 8 participants</w:t>
      </w:r>
      <w:r>
        <w:rPr>
          <w:rFonts w:ascii="Courier New" w:hAnsi="Courier New" w:cs="Courier New"/>
          <w:sz w:val="24"/>
          <w:szCs w:val="24"/>
        </w:rPr>
        <w:t xml:space="preserve"> who may also be participants in the participant interviews and will be facilitated by 2 </w:t>
      </w:r>
      <w:r w:rsidR="00DB35B0">
        <w:rPr>
          <w:rFonts w:ascii="Courier New" w:hAnsi="Courier New" w:cs="Courier New"/>
          <w:sz w:val="24"/>
          <w:szCs w:val="24"/>
        </w:rPr>
        <w:t>CBO-OMP</w:t>
      </w:r>
      <w:r>
        <w:rPr>
          <w:rFonts w:ascii="Courier New" w:hAnsi="Courier New" w:cs="Courier New"/>
          <w:sz w:val="24"/>
          <w:szCs w:val="24"/>
        </w:rPr>
        <w:t xml:space="preserve"> CBO staff members. The focus group will </w:t>
      </w:r>
      <w:r w:rsidRPr="00B4141F">
        <w:rPr>
          <w:rFonts w:ascii="Courier New" w:hAnsi="Courier New" w:cs="Courier New"/>
          <w:sz w:val="24"/>
          <w:szCs w:val="24"/>
        </w:rPr>
        <w:t>last 90 minutes.</w:t>
      </w:r>
      <w:r>
        <w:rPr>
          <w:rFonts w:ascii="Courier New" w:hAnsi="Courier New" w:cs="Courier New"/>
          <w:sz w:val="24"/>
          <w:szCs w:val="24"/>
        </w:rPr>
        <w:t xml:space="preserve"> </w:t>
      </w:r>
    </w:p>
    <w:p w14:paraId="14B67530" w14:textId="55F997AA" w:rsidR="00773F64" w:rsidRDefault="00773F64" w:rsidP="00773F64">
      <w:pPr>
        <w:spacing w:line="240" w:lineRule="auto"/>
        <w:rPr>
          <w:rFonts w:ascii="Courier New" w:hAnsi="Courier New" w:cs="Courier New"/>
          <w:sz w:val="24"/>
          <w:szCs w:val="24"/>
        </w:rPr>
      </w:pPr>
      <w:r w:rsidRPr="00B4141F">
        <w:rPr>
          <w:rFonts w:ascii="Courier New" w:hAnsi="Courier New" w:cs="Courier New"/>
          <w:sz w:val="24"/>
          <w:szCs w:val="24"/>
        </w:rPr>
        <w:t>Staff interviews are conducted by CDC and each interviews will last 2.5 hours</w:t>
      </w:r>
      <w:r w:rsidR="003D5BBE">
        <w:rPr>
          <w:rFonts w:ascii="Courier New" w:hAnsi="Courier New" w:cs="Courier New"/>
          <w:sz w:val="24"/>
          <w:szCs w:val="24"/>
        </w:rPr>
        <w:t xml:space="preserve"> </w:t>
      </w:r>
      <w:r w:rsidR="003D5BBE">
        <w:rPr>
          <w:rFonts w:ascii="Courier New" w:hAnsi="Courier New" w:cs="Courier New"/>
          <w:b/>
          <w:sz w:val="24"/>
          <w:szCs w:val="24"/>
        </w:rPr>
        <w:t>(A</w:t>
      </w:r>
      <w:r w:rsidR="00B66ED6">
        <w:rPr>
          <w:rFonts w:ascii="Courier New" w:hAnsi="Courier New" w:cs="Courier New"/>
          <w:b/>
          <w:sz w:val="24"/>
          <w:szCs w:val="24"/>
        </w:rPr>
        <w:t>ttachment 5e</w:t>
      </w:r>
      <w:r w:rsidR="003D5BBE">
        <w:rPr>
          <w:rFonts w:ascii="Courier New" w:hAnsi="Courier New" w:cs="Courier New"/>
          <w:b/>
          <w:sz w:val="24"/>
          <w:szCs w:val="24"/>
        </w:rPr>
        <w:t>)</w:t>
      </w:r>
      <w:r w:rsidRPr="00B4141F">
        <w:rPr>
          <w:rFonts w:ascii="Courier New" w:hAnsi="Courier New" w:cs="Courier New"/>
          <w:sz w:val="24"/>
          <w:szCs w:val="24"/>
        </w:rPr>
        <w:t xml:space="preserve">. Participants in the interviews will be 2 </w:t>
      </w:r>
      <w:r w:rsidR="00DB35B0">
        <w:rPr>
          <w:rFonts w:ascii="Courier New" w:hAnsi="Courier New" w:cs="Courier New"/>
          <w:sz w:val="24"/>
          <w:szCs w:val="24"/>
        </w:rPr>
        <w:t>CBO-HPS</w:t>
      </w:r>
      <w:r w:rsidRPr="00B4141F">
        <w:rPr>
          <w:rFonts w:ascii="Courier New" w:hAnsi="Courier New" w:cs="Courier New"/>
          <w:sz w:val="24"/>
          <w:szCs w:val="24"/>
        </w:rPr>
        <w:t xml:space="preserve"> program staff</w:t>
      </w:r>
      <w:r>
        <w:rPr>
          <w:rFonts w:ascii="Courier New" w:hAnsi="Courier New" w:cs="Courier New"/>
          <w:sz w:val="24"/>
          <w:szCs w:val="24"/>
        </w:rPr>
        <w:t xml:space="preserve"> per CBO</w:t>
      </w:r>
      <w:r w:rsidRPr="00B4141F">
        <w:rPr>
          <w:rFonts w:ascii="Courier New" w:hAnsi="Courier New" w:cs="Courier New"/>
          <w:sz w:val="24"/>
          <w:szCs w:val="24"/>
        </w:rPr>
        <w:t xml:space="preserve">. </w:t>
      </w:r>
    </w:p>
    <w:p w14:paraId="47891CA5" w14:textId="77777777" w:rsidR="00C851D5" w:rsidRPr="00B4141F" w:rsidRDefault="00C851D5" w:rsidP="00C851D5">
      <w:pPr>
        <w:rPr>
          <w:rFonts w:ascii="Courier New" w:hAnsi="Courier New" w:cs="Courier New"/>
          <w:b/>
          <w:sz w:val="24"/>
          <w:szCs w:val="24"/>
          <w:u w:val="single"/>
        </w:rPr>
      </w:pPr>
      <w:r w:rsidRPr="00B4141F">
        <w:rPr>
          <w:rFonts w:ascii="Courier New" w:hAnsi="Courier New" w:cs="Courier New"/>
          <w:b/>
          <w:sz w:val="24"/>
          <w:szCs w:val="24"/>
          <w:u w:val="single"/>
        </w:rPr>
        <w:t>Category 2</w:t>
      </w:r>
    </w:p>
    <w:p w14:paraId="2158296C" w14:textId="0ADC1DA4" w:rsidR="0037682A" w:rsidRPr="00B4141F" w:rsidRDefault="00C851D5" w:rsidP="0037682A">
      <w:pPr>
        <w:spacing w:line="240" w:lineRule="auto"/>
        <w:rPr>
          <w:rFonts w:ascii="Courier New" w:hAnsi="Courier New" w:cs="Courier New"/>
          <w:sz w:val="24"/>
          <w:szCs w:val="24"/>
        </w:rPr>
      </w:pPr>
      <w:r w:rsidRPr="00B4141F">
        <w:rPr>
          <w:rFonts w:ascii="Courier New" w:hAnsi="Courier New" w:cs="Courier New"/>
          <w:sz w:val="24"/>
          <w:szCs w:val="24"/>
        </w:rPr>
        <w:t xml:space="preserve">This information collection will occur over 21 months. Category 2 will involve up to 3 CBOs. The population targeted by Category 2 are high-risk HIV-negative clients who are receiving </w:t>
      </w:r>
      <w:r w:rsidR="00DB35B0">
        <w:rPr>
          <w:rFonts w:ascii="Courier New" w:hAnsi="Courier New" w:cs="Courier New"/>
          <w:sz w:val="24"/>
          <w:szCs w:val="24"/>
        </w:rPr>
        <w:t>CBO-HPS</w:t>
      </w:r>
      <w:r w:rsidRPr="00B4141F">
        <w:rPr>
          <w:rFonts w:ascii="Courier New" w:hAnsi="Courier New" w:cs="Courier New"/>
          <w:sz w:val="24"/>
          <w:szCs w:val="24"/>
        </w:rPr>
        <w:t xml:space="preserve"> services. </w:t>
      </w:r>
      <w:r w:rsidR="0037682A">
        <w:rPr>
          <w:rFonts w:ascii="Courier New" w:hAnsi="Courier New" w:cs="Courier New"/>
          <w:sz w:val="24"/>
          <w:szCs w:val="24"/>
        </w:rPr>
        <w:t xml:space="preserve">All data collection burden presented has been annualized.  </w:t>
      </w:r>
    </w:p>
    <w:p w14:paraId="67FECA29" w14:textId="5CC02E8C" w:rsidR="00EE2262" w:rsidRPr="00B4141F" w:rsidRDefault="00A6446F" w:rsidP="00C851D5">
      <w:pPr>
        <w:spacing w:line="240" w:lineRule="auto"/>
        <w:rPr>
          <w:rFonts w:ascii="Courier New" w:hAnsi="Courier New" w:cs="Courier New"/>
          <w:sz w:val="24"/>
          <w:szCs w:val="24"/>
        </w:rPr>
      </w:pPr>
      <w:r>
        <w:rPr>
          <w:rFonts w:ascii="Courier New" w:hAnsi="Courier New" w:cs="Courier New"/>
          <w:sz w:val="24"/>
          <w:szCs w:val="24"/>
        </w:rPr>
        <w:t>Screening is conducted</w:t>
      </w:r>
      <w:r w:rsidR="00F1397D">
        <w:rPr>
          <w:rFonts w:ascii="Courier New" w:hAnsi="Courier New" w:cs="Courier New"/>
          <w:sz w:val="24"/>
          <w:szCs w:val="24"/>
        </w:rPr>
        <w:t xml:space="preserve"> </w:t>
      </w:r>
      <w:r w:rsidR="00C851D5" w:rsidRPr="00B4141F">
        <w:rPr>
          <w:rFonts w:ascii="Courier New" w:hAnsi="Courier New" w:cs="Courier New"/>
          <w:sz w:val="24"/>
          <w:szCs w:val="24"/>
        </w:rPr>
        <w:t xml:space="preserve">to determine </w:t>
      </w:r>
      <w:r>
        <w:rPr>
          <w:rFonts w:ascii="Courier New" w:hAnsi="Courier New" w:cs="Courier New"/>
          <w:sz w:val="24"/>
          <w:szCs w:val="24"/>
        </w:rPr>
        <w:t>if a</w:t>
      </w:r>
      <w:r w:rsidR="00C851D5" w:rsidRPr="00B4141F">
        <w:rPr>
          <w:rFonts w:ascii="Courier New" w:hAnsi="Courier New" w:cs="Courier New"/>
          <w:sz w:val="24"/>
          <w:szCs w:val="24"/>
        </w:rPr>
        <w:t xml:space="preserve"> respondent is eligible to participate in the participant interviews in this project and is estimated to take 3 minutes to complete</w:t>
      </w:r>
      <w:r w:rsidR="00EE2262">
        <w:rPr>
          <w:rFonts w:ascii="Courier New" w:hAnsi="Courier New" w:cs="Courier New"/>
          <w:sz w:val="24"/>
          <w:szCs w:val="24"/>
        </w:rPr>
        <w:t xml:space="preserve"> </w:t>
      </w:r>
      <w:r w:rsidR="00EE2262" w:rsidRPr="004D07A5">
        <w:rPr>
          <w:rFonts w:ascii="Courier New" w:hAnsi="Courier New" w:cs="Courier New"/>
          <w:b/>
          <w:sz w:val="24"/>
          <w:szCs w:val="24"/>
        </w:rPr>
        <w:t>(A</w:t>
      </w:r>
      <w:r w:rsidR="00EE2262">
        <w:rPr>
          <w:rFonts w:ascii="Courier New" w:hAnsi="Courier New" w:cs="Courier New"/>
          <w:b/>
          <w:sz w:val="24"/>
          <w:szCs w:val="24"/>
        </w:rPr>
        <w:t>ttachment 3b</w:t>
      </w:r>
      <w:r w:rsidR="00EE2262" w:rsidRPr="004D07A5">
        <w:rPr>
          <w:rFonts w:ascii="Courier New" w:hAnsi="Courier New" w:cs="Courier New"/>
          <w:b/>
          <w:sz w:val="24"/>
          <w:szCs w:val="24"/>
        </w:rPr>
        <w:t>)</w:t>
      </w:r>
      <w:r w:rsidR="00C851D5" w:rsidRPr="00B4141F">
        <w:rPr>
          <w:rFonts w:ascii="Courier New" w:hAnsi="Courier New" w:cs="Courier New"/>
          <w:sz w:val="24"/>
          <w:szCs w:val="24"/>
        </w:rPr>
        <w:t xml:space="preserve">.  </w:t>
      </w:r>
      <w:r w:rsidR="00BB2E26">
        <w:rPr>
          <w:rFonts w:ascii="Courier New" w:hAnsi="Courier New" w:cs="Courier New"/>
          <w:sz w:val="24"/>
          <w:szCs w:val="24"/>
        </w:rPr>
        <w:t xml:space="preserve">CBOs will screen approximately </w:t>
      </w:r>
      <w:r>
        <w:rPr>
          <w:rFonts w:ascii="Courier New" w:hAnsi="Courier New" w:cs="Courier New"/>
          <w:sz w:val="24"/>
          <w:szCs w:val="24"/>
        </w:rPr>
        <w:t>1</w:t>
      </w:r>
      <w:r w:rsidR="00BB2E26">
        <w:rPr>
          <w:rFonts w:ascii="Courier New" w:hAnsi="Courier New" w:cs="Courier New"/>
          <w:sz w:val="24"/>
          <w:szCs w:val="24"/>
        </w:rPr>
        <w:t>0-</w:t>
      </w:r>
      <w:r>
        <w:rPr>
          <w:rFonts w:ascii="Courier New" w:hAnsi="Courier New" w:cs="Courier New"/>
          <w:sz w:val="24"/>
          <w:szCs w:val="24"/>
        </w:rPr>
        <w:t>1</w:t>
      </w:r>
      <w:r w:rsidR="00BB2E26">
        <w:rPr>
          <w:rFonts w:ascii="Courier New" w:hAnsi="Courier New" w:cs="Courier New"/>
          <w:sz w:val="24"/>
          <w:szCs w:val="24"/>
        </w:rPr>
        <w:t xml:space="preserve">5% more individuals than they will enroll in </w:t>
      </w:r>
      <w:r w:rsidR="00DB35B0">
        <w:rPr>
          <w:rFonts w:ascii="Courier New" w:hAnsi="Courier New" w:cs="Courier New"/>
          <w:sz w:val="24"/>
          <w:szCs w:val="24"/>
        </w:rPr>
        <w:t>CBO-OMP</w:t>
      </w:r>
      <w:r w:rsidR="00BB2E26">
        <w:rPr>
          <w:rFonts w:ascii="Courier New" w:hAnsi="Courier New" w:cs="Courier New"/>
          <w:sz w:val="24"/>
          <w:szCs w:val="24"/>
        </w:rPr>
        <w:t>.</w:t>
      </w:r>
      <w:r>
        <w:rPr>
          <w:rFonts w:ascii="Courier New" w:hAnsi="Courier New" w:cs="Courier New"/>
          <w:sz w:val="24"/>
          <w:szCs w:val="24"/>
        </w:rPr>
        <w:t xml:space="preserve"> </w:t>
      </w:r>
      <w:r w:rsidR="00BA7108">
        <w:rPr>
          <w:rFonts w:ascii="Courier New" w:hAnsi="Courier New" w:cs="Courier New"/>
          <w:sz w:val="24"/>
          <w:szCs w:val="24"/>
        </w:rPr>
        <w:t xml:space="preserve">The 3 </w:t>
      </w:r>
      <w:r w:rsidR="00BB2E26">
        <w:rPr>
          <w:rFonts w:ascii="Courier New" w:hAnsi="Courier New" w:cs="Courier New"/>
          <w:sz w:val="24"/>
          <w:szCs w:val="24"/>
        </w:rPr>
        <w:t>CBO</w:t>
      </w:r>
      <w:r w:rsidR="00BA7108">
        <w:rPr>
          <w:rFonts w:ascii="Courier New" w:hAnsi="Courier New" w:cs="Courier New"/>
          <w:sz w:val="24"/>
          <w:szCs w:val="24"/>
        </w:rPr>
        <w:t>s</w:t>
      </w:r>
      <w:r w:rsidR="00BB2E26">
        <w:rPr>
          <w:rFonts w:ascii="Courier New" w:hAnsi="Courier New" w:cs="Courier New"/>
          <w:sz w:val="24"/>
          <w:szCs w:val="24"/>
        </w:rPr>
        <w:t xml:space="preserve"> will enroll 70 HIV-</w:t>
      </w:r>
      <w:r w:rsidR="00BA7108">
        <w:rPr>
          <w:rFonts w:ascii="Courier New" w:hAnsi="Courier New" w:cs="Courier New"/>
          <w:sz w:val="24"/>
          <w:szCs w:val="24"/>
        </w:rPr>
        <w:t>negative</w:t>
      </w:r>
      <w:r w:rsidR="00BB2E26">
        <w:rPr>
          <w:rFonts w:ascii="Courier New" w:hAnsi="Courier New" w:cs="Courier New"/>
          <w:sz w:val="24"/>
          <w:szCs w:val="24"/>
        </w:rPr>
        <w:t xml:space="preserve"> persons</w:t>
      </w:r>
      <w:r w:rsidR="007F2866">
        <w:rPr>
          <w:rFonts w:ascii="Courier New" w:hAnsi="Courier New" w:cs="Courier New"/>
          <w:sz w:val="24"/>
          <w:szCs w:val="24"/>
        </w:rPr>
        <w:t xml:space="preserve"> each year</w:t>
      </w:r>
      <w:r w:rsidR="00BA7108">
        <w:rPr>
          <w:rFonts w:ascii="Courier New" w:hAnsi="Courier New" w:cs="Courier New"/>
          <w:sz w:val="24"/>
          <w:szCs w:val="24"/>
        </w:rPr>
        <w:t xml:space="preserve"> (total of </w:t>
      </w:r>
      <w:r w:rsidR="00BB2E26">
        <w:rPr>
          <w:rFonts w:ascii="Courier New" w:hAnsi="Courier New" w:cs="Courier New"/>
          <w:sz w:val="24"/>
          <w:szCs w:val="24"/>
        </w:rPr>
        <w:t>210 participants</w:t>
      </w:r>
      <w:r w:rsidR="00BA7108">
        <w:rPr>
          <w:rFonts w:ascii="Courier New" w:hAnsi="Courier New" w:cs="Courier New"/>
          <w:sz w:val="24"/>
          <w:szCs w:val="24"/>
        </w:rPr>
        <w:t xml:space="preserve"> each year)</w:t>
      </w:r>
      <w:r w:rsidR="00BB2E26">
        <w:rPr>
          <w:rFonts w:ascii="Courier New" w:hAnsi="Courier New" w:cs="Courier New"/>
          <w:sz w:val="24"/>
          <w:szCs w:val="24"/>
        </w:rPr>
        <w:t xml:space="preserve">. </w:t>
      </w:r>
      <w:r w:rsidR="00BA7108">
        <w:rPr>
          <w:rFonts w:ascii="Courier New" w:hAnsi="Courier New" w:cs="Courier New"/>
          <w:sz w:val="24"/>
          <w:szCs w:val="24"/>
        </w:rPr>
        <w:t xml:space="preserve">We estimate that </w:t>
      </w:r>
      <w:r w:rsidR="00BB2E26">
        <w:rPr>
          <w:rFonts w:ascii="Courier New" w:hAnsi="Courier New" w:cs="Courier New"/>
          <w:sz w:val="24"/>
          <w:szCs w:val="24"/>
        </w:rPr>
        <w:t>225 persons will be screened each year.</w:t>
      </w:r>
      <w:r w:rsidR="00BB2E26" w:rsidRPr="00B4141F">
        <w:rPr>
          <w:rFonts w:ascii="Courier New" w:hAnsi="Courier New" w:cs="Courier New"/>
          <w:sz w:val="24"/>
          <w:szCs w:val="24"/>
        </w:rPr>
        <w:t xml:space="preserve"> </w:t>
      </w:r>
    </w:p>
    <w:p w14:paraId="3F1D0C35" w14:textId="05F9FB6C" w:rsidR="00F26C6E" w:rsidRDefault="00F26C6E" w:rsidP="00EC0F3C">
      <w:pPr>
        <w:rPr>
          <w:rFonts w:ascii="Courier New" w:hAnsi="Courier New" w:cs="Courier New"/>
          <w:sz w:val="24"/>
          <w:szCs w:val="24"/>
        </w:rPr>
      </w:pPr>
      <w:r>
        <w:rPr>
          <w:rFonts w:ascii="Courier New" w:hAnsi="Courier New" w:cs="Courier New"/>
          <w:sz w:val="24"/>
          <w:szCs w:val="24"/>
        </w:rPr>
        <w:t>Before each participant interview, CBO staff will collect their medical records</w:t>
      </w:r>
      <w:r w:rsidR="009C5D67">
        <w:rPr>
          <w:rFonts w:ascii="Courier New" w:hAnsi="Courier New" w:cs="Courier New"/>
          <w:sz w:val="24"/>
          <w:szCs w:val="24"/>
        </w:rPr>
        <w:t xml:space="preserve"> </w:t>
      </w:r>
      <w:r w:rsidR="009C5D67" w:rsidRPr="00EE2262">
        <w:rPr>
          <w:rFonts w:ascii="Courier New" w:hAnsi="Courier New" w:cs="Courier New"/>
          <w:b/>
          <w:sz w:val="24"/>
          <w:szCs w:val="24"/>
        </w:rPr>
        <w:t xml:space="preserve">(Attachment </w:t>
      </w:r>
      <w:r w:rsidR="00B66ED6">
        <w:rPr>
          <w:rFonts w:ascii="Courier New" w:hAnsi="Courier New" w:cs="Courier New"/>
          <w:b/>
          <w:sz w:val="24"/>
          <w:szCs w:val="24"/>
        </w:rPr>
        <w:t>5l</w:t>
      </w:r>
      <w:r w:rsidR="009C5D67">
        <w:rPr>
          <w:rFonts w:ascii="Courier New" w:hAnsi="Courier New" w:cs="Courier New"/>
          <w:b/>
          <w:sz w:val="24"/>
          <w:szCs w:val="24"/>
        </w:rPr>
        <w:t>)</w:t>
      </w:r>
      <w:r>
        <w:rPr>
          <w:rFonts w:ascii="Courier New" w:hAnsi="Courier New" w:cs="Courier New"/>
          <w:sz w:val="24"/>
          <w:szCs w:val="24"/>
        </w:rPr>
        <w:t>.</w:t>
      </w:r>
      <w:r w:rsidR="001F10BB" w:rsidRPr="001F10BB">
        <w:rPr>
          <w:rFonts w:ascii="Courier New" w:hAnsi="Courier New" w:cs="Courier New"/>
          <w:sz w:val="24"/>
          <w:szCs w:val="24"/>
        </w:rPr>
        <w:t xml:space="preserve"> </w:t>
      </w:r>
      <w:r w:rsidR="001F10BB">
        <w:rPr>
          <w:rFonts w:ascii="Courier New" w:hAnsi="Courier New" w:cs="Courier New"/>
          <w:sz w:val="24"/>
          <w:szCs w:val="24"/>
        </w:rPr>
        <w:t>Specially, they will collect information about medical care visits, and PrEP prescriptions.</w:t>
      </w:r>
      <w:r w:rsidR="00401A3C" w:rsidRPr="00401A3C">
        <w:rPr>
          <w:rFonts w:ascii="Courier New" w:hAnsi="Courier New" w:cs="Courier New"/>
          <w:sz w:val="24"/>
          <w:szCs w:val="24"/>
        </w:rPr>
        <w:t xml:space="preserve"> </w:t>
      </w:r>
      <w:r w:rsidR="00EC0F3C" w:rsidRPr="00B4141F">
        <w:rPr>
          <w:rFonts w:ascii="Courier New" w:hAnsi="Courier New" w:cs="Courier New"/>
          <w:sz w:val="24"/>
          <w:szCs w:val="24"/>
        </w:rPr>
        <w:t xml:space="preserve">It will take </w:t>
      </w:r>
      <w:r w:rsidR="00F1397D">
        <w:rPr>
          <w:rFonts w:ascii="Courier New" w:hAnsi="Courier New" w:cs="Courier New"/>
          <w:sz w:val="24"/>
          <w:szCs w:val="24"/>
        </w:rPr>
        <w:t xml:space="preserve">medical facility </w:t>
      </w:r>
      <w:r w:rsidR="00EC0F3C" w:rsidRPr="00B4141F">
        <w:rPr>
          <w:rFonts w:ascii="Courier New" w:hAnsi="Courier New" w:cs="Courier New"/>
          <w:sz w:val="24"/>
          <w:szCs w:val="24"/>
        </w:rPr>
        <w:t xml:space="preserve">staff approximately 3 minutes to pull medical records for each </w:t>
      </w:r>
      <w:r w:rsidR="00BA7108">
        <w:rPr>
          <w:rFonts w:ascii="Courier New" w:hAnsi="Courier New" w:cs="Courier New"/>
          <w:sz w:val="24"/>
          <w:szCs w:val="24"/>
        </w:rPr>
        <w:t xml:space="preserve">of the 210 </w:t>
      </w:r>
      <w:r w:rsidR="00EC0F3C" w:rsidRPr="00B4141F">
        <w:rPr>
          <w:rFonts w:ascii="Courier New" w:hAnsi="Courier New" w:cs="Courier New"/>
          <w:sz w:val="24"/>
          <w:szCs w:val="24"/>
        </w:rPr>
        <w:t>participant</w:t>
      </w:r>
      <w:r w:rsidR="00BA7108">
        <w:rPr>
          <w:rFonts w:ascii="Courier New" w:hAnsi="Courier New" w:cs="Courier New"/>
          <w:sz w:val="24"/>
          <w:szCs w:val="24"/>
        </w:rPr>
        <w:t>s</w:t>
      </w:r>
      <w:r w:rsidR="00EC0F3C" w:rsidRPr="00B4141F">
        <w:rPr>
          <w:rFonts w:ascii="Courier New" w:hAnsi="Courier New" w:cs="Courier New"/>
          <w:sz w:val="24"/>
          <w:szCs w:val="24"/>
        </w:rPr>
        <w:t>. This number is based on the amount of time the Medical Monitoring Project</w:t>
      </w:r>
      <w:r w:rsidR="00EC0F3C">
        <w:rPr>
          <w:rFonts w:ascii="Courier New" w:hAnsi="Courier New" w:cs="Courier New"/>
          <w:sz w:val="24"/>
          <w:szCs w:val="24"/>
        </w:rPr>
        <w:t xml:space="preserve"> (OMB</w:t>
      </w:r>
      <w:r w:rsidR="006C4911">
        <w:rPr>
          <w:rFonts w:ascii="Courier New" w:hAnsi="Courier New" w:cs="Courier New"/>
          <w:sz w:val="24"/>
          <w:szCs w:val="24"/>
        </w:rPr>
        <w:t xml:space="preserve"> </w:t>
      </w:r>
      <w:r w:rsidR="00EC0F3C">
        <w:rPr>
          <w:rFonts w:ascii="Courier New" w:hAnsi="Courier New" w:cs="Courier New"/>
          <w:sz w:val="24"/>
          <w:szCs w:val="24"/>
        </w:rPr>
        <w:t>0920-0740 exp. 6/30/2018)</w:t>
      </w:r>
      <w:r w:rsidR="00EC0F3C" w:rsidRPr="00B4141F">
        <w:rPr>
          <w:rFonts w:ascii="Courier New" w:hAnsi="Courier New" w:cs="Courier New"/>
          <w:sz w:val="24"/>
          <w:szCs w:val="24"/>
        </w:rPr>
        <w:t xml:space="preserve"> </w:t>
      </w:r>
      <w:r w:rsidR="003F5299">
        <w:rPr>
          <w:rFonts w:ascii="Courier New" w:hAnsi="Courier New" w:cs="Courier New"/>
          <w:sz w:val="24"/>
          <w:szCs w:val="24"/>
        </w:rPr>
        <w:t xml:space="preserve">allots </w:t>
      </w:r>
      <w:r w:rsidR="00EC0F3C" w:rsidRPr="00B4141F">
        <w:rPr>
          <w:rFonts w:ascii="Courier New" w:hAnsi="Courier New" w:cs="Courier New"/>
          <w:sz w:val="24"/>
          <w:szCs w:val="24"/>
        </w:rPr>
        <w:t xml:space="preserve">facility staff to pull medical records. </w:t>
      </w:r>
    </w:p>
    <w:p w14:paraId="679500A6" w14:textId="32BF30EC" w:rsidR="00EC0F3C" w:rsidRDefault="00F26C6E" w:rsidP="00F26C6E">
      <w:pPr>
        <w:rPr>
          <w:rFonts w:ascii="Courier New" w:hAnsi="Courier New" w:cs="Courier New"/>
          <w:sz w:val="24"/>
          <w:szCs w:val="24"/>
        </w:rPr>
      </w:pPr>
      <w:r>
        <w:rPr>
          <w:rFonts w:ascii="Courier New" w:hAnsi="Courier New" w:cs="Courier New"/>
          <w:sz w:val="24"/>
          <w:szCs w:val="24"/>
        </w:rPr>
        <w:t>In addition</w:t>
      </w:r>
      <w:r w:rsidR="00EC0F3C" w:rsidRPr="00B4141F">
        <w:rPr>
          <w:rFonts w:ascii="Courier New" w:hAnsi="Courier New" w:cs="Courier New"/>
          <w:sz w:val="24"/>
          <w:szCs w:val="24"/>
        </w:rPr>
        <w:t>,</w:t>
      </w:r>
      <w:r>
        <w:rPr>
          <w:rFonts w:ascii="Courier New" w:hAnsi="Courier New" w:cs="Courier New"/>
          <w:sz w:val="24"/>
          <w:szCs w:val="24"/>
        </w:rPr>
        <w:t xml:space="preserve"> before each participant interview, CBO staff will collect information about which </w:t>
      </w:r>
      <w:r w:rsidR="00DB35B0">
        <w:rPr>
          <w:rFonts w:ascii="Courier New" w:hAnsi="Courier New" w:cs="Courier New"/>
          <w:sz w:val="24"/>
          <w:szCs w:val="24"/>
        </w:rPr>
        <w:t>CBO-HPS</w:t>
      </w:r>
      <w:r>
        <w:rPr>
          <w:rFonts w:ascii="Courier New" w:hAnsi="Courier New" w:cs="Courier New"/>
          <w:sz w:val="24"/>
          <w:szCs w:val="24"/>
        </w:rPr>
        <w:t xml:space="preserve"> referrals the participant has received since they were referred to HIV medical care or since the last interview date</w:t>
      </w:r>
      <w:r w:rsidR="009C5D67">
        <w:rPr>
          <w:rFonts w:ascii="Courier New" w:hAnsi="Courier New" w:cs="Courier New"/>
          <w:sz w:val="24"/>
          <w:szCs w:val="24"/>
        </w:rPr>
        <w:t xml:space="preserve"> </w:t>
      </w:r>
      <w:r w:rsidR="009C5D67" w:rsidRPr="00EE2262">
        <w:rPr>
          <w:rFonts w:ascii="Courier New" w:hAnsi="Courier New" w:cs="Courier New"/>
          <w:b/>
          <w:sz w:val="24"/>
          <w:szCs w:val="24"/>
        </w:rPr>
        <w:t xml:space="preserve">(Attachment </w:t>
      </w:r>
      <w:r w:rsidR="00B66ED6">
        <w:rPr>
          <w:rFonts w:ascii="Courier New" w:hAnsi="Courier New" w:cs="Courier New"/>
          <w:b/>
          <w:sz w:val="24"/>
          <w:szCs w:val="24"/>
        </w:rPr>
        <w:t>5m</w:t>
      </w:r>
      <w:r w:rsidR="009C5D67" w:rsidRPr="00EE2262">
        <w:rPr>
          <w:rFonts w:ascii="Courier New" w:hAnsi="Courier New" w:cs="Courier New"/>
          <w:b/>
          <w:sz w:val="24"/>
          <w:szCs w:val="24"/>
        </w:rPr>
        <w:t>)</w:t>
      </w:r>
      <w:r>
        <w:rPr>
          <w:rFonts w:ascii="Courier New" w:hAnsi="Courier New" w:cs="Courier New"/>
          <w:sz w:val="24"/>
          <w:szCs w:val="24"/>
        </w:rPr>
        <w:t>. I</w:t>
      </w:r>
      <w:r w:rsidR="00EC0F3C" w:rsidRPr="00B4141F">
        <w:rPr>
          <w:rFonts w:ascii="Courier New" w:hAnsi="Courier New" w:cs="Courier New"/>
          <w:sz w:val="24"/>
          <w:szCs w:val="24"/>
        </w:rPr>
        <w:t xml:space="preserve">t will take </w:t>
      </w:r>
      <w:r w:rsidR="00DB35B0">
        <w:rPr>
          <w:rFonts w:ascii="Courier New" w:hAnsi="Courier New" w:cs="Courier New"/>
          <w:sz w:val="24"/>
          <w:szCs w:val="24"/>
        </w:rPr>
        <w:t>CBO-HPS</w:t>
      </w:r>
      <w:r w:rsidR="00EC0F3C" w:rsidRPr="00B4141F">
        <w:rPr>
          <w:rFonts w:ascii="Courier New" w:hAnsi="Courier New" w:cs="Courier New"/>
          <w:sz w:val="24"/>
          <w:szCs w:val="24"/>
        </w:rPr>
        <w:t xml:space="preserve"> approximately 3 minutes to send each client’s referrals through the </w:t>
      </w:r>
      <w:r w:rsidR="00DB35B0">
        <w:rPr>
          <w:rFonts w:ascii="Courier New" w:hAnsi="Courier New" w:cs="Courier New"/>
          <w:sz w:val="24"/>
          <w:szCs w:val="24"/>
        </w:rPr>
        <w:t>CBO-HPS</w:t>
      </w:r>
      <w:r w:rsidR="00EC0F3C" w:rsidRPr="00B4141F">
        <w:rPr>
          <w:rFonts w:ascii="Courier New" w:hAnsi="Courier New" w:cs="Courier New"/>
          <w:sz w:val="24"/>
          <w:szCs w:val="24"/>
        </w:rPr>
        <w:t xml:space="preserve"> to </w:t>
      </w:r>
      <w:r w:rsidR="00326A07">
        <w:rPr>
          <w:rFonts w:ascii="Courier New" w:hAnsi="Courier New" w:cs="Courier New"/>
          <w:sz w:val="24"/>
          <w:szCs w:val="24"/>
        </w:rPr>
        <w:t>CBO-OMP</w:t>
      </w:r>
      <w:r w:rsidR="00EC0F3C" w:rsidRPr="00B4141F">
        <w:rPr>
          <w:rFonts w:ascii="Courier New" w:hAnsi="Courier New" w:cs="Courier New"/>
          <w:sz w:val="24"/>
          <w:szCs w:val="24"/>
        </w:rPr>
        <w:t xml:space="preserve"> program staff. </w:t>
      </w:r>
    </w:p>
    <w:p w14:paraId="384CB67C" w14:textId="085D9868" w:rsidR="00C851D5" w:rsidRPr="00B4141F" w:rsidRDefault="00255587" w:rsidP="00C851D5">
      <w:pPr>
        <w:spacing w:line="240" w:lineRule="auto"/>
        <w:rPr>
          <w:rFonts w:ascii="Courier New" w:hAnsi="Courier New" w:cs="Courier New"/>
          <w:sz w:val="24"/>
          <w:szCs w:val="24"/>
        </w:rPr>
      </w:pPr>
      <w:r w:rsidRPr="00B4141F">
        <w:rPr>
          <w:rFonts w:ascii="Courier New" w:hAnsi="Courier New" w:cs="Courier New"/>
          <w:sz w:val="24"/>
          <w:szCs w:val="24"/>
        </w:rPr>
        <w:t xml:space="preserve">Participants will be administered </w:t>
      </w:r>
      <w:r>
        <w:rPr>
          <w:rFonts w:ascii="Courier New" w:hAnsi="Courier New" w:cs="Courier New"/>
          <w:sz w:val="24"/>
          <w:szCs w:val="24"/>
        </w:rPr>
        <w:t>a baseline interview</w:t>
      </w:r>
      <w:r w:rsidRPr="00B4141F">
        <w:rPr>
          <w:rFonts w:ascii="Courier New" w:hAnsi="Courier New" w:cs="Courier New"/>
          <w:sz w:val="24"/>
          <w:szCs w:val="24"/>
        </w:rPr>
        <w:t xml:space="preserve"> </w:t>
      </w:r>
      <w:r w:rsidR="008917BD">
        <w:rPr>
          <w:rFonts w:ascii="Courier New" w:hAnsi="Courier New" w:cs="Courier New"/>
          <w:b/>
          <w:sz w:val="24"/>
          <w:szCs w:val="24"/>
        </w:rPr>
        <w:t>(Attachment 5b</w:t>
      </w:r>
      <w:r>
        <w:rPr>
          <w:rFonts w:ascii="Courier New" w:hAnsi="Courier New" w:cs="Courier New"/>
          <w:b/>
          <w:sz w:val="24"/>
          <w:szCs w:val="24"/>
        </w:rPr>
        <w:t xml:space="preserve">). </w:t>
      </w:r>
      <w:r>
        <w:rPr>
          <w:rFonts w:ascii="Courier New" w:hAnsi="Courier New" w:cs="Courier New"/>
          <w:sz w:val="24"/>
          <w:szCs w:val="24"/>
        </w:rPr>
        <w:t xml:space="preserve">This interview is </w:t>
      </w:r>
      <w:r w:rsidRPr="00B4141F">
        <w:rPr>
          <w:rFonts w:ascii="Courier New" w:hAnsi="Courier New" w:cs="Courier New"/>
          <w:sz w:val="24"/>
          <w:szCs w:val="24"/>
        </w:rPr>
        <w:t xml:space="preserve">facilitated by </w:t>
      </w:r>
      <w:r>
        <w:rPr>
          <w:rFonts w:ascii="Courier New" w:hAnsi="Courier New" w:cs="Courier New"/>
          <w:sz w:val="24"/>
          <w:szCs w:val="24"/>
        </w:rPr>
        <w:t xml:space="preserve">a </w:t>
      </w:r>
      <w:r w:rsidRPr="00B4141F">
        <w:rPr>
          <w:rFonts w:ascii="Courier New" w:hAnsi="Courier New" w:cs="Courier New"/>
          <w:sz w:val="24"/>
          <w:szCs w:val="24"/>
        </w:rPr>
        <w:t>CBO staff member.  The baseline interview is estimated to take 30 minutes to</w:t>
      </w:r>
      <w:r>
        <w:rPr>
          <w:rFonts w:ascii="Courier New" w:hAnsi="Courier New" w:cs="Courier New"/>
          <w:sz w:val="24"/>
          <w:szCs w:val="24"/>
        </w:rPr>
        <w:t xml:space="preserve"> complete</w:t>
      </w:r>
      <w:r w:rsidRPr="00B4141F">
        <w:rPr>
          <w:rFonts w:ascii="Courier New" w:hAnsi="Courier New" w:cs="Courier New"/>
          <w:sz w:val="24"/>
          <w:szCs w:val="24"/>
        </w:rPr>
        <w:t xml:space="preserve">. It will take the CBO staff member approximately 10 minutes to enter the respondent’s interview data electronically, which is why their burden for participant interviews is 40 minutes for baseline.  </w:t>
      </w:r>
    </w:p>
    <w:p w14:paraId="78541204" w14:textId="622F1FA5" w:rsidR="00255587" w:rsidRPr="00FA6793" w:rsidRDefault="00255587" w:rsidP="00EE2262">
      <w:pPr>
        <w:spacing w:line="240" w:lineRule="auto"/>
        <w:rPr>
          <w:rFonts w:ascii="Courier New" w:hAnsi="Courier New" w:cs="Courier New"/>
          <w:sz w:val="24"/>
          <w:szCs w:val="24"/>
        </w:rPr>
      </w:pPr>
      <w:r w:rsidRPr="00B4141F">
        <w:rPr>
          <w:rFonts w:ascii="Courier New" w:hAnsi="Courier New" w:cs="Courier New"/>
          <w:sz w:val="24"/>
          <w:szCs w:val="24"/>
        </w:rPr>
        <w:t xml:space="preserve">Participants will be administered </w:t>
      </w:r>
      <w:r w:rsidR="00A55D17">
        <w:rPr>
          <w:rFonts w:ascii="Courier New" w:hAnsi="Courier New" w:cs="Courier New"/>
          <w:sz w:val="24"/>
          <w:szCs w:val="24"/>
        </w:rPr>
        <w:t xml:space="preserve">a follow-up </w:t>
      </w:r>
      <w:r w:rsidRPr="00B4141F">
        <w:rPr>
          <w:rFonts w:ascii="Courier New" w:hAnsi="Courier New" w:cs="Courier New"/>
          <w:sz w:val="24"/>
          <w:szCs w:val="24"/>
        </w:rPr>
        <w:t>interview at 3</w:t>
      </w:r>
      <w:r w:rsidR="00B66ED6">
        <w:rPr>
          <w:rFonts w:ascii="Courier New" w:hAnsi="Courier New" w:cs="Courier New"/>
          <w:sz w:val="24"/>
          <w:szCs w:val="24"/>
        </w:rPr>
        <w:t>, 6, and 9</w:t>
      </w:r>
      <w:r>
        <w:rPr>
          <w:rFonts w:ascii="Courier New" w:hAnsi="Courier New" w:cs="Courier New"/>
          <w:sz w:val="24"/>
          <w:szCs w:val="24"/>
        </w:rPr>
        <w:t xml:space="preserve"> months </w:t>
      </w:r>
      <w:r w:rsidR="00A66C2F">
        <w:rPr>
          <w:rFonts w:ascii="Courier New" w:hAnsi="Courier New" w:cs="Courier New"/>
          <w:b/>
          <w:sz w:val="24"/>
          <w:szCs w:val="24"/>
        </w:rPr>
        <w:t>(Attachment 5d</w:t>
      </w:r>
      <w:r w:rsidRPr="00ED034E">
        <w:rPr>
          <w:rFonts w:ascii="Courier New" w:hAnsi="Courier New" w:cs="Courier New"/>
          <w:b/>
          <w:sz w:val="24"/>
          <w:szCs w:val="24"/>
        </w:rPr>
        <w:t>)</w:t>
      </w:r>
      <w:r w:rsidR="00E178CA">
        <w:rPr>
          <w:rFonts w:ascii="Courier New" w:hAnsi="Courier New" w:cs="Courier New"/>
          <w:b/>
          <w:sz w:val="24"/>
          <w:szCs w:val="24"/>
        </w:rPr>
        <w:t xml:space="preserve"> </w:t>
      </w:r>
      <w:r w:rsidR="00A66C2F">
        <w:rPr>
          <w:rFonts w:ascii="Courier New" w:hAnsi="Courier New" w:cs="Courier New"/>
          <w:sz w:val="24"/>
          <w:szCs w:val="24"/>
        </w:rPr>
        <w:t xml:space="preserve">after baseline. </w:t>
      </w:r>
      <w:r w:rsidRPr="00B4141F">
        <w:rPr>
          <w:rFonts w:ascii="Courier New" w:hAnsi="Courier New" w:cs="Courier New"/>
          <w:sz w:val="24"/>
          <w:szCs w:val="24"/>
        </w:rPr>
        <w:t>All surveys are facilitated by CBO staff members.  The follow-up interviews are estimated to take 20 minutes. It will take the CBO staff member approximately 10 minutes to enter the respondent’s interview data electronically, which is why their burden for participant interviews is 30 minutes for each follow-up.</w:t>
      </w:r>
    </w:p>
    <w:p w14:paraId="6B134029" w14:textId="7AE4BFB1" w:rsidR="00EE2262" w:rsidRDefault="00A55D17" w:rsidP="00C851D5">
      <w:pPr>
        <w:spacing w:line="240" w:lineRule="auto"/>
        <w:rPr>
          <w:rFonts w:ascii="Courier New" w:hAnsi="Courier New" w:cs="Courier New"/>
          <w:sz w:val="24"/>
          <w:szCs w:val="24"/>
        </w:rPr>
      </w:pPr>
      <w:r>
        <w:rPr>
          <w:rFonts w:ascii="Courier New" w:hAnsi="Courier New" w:cs="Courier New"/>
          <w:sz w:val="24"/>
          <w:szCs w:val="24"/>
        </w:rPr>
        <w:t xml:space="preserve">Screening is conducted </w:t>
      </w:r>
      <w:r w:rsidR="00EE2262" w:rsidRPr="00B4141F">
        <w:rPr>
          <w:rFonts w:ascii="Courier New" w:hAnsi="Courier New" w:cs="Courier New"/>
          <w:sz w:val="24"/>
          <w:szCs w:val="24"/>
        </w:rPr>
        <w:t xml:space="preserve">to determine </w:t>
      </w:r>
      <w:r>
        <w:rPr>
          <w:rFonts w:ascii="Courier New" w:hAnsi="Courier New" w:cs="Courier New"/>
          <w:sz w:val="24"/>
          <w:szCs w:val="24"/>
        </w:rPr>
        <w:t>if a</w:t>
      </w:r>
      <w:r w:rsidR="00EE2262" w:rsidRPr="00B4141F">
        <w:rPr>
          <w:rFonts w:ascii="Courier New" w:hAnsi="Courier New" w:cs="Courier New"/>
          <w:sz w:val="24"/>
          <w:szCs w:val="24"/>
        </w:rPr>
        <w:t xml:space="preserve"> respondent is eligible to participate in </w:t>
      </w:r>
      <w:r>
        <w:rPr>
          <w:rFonts w:ascii="Courier New" w:hAnsi="Courier New" w:cs="Courier New"/>
          <w:sz w:val="24"/>
          <w:szCs w:val="24"/>
        </w:rPr>
        <w:t>a</w:t>
      </w:r>
      <w:r w:rsidR="00EE2262" w:rsidRPr="00B4141F">
        <w:rPr>
          <w:rFonts w:ascii="Courier New" w:hAnsi="Courier New" w:cs="Courier New"/>
          <w:sz w:val="24"/>
          <w:szCs w:val="24"/>
        </w:rPr>
        <w:t xml:space="preserve"> </w:t>
      </w:r>
      <w:r w:rsidR="00EE2262">
        <w:rPr>
          <w:rFonts w:ascii="Courier New" w:hAnsi="Courier New" w:cs="Courier New"/>
          <w:sz w:val="24"/>
          <w:szCs w:val="24"/>
        </w:rPr>
        <w:t>focus group</w:t>
      </w:r>
      <w:r w:rsidR="00EE2262" w:rsidRPr="00B4141F">
        <w:rPr>
          <w:rFonts w:ascii="Courier New" w:hAnsi="Courier New" w:cs="Courier New"/>
          <w:sz w:val="24"/>
          <w:szCs w:val="24"/>
        </w:rPr>
        <w:t xml:space="preserve"> </w:t>
      </w:r>
      <w:r w:rsidR="00EE2262" w:rsidRPr="004D07A5">
        <w:rPr>
          <w:rFonts w:ascii="Courier New" w:hAnsi="Courier New" w:cs="Courier New"/>
          <w:b/>
          <w:sz w:val="24"/>
          <w:szCs w:val="24"/>
        </w:rPr>
        <w:t>(A</w:t>
      </w:r>
      <w:r w:rsidR="00EE2262">
        <w:rPr>
          <w:rFonts w:ascii="Courier New" w:hAnsi="Courier New" w:cs="Courier New"/>
          <w:b/>
          <w:sz w:val="24"/>
          <w:szCs w:val="24"/>
        </w:rPr>
        <w:t>ttachment 3d</w:t>
      </w:r>
      <w:r w:rsidR="00EE2262" w:rsidRPr="004D07A5">
        <w:rPr>
          <w:rFonts w:ascii="Courier New" w:hAnsi="Courier New" w:cs="Courier New"/>
          <w:b/>
          <w:sz w:val="24"/>
          <w:szCs w:val="24"/>
        </w:rPr>
        <w:t>)</w:t>
      </w:r>
      <w:r w:rsidR="00EE2262" w:rsidRPr="00B4141F">
        <w:rPr>
          <w:rFonts w:ascii="Courier New" w:hAnsi="Courier New" w:cs="Courier New"/>
          <w:sz w:val="24"/>
          <w:szCs w:val="24"/>
        </w:rPr>
        <w:t xml:space="preserve"> in this project and is estimated to take 3 minutes to complete</w:t>
      </w:r>
      <w:r w:rsidR="00EE2262">
        <w:rPr>
          <w:rFonts w:ascii="Courier New" w:hAnsi="Courier New" w:cs="Courier New"/>
          <w:sz w:val="24"/>
          <w:szCs w:val="24"/>
        </w:rPr>
        <w:t xml:space="preserve">. </w:t>
      </w:r>
      <w:r>
        <w:rPr>
          <w:rFonts w:ascii="Courier New" w:hAnsi="Courier New" w:cs="Courier New"/>
          <w:sz w:val="24"/>
          <w:szCs w:val="24"/>
        </w:rPr>
        <w:t xml:space="preserve">The three </w:t>
      </w:r>
      <w:r w:rsidR="00EE2262" w:rsidRPr="00B4141F">
        <w:rPr>
          <w:rFonts w:ascii="Courier New" w:hAnsi="Courier New" w:cs="Courier New"/>
          <w:sz w:val="24"/>
          <w:szCs w:val="24"/>
        </w:rPr>
        <w:t xml:space="preserve">CBOs </w:t>
      </w:r>
      <w:r w:rsidR="00EE2262">
        <w:rPr>
          <w:rFonts w:ascii="Courier New" w:hAnsi="Courier New" w:cs="Courier New"/>
          <w:sz w:val="24"/>
          <w:szCs w:val="24"/>
        </w:rPr>
        <w:t xml:space="preserve">will screen approximately 10 persons each, resulting in 30 in total. </w:t>
      </w:r>
    </w:p>
    <w:p w14:paraId="04484F91" w14:textId="72164C06" w:rsidR="00E61F90" w:rsidRDefault="00F26C6E" w:rsidP="00C851D5">
      <w:pPr>
        <w:spacing w:line="240" w:lineRule="auto"/>
        <w:rPr>
          <w:rFonts w:ascii="Courier New" w:hAnsi="Courier New" w:cs="Courier New"/>
          <w:sz w:val="24"/>
          <w:szCs w:val="24"/>
        </w:rPr>
      </w:pPr>
      <w:r>
        <w:rPr>
          <w:rFonts w:ascii="Courier New" w:hAnsi="Courier New" w:cs="Courier New"/>
          <w:sz w:val="24"/>
          <w:szCs w:val="24"/>
        </w:rPr>
        <w:t>Participants in focus groups</w:t>
      </w:r>
      <w:r w:rsidRPr="00F26C6E">
        <w:rPr>
          <w:rFonts w:ascii="Courier New" w:hAnsi="Courier New" w:cs="Courier New"/>
          <w:sz w:val="24"/>
          <w:szCs w:val="24"/>
        </w:rPr>
        <w:t xml:space="preserve"> </w:t>
      </w:r>
      <w:r>
        <w:rPr>
          <w:rFonts w:ascii="Courier New" w:hAnsi="Courier New" w:cs="Courier New"/>
          <w:sz w:val="24"/>
          <w:szCs w:val="24"/>
        </w:rPr>
        <w:t xml:space="preserve">will </w:t>
      </w:r>
      <w:r w:rsidRPr="00B4141F">
        <w:rPr>
          <w:rFonts w:ascii="Courier New" w:hAnsi="Courier New" w:cs="Courier New"/>
          <w:sz w:val="24"/>
          <w:szCs w:val="24"/>
        </w:rPr>
        <w:t>complete a short questionnaire with demograph</w:t>
      </w:r>
      <w:r>
        <w:rPr>
          <w:rFonts w:ascii="Courier New" w:hAnsi="Courier New" w:cs="Courier New"/>
          <w:sz w:val="24"/>
          <w:szCs w:val="24"/>
        </w:rPr>
        <w:t>ic information</w:t>
      </w:r>
      <w:r w:rsidR="009C5D67">
        <w:rPr>
          <w:rFonts w:ascii="Courier New" w:hAnsi="Courier New" w:cs="Courier New"/>
          <w:sz w:val="24"/>
          <w:szCs w:val="24"/>
        </w:rPr>
        <w:t xml:space="preserve"> </w:t>
      </w:r>
      <w:r w:rsidR="009C5D67" w:rsidRPr="00EE2262">
        <w:rPr>
          <w:rFonts w:ascii="Courier New" w:hAnsi="Courier New" w:cs="Courier New"/>
          <w:b/>
          <w:sz w:val="24"/>
          <w:szCs w:val="24"/>
        </w:rPr>
        <w:t xml:space="preserve">(Attachment </w:t>
      </w:r>
      <w:r w:rsidR="00B66ED6">
        <w:rPr>
          <w:rFonts w:ascii="Courier New" w:hAnsi="Courier New" w:cs="Courier New"/>
          <w:b/>
          <w:sz w:val="24"/>
          <w:szCs w:val="24"/>
        </w:rPr>
        <w:t>5j</w:t>
      </w:r>
      <w:r w:rsidR="009C5D67" w:rsidRPr="00EE2262">
        <w:rPr>
          <w:rFonts w:ascii="Courier New" w:hAnsi="Courier New" w:cs="Courier New"/>
          <w:b/>
          <w:sz w:val="24"/>
          <w:szCs w:val="24"/>
        </w:rPr>
        <w:t>)</w:t>
      </w:r>
      <w:r>
        <w:rPr>
          <w:rFonts w:ascii="Courier New" w:hAnsi="Courier New" w:cs="Courier New"/>
          <w:sz w:val="24"/>
          <w:szCs w:val="24"/>
        </w:rPr>
        <w:t>. This will last 2</w:t>
      </w:r>
      <w:r w:rsidRPr="00B4141F">
        <w:rPr>
          <w:rFonts w:ascii="Courier New" w:hAnsi="Courier New" w:cs="Courier New"/>
          <w:sz w:val="24"/>
          <w:szCs w:val="24"/>
        </w:rPr>
        <w:t xml:space="preserve"> minute</w:t>
      </w:r>
      <w:r>
        <w:rPr>
          <w:rFonts w:ascii="Courier New" w:hAnsi="Courier New" w:cs="Courier New"/>
          <w:sz w:val="24"/>
          <w:szCs w:val="24"/>
        </w:rPr>
        <w:t xml:space="preserve">s. </w:t>
      </w:r>
    </w:p>
    <w:p w14:paraId="36870774" w14:textId="16F748EC" w:rsidR="00F26C6E" w:rsidRDefault="00F26C6E" w:rsidP="00C851D5">
      <w:pPr>
        <w:spacing w:line="240" w:lineRule="auto"/>
        <w:rPr>
          <w:rFonts w:ascii="Courier New" w:hAnsi="Courier New" w:cs="Courier New"/>
          <w:sz w:val="24"/>
          <w:szCs w:val="24"/>
        </w:rPr>
      </w:pPr>
      <w:r>
        <w:rPr>
          <w:rFonts w:ascii="Courier New" w:hAnsi="Courier New" w:cs="Courier New"/>
          <w:sz w:val="24"/>
          <w:szCs w:val="24"/>
        </w:rPr>
        <w:t xml:space="preserve">Each CBO will conduct </w:t>
      </w:r>
      <w:r w:rsidR="00A664B2">
        <w:rPr>
          <w:rFonts w:ascii="Courier New" w:hAnsi="Courier New" w:cs="Courier New"/>
          <w:sz w:val="24"/>
          <w:szCs w:val="24"/>
        </w:rPr>
        <w:t>a focus group yearly</w:t>
      </w:r>
      <w:r w:rsidR="009C5D67">
        <w:rPr>
          <w:rFonts w:ascii="Courier New" w:hAnsi="Courier New" w:cs="Courier New"/>
          <w:sz w:val="24"/>
          <w:szCs w:val="24"/>
        </w:rPr>
        <w:t xml:space="preserve"> </w:t>
      </w:r>
      <w:r w:rsidR="009C5D67" w:rsidRPr="00EE2262">
        <w:rPr>
          <w:rFonts w:ascii="Courier New" w:hAnsi="Courier New" w:cs="Courier New"/>
          <w:b/>
          <w:sz w:val="24"/>
          <w:szCs w:val="24"/>
        </w:rPr>
        <w:t xml:space="preserve">(Attachment </w:t>
      </w:r>
      <w:r w:rsidR="00B66ED6">
        <w:rPr>
          <w:rFonts w:ascii="Courier New" w:hAnsi="Courier New" w:cs="Courier New"/>
          <w:b/>
          <w:sz w:val="24"/>
          <w:szCs w:val="24"/>
        </w:rPr>
        <w:t>5h</w:t>
      </w:r>
      <w:r w:rsidR="009C5D67" w:rsidRPr="00EE2262">
        <w:rPr>
          <w:rFonts w:ascii="Courier New" w:hAnsi="Courier New" w:cs="Courier New"/>
          <w:b/>
          <w:sz w:val="24"/>
          <w:szCs w:val="24"/>
        </w:rPr>
        <w:t>)</w:t>
      </w:r>
      <w:r>
        <w:rPr>
          <w:rFonts w:ascii="Courier New" w:hAnsi="Courier New" w:cs="Courier New"/>
          <w:sz w:val="24"/>
          <w:szCs w:val="24"/>
        </w:rPr>
        <w:t xml:space="preserve">. </w:t>
      </w:r>
      <w:r w:rsidRPr="00B4141F">
        <w:rPr>
          <w:rFonts w:ascii="Courier New" w:hAnsi="Courier New" w:cs="Courier New"/>
          <w:sz w:val="24"/>
          <w:szCs w:val="24"/>
        </w:rPr>
        <w:t>Focus groups will be conducted with 6 to 8 participants</w:t>
      </w:r>
      <w:r>
        <w:rPr>
          <w:rFonts w:ascii="Courier New" w:hAnsi="Courier New" w:cs="Courier New"/>
          <w:sz w:val="24"/>
          <w:szCs w:val="24"/>
        </w:rPr>
        <w:t xml:space="preserve"> who may also be participants in the participant interviews and will be facilitated by 2 </w:t>
      </w:r>
      <w:r w:rsidR="00DB35B0">
        <w:rPr>
          <w:rFonts w:ascii="Courier New" w:hAnsi="Courier New" w:cs="Courier New"/>
          <w:sz w:val="24"/>
          <w:szCs w:val="24"/>
        </w:rPr>
        <w:t>CBO-OMP</w:t>
      </w:r>
      <w:r>
        <w:rPr>
          <w:rFonts w:ascii="Courier New" w:hAnsi="Courier New" w:cs="Courier New"/>
          <w:sz w:val="24"/>
          <w:szCs w:val="24"/>
        </w:rPr>
        <w:t xml:space="preserve"> CBO staff members. The focus group will </w:t>
      </w:r>
      <w:r w:rsidRPr="00B4141F">
        <w:rPr>
          <w:rFonts w:ascii="Courier New" w:hAnsi="Courier New" w:cs="Courier New"/>
          <w:sz w:val="24"/>
          <w:szCs w:val="24"/>
        </w:rPr>
        <w:t>last 90 minutes.</w:t>
      </w:r>
      <w:r>
        <w:rPr>
          <w:rFonts w:ascii="Courier New" w:hAnsi="Courier New" w:cs="Courier New"/>
          <w:sz w:val="24"/>
          <w:szCs w:val="24"/>
        </w:rPr>
        <w:t xml:space="preserve"> </w:t>
      </w:r>
    </w:p>
    <w:p w14:paraId="237C64BD" w14:textId="3A16C97B" w:rsidR="00773F64" w:rsidRDefault="00C851D5" w:rsidP="00C851D5">
      <w:pPr>
        <w:spacing w:line="240" w:lineRule="auto"/>
        <w:rPr>
          <w:rFonts w:ascii="Courier New" w:hAnsi="Courier New" w:cs="Courier New"/>
          <w:sz w:val="24"/>
          <w:szCs w:val="24"/>
        </w:rPr>
      </w:pPr>
      <w:r w:rsidRPr="00B4141F">
        <w:rPr>
          <w:rFonts w:ascii="Courier New" w:hAnsi="Courier New" w:cs="Courier New"/>
          <w:sz w:val="24"/>
          <w:szCs w:val="24"/>
        </w:rPr>
        <w:t>Staff interviews are conducted by CDC and each interviews will last 2.5 hours</w:t>
      </w:r>
      <w:r w:rsidR="009C5D67">
        <w:rPr>
          <w:rFonts w:ascii="Courier New" w:hAnsi="Courier New" w:cs="Courier New"/>
          <w:sz w:val="24"/>
          <w:szCs w:val="24"/>
        </w:rPr>
        <w:t xml:space="preserve"> </w:t>
      </w:r>
      <w:r w:rsidR="009C5D67" w:rsidRPr="00EE2262">
        <w:rPr>
          <w:rFonts w:ascii="Courier New" w:hAnsi="Courier New" w:cs="Courier New"/>
          <w:b/>
          <w:sz w:val="24"/>
          <w:szCs w:val="24"/>
        </w:rPr>
        <w:t xml:space="preserve">(Attachment </w:t>
      </w:r>
      <w:r w:rsidR="00B66ED6">
        <w:rPr>
          <w:rFonts w:ascii="Courier New" w:hAnsi="Courier New" w:cs="Courier New"/>
          <w:b/>
          <w:sz w:val="24"/>
          <w:szCs w:val="24"/>
        </w:rPr>
        <w:t>5f</w:t>
      </w:r>
      <w:r w:rsidR="009C5D67" w:rsidRPr="00EE2262">
        <w:rPr>
          <w:rFonts w:ascii="Courier New" w:hAnsi="Courier New" w:cs="Courier New"/>
          <w:b/>
          <w:sz w:val="24"/>
          <w:szCs w:val="24"/>
        </w:rPr>
        <w:t>)</w:t>
      </w:r>
      <w:r w:rsidRPr="00B4141F">
        <w:rPr>
          <w:rFonts w:ascii="Courier New" w:hAnsi="Courier New" w:cs="Courier New"/>
          <w:sz w:val="24"/>
          <w:szCs w:val="24"/>
        </w:rPr>
        <w:t xml:space="preserve">. Participants in the interviews will be 2 </w:t>
      </w:r>
      <w:r w:rsidR="00DB35B0">
        <w:rPr>
          <w:rFonts w:ascii="Courier New" w:hAnsi="Courier New" w:cs="Courier New"/>
          <w:sz w:val="24"/>
          <w:szCs w:val="24"/>
        </w:rPr>
        <w:t>CBO-HPS</w:t>
      </w:r>
      <w:r w:rsidRPr="00B4141F">
        <w:rPr>
          <w:rFonts w:ascii="Courier New" w:hAnsi="Courier New" w:cs="Courier New"/>
          <w:sz w:val="24"/>
          <w:szCs w:val="24"/>
        </w:rPr>
        <w:t xml:space="preserve"> program staff</w:t>
      </w:r>
      <w:r w:rsidR="00773F64">
        <w:rPr>
          <w:rFonts w:ascii="Courier New" w:hAnsi="Courier New" w:cs="Courier New"/>
          <w:sz w:val="24"/>
          <w:szCs w:val="24"/>
        </w:rPr>
        <w:t xml:space="preserve"> per CBO</w:t>
      </w:r>
      <w:r w:rsidRPr="00B4141F">
        <w:rPr>
          <w:rFonts w:ascii="Courier New" w:hAnsi="Courier New" w:cs="Courier New"/>
          <w:sz w:val="24"/>
          <w:szCs w:val="24"/>
        </w:rPr>
        <w:t xml:space="preserve">. </w:t>
      </w:r>
    </w:p>
    <w:p w14:paraId="260C4386" w14:textId="17EC52D2" w:rsidR="00D85FC7" w:rsidRPr="00B4141F" w:rsidRDefault="00D85FC7" w:rsidP="00D85FC7">
      <w:pPr>
        <w:spacing w:line="240" w:lineRule="auto"/>
        <w:rPr>
          <w:rFonts w:ascii="Courier New" w:hAnsi="Courier New" w:cs="Courier New"/>
          <w:sz w:val="24"/>
          <w:szCs w:val="24"/>
        </w:rPr>
      </w:pPr>
      <w:r>
        <w:rPr>
          <w:rFonts w:ascii="Courier New" w:hAnsi="Courier New" w:cs="Courier New"/>
          <w:sz w:val="24"/>
          <w:szCs w:val="24"/>
        </w:rPr>
        <w:t xml:space="preserve">All 18 CBO-OMP </w:t>
      </w:r>
      <w:r w:rsidRPr="00B4141F">
        <w:rPr>
          <w:rFonts w:ascii="Courier New" w:hAnsi="Courier New" w:cs="Courier New"/>
          <w:sz w:val="24"/>
          <w:szCs w:val="24"/>
        </w:rPr>
        <w:t xml:space="preserve">CBOs </w:t>
      </w:r>
      <w:r>
        <w:rPr>
          <w:rFonts w:ascii="Courier New" w:hAnsi="Courier New" w:cs="Courier New"/>
          <w:sz w:val="24"/>
          <w:szCs w:val="24"/>
        </w:rPr>
        <w:t xml:space="preserve">(15 in Category 1 and 3 in Category 2) </w:t>
      </w:r>
      <w:r w:rsidRPr="00B4141F">
        <w:rPr>
          <w:rFonts w:ascii="Courier New" w:hAnsi="Courier New" w:cs="Courier New"/>
          <w:sz w:val="24"/>
          <w:szCs w:val="24"/>
        </w:rPr>
        <w:t xml:space="preserve">funded to participate in this project will be required to submit data </w:t>
      </w:r>
      <w:r>
        <w:rPr>
          <w:rFonts w:ascii="Courier New" w:hAnsi="Courier New" w:cs="Courier New"/>
          <w:sz w:val="24"/>
          <w:szCs w:val="24"/>
        </w:rPr>
        <w:t xml:space="preserve">monthly </w:t>
      </w:r>
      <w:r>
        <w:rPr>
          <w:rFonts w:ascii="Courier New" w:hAnsi="Courier New" w:cs="Courier New"/>
          <w:b/>
          <w:sz w:val="24"/>
          <w:szCs w:val="24"/>
        </w:rPr>
        <w:t>(Attachment 5k</w:t>
      </w:r>
      <w:r w:rsidRPr="00EE2262">
        <w:rPr>
          <w:rFonts w:ascii="Courier New" w:hAnsi="Courier New" w:cs="Courier New"/>
          <w:b/>
          <w:sz w:val="24"/>
          <w:szCs w:val="24"/>
        </w:rPr>
        <w:t>).</w:t>
      </w:r>
      <w:r>
        <w:rPr>
          <w:rFonts w:ascii="Courier New" w:hAnsi="Courier New" w:cs="Courier New"/>
          <w:sz w:val="24"/>
          <w:szCs w:val="24"/>
        </w:rPr>
        <w:t xml:space="preserve"> </w:t>
      </w:r>
      <w:r w:rsidR="00ED1778">
        <w:rPr>
          <w:rFonts w:ascii="Courier New" w:hAnsi="Courier New" w:cs="Courier New"/>
          <w:sz w:val="24"/>
          <w:szCs w:val="24"/>
        </w:rPr>
        <w:t>I</w:t>
      </w:r>
      <w:r w:rsidRPr="00B4141F">
        <w:rPr>
          <w:rFonts w:ascii="Courier New" w:hAnsi="Courier New" w:cs="Courier New"/>
          <w:sz w:val="24"/>
          <w:szCs w:val="24"/>
        </w:rPr>
        <w:t>t is estimated that it will take 10 minutes</w:t>
      </w:r>
      <w:r w:rsidR="00ED1778">
        <w:rPr>
          <w:rFonts w:ascii="Courier New" w:hAnsi="Courier New" w:cs="Courier New"/>
          <w:sz w:val="24"/>
          <w:szCs w:val="24"/>
        </w:rPr>
        <w:t xml:space="preserve"> per month</w:t>
      </w:r>
      <w:r w:rsidRPr="00B4141F">
        <w:rPr>
          <w:rFonts w:ascii="Courier New" w:hAnsi="Courier New" w:cs="Courier New"/>
          <w:sz w:val="24"/>
          <w:szCs w:val="24"/>
        </w:rPr>
        <w:t>. There is no cost to respondents other than their time.</w:t>
      </w:r>
    </w:p>
    <w:p w14:paraId="398B0A05" w14:textId="77777777" w:rsidR="00D85FC7" w:rsidRDefault="00D85FC7" w:rsidP="00C851D5">
      <w:pPr>
        <w:spacing w:line="240" w:lineRule="auto"/>
        <w:rPr>
          <w:rFonts w:ascii="Courier New" w:hAnsi="Courier New" w:cs="Courier New"/>
          <w:sz w:val="24"/>
          <w:szCs w:val="24"/>
        </w:rPr>
      </w:pPr>
    </w:p>
    <w:p w14:paraId="0F8949A2" w14:textId="60320679" w:rsidR="00880B1A" w:rsidRPr="0070092B" w:rsidRDefault="00880B1A" w:rsidP="00C851D5">
      <w:pPr>
        <w:spacing w:line="240" w:lineRule="auto"/>
        <w:rPr>
          <w:rFonts w:ascii="Courier New" w:hAnsi="Courier New" w:cs="Courier New"/>
          <w:sz w:val="24"/>
          <w:szCs w:val="24"/>
        </w:rPr>
      </w:pPr>
      <w:r>
        <w:rPr>
          <w:rFonts w:ascii="Courier New" w:hAnsi="Courier New" w:cs="Courier New"/>
          <w:sz w:val="24"/>
          <w:szCs w:val="24"/>
        </w:rPr>
        <w:t xml:space="preserve">The </w:t>
      </w:r>
      <w:r w:rsidR="00CA5EDB">
        <w:rPr>
          <w:rFonts w:ascii="Courier New" w:hAnsi="Courier New" w:cs="Courier New"/>
          <w:sz w:val="24"/>
          <w:szCs w:val="24"/>
        </w:rPr>
        <w:t>total annual burden hours is 1,</w:t>
      </w:r>
      <w:r w:rsidR="00A55D17">
        <w:rPr>
          <w:rFonts w:ascii="Courier New" w:hAnsi="Courier New" w:cs="Courier New"/>
          <w:sz w:val="24"/>
          <w:szCs w:val="24"/>
        </w:rPr>
        <w:t>266</w:t>
      </w:r>
      <w:r>
        <w:rPr>
          <w:rFonts w:ascii="Courier New" w:hAnsi="Courier New" w:cs="Courier New"/>
          <w:sz w:val="24"/>
          <w:szCs w:val="24"/>
        </w:rPr>
        <w:t>.</w:t>
      </w:r>
    </w:p>
    <w:p w14:paraId="088D2B97" w14:textId="03B3EA0E" w:rsidR="00C851D5" w:rsidRPr="00B4141F" w:rsidRDefault="00C851D5" w:rsidP="00C851D5">
      <w:pPr>
        <w:rPr>
          <w:rFonts w:ascii="Courier New" w:hAnsi="Courier New" w:cs="Courier New"/>
          <w:sz w:val="24"/>
          <w:szCs w:val="24"/>
        </w:rPr>
      </w:pPr>
      <w:r w:rsidRPr="00B4141F">
        <w:rPr>
          <w:rFonts w:ascii="Courier New" w:hAnsi="Courier New" w:cs="Courier New"/>
          <w:sz w:val="24"/>
          <w:szCs w:val="24"/>
          <w:u w:val="single"/>
        </w:rPr>
        <w:t>Exhibit 12.A Estimate of Annualized Burden Table</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790"/>
        <w:gridCol w:w="1710"/>
        <w:gridCol w:w="1620"/>
        <w:gridCol w:w="1350"/>
        <w:gridCol w:w="1260"/>
      </w:tblGrid>
      <w:tr w:rsidR="00B54DC3" w:rsidRPr="00B4141F" w14:paraId="66A12E77" w14:textId="77777777" w:rsidTr="00B54DC3">
        <w:tc>
          <w:tcPr>
            <w:tcW w:w="2070" w:type="dxa"/>
          </w:tcPr>
          <w:p w14:paraId="2E090AE0" w14:textId="77777777" w:rsidR="00B54DC3" w:rsidRDefault="00B54DC3" w:rsidP="001F2607">
            <w:pPr>
              <w:spacing w:line="240" w:lineRule="auto"/>
              <w:jc w:val="center"/>
              <w:rPr>
                <w:rFonts w:ascii="Courier New" w:hAnsi="Courier New" w:cs="Courier New"/>
                <w:b/>
                <w:sz w:val="23"/>
                <w:szCs w:val="23"/>
              </w:rPr>
            </w:pPr>
          </w:p>
          <w:p w14:paraId="2ACE0158" w14:textId="30460ECA" w:rsidR="00B54DC3" w:rsidRPr="00FE5703" w:rsidRDefault="00B54DC3" w:rsidP="001F2607">
            <w:pPr>
              <w:spacing w:line="240" w:lineRule="auto"/>
              <w:jc w:val="center"/>
              <w:rPr>
                <w:rFonts w:ascii="Courier New" w:hAnsi="Courier New" w:cs="Courier New"/>
                <w:b/>
                <w:sz w:val="23"/>
                <w:szCs w:val="23"/>
              </w:rPr>
            </w:pPr>
            <w:r w:rsidRPr="00FE5703">
              <w:rPr>
                <w:rFonts w:ascii="Courier New" w:hAnsi="Courier New" w:cs="Courier New"/>
                <w:b/>
                <w:sz w:val="23"/>
                <w:szCs w:val="23"/>
              </w:rPr>
              <w:t>Type of Respondent</w:t>
            </w:r>
          </w:p>
        </w:tc>
        <w:tc>
          <w:tcPr>
            <w:tcW w:w="2790" w:type="dxa"/>
          </w:tcPr>
          <w:p w14:paraId="3C1668DE" w14:textId="77777777" w:rsidR="00B54DC3" w:rsidRPr="00FE5703" w:rsidRDefault="00B54DC3" w:rsidP="001F2607">
            <w:pPr>
              <w:spacing w:line="240" w:lineRule="auto"/>
              <w:jc w:val="center"/>
              <w:rPr>
                <w:rFonts w:ascii="Courier New" w:hAnsi="Courier New" w:cs="Courier New"/>
                <w:b/>
                <w:sz w:val="23"/>
                <w:szCs w:val="23"/>
              </w:rPr>
            </w:pPr>
            <w:r w:rsidRPr="00FE5703">
              <w:rPr>
                <w:rFonts w:ascii="Courier New" w:hAnsi="Courier New" w:cs="Courier New"/>
                <w:b/>
                <w:sz w:val="23"/>
                <w:szCs w:val="23"/>
              </w:rPr>
              <w:t>Form Name</w:t>
            </w:r>
          </w:p>
        </w:tc>
        <w:tc>
          <w:tcPr>
            <w:tcW w:w="1710" w:type="dxa"/>
          </w:tcPr>
          <w:p w14:paraId="42C1F151" w14:textId="77777777" w:rsidR="00B54DC3" w:rsidRPr="00950428" w:rsidRDefault="00B54DC3" w:rsidP="001F2607">
            <w:pPr>
              <w:spacing w:line="240" w:lineRule="auto"/>
              <w:jc w:val="center"/>
              <w:rPr>
                <w:rFonts w:ascii="Courier New" w:hAnsi="Courier New" w:cs="Courier New"/>
                <w:b/>
                <w:sz w:val="23"/>
                <w:szCs w:val="23"/>
              </w:rPr>
            </w:pPr>
            <w:r w:rsidRPr="00950428">
              <w:rPr>
                <w:rFonts w:ascii="Courier New" w:hAnsi="Courier New" w:cs="Courier New"/>
                <w:b/>
                <w:sz w:val="23"/>
                <w:szCs w:val="23"/>
              </w:rPr>
              <w:t>Number of Respondents</w:t>
            </w:r>
          </w:p>
        </w:tc>
        <w:tc>
          <w:tcPr>
            <w:tcW w:w="1620" w:type="dxa"/>
          </w:tcPr>
          <w:p w14:paraId="2553785C" w14:textId="77777777" w:rsidR="00B54DC3" w:rsidRPr="00950428" w:rsidRDefault="00B54DC3" w:rsidP="001F2607">
            <w:pPr>
              <w:spacing w:line="240" w:lineRule="auto"/>
              <w:jc w:val="center"/>
              <w:rPr>
                <w:rFonts w:ascii="Courier New" w:hAnsi="Courier New" w:cs="Courier New"/>
                <w:b/>
                <w:sz w:val="23"/>
                <w:szCs w:val="23"/>
              </w:rPr>
            </w:pPr>
            <w:r w:rsidRPr="00950428">
              <w:rPr>
                <w:rFonts w:ascii="Courier New" w:hAnsi="Courier New" w:cs="Courier New"/>
                <w:b/>
                <w:sz w:val="23"/>
                <w:szCs w:val="23"/>
              </w:rPr>
              <w:t>Number of Responses per Respondent</w:t>
            </w:r>
          </w:p>
        </w:tc>
        <w:tc>
          <w:tcPr>
            <w:tcW w:w="1350" w:type="dxa"/>
          </w:tcPr>
          <w:p w14:paraId="0E3D234A" w14:textId="77777777" w:rsidR="00B54DC3" w:rsidRPr="00950428" w:rsidRDefault="00B54DC3" w:rsidP="001F2607">
            <w:pPr>
              <w:spacing w:line="240" w:lineRule="auto"/>
              <w:jc w:val="center"/>
              <w:rPr>
                <w:rFonts w:ascii="Courier New" w:hAnsi="Courier New" w:cs="Courier New"/>
                <w:b/>
                <w:sz w:val="23"/>
                <w:szCs w:val="23"/>
              </w:rPr>
            </w:pPr>
            <w:r w:rsidRPr="00950428">
              <w:rPr>
                <w:rFonts w:ascii="Courier New" w:hAnsi="Courier New" w:cs="Courier New"/>
                <w:b/>
                <w:sz w:val="23"/>
                <w:szCs w:val="23"/>
              </w:rPr>
              <w:t>Average Burden Response (Hours)</w:t>
            </w:r>
          </w:p>
        </w:tc>
        <w:tc>
          <w:tcPr>
            <w:tcW w:w="1260" w:type="dxa"/>
          </w:tcPr>
          <w:p w14:paraId="5A7F7465" w14:textId="77777777" w:rsidR="00B54DC3" w:rsidRPr="00950428" w:rsidRDefault="00B54DC3" w:rsidP="001F2607">
            <w:pPr>
              <w:spacing w:line="240" w:lineRule="auto"/>
              <w:jc w:val="center"/>
              <w:rPr>
                <w:rFonts w:ascii="Courier New" w:hAnsi="Courier New" w:cs="Courier New"/>
                <w:b/>
                <w:sz w:val="23"/>
                <w:szCs w:val="23"/>
              </w:rPr>
            </w:pPr>
            <w:r w:rsidRPr="00950428">
              <w:rPr>
                <w:rFonts w:ascii="Courier New" w:hAnsi="Courier New" w:cs="Courier New"/>
                <w:b/>
                <w:sz w:val="23"/>
                <w:szCs w:val="23"/>
              </w:rPr>
              <w:t>Total Burden (Hours)</w:t>
            </w:r>
          </w:p>
        </w:tc>
      </w:tr>
      <w:tr w:rsidR="00B54DC3" w:rsidRPr="00B4141F" w14:paraId="1A2E14BE" w14:textId="77777777" w:rsidTr="00B54DC3">
        <w:tc>
          <w:tcPr>
            <w:tcW w:w="2070" w:type="dxa"/>
          </w:tcPr>
          <w:p w14:paraId="50807B06" w14:textId="6EF61CCD" w:rsidR="00B54DC3" w:rsidRPr="00FE5703" w:rsidRDefault="00B54DC3" w:rsidP="001F2607">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Pr>
          <w:p w14:paraId="6BFC6F51" w14:textId="2F9D1FCF" w:rsidR="00B54DC3" w:rsidRPr="00FE5703" w:rsidRDefault="00B54DC3" w:rsidP="00FE5703">
            <w:pPr>
              <w:spacing w:line="240" w:lineRule="auto"/>
              <w:rPr>
                <w:rFonts w:ascii="Courier New" w:hAnsi="Courier New" w:cs="Courier New"/>
                <w:sz w:val="23"/>
                <w:szCs w:val="23"/>
              </w:rPr>
            </w:pPr>
            <w:r w:rsidRPr="00FE5703">
              <w:rPr>
                <w:rFonts w:ascii="Courier New" w:hAnsi="Courier New" w:cs="Courier New"/>
                <w:sz w:val="23"/>
                <w:szCs w:val="23"/>
              </w:rPr>
              <w:t xml:space="preserve">Screener Participant Interview Category 1 </w:t>
            </w:r>
            <w:r>
              <w:rPr>
                <w:rFonts w:ascii="Courier New" w:hAnsi="Courier New" w:cs="Courier New"/>
                <w:sz w:val="23"/>
                <w:szCs w:val="23"/>
              </w:rPr>
              <w:t>(A</w:t>
            </w:r>
            <w:r w:rsidRPr="00FE5703">
              <w:rPr>
                <w:rFonts w:ascii="Courier New" w:hAnsi="Courier New" w:cs="Courier New"/>
                <w:sz w:val="23"/>
                <w:szCs w:val="23"/>
              </w:rPr>
              <w:t>ttachment 3a)</w:t>
            </w:r>
          </w:p>
        </w:tc>
        <w:tc>
          <w:tcPr>
            <w:tcW w:w="1710" w:type="dxa"/>
          </w:tcPr>
          <w:p w14:paraId="4E4763F8" w14:textId="50C3C6D2" w:rsidR="00B54DC3" w:rsidRPr="00B4141F" w:rsidRDefault="00B54DC3" w:rsidP="001F2607">
            <w:pPr>
              <w:spacing w:line="240" w:lineRule="auto"/>
              <w:jc w:val="center"/>
              <w:rPr>
                <w:rFonts w:ascii="Courier New" w:hAnsi="Courier New" w:cs="Courier New"/>
                <w:sz w:val="24"/>
                <w:szCs w:val="24"/>
              </w:rPr>
            </w:pPr>
            <w:r w:rsidRPr="00B4141F">
              <w:rPr>
                <w:rFonts w:ascii="Courier New" w:hAnsi="Courier New" w:cs="Courier New"/>
                <w:sz w:val="24"/>
                <w:szCs w:val="24"/>
              </w:rPr>
              <w:t>175</w:t>
            </w:r>
          </w:p>
        </w:tc>
        <w:tc>
          <w:tcPr>
            <w:tcW w:w="1620" w:type="dxa"/>
          </w:tcPr>
          <w:p w14:paraId="23D31084" w14:textId="77777777" w:rsidR="00B54DC3" w:rsidRPr="00B4141F" w:rsidRDefault="00B54DC3" w:rsidP="001F2607">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c>
          <w:tcPr>
            <w:tcW w:w="1350" w:type="dxa"/>
          </w:tcPr>
          <w:p w14:paraId="732D4F3F" w14:textId="77777777" w:rsidR="00B54DC3" w:rsidRPr="00B4141F" w:rsidRDefault="00B54DC3" w:rsidP="001F2607">
            <w:pPr>
              <w:spacing w:line="240" w:lineRule="auto"/>
              <w:jc w:val="center"/>
              <w:rPr>
                <w:rFonts w:ascii="Courier New" w:hAnsi="Courier New" w:cs="Courier New"/>
                <w:sz w:val="24"/>
                <w:szCs w:val="24"/>
              </w:rPr>
            </w:pPr>
            <w:r w:rsidRPr="00B4141F">
              <w:rPr>
                <w:rFonts w:ascii="Courier New" w:hAnsi="Courier New" w:cs="Courier New"/>
                <w:sz w:val="24"/>
                <w:szCs w:val="24"/>
              </w:rPr>
              <w:t>3/60</w:t>
            </w:r>
          </w:p>
        </w:tc>
        <w:tc>
          <w:tcPr>
            <w:tcW w:w="1260" w:type="dxa"/>
          </w:tcPr>
          <w:p w14:paraId="2C46260A" w14:textId="77777777" w:rsidR="00B54DC3" w:rsidRPr="00B4141F" w:rsidRDefault="00B54DC3" w:rsidP="00F960BF">
            <w:pPr>
              <w:spacing w:line="240" w:lineRule="auto"/>
              <w:jc w:val="center"/>
              <w:rPr>
                <w:rFonts w:ascii="Courier New" w:hAnsi="Courier New" w:cs="Courier New"/>
                <w:sz w:val="24"/>
                <w:szCs w:val="24"/>
              </w:rPr>
            </w:pPr>
            <w:r w:rsidRPr="00B4141F">
              <w:rPr>
                <w:rFonts w:ascii="Courier New" w:hAnsi="Courier New" w:cs="Courier New"/>
                <w:sz w:val="24"/>
                <w:szCs w:val="24"/>
              </w:rPr>
              <w:t>9</w:t>
            </w:r>
          </w:p>
        </w:tc>
      </w:tr>
      <w:tr w:rsidR="00B54DC3" w:rsidRPr="00B4141F" w14:paraId="671DCF1F" w14:textId="77777777" w:rsidTr="00B54DC3">
        <w:tc>
          <w:tcPr>
            <w:tcW w:w="2070" w:type="dxa"/>
          </w:tcPr>
          <w:p w14:paraId="5B2FD6DC" w14:textId="33B45021" w:rsidR="00B54DC3" w:rsidRPr="00FE5703" w:rsidRDefault="00B54DC3" w:rsidP="00F960BF">
            <w:pPr>
              <w:spacing w:line="240" w:lineRule="auto"/>
              <w:rPr>
                <w:rFonts w:ascii="Courier New" w:hAnsi="Courier New" w:cs="Courier New"/>
                <w:sz w:val="23"/>
                <w:szCs w:val="23"/>
              </w:rPr>
            </w:pPr>
            <w:r w:rsidRPr="00FE5703">
              <w:rPr>
                <w:rFonts w:ascii="Courier New" w:hAnsi="Courier New" w:cs="Courier New"/>
                <w:sz w:val="23"/>
                <w:szCs w:val="23"/>
              </w:rPr>
              <w:t xml:space="preserve">Facility office staff </w:t>
            </w:r>
          </w:p>
        </w:tc>
        <w:tc>
          <w:tcPr>
            <w:tcW w:w="2790" w:type="dxa"/>
          </w:tcPr>
          <w:p w14:paraId="55528E7C" w14:textId="21195936"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Medical records abstraction Category 1</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5l</w:t>
            </w:r>
            <w:r w:rsidRPr="00FE5703">
              <w:rPr>
                <w:rFonts w:ascii="Courier New" w:hAnsi="Courier New" w:cs="Courier New"/>
                <w:sz w:val="23"/>
                <w:szCs w:val="23"/>
              </w:rPr>
              <w:t>)</w:t>
            </w:r>
          </w:p>
        </w:tc>
        <w:tc>
          <w:tcPr>
            <w:tcW w:w="1710" w:type="dxa"/>
          </w:tcPr>
          <w:p w14:paraId="5B311FB5" w14:textId="7A2F3508" w:rsidR="00B54DC3" w:rsidRPr="00B4141F" w:rsidRDefault="00B54DC3" w:rsidP="002331BE">
            <w:pPr>
              <w:spacing w:line="240" w:lineRule="auto"/>
              <w:jc w:val="center"/>
              <w:rPr>
                <w:rFonts w:ascii="Courier New" w:hAnsi="Courier New" w:cs="Courier New"/>
                <w:sz w:val="24"/>
                <w:szCs w:val="24"/>
              </w:rPr>
            </w:pPr>
            <w:r w:rsidRPr="00B4141F">
              <w:rPr>
                <w:rFonts w:ascii="Courier New" w:hAnsi="Courier New" w:cs="Courier New"/>
                <w:sz w:val="24"/>
                <w:szCs w:val="24"/>
              </w:rPr>
              <w:t>1</w:t>
            </w:r>
            <w:r w:rsidR="00A6446F">
              <w:rPr>
                <w:rFonts w:ascii="Courier New" w:hAnsi="Courier New" w:cs="Courier New"/>
                <w:sz w:val="24"/>
                <w:szCs w:val="24"/>
              </w:rPr>
              <w:t>5</w:t>
            </w:r>
            <w:r w:rsidRPr="00B4141F">
              <w:rPr>
                <w:rFonts w:ascii="Courier New" w:hAnsi="Courier New" w:cs="Courier New"/>
                <w:sz w:val="24"/>
                <w:szCs w:val="24"/>
              </w:rPr>
              <w:t>0</w:t>
            </w:r>
          </w:p>
        </w:tc>
        <w:tc>
          <w:tcPr>
            <w:tcW w:w="1620" w:type="dxa"/>
          </w:tcPr>
          <w:p w14:paraId="069A5BD8" w14:textId="23C09842"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3</w:t>
            </w:r>
          </w:p>
        </w:tc>
        <w:tc>
          <w:tcPr>
            <w:tcW w:w="1350" w:type="dxa"/>
          </w:tcPr>
          <w:p w14:paraId="6AC20EF6" w14:textId="2E9DD4D9"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3/60</w:t>
            </w:r>
          </w:p>
        </w:tc>
        <w:tc>
          <w:tcPr>
            <w:tcW w:w="1260" w:type="dxa"/>
          </w:tcPr>
          <w:p w14:paraId="31C4D4A0" w14:textId="00127563" w:rsidR="00B54DC3" w:rsidRPr="00B4141F" w:rsidRDefault="00A6446F" w:rsidP="00F960BF">
            <w:pPr>
              <w:spacing w:line="240" w:lineRule="auto"/>
              <w:jc w:val="center"/>
              <w:rPr>
                <w:rFonts w:ascii="Courier New" w:hAnsi="Courier New" w:cs="Courier New"/>
                <w:sz w:val="24"/>
                <w:szCs w:val="24"/>
              </w:rPr>
            </w:pPr>
            <w:r>
              <w:rPr>
                <w:rFonts w:ascii="Courier New" w:hAnsi="Courier New" w:cs="Courier New"/>
                <w:sz w:val="24"/>
                <w:szCs w:val="24"/>
              </w:rPr>
              <w:t>23</w:t>
            </w:r>
          </w:p>
        </w:tc>
      </w:tr>
      <w:tr w:rsidR="00B54DC3" w:rsidRPr="00B4141F" w14:paraId="436CBAA6" w14:textId="77777777" w:rsidTr="00B54DC3">
        <w:tc>
          <w:tcPr>
            <w:tcW w:w="2070" w:type="dxa"/>
          </w:tcPr>
          <w:p w14:paraId="003B9051" w14:textId="2772C773" w:rsidR="00B54DC3" w:rsidRPr="00FE5703" w:rsidRDefault="00B54DC3" w:rsidP="00F960BF">
            <w:pPr>
              <w:spacing w:line="240" w:lineRule="auto"/>
              <w:rPr>
                <w:rFonts w:ascii="Courier New" w:hAnsi="Courier New" w:cs="Courier New"/>
                <w:sz w:val="23"/>
                <w:szCs w:val="23"/>
              </w:rPr>
            </w:pPr>
            <w:r>
              <w:rPr>
                <w:rFonts w:ascii="Courier New" w:hAnsi="Courier New" w:cs="Courier New"/>
                <w:sz w:val="23"/>
                <w:szCs w:val="23"/>
              </w:rPr>
              <w:t>CBO-HPS</w:t>
            </w:r>
            <w:r w:rsidRPr="00FE5703">
              <w:rPr>
                <w:rFonts w:ascii="Courier New" w:hAnsi="Courier New" w:cs="Courier New"/>
                <w:sz w:val="23"/>
                <w:szCs w:val="23"/>
              </w:rPr>
              <w:t xml:space="preserve"> grantees </w:t>
            </w:r>
          </w:p>
        </w:tc>
        <w:tc>
          <w:tcPr>
            <w:tcW w:w="2790" w:type="dxa"/>
          </w:tcPr>
          <w:p w14:paraId="081C2CE6" w14:textId="23E5D8AD" w:rsidR="00B54DC3" w:rsidRPr="00FE5703" w:rsidRDefault="00B54DC3" w:rsidP="00700A86">
            <w:pPr>
              <w:spacing w:line="240" w:lineRule="auto"/>
              <w:rPr>
                <w:rFonts w:ascii="Courier New" w:hAnsi="Courier New" w:cs="Courier New"/>
                <w:sz w:val="23"/>
                <w:szCs w:val="23"/>
              </w:rPr>
            </w:pPr>
            <w:r>
              <w:rPr>
                <w:rFonts w:ascii="Courier New" w:hAnsi="Courier New" w:cs="Courier New"/>
                <w:sz w:val="23"/>
                <w:szCs w:val="23"/>
              </w:rPr>
              <w:t>CBO-HPS</w:t>
            </w:r>
            <w:r w:rsidRPr="00FE5703">
              <w:rPr>
                <w:rFonts w:ascii="Courier New" w:hAnsi="Courier New" w:cs="Courier New"/>
                <w:sz w:val="23"/>
                <w:szCs w:val="23"/>
              </w:rPr>
              <w:t xml:space="preserve"> Referrals Category 1</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5m</w:t>
            </w:r>
            <w:r w:rsidRPr="00FE5703">
              <w:rPr>
                <w:rFonts w:ascii="Courier New" w:hAnsi="Courier New" w:cs="Courier New"/>
                <w:sz w:val="23"/>
                <w:szCs w:val="23"/>
              </w:rPr>
              <w:t>)</w:t>
            </w:r>
          </w:p>
        </w:tc>
        <w:tc>
          <w:tcPr>
            <w:tcW w:w="1710" w:type="dxa"/>
          </w:tcPr>
          <w:p w14:paraId="3BF3333F" w14:textId="5F2E05A5" w:rsidR="00B54DC3" w:rsidRPr="00B4141F" w:rsidRDefault="00B54DC3" w:rsidP="002331BE">
            <w:pPr>
              <w:spacing w:line="240" w:lineRule="auto"/>
              <w:jc w:val="center"/>
              <w:rPr>
                <w:rFonts w:ascii="Courier New" w:hAnsi="Courier New" w:cs="Courier New"/>
                <w:sz w:val="24"/>
                <w:szCs w:val="24"/>
              </w:rPr>
            </w:pPr>
            <w:r w:rsidRPr="00B4141F">
              <w:rPr>
                <w:rFonts w:ascii="Courier New" w:hAnsi="Courier New" w:cs="Courier New"/>
                <w:sz w:val="24"/>
                <w:szCs w:val="24"/>
              </w:rPr>
              <w:t>1</w:t>
            </w:r>
            <w:r w:rsidR="00A6446F">
              <w:rPr>
                <w:rFonts w:ascii="Courier New" w:hAnsi="Courier New" w:cs="Courier New"/>
                <w:sz w:val="24"/>
                <w:szCs w:val="24"/>
              </w:rPr>
              <w:t>5</w:t>
            </w:r>
            <w:r w:rsidRPr="00B4141F">
              <w:rPr>
                <w:rFonts w:ascii="Courier New" w:hAnsi="Courier New" w:cs="Courier New"/>
                <w:sz w:val="24"/>
                <w:szCs w:val="24"/>
              </w:rPr>
              <w:t>0</w:t>
            </w:r>
          </w:p>
        </w:tc>
        <w:tc>
          <w:tcPr>
            <w:tcW w:w="1620" w:type="dxa"/>
          </w:tcPr>
          <w:p w14:paraId="7C01C8DF" w14:textId="29AF7A04"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3</w:t>
            </w:r>
          </w:p>
        </w:tc>
        <w:tc>
          <w:tcPr>
            <w:tcW w:w="1350" w:type="dxa"/>
          </w:tcPr>
          <w:p w14:paraId="6B84117D" w14:textId="4BE8B21C"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3/60</w:t>
            </w:r>
          </w:p>
        </w:tc>
        <w:tc>
          <w:tcPr>
            <w:tcW w:w="1260" w:type="dxa"/>
          </w:tcPr>
          <w:p w14:paraId="449FD9A0" w14:textId="039B6B01" w:rsidR="00B54DC3" w:rsidRPr="00B4141F" w:rsidRDefault="00A6446F" w:rsidP="00F960BF">
            <w:pPr>
              <w:spacing w:line="240" w:lineRule="auto"/>
              <w:jc w:val="center"/>
              <w:rPr>
                <w:rFonts w:ascii="Courier New" w:hAnsi="Courier New" w:cs="Courier New"/>
                <w:sz w:val="24"/>
                <w:szCs w:val="24"/>
              </w:rPr>
            </w:pPr>
            <w:r>
              <w:rPr>
                <w:rFonts w:ascii="Courier New" w:hAnsi="Courier New" w:cs="Courier New"/>
                <w:sz w:val="24"/>
                <w:szCs w:val="24"/>
              </w:rPr>
              <w:t>23</w:t>
            </w:r>
          </w:p>
        </w:tc>
      </w:tr>
      <w:tr w:rsidR="00B54DC3" w:rsidRPr="00B4141F" w14:paraId="3A2F4D4C" w14:textId="77777777" w:rsidTr="00B54DC3">
        <w:tc>
          <w:tcPr>
            <w:tcW w:w="2070" w:type="dxa"/>
          </w:tcPr>
          <w:p w14:paraId="341E890C" w14:textId="24FA6DEF"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General public</w:t>
            </w:r>
            <w:r>
              <w:rPr>
                <w:rFonts w:ascii="Courier New" w:hAnsi="Courier New" w:cs="Courier New"/>
                <w:sz w:val="23"/>
                <w:szCs w:val="23"/>
              </w:rPr>
              <w:t xml:space="preserve"> </w:t>
            </w:r>
          </w:p>
        </w:tc>
        <w:tc>
          <w:tcPr>
            <w:tcW w:w="2790" w:type="dxa"/>
          </w:tcPr>
          <w:p w14:paraId="127C63EF" w14:textId="5B151CFB"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Baseline Interview Category 1</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Pr>
                <w:rFonts w:ascii="Courier New" w:hAnsi="Courier New" w:cs="Courier New"/>
                <w:sz w:val="23"/>
                <w:szCs w:val="23"/>
              </w:rPr>
              <w:t>5a</w:t>
            </w:r>
            <w:r w:rsidRPr="00FE5703">
              <w:rPr>
                <w:rFonts w:ascii="Courier New" w:hAnsi="Courier New" w:cs="Courier New"/>
                <w:sz w:val="23"/>
                <w:szCs w:val="23"/>
              </w:rPr>
              <w:t>)</w:t>
            </w:r>
          </w:p>
        </w:tc>
        <w:tc>
          <w:tcPr>
            <w:tcW w:w="1710" w:type="dxa"/>
          </w:tcPr>
          <w:p w14:paraId="491281BE" w14:textId="77777777"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150</w:t>
            </w:r>
          </w:p>
        </w:tc>
        <w:tc>
          <w:tcPr>
            <w:tcW w:w="1620" w:type="dxa"/>
          </w:tcPr>
          <w:p w14:paraId="66083F85" w14:textId="77777777"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c>
          <w:tcPr>
            <w:tcW w:w="1350" w:type="dxa"/>
          </w:tcPr>
          <w:p w14:paraId="6579C7ED" w14:textId="579908FB" w:rsidR="00B54DC3" w:rsidRPr="00B4141F" w:rsidRDefault="00B54DC3" w:rsidP="00700A86">
            <w:pPr>
              <w:spacing w:line="240" w:lineRule="auto"/>
              <w:jc w:val="center"/>
              <w:rPr>
                <w:rFonts w:ascii="Courier New" w:hAnsi="Courier New" w:cs="Courier New"/>
                <w:sz w:val="24"/>
                <w:szCs w:val="24"/>
              </w:rPr>
            </w:pPr>
            <w:r>
              <w:rPr>
                <w:rFonts w:ascii="Courier New" w:hAnsi="Courier New" w:cs="Courier New"/>
                <w:sz w:val="24"/>
                <w:szCs w:val="24"/>
              </w:rPr>
              <w:t>4</w:t>
            </w:r>
            <w:r w:rsidRPr="00B4141F">
              <w:rPr>
                <w:rFonts w:ascii="Courier New" w:hAnsi="Courier New" w:cs="Courier New"/>
                <w:sz w:val="24"/>
                <w:szCs w:val="24"/>
              </w:rPr>
              <w:t>0/60</w:t>
            </w:r>
          </w:p>
        </w:tc>
        <w:tc>
          <w:tcPr>
            <w:tcW w:w="1260" w:type="dxa"/>
          </w:tcPr>
          <w:p w14:paraId="0BF7BD8C" w14:textId="452A1E48" w:rsidR="00B54DC3" w:rsidRPr="00B4141F" w:rsidRDefault="00F960BF" w:rsidP="00F960BF">
            <w:pPr>
              <w:spacing w:line="240" w:lineRule="auto"/>
              <w:jc w:val="center"/>
              <w:rPr>
                <w:rFonts w:ascii="Courier New" w:hAnsi="Courier New" w:cs="Courier New"/>
                <w:sz w:val="24"/>
                <w:szCs w:val="24"/>
              </w:rPr>
            </w:pPr>
            <w:r>
              <w:rPr>
                <w:rFonts w:ascii="Courier New" w:hAnsi="Courier New" w:cs="Courier New"/>
                <w:sz w:val="24"/>
                <w:szCs w:val="24"/>
              </w:rPr>
              <w:t>100</w:t>
            </w:r>
          </w:p>
        </w:tc>
      </w:tr>
      <w:tr w:rsidR="00B54DC3" w:rsidRPr="00B4141F" w14:paraId="41F86BCA" w14:textId="77777777" w:rsidTr="00B54DC3">
        <w:tc>
          <w:tcPr>
            <w:tcW w:w="2070" w:type="dxa"/>
          </w:tcPr>
          <w:p w14:paraId="7DC6F899" w14:textId="309FD3E9"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Pr>
          <w:p w14:paraId="553C01F6" w14:textId="7C64C13A" w:rsidR="00B54DC3" w:rsidRPr="00FE5703" w:rsidRDefault="00B54DC3" w:rsidP="00B54DC3">
            <w:pPr>
              <w:spacing w:line="240" w:lineRule="auto"/>
              <w:rPr>
                <w:rFonts w:ascii="Courier New" w:hAnsi="Courier New" w:cs="Courier New"/>
                <w:sz w:val="23"/>
                <w:szCs w:val="23"/>
              </w:rPr>
            </w:pPr>
            <w:r w:rsidRPr="00FE5703">
              <w:rPr>
                <w:rFonts w:ascii="Courier New" w:hAnsi="Courier New" w:cs="Courier New"/>
                <w:sz w:val="23"/>
                <w:szCs w:val="23"/>
              </w:rPr>
              <w:t>3</w:t>
            </w:r>
            <w:r>
              <w:rPr>
                <w:rFonts w:ascii="Courier New" w:hAnsi="Courier New" w:cs="Courier New"/>
                <w:sz w:val="23"/>
                <w:szCs w:val="23"/>
              </w:rPr>
              <w:t>,6,9,</w:t>
            </w:r>
            <w:r w:rsidR="00A6446F">
              <w:rPr>
                <w:rFonts w:ascii="Courier New" w:hAnsi="Courier New" w:cs="Courier New"/>
                <w:sz w:val="23"/>
                <w:szCs w:val="23"/>
              </w:rPr>
              <w:t xml:space="preserve"> </w:t>
            </w:r>
            <w:r>
              <w:rPr>
                <w:rFonts w:ascii="Courier New" w:hAnsi="Courier New" w:cs="Courier New"/>
                <w:sz w:val="23"/>
                <w:szCs w:val="23"/>
              </w:rPr>
              <w:t xml:space="preserve">and 15 </w:t>
            </w:r>
            <w:r w:rsidRPr="00FE5703">
              <w:rPr>
                <w:rFonts w:ascii="Courier New" w:hAnsi="Courier New" w:cs="Courier New"/>
                <w:sz w:val="23"/>
                <w:szCs w:val="23"/>
              </w:rPr>
              <w:t>Month Follow-up Interview Category 1</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Pr>
                <w:rFonts w:ascii="Courier New" w:hAnsi="Courier New" w:cs="Courier New"/>
                <w:sz w:val="23"/>
                <w:szCs w:val="23"/>
              </w:rPr>
              <w:t>5c</w:t>
            </w:r>
            <w:r w:rsidRPr="00FE5703">
              <w:rPr>
                <w:rFonts w:ascii="Courier New" w:hAnsi="Courier New" w:cs="Courier New"/>
                <w:sz w:val="23"/>
                <w:szCs w:val="23"/>
              </w:rPr>
              <w:t>)</w:t>
            </w:r>
          </w:p>
        </w:tc>
        <w:tc>
          <w:tcPr>
            <w:tcW w:w="1710" w:type="dxa"/>
          </w:tcPr>
          <w:p w14:paraId="7A242849" w14:textId="4055D34B"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1</w:t>
            </w:r>
            <w:r w:rsidR="00A6446F">
              <w:rPr>
                <w:rFonts w:ascii="Courier New" w:hAnsi="Courier New" w:cs="Courier New"/>
                <w:sz w:val="24"/>
                <w:szCs w:val="24"/>
              </w:rPr>
              <w:t>5</w:t>
            </w:r>
            <w:r w:rsidRPr="00B4141F">
              <w:rPr>
                <w:rFonts w:ascii="Courier New" w:hAnsi="Courier New" w:cs="Courier New"/>
                <w:sz w:val="24"/>
                <w:szCs w:val="24"/>
              </w:rPr>
              <w:t>0</w:t>
            </w:r>
          </w:p>
        </w:tc>
        <w:tc>
          <w:tcPr>
            <w:tcW w:w="1620" w:type="dxa"/>
          </w:tcPr>
          <w:p w14:paraId="582A6444" w14:textId="5A8337CF" w:rsidR="00B54DC3" w:rsidRPr="00B4141F" w:rsidRDefault="00B54DC3" w:rsidP="00700A86">
            <w:pPr>
              <w:spacing w:line="240" w:lineRule="auto"/>
              <w:jc w:val="center"/>
              <w:rPr>
                <w:rFonts w:ascii="Courier New" w:hAnsi="Courier New" w:cs="Courier New"/>
                <w:sz w:val="24"/>
                <w:szCs w:val="24"/>
              </w:rPr>
            </w:pPr>
            <w:r>
              <w:rPr>
                <w:rFonts w:ascii="Courier New" w:hAnsi="Courier New" w:cs="Courier New"/>
                <w:sz w:val="24"/>
                <w:szCs w:val="24"/>
              </w:rPr>
              <w:t>4</w:t>
            </w:r>
          </w:p>
        </w:tc>
        <w:tc>
          <w:tcPr>
            <w:tcW w:w="1350" w:type="dxa"/>
          </w:tcPr>
          <w:p w14:paraId="6D556655" w14:textId="2C2BBE3C" w:rsidR="00B54DC3" w:rsidRPr="00B4141F" w:rsidRDefault="00F960BF" w:rsidP="00700A86">
            <w:pPr>
              <w:spacing w:line="240" w:lineRule="auto"/>
              <w:jc w:val="center"/>
              <w:rPr>
                <w:rFonts w:ascii="Courier New" w:hAnsi="Courier New" w:cs="Courier New"/>
                <w:sz w:val="24"/>
                <w:szCs w:val="24"/>
              </w:rPr>
            </w:pPr>
            <w:r>
              <w:rPr>
                <w:rFonts w:ascii="Courier New" w:hAnsi="Courier New" w:cs="Courier New"/>
                <w:sz w:val="24"/>
                <w:szCs w:val="24"/>
              </w:rPr>
              <w:t>3</w:t>
            </w:r>
            <w:r w:rsidR="00B54DC3" w:rsidRPr="00B4141F">
              <w:rPr>
                <w:rFonts w:ascii="Courier New" w:hAnsi="Courier New" w:cs="Courier New"/>
                <w:sz w:val="24"/>
                <w:szCs w:val="24"/>
              </w:rPr>
              <w:t>0/60</w:t>
            </w:r>
          </w:p>
        </w:tc>
        <w:tc>
          <w:tcPr>
            <w:tcW w:w="1260" w:type="dxa"/>
          </w:tcPr>
          <w:p w14:paraId="0043BEB9" w14:textId="532AA640" w:rsidR="00B54DC3" w:rsidRPr="00B4141F" w:rsidRDefault="00A6446F" w:rsidP="00F960BF">
            <w:pPr>
              <w:spacing w:line="240" w:lineRule="auto"/>
              <w:jc w:val="center"/>
              <w:rPr>
                <w:rFonts w:ascii="Courier New" w:hAnsi="Courier New" w:cs="Courier New"/>
                <w:sz w:val="24"/>
                <w:szCs w:val="24"/>
              </w:rPr>
            </w:pPr>
            <w:r>
              <w:rPr>
                <w:rFonts w:ascii="Courier New" w:hAnsi="Courier New" w:cs="Courier New"/>
                <w:sz w:val="24"/>
                <w:szCs w:val="24"/>
              </w:rPr>
              <w:t>300</w:t>
            </w:r>
          </w:p>
        </w:tc>
      </w:tr>
      <w:tr w:rsidR="00B54DC3" w:rsidRPr="00B4141F" w14:paraId="3EC21FCE" w14:textId="77777777" w:rsidTr="00B54DC3">
        <w:tc>
          <w:tcPr>
            <w:tcW w:w="2070" w:type="dxa"/>
          </w:tcPr>
          <w:p w14:paraId="43073F09" w14:textId="73613A22"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Pr>
          <w:p w14:paraId="080A1703" w14:textId="6D4D046F"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Screener Focus Group Category 1</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Pr>
                <w:rFonts w:ascii="Courier New" w:hAnsi="Courier New" w:cs="Courier New"/>
                <w:sz w:val="23"/>
                <w:szCs w:val="23"/>
              </w:rPr>
              <w:t>3c</w:t>
            </w:r>
            <w:r w:rsidRPr="00FE5703">
              <w:rPr>
                <w:rFonts w:ascii="Courier New" w:hAnsi="Courier New" w:cs="Courier New"/>
                <w:sz w:val="23"/>
                <w:szCs w:val="23"/>
              </w:rPr>
              <w:t>)</w:t>
            </w:r>
          </w:p>
        </w:tc>
        <w:tc>
          <w:tcPr>
            <w:tcW w:w="1710" w:type="dxa"/>
          </w:tcPr>
          <w:p w14:paraId="0621804C" w14:textId="5A8FE504"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150</w:t>
            </w:r>
          </w:p>
        </w:tc>
        <w:tc>
          <w:tcPr>
            <w:tcW w:w="1620" w:type="dxa"/>
          </w:tcPr>
          <w:p w14:paraId="4E438B8C" w14:textId="5D51AD82"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1</w:t>
            </w:r>
          </w:p>
        </w:tc>
        <w:tc>
          <w:tcPr>
            <w:tcW w:w="1350" w:type="dxa"/>
          </w:tcPr>
          <w:p w14:paraId="104D4C95" w14:textId="217A3303"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3/60</w:t>
            </w:r>
          </w:p>
        </w:tc>
        <w:tc>
          <w:tcPr>
            <w:tcW w:w="1260" w:type="dxa"/>
          </w:tcPr>
          <w:p w14:paraId="007FB7FD" w14:textId="1729CEFD" w:rsidR="00B54DC3" w:rsidRPr="00D17AEE" w:rsidRDefault="00B54DC3" w:rsidP="00F960BF">
            <w:pPr>
              <w:spacing w:line="240" w:lineRule="auto"/>
              <w:jc w:val="center"/>
              <w:rPr>
                <w:rFonts w:ascii="Courier New" w:hAnsi="Courier New" w:cs="Courier New"/>
                <w:sz w:val="24"/>
                <w:szCs w:val="24"/>
              </w:rPr>
            </w:pPr>
            <w:r w:rsidRPr="00D17AEE">
              <w:rPr>
                <w:rFonts w:ascii="Courier New" w:hAnsi="Courier New" w:cs="Courier New"/>
                <w:sz w:val="24"/>
                <w:szCs w:val="24"/>
              </w:rPr>
              <w:t>8</w:t>
            </w:r>
          </w:p>
        </w:tc>
      </w:tr>
      <w:tr w:rsidR="00B54DC3" w:rsidRPr="00B4141F" w14:paraId="78BA2E8A" w14:textId="77777777" w:rsidTr="00B54DC3">
        <w:tc>
          <w:tcPr>
            <w:tcW w:w="2070" w:type="dxa"/>
          </w:tcPr>
          <w:p w14:paraId="6F9C762A" w14:textId="54E2F107"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Pr>
          <w:p w14:paraId="606E1B39" w14:textId="3D5F87D9"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Focus Group Questionnaire Category 1</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5i</w:t>
            </w:r>
            <w:r w:rsidRPr="00FE5703">
              <w:rPr>
                <w:rFonts w:ascii="Courier New" w:hAnsi="Courier New" w:cs="Courier New"/>
                <w:sz w:val="23"/>
                <w:szCs w:val="23"/>
              </w:rPr>
              <w:t>)</w:t>
            </w:r>
          </w:p>
        </w:tc>
        <w:tc>
          <w:tcPr>
            <w:tcW w:w="1710" w:type="dxa"/>
          </w:tcPr>
          <w:p w14:paraId="7B173E2F" w14:textId="46E0CF30"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90</w:t>
            </w:r>
          </w:p>
        </w:tc>
        <w:tc>
          <w:tcPr>
            <w:tcW w:w="1620" w:type="dxa"/>
          </w:tcPr>
          <w:p w14:paraId="45B9812B" w14:textId="39793882"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c>
          <w:tcPr>
            <w:tcW w:w="1350" w:type="dxa"/>
          </w:tcPr>
          <w:p w14:paraId="789D1E44" w14:textId="7A79A56B"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2/60</w:t>
            </w:r>
          </w:p>
        </w:tc>
        <w:tc>
          <w:tcPr>
            <w:tcW w:w="1260" w:type="dxa"/>
          </w:tcPr>
          <w:p w14:paraId="3E9F1A21" w14:textId="27CC040A" w:rsidR="00B54DC3" w:rsidRPr="00B4141F" w:rsidRDefault="00B54DC3" w:rsidP="00F960BF">
            <w:pPr>
              <w:spacing w:line="240" w:lineRule="auto"/>
              <w:jc w:val="center"/>
              <w:rPr>
                <w:rFonts w:ascii="Courier New" w:hAnsi="Courier New" w:cs="Courier New"/>
                <w:sz w:val="24"/>
                <w:szCs w:val="24"/>
              </w:rPr>
            </w:pPr>
            <w:r w:rsidRPr="00B4141F">
              <w:rPr>
                <w:rFonts w:ascii="Courier New" w:hAnsi="Courier New" w:cs="Courier New"/>
                <w:sz w:val="24"/>
                <w:szCs w:val="24"/>
              </w:rPr>
              <w:t>3</w:t>
            </w:r>
          </w:p>
        </w:tc>
      </w:tr>
      <w:tr w:rsidR="00B54DC3" w:rsidRPr="00B4141F" w14:paraId="18D54780" w14:textId="77777777" w:rsidTr="00B54DC3">
        <w:tc>
          <w:tcPr>
            <w:tcW w:w="2070" w:type="dxa"/>
          </w:tcPr>
          <w:p w14:paraId="6D24FF92" w14:textId="02C9ACDC"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Pr>
          <w:p w14:paraId="3F6D8418" w14:textId="26951968"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Focus Group Category 1</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5g</w:t>
            </w:r>
            <w:r w:rsidRPr="00FE5703">
              <w:rPr>
                <w:rFonts w:ascii="Courier New" w:hAnsi="Courier New" w:cs="Courier New"/>
                <w:sz w:val="23"/>
                <w:szCs w:val="23"/>
              </w:rPr>
              <w:t>)</w:t>
            </w:r>
          </w:p>
        </w:tc>
        <w:tc>
          <w:tcPr>
            <w:tcW w:w="1710" w:type="dxa"/>
          </w:tcPr>
          <w:p w14:paraId="67715087" w14:textId="77777777"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90</w:t>
            </w:r>
          </w:p>
        </w:tc>
        <w:tc>
          <w:tcPr>
            <w:tcW w:w="1620" w:type="dxa"/>
          </w:tcPr>
          <w:p w14:paraId="012B33A6" w14:textId="77777777"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1</w:t>
            </w:r>
          </w:p>
        </w:tc>
        <w:tc>
          <w:tcPr>
            <w:tcW w:w="1350" w:type="dxa"/>
          </w:tcPr>
          <w:p w14:paraId="71690A4B" w14:textId="5A62AD83"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1.5</w:t>
            </w:r>
          </w:p>
        </w:tc>
        <w:tc>
          <w:tcPr>
            <w:tcW w:w="1260" w:type="dxa"/>
          </w:tcPr>
          <w:p w14:paraId="65BCD8C7" w14:textId="77777777" w:rsidR="00B54DC3" w:rsidRPr="00D17AEE" w:rsidRDefault="00B54DC3" w:rsidP="00F960BF">
            <w:pPr>
              <w:spacing w:line="240" w:lineRule="auto"/>
              <w:jc w:val="center"/>
              <w:rPr>
                <w:rFonts w:ascii="Courier New" w:hAnsi="Courier New" w:cs="Courier New"/>
                <w:sz w:val="24"/>
                <w:szCs w:val="24"/>
              </w:rPr>
            </w:pPr>
            <w:r w:rsidRPr="00D17AEE">
              <w:rPr>
                <w:rFonts w:ascii="Courier New" w:hAnsi="Courier New" w:cs="Courier New"/>
                <w:sz w:val="24"/>
                <w:szCs w:val="24"/>
              </w:rPr>
              <w:t>135</w:t>
            </w:r>
          </w:p>
        </w:tc>
      </w:tr>
      <w:tr w:rsidR="00B54DC3" w:rsidRPr="00B4141F" w14:paraId="26CC3536" w14:textId="77777777" w:rsidTr="00B54DC3">
        <w:tc>
          <w:tcPr>
            <w:tcW w:w="2070" w:type="dxa"/>
          </w:tcPr>
          <w:p w14:paraId="1C8D58AA" w14:textId="01CD2224" w:rsidR="00B54DC3" w:rsidRPr="00FE5703" w:rsidRDefault="00B54DC3" w:rsidP="00700A86">
            <w:pPr>
              <w:spacing w:line="240" w:lineRule="auto"/>
              <w:rPr>
                <w:rFonts w:ascii="Courier New" w:hAnsi="Courier New" w:cs="Courier New"/>
                <w:sz w:val="23"/>
                <w:szCs w:val="23"/>
              </w:rPr>
            </w:pPr>
            <w:r>
              <w:rPr>
                <w:rFonts w:ascii="Courier New" w:hAnsi="Courier New" w:cs="Courier New"/>
                <w:sz w:val="23"/>
                <w:szCs w:val="23"/>
              </w:rPr>
              <w:t>CBO-HPS</w:t>
            </w:r>
            <w:r w:rsidRPr="00FE5703">
              <w:rPr>
                <w:rFonts w:ascii="Courier New" w:hAnsi="Courier New" w:cs="Courier New"/>
                <w:sz w:val="23"/>
                <w:szCs w:val="23"/>
              </w:rPr>
              <w:t xml:space="preserve"> grantees</w:t>
            </w:r>
          </w:p>
        </w:tc>
        <w:tc>
          <w:tcPr>
            <w:tcW w:w="2790" w:type="dxa"/>
          </w:tcPr>
          <w:p w14:paraId="758F25D4" w14:textId="31BDC1D7"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Staff Interview Category 1</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5e</w:t>
            </w:r>
            <w:r w:rsidRPr="00FE5703">
              <w:rPr>
                <w:rFonts w:ascii="Courier New" w:hAnsi="Courier New" w:cs="Courier New"/>
                <w:sz w:val="23"/>
                <w:szCs w:val="23"/>
              </w:rPr>
              <w:t>)</w:t>
            </w:r>
          </w:p>
        </w:tc>
        <w:tc>
          <w:tcPr>
            <w:tcW w:w="1710" w:type="dxa"/>
          </w:tcPr>
          <w:p w14:paraId="0FAB3F70" w14:textId="292C03BB"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30</w:t>
            </w:r>
          </w:p>
        </w:tc>
        <w:tc>
          <w:tcPr>
            <w:tcW w:w="1620" w:type="dxa"/>
          </w:tcPr>
          <w:p w14:paraId="37AD6442" w14:textId="1897F248"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1</w:t>
            </w:r>
          </w:p>
        </w:tc>
        <w:tc>
          <w:tcPr>
            <w:tcW w:w="1350" w:type="dxa"/>
          </w:tcPr>
          <w:p w14:paraId="11EC1723" w14:textId="5C204374" w:rsidR="00B54DC3" w:rsidRPr="00D17AEE" w:rsidRDefault="00B54DC3" w:rsidP="00700A86">
            <w:pPr>
              <w:spacing w:line="240" w:lineRule="auto"/>
              <w:jc w:val="center"/>
              <w:rPr>
                <w:rFonts w:ascii="Courier New" w:hAnsi="Courier New" w:cs="Courier New"/>
                <w:sz w:val="24"/>
                <w:szCs w:val="24"/>
              </w:rPr>
            </w:pPr>
            <w:r w:rsidRPr="00D17AEE">
              <w:rPr>
                <w:rFonts w:ascii="Courier New" w:hAnsi="Courier New" w:cs="Courier New"/>
                <w:sz w:val="24"/>
                <w:szCs w:val="24"/>
              </w:rPr>
              <w:t>2.5</w:t>
            </w:r>
          </w:p>
        </w:tc>
        <w:tc>
          <w:tcPr>
            <w:tcW w:w="1260" w:type="dxa"/>
          </w:tcPr>
          <w:p w14:paraId="2940676B" w14:textId="798EAAE4" w:rsidR="00B54DC3" w:rsidRPr="00D17AEE" w:rsidRDefault="00B54DC3" w:rsidP="00F960BF">
            <w:pPr>
              <w:spacing w:line="240" w:lineRule="auto"/>
              <w:jc w:val="center"/>
              <w:rPr>
                <w:rFonts w:ascii="Courier New" w:hAnsi="Courier New" w:cs="Courier New"/>
                <w:sz w:val="24"/>
                <w:szCs w:val="24"/>
              </w:rPr>
            </w:pPr>
            <w:r w:rsidRPr="00D17AEE">
              <w:rPr>
                <w:rFonts w:ascii="Courier New" w:hAnsi="Courier New" w:cs="Courier New"/>
                <w:sz w:val="24"/>
                <w:szCs w:val="24"/>
              </w:rPr>
              <w:t>75</w:t>
            </w:r>
          </w:p>
        </w:tc>
      </w:tr>
      <w:tr w:rsidR="00B54DC3" w:rsidRPr="00B4141F" w14:paraId="4BFD7653" w14:textId="77777777" w:rsidTr="00B54DC3">
        <w:tc>
          <w:tcPr>
            <w:tcW w:w="2070" w:type="dxa"/>
          </w:tcPr>
          <w:p w14:paraId="1C699E18" w14:textId="26792313" w:rsidR="00B54DC3" w:rsidRPr="00FE5703" w:rsidRDefault="00B54DC3" w:rsidP="00700A86">
            <w:pPr>
              <w:spacing w:line="240" w:lineRule="auto"/>
              <w:rPr>
                <w:rFonts w:ascii="Courier New" w:hAnsi="Courier New" w:cs="Courier New"/>
                <w:sz w:val="23"/>
                <w:szCs w:val="23"/>
              </w:rPr>
            </w:pPr>
            <w:r>
              <w:rPr>
                <w:rFonts w:ascii="Courier New" w:hAnsi="Courier New" w:cs="Courier New"/>
                <w:sz w:val="23"/>
                <w:szCs w:val="23"/>
              </w:rPr>
              <w:t>CBO-OMP</w:t>
            </w:r>
            <w:r w:rsidRPr="00FE5703">
              <w:rPr>
                <w:rFonts w:ascii="Courier New" w:hAnsi="Courier New" w:cs="Courier New"/>
                <w:sz w:val="23"/>
                <w:szCs w:val="23"/>
              </w:rPr>
              <w:t xml:space="preserve"> CBOs</w:t>
            </w:r>
          </w:p>
        </w:tc>
        <w:tc>
          <w:tcPr>
            <w:tcW w:w="2790" w:type="dxa"/>
          </w:tcPr>
          <w:p w14:paraId="1AE2BE30" w14:textId="4F64AD86" w:rsidR="00B54DC3" w:rsidRPr="00FE5703" w:rsidRDefault="00B54DC3" w:rsidP="00682512">
            <w:pPr>
              <w:spacing w:line="240" w:lineRule="auto"/>
              <w:rPr>
                <w:rFonts w:ascii="Courier New" w:hAnsi="Courier New" w:cs="Courier New"/>
                <w:sz w:val="23"/>
                <w:szCs w:val="23"/>
              </w:rPr>
            </w:pPr>
            <w:r w:rsidRPr="00FE5703">
              <w:rPr>
                <w:rFonts w:ascii="Courier New" w:hAnsi="Courier New" w:cs="Courier New"/>
                <w:sz w:val="23"/>
                <w:szCs w:val="23"/>
              </w:rPr>
              <w:t>Data submission Category 1 and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Pr>
                <w:rFonts w:ascii="Courier New" w:hAnsi="Courier New" w:cs="Courier New"/>
                <w:sz w:val="23"/>
                <w:szCs w:val="23"/>
              </w:rPr>
              <w:t>5</w:t>
            </w:r>
            <w:r w:rsidR="00682512">
              <w:rPr>
                <w:rFonts w:ascii="Courier New" w:hAnsi="Courier New" w:cs="Courier New"/>
                <w:sz w:val="23"/>
                <w:szCs w:val="23"/>
              </w:rPr>
              <w:t>k</w:t>
            </w:r>
            <w:r w:rsidRPr="00FE5703">
              <w:rPr>
                <w:rFonts w:ascii="Courier New" w:hAnsi="Courier New" w:cs="Courier New"/>
                <w:sz w:val="23"/>
                <w:szCs w:val="23"/>
              </w:rPr>
              <w:t>)</w:t>
            </w:r>
          </w:p>
        </w:tc>
        <w:tc>
          <w:tcPr>
            <w:tcW w:w="1710" w:type="dxa"/>
          </w:tcPr>
          <w:p w14:paraId="07A6E526" w14:textId="6A47CEE8" w:rsidR="00B54DC3" w:rsidRPr="00B4141F" w:rsidRDefault="00B54DC3" w:rsidP="00700A86">
            <w:pPr>
              <w:spacing w:line="240" w:lineRule="auto"/>
              <w:jc w:val="center"/>
              <w:rPr>
                <w:rFonts w:ascii="Courier New" w:hAnsi="Courier New" w:cs="Courier New"/>
                <w:sz w:val="24"/>
                <w:szCs w:val="24"/>
              </w:rPr>
            </w:pPr>
            <w:r>
              <w:rPr>
                <w:rFonts w:ascii="Courier New" w:hAnsi="Courier New" w:cs="Courier New"/>
                <w:sz w:val="24"/>
                <w:szCs w:val="24"/>
              </w:rPr>
              <w:t>18</w:t>
            </w:r>
          </w:p>
        </w:tc>
        <w:tc>
          <w:tcPr>
            <w:tcW w:w="1620" w:type="dxa"/>
          </w:tcPr>
          <w:p w14:paraId="28B18EA4" w14:textId="799FA43B"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12</w:t>
            </w:r>
          </w:p>
        </w:tc>
        <w:tc>
          <w:tcPr>
            <w:tcW w:w="1350" w:type="dxa"/>
          </w:tcPr>
          <w:p w14:paraId="3EB9E705" w14:textId="7C6C5873"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10/60</w:t>
            </w:r>
          </w:p>
        </w:tc>
        <w:tc>
          <w:tcPr>
            <w:tcW w:w="1260" w:type="dxa"/>
          </w:tcPr>
          <w:p w14:paraId="7CE0828E" w14:textId="3905A45C" w:rsidR="00B54DC3" w:rsidRPr="00B4141F" w:rsidRDefault="00B54DC3" w:rsidP="00F960BF">
            <w:pPr>
              <w:spacing w:line="240" w:lineRule="auto"/>
              <w:jc w:val="center"/>
              <w:rPr>
                <w:rFonts w:ascii="Courier New" w:hAnsi="Courier New" w:cs="Courier New"/>
                <w:sz w:val="24"/>
                <w:szCs w:val="24"/>
              </w:rPr>
            </w:pPr>
            <w:r>
              <w:rPr>
                <w:rFonts w:ascii="Courier New" w:hAnsi="Courier New" w:cs="Courier New"/>
                <w:sz w:val="24"/>
                <w:szCs w:val="24"/>
              </w:rPr>
              <w:t>36</w:t>
            </w:r>
          </w:p>
        </w:tc>
      </w:tr>
      <w:tr w:rsidR="00B54DC3" w:rsidRPr="00B4141F" w14:paraId="66CA1783" w14:textId="77777777" w:rsidTr="00B54DC3">
        <w:tc>
          <w:tcPr>
            <w:tcW w:w="2070" w:type="dxa"/>
            <w:tcBorders>
              <w:top w:val="single" w:sz="4" w:space="0" w:color="auto"/>
              <w:left w:val="single" w:sz="4" w:space="0" w:color="auto"/>
              <w:bottom w:val="single" w:sz="4" w:space="0" w:color="auto"/>
              <w:right w:val="single" w:sz="4" w:space="0" w:color="auto"/>
            </w:tcBorders>
          </w:tcPr>
          <w:p w14:paraId="39CFD751" w14:textId="504B5D2B"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Borders>
              <w:top w:val="single" w:sz="4" w:space="0" w:color="auto"/>
              <w:left w:val="single" w:sz="4" w:space="0" w:color="auto"/>
              <w:bottom w:val="single" w:sz="4" w:space="0" w:color="auto"/>
              <w:right w:val="single" w:sz="4" w:space="0" w:color="auto"/>
            </w:tcBorders>
          </w:tcPr>
          <w:p w14:paraId="75841B09" w14:textId="0514D314" w:rsidR="00B54DC3" w:rsidRPr="00FE5703" w:rsidRDefault="00B54DC3" w:rsidP="00700A86">
            <w:pPr>
              <w:spacing w:line="240" w:lineRule="auto"/>
              <w:rPr>
                <w:rFonts w:ascii="Courier New" w:hAnsi="Courier New" w:cs="Courier New"/>
                <w:sz w:val="23"/>
                <w:szCs w:val="23"/>
              </w:rPr>
            </w:pPr>
            <w:r w:rsidRPr="00FE5703">
              <w:rPr>
                <w:rFonts w:ascii="Courier New" w:hAnsi="Courier New" w:cs="Courier New"/>
                <w:sz w:val="23"/>
                <w:szCs w:val="23"/>
              </w:rPr>
              <w:t>Screener Participant Interview Category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Pr>
                <w:rFonts w:ascii="Courier New" w:hAnsi="Courier New" w:cs="Courier New"/>
                <w:sz w:val="23"/>
                <w:szCs w:val="23"/>
              </w:rPr>
              <w:t>3b</w:t>
            </w:r>
            <w:r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680E1596" w14:textId="77777777"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225</w:t>
            </w:r>
          </w:p>
        </w:tc>
        <w:tc>
          <w:tcPr>
            <w:tcW w:w="1620" w:type="dxa"/>
            <w:tcBorders>
              <w:top w:val="single" w:sz="4" w:space="0" w:color="auto"/>
              <w:left w:val="single" w:sz="4" w:space="0" w:color="auto"/>
              <w:bottom w:val="single" w:sz="4" w:space="0" w:color="auto"/>
              <w:right w:val="single" w:sz="4" w:space="0" w:color="auto"/>
            </w:tcBorders>
          </w:tcPr>
          <w:p w14:paraId="7F5F1C4A" w14:textId="77777777"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7ECD4C4C" w14:textId="77777777" w:rsidR="00B54DC3" w:rsidRPr="00B4141F" w:rsidRDefault="00B54DC3" w:rsidP="00700A86">
            <w:pPr>
              <w:spacing w:line="240" w:lineRule="auto"/>
              <w:jc w:val="center"/>
              <w:rPr>
                <w:rFonts w:ascii="Courier New" w:hAnsi="Courier New" w:cs="Courier New"/>
                <w:sz w:val="24"/>
                <w:szCs w:val="24"/>
              </w:rPr>
            </w:pPr>
            <w:r w:rsidRPr="00B4141F">
              <w:rPr>
                <w:rFonts w:ascii="Courier New" w:hAnsi="Courier New" w:cs="Courier New"/>
                <w:sz w:val="24"/>
                <w:szCs w:val="24"/>
              </w:rPr>
              <w:t>3/60</w:t>
            </w:r>
          </w:p>
        </w:tc>
        <w:tc>
          <w:tcPr>
            <w:tcW w:w="1260" w:type="dxa"/>
            <w:tcBorders>
              <w:top w:val="single" w:sz="4" w:space="0" w:color="auto"/>
              <w:left w:val="single" w:sz="4" w:space="0" w:color="auto"/>
              <w:bottom w:val="single" w:sz="4" w:space="0" w:color="auto"/>
              <w:right w:val="single" w:sz="4" w:space="0" w:color="auto"/>
            </w:tcBorders>
          </w:tcPr>
          <w:p w14:paraId="24F504E9" w14:textId="77777777" w:rsidR="00B54DC3" w:rsidRPr="00B4141F" w:rsidRDefault="00B54DC3" w:rsidP="00F960BF">
            <w:pPr>
              <w:spacing w:line="240" w:lineRule="auto"/>
              <w:jc w:val="center"/>
              <w:rPr>
                <w:rFonts w:ascii="Courier New" w:hAnsi="Courier New" w:cs="Courier New"/>
                <w:sz w:val="24"/>
                <w:szCs w:val="24"/>
              </w:rPr>
            </w:pPr>
            <w:r w:rsidRPr="00B4141F">
              <w:rPr>
                <w:rFonts w:ascii="Courier New" w:hAnsi="Courier New" w:cs="Courier New"/>
                <w:sz w:val="24"/>
                <w:szCs w:val="24"/>
              </w:rPr>
              <w:t>12</w:t>
            </w:r>
          </w:p>
        </w:tc>
      </w:tr>
      <w:tr w:rsidR="00B54DC3" w:rsidRPr="00B4141F" w14:paraId="7C9C23A7" w14:textId="77777777" w:rsidTr="00B54DC3">
        <w:tc>
          <w:tcPr>
            <w:tcW w:w="2070" w:type="dxa"/>
            <w:tcBorders>
              <w:top w:val="single" w:sz="4" w:space="0" w:color="auto"/>
              <w:left w:val="single" w:sz="4" w:space="0" w:color="auto"/>
              <w:bottom w:val="single" w:sz="4" w:space="0" w:color="auto"/>
              <w:right w:val="single" w:sz="4" w:space="0" w:color="auto"/>
            </w:tcBorders>
          </w:tcPr>
          <w:p w14:paraId="56DF0BB3" w14:textId="795A48DC" w:rsidR="00B54DC3" w:rsidRPr="00FE5703" w:rsidRDefault="00B54DC3" w:rsidP="00F960BF">
            <w:pPr>
              <w:spacing w:line="240" w:lineRule="auto"/>
              <w:rPr>
                <w:rFonts w:ascii="Courier New" w:hAnsi="Courier New" w:cs="Courier New"/>
                <w:sz w:val="23"/>
                <w:szCs w:val="23"/>
              </w:rPr>
            </w:pPr>
            <w:r w:rsidRPr="00FE5703">
              <w:rPr>
                <w:rFonts w:ascii="Courier New" w:hAnsi="Courier New" w:cs="Courier New"/>
                <w:sz w:val="23"/>
                <w:szCs w:val="23"/>
              </w:rPr>
              <w:t xml:space="preserve">Facility office staff </w:t>
            </w:r>
          </w:p>
        </w:tc>
        <w:tc>
          <w:tcPr>
            <w:tcW w:w="2790" w:type="dxa"/>
            <w:tcBorders>
              <w:top w:val="single" w:sz="4" w:space="0" w:color="auto"/>
              <w:left w:val="single" w:sz="4" w:space="0" w:color="auto"/>
              <w:bottom w:val="single" w:sz="4" w:space="0" w:color="auto"/>
              <w:right w:val="single" w:sz="4" w:space="0" w:color="auto"/>
            </w:tcBorders>
          </w:tcPr>
          <w:p w14:paraId="45D0C604" w14:textId="284EE2D4" w:rsidR="00B54DC3" w:rsidRPr="00FE5703" w:rsidRDefault="009106C8" w:rsidP="00F55A22">
            <w:pPr>
              <w:spacing w:line="240" w:lineRule="auto"/>
              <w:rPr>
                <w:rFonts w:ascii="Courier New" w:hAnsi="Courier New" w:cs="Courier New"/>
                <w:sz w:val="23"/>
                <w:szCs w:val="23"/>
              </w:rPr>
            </w:pPr>
            <w:r>
              <w:rPr>
                <w:rFonts w:ascii="Courier New" w:hAnsi="Courier New" w:cs="Courier New"/>
                <w:sz w:val="23"/>
                <w:szCs w:val="23"/>
              </w:rPr>
              <w:t>Medical records abstraction C</w:t>
            </w:r>
            <w:r w:rsidR="00E1717A">
              <w:rPr>
                <w:rFonts w:ascii="Courier New" w:hAnsi="Courier New" w:cs="Courier New"/>
                <w:sz w:val="23"/>
                <w:szCs w:val="23"/>
              </w:rPr>
              <w:t>ategory 2</w:t>
            </w:r>
            <w:r w:rsidR="00B54DC3">
              <w:rPr>
                <w:rFonts w:ascii="Courier New" w:hAnsi="Courier New" w:cs="Courier New"/>
                <w:sz w:val="23"/>
                <w:szCs w:val="23"/>
              </w:rPr>
              <w:t xml:space="preserve"> (A</w:t>
            </w:r>
            <w:r w:rsidR="00B54DC3" w:rsidRPr="00FE5703">
              <w:rPr>
                <w:rFonts w:ascii="Courier New" w:hAnsi="Courier New" w:cs="Courier New"/>
                <w:sz w:val="23"/>
                <w:szCs w:val="23"/>
              </w:rPr>
              <w:t xml:space="preserve">ttachment </w:t>
            </w:r>
            <w:r w:rsidR="00682512">
              <w:rPr>
                <w:rFonts w:ascii="Courier New" w:hAnsi="Courier New" w:cs="Courier New"/>
                <w:sz w:val="23"/>
                <w:szCs w:val="23"/>
              </w:rPr>
              <w:t>5l</w:t>
            </w:r>
            <w:r w:rsidR="00B54DC3"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7549682F" w14:textId="2638C456" w:rsidR="00B54DC3" w:rsidRPr="00B4141F" w:rsidRDefault="00E178CA" w:rsidP="00F55A22">
            <w:pPr>
              <w:spacing w:line="240" w:lineRule="auto"/>
              <w:jc w:val="center"/>
              <w:rPr>
                <w:rFonts w:ascii="Courier New" w:hAnsi="Courier New" w:cs="Courier New"/>
                <w:sz w:val="24"/>
                <w:szCs w:val="24"/>
              </w:rPr>
            </w:pPr>
            <w:r>
              <w:rPr>
                <w:rFonts w:ascii="Courier New" w:hAnsi="Courier New" w:cs="Courier New"/>
                <w:sz w:val="24"/>
                <w:szCs w:val="24"/>
              </w:rPr>
              <w:t>210</w:t>
            </w:r>
          </w:p>
        </w:tc>
        <w:tc>
          <w:tcPr>
            <w:tcW w:w="1620" w:type="dxa"/>
            <w:tcBorders>
              <w:top w:val="single" w:sz="4" w:space="0" w:color="auto"/>
              <w:left w:val="single" w:sz="4" w:space="0" w:color="auto"/>
              <w:bottom w:val="single" w:sz="4" w:space="0" w:color="auto"/>
              <w:right w:val="single" w:sz="4" w:space="0" w:color="auto"/>
            </w:tcBorders>
          </w:tcPr>
          <w:p w14:paraId="1C2EC006" w14:textId="448F3A31"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48895DDA" w14:textId="45B852ED"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3/60</w:t>
            </w:r>
          </w:p>
        </w:tc>
        <w:tc>
          <w:tcPr>
            <w:tcW w:w="1260" w:type="dxa"/>
            <w:tcBorders>
              <w:top w:val="single" w:sz="4" w:space="0" w:color="auto"/>
              <w:left w:val="single" w:sz="4" w:space="0" w:color="auto"/>
              <w:bottom w:val="single" w:sz="4" w:space="0" w:color="auto"/>
              <w:right w:val="single" w:sz="4" w:space="0" w:color="auto"/>
            </w:tcBorders>
          </w:tcPr>
          <w:p w14:paraId="58E24C76" w14:textId="6AD0DDF9" w:rsidR="00B54DC3" w:rsidRPr="00B4141F" w:rsidRDefault="00E178CA" w:rsidP="00F960BF">
            <w:pPr>
              <w:spacing w:line="240" w:lineRule="auto"/>
              <w:jc w:val="center"/>
              <w:rPr>
                <w:rFonts w:ascii="Courier New" w:hAnsi="Courier New" w:cs="Courier New"/>
                <w:sz w:val="24"/>
                <w:szCs w:val="24"/>
              </w:rPr>
            </w:pPr>
            <w:r>
              <w:rPr>
                <w:rFonts w:ascii="Courier New" w:hAnsi="Courier New" w:cs="Courier New"/>
                <w:sz w:val="24"/>
                <w:szCs w:val="24"/>
              </w:rPr>
              <w:t>21</w:t>
            </w:r>
          </w:p>
        </w:tc>
      </w:tr>
      <w:tr w:rsidR="00B54DC3" w:rsidRPr="00B4141F" w14:paraId="4D91A13B" w14:textId="77777777" w:rsidTr="00B54DC3">
        <w:tc>
          <w:tcPr>
            <w:tcW w:w="2070" w:type="dxa"/>
            <w:tcBorders>
              <w:top w:val="single" w:sz="4" w:space="0" w:color="auto"/>
              <w:left w:val="single" w:sz="4" w:space="0" w:color="auto"/>
              <w:bottom w:val="single" w:sz="4" w:space="0" w:color="auto"/>
              <w:right w:val="single" w:sz="4" w:space="0" w:color="auto"/>
            </w:tcBorders>
          </w:tcPr>
          <w:p w14:paraId="7EB79654" w14:textId="17AA2812" w:rsidR="00B54DC3" w:rsidRPr="00FE5703" w:rsidRDefault="00B54DC3" w:rsidP="00F960BF">
            <w:pPr>
              <w:spacing w:line="240" w:lineRule="auto"/>
              <w:rPr>
                <w:rFonts w:ascii="Courier New" w:hAnsi="Courier New" w:cs="Courier New"/>
                <w:sz w:val="23"/>
                <w:szCs w:val="23"/>
              </w:rPr>
            </w:pPr>
            <w:r>
              <w:rPr>
                <w:rFonts w:ascii="Courier New" w:hAnsi="Courier New" w:cs="Courier New"/>
                <w:sz w:val="23"/>
                <w:szCs w:val="23"/>
              </w:rPr>
              <w:t>CBO-HPS</w:t>
            </w:r>
            <w:r w:rsidRPr="00FE5703">
              <w:rPr>
                <w:rFonts w:ascii="Courier New" w:hAnsi="Courier New" w:cs="Courier New"/>
                <w:sz w:val="23"/>
                <w:szCs w:val="23"/>
              </w:rPr>
              <w:t xml:space="preserve"> grantees </w:t>
            </w:r>
          </w:p>
        </w:tc>
        <w:tc>
          <w:tcPr>
            <w:tcW w:w="2790" w:type="dxa"/>
            <w:tcBorders>
              <w:top w:val="single" w:sz="4" w:space="0" w:color="auto"/>
              <w:left w:val="single" w:sz="4" w:space="0" w:color="auto"/>
              <w:bottom w:val="single" w:sz="4" w:space="0" w:color="auto"/>
              <w:right w:val="single" w:sz="4" w:space="0" w:color="auto"/>
            </w:tcBorders>
          </w:tcPr>
          <w:p w14:paraId="640F0116" w14:textId="53193772" w:rsidR="00B54DC3" w:rsidRPr="00FE5703" w:rsidRDefault="00B54DC3" w:rsidP="00F55A22">
            <w:pPr>
              <w:spacing w:line="240" w:lineRule="auto"/>
              <w:rPr>
                <w:rFonts w:ascii="Courier New" w:hAnsi="Courier New" w:cs="Courier New"/>
                <w:sz w:val="23"/>
                <w:szCs w:val="23"/>
              </w:rPr>
            </w:pPr>
            <w:r>
              <w:rPr>
                <w:rFonts w:ascii="Courier New" w:hAnsi="Courier New" w:cs="Courier New"/>
                <w:sz w:val="23"/>
                <w:szCs w:val="23"/>
              </w:rPr>
              <w:t>CBO-HPS</w:t>
            </w:r>
            <w:r w:rsidRPr="00FE5703">
              <w:rPr>
                <w:rFonts w:ascii="Courier New" w:hAnsi="Courier New" w:cs="Courier New"/>
                <w:sz w:val="23"/>
                <w:szCs w:val="23"/>
              </w:rPr>
              <w:t xml:space="preserve"> Referrals Category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5m</w:t>
            </w:r>
            <w:r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2EA98A7A" w14:textId="69E08547" w:rsidR="00B54DC3" w:rsidRPr="00B4141F" w:rsidRDefault="00E178CA" w:rsidP="00F55A22">
            <w:pPr>
              <w:spacing w:line="240" w:lineRule="auto"/>
              <w:jc w:val="center"/>
              <w:rPr>
                <w:rFonts w:ascii="Courier New" w:hAnsi="Courier New" w:cs="Courier New"/>
                <w:sz w:val="24"/>
                <w:szCs w:val="24"/>
              </w:rPr>
            </w:pPr>
            <w:r>
              <w:rPr>
                <w:rFonts w:ascii="Courier New" w:hAnsi="Courier New" w:cs="Courier New"/>
                <w:sz w:val="24"/>
                <w:szCs w:val="24"/>
              </w:rPr>
              <w:t>210</w:t>
            </w:r>
          </w:p>
        </w:tc>
        <w:tc>
          <w:tcPr>
            <w:tcW w:w="1620" w:type="dxa"/>
            <w:tcBorders>
              <w:top w:val="single" w:sz="4" w:space="0" w:color="auto"/>
              <w:left w:val="single" w:sz="4" w:space="0" w:color="auto"/>
              <w:bottom w:val="single" w:sz="4" w:space="0" w:color="auto"/>
              <w:right w:val="single" w:sz="4" w:space="0" w:color="auto"/>
            </w:tcBorders>
          </w:tcPr>
          <w:p w14:paraId="393229DC" w14:textId="099454C0"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547CB7F5" w14:textId="1A8402C6"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3/60</w:t>
            </w:r>
          </w:p>
        </w:tc>
        <w:tc>
          <w:tcPr>
            <w:tcW w:w="1260" w:type="dxa"/>
            <w:tcBorders>
              <w:top w:val="single" w:sz="4" w:space="0" w:color="auto"/>
              <w:left w:val="single" w:sz="4" w:space="0" w:color="auto"/>
              <w:bottom w:val="single" w:sz="4" w:space="0" w:color="auto"/>
              <w:right w:val="single" w:sz="4" w:space="0" w:color="auto"/>
            </w:tcBorders>
          </w:tcPr>
          <w:p w14:paraId="4FAA2671" w14:textId="6565DD51" w:rsidR="00B54DC3" w:rsidRPr="00B4141F" w:rsidRDefault="00E178CA" w:rsidP="00F960BF">
            <w:pPr>
              <w:spacing w:line="240" w:lineRule="auto"/>
              <w:jc w:val="center"/>
              <w:rPr>
                <w:rFonts w:ascii="Courier New" w:hAnsi="Courier New" w:cs="Courier New"/>
                <w:sz w:val="24"/>
                <w:szCs w:val="24"/>
              </w:rPr>
            </w:pPr>
            <w:r>
              <w:rPr>
                <w:rFonts w:ascii="Courier New" w:hAnsi="Courier New" w:cs="Courier New"/>
                <w:sz w:val="24"/>
                <w:szCs w:val="24"/>
              </w:rPr>
              <w:t>21</w:t>
            </w:r>
          </w:p>
        </w:tc>
      </w:tr>
      <w:tr w:rsidR="00B54DC3" w:rsidRPr="00B4141F" w14:paraId="050A9C89" w14:textId="77777777" w:rsidTr="00B54DC3">
        <w:tc>
          <w:tcPr>
            <w:tcW w:w="2070" w:type="dxa"/>
            <w:tcBorders>
              <w:top w:val="single" w:sz="4" w:space="0" w:color="auto"/>
              <w:left w:val="single" w:sz="4" w:space="0" w:color="auto"/>
              <w:bottom w:val="single" w:sz="4" w:space="0" w:color="auto"/>
              <w:right w:val="single" w:sz="4" w:space="0" w:color="auto"/>
            </w:tcBorders>
          </w:tcPr>
          <w:p w14:paraId="30FEA02A" w14:textId="0DA2F782"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Borders>
              <w:top w:val="single" w:sz="4" w:space="0" w:color="auto"/>
              <w:left w:val="single" w:sz="4" w:space="0" w:color="auto"/>
              <w:bottom w:val="single" w:sz="4" w:space="0" w:color="auto"/>
              <w:right w:val="single" w:sz="4" w:space="0" w:color="auto"/>
            </w:tcBorders>
          </w:tcPr>
          <w:p w14:paraId="1841B34A" w14:textId="09D127BC" w:rsidR="00B54DC3" w:rsidRPr="00FE5703" w:rsidRDefault="00B54DC3" w:rsidP="00FE5703">
            <w:pPr>
              <w:spacing w:line="240" w:lineRule="auto"/>
              <w:rPr>
                <w:rFonts w:ascii="Courier New" w:hAnsi="Courier New" w:cs="Courier New"/>
                <w:sz w:val="23"/>
                <w:szCs w:val="23"/>
              </w:rPr>
            </w:pPr>
            <w:r w:rsidRPr="00FE5703">
              <w:rPr>
                <w:rFonts w:ascii="Courier New" w:hAnsi="Courier New" w:cs="Courier New"/>
                <w:sz w:val="23"/>
                <w:szCs w:val="23"/>
              </w:rPr>
              <w:t>Baseline Interview</w:t>
            </w:r>
            <w:r>
              <w:rPr>
                <w:rFonts w:ascii="Courier New" w:hAnsi="Courier New" w:cs="Courier New"/>
                <w:sz w:val="23"/>
                <w:szCs w:val="23"/>
              </w:rPr>
              <w:t xml:space="preserve"> </w:t>
            </w:r>
            <w:r w:rsidRPr="00FE5703">
              <w:rPr>
                <w:rFonts w:ascii="Courier New" w:hAnsi="Courier New" w:cs="Courier New"/>
                <w:sz w:val="23"/>
                <w:szCs w:val="23"/>
              </w:rPr>
              <w:t>Category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Pr>
                <w:rFonts w:ascii="Courier New" w:hAnsi="Courier New" w:cs="Courier New"/>
                <w:sz w:val="23"/>
                <w:szCs w:val="23"/>
              </w:rPr>
              <w:t>5b</w:t>
            </w:r>
            <w:r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2B87D661" w14:textId="77777777"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210</w:t>
            </w:r>
          </w:p>
        </w:tc>
        <w:tc>
          <w:tcPr>
            <w:tcW w:w="1620" w:type="dxa"/>
            <w:tcBorders>
              <w:top w:val="single" w:sz="4" w:space="0" w:color="auto"/>
              <w:left w:val="single" w:sz="4" w:space="0" w:color="auto"/>
              <w:bottom w:val="single" w:sz="4" w:space="0" w:color="auto"/>
              <w:right w:val="single" w:sz="4" w:space="0" w:color="auto"/>
            </w:tcBorders>
          </w:tcPr>
          <w:p w14:paraId="15381F6F" w14:textId="77777777"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251A90C9" w14:textId="2685AE2C" w:rsidR="00B54DC3" w:rsidRPr="00B4141F" w:rsidRDefault="00B54DC3" w:rsidP="00F55A22">
            <w:pPr>
              <w:spacing w:line="240" w:lineRule="auto"/>
              <w:jc w:val="center"/>
              <w:rPr>
                <w:rFonts w:ascii="Courier New" w:hAnsi="Courier New" w:cs="Courier New"/>
                <w:sz w:val="24"/>
                <w:szCs w:val="24"/>
              </w:rPr>
            </w:pPr>
            <w:r>
              <w:rPr>
                <w:rFonts w:ascii="Courier New" w:hAnsi="Courier New" w:cs="Courier New"/>
                <w:sz w:val="24"/>
                <w:szCs w:val="24"/>
              </w:rPr>
              <w:t>4</w:t>
            </w:r>
            <w:r w:rsidRPr="00B4141F">
              <w:rPr>
                <w:rFonts w:ascii="Courier New" w:hAnsi="Courier New" w:cs="Courier New"/>
                <w:sz w:val="24"/>
                <w:szCs w:val="24"/>
              </w:rPr>
              <w:t>0/60</w:t>
            </w:r>
          </w:p>
        </w:tc>
        <w:tc>
          <w:tcPr>
            <w:tcW w:w="1260" w:type="dxa"/>
            <w:tcBorders>
              <w:top w:val="single" w:sz="4" w:space="0" w:color="auto"/>
              <w:left w:val="single" w:sz="4" w:space="0" w:color="auto"/>
              <w:bottom w:val="single" w:sz="4" w:space="0" w:color="auto"/>
              <w:right w:val="single" w:sz="4" w:space="0" w:color="auto"/>
            </w:tcBorders>
          </w:tcPr>
          <w:p w14:paraId="07312FFC" w14:textId="66EDDDD0" w:rsidR="00B54DC3" w:rsidRPr="00B4141F" w:rsidRDefault="00F960BF" w:rsidP="00F960BF">
            <w:pPr>
              <w:spacing w:line="240" w:lineRule="auto"/>
              <w:jc w:val="center"/>
              <w:rPr>
                <w:rFonts w:ascii="Courier New" w:hAnsi="Courier New" w:cs="Courier New"/>
                <w:sz w:val="24"/>
                <w:szCs w:val="24"/>
              </w:rPr>
            </w:pPr>
            <w:r>
              <w:rPr>
                <w:rFonts w:ascii="Courier New" w:hAnsi="Courier New" w:cs="Courier New"/>
                <w:sz w:val="24"/>
                <w:szCs w:val="24"/>
              </w:rPr>
              <w:t>140</w:t>
            </w:r>
          </w:p>
        </w:tc>
      </w:tr>
      <w:tr w:rsidR="00B54DC3" w:rsidRPr="00B4141F" w14:paraId="40803554" w14:textId="77777777" w:rsidTr="00B54DC3">
        <w:tc>
          <w:tcPr>
            <w:tcW w:w="2070" w:type="dxa"/>
            <w:tcBorders>
              <w:top w:val="single" w:sz="4" w:space="0" w:color="auto"/>
              <w:left w:val="single" w:sz="4" w:space="0" w:color="auto"/>
              <w:bottom w:val="single" w:sz="4" w:space="0" w:color="auto"/>
              <w:right w:val="single" w:sz="4" w:space="0" w:color="auto"/>
            </w:tcBorders>
          </w:tcPr>
          <w:p w14:paraId="28BD806A" w14:textId="5933597B"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Borders>
              <w:top w:val="single" w:sz="4" w:space="0" w:color="auto"/>
              <w:left w:val="single" w:sz="4" w:space="0" w:color="auto"/>
              <w:bottom w:val="single" w:sz="4" w:space="0" w:color="auto"/>
              <w:right w:val="single" w:sz="4" w:space="0" w:color="auto"/>
            </w:tcBorders>
          </w:tcPr>
          <w:p w14:paraId="08F43934" w14:textId="6CC1099C" w:rsidR="00B54DC3" w:rsidRPr="00FE5703" w:rsidRDefault="00B54DC3" w:rsidP="00B54DC3">
            <w:pPr>
              <w:spacing w:line="240" w:lineRule="auto"/>
              <w:rPr>
                <w:rFonts w:ascii="Courier New" w:hAnsi="Courier New" w:cs="Courier New"/>
                <w:sz w:val="23"/>
                <w:szCs w:val="23"/>
              </w:rPr>
            </w:pPr>
            <w:r w:rsidRPr="00FE5703">
              <w:rPr>
                <w:rFonts w:ascii="Courier New" w:hAnsi="Courier New" w:cs="Courier New"/>
                <w:sz w:val="23"/>
                <w:szCs w:val="23"/>
              </w:rPr>
              <w:t>3</w:t>
            </w:r>
            <w:r>
              <w:rPr>
                <w:rFonts w:ascii="Courier New" w:hAnsi="Courier New" w:cs="Courier New"/>
                <w:sz w:val="23"/>
                <w:szCs w:val="23"/>
              </w:rPr>
              <w:t xml:space="preserve">,6, and 9 </w:t>
            </w:r>
            <w:r w:rsidRPr="00FE5703">
              <w:rPr>
                <w:rFonts w:ascii="Courier New" w:hAnsi="Courier New" w:cs="Courier New"/>
                <w:sz w:val="23"/>
                <w:szCs w:val="23"/>
              </w:rPr>
              <w:t>Month Follow-up Interview Category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Pr>
                <w:rFonts w:ascii="Courier New" w:hAnsi="Courier New" w:cs="Courier New"/>
                <w:sz w:val="23"/>
                <w:szCs w:val="23"/>
              </w:rPr>
              <w:t>5d</w:t>
            </w:r>
            <w:r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1C433970" w14:textId="0FE8552E" w:rsidR="00B54DC3" w:rsidRPr="00B4141F" w:rsidRDefault="00E178CA" w:rsidP="00F55A22">
            <w:pPr>
              <w:spacing w:line="240" w:lineRule="auto"/>
              <w:jc w:val="center"/>
              <w:rPr>
                <w:rFonts w:ascii="Courier New" w:hAnsi="Courier New" w:cs="Courier New"/>
                <w:sz w:val="24"/>
                <w:szCs w:val="24"/>
              </w:rPr>
            </w:pPr>
            <w:r>
              <w:rPr>
                <w:rFonts w:ascii="Courier New" w:hAnsi="Courier New" w:cs="Courier New"/>
                <w:sz w:val="24"/>
                <w:szCs w:val="24"/>
              </w:rPr>
              <w:t>210</w:t>
            </w:r>
          </w:p>
        </w:tc>
        <w:tc>
          <w:tcPr>
            <w:tcW w:w="1620" w:type="dxa"/>
            <w:tcBorders>
              <w:top w:val="single" w:sz="4" w:space="0" w:color="auto"/>
              <w:left w:val="single" w:sz="4" w:space="0" w:color="auto"/>
              <w:bottom w:val="single" w:sz="4" w:space="0" w:color="auto"/>
              <w:right w:val="single" w:sz="4" w:space="0" w:color="auto"/>
            </w:tcBorders>
          </w:tcPr>
          <w:p w14:paraId="59FF4458" w14:textId="7BA97664" w:rsidR="00B54DC3" w:rsidRPr="00B4141F" w:rsidRDefault="00B54DC3" w:rsidP="00F55A22">
            <w:pPr>
              <w:spacing w:line="240" w:lineRule="auto"/>
              <w:jc w:val="center"/>
              <w:rPr>
                <w:rFonts w:ascii="Courier New" w:hAnsi="Courier New" w:cs="Courier New"/>
                <w:sz w:val="24"/>
                <w:szCs w:val="24"/>
              </w:rPr>
            </w:pPr>
            <w:r>
              <w:rPr>
                <w:rFonts w:ascii="Courier New" w:hAnsi="Courier New" w:cs="Courier New"/>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30EDC8D3" w14:textId="5AE4F975" w:rsidR="00B54DC3" w:rsidRPr="00B4141F" w:rsidRDefault="00B54DC3" w:rsidP="00F55A22">
            <w:pPr>
              <w:spacing w:line="240" w:lineRule="auto"/>
              <w:jc w:val="center"/>
              <w:rPr>
                <w:rFonts w:ascii="Courier New" w:hAnsi="Courier New" w:cs="Courier New"/>
                <w:sz w:val="24"/>
                <w:szCs w:val="24"/>
              </w:rPr>
            </w:pPr>
            <w:r>
              <w:rPr>
                <w:rFonts w:ascii="Courier New" w:hAnsi="Courier New" w:cs="Courier New"/>
                <w:sz w:val="24"/>
                <w:szCs w:val="24"/>
              </w:rPr>
              <w:t>3</w:t>
            </w:r>
            <w:r w:rsidRPr="00B4141F">
              <w:rPr>
                <w:rFonts w:ascii="Courier New" w:hAnsi="Courier New" w:cs="Courier New"/>
                <w:sz w:val="24"/>
                <w:szCs w:val="24"/>
              </w:rPr>
              <w:t>0/60</w:t>
            </w:r>
          </w:p>
        </w:tc>
        <w:tc>
          <w:tcPr>
            <w:tcW w:w="1260" w:type="dxa"/>
            <w:tcBorders>
              <w:top w:val="single" w:sz="4" w:space="0" w:color="auto"/>
              <w:left w:val="single" w:sz="4" w:space="0" w:color="auto"/>
              <w:bottom w:val="single" w:sz="4" w:space="0" w:color="auto"/>
              <w:right w:val="single" w:sz="4" w:space="0" w:color="auto"/>
            </w:tcBorders>
          </w:tcPr>
          <w:p w14:paraId="2D3E0CDD" w14:textId="5F1876A3" w:rsidR="00B54DC3" w:rsidRPr="00B4141F" w:rsidRDefault="00E178CA" w:rsidP="00F960BF">
            <w:pPr>
              <w:spacing w:line="240" w:lineRule="auto"/>
              <w:jc w:val="center"/>
              <w:rPr>
                <w:rFonts w:ascii="Courier New" w:hAnsi="Courier New" w:cs="Courier New"/>
                <w:sz w:val="24"/>
                <w:szCs w:val="24"/>
              </w:rPr>
            </w:pPr>
            <w:r>
              <w:rPr>
                <w:rFonts w:ascii="Courier New" w:hAnsi="Courier New" w:cs="Courier New"/>
                <w:sz w:val="24"/>
                <w:szCs w:val="24"/>
              </w:rPr>
              <w:t>315</w:t>
            </w:r>
          </w:p>
        </w:tc>
      </w:tr>
      <w:tr w:rsidR="00B54DC3" w:rsidRPr="00B4141F" w14:paraId="1FBDA451" w14:textId="77777777" w:rsidTr="00B54DC3">
        <w:tc>
          <w:tcPr>
            <w:tcW w:w="2070" w:type="dxa"/>
            <w:tcBorders>
              <w:top w:val="single" w:sz="4" w:space="0" w:color="auto"/>
              <w:left w:val="single" w:sz="4" w:space="0" w:color="auto"/>
              <w:bottom w:val="single" w:sz="4" w:space="0" w:color="auto"/>
              <w:right w:val="single" w:sz="4" w:space="0" w:color="auto"/>
            </w:tcBorders>
          </w:tcPr>
          <w:p w14:paraId="7DF538A3" w14:textId="00FD845B"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Borders>
              <w:top w:val="single" w:sz="4" w:space="0" w:color="auto"/>
              <w:left w:val="single" w:sz="4" w:space="0" w:color="auto"/>
              <w:bottom w:val="single" w:sz="4" w:space="0" w:color="auto"/>
              <w:right w:val="single" w:sz="4" w:space="0" w:color="auto"/>
            </w:tcBorders>
          </w:tcPr>
          <w:p w14:paraId="438AC8B7" w14:textId="73F4C19E"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Screener Focus group Category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Pr>
                <w:rFonts w:ascii="Courier New" w:hAnsi="Courier New" w:cs="Courier New"/>
                <w:sz w:val="23"/>
                <w:szCs w:val="23"/>
              </w:rPr>
              <w:t>3d</w:t>
            </w:r>
            <w:r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3E42E5EE" w14:textId="4C5ADCFC"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30</w:t>
            </w:r>
          </w:p>
        </w:tc>
        <w:tc>
          <w:tcPr>
            <w:tcW w:w="1620" w:type="dxa"/>
            <w:tcBorders>
              <w:top w:val="single" w:sz="4" w:space="0" w:color="auto"/>
              <w:left w:val="single" w:sz="4" w:space="0" w:color="auto"/>
              <w:bottom w:val="single" w:sz="4" w:space="0" w:color="auto"/>
              <w:right w:val="single" w:sz="4" w:space="0" w:color="auto"/>
            </w:tcBorders>
          </w:tcPr>
          <w:p w14:paraId="277B9FF2" w14:textId="54DC9AD8"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4CB3E180" w14:textId="2E2D2E81"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3/60</w:t>
            </w:r>
          </w:p>
        </w:tc>
        <w:tc>
          <w:tcPr>
            <w:tcW w:w="1260" w:type="dxa"/>
            <w:tcBorders>
              <w:top w:val="single" w:sz="4" w:space="0" w:color="auto"/>
              <w:left w:val="single" w:sz="4" w:space="0" w:color="auto"/>
              <w:bottom w:val="single" w:sz="4" w:space="0" w:color="auto"/>
              <w:right w:val="single" w:sz="4" w:space="0" w:color="auto"/>
            </w:tcBorders>
          </w:tcPr>
          <w:p w14:paraId="2BDEDC7E" w14:textId="165DE322" w:rsidR="00B54DC3" w:rsidRPr="00B4141F" w:rsidRDefault="00B54DC3" w:rsidP="00F960BF">
            <w:pPr>
              <w:spacing w:line="240" w:lineRule="auto"/>
              <w:jc w:val="center"/>
              <w:rPr>
                <w:rFonts w:ascii="Courier New" w:hAnsi="Courier New" w:cs="Courier New"/>
                <w:sz w:val="24"/>
                <w:szCs w:val="24"/>
              </w:rPr>
            </w:pPr>
            <w:r w:rsidRPr="00B4141F">
              <w:rPr>
                <w:rFonts w:ascii="Courier New" w:hAnsi="Courier New" w:cs="Courier New"/>
                <w:sz w:val="24"/>
                <w:szCs w:val="24"/>
              </w:rPr>
              <w:t>2</w:t>
            </w:r>
          </w:p>
        </w:tc>
      </w:tr>
      <w:tr w:rsidR="00B54DC3" w:rsidRPr="00B4141F" w14:paraId="5DC24CD9" w14:textId="77777777" w:rsidTr="00B54DC3">
        <w:tc>
          <w:tcPr>
            <w:tcW w:w="2070" w:type="dxa"/>
            <w:tcBorders>
              <w:top w:val="single" w:sz="4" w:space="0" w:color="auto"/>
              <w:left w:val="single" w:sz="4" w:space="0" w:color="auto"/>
              <w:bottom w:val="single" w:sz="4" w:space="0" w:color="auto"/>
              <w:right w:val="single" w:sz="4" w:space="0" w:color="auto"/>
            </w:tcBorders>
          </w:tcPr>
          <w:p w14:paraId="27D9CCFF" w14:textId="2898B6E6"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Borders>
              <w:top w:val="single" w:sz="4" w:space="0" w:color="auto"/>
              <w:left w:val="single" w:sz="4" w:space="0" w:color="auto"/>
              <w:bottom w:val="single" w:sz="4" w:space="0" w:color="auto"/>
              <w:right w:val="single" w:sz="4" w:space="0" w:color="auto"/>
            </w:tcBorders>
          </w:tcPr>
          <w:p w14:paraId="699A10C1" w14:textId="4E6F9369"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Focus Group Questionnaire Category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5j</w:t>
            </w:r>
            <w:r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56819CD8" w14:textId="7FBAF039"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18</w:t>
            </w:r>
          </w:p>
        </w:tc>
        <w:tc>
          <w:tcPr>
            <w:tcW w:w="1620" w:type="dxa"/>
            <w:tcBorders>
              <w:top w:val="single" w:sz="4" w:space="0" w:color="auto"/>
              <w:left w:val="single" w:sz="4" w:space="0" w:color="auto"/>
              <w:bottom w:val="single" w:sz="4" w:space="0" w:color="auto"/>
              <w:right w:val="single" w:sz="4" w:space="0" w:color="auto"/>
            </w:tcBorders>
          </w:tcPr>
          <w:p w14:paraId="456AF76A" w14:textId="419EA81A"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33A27B65" w14:textId="7EA3CEC6" w:rsidR="00B54DC3" w:rsidRPr="00B4141F" w:rsidRDefault="00B54DC3" w:rsidP="00F55A22">
            <w:pPr>
              <w:spacing w:line="240" w:lineRule="auto"/>
              <w:jc w:val="center"/>
              <w:rPr>
                <w:rFonts w:ascii="Courier New" w:hAnsi="Courier New" w:cs="Courier New"/>
                <w:sz w:val="24"/>
                <w:szCs w:val="24"/>
              </w:rPr>
            </w:pPr>
            <w:r w:rsidRPr="00B4141F">
              <w:rPr>
                <w:rFonts w:ascii="Courier New" w:hAnsi="Courier New" w:cs="Courier New"/>
                <w:sz w:val="24"/>
                <w:szCs w:val="24"/>
              </w:rPr>
              <w:t>2/60</w:t>
            </w:r>
          </w:p>
        </w:tc>
        <w:tc>
          <w:tcPr>
            <w:tcW w:w="1260" w:type="dxa"/>
            <w:tcBorders>
              <w:top w:val="single" w:sz="4" w:space="0" w:color="auto"/>
              <w:left w:val="single" w:sz="4" w:space="0" w:color="auto"/>
              <w:bottom w:val="single" w:sz="4" w:space="0" w:color="auto"/>
              <w:right w:val="single" w:sz="4" w:space="0" w:color="auto"/>
            </w:tcBorders>
          </w:tcPr>
          <w:p w14:paraId="7B649C04" w14:textId="6D408042" w:rsidR="00B54DC3" w:rsidRPr="00B4141F" w:rsidRDefault="00B54DC3" w:rsidP="00F960BF">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r>
      <w:tr w:rsidR="00B54DC3" w:rsidRPr="00B4141F" w14:paraId="1F66A3A9" w14:textId="77777777" w:rsidTr="00B54DC3">
        <w:tc>
          <w:tcPr>
            <w:tcW w:w="2070" w:type="dxa"/>
            <w:tcBorders>
              <w:top w:val="single" w:sz="4" w:space="0" w:color="auto"/>
              <w:left w:val="single" w:sz="4" w:space="0" w:color="auto"/>
              <w:bottom w:val="single" w:sz="4" w:space="0" w:color="auto"/>
              <w:right w:val="single" w:sz="4" w:space="0" w:color="auto"/>
            </w:tcBorders>
          </w:tcPr>
          <w:p w14:paraId="7DBC1D93" w14:textId="649B00C8"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General public</w:t>
            </w:r>
          </w:p>
        </w:tc>
        <w:tc>
          <w:tcPr>
            <w:tcW w:w="2790" w:type="dxa"/>
            <w:tcBorders>
              <w:top w:val="single" w:sz="4" w:space="0" w:color="auto"/>
              <w:left w:val="single" w:sz="4" w:space="0" w:color="auto"/>
              <w:bottom w:val="single" w:sz="4" w:space="0" w:color="auto"/>
              <w:right w:val="single" w:sz="4" w:space="0" w:color="auto"/>
            </w:tcBorders>
          </w:tcPr>
          <w:p w14:paraId="34C779AE" w14:textId="55D3F5B5"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Focus Group Category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5h</w:t>
            </w:r>
            <w:r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6393D144" w14:textId="77777777" w:rsidR="00B54DC3" w:rsidRPr="00D17AEE" w:rsidRDefault="00B54DC3" w:rsidP="00F55A22">
            <w:pPr>
              <w:spacing w:line="240" w:lineRule="auto"/>
              <w:jc w:val="center"/>
              <w:rPr>
                <w:rFonts w:ascii="Courier New" w:hAnsi="Courier New" w:cs="Courier New"/>
                <w:sz w:val="24"/>
                <w:szCs w:val="24"/>
              </w:rPr>
            </w:pPr>
            <w:r w:rsidRPr="00D17AEE">
              <w:rPr>
                <w:rFonts w:ascii="Courier New" w:hAnsi="Courier New" w:cs="Courier New"/>
                <w:sz w:val="24"/>
                <w:szCs w:val="24"/>
              </w:rPr>
              <w:t>18</w:t>
            </w:r>
          </w:p>
        </w:tc>
        <w:tc>
          <w:tcPr>
            <w:tcW w:w="1620" w:type="dxa"/>
            <w:tcBorders>
              <w:top w:val="single" w:sz="4" w:space="0" w:color="auto"/>
              <w:left w:val="single" w:sz="4" w:space="0" w:color="auto"/>
              <w:bottom w:val="single" w:sz="4" w:space="0" w:color="auto"/>
              <w:right w:val="single" w:sz="4" w:space="0" w:color="auto"/>
            </w:tcBorders>
          </w:tcPr>
          <w:p w14:paraId="38CFFB5D" w14:textId="77777777" w:rsidR="00B54DC3" w:rsidRPr="00D17AEE" w:rsidRDefault="00B54DC3" w:rsidP="00F55A22">
            <w:pPr>
              <w:spacing w:line="240" w:lineRule="auto"/>
              <w:jc w:val="center"/>
              <w:rPr>
                <w:rFonts w:ascii="Courier New" w:hAnsi="Courier New" w:cs="Courier New"/>
                <w:sz w:val="24"/>
                <w:szCs w:val="24"/>
              </w:rPr>
            </w:pPr>
            <w:r w:rsidRPr="00D17AEE">
              <w:rPr>
                <w:rFonts w:ascii="Courier New" w:hAnsi="Courier New" w:cs="Courier New"/>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1DEAFA93" w14:textId="5788B3C1" w:rsidR="00B54DC3" w:rsidRPr="00D17AEE" w:rsidRDefault="00B54DC3" w:rsidP="00F55A22">
            <w:pPr>
              <w:spacing w:line="240" w:lineRule="auto"/>
              <w:jc w:val="center"/>
              <w:rPr>
                <w:rFonts w:ascii="Courier New" w:hAnsi="Courier New" w:cs="Courier New"/>
                <w:sz w:val="24"/>
                <w:szCs w:val="24"/>
              </w:rPr>
            </w:pPr>
            <w:r w:rsidRPr="00D17AEE">
              <w:rPr>
                <w:rFonts w:ascii="Courier New" w:hAnsi="Courier New" w:cs="Courier New"/>
                <w:sz w:val="24"/>
                <w:szCs w:val="24"/>
              </w:rPr>
              <w:t>1.5</w:t>
            </w:r>
          </w:p>
        </w:tc>
        <w:tc>
          <w:tcPr>
            <w:tcW w:w="1260" w:type="dxa"/>
            <w:tcBorders>
              <w:top w:val="single" w:sz="4" w:space="0" w:color="auto"/>
              <w:left w:val="single" w:sz="4" w:space="0" w:color="auto"/>
              <w:bottom w:val="single" w:sz="4" w:space="0" w:color="auto"/>
              <w:right w:val="single" w:sz="4" w:space="0" w:color="auto"/>
            </w:tcBorders>
          </w:tcPr>
          <w:p w14:paraId="5A9BA06F" w14:textId="77777777" w:rsidR="00B54DC3" w:rsidRPr="00D17AEE" w:rsidRDefault="00B54DC3" w:rsidP="00F960BF">
            <w:pPr>
              <w:spacing w:line="240" w:lineRule="auto"/>
              <w:jc w:val="center"/>
              <w:rPr>
                <w:rFonts w:ascii="Courier New" w:hAnsi="Courier New" w:cs="Courier New"/>
                <w:sz w:val="24"/>
                <w:szCs w:val="24"/>
              </w:rPr>
            </w:pPr>
            <w:r w:rsidRPr="00D17AEE">
              <w:rPr>
                <w:rFonts w:ascii="Courier New" w:hAnsi="Courier New" w:cs="Courier New"/>
                <w:sz w:val="24"/>
                <w:szCs w:val="24"/>
              </w:rPr>
              <w:t>27</w:t>
            </w:r>
          </w:p>
        </w:tc>
      </w:tr>
      <w:tr w:rsidR="00B54DC3" w:rsidRPr="00B4141F" w14:paraId="2A08BAD4" w14:textId="77777777" w:rsidTr="00B54DC3">
        <w:tc>
          <w:tcPr>
            <w:tcW w:w="2070" w:type="dxa"/>
            <w:tcBorders>
              <w:top w:val="single" w:sz="4" w:space="0" w:color="auto"/>
              <w:left w:val="single" w:sz="4" w:space="0" w:color="auto"/>
              <w:bottom w:val="single" w:sz="4" w:space="0" w:color="auto"/>
              <w:right w:val="single" w:sz="4" w:space="0" w:color="auto"/>
            </w:tcBorders>
          </w:tcPr>
          <w:p w14:paraId="00D9EBCF" w14:textId="418FF85E" w:rsidR="00B54DC3" w:rsidRPr="00FE5703" w:rsidRDefault="00B54DC3" w:rsidP="00F55A22">
            <w:pPr>
              <w:spacing w:line="240" w:lineRule="auto"/>
              <w:rPr>
                <w:rFonts w:ascii="Courier New" w:hAnsi="Courier New" w:cs="Courier New"/>
                <w:sz w:val="23"/>
                <w:szCs w:val="23"/>
              </w:rPr>
            </w:pPr>
            <w:r>
              <w:rPr>
                <w:rFonts w:ascii="Courier New" w:hAnsi="Courier New" w:cs="Courier New"/>
                <w:sz w:val="23"/>
                <w:szCs w:val="23"/>
              </w:rPr>
              <w:t>CBO-HPS</w:t>
            </w:r>
            <w:r w:rsidRPr="00FE5703">
              <w:rPr>
                <w:rFonts w:ascii="Courier New" w:hAnsi="Courier New" w:cs="Courier New"/>
                <w:sz w:val="23"/>
                <w:szCs w:val="23"/>
              </w:rPr>
              <w:t xml:space="preserve"> grantees</w:t>
            </w:r>
          </w:p>
        </w:tc>
        <w:tc>
          <w:tcPr>
            <w:tcW w:w="2790" w:type="dxa"/>
            <w:tcBorders>
              <w:top w:val="single" w:sz="4" w:space="0" w:color="auto"/>
              <w:left w:val="single" w:sz="4" w:space="0" w:color="auto"/>
              <w:bottom w:val="single" w:sz="4" w:space="0" w:color="auto"/>
              <w:right w:val="single" w:sz="4" w:space="0" w:color="auto"/>
            </w:tcBorders>
          </w:tcPr>
          <w:p w14:paraId="43381E45" w14:textId="1460EE92"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Staff Interview Category 2</w:t>
            </w:r>
            <w:r>
              <w:rPr>
                <w:rFonts w:ascii="Courier New" w:hAnsi="Courier New" w:cs="Courier New"/>
                <w:sz w:val="23"/>
                <w:szCs w:val="23"/>
              </w:rPr>
              <w:t xml:space="preserve"> (A</w:t>
            </w:r>
            <w:r w:rsidRPr="00FE5703">
              <w:rPr>
                <w:rFonts w:ascii="Courier New" w:hAnsi="Courier New" w:cs="Courier New"/>
                <w:sz w:val="23"/>
                <w:szCs w:val="23"/>
              </w:rPr>
              <w:t xml:space="preserve">ttachment </w:t>
            </w:r>
            <w:r w:rsidR="00682512">
              <w:rPr>
                <w:rFonts w:ascii="Courier New" w:hAnsi="Courier New" w:cs="Courier New"/>
                <w:sz w:val="23"/>
                <w:szCs w:val="23"/>
              </w:rPr>
              <w:t>5f</w:t>
            </w:r>
            <w:r w:rsidRPr="00FE5703">
              <w:rPr>
                <w:rFonts w:ascii="Courier New" w:hAnsi="Courier New" w:cs="Courier New"/>
                <w:sz w:val="23"/>
                <w:szCs w:val="23"/>
              </w:rPr>
              <w:t>)</w:t>
            </w:r>
          </w:p>
        </w:tc>
        <w:tc>
          <w:tcPr>
            <w:tcW w:w="1710" w:type="dxa"/>
            <w:tcBorders>
              <w:top w:val="single" w:sz="4" w:space="0" w:color="auto"/>
              <w:left w:val="single" w:sz="4" w:space="0" w:color="auto"/>
              <w:bottom w:val="single" w:sz="4" w:space="0" w:color="auto"/>
              <w:right w:val="single" w:sz="4" w:space="0" w:color="auto"/>
            </w:tcBorders>
          </w:tcPr>
          <w:p w14:paraId="5AEE0E23" w14:textId="604288A6" w:rsidR="00B54DC3" w:rsidRPr="00D17AEE" w:rsidRDefault="00B54DC3" w:rsidP="00F55A22">
            <w:pPr>
              <w:spacing w:line="240" w:lineRule="auto"/>
              <w:jc w:val="center"/>
              <w:rPr>
                <w:rFonts w:ascii="Courier New" w:hAnsi="Courier New" w:cs="Courier New"/>
                <w:sz w:val="24"/>
                <w:szCs w:val="24"/>
              </w:rPr>
            </w:pPr>
            <w:r w:rsidRPr="00D17AEE">
              <w:rPr>
                <w:rFonts w:ascii="Courier New" w:hAnsi="Courier New" w:cs="Courier New"/>
                <w:sz w:val="24"/>
                <w:szCs w:val="24"/>
              </w:rPr>
              <w:t>6</w:t>
            </w:r>
          </w:p>
        </w:tc>
        <w:tc>
          <w:tcPr>
            <w:tcW w:w="1620" w:type="dxa"/>
            <w:tcBorders>
              <w:top w:val="single" w:sz="4" w:space="0" w:color="auto"/>
              <w:left w:val="single" w:sz="4" w:space="0" w:color="auto"/>
              <w:bottom w:val="single" w:sz="4" w:space="0" w:color="auto"/>
              <w:right w:val="single" w:sz="4" w:space="0" w:color="auto"/>
            </w:tcBorders>
          </w:tcPr>
          <w:p w14:paraId="79A14E8C" w14:textId="73812690" w:rsidR="00B54DC3" w:rsidRPr="00D17AEE" w:rsidRDefault="00B54DC3" w:rsidP="00F55A22">
            <w:pPr>
              <w:spacing w:line="240" w:lineRule="auto"/>
              <w:jc w:val="center"/>
              <w:rPr>
                <w:rFonts w:ascii="Courier New" w:hAnsi="Courier New" w:cs="Courier New"/>
                <w:sz w:val="24"/>
                <w:szCs w:val="24"/>
              </w:rPr>
            </w:pPr>
            <w:r w:rsidRPr="00D17AEE">
              <w:rPr>
                <w:rFonts w:ascii="Courier New" w:hAnsi="Courier New" w:cs="Courier New"/>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3C4F3809" w14:textId="6B59A85F" w:rsidR="00B54DC3" w:rsidRPr="00D17AEE" w:rsidRDefault="00B54DC3" w:rsidP="00F55A22">
            <w:pPr>
              <w:spacing w:line="240" w:lineRule="auto"/>
              <w:jc w:val="center"/>
              <w:rPr>
                <w:rFonts w:ascii="Courier New" w:hAnsi="Courier New" w:cs="Courier New"/>
                <w:sz w:val="24"/>
                <w:szCs w:val="24"/>
              </w:rPr>
            </w:pPr>
            <w:r w:rsidRPr="00D17AEE">
              <w:rPr>
                <w:rFonts w:ascii="Courier New" w:hAnsi="Courier New" w:cs="Courier New"/>
                <w:sz w:val="24"/>
                <w:szCs w:val="24"/>
              </w:rPr>
              <w:t>2.5</w:t>
            </w:r>
          </w:p>
        </w:tc>
        <w:tc>
          <w:tcPr>
            <w:tcW w:w="1260" w:type="dxa"/>
            <w:tcBorders>
              <w:top w:val="single" w:sz="4" w:space="0" w:color="auto"/>
              <w:left w:val="single" w:sz="4" w:space="0" w:color="auto"/>
              <w:bottom w:val="single" w:sz="4" w:space="0" w:color="auto"/>
              <w:right w:val="single" w:sz="4" w:space="0" w:color="auto"/>
            </w:tcBorders>
          </w:tcPr>
          <w:p w14:paraId="46258FC1" w14:textId="7943148C" w:rsidR="00B54DC3" w:rsidRPr="00D17AEE" w:rsidRDefault="00B54DC3" w:rsidP="00F960BF">
            <w:pPr>
              <w:spacing w:line="240" w:lineRule="auto"/>
              <w:jc w:val="center"/>
              <w:rPr>
                <w:rFonts w:ascii="Courier New" w:hAnsi="Courier New" w:cs="Courier New"/>
                <w:sz w:val="24"/>
                <w:szCs w:val="24"/>
              </w:rPr>
            </w:pPr>
            <w:r w:rsidRPr="00D17AEE">
              <w:rPr>
                <w:rFonts w:ascii="Courier New" w:hAnsi="Courier New" w:cs="Courier New"/>
                <w:sz w:val="24"/>
                <w:szCs w:val="24"/>
              </w:rPr>
              <w:t>15</w:t>
            </w:r>
          </w:p>
        </w:tc>
      </w:tr>
      <w:tr w:rsidR="00B54DC3" w:rsidRPr="00B4141F" w14:paraId="0FAA0804" w14:textId="77777777" w:rsidTr="00B54DC3">
        <w:tc>
          <w:tcPr>
            <w:tcW w:w="2070" w:type="dxa"/>
            <w:tcBorders>
              <w:top w:val="single" w:sz="4" w:space="0" w:color="auto"/>
              <w:left w:val="single" w:sz="4" w:space="0" w:color="auto"/>
              <w:bottom w:val="single" w:sz="4" w:space="0" w:color="auto"/>
              <w:right w:val="single" w:sz="4" w:space="0" w:color="auto"/>
            </w:tcBorders>
          </w:tcPr>
          <w:p w14:paraId="019B0BA5" w14:textId="0ED20DEA" w:rsidR="00B54DC3" w:rsidRPr="00FE5703" w:rsidRDefault="00B54DC3" w:rsidP="00F55A22">
            <w:pPr>
              <w:spacing w:line="240" w:lineRule="auto"/>
              <w:rPr>
                <w:rFonts w:ascii="Courier New" w:hAnsi="Courier New" w:cs="Courier New"/>
                <w:sz w:val="23"/>
                <w:szCs w:val="23"/>
              </w:rPr>
            </w:pPr>
            <w:r w:rsidRPr="00FE5703">
              <w:rPr>
                <w:rFonts w:ascii="Courier New" w:hAnsi="Courier New" w:cs="Courier New"/>
                <w:sz w:val="23"/>
                <w:szCs w:val="23"/>
              </w:rPr>
              <w:t>Total</w:t>
            </w:r>
          </w:p>
        </w:tc>
        <w:tc>
          <w:tcPr>
            <w:tcW w:w="2790" w:type="dxa"/>
            <w:tcBorders>
              <w:top w:val="single" w:sz="4" w:space="0" w:color="auto"/>
              <w:left w:val="single" w:sz="4" w:space="0" w:color="auto"/>
              <w:bottom w:val="single" w:sz="4" w:space="0" w:color="auto"/>
              <w:right w:val="single" w:sz="4" w:space="0" w:color="auto"/>
            </w:tcBorders>
          </w:tcPr>
          <w:p w14:paraId="341A7A21" w14:textId="77777777" w:rsidR="00B54DC3" w:rsidRPr="00FE5703" w:rsidRDefault="00B54DC3" w:rsidP="00F55A22">
            <w:pPr>
              <w:spacing w:line="240" w:lineRule="auto"/>
              <w:rPr>
                <w:rFonts w:ascii="Courier New" w:hAnsi="Courier New" w:cs="Courier New"/>
                <w:sz w:val="23"/>
                <w:szCs w:val="23"/>
              </w:rPr>
            </w:pPr>
          </w:p>
        </w:tc>
        <w:tc>
          <w:tcPr>
            <w:tcW w:w="1710" w:type="dxa"/>
            <w:tcBorders>
              <w:top w:val="single" w:sz="4" w:space="0" w:color="auto"/>
              <w:left w:val="single" w:sz="4" w:space="0" w:color="auto"/>
              <w:bottom w:val="single" w:sz="4" w:space="0" w:color="auto"/>
              <w:right w:val="single" w:sz="4" w:space="0" w:color="auto"/>
            </w:tcBorders>
          </w:tcPr>
          <w:p w14:paraId="76CC1EE0" w14:textId="77777777" w:rsidR="00B54DC3" w:rsidRPr="00B4141F" w:rsidRDefault="00B54DC3" w:rsidP="00F55A22">
            <w:pPr>
              <w:spacing w:line="240" w:lineRule="auto"/>
              <w:jc w:val="center"/>
              <w:rPr>
                <w:rFonts w:ascii="Courier New" w:hAnsi="Courier New" w:cs="Courier New"/>
                <w:sz w:val="24"/>
                <w:szCs w:val="24"/>
              </w:rPr>
            </w:pPr>
          </w:p>
        </w:tc>
        <w:tc>
          <w:tcPr>
            <w:tcW w:w="1620" w:type="dxa"/>
            <w:tcBorders>
              <w:top w:val="single" w:sz="4" w:space="0" w:color="auto"/>
              <w:left w:val="single" w:sz="4" w:space="0" w:color="auto"/>
              <w:bottom w:val="single" w:sz="4" w:space="0" w:color="auto"/>
              <w:right w:val="single" w:sz="4" w:space="0" w:color="auto"/>
            </w:tcBorders>
          </w:tcPr>
          <w:p w14:paraId="0FC96962" w14:textId="77777777" w:rsidR="00B54DC3" w:rsidRPr="00B4141F" w:rsidRDefault="00B54DC3" w:rsidP="00F55A22">
            <w:pPr>
              <w:spacing w:line="240" w:lineRule="auto"/>
              <w:jc w:val="center"/>
              <w:rPr>
                <w:rFonts w:ascii="Courier New" w:hAnsi="Courier New" w:cs="Courier New"/>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CDC82FC" w14:textId="77777777" w:rsidR="00B54DC3" w:rsidRPr="00B4141F" w:rsidRDefault="00B54DC3" w:rsidP="00F55A22">
            <w:pPr>
              <w:spacing w:line="240" w:lineRule="auto"/>
              <w:jc w:val="center"/>
              <w:rPr>
                <w:rFonts w:ascii="Courier New" w:hAnsi="Courier New" w:cs="Courier New"/>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299C1BB" w14:textId="488C3C82" w:rsidR="00B54DC3" w:rsidRPr="00B4141F" w:rsidRDefault="002331BE">
            <w:pPr>
              <w:spacing w:line="240" w:lineRule="auto"/>
              <w:jc w:val="center"/>
              <w:rPr>
                <w:rFonts w:ascii="Courier New" w:hAnsi="Courier New" w:cs="Courier New"/>
                <w:sz w:val="24"/>
                <w:szCs w:val="24"/>
              </w:rPr>
            </w:pPr>
            <w:r>
              <w:rPr>
                <w:rFonts w:ascii="Courier New" w:hAnsi="Courier New" w:cs="Courier New"/>
                <w:sz w:val="24"/>
                <w:szCs w:val="24"/>
              </w:rPr>
              <w:t>1266</w:t>
            </w:r>
          </w:p>
        </w:tc>
      </w:tr>
    </w:tbl>
    <w:p w14:paraId="26998DC0" w14:textId="77777777" w:rsidR="006958A1" w:rsidRDefault="006958A1" w:rsidP="009C13EC">
      <w:pPr>
        <w:pStyle w:val="PlainText"/>
        <w:rPr>
          <w:rFonts w:ascii="Courier New" w:hAnsi="Courier New" w:cs="Courier New"/>
          <w:sz w:val="24"/>
          <w:szCs w:val="24"/>
        </w:rPr>
      </w:pPr>
    </w:p>
    <w:p w14:paraId="6BDFD8F6" w14:textId="77777777" w:rsidR="006958A1" w:rsidRPr="00B4141F" w:rsidRDefault="006958A1" w:rsidP="009C13EC">
      <w:pPr>
        <w:pStyle w:val="PlainText"/>
        <w:rPr>
          <w:rFonts w:ascii="Courier New" w:hAnsi="Courier New" w:cs="Courier New"/>
          <w:sz w:val="24"/>
          <w:szCs w:val="24"/>
        </w:rPr>
      </w:pPr>
    </w:p>
    <w:p w14:paraId="5ADB566E" w14:textId="77777777" w:rsidR="009C13EC" w:rsidRPr="00B4141F" w:rsidRDefault="009C13EC" w:rsidP="009C13EC">
      <w:pPr>
        <w:rPr>
          <w:rFonts w:ascii="Courier New" w:hAnsi="Courier New" w:cs="Courier New"/>
          <w:sz w:val="24"/>
          <w:szCs w:val="24"/>
          <w:u w:val="single"/>
        </w:rPr>
      </w:pPr>
      <w:r w:rsidRPr="00B4141F">
        <w:rPr>
          <w:rFonts w:ascii="Courier New" w:hAnsi="Courier New" w:cs="Courier New"/>
          <w:sz w:val="24"/>
          <w:szCs w:val="24"/>
          <w:u w:val="single"/>
        </w:rPr>
        <w:t>Exhibit 12.B Estimated Annualized Burden Costs</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6"/>
        <w:gridCol w:w="2015"/>
        <w:gridCol w:w="2015"/>
        <w:gridCol w:w="3214"/>
      </w:tblGrid>
      <w:tr w:rsidR="009C13EC" w:rsidRPr="00B4141F" w14:paraId="00C35C48" w14:textId="77777777" w:rsidTr="00F960BF">
        <w:tc>
          <w:tcPr>
            <w:tcW w:w="3556" w:type="dxa"/>
          </w:tcPr>
          <w:p w14:paraId="2B8F9C58" w14:textId="77777777" w:rsidR="009C13EC" w:rsidRPr="00B4141F" w:rsidRDefault="009C13EC" w:rsidP="00C97AD9">
            <w:pPr>
              <w:spacing w:line="240" w:lineRule="auto"/>
              <w:jc w:val="center"/>
              <w:rPr>
                <w:rFonts w:ascii="Courier New" w:hAnsi="Courier New" w:cs="Courier New"/>
                <w:b/>
                <w:sz w:val="24"/>
                <w:szCs w:val="24"/>
              </w:rPr>
            </w:pPr>
            <w:r w:rsidRPr="00B4141F">
              <w:rPr>
                <w:rFonts w:ascii="Courier New" w:hAnsi="Courier New" w:cs="Courier New"/>
                <w:b/>
                <w:sz w:val="24"/>
                <w:szCs w:val="24"/>
              </w:rPr>
              <w:t>Respondent</w:t>
            </w:r>
          </w:p>
        </w:tc>
        <w:tc>
          <w:tcPr>
            <w:tcW w:w="2015" w:type="dxa"/>
          </w:tcPr>
          <w:p w14:paraId="3F6DA267" w14:textId="77777777" w:rsidR="009C13EC" w:rsidRPr="00B4141F" w:rsidRDefault="009C13EC" w:rsidP="00C97AD9">
            <w:pPr>
              <w:spacing w:line="240" w:lineRule="auto"/>
              <w:jc w:val="center"/>
              <w:rPr>
                <w:rFonts w:ascii="Courier New" w:hAnsi="Courier New" w:cs="Courier New"/>
                <w:b/>
                <w:sz w:val="24"/>
                <w:szCs w:val="24"/>
              </w:rPr>
            </w:pPr>
            <w:r w:rsidRPr="00B4141F">
              <w:rPr>
                <w:rFonts w:ascii="Courier New" w:hAnsi="Courier New" w:cs="Courier New"/>
                <w:b/>
                <w:sz w:val="24"/>
                <w:szCs w:val="24"/>
              </w:rPr>
              <w:t>Total Burden Hours</w:t>
            </w:r>
          </w:p>
        </w:tc>
        <w:tc>
          <w:tcPr>
            <w:tcW w:w="2015" w:type="dxa"/>
          </w:tcPr>
          <w:p w14:paraId="6BFC195D" w14:textId="77777777" w:rsidR="009C13EC" w:rsidRPr="00B4141F" w:rsidRDefault="009C13EC" w:rsidP="00C97AD9">
            <w:pPr>
              <w:spacing w:line="240" w:lineRule="auto"/>
              <w:jc w:val="center"/>
              <w:rPr>
                <w:rFonts w:ascii="Courier New" w:hAnsi="Courier New" w:cs="Courier New"/>
                <w:b/>
                <w:sz w:val="24"/>
                <w:szCs w:val="24"/>
              </w:rPr>
            </w:pPr>
            <w:r w:rsidRPr="00B4141F">
              <w:rPr>
                <w:rFonts w:ascii="Courier New" w:hAnsi="Courier New" w:cs="Courier New"/>
                <w:b/>
                <w:sz w:val="24"/>
                <w:szCs w:val="24"/>
              </w:rPr>
              <w:t>Hourly Wage Rate</w:t>
            </w:r>
          </w:p>
        </w:tc>
        <w:tc>
          <w:tcPr>
            <w:tcW w:w="3214" w:type="dxa"/>
            <w:tcBorders>
              <w:bottom w:val="single" w:sz="4" w:space="0" w:color="auto"/>
            </w:tcBorders>
          </w:tcPr>
          <w:p w14:paraId="4165FDB8" w14:textId="77777777" w:rsidR="009C13EC" w:rsidRPr="00B4141F" w:rsidRDefault="009C13EC" w:rsidP="00C97AD9">
            <w:pPr>
              <w:spacing w:line="240" w:lineRule="auto"/>
              <w:jc w:val="center"/>
              <w:rPr>
                <w:rFonts w:ascii="Courier New" w:hAnsi="Courier New" w:cs="Courier New"/>
                <w:b/>
                <w:sz w:val="24"/>
                <w:szCs w:val="24"/>
              </w:rPr>
            </w:pPr>
            <w:r w:rsidRPr="00B4141F">
              <w:rPr>
                <w:rFonts w:ascii="Courier New" w:hAnsi="Courier New" w:cs="Courier New"/>
                <w:b/>
                <w:sz w:val="24"/>
                <w:szCs w:val="24"/>
              </w:rPr>
              <w:t>Total Respondent Cost</w:t>
            </w:r>
          </w:p>
        </w:tc>
      </w:tr>
      <w:tr w:rsidR="00434F37" w:rsidRPr="00B4141F" w14:paraId="7C4D150D" w14:textId="77777777" w:rsidTr="00F960BF">
        <w:tc>
          <w:tcPr>
            <w:tcW w:w="3556" w:type="dxa"/>
            <w:tcBorders>
              <w:right w:val="single" w:sz="4" w:space="0" w:color="auto"/>
            </w:tcBorders>
          </w:tcPr>
          <w:p w14:paraId="61B7E0DD" w14:textId="6C5AF5EC" w:rsidR="00434F37" w:rsidRPr="00B4141F" w:rsidRDefault="00434F37" w:rsidP="00434F37">
            <w:pPr>
              <w:spacing w:line="240" w:lineRule="auto"/>
              <w:rPr>
                <w:rFonts w:ascii="Courier New" w:hAnsi="Courier New" w:cs="Courier New"/>
                <w:sz w:val="24"/>
                <w:szCs w:val="24"/>
              </w:rPr>
            </w:pPr>
            <w:bookmarkStart w:id="2" w:name="_Hlk223850929"/>
            <w:r w:rsidRPr="00B4141F">
              <w:rPr>
                <w:rFonts w:ascii="Courier New" w:hAnsi="Courier New" w:cs="Courier New"/>
                <w:sz w:val="24"/>
                <w:szCs w:val="24"/>
              </w:rPr>
              <w:t>Screener participant interview- General population Category 1</w:t>
            </w:r>
          </w:p>
        </w:tc>
        <w:tc>
          <w:tcPr>
            <w:tcW w:w="2015" w:type="dxa"/>
            <w:tcBorders>
              <w:left w:val="single" w:sz="4" w:space="0" w:color="auto"/>
            </w:tcBorders>
          </w:tcPr>
          <w:p w14:paraId="663A6CA7" w14:textId="5C9639D5"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9</w:t>
            </w:r>
          </w:p>
        </w:tc>
        <w:tc>
          <w:tcPr>
            <w:tcW w:w="2015" w:type="dxa"/>
            <w:tcBorders>
              <w:left w:val="single" w:sz="4" w:space="0" w:color="auto"/>
            </w:tcBorders>
          </w:tcPr>
          <w:p w14:paraId="6A673D53" w14:textId="46FA1347" w:rsidR="00434F37" w:rsidRPr="00B4141F" w:rsidRDefault="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15A88042" w14:textId="78B4F456"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$209.07 </w:t>
            </w:r>
          </w:p>
        </w:tc>
      </w:tr>
      <w:bookmarkEnd w:id="2"/>
      <w:tr w:rsidR="00434F37" w:rsidRPr="00B4141F" w14:paraId="06AE76A8" w14:textId="77777777" w:rsidTr="00F960BF">
        <w:tc>
          <w:tcPr>
            <w:tcW w:w="3556" w:type="dxa"/>
            <w:tcBorders>
              <w:right w:val="single" w:sz="4" w:space="0" w:color="auto"/>
            </w:tcBorders>
          </w:tcPr>
          <w:p w14:paraId="37385DCF" w14:textId="10E874D0"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Facility office staff pulling medical records Category 1</w:t>
            </w:r>
          </w:p>
        </w:tc>
        <w:tc>
          <w:tcPr>
            <w:tcW w:w="2015" w:type="dxa"/>
            <w:tcBorders>
              <w:left w:val="single" w:sz="4" w:space="0" w:color="auto"/>
            </w:tcBorders>
          </w:tcPr>
          <w:p w14:paraId="0873AF03" w14:textId="44C05CCF" w:rsidR="00434F37" w:rsidRPr="00B4141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23</w:t>
            </w:r>
          </w:p>
        </w:tc>
        <w:tc>
          <w:tcPr>
            <w:tcW w:w="2015" w:type="dxa"/>
            <w:tcBorders>
              <w:left w:val="single" w:sz="4" w:space="0" w:color="auto"/>
            </w:tcBorders>
          </w:tcPr>
          <w:p w14:paraId="590DAD47" w14:textId="22B55767"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7CBD568E" w14:textId="306B19B0"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$534.29 </w:t>
            </w:r>
          </w:p>
        </w:tc>
      </w:tr>
      <w:tr w:rsidR="00434F37" w:rsidRPr="00B4141F" w14:paraId="6EE12612" w14:textId="77777777" w:rsidTr="00F960BF">
        <w:tc>
          <w:tcPr>
            <w:tcW w:w="3556" w:type="dxa"/>
            <w:tcBorders>
              <w:right w:val="single" w:sz="4" w:space="0" w:color="auto"/>
            </w:tcBorders>
          </w:tcPr>
          <w:p w14:paraId="566A3548" w14:textId="28A66A68" w:rsidR="00434F37" w:rsidRPr="00B4141F" w:rsidRDefault="00434F37" w:rsidP="00434F37">
            <w:pPr>
              <w:spacing w:line="240" w:lineRule="auto"/>
              <w:rPr>
                <w:rFonts w:ascii="Courier New" w:hAnsi="Courier New" w:cs="Courier New"/>
                <w:sz w:val="24"/>
                <w:szCs w:val="24"/>
              </w:rPr>
            </w:pPr>
            <w:r>
              <w:rPr>
                <w:rFonts w:ascii="Courier New" w:hAnsi="Courier New" w:cs="Courier New"/>
                <w:sz w:val="24"/>
                <w:szCs w:val="24"/>
              </w:rPr>
              <w:t>CBO-HPS</w:t>
            </w:r>
            <w:r w:rsidRPr="00B4141F">
              <w:rPr>
                <w:rFonts w:ascii="Courier New" w:hAnsi="Courier New" w:cs="Courier New"/>
                <w:sz w:val="24"/>
                <w:szCs w:val="24"/>
              </w:rPr>
              <w:t xml:space="preserve"> grantees sharing </w:t>
            </w:r>
            <w:r>
              <w:rPr>
                <w:rFonts w:ascii="Courier New" w:hAnsi="Courier New" w:cs="Courier New"/>
                <w:sz w:val="24"/>
                <w:szCs w:val="24"/>
              </w:rPr>
              <w:t>CBO-OMP</w:t>
            </w:r>
            <w:r w:rsidRPr="00B4141F">
              <w:rPr>
                <w:rFonts w:ascii="Courier New" w:hAnsi="Courier New" w:cs="Courier New"/>
                <w:sz w:val="24"/>
                <w:szCs w:val="24"/>
              </w:rPr>
              <w:t xml:space="preserve"> participant referrals Category 1</w:t>
            </w:r>
          </w:p>
        </w:tc>
        <w:tc>
          <w:tcPr>
            <w:tcW w:w="2015" w:type="dxa"/>
            <w:tcBorders>
              <w:left w:val="single" w:sz="4" w:space="0" w:color="auto"/>
            </w:tcBorders>
          </w:tcPr>
          <w:p w14:paraId="438ADCAE" w14:textId="17C53441" w:rsidR="00434F37" w:rsidRPr="00B4141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23</w:t>
            </w:r>
          </w:p>
        </w:tc>
        <w:tc>
          <w:tcPr>
            <w:tcW w:w="2015" w:type="dxa"/>
            <w:tcBorders>
              <w:left w:val="single" w:sz="4" w:space="0" w:color="auto"/>
            </w:tcBorders>
          </w:tcPr>
          <w:p w14:paraId="4140CAAA" w14:textId="037267C0"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6DABB239" w14:textId="251155B6"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$534.29 </w:t>
            </w:r>
          </w:p>
        </w:tc>
      </w:tr>
      <w:tr w:rsidR="00434F37" w:rsidRPr="00B4141F" w14:paraId="2C000105" w14:textId="77777777" w:rsidTr="00F960BF">
        <w:tc>
          <w:tcPr>
            <w:tcW w:w="3556" w:type="dxa"/>
            <w:tcBorders>
              <w:right w:val="single" w:sz="4" w:space="0" w:color="auto"/>
            </w:tcBorders>
          </w:tcPr>
          <w:p w14:paraId="3C563C5F" w14:textId="62DD6CAD"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 xml:space="preserve">Baseline Survey – General population Category 1 </w:t>
            </w:r>
          </w:p>
        </w:tc>
        <w:tc>
          <w:tcPr>
            <w:tcW w:w="2015" w:type="dxa"/>
            <w:tcBorders>
              <w:left w:val="single" w:sz="4" w:space="0" w:color="auto"/>
            </w:tcBorders>
          </w:tcPr>
          <w:p w14:paraId="5356CE45" w14:textId="7BB60E94" w:rsidR="00434F37" w:rsidRPr="00F960BF" w:rsidRDefault="00434F37" w:rsidP="00434F37">
            <w:pPr>
              <w:spacing w:line="240" w:lineRule="auto"/>
              <w:jc w:val="center"/>
              <w:rPr>
                <w:rFonts w:ascii="Courier New" w:hAnsi="Courier New" w:cs="Courier New"/>
                <w:sz w:val="24"/>
                <w:szCs w:val="24"/>
              </w:rPr>
            </w:pPr>
            <w:r w:rsidRPr="00F960BF">
              <w:rPr>
                <w:rFonts w:ascii="Courier New" w:hAnsi="Courier New" w:cs="Courier New"/>
                <w:sz w:val="24"/>
                <w:szCs w:val="24"/>
              </w:rPr>
              <w:t>100</w:t>
            </w:r>
          </w:p>
        </w:tc>
        <w:tc>
          <w:tcPr>
            <w:tcW w:w="2015" w:type="dxa"/>
            <w:tcBorders>
              <w:left w:val="single" w:sz="4" w:space="0" w:color="auto"/>
            </w:tcBorders>
          </w:tcPr>
          <w:p w14:paraId="44340B07" w14:textId="2511DF8A" w:rsidR="00434F37" w:rsidRPr="00F960B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1B97DCD8" w14:textId="1CCAB301"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$2,323.00 </w:t>
            </w:r>
          </w:p>
        </w:tc>
      </w:tr>
      <w:tr w:rsidR="00434F37" w:rsidRPr="00B4141F" w14:paraId="681C9898" w14:textId="77777777" w:rsidTr="00F960BF">
        <w:tc>
          <w:tcPr>
            <w:tcW w:w="3556" w:type="dxa"/>
            <w:tcBorders>
              <w:right w:val="single" w:sz="4" w:space="0" w:color="auto"/>
            </w:tcBorders>
          </w:tcPr>
          <w:p w14:paraId="73343B36" w14:textId="27F140F5"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3</w:t>
            </w:r>
            <w:r>
              <w:rPr>
                <w:rFonts w:ascii="Courier New" w:hAnsi="Courier New" w:cs="Courier New"/>
                <w:sz w:val="24"/>
                <w:szCs w:val="24"/>
              </w:rPr>
              <w:t>,6,9, and 15</w:t>
            </w:r>
            <w:r w:rsidRPr="00B4141F">
              <w:rPr>
                <w:rFonts w:ascii="Courier New" w:hAnsi="Courier New" w:cs="Courier New"/>
                <w:sz w:val="24"/>
                <w:szCs w:val="24"/>
              </w:rPr>
              <w:t xml:space="preserve">-Month Follow-up Survey - General Population Category 1 </w:t>
            </w:r>
          </w:p>
        </w:tc>
        <w:tc>
          <w:tcPr>
            <w:tcW w:w="2015" w:type="dxa"/>
            <w:tcBorders>
              <w:left w:val="single" w:sz="4" w:space="0" w:color="auto"/>
            </w:tcBorders>
          </w:tcPr>
          <w:p w14:paraId="35D0791C" w14:textId="2741EDF4" w:rsidR="00434F37" w:rsidRPr="00F960B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300</w:t>
            </w:r>
          </w:p>
        </w:tc>
        <w:tc>
          <w:tcPr>
            <w:tcW w:w="2015" w:type="dxa"/>
            <w:tcBorders>
              <w:left w:val="single" w:sz="4" w:space="0" w:color="auto"/>
            </w:tcBorders>
          </w:tcPr>
          <w:p w14:paraId="19C2EFA1" w14:textId="27527326" w:rsidR="00434F37" w:rsidRPr="00F960B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666FBFC3" w14:textId="387E6B49"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$6,969.00 </w:t>
            </w:r>
          </w:p>
        </w:tc>
      </w:tr>
      <w:tr w:rsidR="00434F37" w:rsidRPr="00B4141F" w14:paraId="7BC9FF7E" w14:textId="77777777" w:rsidTr="00F960BF">
        <w:tc>
          <w:tcPr>
            <w:tcW w:w="3556" w:type="dxa"/>
            <w:tcBorders>
              <w:right w:val="single" w:sz="4" w:space="0" w:color="auto"/>
            </w:tcBorders>
          </w:tcPr>
          <w:p w14:paraId="02D019D6" w14:textId="6F771F10"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Screener focus group General population Category 1</w:t>
            </w:r>
          </w:p>
        </w:tc>
        <w:tc>
          <w:tcPr>
            <w:tcW w:w="2015" w:type="dxa"/>
            <w:tcBorders>
              <w:left w:val="single" w:sz="4" w:space="0" w:color="auto"/>
            </w:tcBorders>
          </w:tcPr>
          <w:p w14:paraId="047BE1CA" w14:textId="3F76F0F1" w:rsidR="00434F37" w:rsidRPr="00B4141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8</w:t>
            </w:r>
          </w:p>
        </w:tc>
        <w:tc>
          <w:tcPr>
            <w:tcW w:w="2015" w:type="dxa"/>
            <w:tcBorders>
              <w:left w:val="single" w:sz="4" w:space="0" w:color="auto"/>
            </w:tcBorders>
          </w:tcPr>
          <w:p w14:paraId="1F91BAF5" w14:textId="64E698CC"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34BE18CB" w14:textId="7D80BCAC"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$185.84 </w:t>
            </w:r>
          </w:p>
        </w:tc>
      </w:tr>
      <w:tr w:rsidR="00434F37" w:rsidRPr="00B4141F" w14:paraId="097FD2FD" w14:textId="77777777" w:rsidTr="00F960BF">
        <w:tc>
          <w:tcPr>
            <w:tcW w:w="3556" w:type="dxa"/>
            <w:tcBorders>
              <w:right w:val="single" w:sz="4" w:space="0" w:color="auto"/>
            </w:tcBorders>
          </w:tcPr>
          <w:p w14:paraId="15ABC956" w14:textId="558D8EA0"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Focus Groups Questionnaire– General population Category 1</w:t>
            </w:r>
          </w:p>
        </w:tc>
        <w:tc>
          <w:tcPr>
            <w:tcW w:w="2015" w:type="dxa"/>
            <w:tcBorders>
              <w:left w:val="single" w:sz="4" w:space="0" w:color="auto"/>
            </w:tcBorders>
          </w:tcPr>
          <w:p w14:paraId="7A57B830" w14:textId="32A57C06"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3</w:t>
            </w:r>
          </w:p>
        </w:tc>
        <w:tc>
          <w:tcPr>
            <w:tcW w:w="2015" w:type="dxa"/>
            <w:tcBorders>
              <w:left w:val="single" w:sz="4" w:space="0" w:color="auto"/>
            </w:tcBorders>
          </w:tcPr>
          <w:p w14:paraId="12420260" w14:textId="4ED30845"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0961D6F3" w14:textId="10F12D97"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$69.69 </w:t>
            </w:r>
          </w:p>
        </w:tc>
      </w:tr>
      <w:tr w:rsidR="00434F37" w:rsidRPr="00B4141F" w14:paraId="3B931034" w14:textId="77777777" w:rsidTr="00F960BF">
        <w:tc>
          <w:tcPr>
            <w:tcW w:w="3556" w:type="dxa"/>
            <w:tcBorders>
              <w:right w:val="single" w:sz="4" w:space="0" w:color="auto"/>
            </w:tcBorders>
          </w:tcPr>
          <w:p w14:paraId="359A8394" w14:textId="6F23CB00"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Focus Groups– General population Category 1</w:t>
            </w:r>
          </w:p>
        </w:tc>
        <w:tc>
          <w:tcPr>
            <w:tcW w:w="2015" w:type="dxa"/>
            <w:tcBorders>
              <w:left w:val="single" w:sz="4" w:space="0" w:color="auto"/>
            </w:tcBorders>
          </w:tcPr>
          <w:p w14:paraId="03B68848" w14:textId="3DE888E9"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135</w:t>
            </w:r>
          </w:p>
        </w:tc>
        <w:tc>
          <w:tcPr>
            <w:tcW w:w="2015" w:type="dxa"/>
            <w:tcBorders>
              <w:left w:val="single" w:sz="4" w:space="0" w:color="auto"/>
            </w:tcBorders>
          </w:tcPr>
          <w:p w14:paraId="0C96D886" w14:textId="0F6EAA43"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11FD4029" w14:textId="7BD67017"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$3,136.05 </w:t>
            </w:r>
          </w:p>
        </w:tc>
      </w:tr>
      <w:tr w:rsidR="00434F37" w:rsidRPr="00B4141F" w14:paraId="458519AD" w14:textId="77777777" w:rsidTr="00F960BF">
        <w:tc>
          <w:tcPr>
            <w:tcW w:w="3556" w:type="dxa"/>
            <w:tcBorders>
              <w:right w:val="single" w:sz="4" w:space="0" w:color="auto"/>
            </w:tcBorders>
          </w:tcPr>
          <w:p w14:paraId="0D5BCA50" w14:textId="60AD6228"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 xml:space="preserve">Staff Interview– </w:t>
            </w:r>
            <w:r>
              <w:rPr>
                <w:rFonts w:ascii="Courier New" w:hAnsi="Courier New" w:cs="Courier New"/>
                <w:sz w:val="24"/>
                <w:szCs w:val="24"/>
              </w:rPr>
              <w:t>CBO-HPS</w:t>
            </w:r>
            <w:r w:rsidRPr="00B4141F">
              <w:rPr>
                <w:rFonts w:ascii="Courier New" w:hAnsi="Courier New" w:cs="Courier New"/>
                <w:sz w:val="24"/>
                <w:szCs w:val="24"/>
              </w:rPr>
              <w:t xml:space="preserve"> grantees Category 1</w:t>
            </w:r>
          </w:p>
        </w:tc>
        <w:tc>
          <w:tcPr>
            <w:tcW w:w="2015" w:type="dxa"/>
            <w:tcBorders>
              <w:left w:val="single" w:sz="4" w:space="0" w:color="auto"/>
            </w:tcBorders>
          </w:tcPr>
          <w:p w14:paraId="156D073A" w14:textId="5C8200D9"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75</w:t>
            </w:r>
          </w:p>
        </w:tc>
        <w:tc>
          <w:tcPr>
            <w:tcW w:w="2015" w:type="dxa"/>
            <w:tcBorders>
              <w:left w:val="single" w:sz="4" w:space="0" w:color="auto"/>
            </w:tcBorders>
          </w:tcPr>
          <w:p w14:paraId="12BAFD56" w14:textId="6C972DF2"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2A9587BD" w14:textId="3A85017A"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$1,742.25 </w:t>
            </w:r>
          </w:p>
        </w:tc>
      </w:tr>
      <w:tr w:rsidR="00434F37" w:rsidRPr="00B4141F" w14:paraId="41D0BA21" w14:textId="77777777" w:rsidTr="00F960BF">
        <w:tc>
          <w:tcPr>
            <w:tcW w:w="3556" w:type="dxa"/>
            <w:tcBorders>
              <w:right w:val="single" w:sz="4" w:space="0" w:color="auto"/>
            </w:tcBorders>
          </w:tcPr>
          <w:p w14:paraId="547E507E" w14:textId="2994C39A"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Data Entry Category 1</w:t>
            </w:r>
            <w:r>
              <w:rPr>
                <w:rFonts w:ascii="Courier New" w:hAnsi="Courier New" w:cs="Courier New"/>
                <w:sz w:val="24"/>
                <w:szCs w:val="24"/>
              </w:rPr>
              <w:t xml:space="preserve"> and 2</w:t>
            </w:r>
          </w:p>
        </w:tc>
        <w:tc>
          <w:tcPr>
            <w:tcW w:w="2015" w:type="dxa"/>
            <w:tcBorders>
              <w:left w:val="single" w:sz="4" w:space="0" w:color="auto"/>
            </w:tcBorders>
          </w:tcPr>
          <w:p w14:paraId="0CE2D61B" w14:textId="3F0E1406" w:rsidR="00434F37" w:rsidRPr="00B4141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36</w:t>
            </w:r>
          </w:p>
        </w:tc>
        <w:tc>
          <w:tcPr>
            <w:tcW w:w="2015" w:type="dxa"/>
            <w:tcBorders>
              <w:left w:val="single" w:sz="4" w:space="0" w:color="auto"/>
            </w:tcBorders>
          </w:tcPr>
          <w:p w14:paraId="753C8599" w14:textId="1B96890D"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nil"/>
              <w:bottom w:val="single" w:sz="4" w:space="0" w:color="auto"/>
              <w:right w:val="single" w:sz="4" w:space="0" w:color="auto"/>
            </w:tcBorders>
            <w:shd w:val="clear" w:color="auto" w:fill="auto"/>
          </w:tcPr>
          <w:p w14:paraId="2DDE3CD6" w14:textId="23C542A3"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$836.28 </w:t>
            </w:r>
          </w:p>
        </w:tc>
      </w:tr>
      <w:tr w:rsidR="00434F37" w:rsidRPr="00B4141F" w14:paraId="31A01B82" w14:textId="77777777" w:rsidTr="00F960BF">
        <w:trPr>
          <w:trHeight w:val="476"/>
        </w:trPr>
        <w:tc>
          <w:tcPr>
            <w:tcW w:w="3556" w:type="dxa"/>
            <w:tcBorders>
              <w:top w:val="single" w:sz="4" w:space="0" w:color="auto"/>
              <w:left w:val="single" w:sz="4" w:space="0" w:color="auto"/>
              <w:bottom w:val="single" w:sz="4" w:space="0" w:color="auto"/>
              <w:right w:val="nil"/>
            </w:tcBorders>
          </w:tcPr>
          <w:p w14:paraId="756A3CFF" w14:textId="08E3D43B"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Screener participant interview- General population Category 2</w:t>
            </w:r>
          </w:p>
        </w:tc>
        <w:tc>
          <w:tcPr>
            <w:tcW w:w="2015" w:type="dxa"/>
            <w:tcBorders>
              <w:top w:val="single" w:sz="4" w:space="0" w:color="auto"/>
              <w:left w:val="single" w:sz="4" w:space="0" w:color="auto"/>
              <w:bottom w:val="single" w:sz="4" w:space="0" w:color="auto"/>
              <w:right w:val="single" w:sz="4" w:space="0" w:color="auto"/>
            </w:tcBorders>
          </w:tcPr>
          <w:p w14:paraId="07B308B0" w14:textId="76C63496"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12</w:t>
            </w:r>
          </w:p>
        </w:tc>
        <w:tc>
          <w:tcPr>
            <w:tcW w:w="2015" w:type="dxa"/>
            <w:tcBorders>
              <w:top w:val="single" w:sz="4" w:space="0" w:color="auto"/>
              <w:left w:val="single" w:sz="4" w:space="0" w:color="auto"/>
              <w:bottom w:val="single" w:sz="4" w:space="0" w:color="auto"/>
              <w:right w:val="single" w:sz="4" w:space="0" w:color="auto"/>
            </w:tcBorders>
          </w:tcPr>
          <w:p w14:paraId="7A60F9C3" w14:textId="619A1A3D"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755AA606" w14:textId="6FED8ABF"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$278.76 </w:t>
            </w:r>
          </w:p>
        </w:tc>
      </w:tr>
      <w:tr w:rsidR="00434F37" w:rsidRPr="00B4141F" w14:paraId="05B24268" w14:textId="77777777" w:rsidTr="00F960BF">
        <w:trPr>
          <w:trHeight w:val="476"/>
        </w:trPr>
        <w:tc>
          <w:tcPr>
            <w:tcW w:w="3556" w:type="dxa"/>
            <w:tcBorders>
              <w:top w:val="single" w:sz="4" w:space="0" w:color="auto"/>
              <w:left w:val="single" w:sz="4" w:space="0" w:color="auto"/>
              <w:bottom w:val="single" w:sz="4" w:space="0" w:color="auto"/>
              <w:right w:val="nil"/>
            </w:tcBorders>
          </w:tcPr>
          <w:p w14:paraId="26194335" w14:textId="4BC0F68E"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Facility office staff pulling medical records Category 2</w:t>
            </w:r>
          </w:p>
        </w:tc>
        <w:tc>
          <w:tcPr>
            <w:tcW w:w="2015" w:type="dxa"/>
            <w:tcBorders>
              <w:top w:val="single" w:sz="4" w:space="0" w:color="auto"/>
              <w:left w:val="single" w:sz="4" w:space="0" w:color="auto"/>
              <w:bottom w:val="single" w:sz="4" w:space="0" w:color="auto"/>
              <w:right w:val="single" w:sz="4" w:space="0" w:color="auto"/>
            </w:tcBorders>
          </w:tcPr>
          <w:p w14:paraId="32341AD3" w14:textId="06F0B382" w:rsidR="00434F37" w:rsidRPr="00B4141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21</w:t>
            </w:r>
          </w:p>
        </w:tc>
        <w:tc>
          <w:tcPr>
            <w:tcW w:w="2015" w:type="dxa"/>
            <w:tcBorders>
              <w:top w:val="single" w:sz="4" w:space="0" w:color="auto"/>
              <w:left w:val="single" w:sz="4" w:space="0" w:color="auto"/>
              <w:bottom w:val="single" w:sz="4" w:space="0" w:color="auto"/>
              <w:right w:val="single" w:sz="4" w:space="0" w:color="auto"/>
            </w:tcBorders>
          </w:tcPr>
          <w:p w14:paraId="13F5F0F0" w14:textId="5B2327EA"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5D28EA52" w14:textId="35CF7F52"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$487.83 </w:t>
            </w:r>
          </w:p>
        </w:tc>
      </w:tr>
      <w:tr w:rsidR="00434F37" w:rsidRPr="00B4141F" w14:paraId="6679FE09" w14:textId="77777777" w:rsidTr="00F960BF">
        <w:trPr>
          <w:trHeight w:val="476"/>
        </w:trPr>
        <w:tc>
          <w:tcPr>
            <w:tcW w:w="3556" w:type="dxa"/>
            <w:tcBorders>
              <w:top w:val="single" w:sz="4" w:space="0" w:color="auto"/>
              <w:left w:val="single" w:sz="4" w:space="0" w:color="auto"/>
              <w:bottom w:val="single" w:sz="4" w:space="0" w:color="auto"/>
              <w:right w:val="nil"/>
            </w:tcBorders>
          </w:tcPr>
          <w:p w14:paraId="04BD6322" w14:textId="67DF1B72" w:rsidR="00434F37" w:rsidRPr="00B4141F" w:rsidRDefault="00434F37" w:rsidP="00434F37">
            <w:pPr>
              <w:spacing w:line="240" w:lineRule="auto"/>
              <w:rPr>
                <w:rFonts w:ascii="Courier New" w:hAnsi="Courier New" w:cs="Courier New"/>
                <w:sz w:val="24"/>
                <w:szCs w:val="24"/>
              </w:rPr>
            </w:pPr>
            <w:r>
              <w:rPr>
                <w:rFonts w:ascii="Courier New" w:hAnsi="Courier New" w:cs="Courier New"/>
                <w:sz w:val="24"/>
                <w:szCs w:val="24"/>
              </w:rPr>
              <w:t>CBO-HPS</w:t>
            </w:r>
            <w:r w:rsidRPr="00B4141F">
              <w:rPr>
                <w:rFonts w:ascii="Courier New" w:hAnsi="Courier New" w:cs="Courier New"/>
                <w:sz w:val="24"/>
                <w:szCs w:val="24"/>
              </w:rPr>
              <w:t xml:space="preserve"> grantees sharing </w:t>
            </w:r>
            <w:r>
              <w:rPr>
                <w:rFonts w:ascii="Courier New" w:hAnsi="Courier New" w:cs="Courier New"/>
                <w:sz w:val="24"/>
                <w:szCs w:val="24"/>
              </w:rPr>
              <w:t>CBO-OMP</w:t>
            </w:r>
            <w:r w:rsidRPr="00B4141F">
              <w:rPr>
                <w:rFonts w:ascii="Courier New" w:hAnsi="Courier New" w:cs="Courier New"/>
                <w:sz w:val="24"/>
                <w:szCs w:val="24"/>
              </w:rPr>
              <w:t xml:space="preserve"> participant referrals Category 2</w:t>
            </w:r>
          </w:p>
        </w:tc>
        <w:tc>
          <w:tcPr>
            <w:tcW w:w="2015" w:type="dxa"/>
            <w:tcBorders>
              <w:top w:val="single" w:sz="4" w:space="0" w:color="auto"/>
              <w:left w:val="single" w:sz="4" w:space="0" w:color="auto"/>
              <w:bottom w:val="single" w:sz="4" w:space="0" w:color="auto"/>
              <w:right w:val="single" w:sz="4" w:space="0" w:color="auto"/>
            </w:tcBorders>
          </w:tcPr>
          <w:p w14:paraId="7090C048" w14:textId="745442E1" w:rsidR="00434F37" w:rsidRPr="00B4141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21</w:t>
            </w:r>
          </w:p>
        </w:tc>
        <w:tc>
          <w:tcPr>
            <w:tcW w:w="2015" w:type="dxa"/>
            <w:tcBorders>
              <w:top w:val="single" w:sz="4" w:space="0" w:color="auto"/>
              <w:left w:val="single" w:sz="4" w:space="0" w:color="auto"/>
              <w:bottom w:val="single" w:sz="4" w:space="0" w:color="auto"/>
              <w:right w:val="single" w:sz="4" w:space="0" w:color="auto"/>
            </w:tcBorders>
          </w:tcPr>
          <w:p w14:paraId="7C2D6C13" w14:textId="5F96A6A0"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75981567" w14:textId="10CBBA9C"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$487.83 </w:t>
            </w:r>
          </w:p>
        </w:tc>
      </w:tr>
      <w:tr w:rsidR="00434F37" w:rsidRPr="00B4141F" w14:paraId="452702D6" w14:textId="77777777" w:rsidTr="00F960BF">
        <w:trPr>
          <w:trHeight w:val="476"/>
        </w:trPr>
        <w:tc>
          <w:tcPr>
            <w:tcW w:w="3556" w:type="dxa"/>
            <w:tcBorders>
              <w:top w:val="single" w:sz="4" w:space="0" w:color="auto"/>
              <w:left w:val="single" w:sz="4" w:space="0" w:color="auto"/>
              <w:bottom w:val="single" w:sz="4" w:space="0" w:color="auto"/>
              <w:right w:val="nil"/>
            </w:tcBorders>
          </w:tcPr>
          <w:p w14:paraId="276ED585" w14:textId="5F8D0FBA"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Baseline Survey – General population Category 2</w:t>
            </w:r>
          </w:p>
        </w:tc>
        <w:tc>
          <w:tcPr>
            <w:tcW w:w="2015" w:type="dxa"/>
            <w:tcBorders>
              <w:top w:val="single" w:sz="4" w:space="0" w:color="auto"/>
              <w:left w:val="single" w:sz="4" w:space="0" w:color="auto"/>
              <w:bottom w:val="single" w:sz="4" w:space="0" w:color="auto"/>
              <w:right w:val="single" w:sz="4" w:space="0" w:color="auto"/>
            </w:tcBorders>
          </w:tcPr>
          <w:p w14:paraId="620214FF" w14:textId="29E46540" w:rsidR="00434F37" w:rsidRPr="00B4141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140</w:t>
            </w:r>
          </w:p>
        </w:tc>
        <w:tc>
          <w:tcPr>
            <w:tcW w:w="2015" w:type="dxa"/>
            <w:tcBorders>
              <w:top w:val="single" w:sz="4" w:space="0" w:color="auto"/>
              <w:left w:val="single" w:sz="4" w:space="0" w:color="auto"/>
              <w:bottom w:val="single" w:sz="4" w:space="0" w:color="auto"/>
              <w:right w:val="single" w:sz="4" w:space="0" w:color="auto"/>
            </w:tcBorders>
          </w:tcPr>
          <w:p w14:paraId="04EC77FF" w14:textId="72C2AEB0"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7EC420B0" w14:textId="31B482BC"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$3,252.20 </w:t>
            </w:r>
          </w:p>
        </w:tc>
      </w:tr>
      <w:tr w:rsidR="00434F37" w:rsidRPr="00B4141F" w14:paraId="2C1AC08B" w14:textId="77777777" w:rsidTr="00F960BF">
        <w:trPr>
          <w:trHeight w:val="476"/>
        </w:trPr>
        <w:tc>
          <w:tcPr>
            <w:tcW w:w="3556" w:type="dxa"/>
            <w:tcBorders>
              <w:top w:val="single" w:sz="4" w:space="0" w:color="auto"/>
              <w:left w:val="single" w:sz="4" w:space="0" w:color="auto"/>
              <w:bottom w:val="single" w:sz="4" w:space="0" w:color="auto"/>
              <w:right w:val="nil"/>
            </w:tcBorders>
          </w:tcPr>
          <w:p w14:paraId="76C4943A" w14:textId="6D55ABFA"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3</w:t>
            </w:r>
            <w:r>
              <w:rPr>
                <w:rFonts w:ascii="Courier New" w:hAnsi="Courier New" w:cs="Courier New"/>
                <w:sz w:val="24"/>
                <w:szCs w:val="24"/>
              </w:rPr>
              <w:t>,6,and 9</w:t>
            </w:r>
            <w:r w:rsidRPr="00B4141F">
              <w:rPr>
                <w:rFonts w:ascii="Courier New" w:hAnsi="Courier New" w:cs="Courier New"/>
                <w:sz w:val="24"/>
                <w:szCs w:val="24"/>
              </w:rPr>
              <w:t>-Month Follow-up Survey - General Population Category 2</w:t>
            </w:r>
          </w:p>
        </w:tc>
        <w:tc>
          <w:tcPr>
            <w:tcW w:w="2015" w:type="dxa"/>
            <w:tcBorders>
              <w:top w:val="single" w:sz="4" w:space="0" w:color="auto"/>
              <w:left w:val="single" w:sz="4" w:space="0" w:color="auto"/>
              <w:bottom w:val="single" w:sz="4" w:space="0" w:color="auto"/>
              <w:right w:val="single" w:sz="4" w:space="0" w:color="auto"/>
            </w:tcBorders>
          </w:tcPr>
          <w:p w14:paraId="6E775DE4" w14:textId="7508363E" w:rsidR="00434F37" w:rsidRPr="00B4141F" w:rsidRDefault="00434F37" w:rsidP="00434F37">
            <w:pPr>
              <w:spacing w:line="240" w:lineRule="auto"/>
              <w:jc w:val="center"/>
              <w:rPr>
                <w:rFonts w:ascii="Courier New" w:hAnsi="Courier New" w:cs="Courier New"/>
                <w:sz w:val="24"/>
                <w:szCs w:val="24"/>
              </w:rPr>
            </w:pPr>
            <w:r>
              <w:rPr>
                <w:rFonts w:ascii="Courier New" w:hAnsi="Courier New" w:cs="Courier New"/>
                <w:sz w:val="24"/>
                <w:szCs w:val="24"/>
              </w:rPr>
              <w:t>315</w:t>
            </w:r>
          </w:p>
        </w:tc>
        <w:tc>
          <w:tcPr>
            <w:tcW w:w="2015" w:type="dxa"/>
            <w:tcBorders>
              <w:top w:val="single" w:sz="4" w:space="0" w:color="auto"/>
              <w:left w:val="single" w:sz="4" w:space="0" w:color="auto"/>
              <w:bottom w:val="single" w:sz="4" w:space="0" w:color="auto"/>
              <w:right w:val="single" w:sz="4" w:space="0" w:color="auto"/>
            </w:tcBorders>
          </w:tcPr>
          <w:p w14:paraId="7459F886" w14:textId="5715E175"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3AA020E5" w14:textId="5EF73942"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$7,317.45 </w:t>
            </w:r>
          </w:p>
        </w:tc>
      </w:tr>
      <w:tr w:rsidR="00434F37" w:rsidRPr="00B4141F" w14:paraId="6ED1BCFE" w14:textId="77777777" w:rsidTr="00F960BF">
        <w:trPr>
          <w:trHeight w:val="476"/>
        </w:trPr>
        <w:tc>
          <w:tcPr>
            <w:tcW w:w="3556" w:type="dxa"/>
            <w:tcBorders>
              <w:top w:val="single" w:sz="4" w:space="0" w:color="auto"/>
              <w:left w:val="single" w:sz="4" w:space="0" w:color="auto"/>
              <w:bottom w:val="single" w:sz="4" w:space="0" w:color="auto"/>
              <w:right w:val="nil"/>
            </w:tcBorders>
          </w:tcPr>
          <w:p w14:paraId="77EF9CA5" w14:textId="7EE85E03"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Screener focus group General population Category 2</w:t>
            </w:r>
          </w:p>
        </w:tc>
        <w:tc>
          <w:tcPr>
            <w:tcW w:w="2015" w:type="dxa"/>
            <w:tcBorders>
              <w:top w:val="single" w:sz="4" w:space="0" w:color="auto"/>
              <w:left w:val="single" w:sz="4" w:space="0" w:color="auto"/>
              <w:bottom w:val="single" w:sz="4" w:space="0" w:color="auto"/>
              <w:right w:val="single" w:sz="4" w:space="0" w:color="auto"/>
            </w:tcBorders>
          </w:tcPr>
          <w:p w14:paraId="3E595270" w14:textId="336B8BE2"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p>
        </w:tc>
        <w:tc>
          <w:tcPr>
            <w:tcW w:w="2015" w:type="dxa"/>
            <w:tcBorders>
              <w:top w:val="single" w:sz="4" w:space="0" w:color="auto"/>
              <w:left w:val="single" w:sz="4" w:space="0" w:color="auto"/>
              <w:bottom w:val="single" w:sz="4" w:space="0" w:color="auto"/>
              <w:right w:val="single" w:sz="4" w:space="0" w:color="auto"/>
            </w:tcBorders>
          </w:tcPr>
          <w:p w14:paraId="03BC6D21" w14:textId="4D5C877F"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6EB347AD" w14:textId="71C6E9E7"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$46.46 </w:t>
            </w:r>
          </w:p>
        </w:tc>
      </w:tr>
      <w:tr w:rsidR="00434F37" w:rsidRPr="00B4141F" w14:paraId="06D2FA2B" w14:textId="77777777" w:rsidTr="00F960BF">
        <w:trPr>
          <w:trHeight w:val="476"/>
        </w:trPr>
        <w:tc>
          <w:tcPr>
            <w:tcW w:w="3556" w:type="dxa"/>
            <w:tcBorders>
              <w:top w:val="single" w:sz="4" w:space="0" w:color="auto"/>
              <w:left w:val="single" w:sz="4" w:space="0" w:color="auto"/>
              <w:bottom w:val="single" w:sz="4" w:space="0" w:color="auto"/>
              <w:right w:val="nil"/>
            </w:tcBorders>
          </w:tcPr>
          <w:p w14:paraId="4471223E" w14:textId="7BFD937F"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Focus Groups Questionnaire– General population Category 2</w:t>
            </w:r>
          </w:p>
        </w:tc>
        <w:tc>
          <w:tcPr>
            <w:tcW w:w="2015" w:type="dxa"/>
            <w:tcBorders>
              <w:top w:val="single" w:sz="4" w:space="0" w:color="auto"/>
              <w:left w:val="single" w:sz="4" w:space="0" w:color="auto"/>
              <w:bottom w:val="single" w:sz="4" w:space="0" w:color="auto"/>
              <w:right w:val="single" w:sz="4" w:space="0" w:color="auto"/>
            </w:tcBorders>
          </w:tcPr>
          <w:p w14:paraId="433B7213" w14:textId="4A107A51"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1</w:t>
            </w:r>
          </w:p>
        </w:tc>
        <w:tc>
          <w:tcPr>
            <w:tcW w:w="2015" w:type="dxa"/>
            <w:tcBorders>
              <w:top w:val="single" w:sz="4" w:space="0" w:color="auto"/>
              <w:left w:val="single" w:sz="4" w:space="0" w:color="auto"/>
              <w:bottom w:val="single" w:sz="4" w:space="0" w:color="auto"/>
              <w:right w:val="single" w:sz="4" w:space="0" w:color="auto"/>
            </w:tcBorders>
          </w:tcPr>
          <w:p w14:paraId="5A941CAA" w14:textId="770829CB"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7F1C96D2" w14:textId="0F3839B9"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$23.23 </w:t>
            </w:r>
          </w:p>
        </w:tc>
      </w:tr>
      <w:tr w:rsidR="00434F37" w:rsidRPr="00B4141F" w14:paraId="785B7977" w14:textId="77777777" w:rsidTr="00F960BF">
        <w:trPr>
          <w:trHeight w:val="476"/>
        </w:trPr>
        <w:tc>
          <w:tcPr>
            <w:tcW w:w="3556" w:type="dxa"/>
            <w:tcBorders>
              <w:top w:val="single" w:sz="4" w:space="0" w:color="auto"/>
              <w:left w:val="single" w:sz="4" w:space="0" w:color="auto"/>
              <w:bottom w:val="single" w:sz="4" w:space="0" w:color="auto"/>
              <w:right w:val="nil"/>
            </w:tcBorders>
          </w:tcPr>
          <w:p w14:paraId="6E6BCB95" w14:textId="53F264B6"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Focus Groups– General population Category 2</w:t>
            </w:r>
          </w:p>
        </w:tc>
        <w:tc>
          <w:tcPr>
            <w:tcW w:w="2015" w:type="dxa"/>
            <w:tcBorders>
              <w:top w:val="single" w:sz="4" w:space="0" w:color="auto"/>
              <w:left w:val="single" w:sz="4" w:space="0" w:color="auto"/>
              <w:bottom w:val="single" w:sz="4" w:space="0" w:color="auto"/>
              <w:right w:val="single" w:sz="4" w:space="0" w:color="auto"/>
            </w:tcBorders>
          </w:tcPr>
          <w:p w14:paraId="386E0BB0" w14:textId="77777777"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27</w:t>
            </w:r>
          </w:p>
        </w:tc>
        <w:tc>
          <w:tcPr>
            <w:tcW w:w="2015" w:type="dxa"/>
            <w:tcBorders>
              <w:top w:val="single" w:sz="4" w:space="0" w:color="auto"/>
              <w:left w:val="single" w:sz="4" w:space="0" w:color="auto"/>
              <w:bottom w:val="single" w:sz="4" w:space="0" w:color="auto"/>
              <w:right w:val="single" w:sz="4" w:space="0" w:color="auto"/>
            </w:tcBorders>
          </w:tcPr>
          <w:p w14:paraId="70C342D0" w14:textId="7B0B341D"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0DE72AA3" w14:textId="77DB286E"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$627.21 </w:t>
            </w:r>
          </w:p>
        </w:tc>
      </w:tr>
      <w:tr w:rsidR="00434F37" w:rsidRPr="00B4141F" w14:paraId="7A8D12C8" w14:textId="77777777" w:rsidTr="00F960BF">
        <w:trPr>
          <w:trHeight w:val="476"/>
        </w:trPr>
        <w:tc>
          <w:tcPr>
            <w:tcW w:w="3556" w:type="dxa"/>
            <w:tcBorders>
              <w:top w:val="single" w:sz="4" w:space="0" w:color="auto"/>
              <w:left w:val="single" w:sz="4" w:space="0" w:color="auto"/>
              <w:bottom w:val="single" w:sz="4" w:space="0" w:color="auto"/>
              <w:right w:val="nil"/>
            </w:tcBorders>
          </w:tcPr>
          <w:p w14:paraId="315F2AB4" w14:textId="592E9ECA" w:rsidR="00434F37" w:rsidRPr="00B4141F" w:rsidRDefault="00434F37" w:rsidP="00434F37">
            <w:pPr>
              <w:spacing w:line="240" w:lineRule="auto"/>
              <w:rPr>
                <w:rFonts w:ascii="Courier New" w:hAnsi="Courier New" w:cs="Courier New"/>
                <w:sz w:val="24"/>
                <w:szCs w:val="24"/>
              </w:rPr>
            </w:pPr>
            <w:r w:rsidRPr="00B4141F">
              <w:rPr>
                <w:rFonts w:ascii="Courier New" w:hAnsi="Courier New" w:cs="Courier New"/>
                <w:sz w:val="24"/>
                <w:szCs w:val="24"/>
              </w:rPr>
              <w:t xml:space="preserve">Staff Interview– </w:t>
            </w:r>
            <w:r>
              <w:rPr>
                <w:rFonts w:ascii="Courier New" w:hAnsi="Courier New" w:cs="Courier New"/>
                <w:sz w:val="24"/>
                <w:szCs w:val="24"/>
              </w:rPr>
              <w:t>CBO-HPS</w:t>
            </w:r>
            <w:r w:rsidRPr="00B4141F">
              <w:rPr>
                <w:rFonts w:ascii="Courier New" w:hAnsi="Courier New" w:cs="Courier New"/>
                <w:sz w:val="24"/>
                <w:szCs w:val="24"/>
              </w:rPr>
              <w:t xml:space="preserve"> grantees Category 2</w:t>
            </w:r>
          </w:p>
        </w:tc>
        <w:tc>
          <w:tcPr>
            <w:tcW w:w="2015" w:type="dxa"/>
            <w:tcBorders>
              <w:top w:val="single" w:sz="4" w:space="0" w:color="auto"/>
              <w:left w:val="single" w:sz="4" w:space="0" w:color="auto"/>
              <w:bottom w:val="single" w:sz="4" w:space="0" w:color="auto"/>
              <w:right w:val="single" w:sz="4" w:space="0" w:color="auto"/>
            </w:tcBorders>
          </w:tcPr>
          <w:p w14:paraId="2AF60B44" w14:textId="02179980"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15</w:t>
            </w:r>
          </w:p>
        </w:tc>
        <w:tc>
          <w:tcPr>
            <w:tcW w:w="2015" w:type="dxa"/>
            <w:tcBorders>
              <w:top w:val="single" w:sz="4" w:space="0" w:color="auto"/>
              <w:left w:val="single" w:sz="4" w:space="0" w:color="auto"/>
              <w:bottom w:val="single" w:sz="4" w:space="0" w:color="auto"/>
              <w:right w:val="single" w:sz="4" w:space="0" w:color="auto"/>
            </w:tcBorders>
          </w:tcPr>
          <w:p w14:paraId="3C1AFB4E" w14:textId="2DAAF361" w:rsidR="00434F37" w:rsidRPr="00B4141F" w:rsidRDefault="00434F37" w:rsidP="00434F37">
            <w:pPr>
              <w:spacing w:line="240" w:lineRule="auto"/>
              <w:jc w:val="center"/>
              <w:rPr>
                <w:rFonts w:ascii="Courier New" w:hAnsi="Courier New" w:cs="Courier New"/>
                <w:sz w:val="24"/>
                <w:szCs w:val="24"/>
              </w:rPr>
            </w:pPr>
            <w:r w:rsidRPr="00B4141F">
              <w:rPr>
                <w:rFonts w:ascii="Courier New" w:hAnsi="Courier New" w:cs="Courier New"/>
                <w:sz w:val="24"/>
                <w:szCs w:val="24"/>
              </w:rPr>
              <w:t>$2</w:t>
            </w:r>
            <w:r>
              <w:rPr>
                <w:rFonts w:ascii="Courier New" w:hAnsi="Courier New" w:cs="Courier New"/>
                <w:sz w:val="24"/>
                <w:szCs w:val="24"/>
              </w:rPr>
              <w:t>3.23</w:t>
            </w:r>
          </w:p>
        </w:tc>
        <w:tc>
          <w:tcPr>
            <w:tcW w:w="3214" w:type="dxa"/>
            <w:tcBorders>
              <w:top w:val="single" w:sz="4" w:space="0" w:color="auto"/>
              <w:left w:val="single" w:sz="4" w:space="0" w:color="auto"/>
              <w:bottom w:val="single" w:sz="4" w:space="0" w:color="auto"/>
              <w:right w:val="single" w:sz="4" w:space="0" w:color="auto"/>
            </w:tcBorders>
            <w:shd w:val="clear" w:color="auto" w:fill="auto"/>
          </w:tcPr>
          <w:p w14:paraId="7227C3BD" w14:textId="1247ADFA" w:rsidR="00434F37" w:rsidRPr="00434F37" w:rsidRDefault="00434F37" w:rsidP="00434F37">
            <w:pPr>
              <w:spacing w:line="240" w:lineRule="auto"/>
              <w:jc w:val="center"/>
              <w:rPr>
                <w:rFonts w:ascii="Courier New" w:hAnsi="Courier New" w:cs="Courier New"/>
                <w:sz w:val="24"/>
                <w:szCs w:val="24"/>
              </w:rPr>
            </w:pPr>
            <w:r w:rsidRPr="004C0180">
              <w:rPr>
                <w:rFonts w:ascii="Courier New" w:hAnsi="Courier New" w:cs="Courier New"/>
                <w:sz w:val="24"/>
                <w:szCs w:val="24"/>
              </w:rPr>
              <w:t xml:space="preserve">$348.45 </w:t>
            </w:r>
          </w:p>
        </w:tc>
      </w:tr>
      <w:tr w:rsidR="00C91BC0" w:rsidRPr="00B4141F" w14:paraId="2172EEA1" w14:textId="77777777" w:rsidTr="00F960BF">
        <w:trPr>
          <w:trHeight w:val="476"/>
        </w:trPr>
        <w:tc>
          <w:tcPr>
            <w:tcW w:w="3556" w:type="dxa"/>
            <w:tcBorders>
              <w:top w:val="single" w:sz="4" w:space="0" w:color="auto"/>
              <w:left w:val="single" w:sz="4" w:space="0" w:color="auto"/>
              <w:bottom w:val="single" w:sz="4" w:space="0" w:color="auto"/>
              <w:right w:val="nil"/>
            </w:tcBorders>
          </w:tcPr>
          <w:p w14:paraId="6B809987" w14:textId="77777777" w:rsidR="00C91BC0" w:rsidRPr="00B4141F" w:rsidRDefault="00C91BC0" w:rsidP="00C91BC0">
            <w:pPr>
              <w:spacing w:line="240" w:lineRule="auto"/>
              <w:rPr>
                <w:rFonts w:ascii="Courier New" w:hAnsi="Courier New" w:cs="Courier New"/>
                <w:sz w:val="24"/>
                <w:szCs w:val="24"/>
              </w:rPr>
            </w:pPr>
            <w:r w:rsidRPr="00B4141F">
              <w:rPr>
                <w:rFonts w:ascii="Courier New" w:hAnsi="Courier New" w:cs="Courier New"/>
                <w:sz w:val="24"/>
                <w:szCs w:val="24"/>
              </w:rPr>
              <w:t>Total</w:t>
            </w:r>
          </w:p>
          <w:p w14:paraId="3F8EC65B" w14:textId="77777777" w:rsidR="00C91BC0" w:rsidRPr="00B4141F" w:rsidRDefault="00C91BC0" w:rsidP="00C91BC0">
            <w:pPr>
              <w:spacing w:line="240" w:lineRule="auto"/>
              <w:rPr>
                <w:rFonts w:ascii="Courier New" w:hAnsi="Courier New" w:cs="Courier New"/>
                <w:sz w:val="24"/>
                <w:szCs w:val="24"/>
              </w:rPr>
            </w:pPr>
          </w:p>
        </w:tc>
        <w:tc>
          <w:tcPr>
            <w:tcW w:w="2015" w:type="dxa"/>
            <w:tcBorders>
              <w:top w:val="single" w:sz="4" w:space="0" w:color="auto"/>
              <w:left w:val="single" w:sz="4" w:space="0" w:color="auto"/>
              <w:bottom w:val="single" w:sz="4" w:space="0" w:color="auto"/>
              <w:right w:val="single" w:sz="4" w:space="0" w:color="auto"/>
            </w:tcBorders>
          </w:tcPr>
          <w:p w14:paraId="635C63B4" w14:textId="7319116D" w:rsidR="00C91BC0" w:rsidRPr="00B4141F" w:rsidRDefault="00C91BC0" w:rsidP="00C91BC0">
            <w:pPr>
              <w:spacing w:line="240" w:lineRule="auto"/>
              <w:jc w:val="center"/>
              <w:rPr>
                <w:rFonts w:ascii="Courier New" w:hAnsi="Courier New" w:cs="Courier New"/>
                <w:sz w:val="24"/>
                <w:szCs w:val="24"/>
              </w:rPr>
            </w:pPr>
          </w:p>
        </w:tc>
        <w:tc>
          <w:tcPr>
            <w:tcW w:w="2015" w:type="dxa"/>
            <w:tcBorders>
              <w:top w:val="single" w:sz="4" w:space="0" w:color="auto"/>
              <w:left w:val="single" w:sz="4" w:space="0" w:color="auto"/>
              <w:bottom w:val="single" w:sz="4" w:space="0" w:color="auto"/>
              <w:right w:val="single" w:sz="4" w:space="0" w:color="auto"/>
            </w:tcBorders>
          </w:tcPr>
          <w:p w14:paraId="6A69D7A4" w14:textId="77777777" w:rsidR="00C91BC0" w:rsidRPr="00B4141F" w:rsidRDefault="00C91BC0" w:rsidP="00C91BC0">
            <w:pPr>
              <w:spacing w:line="240" w:lineRule="auto"/>
              <w:jc w:val="center"/>
              <w:rPr>
                <w:rFonts w:ascii="Courier New" w:hAnsi="Courier New" w:cs="Courier New"/>
                <w:sz w:val="24"/>
                <w:szCs w:val="24"/>
              </w:rPr>
            </w:pPr>
          </w:p>
        </w:tc>
        <w:tc>
          <w:tcPr>
            <w:tcW w:w="3214" w:type="dxa"/>
            <w:tcBorders>
              <w:top w:val="single" w:sz="4" w:space="0" w:color="auto"/>
              <w:left w:val="single" w:sz="4" w:space="0" w:color="auto"/>
              <w:bottom w:val="single" w:sz="4" w:space="0" w:color="auto"/>
              <w:right w:val="single" w:sz="4" w:space="0" w:color="auto"/>
            </w:tcBorders>
          </w:tcPr>
          <w:p w14:paraId="798293F4" w14:textId="786F7888" w:rsidR="00C91BC0" w:rsidRPr="00B4141F" w:rsidRDefault="00F960BF">
            <w:pPr>
              <w:spacing w:line="240" w:lineRule="auto"/>
              <w:jc w:val="center"/>
              <w:rPr>
                <w:rFonts w:ascii="Courier New" w:hAnsi="Courier New" w:cs="Courier New"/>
                <w:sz w:val="24"/>
                <w:szCs w:val="24"/>
              </w:rPr>
            </w:pPr>
            <w:r>
              <w:rPr>
                <w:rFonts w:ascii="Courier New" w:hAnsi="Courier New" w:cs="Courier New"/>
                <w:sz w:val="24"/>
                <w:szCs w:val="24"/>
              </w:rPr>
              <w:t>$2</w:t>
            </w:r>
            <w:r w:rsidR="00434F37">
              <w:rPr>
                <w:rFonts w:ascii="Courier New" w:hAnsi="Courier New" w:cs="Courier New"/>
                <w:sz w:val="24"/>
                <w:szCs w:val="24"/>
              </w:rPr>
              <w:t>9,409.18</w:t>
            </w:r>
          </w:p>
        </w:tc>
      </w:tr>
    </w:tbl>
    <w:p w14:paraId="0AB37FC6" w14:textId="77777777" w:rsidR="00F960BF" w:rsidRDefault="00F960BF" w:rsidP="00EB7B85">
      <w:pPr>
        <w:pStyle w:val="PlainText"/>
        <w:rPr>
          <w:rFonts w:ascii="Courier New" w:hAnsi="Courier New" w:cs="Courier New"/>
          <w:sz w:val="24"/>
          <w:szCs w:val="24"/>
        </w:rPr>
      </w:pPr>
    </w:p>
    <w:p w14:paraId="5806CB9F" w14:textId="67BC98C4" w:rsidR="00EB7B85" w:rsidRPr="00B4141F" w:rsidRDefault="00EB7B85" w:rsidP="00EB7B85">
      <w:pPr>
        <w:pStyle w:val="PlainText"/>
        <w:rPr>
          <w:rFonts w:ascii="Courier New" w:hAnsi="Courier New" w:cs="Courier New"/>
          <w:kern w:val="36"/>
          <w:sz w:val="24"/>
          <w:szCs w:val="24"/>
        </w:rPr>
      </w:pPr>
      <w:r w:rsidRPr="00B4141F">
        <w:rPr>
          <w:rFonts w:ascii="Courier New" w:hAnsi="Courier New" w:cs="Courier New"/>
          <w:sz w:val="24"/>
          <w:szCs w:val="24"/>
        </w:rPr>
        <w:t xml:space="preserve">B.  Annualized cost to respondents for the burden hours is provided in Exhibit 12.B.  The estimate of hourly wages were obtained from the United States Department of Labor’s Bureau of Labor Statistics and is based on the May </w:t>
      </w:r>
      <w:r w:rsidR="00434F37" w:rsidRPr="00B4141F">
        <w:rPr>
          <w:rFonts w:ascii="Courier New" w:hAnsi="Courier New" w:cs="Courier New"/>
          <w:sz w:val="24"/>
          <w:szCs w:val="24"/>
        </w:rPr>
        <w:t>201</w:t>
      </w:r>
      <w:r w:rsidR="00434F37">
        <w:rPr>
          <w:rFonts w:ascii="Courier New" w:hAnsi="Courier New" w:cs="Courier New"/>
          <w:sz w:val="24"/>
          <w:szCs w:val="24"/>
        </w:rPr>
        <w:t xml:space="preserve">5 </w:t>
      </w:r>
      <w:r w:rsidRPr="00B4141F">
        <w:rPr>
          <w:rFonts w:ascii="Courier New" w:hAnsi="Courier New" w:cs="Courier New"/>
          <w:kern w:val="36"/>
          <w:sz w:val="24"/>
          <w:szCs w:val="24"/>
        </w:rPr>
        <w:t xml:space="preserve">National Occupational Employment and Wage Estimates for all occupations </w:t>
      </w:r>
      <w:r w:rsidR="00434F37">
        <w:rPr>
          <w:rFonts w:ascii="Courier New" w:hAnsi="Courier New" w:cs="Courier New"/>
          <w:kern w:val="36"/>
          <w:sz w:val="24"/>
          <w:szCs w:val="24"/>
        </w:rPr>
        <w:t>(</w:t>
      </w:r>
      <w:r w:rsidR="00434F37" w:rsidRPr="00434F37">
        <w:rPr>
          <w:rFonts w:ascii="Courier New" w:hAnsi="Courier New" w:cs="Courier New"/>
          <w:kern w:val="36"/>
          <w:sz w:val="24"/>
          <w:szCs w:val="24"/>
        </w:rPr>
        <w:t>http://www.bls.gov/oes/current/oes_nat.htm</w:t>
      </w:r>
      <w:r w:rsidR="00434F37" w:rsidRPr="00434F37" w:rsidDel="00434F37">
        <w:rPr>
          <w:rFonts w:ascii="Courier New" w:hAnsi="Courier New" w:cs="Courier New"/>
          <w:kern w:val="36"/>
          <w:sz w:val="24"/>
          <w:szCs w:val="24"/>
        </w:rPr>
        <w:t xml:space="preserve"> </w:t>
      </w:r>
      <w:r w:rsidRPr="00B4141F">
        <w:rPr>
          <w:rFonts w:ascii="Courier New" w:hAnsi="Courier New" w:cs="Courier New"/>
          <w:sz w:val="24"/>
          <w:szCs w:val="24"/>
        </w:rPr>
        <w:t>)</w:t>
      </w:r>
      <w:r w:rsidRPr="00B4141F">
        <w:rPr>
          <w:rFonts w:ascii="Courier New" w:hAnsi="Courier New" w:cs="Courier New"/>
          <w:kern w:val="36"/>
          <w:sz w:val="24"/>
          <w:szCs w:val="24"/>
        </w:rPr>
        <w:t xml:space="preserve">. </w:t>
      </w:r>
    </w:p>
    <w:p w14:paraId="7163131F" w14:textId="77777777" w:rsidR="00EB7B85" w:rsidRPr="00B4141F" w:rsidRDefault="00EB7B85" w:rsidP="009C13EC">
      <w:pPr>
        <w:spacing w:line="240" w:lineRule="auto"/>
        <w:rPr>
          <w:rFonts w:ascii="Courier New" w:hAnsi="Courier New" w:cs="Courier New"/>
          <w:b/>
          <w:sz w:val="24"/>
          <w:szCs w:val="24"/>
        </w:rPr>
      </w:pPr>
    </w:p>
    <w:p w14:paraId="3A4AFEF0"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13.  Estimates of Other Total Annual Cost Burden to Respondents and Record Keepers</w:t>
      </w:r>
    </w:p>
    <w:p w14:paraId="6A230830" w14:textId="77777777" w:rsidR="009C13EC" w:rsidRPr="00B4141F" w:rsidRDefault="009C13EC" w:rsidP="009C13EC">
      <w:pPr>
        <w:spacing w:line="240" w:lineRule="auto"/>
        <w:rPr>
          <w:rFonts w:ascii="Courier New" w:hAnsi="Courier New" w:cs="Courier New"/>
          <w:sz w:val="24"/>
          <w:szCs w:val="24"/>
        </w:rPr>
      </w:pPr>
      <w:r w:rsidRPr="00B4141F">
        <w:rPr>
          <w:rFonts w:ascii="Courier New" w:hAnsi="Courier New" w:cs="Courier New"/>
          <w:sz w:val="24"/>
          <w:szCs w:val="24"/>
        </w:rPr>
        <w:t>There are no costs to respondents other than their time.</w:t>
      </w:r>
    </w:p>
    <w:p w14:paraId="5CFE12D2"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14.</w:t>
      </w:r>
      <w:r w:rsidRPr="00B4141F">
        <w:rPr>
          <w:rFonts w:ascii="Courier New" w:hAnsi="Courier New" w:cs="Courier New"/>
          <w:b/>
          <w:sz w:val="24"/>
          <w:szCs w:val="24"/>
        </w:rPr>
        <w:tab/>
        <w:t>Annualized Cost to the Federal Government</w:t>
      </w:r>
    </w:p>
    <w:p w14:paraId="1A24E605" w14:textId="06DEB6E3" w:rsidR="009C13EC" w:rsidRPr="00B4141F" w:rsidRDefault="00EB7B85" w:rsidP="009C13EC">
      <w:pPr>
        <w:spacing w:line="240" w:lineRule="auto"/>
        <w:rPr>
          <w:rFonts w:ascii="Courier New" w:hAnsi="Courier New" w:cs="Courier New"/>
          <w:sz w:val="24"/>
          <w:szCs w:val="24"/>
        </w:rPr>
      </w:pPr>
      <w:r>
        <w:rPr>
          <w:rFonts w:ascii="Courier New" w:hAnsi="Courier New" w:cs="Courier New"/>
          <w:sz w:val="24"/>
          <w:szCs w:val="24"/>
        </w:rPr>
        <w:t xml:space="preserve">The annualized cost to the government is </w:t>
      </w:r>
      <w:r w:rsidR="00A81113" w:rsidRPr="00B4141F">
        <w:rPr>
          <w:rFonts w:ascii="Courier New" w:hAnsi="Courier New" w:cs="Courier New"/>
          <w:sz w:val="24"/>
          <w:szCs w:val="24"/>
        </w:rPr>
        <w:t>$</w:t>
      </w:r>
      <w:r w:rsidR="00A81113">
        <w:rPr>
          <w:rFonts w:ascii="Courier New" w:hAnsi="Courier New" w:cs="Courier New"/>
          <w:sz w:val="24"/>
          <w:szCs w:val="24"/>
        </w:rPr>
        <w:t xml:space="preserve">2,134,519.95. </w:t>
      </w:r>
      <w:r w:rsidR="009C13EC" w:rsidRPr="00B4141F">
        <w:rPr>
          <w:rFonts w:ascii="Courier New" w:hAnsi="Courier New" w:cs="Courier New"/>
          <w:sz w:val="24"/>
          <w:szCs w:val="24"/>
        </w:rPr>
        <w:t>The project is funded</w:t>
      </w:r>
      <w:r w:rsidR="003B734D" w:rsidRPr="00B4141F">
        <w:rPr>
          <w:rFonts w:ascii="Courier New" w:hAnsi="Courier New" w:cs="Courier New"/>
          <w:sz w:val="24"/>
          <w:szCs w:val="24"/>
        </w:rPr>
        <w:t xml:space="preserve"> to measure the outcomes of clients at CBOs funded</w:t>
      </w:r>
      <w:r w:rsidR="009C13EC" w:rsidRPr="00B4141F">
        <w:rPr>
          <w:rFonts w:ascii="Courier New" w:hAnsi="Courier New" w:cs="Courier New"/>
          <w:sz w:val="24"/>
          <w:szCs w:val="24"/>
        </w:rPr>
        <w:t xml:space="preserve"> through a Cooperative Agreement</w:t>
      </w:r>
      <w:r w:rsidR="0010656B">
        <w:rPr>
          <w:rFonts w:ascii="Courier New" w:hAnsi="Courier New" w:cs="Courier New"/>
          <w:sz w:val="24"/>
          <w:szCs w:val="24"/>
        </w:rPr>
        <w:t xml:space="preserve"> #CDC-RFA-PS15-1502</w:t>
      </w:r>
      <w:r w:rsidR="00373579">
        <w:rPr>
          <w:rFonts w:ascii="Courier New" w:hAnsi="Courier New" w:cs="Courier New"/>
          <w:sz w:val="24"/>
          <w:szCs w:val="24"/>
        </w:rPr>
        <w:t xml:space="preserve"> </w:t>
      </w:r>
      <w:r w:rsidR="003B734D" w:rsidRPr="00B4141F">
        <w:rPr>
          <w:rFonts w:ascii="Courier New" w:hAnsi="Courier New" w:cs="Courier New"/>
          <w:sz w:val="24"/>
          <w:szCs w:val="24"/>
        </w:rPr>
        <w:t>to 90</w:t>
      </w:r>
      <w:r w:rsidR="009C13EC" w:rsidRPr="00B4141F">
        <w:rPr>
          <w:rFonts w:ascii="Courier New" w:hAnsi="Courier New" w:cs="Courier New"/>
          <w:sz w:val="24"/>
          <w:szCs w:val="24"/>
        </w:rPr>
        <w:t xml:space="preserve"> </w:t>
      </w:r>
      <w:r w:rsidR="003B734D" w:rsidRPr="00B4141F">
        <w:rPr>
          <w:rFonts w:ascii="Courier New" w:hAnsi="Courier New" w:cs="Courier New"/>
          <w:sz w:val="24"/>
          <w:szCs w:val="24"/>
        </w:rPr>
        <w:t>CBOs (</w:t>
      </w:r>
      <w:r w:rsidR="00DB35B0">
        <w:rPr>
          <w:rFonts w:ascii="Courier New" w:hAnsi="Courier New" w:cs="Courier New"/>
          <w:sz w:val="24"/>
          <w:szCs w:val="24"/>
        </w:rPr>
        <w:t>CBO-HPS</w:t>
      </w:r>
      <w:r w:rsidR="003B734D" w:rsidRPr="00B4141F">
        <w:rPr>
          <w:rFonts w:ascii="Courier New" w:hAnsi="Courier New" w:cs="Courier New"/>
          <w:sz w:val="24"/>
          <w:szCs w:val="24"/>
        </w:rPr>
        <w:t>) for three</w:t>
      </w:r>
      <w:r w:rsidR="009C13EC" w:rsidRPr="00B4141F">
        <w:rPr>
          <w:rFonts w:ascii="Courier New" w:hAnsi="Courier New" w:cs="Courier New"/>
          <w:sz w:val="24"/>
          <w:szCs w:val="24"/>
        </w:rPr>
        <w:t xml:space="preserve"> years</w:t>
      </w:r>
      <w:r w:rsidR="003B734D" w:rsidRPr="00B4141F">
        <w:rPr>
          <w:rFonts w:ascii="Courier New" w:hAnsi="Courier New" w:cs="Courier New"/>
          <w:sz w:val="24"/>
          <w:szCs w:val="24"/>
        </w:rPr>
        <w:t xml:space="preserve">. </w:t>
      </w:r>
      <w:r w:rsidR="009C13EC" w:rsidRPr="00B4141F">
        <w:rPr>
          <w:rFonts w:ascii="Courier New" w:hAnsi="Courier New" w:cs="Courier New"/>
          <w:sz w:val="24"/>
          <w:szCs w:val="24"/>
        </w:rPr>
        <w:t>The project w</w:t>
      </w:r>
      <w:r w:rsidR="001C1F59" w:rsidRPr="00B4141F">
        <w:rPr>
          <w:rFonts w:ascii="Courier New" w:hAnsi="Courier New" w:cs="Courier New"/>
          <w:sz w:val="24"/>
          <w:szCs w:val="24"/>
        </w:rPr>
        <w:t>ill involve participation of two</w:t>
      </w:r>
      <w:r w:rsidR="009C13EC" w:rsidRPr="00B4141F">
        <w:rPr>
          <w:rFonts w:ascii="Courier New" w:hAnsi="Courier New" w:cs="Courier New"/>
          <w:sz w:val="24"/>
          <w:szCs w:val="24"/>
        </w:rPr>
        <w:t xml:space="preserve"> CDC project officer</w:t>
      </w:r>
      <w:r w:rsidR="001C1F59" w:rsidRPr="00B4141F">
        <w:rPr>
          <w:rFonts w:ascii="Courier New" w:hAnsi="Courier New" w:cs="Courier New"/>
          <w:sz w:val="24"/>
          <w:szCs w:val="24"/>
        </w:rPr>
        <w:t>s</w:t>
      </w:r>
      <w:r w:rsidR="009C13EC" w:rsidRPr="00B4141F">
        <w:rPr>
          <w:rFonts w:ascii="Courier New" w:hAnsi="Courier New" w:cs="Courier New"/>
          <w:sz w:val="24"/>
          <w:szCs w:val="24"/>
        </w:rPr>
        <w:t xml:space="preserve"> (GS-13 level) and a CDC Co-Principal Investigator (GS-14 level) who will be responsible for project design, project oversight, and analysis and dissemination of the results.  The CDC project officer will provide remote and onsite technical assistance to the agencies implementing the data</w:t>
      </w:r>
      <w:r w:rsidR="001C1F59" w:rsidRPr="00B4141F">
        <w:rPr>
          <w:rFonts w:ascii="Courier New" w:hAnsi="Courier New" w:cs="Courier New"/>
          <w:sz w:val="24"/>
          <w:szCs w:val="24"/>
        </w:rPr>
        <w:t xml:space="preserve"> collection. Two</w:t>
      </w:r>
      <w:r w:rsidR="009C13EC" w:rsidRPr="00B4141F">
        <w:rPr>
          <w:rFonts w:ascii="Courier New" w:hAnsi="Courier New" w:cs="Courier New"/>
          <w:sz w:val="24"/>
          <w:szCs w:val="24"/>
        </w:rPr>
        <w:t xml:space="preserve"> contractors (a project coordinator and a data manager) will also work on the project. An estimated cost per individual activity is listed below.</w:t>
      </w:r>
    </w:p>
    <w:p w14:paraId="14991E98" w14:textId="77777777" w:rsidR="009C13EC" w:rsidRPr="00B4141F" w:rsidRDefault="009C13EC" w:rsidP="009C13EC">
      <w:pPr>
        <w:rPr>
          <w:rFonts w:ascii="Courier New" w:hAnsi="Courier New" w:cs="Courier New"/>
          <w:sz w:val="24"/>
          <w:szCs w:val="24"/>
          <w:u w:val="single"/>
        </w:rPr>
      </w:pPr>
      <w:r w:rsidRPr="00B4141F">
        <w:rPr>
          <w:rFonts w:ascii="Courier New" w:hAnsi="Courier New" w:cs="Courier New"/>
          <w:sz w:val="24"/>
          <w:szCs w:val="24"/>
          <w:u w:val="single"/>
        </w:rPr>
        <w:t>Exhibit 14.A Estimate of Annualized Costs to the Federal Government</w:t>
      </w:r>
    </w:p>
    <w:tbl>
      <w:tblPr>
        <w:tblW w:w="94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2610"/>
      </w:tblGrid>
      <w:tr w:rsidR="009C13EC" w:rsidRPr="00B4141F" w14:paraId="774C7B34" w14:textId="77777777" w:rsidTr="00C97AD9">
        <w:trPr>
          <w:tblHeader/>
        </w:trPr>
        <w:tc>
          <w:tcPr>
            <w:tcW w:w="1801" w:type="dxa"/>
          </w:tcPr>
          <w:p w14:paraId="5137595A"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Courier New" w:hAnsi="Courier New" w:cs="Courier New"/>
                <w:b/>
                <w:bCs/>
                <w:sz w:val="24"/>
                <w:szCs w:val="24"/>
              </w:rPr>
            </w:pPr>
            <w:r w:rsidRPr="00B4141F">
              <w:rPr>
                <w:rFonts w:ascii="Courier New" w:hAnsi="Courier New" w:cs="Courier New"/>
                <w:b/>
                <w:bCs/>
                <w:sz w:val="24"/>
                <w:szCs w:val="24"/>
              </w:rPr>
              <w:t>Expense Type</w:t>
            </w:r>
          </w:p>
        </w:tc>
        <w:tc>
          <w:tcPr>
            <w:tcW w:w="5039" w:type="dxa"/>
          </w:tcPr>
          <w:p w14:paraId="536BAB02"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Courier New" w:hAnsi="Courier New" w:cs="Courier New"/>
                <w:b/>
                <w:sz w:val="24"/>
                <w:szCs w:val="24"/>
              </w:rPr>
            </w:pPr>
            <w:r w:rsidRPr="00B4141F">
              <w:rPr>
                <w:rFonts w:ascii="Courier New" w:hAnsi="Courier New" w:cs="Courier New"/>
                <w:b/>
                <w:bCs/>
                <w:sz w:val="24"/>
                <w:szCs w:val="24"/>
              </w:rPr>
              <w:t>Expense Explanation</w:t>
            </w:r>
          </w:p>
        </w:tc>
        <w:tc>
          <w:tcPr>
            <w:tcW w:w="2610" w:type="dxa"/>
          </w:tcPr>
          <w:p w14:paraId="648C5958"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jc w:val="center"/>
              <w:rPr>
                <w:rFonts w:ascii="Courier New" w:hAnsi="Courier New" w:cs="Courier New"/>
                <w:b/>
                <w:sz w:val="24"/>
                <w:szCs w:val="24"/>
              </w:rPr>
            </w:pPr>
            <w:r w:rsidRPr="00B4141F">
              <w:rPr>
                <w:rFonts w:ascii="Courier New" w:hAnsi="Courier New" w:cs="Courier New"/>
                <w:b/>
                <w:bCs/>
                <w:sz w:val="24"/>
                <w:szCs w:val="24"/>
              </w:rPr>
              <w:t>Annual Costs (dollars)</w:t>
            </w:r>
          </w:p>
        </w:tc>
      </w:tr>
      <w:tr w:rsidR="009C13EC" w:rsidRPr="00B4141F" w14:paraId="17131C63" w14:textId="77777777" w:rsidTr="00C97AD9">
        <w:tc>
          <w:tcPr>
            <w:tcW w:w="1801" w:type="dxa"/>
          </w:tcPr>
          <w:p w14:paraId="4C1F6BDB"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Direct Costs to the Federal Government</w:t>
            </w:r>
          </w:p>
        </w:tc>
        <w:tc>
          <w:tcPr>
            <w:tcW w:w="5039" w:type="dxa"/>
            <w:vAlign w:val="center"/>
          </w:tcPr>
          <w:p w14:paraId="6C799509" w14:textId="0DD961DD"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 xml:space="preserve">CDC Project Officer </w:t>
            </w:r>
            <w:r w:rsidR="00D701D4" w:rsidRPr="00B4141F">
              <w:rPr>
                <w:rFonts w:ascii="Courier New" w:hAnsi="Courier New" w:cs="Courier New"/>
                <w:sz w:val="24"/>
                <w:szCs w:val="24"/>
              </w:rPr>
              <w:t>(Category 1)</w:t>
            </w:r>
          </w:p>
          <w:p w14:paraId="0F576A5E" w14:textId="1EDCD442" w:rsidR="009C13EC" w:rsidRPr="00B4141F" w:rsidRDefault="00D701D4" w:rsidP="00D70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(Health Scientist,GS-13,.2</w:t>
            </w:r>
            <w:r w:rsidR="009C13EC" w:rsidRPr="00B4141F">
              <w:rPr>
                <w:rFonts w:ascii="Courier New" w:hAnsi="Courier New" w:cs="Courier New"/>
                <w:sz w:val="24"/>
                <w:szCs w:val="24"/>
              </w:rPr>
              <w:t>5 FTE)</w:t>
            </w:r>
          </w:p>
        </w:tc>
        <w:tc>
          <w:tcPr>
            <w:tcW w:w="2610" w:type="dxa"/>
            <w:vAlign w:val="center"/>
          </w:tcPr>
          <w:p w14:paraId="27984170" w14:textId="1F1EAE93" w:rsidR="009C13EC" w:rsidRPr="00B4141F" w:rsidRDefault="00D701D4"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$21,</w:t>
            </w:r>
            <w:r w:rsidR="009C13EC" w:rsidRPr="00B4141F">
              <w:rPr>
                <w:rFonts w:ascii="Courier New" w:hAnsi="Courier New" w:cs="Courier New"/>
                <w:sz w:val="24"/>
                <w:szCs w:val="24"/>
              </w:rPr>
              <w:t>8</w:t>
            </w:r>
            <w:r w:rsidRPr="00B4141F">
              <w:rPr>
                <w:rFonts w:ascii="Courier New" w:hAnsi="Courier New" w:cs="Courier New"/>
                <w:sz w:val="24"/>
                <w:szCs w:val="24"/>
              </w:rPr>
              <w:t>04.75</w:t>
            </w:r>
          </w:p>
        </w:tc>
      </w:tr>
      <w:tr w:rsidR="00D701D4" w:rsidRPr="00B4141F" w14:paraId="10F6A8EC" w14:textId="77777777" w:rsidTr="00C97AD9">
        <w:tc>
          <w:tcPr>
            <w:tcW w:w="1801" w:type="dxa"/>
          </w:tcPr>
          <w:p w14:paraId="0F7EB76A" w14:textId="77777777" w:rsidR="00D701D4" w:rsidRPr="00B4141F" w:rsidRDefault="00D701D4"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p>
        </w:tc>
        <w:tc>
          <w:tcPr>
            <w:tcW w:w="5039" w:type="dxa"/>
            <w:vAlign w:val="center"/>
          </w:tcPr>
          <w:p w14:paraId="3398EE10" w14:textId="3111AAFC" w:rsidR="00D701D4" w:rsidRPr="00B4141F" w:rsidRDefault="00D701D4" w:rsidP="00D70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CDC Project Officer (Category 2)</w:t>
            </w:r>
          </w:p>
          <w:p w14:paraId="0B4F0F7D" w14:textId="4140EDA9" w:rsidR="00D701D4" w:rsidRPr="00B4141F" w:rsidRDefault="00D701D4" w:rsidP="00D70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(Health Scientist,GS-13,.25 FTE)</w:t>
            </w:r>
          </w:p>
        </w:tc>
        <w:tc>
          <w:tcPr>
            <w:tcW w:w="2610" w:type="dxa"/>
            <w:vAlign w:val="center"/>
          </w:tcPr>
          <w:p w14:paraId="7311E7CD" w14:textId="4B241743" w:rsidR="00D701D4" w:rsidRPr="00B4141F" w:rsidRDefault="00D701D4"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$21,804.75</w:t>
            </w:r>
          </w:p>
        </w:tc>
      </w:tr>
      <w:tr w:rsidR="009C13EC" w:rsidRPr="00B4141F" w14:paraId="6D4FECDA" w14:textId="77777777" w:rsidTr="00C97AD9">
        <w:tc>
          <w:tcPr>
            <w:tcW w:w="1801" w:type="dxa"/>
          </w:tcPr>
          <w:p w14:paraId="5334CC5E"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highlight w:val="yellow"/>
              </w:rPr>
            </w:pPr>
          </w:p>
        </w:tc>
        <w:tc>
          <w:tcPr>
            <w:tcW w:w="5039" w:type="dxa"/>
            <w:vAlign w:val="center"/>
          </w:tcPr>
          <w:p w14:paraId="2B911A27"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CDC Co-Principal Investigator (GS-14, .05 FTE)</w:t>
            </w:r>
          </w:p>
        </w:tc>
        <w:tc>
          <w:tcPr>
            <w:tcW w:w="2610" w:type="dxa"/>
            <w:vAlign w:val="center"/>
          </w:tcPr>
          <w:p w14:paraId="78A50223" w14:textId="73580A64" w:rsidR="009C13EC" w:rsidRPr="00B4141F" w:rsidRDefault="00D701D4"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$5,217.45</w:t>
            </w:r>
          </w:p>
        </w:tc>
      </w:tr>
      <w:tr w:rsidR="009C13EC" w:rsidRPr="00B4141F" w14:paraId="705CAB70" w14:textId="77777777" w:rsidTr="00C97AD9">
        <w:tc>
          <w:tcPr>
            <w:tcW w:w="1801" w:type="dxa"/>
          </w:tcPr>
          <w:p w14:paraId="2E3E5604"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 xml:space="preserve">Operational </w:t>
            </w:r>
          </w:p>
        </w:tc>
        <w:tc>
          <w:tcPr>
            <w:tcW w:w="5039" w:type="dxa"/>
            <w:vAlign w:val="center"/>
          </w:tcPr>
          <w:p w14:paraId="2876A3CF"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 xml:space="preserve">Travel – two trips for Project Officer </w:t>
            </w:r>
          </w:p>
        </w:tc>
        <w:tc>
          <w:tcPr>
            <w:tcW w:w="2610" w:type="dxa"/>
            <w:vAlign w:val="center"/>
          </w:tcPr>
          <w:p w14:paraId="6A76F332" w14:textId="3D5859D0" w:rsidR="009C13EC" w:rsidRPr="00B4141F" w:rsidRDefault="009C13EC" w:rsidP="00D70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w:t>
            </w:r>
            <w:r w:rsidR="00D701D4" w:rsidRPr="00B4141F">
              <w:rPr>
                <w:rFonts w:ascii="Courier New" w:hAnsi="Courier New" w:cs="Courier New"/>
                <w:sz w:val="24"/>
                <w:szCs w:val="24"/>
              </w:rPr>
              <w:t>22,5</w:t>
            </w:r>
            <w:r w:rsidRPr="00B4141F">
              <w:rPr>
                <w:rFonts w:ascii="Courier New" w:hAnsi="Courier New" w:cs="Courier New"/>
                <w:sz w:val="24"/>
                <w:szCs w:val="24"/>
              </w:rPr>
              <w:t>00</w:t>
            </w:r>
          </w:p>
        </w:tc>
      </w:tr>
      <w:tr w:rsidR="009C13EC" w:rsidRPr="00B4141F" w14:paraId="64D72CC4" w14:textId="77777777" w:rsidTr="00C97AD9">
        <w:tc>
          <w:tcPr>
            <w:tcW w:w="1801" w:type="dxa"/>
          </w:tcPr>
          <w:p w14:paraId="2E29E592"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highlight w:val="yellow"/>
              </w:rPr>
            </w:pPr>
            <w:r w:rsidRPr="00B4141F">
              <w:rPr>
                <w:rFonts w:ascii="Courier New" w:hAnsi="Courier New" w:cs="Courier New"/>
                <w:sz w:val="24"/>
                <w:szCs w:val="24"/>
                <w:highlight w:val="yellow"/>
              </w:rPr>
              <w:t xml:space="preserve">   </w:t>
            </w:r>
          </w:p>
        </w:tc>
        <w:tc>
          <w:tcPr>
            <w:tcW w:w="5039" w:type="dxa"/>
            <w:vAlign w:val="center"/>
          </w:tcPr>
          <w:p w14:paraId="1858CB83"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Courier New" w:hAnsi="Courier New" w:cs="Courier New"/>
                <w:sz w:val="24"/>
                <w:szCs w:val="24"/>
              </w:rPr>
            </w:pPr>
            <w:r w:rsidRPr="00B4141F">
              <w:rPr>
                <w:rFonts w:ascii="Courier New" w:hAnsi="Courier New" w:cs="Courier New"/>
                <w:sz w:val="24"/>
                <w:szCs w:val="24"/>
              </w:rPr>
              <w:t>Subtotal, Direct Costs to the Government</w:t>
            </w:r>
          </w:p>
        </w:tc>
        <w:tc>
          <w:tcPr>
            <w:tcW w:w="2610" w:type="dxa"/>
            <w:vAlign w:val="center"/>
          </w:tcPr>
          <w:p w14:paraId="21842048" w14:textId="35794483" w:rsidR="009C13EC" w:rsidRPr="00B4141F" w:rsidRDefault="009C13EC" w:rsidP="00D70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w:t>
            </w:r>
            <w:r w:rsidR="00D701D4" w:rsidRPr="00B4141F">
              <w:rPr>
                <w:rFonts w:ascii="Courier New" w:hAnsi="Courier New" w:cs="Courier New"/>
                <w:sz w:val="24"/>
                <w:szCs w:val="24"/>
              </w:rPr>
              <w:t>71,326.95</w:t>
            </w:r>
          </w:p>
        </w:tc>
      </w:tr>
      <w:tr w:rsidR="009C13EC" w:rsidRPr="00B4141F" w14:paraId="71099E7D" w14:textId="77777777" w:rsidTr="00C97AD9">
        <w:tc>
          <w:tcPr>
            <w:tcW w:w="1801" w:type="dxa"/>
          </w:tcPr>
          <w:p w14:paraId="2DDD4767"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Contractor and Other Expenses</w:t>
            </w:r>
          </w:p>
        </w:tc>
        <w:tc>
          <w:tcPr>
            <w:tcW w:w="5039" w:type="dxa"/>
            <w:vAlign w:val="center"/>
          </w:tcPr>
          <w:p w14:paraId="1D08F8FC" w14:textId="73A071D0" w:rsidR="009C13EC" w:rsidRPr="00B4141F" w:rsidRDefault="001C1F59" w:rsidP="001C1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 xml:space="preserve">Project Coordinator (Karna, </w:t>
            </w:r>
            <w:r w:rsidR="009C13EC" w:rsidRPr="00B4141F">
              <w:rPr>
                <w:rFonts w:ascii="Courier New" w:hAnsi="Courier New" w:cs="Courier New"/>
                <w:sz w:val="24"/>
                <w:szCs w:val="24"/>
              </w:rPr>
              <w:t xml:space="preserve">.75) </w:t>
            </w:r>
          </w:p>
        </w:tc>
        <w:tc>
          <w:tcPr>
            <w:tcW w:w="2610" w:type="dxa"/>
            <w:vAlign w:val="center"/>
          </w:tcPr>
          <w:p w14:paraId="7C44A8B8" w14:textId="41F907A2" w:rsidR="009C13EC" w:rsidRPr="00B4141F" w:rsidRDefault="004944C9"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$105,241</w:t>
            </w:r>
          </w:p>
        </w:tc>
      </w:tr>
      <w:tr w:rsidR="009C13EC" w:rsidRPr="00B4141F" w14:paraId="137BD8D8" w14:textId="77777777" w:rsidTr="00C97AD9">
        <w:tc>
          <w:tcPr>
            <w:tcW w:w="1801" w:type="dxa"/>
          </w:tcPr>
          <w:p w14:paraId="0B927C76"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p>
        </w:tc>
        <w:tc>
          <w:tcPr>
            <w:tcW w:w="5039" w:type="dxa"/>
            <w:vAlign w:val="center"/>
          </w:tcPr>
          <w:p w14:paraId="0DBD6DBF" w14:textId="054AFD10" w:rsidR="009C13EC" w:rsidRPr="00B4141F" w:rsidRDefault="001C1F59" w:rsidP="001C1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Data Manager (Karna,</w:t>
            </w:r>
            <w:r w:rsidR="009C13EC" w:rsidRPr="00B4141F">
              <w:rPr>
                <w:rFonts w:ascii="Courier New" w:hAnsi="Courier New" w:cs="Courier New"/>
                <w:sz w:val="24"/>
                <w:szCs w:val="24"/>
              </w:rPr>
              <w:t xml:space="preserve"> </w:t>
            </w:r>
            <w:r w:rsidRPr="00B4141F">
              <w:rPr>
                <w:rFonts w:ascii="Courier New" w:hAnsi="Courier New" w:cs="Courier New"/>
                <w:sz w:val="24"/>
                <w:szCs w:val="24"/>
              </w:rPr>
              <w:t>.</w:t>
            </w:r>
            <w:r w:rsidR="009C13EC" w:rsidRPr="00B4141F">
              <w:rPr>
                <w:rFonts w:ascii="Courier New" w:hAnsi="Courier New" w:cs="Courier New"/>
                <w:sz w:val="24"/>
                <w:szCs w:val="24"/>
              </w:rPr>
              <w:t>25)</w:t>
            </w:r>
          </w:p>
        </w:tc>
        <w:tc>
          <w:tcPr>
            <w:tcW w:w="2610" w:type="dxa"/>
            <w:vAlign w:val="center"/>
          </w:tcPr>
          <w:p w14:paraId="3727F8AD" w14:textId="01209E26" w:rsidR="009C13EC" w:rsidRPr="00B4141F" w:rsidRDefault="004944C9"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$37,952</w:t>
            </w:r>
          </w:p>
        </w:tc>
      </w:tr>
      <w:tr w:rsidR="009C13EC" w:rsidRPr="00B4141F" w14:paraId="080C4D9B" w14:textId="77777777" w:rsidTr="00C97AD9">
        <w:tc>
          <w:tcPr>
            <w:tcW w:w="1801" w:type="dxa"/>
          </w:tcPr>
          <w:p w14:paraId="113AA1B3"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p>
        </w:tc>
        <w:tc>
          <w:tcPr>
            <w:tcW w:w="5039" w:type="dxa"/>
            <w:vAlign w:val="center"/>
          </w:tcPr>
          <w:p w14:paraId="115A1198" w14:textId="4DB252AC" w:rsidR="009C13EC" w:rsidRPr="00B4141F" w:rsidRDefault="001C1F59"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Category 1</w:t>
            </w:r>
          </w:p>
        </w:tc>
        <w:tc>
          <w:tcPr>
            <w:tcW w:w="2610" w:type="dxa"/>
            <w:vAlign w:val="center"/>
          </w:tcPr>
          <w:p w14:paraId="4761A539" w14:textId="6FB67D9B" w:rsidR="009C13EC" w:rsidRPr="00B4141F" w:rsidRDefault="00A81113" w:rsidP="00A81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Pr>
                <w:rFonts w:ascii="Courier New" w:hAnsi="Courier New" w:cs="Courier New"/>
                <w:sz w:val="24"/>
                <w:szCs w:val="24"/>
              </w:rPr>
              <w:t>$1,35</w:t>
            </w:r>
            <w:r w:rsidR="009C13EC" w:rsidRPr="00B4141F">
              <w:rPr>
                <w:rFonts w:ascii="Courier New" w:hAnsi="Courier New" w:cs="Courier New"/>
                <w:sz w:val="24"/>
                <w:szCs w:val="24"/>
              </w:rPr>
              <w:t>0</w:t>
            </w:r>
            <w:r>
              <w:rPr>
                <w:rFonts w:ascii="Courier New" w:hAnsi="Courier New" w:cs="Courier New"/>
                <w:sz w:val="24"/>
                <w:szCs w:val="24"/>
              </w:rPr>
              <w:t>,000</w:t>
            </w:r>
          </w:p>
        </w:tc>
      </w:tr>
      <w:tr w:rsidR="009C13EC" w:rsidRPr="00B4141F" w14:paraId="01B84CE3" w14:textId="77777777" w:rsidTr="00C97AD9">
        <w:tc>
          <w:tcPr>
            <w:tcW w:w="1801" w:type="dxa"/>
          </w:tcPr>
          <w:p w14:paraId="5B09FB3D"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p>
        </w:tc>
        <w:tc>
          <w:tcPr>
            <w:tcW w:w="5039" w:type="dxa"/>
            <w:vAlign w:val="center"/>
          </w:tcPr>
          <w:p w14:paraId="28F83B63" w14:textId="0B0BB134" w:rsidR="009C13EC" w:rsidRPr="00B4141F" w:rsidRDefault="001C1F59"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r w:rsidRPr="00B4141F">
              <w:rPr>
                <w:rFonts w:ascii="Courier New" w:hAnsi="Courier New" w:cs="Courier New"/>
                <w:sz w:val="24"/>
                <w:szCs w:val="24"/>
              </w:rPr>
              <w:t>Category 2</w:t>
            </w:r>
          </w:p>
        </w:tc>
        <w:tc>
          <w:tcPr>
            <w:tcW w:w="2610" w:type="dxa"/>
            <w:vAlign w:val="center"/>
          </w:tcPr>
          <w:p w14:paraId="560B11D7" w14:textId="163B2B18" w:rsidR="009C13EC" w:rsidRPr="00B4141F" w:rsidRDefault="001C1F59" w:rsidP="00A81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w:t>
            </w:r>
            <w:r w:rsidR="00A81113">
              <w:rPr>
                <w:rFonts w:ascii="Courier New" w:hAnsi="Courier New" w:cs="Courier New"/>
                <w:sz w:val="24"/>
                <w:szCs w:val="24"/>
              </w:rPr>
              <w:t>570,</w:t>
            </w:r>
            <w:r w:rsidR="009C13EC" w:rsidRPr="00B4141F">
              <w:rPr>
                <w:rFonts w:ascii="Courier New" w:hAnsi="Courier New" w:cs="Courier New"/>
                <w:sz w:val="24"/>
                <w:szCs w:val="24"/>
              </w:rPr>
              <w:t>000</w:t>
            </w:r>
          </w:p>
        </w:tc>
      </w:tr>
      <w:tr w:rsidR="009C13EC" w:rsidRPr="00B4141F" w14:paraId="75128505" w14:textId="77777777" w:rsidTr="00C97AD9">
        <w:tc>
          <w:tcPr>
            <w:tcW w:w="1801" w:type="dxa"/>
          </w:tcPr>
          <w:p w14:paraId="5DF2A08E"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p>
        </w:tc>
        <w:tc>
          <w:tcPr>
            <w:tcW w:w="5039" w:type="dxa"/>
            <w:vAlign w:val="center"/>
          </w:tcPr>
          <w:p w14:paraId="40064685"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Courier New" w:hAnsi="Courier New" w:cs="Courier New"/>
                <w:sz w:val="24"/>
                <w:szCs w:val="24"/>
              </w:rPr>
            </w:pPr>
            <w:r w:rsidRPr="00B4141F">
              <w:rPr>
                <w:rFonts w:ascii="Courier New" w:hAnsi="Courier New" w:cs="Courier New"/>
                <w:sz w:val="24"/>
                <w:szCs w:val="24"/>
              </w:rPr>
              <w:t>Subtotal, Contracted and other expenses</w:t>
            </w:r>
          </w:p>
        </w:tc>
        <w:tc>
          <w:tcPr>
            <w:tcW w:w="2610" w:type="dxa"/>
            <w:vAlign w:val="center"/>
          </w:tcPr>
          <w:p w14:paraId="4BCC3B7A" w14:textId="0E6DD75F" w:rsidR="009C13EC" w:rsidRPr="00B4141F" w:rsidRDefault="009C13EC" w:rsidP="001C1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w:t>
            </w:r>
            <w:r w:rsidR="00A81113">
              <w:rPr>
                <w:rFonts w:ascii="Courier New" w:hAnsi="Courier New" w:cs="Courier New"/>
                <w:sz w:val="24"/>
                <w:szCs w:val="24"/>
              </w:rPr>
              <w:t>2,063,193</w:t>
            </w:r>
            <w:r w:rsidR="004944C9" w:rsidRPr="00B4141F">
              <w:rPr>
                <w:rFonts w:ascii="Courier New" w:hAnsi="Courier New" w:cs="Courier New"/>
                <w:sz w:val="24"/>
                <w:szCs w:val="24"/>
              </w:rPr>
              <w:t>.00</w:t>
            </w:r>
          </w:p>
        </w:tc>
      </w:tr>
      <w:tr w:rsidR="009C13EC" w:rsidRPr="00B4141F" w14:paraId="0CBC0666" w14:textId="77777777" w:rsidTr="00C97AD9">
        <w:trPr>
          <w:trHeight w:val="390"/>
        </w:trPr>
        <w:tc>
          <w:tcPr>
            <w:tcW w:w="1801" w:type="dxa"/>
          </w:tcPr>
          <w:p w14:paraId="6285F884"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ourier New" w:hAnsi="Courier New" w:cs="Courier New"/>
                <w:sz w:val="24"/>
                <w:szCs w:val="24"/>
              </w:rPr>
            </w:pPr>
          </w:p>
        </w:tc>
        <w:tc>
          <w:tcPr>
            <w:tcW w:w="5039" w:type="dxa"/>
          </w:tcPr>
          <w:p w14:paraId="489BC8C7" w14:textId="77777777" w:rsidR="009C13EC" w:rsidRPr="00B4141F" w:rsidRDefault="009C13EC"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Courier New" w:hAnsi="Courier New" w:cs="Courier New"/>
                <w:sz w:val="24"/>
                <w:szCs w:val="24"/>
              </w:rPr>
            </w:pPr>
            <w:r w:rsidRPr="00B4141F">
              <w:rPr>
                <w:rFonts w:ascii="Courier New" w:hAnsi="Courier New" w:cs="Courier New"/>
                <w:sz w:val="24"/>
                <w:szCs w:val="24"/>
              </w:rPr>
              <w:t>TOTAL COST TO THE GOVERNMENT</w:t>
            </w:r>
          </w:p>
        </w:tc>
        <w:tc>
          <w:tcPr>
            <w:tcW w:w="2610" w:type="dxa"/>
          </w:tcPr>
          <w:p w14:paraId="1B72588E" w14:textId="31DD6800" w:rsidR="009C13EC" w:rsidRPr="00B4141F" w:rsidRDefault="001C1F59" w:rsidP="00C97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line="240" w:lineRule="auto"/>
              <w:rPr>
                <w:rFonts w:ascii="Courier New" w:hAnsi="Courier New" w:cs="Courier New"/>
                <w:sz w:val="24"/>
                <w:szCs w:val="24"/>
              </w:rPr>
            </w:pPr>
            <w:r w:rsidRPr="00B4141F">
              <w:rPr>
                <w:rFonts w:ascii="Courier New" w:hAnsi="Courier New" w:cs="Courier New"/>
                <w:sz w:val="24"/>
                <w:szCs w:val="24"/>
              </w:rPr>
              <w:t>$</w:t>
            </w:r>
            <w:r w:rsidR="00A81113">
              <w:rPr>
                <w:rFonts w:ascii="Courier New" w:hAnsi="Courier New" w:cs="Courier New"/>
                <w:sz w:val="24"/>
                <w:szCs w:val="24"/>
              </w:rPr>
              <w:t>2,134,519.95</w:t>
            </w:r>
          </w:p>
        </w:tc>
      </w:tr>
    </w:tbl>
    <w:p w14:paraId="244E1D1F" w14:textId="77777777" w:rsidR="009C13EC" w:rsidRPr="00B4141F" w:rsidRDefault="009C13EC" w:rsidP="009C13EC">
      <w:pPr>
        <w:spacing w:before="120" w:line="240" w:lineRule="auto"/>
        <w:rPr>
          <w:rFonts w:ascii="Courier New" w:hAnsi="Courier New" w:cs="Courier New"/>
          <w:sz w:val="24"/>
          <w:szCs w:val="24"/>
        </w:rPr>
      </w:pPr>
      <w:r w:rsidRPr="00B4141F">
        <w:rPr>
          <w:rFonts w:ascii="Courier New" w:hAnsi="Courier New" w:cs="Courier New"/>
          <w:sz w:val="24"/>
          <w:szCs w:val="24"/>
        </w:rPr>
        <w:t>Salary estimates were obtained from the United States Public Health Service Commissioned Corps Website (</w:t>
      </w:r>
      <w:hyperlink r:id="rId9" w:history="1">
        <w:r w:rsidRPr="00B4141F">
          <w:rPr>
            <w:rStyle w:val="Hyperlink"/>
            <w:rFonts w:ascii="Courier New" w:hAnsi="Courier New" w:cs="Courier New"/>
            <w:sz w:val="24"/>
            <w:szCs w:val="24"/>
          </w:rPr>
          <w:t>http://dcp.psc.gov/</w:t>
        </w:r>
      </w:hyperlink>
      <w:r w:rsidRPr="00B4141F">
        <w:rPr>
          <w:rFonts w:ascii="Courier New" w:hAnsi="Courier New" w:cs="Courier New"/>
          <w:sz w:val="24"/>
          <w:szCs w:val="24"/>
        </w:rPr>
        <w:t>) and the OPM salary scale (</w:t>
      </w:r>
      <w:hyperlink r:id="rId10" w:history="1">
        <w:r w:rsidRPr="00B4141F">
          <w:rPr>
            <w:rStyle w:val="Hyperlink"/>
            <w:rFonts w:ascii="Courier New" w:hAnsi="Courier New" w:cs="Courier New"/>
            <w:sz w:val="24"/>
            <w:szCs w:val="24"/>
          </w:rPr>
          <w:t>http://www.opm.gov/</w:t>
        </w:r>
      </w:hyperlink>
      <w:r w:rsidRPr="00B4141F">
        <w:rPr>
          <w:rFonts w:ascii="Courier New" w:hAnsi="Courier New" w:cs="Courier New"/>
          <w:sz w:val="24"/>
          <w:szCs w:val="24"/>
        </w:rPr>
        <w:t xml:space="preserve">). </w:t>
      </w:r>
    </w:p>
    <w:p w14:paraId="63BFEC3A"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15.</w:t>
      </w:r>
      <w:r w:rsidRPr="00B4141F">
        <w:rPr>
          <w:rFonts w:ascii="Courier New" w:hAnsi="Courier New" w:cs="Courier New"/>
          <w:b/>
          <w:sz w:val="24"/>
          <w:szCs w:val="24"/>
        </w:rPr>
        <w:tab/>
        <w:t>Explanation for Program Changes or Adjustments</w:t>
      </w:r>
    </w:p>
    <w:p w14:paraId="54D64F3A" w14:textId="77777777" w:rsidR="009C13EC" w:rsidRPr="00B4141F" w:rsidRDefault="009C13EC" w:rsidP="009C13EC">
      <w:pPr>
        <w:spacing w:line="240" w:lineRule="auto"/>
        <w:rPr>
          <w:rFonts w:ascii="Courier New" w:hAnsi="Courier New" w:cs="Courier New"/>
          <w:sz w:val="24"/>
          <w:szCs w:val="24"/>
        </w:rPr>
      </w:pPr>
      <w:r w:rsidRPr="00B4141F">
        <w:rPr>
          <w:rFonts w:ascii="Courier New" w:hAnsi="Courier New" w:cs="Courier New"/>
          <w:sz w:val="24"/>
          <w:szCs w:val="24"/>
        </w:rPr>
        <w:t>This is a new data collection.</w:t>
      </w:r>
    </w:p>
    <w:p w14:paraId="3CAA3BF6"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16.</w:t>
      </w:r>
      <w:r w:rsidRPr="00B4141F">
        <w:rPr>
          <w:rFonts w:ascii="Courier New" w:hAnsi="Courier New" w:cs="Courier New"/>
          <w:b/>
          <w:sz w:val="24"/>
          <w:szCs w:val="24"/>
        </w:rPr>
        <w:tab/>
        <w:t>Plans for Tabulation and Publication and Project Time Schedule</w:t>
      </w:r>
    </w:p>
    <w:p w14:paraId="69CB28AD" w14:textId="77777777" w:rsidR="009C13EC" w:rsidRDefault="009C13EC" w:rsidP="009C13EC">
      <w:pPr>
        <w:tabs>
          <w:tab w:val="left" w:pos="5979"/>
        </w:tabs>
        <w:spacing w:line="240" w:lineRule="auto"/>
        <w:rPr>
          <w:rFonts w:ascii="Courier New" w:hAnsi="Courier New" w:cs="Courier New"/>
          <w:sz w:val="24"/>
          <w:szCs w:val="24"/>
          <w:u w:val="single"/>
        </w:rPr>
      </w:pPr>
      <w:r w:rsidRPr="00B4141F">
        <w:rPr>
          <w:rFonts w:ascii="Courier New" w:hAnsi="Courier New" w:cs="Courier New"/>
          <w:sz w:val="24"/>
          <w:szCs w:val="24"/>
          <w:u w:val="single"/>
        </w:rPr>
        <w:t>Exhibit 16.A Project Time Schedule</w:t>
      </w:r>
    </w:p>
    <w:p w14:paraId="4AABD4D6" w14:textId="54CC5B3E" w:rsidR="00904674" w:rsidRPr="00904674" w:rsidRDefault="00904674" w:rsidP="009C13EC">
      <w:pPr>
        <w:tabs>
          <w:tab w:val="left" w:pos="5979"/>
        </w:tabs>
        <w:spacing w:line="240" w:lineRule="auto"/>
        <w:rPr>
          <w:rFonts w:ascii="Courier New" w:hAnsi="Courier New" w:cs="Courier New"/>
          <w:sz w:val="24"/>
          <w:szCs w:val="24"/>
        </w:rPr>
      </w:pPr>
      <w:r>
        <w:rPr>
          <w:rFonts w:ascii="Courier New" w:hAnsi="Courier New" w:cs="Courier New"/>
          <w:sz w:val="24"/>
          <w:szCs w:val="24"/>
        </w:rPr>
        <w:t>All data collected by CBO-OMP staff is owned and retained by the Centers for Disease Control and Prevention.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9C13EC" w:rsidRPr="00B4141F" w14:paraId="0383B955" w14:textId="77777777" w:rsidTr="00D24554">
        <w:tc>
          <w:tcPr>
            <w:tcW w:w="4692" w:type="dxa"/>
          </w:tcPr>
          <w:p w14:paraId="31E46CA9" w14:textId="77777777" w:rsidR="009C13EC" w:rsidRPr="00B4141F" w:rsidRDefault="009C13EC" w:rsidP="00C97AD9">
            <w:pPr>
              <w:tabs>
                <w:tab w:val="left" w:pos="5979"/>
              </w:tabs>
              <w:spacing w:line="240" w:lineRule="auto"/>
              <w:jc w:val="center"/>
              <w:rPr>
                <w:rFonts w:ascii="Courier New" w:hAnsi="Courier New" w:cs="Courier New"/>
                <w:b/>
                <w:sz w:val="24"/>
                <w:szCs w:val="24"/>
              </w:rPr>
            </w:pPr>
            <w:r w:rsidRPr="00B4141F">
              <w:rPr>
                <w:rFonts w:ascii="Courier New" w:hAnsi="Courier New" w:cs="Courier New"/>
                <w:b/>
                <w:sz w:val="24"/>
                <w:szCs w:val="24"/>
              </w:rPr>
              <w:t>Activity</w:t>
            </w:r>
          </w:p>
        </w:tc>
        <w:tc>
          <w:tcPr>
            <w:tcW w:w="4658" w:type="dxa"/>
          </w:tcPr>
          <w:p w14:paraId="232953E2" w14:textId="77777777" w:rsidR="009C13EC" w:rsidRPr="00B4141F" w:rsidRDefault="009C13EC" w:rsidP="00C97AD9">
            <w:pPr>
              <w:tabs>
                <w:tab w:val="left" w:pos="5979"/>
              </w:tabs>
              <w:spacing w:line="240" w:lineRule="auto"/>
              <w:jc w:val="center"/>
              <w:rPr>
                <w:rFonts w:ascii="Courier New" w:hAnsi="Courier New" w:cs="Courier New"/>
                <w:b/>
                <w:sz w:val="24"/>
                <w:szCs w:val="24"/>
              </w:rPr>
            </w:pPr>
            <w:r w:rsidRPr="00B4141F">
              <w:rPr>
                <w:rFonts w:ascii="Courier New" w:hAnsi="Courier New" w:cs="Courier New"/>
                <w:b/>
                <w:sz w:val="24"/>
                <w:szCs w:val="24"/>
              </w:rPr>
              <w:t>Time Schedule</w:t>
            </w:r>
          </w:p>
        </w:tc>
      </w:tr>
      <w:tr w:rsidR="009C13EC" w:rsidRPr="00B4141F" w14:paraId="02EA9899" w14:textId="77777777" w:rsidTr="00D24554">
        <w:tc>
          <w:tcPr>
            <w:tcW w:w="4692" w:type="dxa"/>
          </w:tcPr>
          <w:p w14:paraId="6F699624" w14:textId="77777777" w:rsidR="009C13EC" w:rsidRPr="00B4141F" w:rsidRDefault="00D24554" w:rsidP="00C97AD9">
            <w:pPr>
              <w:tabs>
                <w:tab w:val="left" w:pos="5979"/>
              </w:tabs>
              <w:spacing w:line="240" w:lineRule="auto"/>
              <w:rPr>
                <w:rFonts w:ascii="Courier New" w:hAnsi="Courier New" w:cs="Courier New"/>
                <w:sz w:val="24"/>
                <w:szCs w:val="24"/>
              </w:rPr>
            </w:pPr>
            <w:r w:rsidRPr="00B4141F">
              <w:rPr>
                <w:rFonts w:ascii="Courier New" w:hAnsi="Courier New" w:cs="Courier New"/>
                <w:sz w:val="24"/>
                <w:szCs w:val="24"/>
              </w:rPr>
              <w:t>D</w:t>
            </w:r>
            <w:r w:rsidR="009C13EC" w:rsidRPr="00B4141F">
              <w:rPr>
                <w:rFonts w:ascii="Courier New" w:hAnsi="Courier New" w:cs="Courier New"/>
                <w:sz w:val="24"/>
                <w:szCs w:val="24"/>
              </w:rPr>
              <w:t>ata collection begins</w:t>
            </w:r>
          </w:p>
        </w:tc>
        <w:tc>
          <w:tcPr>
            <w:tcW w:w="4658" w:type="dxa"/>
          </w:tcPr>
          <w:p w14:paraId="40B1DFFC" w14:textId="714A6DCA" w:rsidR="009C13EC" w:rsidRPr="00B4141F" w:rsidRDefault="00AE4AE6" w:rsidP="00C97AD9">
            <w:pPr>
              <w:tabs>
                <w:tab w:val="left" w:pos="5979"/>
              </w:tabs>
              <w:spacing w:line="240" w:lineRule="auto"/>
              <w:rPr>
                <w:rFonts w:ascii="Courier New" w:hAnsi="Courier New" w:cs="Courier New"/>
                <w:sz w:val="24"/>
                <w:szCs w:val="24"/>
              </w:rPr>
            </w:pPr>
            <w:r>
              <w:rPr>
                <w:rFonts w:ascii="Courier New" w:hAnsi="Courier New" w:cs="Courier New"/>
                <w:sz w:val="24"/>
                <w:szCs w:val="24"/>
              </w:rPr>
              <w:t>January 1</w:t>
            </w:r>
            <w:r w:rsidRPr="00AE4AE6">
              <w:rPr>
                <w:rFonts w:ascii="Courier New" w:hAnsi="Courier New" w:cs="Courier New"/>
                <w:sz w:val="24"/>
                <w:szCs w:val="24"/>
                <w:vertAlign w:val="superscript"/>
              </w:rPr>
              <w:t>st</w:t>
            </w:r>
            <w:r>
              <w:rPr>
                <w:rFonts w:ascii="Courier New" w:hAnsi="Courier New" w:cs="Courier New"/>
                <w:sz w:val="24"/>
                <w:szCs w:val="24"/>
              </w:rPr>
              <w:t>, 2017. (w</w:t>
            </w:r>
            <w:r w:rsidR="009C13EC" w:rsidRPr="00B4141F">
              <w:rPr>
                <w:rFonts w:ascii="Courier New" w:hAnsi="Courier New" w:cs="Courier New"/>
                <w:sz w:val="24"/>
                <w:szCs w:val="24"/>
              </w:rPr>
              <w:t>ithin 1 month of OMB approval</w:t>
            </w:r>
            <w:r>
              <w:rPr>
                <w:rFonts w:ascii="Courier New" w:hAnsi="Courier New" w:cs="Courier New"/>
                <w:sz w:val="24"/>
                <w:szCs w:val="24"/>
              </w:rPr>
              <w:t>)</w:t>
            </w:r>
          </w:p>
        </w:tc>
      </w:tr>
      <w:tr w:rsidR="009C13EC" w:rsidRPr="00B4141F" w14:paraId="30A83773" w14:textId="77777777" w:rsidTr="00D24554">
        <w:tc>
          <w:tcPr>
            <w:tcW w:w="4692" w:type="dxa"/>
          </w:tcPr>
          <w:p w14:paraId="7CECD515" w14:textId="77777777" w:rsidR="009C13EC" w:rsidRPr="00B4141F" w:rsidRDefault="00D24554" w:rsidP="00C97AD9">
            <w:pPr>
              <w:tabs>
                <w:tab w:val="left" w:pos="5979"/>
              </w:tabs>
              <w:spacing w:line="240" w:lineRule="auto"/>
              <w:rPr>
                <w:rFonts w:ascii="Courier New" w:hAnsi="Courier New" w:cs="Courier New"/>
                <w:sz w:val="24"/>
                <w:szCs w:val="24"/>
              </w:rPr>
            </w:pPr>
            <w:r w:rsidRPr="00B4141F">
              <w:rPr>
                <w:rFonts w:ascii="Courier New" w:hAnsi="Courier New" w:cs="Courier New"/>
                <w:sz w:val="24"/>
                <w:szCs w:val="24"/>
              </w:rPr>
              <w:t>D</w:t>
            </w:r>
            <w:r w:rsidR="009C13EC" w:rsidRPr="00B4141F">
              <w:rPr>
                <w:rFonts w:ascii="Courier New" w:hAnsi="Courier New" w:cs="Courier New"/>
                <w:sz w:val="24"/>
                <w:szCs w:val="24"/>
              </w:rPr>
              <w:t>ata submission to CDC</w:t>
            </w:r>
          </w:p>
        </w:tc>
        <w:tc>
          <w:tcPr>
            <w:tcW w:w="4658" w:type="dxa"/>
          </w:tcPr>
          <w:p w14:paraId="24B78CFB" w14:textId="7964AC77" w:rsidR="009C13EC" w:rsidRPr="00B4141F" w:rsidRDefault="00CE57E7" w:rsidP="00C97AD9">
            <w:pPr>
              <w:tabs>
                <w:tab w:val="left" w:pos="5979"/>
              </w:tabs>
              <w:spacing w:line="240" w:lineRule="auto"/>
              <w:rPr>
                <w:rFonts w:ascii="Courier New" w:hAnsi="Courier New" w:cs="Courier New"/>
                <w:sz w:val="24"/>
                <w:szCs w:val="24"/>
              </w:rPr>
            </w:pPr>
            <w:r w:rsidRPr="00B4141F">
              <w:rPr>
                <w:rFonts w:ascii="Courier New" w:hAnsi="Courier New" w:cs="Courier New"/>
                <w:sz w:val="24"/>
                <w:szCs w:val="24"/>
              </w:rPr>
              <w:t>Monthly</w:t>
            </w:r>
          </w:p>
        </w:tc>
      </w:tr>
      <w:tr w:rsidR="00D83B42" w:rsidRPr="00B4141F" w14:paraId="7DAD2236" w14:textId="77777777" w:rsidTr="00D24554">
        <w:tc>
          <w:tcPr>
            <w:tcW w:w="4692" w:type="dxa"/>
          </w:tcPr>
          <w:p w14:paraId="46D1CDD2" w14:textId="7606799C" w:rsidR="00D83B42" w:rsidRPr="00B4141F" w:rsidRDefault="00D83B42" w:rsidP="00C97AD9">
            <w:pPr>
              <w:tabs>
                <w:tab w:val="left" w:pos="5979"/>
              </w:tabs>
              <w:spacing w:line="240" w:lineRule="auto"/>
              <w:rPr>
                <w:rFonts w:ascii="Courier New" w:hAnsi="Courier New" w:cs="Courier New"/>
                <w:sz w:val="24"/>
                <w:szCs w:val="24"/>
              </w:rPr>
            </w:pPr>
            <w:r>
              <w:rPr>
                <w:rFonts w:ascii="Courier New" w:hAnsi="Courier New" w:cs="Courier New"/>
                <w:sz w:val="24"/>
                <w:szCs w:val="24"/>
              </w:rPr>
              <w:t>Initial data analysis</w:t>
            </w:r>
          </w:p>
        </w:tc>
        <w:tc>
          <w:tcPr>
            <w:tcW w:w="4658" w:type="dxa"/>
          </w:tcPr>
          <w:p w14:paraId="79D1B8D8" w14:textId="2C613EAE" w:rsidR="00D83B42" w:rsidRPr="00B4141F" w:rsidRDefault="00D83B42" w:rsidP="00C97AD9">
            <w:pPr>
              <w:tabs>
                <w:tab w:val="left" w:pos="5979"/>
              </w:tabs>
              <w:spacing w:line="240" w:lineRule="auto"/>
              <w:rPr>
                <w:rFonts w:ascii="Courier New" w:hAnsi="Courier New" w:cs="Courier New"/>
                <w:sz w:val="24"/>
                <w:szCs w:val="24"/>
              </w:rPr>
            </w:pPr>
            <w:r>
              <w:rPr>
                <w:rFonts w:ascii="Courier New" w:hAnsi="Courier New" w:cs="Courier New"/>
                <w:sz w:val="24"/>
                <w:szCs w:val="24"/>
              </w:rPr>
              <w:t>Within 6 months of OMB approval</w:t>
            </w:r>
          </w:p>
        </w:tc>
      </w:tr>
      <w:tr w:rsidR="00D83B42" w:rsidRPr="00B4141F" w14:paraId="3BCA404C" w14:textId="77777777" w:rsidTr="00D24554">
        <w:tc>
          <w:tcPr>
            <w:tcW w:w="4692" w:type="dxa"/>
          </w:tcPr>
          <w:p w14:paraId="098FD17D" w14:textId="4D9EB2E8" w:rsidR="00D83B42" w:rsidRDefault="00D83B42" w:rsidP="00C97AD9">
            <w:pPr>
              <w:tabs>
                <w:tab w:val="left" w:pos="5979"/>
              </w:tabs>
              <w:spacing w:line="240" w:lineRule="auto"/>
              <w:rPr>
                <w:rFonts w:ascii="Courier New" w:hAnsi="Courier New" w:cs="Courier New"/>
                <w:sz w:val="24"/>
                <w:szCs w:val="24"/>
              </w:rPr>
            </w:pPr>
            <w:r>
              <w:rPr>
                <w:rFonts w:ascii="Courier New" w:hAnsi="Courier New" w:cs="Courier New"/>
                <w:sz w:val="24"/>
                <w:szCs w:val="24"/>
              </w:rPr>
              <w:t xml:space="preserve">Evaluation updates to Prevention Program Branch, </w:t>
            </w:r>
            <w:r w:rsidR="00DB35B0">
              <w:rPr>
                <w:rFonts w:ascii="Courier New" w:hAnsi="Courier New" w:cs="Courier New"/>
                <w:sz w:val="24"/>
                <w:szCs w:val="24"/>
              </w:rPr>
              <w:t>CBO-HPS</w:t>
            </w:r>
            <w:r>
              <w:rPr>
                <w:rFonts w:ascii="Courier New" w:hAnsi="Courier New" w:cs="Courier New"/>
                <w:sz w:val="24"/>
                <w:szCs w:val="24"/>
              </w:rPr>
              <w:t xml:space="preserve"> Project Officers, and </w:t>
            </w:r>
            <w:r w:rsidR="00DB35B0">
              <w:rPr>
                <w:rFonts w:ascii="Courier New" w:hAnsi="Courier New" w:cs="Courier New"/>
                <w:sz w:val="24"/>
                <w:szCs w:val="24"/>
              </w:rPr>
              <w:t>CBO-OMP</w:t>
            </w:r>
            <w:r>
              <w:rPr>
                <w:rFonts w:ascii="Courier New" w:hAnsi="Courier New" w:cs="Courier New"/>
                <w:sz w:val="24"/>
                <w:szCs w:val="24"/>
              </w:rPr>
              <w:t xml:space="preserve"> grantees</w:t>
            </w:r>
          </w:p>
        </w:tc>
        <w:tc>
          <w:tcPr>
            <w:tcW w:w="4658" w:type="dxa"/>
          </w:tcPr>
          <w:p w14:paraId="6D644C26" w14:textId="5A6694A4" w:rsidR="00D83B42" w:rsidRDefault="00D83B42" w:rsidP="00C97AD9">
            <w:pPr>
              <w:tabs>
                <w:tab w:val="left" w:pos="5979"/>
              </w:tabs>
              <w:spacing w:line="240" w:lineRule="auto"/>
              <w:rPr>
                <w:rFonts w:ascii="Courier New" w:hAnsi="Courier New" w:cs="Courier New"/>
                <w:sz w:val="24"/>
                <w:szCs w:val="24"/>
              </w:rPr>
            </w:pPr>
            <w:r>
              <w:rPr>
                <w:rFonts w:ascii="Courier New" w:hAnsi="Courier New" w:cs="Courier New"/>
                <w:sz w:val="24"/>
                <w:szCs w:val="24"/>
              </w:rPr>
              <w:t xml:space="preserve">Bi-annually </w:t>
            </w:r>
          </w:p>
        </w:tc>
      </w:tr>
      <w:tr w:rsidR="009C13EC" w:rsidRPr="00B4141F" w14:paraId="42924019" w14:textId="77777777" w:rsidTr="00D24554">
        <w:tc>
          <w:tcPr>
            <w:tcW w:w="4692" w:type="dxa"/>
          </w:tcPr>
          <w:p w14:paraId="40640E72" w14:textId="77777777" w:rsidR="009C13EC" w:rsidRPr="00B4141F" w:rsidRDefault="00D24554" w:rsidP="00D24554">
            <w:pPr>
              <w:tabs>
                <w:tab w:val="left" w:pos="5979"/>
              </w:tabs>
              <w:spacing w:line="240" w:lineRule="auto"/>
              <w:rPr>
                <w:rFonts w:ascii="Courier New" w:hAnsi="Courier New" w:cs="Courier New"/>
                <w:sz w:val="24"/>
                <w:szCs w:val="24"/>
              </w:rPr>
            </w:pPr>
            <w:r w:rsidRPr="00B4141F">
              <w:rPr>
                <w:rFonts w:ascii="Courier New" w:hAnsi="Courier New" w:cs="Courier New"/>
                <w:sz w:val="24"/>
                <w:szCs w:val="24"/>
              </w:rPr>
              <w:t xml:space="preserve">Data </w:t>
            </w:r>
            <w:r w:rsidR="009C13EC" w:rsidRPr="00B4141F">
              <w:rPr>
                <w:rFonts w:ascii="Courier New" w:hAnsi="Courier New" w:cs="Courier New"/>
                <w:sz w:val="24"/>
                <w:szCs w:val="24"/>
              </w:rPr>
              <w:t>collection ends</w:t>
            </w:r>
          </w:p>
        </w:tc>
        <w:tc>
          <w:tcPr>
            <w:tcW w:w="4658" w:type="dxa"/>
          </w:tcPr>
          <w:p w14:paraId="598AF2D2" w14:textId="77777777" w:rsidR="009C13EC" w:rsidRPr="00B4141F" w:rsidRDefault="00D24554" w:rsidP="00C97AD9">
            <w:pPr>
              <w:tabs>
                <w:tab w:val="left" w:pos="5979"/>
              </w:tabs>
              <w:spacing w:line="240" w:lineRule="auto"/>
              <w:rPr>
                <w:rFonts w:ascii="Courier New" w:hAnsi="Courier New" w:cs="Courier New"/>
                <w:sz w:val="24"/>
                <w:szCs w:val="24"/>
              </w:rPr>
            </w:pPr>
            <w:r w:rsidRPr="00B4141F">
              <w:rPr>
                <w:rFonts w:ascii="Courier New" w:hAnsi="Courier New" w:cs="Courier New"/>
                <w:sz w:val="24"/>
                <w:szCs w:val="24"/>
              </w:rPr>
              <w:t>33</w:t>
            </w:r>
            <w:r w:rsidR="009C13EC" w:rsidRPr="00B4141F">
              <w:rPr>
                <w:rFonts w:ascii="Courier New" w:hAnsi="Courier New" w:cs="Courier New"/>
                <w:sz w:val="24"/>
                <w:szCs w:val="24"/>
              </w:rPr>
              <w:t xml:space="preserve"> months after OMB approval</w:t>
            </w:r>
          </w:p>
        </w:tc>
      </w:tr>
      <w:tr w:rsidR="009C13EC" w:rsidRPr="00B4141F" w14:paraId="2C01CB25" w14:textId="77777777" w:rsidTr="00D24554">
        <w:tc>
          <w:tcPr>
            <w:tcW w:w="4692" w:type="dxa"/>
          </w:tcPr>
          <w:p w14:paraId="7FB1E8CD" w14:textId="0918F4E2" w:rsidR="009C13EC" w:rsidRPr="00B4141F" w:rsidRDefault="00D83B42" w:rsidP="00C97AD9">
            <w:pPr>
              <w:tabs>
                <w:tab w:val="left" w:pos="5979"/>
              </w:tabs>
              <w:spacing w:line="240" w:lineRule="auto"/>
              <w:rPr>
                <w:rFonts w:ascii="Courier New" w:hAnsi="Courier New" w:cs="Courier New"/>
                <w:sz w:val="24"/>
                <w:szCs w:val="24"/>
              </w:rPr>
            </w:pPr>
            <w:r>
              <w:rPr>
                <w:rFonts w:ascii="Courier New" w:hAnsi="Courier New" w:cs="Courier New"/>
                <w:sz w:val="24"/>
                <w:szCs w:val="24"/>
              </w:rPr>
              <w:t xml:space="preserve">Final </w:t>
            </w:r>
            <w:r w:rsidR="009C13EC" w:rsidRPr="00B4141F">
              <w:rPr>
                <w:rFonts w:ascii="Courier New" w:hAnsi="Courier New" w:cs="Courier New"/>
                <w:sz w:val="24"/>
                <w:szCs w:val="24"/>
              </w:rPr>
              <w:t>Analysis begins</w:t>
            </w:r>
          </w:p>
        </w:tc>
        <w:tc>
          <w:tcPr>
            <w:tcW w:w="4658" w:type="dxa"/>
          </w:tcPr>
          <w:p w14:paraId="673D0BFD" w14:textId="77777777" w:rsidR="009C13EC" w:rsidRPr="00B4141F" w:rsidRDefault="00D24554" w:rsidP="00C97AD9">
            <w:pPr>
              <w:tabs>
                <w:tab w:val="left" w:pos="5979"/>
              </w:tabs>
              <w:spacing w:line="240" w:lineRule="auto"/>
              <w:rPr>
                <w:rFonts w:ascii="Courier New" w:hAnsi="Courier New" w:cs="Courier New"/>
                <w:sz w:val="24"/>
                <w:szCs w:val="24"/>
              </w:rPr>
            </w:pPr>
            <w:r w:rsidRPr="00B4141F">
              <w:rPr>
                <w:rFonts w:ascii="Courier New" w:hAnsi="Courier New" w:cs="Courier New"/>
                <w:sz w:val="24"/>
                <w:szCs w:val="24"/>
              </w:rPr>
              <w:t>33</w:t>
            </w:r>
            <w:r w:rsidR="009C13EC" w:rsidRPr="00B4141F">
              <w:rPr>
                <w:rFonts w:ascii="Courier New" w:hAnsi="Courier New" w:cs="Courier New"/>
                <w:sz w:val="24"/>
                <w:szCs w:val="24"/>
              </w:rPr>
              <w:t xml:space="preserve"> months after OMB approval</w:t>
            </w:r>
          </w:p>
        </w:tc>
      </w:tr>
      <w:tr w:rsidR="009C13EC" w:rsidRPr="00B4141F" w14:paraId="07FF2010" w14:textId="77777777" w:rsidTr="00D24554">
        <w:tc>
          <w:tcPr>
            <w:tcW w:w="4692" w:type="dxa"/>
          </w:tcPr>
          <w:p w14:paraId="5BDB02F0" w14:textId="77777777" w:rsidR="009C13EC" w:rsidRPr="00B4141F" w:rsidRDefault="009C13EC" w:rsidP="00C97AD9">
            <w:pPr>
              <w:tabs>
                <w:tab w:val="left" w:pos="5979"/>
              </w:tabs>
              <w:spacing w:line="240" w:lineRule="auto"/>
              <w:rPr>
                <w:rFonts w:ascii="Courier New" w:hAnsi="Courier New" w:cs="Courier New"/>
                <w:sz w:val="24"/>
                <w:szCs w:val="24"/>
              </w:rPr>
            </w:pPr>
            <w:r w:rsidRPr="00B4141F">
              <w:rPr>
                <w:rFonts w:ascii="Courier New" w:hAnsi="Courier New" w:cs="Courier New"/>
                <w:sz w:val="24"/>
                <w:szCs w:val="24"/>
              </w:rPr>
              <w:t>Dissemination of results</w:t>
            </w:r>
          </w:p>
        </w:tc>
        <w:tc>
          <w:tcPr>
            <w:tcW w:w="4658" w:type="dxa"/>
          </w:tcPr>
          <w:p w14:paraId="7C0C8960" w14:textId="77777777" w:rsidR="009C13EC" w:rsidRPr="00B4141F" w:rsidRDefault="00D24554" w:rsidP="00C97AD9">
            <w:pPr>
              <w:tabs>
                <w:tab w:val="left" w:pos="5979"/>
              </w:tabs>
              <w:spacing w:line="240" w:lineRule="auto"/>
              <w:rPr>
                <w:rFonts w:ascii="Courier New" w:hAnsi="Courier New" w:cs="Courier New"/>
                <w:sz w:val="24"/>
                <w:szCs w:val="24"/>
              </w:rPr>
            </w:pPr>
            <w:r w:rsidRPr="00B4141F">
              <w:rPr>
                <w:rFonts w:ascii="Courier New" w:hAnsi="Courier New" w:cs="Courier New"/>
                <w:sz w:val="24"/>
                <w:szCs w:val="24"/>
              </w:rPr>
              <w:t>40</w:t>
            </w:r>
            <w:r w:rsidR="009C13EC" w:rsidRPr="00B4141F">
              <w:rPr>
                <w:rFonts w:ascii="Courier New" w:hAnsi="Courier New" w:cs="Courier New"/>
                <w:sz w:val="24"/>
                <w:szCs w:val="24"/>
              </w:rPr>
              <w:t xml:space="preserve"> months after OMB approval</w:t>
            </w:r>
          </w:p>
        </w:tc>
      </w:tr>
    </w:tbl>
    <w:p w14:paraId="617DC6C6" w14:textId="77777777" w:rsidR="009C13EC" w:rsidRPr="00B4141F" w:rsidRDefault="009C13EC" w:rsidP="009C13EC">
      <w:pPr>
        <w:tabs>
          <w:tab w:val="left" w:pos="5979"/>
        </w:tabs>
        <w:spacing w:line="240" w:lineRule="auto"/>
        <w:rPr>
          <w:rFonts w:ascii="Courier New" w:hAnsi="Courier New" w:cs="Courier New"/>
          <w:sz w:val="24"/>
          <w:szCs w:val="24"/>
        </w:rPr>
      </w:pPr>
    </w:p>
    <w:p w14:paraId="313F8647"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17.</w:t>
      </w:r>
      <w:r w:rsidRPr="00B4141F">
        <w:rPr>
          <w:rFonts w:ascii="Courier New" w:hAnsi="Courier New" w:cs="Courier New"/>
          <w:b/>
          <w:sz w:val="24"/>
          <w:szCs w:val="24"/>
        </w:rPr>
        <w:tab/>
        <w:t>Reason(s) Display of OMB Expiration Date is Inappropriate</w:t>
      </w:r>
    </w:p>
    <w:p w14:paraId="6D0F1E4B" w14:textId="77777777" w:rsidR="009C13EC" w:rsidRPr="00B4141F" w:rsidRDefault="009C13EC" w:rsidP="009C13EC">
      <w:pPr>
        <w:spacing w:line="240" w:lineRule="auto"/>
        <w:rPr>
          <w:rFonts w:ascii="Courier New" w:hAnsi="Courier New" w:cs="Courier New"/>
          <w:sz w:val="24"/>
          <w:szCs w:val="24"/>
        </w:rPr>
      </w:pPr>
      <w:r w:rsidRPr="00B4141F">
        <w:rPr>
          <w:rFonts w:ascii="Courier New" w:hAnsi="Courier New" w:cs="Courier New"/>
          <w:sz w:val="24"/>
          <w:szCs w:val="24"/>
        </w:rPr>
        <w:t>No exception is requested.</w:t>
      </w:r>
    </w:p>
    <w:p w14:paraId="780A0E8A" w14:textId="77777777" w:rsidR="009C13EC" w:rsidRPr="00B4141F" w:rsidRDefault="009C13EC" w:rsidP="009C13EC">
      <w:pPr>
        <w:spacing w:line="240" w:lineRule="auto"/>
        <w:rPr>
          <w:rFonts w:ascii="Courier New" w:hAnsi="Courier New" w:cs="Courier New"/>
          <w:b/>
          <w:sz w:val="24"/>
          <w:szCs w:val="24"/>
        </w:rPr>
      </w:pPr>
      <w:r w:rsidRPr="00B4141F">
        <w:rPr>
          <w:rFonts w:ascii="Courier New" w:hAnsi="Courier New" w:cs="Courier New"/>
          <w:b/>
          <w:sz w:val="24"/>
          <w:szCs w:val="24"/>
        </w:rPr>
        <w:t>18.</w:t>
      </w:r>
      <w:r w:rsidRPr="00B4141F">
        <w:rPr>
          <w:rFonts w:ascii="Courier New" w:hAnsi="Courier New" w:cs="Courier New"/>
          <w:b/>
          <w:sz w:val="24"/>
          <w:szCs w:val="24"/>
        </w:rPr>
        <w:tab/>
        <w:t xml:space="preserve">Exceptions to Certification for Paperwork Reduction Act (PRA) Submissions </w:t>
      </w:r>
      <w:r w:rsidRPr="00B4141F">
        <w:rPr>
          <w:rFonts w:ascii="Courier New" w:hAnsi="Courier New" w:cs="Courier New"/>
          <w:b/>
          <w:sz w:val="24"/>
          <w:szCs w:val="24"/>
          <w:u w:val="single"/>
        </w:rPr>
        <w:t>5CFR 1320.3(h) (1)-(10)</w:t>
      </w:r>
      <w:r w:rsidRPr="00B4141F">
        <w:rPr>
          <w:rFonts w:ascii="Courier New" w:hAnsi="Courier New" w:cs="Courier New"/>
          <w:b/>
          <w:sz w:val="24"/>
          <w:szCs w:val="24"/>
        </w:rPr>
        <w:tab/>
      </w:r>
    </w:p>
    <w:p w14:paraId="34DCC888" w14:textId="77777777" w:rsidR="009C13EC" w:rsidRDefault="009C13EC" w:rsidP="009C13EC">
      <w:pPr>
        <w:spacing w:line="240" w:lineRule="auto"/>
        <w:rPr>
          <w:rFonts w:ascii="Courier New" w:hAnsi="Courier New" w:cs="Courier New"/>
          <w:sz w:val="24"/>
          <w:szCs w:val="24"/>
        </w:rPr>
      </w:pPr>
      <w:r w:rsidRPr="00B4141F">
        <w:rPr>
          <w:rFonts w:ascii="Courier New" w:hAnsi="Courier New" w:cs="Courier New"/>
          <w:sz w:val="24"/>
          <w:szCs w:val="24"/>
        </w:rPr>
        <w:t>No exception is requested.</w:t>
      </w:r>
    </w:p>
    <w:p w14:paraId="2C4DB25E" w14:textId="3BC0877B" w:rsidR="00EB7B85" w:rsidRDefault="00EB7B85">
      <w:pPr>
        <w:rPr>
          <w:rFonts w:ascii="Courier New" w:hAnsi="Courier New" w:cs="Courier New"/>
          <w:sz w:val="24"/>
          <w:szCs w:val="24"/>
        </w:rPr>
      </w:pPr>
      <w:r>
        <w:rPr>
          <w:rFonts w:ascii="Courier New" w:hAnsi="Courier New" w:cs="Courier New"/>
          <w:sz w:val="24"/>
          <w:szCs w:val="24"/>
        </w:rPr>
        <w:br w:type="page"/>
      </w:r>
    </w:p>
    <w:p w14:paraId="641A5086" w14:textId="12238376" w:rsidR="00EB7B85" w:rsidRDefault="00EB7B85" w:rsidP="009C13EC">
      <w:pPr>
        <w:spacing w:line="240" w:lineRule="auto"/>
        <w:rPr>
          <w:rFonts w:ascii="Courier New" w:hAnsi="Courier New" w:cs="Courier New"/>
          <w:sz w:val="24"/>
          <w:szCs w:val="24"/>
        </w:rPr>
      </w:pPr>
      <w:r>
        <w:rPr>
          <w:rFonts w:ascii="Courier New" w:hAnsi="Courier New" w:cs="Courier New"/>
          <w:sz w:val="24"/>
          <w:szCs w:val="24"/>
        </w:rPr>
        <w:t>References</w:t>
      </w:r>
    </w:p>
    <w:p w14:paraId="1BCF1C8D" w14:textId="53C4F61A" w:rsidR="006E37DB" w:rsidRPr="00B4141F" w:rsidRDefault="006E37DB" w:rsidP="006E37DB">
      <w:pPr>
        <w:autoSpaceDE w:val="0"/>
        <w:autoSpaceDN w:val="0"/>
        <w:adjustRightInd w:val="0"/>
        <w:spacing w:line="240" w:lineRule="auto"/>
        <w:rPr>
          <w:rFonts w:ascii="Courier New" w:hAnsi="Courier New" w:cs="Courier New"/>
          <w:sz w:val="24"/>
          <w:szCs w:val="24"/>
        </w:rPr>
      </w:pPr>
      <w:r w:rsidRPr="00B4141F">
        <w:rPr>
          <w:rFonts w:ascii="Courier New" w:hAnsi="Courier New" w:cs="Courier New"/>
          <w:sz w:val="24"/>
          <w:szCs w:val="24"/>
        </w:rPr>
        <w:t>CDC Vital Signs: HIV Diagnosis, Care, and Treatment Among Persons Living with HIV — United States, 2011, November 28, 2014 /63(47); 1113-1117, http://www.cdc.gov/mmwr/preview/mmwrhtml/mm634 7a5.htm</w:t>
      </w:r>
    </w:p>
    <w:p w14:paraId="29AB1D8C" w14:textId="25B0271F" w:rsidR="00E24C97" w:rsidRDefault="00E24C97" w:rsidP="00E24C97">
      <w:pPr>
        <w:autoSpaceDE w:val="0"/>
        <w:autoSpaceDN w:val="0"/>
        <w:adjustRightInd w:val="0"/>
        <w:rPr>
          <w:rFonts w:ascii="Courier New" w:hAnsi="Courier New" w:cs="Courier New"/>
          <w:sz w:val="24"/>
          <w:szCs w:val="24"/>
        </w:rPr>
      </w:pPr>
      <w:r w:rsidRPr="00B4141F">
        <w:rPr>
          <w:rFonts w:ascii="Courier New" w:hAnsi="Courier New" w:cs="Courier New"/>
          <w:sz w:val="24"/>
          <w:szCs w:val="24"/>
        </w:rPr>
        <w:t xml:space="preserve">Kulka, R.A. (1994), “The use of incentives to survey ‘hard-to-reach’ respondents: A brief review of empirical research and current practice.” Paper presented at the COPAFs Seminar on New Directions in Statistical Methodology, Bethesda MD. May. </w:t>
      </w:r>
    </w:p>
    <w:p w14:paraId="5223DAFD" w14:textId="71751D42" w:rsidR="00E24C97" w:rsidRDefault="00E24C97" w:rsidP="00E24C97">
      <w:pPr>
        <w:autoSpaceDE w:val="0"/>
        <w:autoSpaceDN w:val="0"/>
        <w:adjustRightInd w:val="0"/>
        <w:rPr>
          <w:rFonts w:ascii="Courier New" w:hAnsi="Courier New" w:cs="Courier New"/>
          <w:sz w:val="24"/>
          <w:szCs w:val="24"/>
        </w:rPr>
      </w:pPr>
      <w:r w:rsidRPr="00B4141F">
        <w:rPr>
          <w:rFonts w:ascii="Courier New" w:hAnsi="Courier New" w:cs="Courier New"/>
          <w:sz w:val="24"/>
          <w:szCs w:val="24"/>
        </w:rPr>
        <w:t>MacKellar, D. A., Valleroy, L. A., Secura, G. M., Behel, S., Bingham, T., Celentano,D.D.,…Young</w:t>
      </w:r>
      <w:r>
        <w:rPr>
          <w:rFonts w:ascii="Courier New" w:hAnsi="Courier New" w:cs="Courier New"/>
          <w:sz w:val="24"/>
          <w:szCs w:val="24"/>
        </w:rPr>
        <w:t xml:space="preserve"> </w:t>
      </w:r>
      <w:r w:rsidRPr="00B4141F">
        <w:rPr>
          <w:rFonts w:ascii="Courier New" w:hAnsi="Courier New" w:cs="Courier New"/>
          <w:sz w:val="24"/>
          <w:szCs w:val="24"/>
        </w:rPr>
        <w:t>Men’s</w:t>
      </w:r>
      <w:r>
        <w:rPr>
          <w:rFonts w:ascii="Courier New" w:hAnsi="Courier New" w:cs="Courier New"/>
          <w:sz w:val="24"/>
          <w:szCs w:val="24"/>
        </w:rPr>
        <w:t xml:space="preserve"> </w:t>
      </w:r>
      <w:r w:rsidRPr="00B4141F">
        <w:rPr>
          <w:rFonts w:ascii="Courier New" w:hAnsi="Courier New" w:cs="Courier New"/>
          <w:sz w:val="24"/>
          <w:szCs w:val="24"/>
        </w:rPr>
        <w:t>Survey</w:t>
      </w:r>
      <w:r>
        <w:rPr>
          <w:rFonts w:ascii="Courier New" w:hAnsi="Courier New" w:cs="Courier New"/>
          <w:sz w:val="24"/>
          <w:szCs w:val="24"/>
        </w:rPr>
        <w:t xml:space="preserve"> </w:t>
      </w:r>
      <w:r w:rsidRPr="00B4141F">
        <w:rPr>
          <w:rFonts w:ascii="Courier New" w:hAnsi="Courier New" w:cs="Courier New"/>
          <w:sz w:val="24"/>
          <w:szCs w:val="24"/>
        </w:rPr>
        <w:t>Study</w:t>
      </w:r>
      <w:r>
        <w:rPr>
          <w:rFonts w:ascii="Courier New" w:hAnsi="Courier New" w:cs="Courier New"/>
          <w:sz w:val="24"/>
          <w:szCs w:val="24"/>
        </w:rPr>
        <w:t xml:space="preserve"> </w:t>
      </w:r>
      <w:r w:rsidRPr="00B4141F">
        <w:rPr>
          <w:rFonts w:ascii="Courier New" w:hAnsi="Courier New" w:cs="Courier New"/>
          <w:sz w:val="24"/>
          <w:szCs w:val="24"/>
        </w:rPr>
        <w:t>Group. (2005).Unrecognized HIV infection, risk behaviors, and perceptions of risk among young men who have sex with men: Opportunities for advancing HIV prevention in the third decade of HIV/AIDS. Journal of Acquired Immune Deficiency Syndromes, 38(5), 603–614.</w:t>
      </w:r>
    </w:p>
    <w:p w14:paraId="6036D484" w14:textId="00342625" w:rsidR="00E24C97" w:rsidRPr="00E24C97" w:rsidRDefault="00E24C97" w:rsidP="00AE19B6">
      <w:pPr>
        <w:rPr>
          <w:rFonts w:ascii="Courier New" w:hAnsi="Courier New" w:cs="Courier New"/>
          <w:iCs/>
          <w:sz w:val="24"/>
          <w:szCs w:val="24"/>
          <w:lang w:val="en"/>
        </w:rPr>
      </w:pPr>
      <w:r w:rsidRPr="00E24C97">
        <w:rPr>
          <w:rStyle w:val="HTMLCite"/>
          <w:rFonts w:ascii="Courier New" w:hAnsi="Courier New" w:cs="Courier New"/>
          <w:i w:val="0"/>
          <w:sz w:val="24"/>
          <w:szCs w:val="24"/>
          <w:lang w:val="en"/>
        </w:rPr>
        <w:t>Shaw MJ, Beebe TJ, Jensen HL, Adlis</w:t>
      </w:r>
      <w:r>
        <w:rPr>
          <w:rStyle w:val="HTMLCite"/>
          <w:rFonts w:ascii="Courier New" w:hAnsi="Courier New" w:cs="Courier New"/>
          <w:sz w:val="24"/>
          <w:szCs w:val="24"/>
          <w:lang w:val="en"/>
        </w:rPr>
        <w:t>.</w:t>
      </w:r>
      <w:r w:rsidRPr="00B4141F">
        <w:rPr>
          <w:rStyle w:val="HTMLCite"/>
          <w:rFonts w:ascii="Courier New" w:hAnsi="Courier New" w:cs="Courier New"/>
          <w:sz w:val="24"/>
          <w:szCs w:val="24"/>
          <w:lang w:val="en"/>
        </w:rPr>
        <w:t xml:space="preserve"> </w:t>
      </w:r>
      <w:r w:rsidRPr="00E24C97">
        <w:rPr>
          <w:rStyle w:val="HTMLCite"/>
          <w:rFonts w:ascii="Courier New" w:hAnsi="Courier New" w:cs="Courier New"/>
          <w:i w:val="0"/>
          <w:sz w:val="24"/>
          <w:szCs w:val="24"/>
          <w:lang w:val="en"/>
        </w:rPr>
        <w:t>SA: The use of monetary incentives in a community survey: Impact on response rates, data quality, and cost.</w:t>
      </w:r>
      <w:r w:rsidRPr="00B4141F">
        <w:rPr>
          <w:rStyle w:val="HTMLCite"/>
          <w:rFonts w:ascii="Courier New" w:hAnsi="Courier New" w:cs="Courier New"/>
          <w:sz w:val="24"/>
          <w:szCs w:val="24"/>
          <w:lang w:val="en"/>
        </w:rPr>
        <w:t xml:space="preserve"> Heal Serv Res. </w:t>
      </w:r>
      <w:r w:rsidRPr="00E24C97">
        <w:rPr>
          <w:rStyle w:val="HTMLCite"/>
          <w:rFonts w:ascii="Courier New" w:hAnsi="Courier New" w:cs="Courier New"/>
          <w:i w:val="0"/>
          <w:sz w:val="24"/>
          <w:szCs w:val="24"/>
          <w:lang w:val="en"/>
        </w:rPr>
        <w:t>2001, 35 (6): 1339-1346.</w:t>
      </w:r>
    </w:p>
    <w:p w14:paraId="0D76D8DC" w14:textId="77777777" w:rsidR="00E24C97" w:rsidRDefault="006E37DB" w:rsidP="00AE19B6">
      <w:pPr>
        <w:rPr>
          <w:rFonts w:ascii="Courier New" w:hAnsi="Courier New" w:cs="Courier New"/>
          <w:sz w:val="24"/>
          <w:szCs w:val="24"/>
        </w:rPr>
      </w:pPr>
      <w:r w:rsidRPr="00B4141F">
        <w:rPr>
          <w:rFonts w:ascii="Courier New" w:hAnsi="Courier New" w:cs="Courier New"/>
          <w:sz w:val="24"/>
          <w:szCs w:val="24"/>
        </w:rPr>
        <w:t>Skarbinski J, Rosenberg E, Paz-Bailey G, Hall HI, Rose CE, Viall AH, Fagan JL, Lansky A, Mermin JH. Human Immunodeficiency Virus Transmission at Each Step of the Care Continuum in the United States. JAMA Internal Medicine, 2015</w:t>
      </w:r>
      <w:hyperlink r:id="rId11" w:anchor="bib0200" w:history="1">
        <w:r w:rsidR="00AE19B6" w:rsidRPr="00B4141F">
          <w:rPr>
            <w:rStyle w:val="Hyperlink"/>
            <w:rFonts w:ascii="Courier New" w:hAnsi="Courier New" w:cs="Courier New"/>
            <w:sz w:val="24"/>
            <w:szCs w:val="24"/>
          </w:rPr>
          <w:t>Thiede et al., 2009</w:t>
        </w:r>
      </w:hyperlink>
      <w:r w:rsidR="00AE19B6" w:rsidRPr="00B4141F">
        <w:rPr>
          <w:rFonts w:ascii="Courier New" w:hAnsi="Courier New" w:cs="Courier New"/>
          <w:sz w:val="24"/>
          <w:szCs w:val="24"/>
        </w:rPr>
        <w:t xml:space="preserve"> H. </w:t>
      </w:r>
    </w:p>
    <w:p w14:paraId="5C74B58D" w14:textId="236A28B8" w:rsidR="00AE19B6" w:rsidRPr="00B4141F" w:rsidRDefault="00AE19B6" w:rsidP="00AE19B6">
      <w:pPr>
        <w:rPr>
          <w:rFonts w:ascii="Courier New" w:hAnsi="Courier New" w:cs="Courier New"/>
          <w:sz w:val="24"/>
          <w:szCs w:val="24"/>
        </w:rPr>
      </w:pPr>
      <w:r w:rsidRPr="00B4141F">
        <w:rPr>
          <w:rFonts w:ascii="Courier New" w:hAnsi="Courier New" w:cs="Courier New"/>
          <w:sz w:val="24"/>
          <w:szCs w:val="24"/>
        </w:rPr>
        <w:t xml:space="preserve">Thiede, R.A. Jenkins, J.W. Carey, R. Hutcheson, K.K. Thomas, R.D. Stall, E. White, I. Allen, R. Mejia, M.R. Golden Determinants of recent HIV infection among Seattle-area men who have sex with men Am. J. Public Health, 99 (Suppl. 1) (2009), pp. S157–S164 </w:t>
      </w:r>
    </w:p>
    <w:p w14:paraId="6248A90C" w14:textId="188A2D5E" w:rsidR="00340812" w:rsidRPr="00B4141F" w:rsidRDefault="00340812">
      <w:pPr>
        <w:rPr>
          <w:rFonts w:ascii="Courier New" w:hAnsi="Courier New" w:cs="Courier New"/>
          <w:sz w:val="24"/>
          <w:szCs w:val="24"/>
        </w:rPr>
      </w:pPr>
    </w:p>
    <w:sectPr w:rsidR="00340812" w:rsidRPr="00B414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FA7CC" w14:textId="77777777" w:rsidR="0050144C" w:rsidRDefault="0050144C" w:rsidP="00EF655F">
      <w:pPr>
        <w:spacing w:after="0" w:line="240" w:lineRule="auto"/>
      </w:pPr>
      <w:r>
        <w:separator/>
      </w:r>
    </w:p>
  </w:endnote>
  <w:endnote w:type="continuationSeparator" w:id="0">
    <w:p w14:paraId="46FCE405" w14:textId="77777777" w:rsidR="0050144C" w:rsidRDefault="0050144C" w:rsidP="00EF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971769"/>
      <w:docPartObj>
        <w:docPartGallery w:val="Page Numbers (Bottom of Page)"/>
        <w:docPartUnique/>
      </w:docPartObj>
    </w:sdtPr>
    <w:sdtEndPr>
      <w:rPr>
        <w:rFonts w:ascii="Courier New" w:hAnsi="Courier New" w:cs="Courier New"/>
        <w:noProof/>
      </w:rPr>
    </w:sdtEndPr>
    <w:sdtContent>
      <w:p w14:paraId="6693AB3E" w14:textId="6082CEE3" w:rsidR="0050144C" w:rsidRPr="002705E7" w:rsidRDefault="0050144C">
        <w:pPr>
          <w:pStyle w:val="Footer"/>
          <w:jc w:val="right"/>
          <w:rPr>
            <w:rFonts w:ascii="Courier New" w:hAnsi="Courier New" w:cs="Courier New"/>
          </w:rPr>
        </w:pPr>
        <w:r w:rsidRPr="002705E7">
          <w:rPr>
            <w:rFonts w:ascii="Courier New" w:hAnsi="Courier New" w:cs="Courier New"/>
          </w:rPr>
          <w:fldChar w:fldCharType="begin"/>
        </w:r>
        <w:r w:rsidRPr="002705E7">
          <w:rPr>
            <w:rFonts w:ascii="Courier New" w:hAnsi="Courier New" w:cs="Courier New"/>
          </w:rPr>
          <w:instrText xml:space="preserve"> PAGE   \* MERGEFORMAT </w:instrText>
        </w:r>
        <w:r w:rsidRPr="002705E7">
          <w:rPr>
            <w:rFonts w:ascii="Courier New" w:hAnsi="Courier New" w:cs="Courier New"/>
          </w:rPr>
          <w:fldChar w:fldCharType="separate"/>
        </w:r>
        <w:r w:rsidR="00FA32E3">
          <w:rPr>
            <w:rFonts w:ascii="Courier New" w:hAnsi="Courier New" w:cs="Courier New"/>
            <w:noProof/>
          </w:rPr>
          <w:t>5</w:t>
        </w:r>
        <w:r w:rsidRPr="002705E7">
          <w:rPr>
            <w:rFonts w:ascii="Courier New" w:hAnsi="Courier New" w:cs="Courier New"/>
            <w:noProof/>
          </w:rPr>
          <w:fldChar w:fldCharType="end"/>
        </w:r>
      </w:p>
    </w:sdtContent>
  </w:sdt>
  <w:p w14:paraId="40E10BF4" w14:textId="77777777" w:rsidR="0050144C" w:rsidRDefault="00501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8DD3F" w14:textId="77777777" w:rsidR="0050144C" w:rsidRDefault="0050144C" w:rsidP="00EF655F">
      <w:pPr>
        <w:spacing w:after="0" w:line="240" w:lineRule="auto"/>
      </w:pPr>
      <w:r>
        <w:separator/>
      </w:r>
    </w:p>
  </w:footnote>
  <w:footnote w:type="continuationSeparator" w:id="0">
    <w:p w14:paraId="2E095DBB" w14:textId="77777777" w:rsidR="0050144C" w:rsidRDefault="0050144C" w:rsidP="00EF6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5206"/>
    <w:multiLevelType w:val="hybridMultilevel"/>
    <w:tmpl w:val="F13E8812"/>
    <w:lvl w:ilvl="0" w:tplc="8500D0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C4617"/>
    <w:multiLevelType w:val="hybridMultilevel"/>
    <w:tmpl w:val="74E4EC32"/>
    <w:lvl w:ilvl="0" w:tplc="4CD86F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CF6744B"/>
    <w:multiLevelType w:val="hybridMultilevel"/>
    <w:tmpl w:val="91EA67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CC64FC"/>
    <w:multiLevelType w:val="hybridMultilevel"/>
    <w:tmpl w:val="11E8611C"/>
    <w:lvl w:ilvl="0" w:tplc="DFE4D076">
      <w:start w:val="1"/>
      <w:numFmt w:val="decimal"/>
      <w:lvlText w:val="%1."/>
      <w:lvlJc w:val="left"/>
      <w:pPr>
        <w:ind w:left="360" w:hanging="360"/>
      </w:pPr>
      <w:rPr>
        <w:rFonts w:ascii="Courier New" w:eastAsia="Calibri" w:hAnsi="Courier New" w:cs="Courier New"/>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F112F3"/>
    <w:multiLevelType w:val="hybridMultilevel"/>
    <w:tmpl w:val="3282074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D7"/>
    <w:rsid w:val="00006828"/>
    <w:rsid w:val="000146ED"/>
    <w:rsid w:val="00016A93"/>
    <w:rsid w:val="00017AE0"/>
    <w:rsid w:val="000241DA"/>
    <w:rsid w:val="00025F91"/>
    <w:rsid w:val="000265F5"/>
    <w:rsid w:val="0003137A"/>
    <w:rsid w:val="000339F1"/>
    <w:rsid w:val="00037D66"/>
    <w:rsid w:val="00070B6C"/>
    <w:rsid w:val="00081E3E"/>
    <w:rsid w:val="000828B9"/>
    <w:rsid w:val="00091B79"/>
    <w:rsid w:val="000963BC"/>
    <w:rsid w:val="000B0883"/>
    <w:rsid w:val="000B3DC8"/>
    <w:rsid w:val="000C6ABD"/>
    <w:rsid w:val="000D2D65"/>
    <w:rsid w:val="000D7880"/>
    <w:rsid w:val="000E357B"/>
    <w:rsid w:val="000F6224"/>
    <w:rsid w:val="000F6986"/>
    <w:rsid w:val="00100B42"/>
    <w:rsid w:val="0010656B"/>
    <w:rsid w:val="001125FD"/>
    <w:rsid w:val="00113491"/>
    <w:rsid w:val="00115FBA"/>
    <w:rsid w:val="00120C83"/>
    <w:rsid w:val="00126F0A"/>
    <w:rsid w:val="00127867"/>
    <w:rsid w:val="00133A91"/>
    <w:rsid w:val="001645DA"/>
    <w:rsid w:val="00164B1F"/>
    <w:rsid w:val="00164C66"/>
    <w:rsid w:val="00165FD5"/>
    <w:rsid w:val="00166EEE"/>
    <w:rsid w:val="001734ED"/>
    <w:rsid w:val="00183EE4"/>
    <w:rsid w:val="001862E0"/>
    <w:rsid w:val="001B3814"/>
    <w:rsid w:val="001C09C2"/>
    <w:rsid w:val="001C1F59"/>
    <w:rsid w:val="001C4B94"/>
    <w:rsid w:val="001C75B9"/>
    <w:rsid w:val="001D35CB"/>
    <w:rsid w:val="001D5839"/>
    <w:rsid w:val="001E1CEE"/>
    <w:rsid w:val="001F10BB"/>
    <w:rsid w:val="001F2607"/>
    <w:rsid w:val="001F5A0C"/>
    <w:rsid w:val="002011F0"/>
    <w:rsid w:val="00203AB1"/>
    <w:rsid w:val="00204113"/>
    <w:rsid w:val="0020530B"/>
    <w:rsid w:val="00220618"/>
    <w:rsid w:val="0022127F"/>
    <w:rsid w:val="002257A7"/>
    <w:rsid w:val="002331BE"/>
    <w:rsid w:val="002460EB"/>
    <w:rsid w:val="0025337A"/>
    <w:rsid w:val="00255587"/>
    <w:rsid w:val="0025662D"/>
    <w:rsid w:val="00256D99"/>
    <w:rsid w:val="002705E7"/>
    <w:rsid w:val="002725F2"/>
    <w:rsid w:val="00274035"/>
    <w:rsid w:val="00277D12"/>
    <w:rsid w:val="0028083B"/>
    <w:rsid w:val="002869F7"/>
    <w:rsid w:val="002870DC"/>
    <w:rsid w:val="002918E5"/>
    <w:rsid w:val="002C007E"/>
    <w:rsid w:val="002C0EC0"/>
    <w:rsid w:val="002C3558"/>
    <w:rsid w:val="002D064C"/>
    <w:rsid w:val="002D22C7"/>
    <w:rsid w:val="002D5C78"/>
    <w:rsid w:val="002E74AA"/>
    <w:rsid w:val="002E78DA"/>
    <w:rsid w:val="002F48DF"/>
    <w:rsid w:val="002F4DFD"/>
    <w:rsid w:val="00301644"/>
    <w:rsid w:val="00310592"/>
    <w:rsid w:val="00315F95"/>
    <w:rsid w:val="0032205A"/>
    <w:rsid w:val="0032346F"/>
    <w:rsid w:val="00326A07"/>
    <w:rsid w:val="003332BF"/>
    <w:rsid w:val="00340812"/>
    <w:rsid w:val="00351AE4"/>
    <w:rsid w:val="0036253A"/>
    <w:rsid w:val="00373579"/>
    <w:rsid w:val="0037682A"/>
    <w:rsid w:val="00377C7A"/>
    <w:rsid w:val="00381090"/>
    <w:rsid w:val="003872D5"/>
    <w:rsid w:val="0039337E"/>
    <w:rsid w:val="00396F07"/>
    <w:rsid w:val="003A1DCC"/>
    <w:rsid w:val="003A320D"/>
    <w:rsid w:val="003B348F"/>
    <w:rsid w:val="003B42E8"/>
    <w:rsid w:val="003B734D"/>
    <w:rsid w:val="003B7A21"/>
    <w:rsid w:val="003D3970"/>
    <w:rsid w:val="003D5BBE"/>
    <w:rsid w:val="003F5299"/>
    <w:rsid w:val="00401A3C"/>
    <w:rsid w:val="00405489"/>
    <w:rsid w:val="004274C9"/>
    <w:rsid w:val="00434F37"/>
    <w:rsid w:val="0044034F"/>
    <w:rsid w:val="00461C2D"/>
    <w:rsid w:val="00471BB8"/>
    <w:rsid w:val="00471E04"/>
    <w:rsid w:val="0047508A"/>
    <w:rsid w:val="00477336"/>
    <w:rsid w:val="00480C28"/>
    <w:rsid w:val="00484F26"/>
    <w:rsid w:val="00491465"/>
    <w:rsid w:val="004944C9"/>
    <w:rsid w:val="004A01B6"/>
    <w:rsid w:val="004A3076"/>
    <w:rsid w:val="004B2C5A"/>
    <w:rsid w:val="004C0180"/>
    <w:rsid w:val="004C17CF"/>
    <w:rsid w:val="004C2178"/>
    <w:rsid w:val="004D07A5"/>
    <w:rsid w:val="004E0424"/>
    <w:rsid w:val="004E27D5"/>
    <w:rsid w:val="004F67F4"/>
    <w:rsid w:val="0050144C"/>
    <w:rsid w:val="00511FE0"/>
    <w:rsid w:val="00520356"/>
    <w:rsid w:val="00531E30"/>
    <w:rsid w:val="00534E1E"/>
    <w:rsid w:val="005379B0"/>
    <w:rsid w:val="00537DFC"/>
    <w:rsid w:val="00563E99"/>
    <w:rsid w:val="00565010"/>
    <w:rsid w:val="00575343"/>
    <w:rsid w:val="00576C75"/>
    <w:rsid w:val="00577CF3"/>
    <w:rsid w:val="0059402B"/>
    <w:rsid w:val="005975E2"/>
    <w:rsid w:val="005A2A63"/>
    <w:rsid w:val="005A3D8C"/>
    <w:rsid w:val="005A4878"/>
    <w:rsid w:val="005A718E"/>
    <w:rsid w:val="005B2223"/>
    <w:rsid w:val="005C641B"/>
    <w:rsid w:val="005E4CA4"/>
    <w:rsid w:val="00600A6F"/>
    <w:rsid w:val="00601F4D"/>
    <w:rsid w:val="006050F1"/>
    <w:rsid w:val="00611BC3"/>
    <w:rsid w:val="006171C1"/>
    <w:rsid w:val="00630ECC"/>
    <w:rsid w:val="006324EA"/>
    <w:rsid w:val="00634EA9"/>
    <w:rsid w:val="00635D7F"/>
    <w:rsid w:val="0064239E"/>
    <w:rsid w:val="00642D8F"/>
    <w:rsid w:val="0065378F"/>
    <w:rsid w:val="00653D1F"/>
    <w:rsid w:val="00656CBA"/>
    <w:rsid w:val="00682512"/>
    <w:rsid w:val="00682A47"/>
    <w:rsid w:val="00684B93"/>
    <w:rsid w:val="00684F62"/>
    <w:rsid w:val="006958A1"/>
    <w:rsid w:val="00696B25"/>
    <w:rsid w:val="006A3B47"/>
    <w:rsid w:val="006B0923"/>
    <w:rsid w:val="006C4911"/>
    <w:rsid w:val="006D04EA"/>
    <w:rsid w:val="006E2859"/>
    <w:rsid w:val="006E37DB"/>
    <w:rsid w:val="006E5E89"/>
    <w:rsid w:val="006F051C"/>
    <w:rsid w:val="006F1969"/>
    <w:rsid w:val="0070092B"/>
    <w:rsid w:val="00700A86"/>
    <w:rsid w:val="00727960"/>
    <w:rsid w:val="00732B4F"/>
    <w:rsid w:val="00737F13"/>
    <w:rsid w:val="007443E3"/>
    <w:rsid w:val="00745297"/>
    <w:rsid w:val="0075439D"/>
    <w:rsid w:val="0075758A"/>
    <w:rsid w:val="00761AC4"/>
    <w:rsid w:val="00765651"/>
    <w:rsid w:val="00773F64"/>
    <w:rsid w:val="00785842"/>
    <w:rsid w:val="007A0F4F"/>
    <w:rsid w:val="007A777F"/>
    <w:rsid w:val="007B40CC"/>
    <w:rsid w:val="007C1315"/>
    <w:rsid w:val="007C748D"/>
    <w:rsid w:val="007D69F2"/>
    <w:rsid w:val="007E0EF6"/>
    <w:rsid w:val="007E1777"/>
    <w:rsid w:val="007E4820"/>
    <w:rsid w:val="007F2866"/>
    <w:rsid w:val="007F2EB4"/>
    <w:rsid w:val="007F3D01"/>
    <w:rsid w:val="0080351D"/>
    <w:rsid w:val="008315D0"/>
    <w:rsid w:val="00835707"/>
    <w:rsid w:val="008370D5"/>
    <w:rsid w:val="0084047B"/>
    <w:rsid w:val="00843A10"/>
    <w:rsid w:val="00851B15"/>
    <w:rsid w:val="00871A33"/>
    <w:rsid w:val="00880B1A"/>
    <w:rsid w:val="00890E33"/>
    <w:rsid w:val="008917BD"/>
    <w:rsid w:val="008927D8"/>
    <w:rsid w:val="008A2E94"/>
    <w:rsid w:val="008C02D7"/>
    <w:rsid w:val="008C7E8A"/>
    <w:rsid w:val="008D0C91"/>
    <w:rsid w:val="008D2429"/>
    <w:rsid w:val="008F0633"/>
    <w:rsid w:val="0090136D"/>
    <w:rsid w:val="00904674"/>
    <w:rsid w:val="009106C8"/>
    <w:rsid w:val="00921ED4"/>
    <w:rsid w:val="00924DF3"/>
    <w:rsid w:val="00931C35"/>
    <w:rsid w:val="00933558"/>
    <w:rsid w:val="00935BBB"/>
    <w:rsid w:val="00943392"/>
    <w:rsid w:val="00945E1C"/>
    <w:rsid w:val="00950428"/>
    <w:rsid w:val="009543D3"/>
    <w:rsid w:val="00956AB3"/>
    <w:rsid w:val="00961706"/>
    <w:rsid w:val="00971FFF"/>
    <w:rsid w:val="0097387D"/>
    <w:rsid w:val="009741A8"/>
    <w:rsid w:val="009874D3"/>
    <w:rsid w:val="009B3010"/>
    <w:rsid w:val="009C13EC"/>
    <w:rsid w:val="009C5D67"/>
    <w:rsid w:val="009D42A8"/>
    <w:rsid w:val="009D5915"/>
    <w:rsid w:val="009D75FF"/>
    <w:rsid w:val="009E6581"/>
    <w:rsid w:val="009F7C47"/>
    <w:rsid w:val="00A038E0"/>
    <w:rsid w:val="00A0561B"/>
    <w:rsid w:val="00A05F55"/>
    <w:rsid w:val="00A14E9C"/>
    <w:rsid w:val="00A21A52"/>
    <w:rsid w:val="00A308D8"/>
    <w:rsid w:val="00A408A7"/>
    <w:rsid w:val="00A43867"/>
    <w:rsid w:val="00A4698D"/>
    <w:rsid w:val="00A54913"/>
    <w:rsid w:val="00A55D17"/>
    <w:rsid w:val="00A56F12"/>
    <w:rsid w:val="00A6446F"/>
    <w:rsid w:val="00A664B2"/>
    <w:rsid w:val="00A66C2F"/>
    <w:rsid w:val="00A747A4"/>
    <w:rsid w:val="00A81113"/>
    <w:rsid w:val="00AA0598"/>
    <w:rsid w:val="00AC6EB1"/>
    <w:rsid w:val="00AE0DE2"/>
    <w:rsid w:val="00AE19B6"/>
    <w:rsid w:val="00AE4AE6"/>
    <w:rsid w:val="00AE70CC"/>
    <w:rsid w:val="00AE7AEB"/>
    <w:rsid w:val="00B24347"/>
    <w:rsid w:val="00B30126"/>
    <w:rsid w:val="00B31EC6"/>
    <w:rsid w:val="00B35C4B"/>
    <w:rsid w:val="00B4141F"/>
    <w:rsid w:val="00B41EA2"/>
    <w:rsid w:val="00B447C4"/>
    <w:rsid w:val="00B54DC3"/>
    <w:rsid w:val="00B553EF"/>
    <w:rsid w:val="00B618A8"/>
    <w:rsid w:val="00B62643"/>
    <w:rsid w:val="00B63EAF"/>
    <w:rsid w:val="00B65CCF"/>
    <w:rsid w:val="00B66ED6"/>
    <w:rsid w:val="00B71E53"/>
    <w:rsid w:val="00B736DA"/>
    <w:rsid w:val="00B750B3"/>
    <w:rsid w:val="00B75956"/>
    <w:rsid w:val="00B82E78"/>
    <w:rsid w:val="00B85B9A"/>
    <w:rsid w:val="00B90257"/>
    <w:rsid w:val="00BA5782"/>
    <w:rsid w:val="00BA7108"/>
    <w:rsid w:val="00BA77A2"/>
    <w:rsid w:val="00BB225E"/>
    <w:rsid w:val="00BB283F"/>
    <w:rsid w:val="00BB2E26"/>
    <w:rsid w:val="00BC169C"/>
    <w:rsid w:val="00BC74ED"/>
    <w:rsid w:val="00BD436F"/>
    <w:rsid w:val="00BD50ED"/>
    <w:rsid w:val="00BE01B3"/>
    <w:rsid w:val="00BE18E8"/>
    <w:rsid w:val="00BE42E1"/>
    <w:rsid w:val="00BF1406"/>
    <w:rsid w:val="00BF7121"/>
    <w:rsid w:val="00BF742B"/>
    <w:rsid w:val="00C20651"/>
    <w:rsid w:val="00C32FF4"/>
    <w:rsid w:val="00C363C8"/>
    <w:rsid w:val="00C432DB"/>
    <w:rsid w:val="00C5441C"/>
    <w:rsid w:val="00C55034"/>
    <w:rsid w:val="00C625E7"/>
    <w:rsid w:val="00C64896"/>
    <w:rsid w:val="00C717A2"/>
    <w:rsid w:val="00C851D5"/>
    <w:rsid w:val="00C8556F"/>
    <w:rsid w:val="00C91BC0"/>
    <w:rsid w:val="00C97097"/>
    <w:rsid w:val="00C97AD9"/>
    <w:rsid w:val="00CA5EDB"/>
    <w:rsid w:val="00CB79D9"/>
    <w:rsid w:val="00CC5BC7"/>
    <w:rsid w:val="00CE0CF9"/>
    <w:rsid w:val="00CE57E7"/>
    <w:rsid w:val="00CF05DE"/>
    <w:rsid w:val="00CF0E90"/>
    <w:rsid w:val="00D13AD1"/>
    <w:rsid w:val="00D17AEE"/>
    <w:rsid w:val="00D2388B"/>
    <w:rsid w:val="00D24554"/>
    <w:rsid w:val="00D248FA"/>
    <w:rsid w:val="00D301C7"/>
    <w:rsid w:val="00D46BE8"/>
    <w:rsid w:val="00D50241"/>
    <w:rsid w:val="00D509D9"/>
    <w:rsid w:val="00D64834"/>
    <w:rsid w:val="00D701D4"/>
    <w:rsid w:val="00D73FA0"/>
    <w:rsid w:val="00D83B42"/>
    <w:rsid w:val="00D83EE1"/>
    <w:rsid w:val="00D85FC7"/>
    <w:rsid w:val="00D860AF"/>
    <w:rsid w:val="00D927E4"/>
    <w:rsid w:val="00D959C0"/>
    <w:rsid w:val="00DA0334"/>
    <w:rsid w:val="00DA3CF2"/>
    <w:rsid w:val="00DB35B0"/>
    <w:rsid w:val="00DB4F08"/>
    <w:rsid w:val="00DC0BEA"/>
    <w:rsid w:val="00DC1E8F"/>
    <w:rsid w:val="00DC465A"/>
    <w:rsid w:val="00DE1A63"/>
    <w:rsid w:val="00DE7A07"/>
    <w:rsid w:val="00DF7736"/>
    <w:rsid w:val="00E00887"/>
    <w:rsid w:val="00E032D7"/>
    <w:rsid w:val="00E06A20"/>
    <w:rsid w:val="00E105C5"/>
    <w:rsid w:val="00E14EC0"/>
    <w:rsid w:val="00E15186"/>
    <w:rsid w:val="00E1717A"/>
    <w:rsid w:val="00E178CA"/>
    <w:rsid w:val="00E2013C"/>
    <w:rsid w:val="00E24C97"/>
    <w:rsid w:val="00E25B64"/>
    <w:rsid w:val="00E25CAA"/>
    <w:rsid w:val="00E27466"/>
    <w:rsid w:val="00E30F6E"/>
    <w:rsid w:val="00E30FCE"/>
    <w:rsid w:val="00E55CA3"/>
    <w:rsid w:val="00E61F90"/>
    <w:rsid w:val="00E63A89"/>
    <w:rsid w:val="00E642C7"/>
    <w:rsid w:val="00E650DD"/>
    <w:rsid w:val="00E65FFA"/>
    <w:rsid w:val="00EB3D12"/>
    <w:rsid w:val="00EB42C0"/>
    <w:rsid w:val="00EB7B85"/>
    <w:rsid w:val="00EC0F3C"/>
    <w:rsid w:val="00ED034E"/>
    <w:rsid w:val="00ED1778"/>
    <w:rsid w:val="00ED2D62"/>
    <w:rsid w:val="00ED5760"/>
    <w:rsid w:val="00EE2262"/>
    <w:rsid w:val="00EE62E6"/>
    <w:rsid w:val="00EF190E"/>
    <w:rsid w:val="00EF2B09"/>
    <w:rsid w:val="00EF5C8F"/>
    <w:rsid w:val="00EF655F"/>
    <w:rsid w:val="00EF6CD2"/>
    <w:rsid w:val="00F1397D"/>
    <w:rsid w:val="00F25C01"/>
    <w:rsid w:val="00F26C6E"/>
    <w:rsid w:val="00F3085C"/>
    <w:rsid w:val="00F363E9"/>
    <w:rsid w:val="00F479B6"/>
    <w:rsid w:val="00F50C1C"/>
    <w:rsid w:val="00F527D0"/>
    <w:rsid w:val="00F55A22"/>
    <w:rsid w:val="00F55E11"/>
    <w:rsid w:val="00F6072C"/>
    <w:rsid w:val="00F62717"/>
    <w:rsid w:val="00F62E45"/>
    <w:rsid w:val="00F70939"/>
    <w:rsid w:val="00F730B1"/>
    <w:rsid w:val="00F73BDD"/>
    <w:rsid w:val="00F907C5"/>
    <w:rsid w:val="00F94B0F"/>
    <w:rsid w:val="00F960BF"/>
    <w:rsid w:val="00F962A1"/>
    <w:rsid w:val="00FA32E3"/>
    <w:rsid w:val="00FA4C8E"/>
    <w:rsid w:val="00FA6793"/>
    <w:rsid w:val="00FD1687"/>
    <w:rsid w:val="00FD5B14"/>
    <w:rsid w:val="00FD6E36"/>
    <w:rsid w:val="00FE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4D38A"/>
  <w15:chartTrackingRefBased/>
  <w15:docId w15:val="{7CB5E89B-F996-4437-B3FD-169E1A5A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2D7"/>
    <w:pPr>
      <w:spacing w:after="0" w:line="240" w:lineRule="auto"/>
    </w:pPr>
  </w:style>
  <w:style w:type="paragraph" w:styleId="ListParagraph">
    <w:name w:val="List Paragraph"/>
    <w:basedOn w:val="Normal"/>
    <w:uiPriority w:val="34"/>
    <w:qFormat/>
    <w:rsid w:val="00E032D7"/>
    <w:pPr>
      <w:spacing w:after="200" w:line="276" w:lineRule="auto"/>
      <w:ind w:left="720"/>
      <w:contextualSpacing/>
    </w:pPr>
    <w:rPr>
      <w:rFonts w:ascii="Calibri" w:hAnsi="Calibri" w:cs="Times New Roman"/>
    </w:rPr>
  </w:style>
  <w:style w:type="paragraph" w:styleId="Footer">
    <w:name w:val="footer"/>
    <w:basedOn w:val="Normal"/>
    <w:link w:val="FooterChar"/>
    <w:uiPriority w:val="99"/>
    <w:unhideWhenUsed/>
    <w:rsid w:val="009C13EC"/>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C13EC"/>
    <w:rPr>
      <w:rFonts w:ascii="Calibri" w:eastAsia="Calibri" w:hAnsi="Calibri" w:cs="Times New Roman"/>
    </w:rPr>
  </w:style>
  <w:style w:type="character" w:styleId="Hyperlink">
    <w:name w:val="Hyperlink"/>
    <w:basedOn w:val="DefaultParagraphFont"/>
    <w:rsid w:val="009C13EC"/>
    <w:rPr>
      <w:color w:val="0000FF"/>
      <w:u w:val="single"/>
    </w:rPr>
  </w:style>
  <w:style w:type="paragraph" w:styleId="PlainText">
    <w:name w:val="Plain Text"/>
    <w:basedOn w:val="Normal"/>
    <w:link w:val="PlainTextChar"/>
    <w:uiPriority w:val="99"/>
    <w:unhideWhenUsed/>
    <w:rsid w:val="009C13EC"/>
    <w:pPr>
      <w:spacing w:after="0" w:line="240" w:lineRule="auto"/>
    </w:pPr>
    <w:rPr>
      <w:rFonts w:ascii="Century Gothic" w:eastAsia="Times New Roman" w:hAnsi="Century Gothic" w:cs="Arial"/>
      <w:sz w:val="20"/>
      <w:szCs w:val="20"/>
    </w:rPr>
  </w:style>
  <w:style w:type="character" w:customStyle="1" w:styleId="PlainTextChar">
    <w:name w:val="Plain Text Char"/>
    <w:basedOn w:val="DefaultParagraphFont"/>
    <w:link w:val="PlainText"/>
    <w:uiPriority w:val="99"/>
    <w:rsid w:val="009C13EC"/>
    <w:rPr>
      <w:rFonts w:ascii="Century Gothic" w:eastAsia="Times New Roman" w:hAnsi="Century Gothic" w:cs="Arial"/>
      <w:sz w:val="20"/>
      <w:szCs w:val="20"/>
    </w:rPr>
  </w:style>
  <w:style w:type="character" w:styleId="FollowedHyperlink">
    <w:name w:val="FollowedHyperlink"/>
    <w:basedOn w:val="DefaultParagraphFont"/>
    <w:uiPriority w:val="99"/>
    <w:semiHidden/>
    <w:unhideWhenUsed/>
    <w:rsid w:val="00256D99"/>
    <w:rPr>
      <w:color w:val="954F72" w:themeColor="followedHyperlink"/>
      <w:u w:val="single"/>
    </w:rPr>
  </w:style>
  <w:style w:type="character" w:styleId="CommentReference">
    <w:name w:val="annotation reference"/>
    <w:basedOn w:val="DefaultParagraphFont"/>
    <w:uiPriority w:val="99"/>
    <w:semiHidden/>
    <w:unhideWhenUsed/>
    <w:rsid w:val="00B750B3"/>
    <w:rPr>
      <w:sz w:val="16"/>
      <w:szCs w:val="16"/>
    </w:rPr>
  </w:style>
  <w:style w:type="paragraph" w:styleId="CommentText">
    <w:name w:val="annotation text"/>
    <w:basedOn w:val="Normal"/>
    <w:link w:val="CommentTextChar"/>
    <w:uiPriority w:val="99"/>
    <w:unhideWhenUsed/>
    <w:rsid w:val="00B750B3"/>
    <w:pPr>
      <w:spacing w:line="240" w:lineRule="auto"/>
    </w:pPr>
    <w:rPr>
      <w:sz w:val="20"/>
      <w:szCs w:val="20"/>
    </w:rPr>
  </w:style>
  <w:style w:type="character" w:customStyle="1" w:styleId="CommentTextChar">
    <w:name w:val="Comment Text Char"/>
    <w:basedOn w:val="DefaultParagraphFont"/>
    <w:link w:val="CommentText"/>
    <w:uiPriority w:val="99"/>
    <w:rsid w:val="00B750B3"/>
    <w:rPr>
      <w:sz w:val="20"/>
      <w:szCs w:val="20"/>
    </w:rPr>
  </w:style>
  <w:style w:type="paragraph" w:styleId="CommentSubject">
    <w:name w:val="annotation subject"/>
    <w:basedOn w:val="CommentText"/>
    <w:next w:val="CommentText"/>
    <w:link w:val="CommentSubjectChar"/>
    <w:uiPriority w:val="99"/>
    <w:semiHidden/>
    <w:unhideWhenUsed/>
    <w:rsid w:val="00B750B3"/>
    <w:rPr>
      <w:b/>
      <w:bCs/>
    </w:rPr>
  </w:style>
  <w:style w:type="character" w:customStyle="1" w:styleId="CommentSubjectChar">
    <w:name w:val="Comment Subject Char"/>
    <w:basedOn w:val="CommentTextChar"/>
    <w:link w:val="CommentSubject"/>
    <w:uiPriority w:val="99"/>
    <w:semiHidden/>
    <w:rsid w:val="00B750B3"/>
    <w:rPr>
      <w:b/>
      <w:bCs/>
      <w:sz w:val="20"/>
      <w:szCs w:val="20"/>
    </w:rPr>
  </w:style>
  <w:style w:type="paragraph" w:styleId="BalloonText">
    <w:name w:val="Balloon Text"/>
    <w:basedOn w:val="Normal"/>
    <w:link w:val="BalloonTextChar"/>
    <w:uiPriority w:val="99"/>
    <w:semiHidden/>
    <w:unhideWhenUsed/>
    <w:rsid w:val="00B75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0B3"/>
    <w:rPr>
      <w:rFonts w:ascii="Segoe UI" w:hAnsi="Segoe UI" w:cs="Segoe UI"/>
      <w:sz w:val="18"/>
      <w:szCs w:val="18"/>
    </w:rPr>
  </w:style>
  <w:style w:type="paragraph" w:styleId="Header">
    <w:name w:val="header"/>
    <w:basedOn w:val="Normal"/>
    <w:link w:val="HeaderChar"/>
    <w:uiPriority w:val="99"/>
    <w:unhideWhenUsed/>
    <w:rsid w:val="00EF6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55F"/>
  </w:style>
  <w:style w:type="paragraph" w:customStyle="1" w:styleId="Default">
    <w:name w:val="Default"/>
    <w:rsid w:val="000146ED"/>
    <w:pPr>
      <w:autoSpaceDE w:val="0"/>
      <w:autoSpaceDN w:val="0"/>
      <w:adjustRightInd w:val="0"/>
      <w:spacing w:after="0" w:line="240" w:lineRule="auto"/>
    </w:pPr>
    <w:rPr>
      <w:rFonts w:ascii="Myriad Pro" w:hAnsi="Myriad Pro" w:cs="Myriad Pro"/>
      <w:color w:val="000000"/>
      <w:sz w:val="24"/>
      <w:szCs w:val="24"/>
    </w:rPr>
  </w:style>
  <w:style w:type="character" w:styleId="HTMLCite">
    <w:name w:val="HTML Cite"/>
    <w:basedOn w:val="DefaultParagraphFont"/>
    <w:uiPriority w:val="99"/>
    <w:semiHidden/>
    <w:unhideWhenUsed/>
    <w:rsid w:val="00B41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03383">
      <w:bodyDiv w:val="1"/>
      <w:marLeft w:val="0"/>
      <w:marRight w:val="0"/>
      <w:marTop w:val="0"/>
      <w:marBottom w:val="0"/>
      <w:divBdr>
        <w:top w:val="none" w:sz="0" w:space="0" w:color="auto"/>
        <w:left w:val="none" w:sz="0" w:space="0" w:color="auto"/>
        <w:bottom w:val="none" w:sz="0" w:space="0" w:color="auto"/>
        <w:right w:val="none" w:sz="0" w:space="0" w:color="auto"/>
      </w:divBdr>
    </w:div>
    <w:div w:id="1115979362">
      <w:bodyDiv w:val="1"/>
      <w:marLeft w:val="0"/>
      <w:marRight w:val="0"/>
      <w:marTop w:val="0"/>
      <w:marBottom w:val="0"/>
      <w:divBdr>
        <w:top w:val="none" w:sz="0" w:space="0" w:color="auto"/>
        <w:left w:val="none" w:sz="0" w:space="0" w:color="auto"/>
        <w:bottom w:val="none" w:sz="0" w:space="0" w:color="auto"/>
        <w:right w:val="none" w:sz="0" w:space="0" w:color="auto"/>
      </w:divBdr>
    </w:div>
    <w:div w:id="1138956013">
      <w:bodyDiv w:val="1"/>
      <w:marLeft w:val="0"/>
      <w:marRight w:val="0"/>
      <w:marTop w:val="0"/>
      <w:marBottom w:val="0"/>
      <w:divBdr>
        <w:top w:val="none" w:sz="0" w:space="0" w:color="auto"/>
        <w:left w:val="none" w:sz="0" w:space="0" w:color="auto"/>
        <w:bottom w:val="none" w:sz="0" w:space="0" w:color="auto"/>
        <w:right w:val="none" w:sz="0" w:space="0" w:color="auto"/>
      </w:divBdr>
    </w:div>
    <w:div w:id="183915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376871616000600" TargetMode="External"/><Relationship Id="rId5" Type="http://schemas.openxmlformats.org/officeDocument/2006/relationships/webSettings" Target="webSettings.xm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http://dcp.p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C1F75-92CE-4B66-9B97-85D88960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5300</Words>
  <Characters>30211</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Bonds, Constance (CDC/OID/NCHHSTP)</cp:lastModifiedBy>
  <cp:revision>2</cp:revision>
  <cp:lastPrinted>2016-08-15T12:26:00Z</cp:lastPrinted>
  <dcterms:created xsi:type="dcterms:W3CDTF">2017-03-14T12:44:00Z</dcterms:created>
  <dcterms:modified xsi:type="dcterms:W3CDTF">2017-03-14T12:44:00Z</dcterms:modified>
</cp:coreProperties>
</file>