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B7355" w14:textId="77777777" w:rsidR="00124745" w:rsidRDefault="00124745"/>
    <w:p w14:paraId="4AD46476" w14:textId="77777777" w:rsidR="00124745" w:rsidRDefault="00124745"/>
    <w:p w14:paraId="511EE1E0" w14:textId="77777777" w:rsidR="00124745" w:rsidRDefault="00124745">
      <w:bookmarkStart w:id="0" w:name="_GoBack"/>
      <w:bookmarkEnd w:id="0"/>
    </w:p>
    <w:p w14:paraId="28CC3481" w14:textId="77777777" w:rsidR="00124745" w:rsidRDefault="00124745"/>
    <w:p w14:paraId="3D070272" w14:textId="77777777" w:rsidR="00124745" w:rsidRDefault="00124745"/>
    <w:p w14:paraId="50F59120" w14:textId="77777777" w:rsidR="00124745" w:rsidRDefault="00124745"/>
    <w:p w14:paraId="77CD5DED" w14:textId="77777777" w:rsidR="00124745" w:rsidRDefault="00124745"/>
    <w:p w14:paraId="1C993D1E" w14:textId="77777777" w:rsidR="00124745" w:rsidRDefault="00124745"/>
    <w:p w14:paraId="3DCA70A7" w14:textId="77777777" w:rsidR="00124745" w:rsidRDefault="00124745"/>
    <w:p w14:paraId="1A509ED2" w14:textId="77777777" w:rsidR="00124745" w:rsidRDefault="00124745" w:rsidP="00870473">
      <w:pPr>
        <w:jc w:val="center"/>
      </w:pPr>
    </w:p>
    <w:p w14:paraId="21E9A433" w14:textId="77777777" w:rsidR="00124745" w:rsidRDefault="00124745"/>
    <w:p w14:paraId="1B4CFE10" w14:textId="77777777" w:rsidR="00124745" w:rsidRDefault="00124745">
      <w:pPr>
        <w:tabs>
          <w:tab w:val="center" w:pos="4680"/>
        </w:tabs>
      </w:pPr>
      <w:r>
        <w:tab/>
        <w:t>Supporting Statement</w:t>
      </w:r>
    </w:p>
    <w:p w14:paraId="73BB74DD" w14:textId="77777777" w:rsidR="00124745" w:rsidRDefault="00124745">
      <w:pPr>
        <w:tabs>
          <w:tab w:val="center" w:pos="4680"/>
        </w:tabs>
      </w:pPr>
      <w:r>
        <w:tab/>
        <w:t>for</w:t>
      </w:r>
    </w:p>
    <w:p w14:paraId="797F464E" w14:textId="77777777" w:rsidR="00124745" w:rsidRDefault="00124745">
      <w:pPr>
        <w:tabs>
          <w:tab w:val="center" w:pos="4680"/>
        </w:tabs>
      </w:pPr>
      <w:r>
        <w:tab/>
        <w:t>Information Collection Request</w:t>
      </w:r>
    </w:p>
    <w:p w14:paraId="22B920A3" w14:textId="77777777" w:rsidR="00124745" w:rsidRDefault="00124745"/>
    <w:p w14:paraId="3325E242" w14:textId="77777777" w:rsidR="00124745" w:rsidRDefault="00124745">
      <w:pPr>
        <w:tabs>
          <w:tab w:val="center" w:pos="4680"/>
        </w:tabs>
      </w:pPr>
      <w:r>
        <w:tab/>
        <w:t>Reporting and Recordkeeping Requirements for</w:t>
      </w:r>
    </w:p>
    <w:p w14:paraId="4F65DE09" w14:textId="77777777" w:rsidR="00124745" w:rsidRDefault="00124745"/>
    <w:p w14:paraId="1203D3DE" w14:textId="77777777" w:rsidR="00124745" w:rsidRDefault="00124745">
      <w:pPr>
        <w:tabs>
          <w:tab w:val="center" w:pos="4680"/>
        </w:tabs>
      </w:pPr>
      <w:r>
        <w:tab/>
        <w:t>Importation of Nonroad Engines and Recreational Vehicles</w:t>
      </w:r>
    </w:p>
    <w:p w14:paraId="37E3A1E6" w14:textId="77777777" w:rsidR="00124745" w:rsidRDefault="00124745"/>
    <w:p w14:paraId="32C6BB83" w14:textId="77777777" w:rsidR="00124745" w:rsidRDefault="00124745"/>
    <w:p w14:paraId="0D146AF5" w14:textId="77777777" w:rsidR="00124745" w:rsidRDefault="00124745">
      <w:pPr>
        <w:tabs>
          <w:tab w:val="center" w:pos="4680"/>
        </w:tabs>
      </w:pPr>
      <w:r>
        <w:tab/>
        <w:t>EPA ICR 1723.</w:t>
      </w:r>
      <w:r w:rsidR="00184FE7">
        <w:t>08</w:t>
      </w:r>
    </w:p>
    <w:p w14:paraId="6357EEBA" w14:textId="77777777" w:rsidR="00124745" w:rsidRDefault="00124745"/>
    <w:p w14:paraId="3F6E387A" w14:textId="77777777" w:rsidR="00124745" w:rsidRDefault="00124745"/>
    <w:p w14:paraId="0279712C" w14:textId="77777777" w:rsidR="00124745" w:rsidRDefault="00124745">
      <w:pPr>
        <w:tabs>
          <w:tab w:val="center" w:pos="4680"/>
        </w:tabs>
      </w:pPr>
      <w:r>
        <w:tab/>
        <w:t>OMB Control Number: 2060-0320</w:t>
      </w:r>
    </w:p>
    <w:p w14:paraId="07F75817" w14:textId="77777777" w:rsidR="00124745" w:rsidRDefault="00124745"/>
    <w:p w14:paraId="36FB1930" w14:textId="77777777" w:rsidR="00124745" w:rsidRDefault="00124745"/>
    <w:p w14:paraId="5A022510" w14:textId="77777777" w:rsidR="00124745" w:rsidRDefault="00124745"/>
    <w:p w14:paraId="1F54B12E" w14:textId="77777777" w:rsidR="00124745" w:rsidRDefault="00124745"/>
    <w:p w14:paraId="0F1DE770" w14:textId="77777777" w:rsidR="00124745" w:rsidRDefault="00124745"/>
    <w:p w14:paraId="0944703C" w14:textId="77777777" w:rsidR="00124745" w:rsidRDefault="00124745"/>
    <w:p w14:paraId="21925849" w14:textId="77777777" w:rsidR="00124745" w:rsidRDefault="00124745"/>
    <w:p w14:paraId="06519BA0" w14:textId="77777777" w:rsidR="00124745" w:rsidRDefault="00124745"/>
    <w:p w14:paraId="03CBF7F6" w14:textId="77777777" w:rsidR="00124745" w:rsidRDefault="00124745"/>
    <w:p w14:paraId="42F439A3" w14:textId="77777777" w:rsidR="00124745" w:rsidRDefault="00124745"/>
    <w:p w14:paraId="2E53EE91" w14:textId="77777777" w:rsidR="00124745" w:rsidRDefault="00124745"/>
    <w:p w14:paraId="64F40E09" w14:textId="77777777" w:rsidR="00124745" w:rsidRDefault="00124745">
      <w:pPr>
        <w:tabs>
          <w:tab w:val="center" w:pos="4680"/>
        </w:tabs>
      </w:pPr>
      <w:r>
        <w:tab/>
      </w:r>
      <w:r w:rsidR="00541023">
        <w:t>June 2016</w:t>
      </w:r>
    </w:p>
    <w:p w14:paraId="01CB558D" w14:textId="77777777" w:rsidR="00124745" w:rsidRDefault="00124745"/>
    <w:p w14:paraId="709DB35F" w14:textId="77777777" w:rsidR="00124745" w:rsidRDefault="00124745">
      <w:pPr>
        <w:tabs>
          <w:tab w:val="center" w:pos="4680"/>
        </w:tabs>
      </w:pPr>
      <w:r>
        <w:tab/>
        <w:t>Compliance</w:t>
      </w:r>
      <w:r w:rsidR="00F5776B">
        <w:t xml:space="preserve"> </w:t>
      </w:r>
      <w:r>
        <w:t>Division</w:t>
      </w:r>
    </w:p>
    <w:p w14:paraId="6CF749B5" w14:textId="77777777" w:rsidR="00124745" w:rsidRDefault="00124745">
      <w:pPr>
        <w:tabs>
          <w:tab w:val="center" w:pos="4680"/>
        </w:tabs>
      </w:pPr>
      <w:r>
        <w:tab/>
        <w:t>Office of Transportation and Air Quality</w:t>
      </w:r>
    </w:p>
    <w:p w14:paraId="65D3A1CF" w14:textId="77777777" w:rsidR="00124745" w:rsidRDefault="00124745">
      <w:pPr>
        <w:tabs>
          <w:tab w:val="center" w:pos="4680"/>
        </w:tabs>
      </w:pPr>
      <w:r>
        <w:tab/>
        <w:t>Office of Air and Radiation</w:t>
      </w:r>
    </w:p>
    <w:p w14:paraId="02F36230" w14:textId="77777777" w:rsidR="00124745" w:rsidRDefault="00124745">
      <w:pPr>
        <w:tabs>
          <w:tab w:val="center" w:pos="4680"/>
        </w:tabs>
      </w:pPr>
      <w:r>
        <w:tab/>
        <w:t>U.S. Environmental Protection Agency</w:t>
      </w:r>
    </w:p>
    <w:p w14:paraId="4E0A72B3" w14:textId="77777777" w:rsidR="00124745" w:rsidRDefault="00124745">
      <w:pPr>
        <w:tabs>
          <w:tab w:val="center" w:pos="4680"/>
        </w:tabs>
        <w:sectPr w:rsidR="00124745">
          <w:pgSz w:w="12240" w:h="15840"/>
          <w:pgMar w:top="1440" w:right="1440" w:bottom="1440" w:left="1440" w:header="1440" w:footer="1440" w:gutter="0"/>
          <w:cols w:space="720"/>
          <w:noEndnote/>
        </w:sectPr>
      </w:pPr>
    </w:p>
    <w:p w14:paraId="01DF1DC4" w14:textId="77777777" w:rsidR="00124745" w:rsidRDefault="00124745">
      <w:r>
        <w:lastRenderedPageBreak/>
        <w:t>1.    IDENTIFICATION OF THE INFORMATION COLLECTION</w:t>
      </w:r>
    </w:p>
    <w:p w14:paraId="67859F6C" w14:textId="77777777" w:rsidR="00124745" w:rsidRDefault="00124745"/>
    <w:p w14:paraId="0C41ED6C" w14:textId="77777777" w:rsidR="00124745" w:rsidRDefault="00124745">
      <w:r>
        <w:t>(a)  TITLE OF THE INFORMATION COLLECTION</w:t>
      </w:r>
    </w:p>
    <w:p w14:paraId="583E0407" w14:textId="77777777" w:rsidR="00124745" w:rsidRDefault="00124745">
      <w:r>
        <w:t>Reporting and Recordkeeping Requirements for Importation of Nonroad Engines and Recreational Vehicles</w:t>
      </w:r>
      <w:r w:rsidR="00BE1738">
        <w:t xml:space="preserve"> (Renewal)</w:t>
      </w:r>
      <w:r>
        <w:t>, OMB #2060-0320, ICR #1723.0</w:t>
      </w:r>
      <w:r w:rsidR="00184FE7">
        <w:t>8</w:t>
      </w:r>
      <w:r>
        <w:t>.</w:t>
      </w:r>
    </w:p>
    <w:p w14:paraId="5E2D586F" w14:textId="77777777" w:rsidR="00124745" w:rsidRDefault="00124745"/>
    <w:p w14:paraId="0CA676A4" w14:textId="77777777" w:rsidR="00124745" w:rsidRDefault="00124745">
      <w:r>
        <w:t>(b)  SHORT CHARACTERIZATION (ABSTRACT)</w:t>
      </w:r>
    </w:p>
    <w:p w14:paraId="69221CA9" w14:textId="77777777" w:rsidR="00124745" w:rsidRDefault="00124745"/>
    <w:p w14:paraId="5CB26A3E" w14:textId="61271A69" w:rsidR="00124745" w:rsidRDefault="009A4C08">
      <w:r>
        <w:t xml:space="preserve"> </w:t>
      </w:r>
      <w:r w:rsidR="00124745">
        <w:t>The Clean Air Act requires that motor vehicles and motor vehicle engines imported into the U.S. conform with applicable emission requirements.  The Clean Air Act Amendments of 1990 extended these requirements to nonroad engines. This Information Collection Request (ICR) includes the importation of outboard spa</w:t>
      </w:r>
      <w:r w:rsidR="00A22B83">
        <w:t>rk ignition (SI) marine engines;</w:t>
      </w:r>
      <w:r w:rsidR="00124745">
        <w:t xml:space="preserve"> person</w:t>
      </w:r>
      <w:r w:rsidR="00A22B83">
        <w:t>al watercraft SI marine engines;</w:t>
      </w:r>
      <w:r w:rsidR="00124745">
        <w:t xml:space="preserve"> non-propulsion compression ignition (CI) engines used in marine applications</w:t>
      </w:r>
      <w:r w:rsidR="00A22B83">
        <w:t>;</w:t>
      </w:r>
      <w:r w:rsidR="00124745">
        <w:t xml:space="preserve"> small nonroad SI engines (less than 25 horsepower), used, for example, in som</w:t>
      </w:r>
      <w:r w:rsidR="00A22B83">
        <w:t>e lawn and garden equipment;</w:t>
      </w:r>
      <w:r w:rsidR="00124745">
        <w:t xml:space="preserve"> and other nonroad CI engines such as construction equipment and farm tractors. </w:t>
      </w:r>
      <w:r w:rsidR="00F5776B">
        <w:t>Finally</w:t>
      </w:r>
      <w:r w:rsidR="00124745">
        <w:t xml:space="preserve">, this ICR </w:t>
      </w:r>
      <w:r w:rsidR="00F5776B">
        <w:t>was</w:t>
      </w:r>
      <w:r w:rsidR="00124745">
        <w:t xml:space="preserve"> </w:t>
      </w:r>
      <w:r w:rsidR="00314444">
        <w:t xml:space="preserve">previously </w:t>
      </w:r>
      <w:r w:rsidR="00124745">
        <w:t xml:space="preserve">broadened to include the importation of other recently regulated categories of engines that will, like the above, all be listed on the same importation form, EPA Form 3520-21: locomotives and locomotive engines; large (greater than 50 horsepower) marine CI engines; nonroad recreational vehicles such as snowmobiles, all-terrain vehicles (ATVs), and off-highway motorcycles; and large nonroad SI engines used in such things as forklifts and compressors.  </w:t>
      </w:r>
      <w:r w:rsidR="00BC75EA">
        <w:t>This form also covers stationary compression-ignition and spark ignition engines.</w:t>
      </w:r>
    </w:p>
    <w:p w14:paraId="43A2A71D" w14:textId="77777777" w:rsidR="00124745" w:rsidRDefault="00124745"/>
    <w:p w14:paraId="51F1CE2A" w14:textId="77777777" w:rsidR="00124745" w:rsidRDefault="00124745">
      <w:r>
        <w:t xml:space="preserve">The Compliance Division (CD) in the Office of Air and Radiation collects </w:t>
      </w:r>
      <w:r w:rsidR="00314444">
        <w:t xml:space="preserve">this </w:t>
      </w:r>
      <w:r>
        <w:t xml:space="preserve">information and </w:t>
      </w:r>
      <w:r w:rsidR="009A4C08">
        <w:t>r</w:t>
      </w:r>
      <w:r>
        <w:t xml:space="preserve">equires some recordkeeping to help ensure that nonconforming engines are brought into compliance with Federal emission requirements, unless eligible for exemption or exclusion.  Also, the information is used by the U.S. Customs </w:t>
      </w:r>
      <w:r w:rsidR="00297453">
        <w:t xml:space="preserve">and Border Protection </w:t>
      </w:r>
      <w:r>
        <w:t>(</w:t>
      </w:r>
      <w:r w:rsidR="00297453">
        <w:t>CBP</w:t>
      </w:r>
      <w:r>
        <w:t>), State regulatory agencies, businesses, and individuals to determine whether engines are in compliance.</w:t>
      </w:r>
    </w:p>
    <w:p w14:paraId="447EF7CD" w14:textId="77777777" w:rsidR="00124745" w:rsidRDefault="00124745"/>
    <w:p w14:paraId="55F54571" w14:textId="77777777" w:rsidR="00124745" w:rsidRDefault="00124745">
      <w:r>
        <w:t xml:space="preserve">Information collected includes </w:t>
      </w:r>
      <w:r w:rsidR="00B328D0">
        <w:t>identification of the importer, the entry date, the manufacturer, engine model and serial number, and an indication, by checking the appropriate box</w:t>
      </w:r>
      <w:r w:rsidR="000F67BE">
        <w:t>e</w:t>
      </w:r>
      <w:r w:rsidR="004A2CD8">
        <w:t>s</w:t>
      </w:r>
      <w:r w:rsidR="00B328D0">
        <w:t xml:space="preserve">, </w:t>
      </w:r>
      <w:r w:rsidR="004A2CD8">
        <w:t xml:space="preserve">of </w:t>
      </w:r>
      <w:r w:rsidR="00B55A4B">
        <w:t>the regulatory</w:t>
      </w:r>
      <w:r w:rsidR="00B328D0">
        <w:t xml:space="preserve"> category of </w:t>
      </w:r>
      <w:r>
        <w:t xml:space="preserve">engine </w:t>
      </w:r>
      <w:r w:rsidR="00B55A4B">
        <w:t xml:space="preserve">and of the relevant regulatory provision under which it is being imported. </w:t>
      </w:r>
      <w:r>
        <w:t xml:space="preserve">The information is retained in document form.  The information is used to monitor compliance of imports </w:t>
      </w:r>
      <w:r w:rsidR="00B55A4B">
        <w:t xml:space="preserve">with the law and regulations </w:t>
      </w:r>
      <w:r>
        <w:t xml:space="preserve">and </w:t>
      </w:r>
      <w:r w:rsidR="00A22B83">
        <w:t xml:space="preserve">to </w:t>
      </w:r>
      <w:r>
        <w:t>respond to inquiries from the public concerning the compliance status of specific imported engines.</w:t>
      </w:r>
    </w:p>
    <w:p w14:paraId="3D75F550" w14:textId="77777777" w:rsidR="00124745" w:rsidRDefault="00124745"/>
    <w:p w14:paraId="7150E22A" w14:textId="278C7DC0" w:rsidR="00124745" w:rsidRPr="00C525DC" w:rsidRDefault="00124745">
      <w:r>
        <w:t xml:space="preserve">a) EPA Form 3520-21.  This form is used by importers who are applying for entry of nonroad engines.  </w:t>
      </w:r>
      <w:r w:rsidR="00C525DC" w:rsidRPr="00C525DC">
        <w:t>Form 3520-21 has been routinely used since ICR 1723.01 was approved in 1995. The OMB control number, EPA form number, and Paperwork Reduc</w:t>
      </w:r>
      <w:r w:rsidR="00C525DC">
        <w:t>t</w:t>
      </w:r>
      <w:r w:rsidR="00C525DC" w:rsidRPr="00C525DC">
        <w:t>ion Act statement are appropriately displayed on the form.</w:t>
      </w:r>
    </w:p>
    <w:p w14:paraId="470158DF" w14:textId="77777777" w:rsidR="00B55A4B" w:rsidRDefault="00B55A4B"/>
    <w:p w14:paraId="19BB4758" w14:textId="77777777" w:rsidR="00124745" w:rsidRDefault="00124745">
      <w:pPr>
        <w:sectPr w:rsidR="00124745">
          <w:footerReference w:type="default" r:id="rId7"/>
          <w:pgSz w:w="12240" w:h="15840"/>
          <w:pgMar w:top="1440" w:right="1440" w:bottom="1440" w:left="1440" w:header="1440" w:footer="1440" w:gutter="0"/>
          <w:pgNumType w:start="1"/>
          <w:cols w:space="720"/>
          <w:noEndnote/>
        </w:sectPr>
      </w:pPr>
    </w:p>
    <w:p w14:paraId="40ACB6C3" w14:textId="77777777" w:rsidR="00541023" w:rsidRDefault="00124745">
      <w:r>
        <w:t xml:space="preserve">b) EPA Form 3520-8.  </w:t>
      </w:r>
      <w:r w:rsidR="004A2CD8">
        <w:t xml:space="preserve">This form is used by independent commercial importers (ICIs) to request final admission </w:t>
      </w:r>
      <w:r w:rsidR="0066646F">
        <w:t xml:space="preserve">(as opposed to initial declaration, which is covered by EPA Form 3520-1 and OMB 2060-0095 for on-road imports) </w:t>
      </w:r>
      <w:r w:rsidR="004A2CD8">
        <w:t>of a nonconforming engine that has been brought into compliance with Federal emission requirements. To date, nearly all such ICIs have been light-</w:t>
      </w:r>
      <w:r w:rsidR="004A2CD8">
        <w:lastRenderedPageBreak/>
        <w:t>duty vehicle importers under 40 CFR Part 85, Subpart P. There have also been a few on-road motorcycle IC</w:t>
      </w:r>
      <w:r w:rsidR="000F67BE">
        <w:t>I</w:t>
      </w:r>
      <w:r w:rsidR="004A2CD8">
        <w:t xml:space="preserve"> imports. The</w:t>
      </w:r>
      <w:r w:rsidR="00A22B83">
        <w:t xml:space="preserve"> above-named</w:t>
      </w:r>
      <w:r w:rsidR="004A2CD8">
        <w:t xml:space="preserve"> uses of Form </w:t>
      </w:r>
      <w:r w:rsidR="00B72775">
        <w:t xml:space="preserve">3520-8 </w:t>
      </w:r>
      <w:r w:rsidR="004A2CD8">
        <w:t xml:space="preserve">are </w:t>
      </w:r>
      <w:r w:rsidR="0066646F">
        <w:t xml:space="preserve">also </w:t>
      </w:r>
      <w:r w:rsidR="004A2CD8">
        <w:t xml:space="preserve">covered by OMB 2060-0095 (ICR 0010). </w:t>
      </w:r>
      <w:r w:rsidR="000F67BE">
        <w:t>R</w:t>
      </w:r>
      <w:r w:rsidR="004A2CD8">
        <w:t>egulations for ICI imports of nonroad CI engines are also set forth at 40 CFR Part 89, Subpart G</w:t>
      </w:r>
      <w:r w:rsidR="0066646F">
        <w:t xml:space="preserve"> and contemplate requests for final admission of these engines</w:t>
      </w:r>
      <w:r w:rsidR="004A2CD8">
        <w:t xml:space="preserve">. </w:t>
      </w:r>
      <w:r w:rsidR="000F67BE">
        <w:t xml:space="preserve"> However, b</w:t>
      </w:r>
      <w:r w:rsidR="004423C8">
        <w:t xml:space="preserve">ecause this program is not yet active, </w:t>
      </w:r>
      <w:r w:rsidR="000F67BE">
        <w:t xml:space="preserve">only </w:t>
      </w:r>
      <w:r w:rsidR="004423C8">
        <w:t>a placeholder burden is included here</w:t>
      </w:r>
      <w:r w:rsidR="00A22B83">
        <w:t>, so that this ICR covers all nonroad imports</w:t>
      </w:r>
      <w:r w:rsidR="004423C8">
        <w:t>.</w:t>
      </w:r>
    </w:p>
    <w:p w14:paraId="3CEC2EBB" w14:textId="77777777" w:rsidR="00541023" w:rsidRDefault="00541023"/>
    <w:p w14:paraId="4BC9983F" w14:textId="77777777" w:rsidR="004423C8" w:rsidRDefault="00D63F20">
      <w:r>
        <w:t>1c) REQUEST FOR EMERGE</w:t>
      </w:r>
      <w:r w:rsidR="001B5E62">
        <w:t>N</w:t>
      </w:r>
      <w:r>
        <w:t>CY REI</w:t>
      </w:r>
      <w:r w:rsidR="001B5E62">
        <w:t>N</w:t>
      </w:r>
      <w:r>
        <w:t>STATEMENT</w:t>
      </w:r>
    </w:p>
    <w:p w14:paraId="0FE27A56" w14:textId="77777777" w:rsidR="00D63F20" w:rsidRDefault="00D63F20"/>
    <w:p w14:paraId="7E7BF9B9" w14:textId="77777777" w:rsidR="000853FF" w:rsidRDefault="000853FF" w:rsidP="00D63F20">
      <w:r>
        <w:t>Background</w:t>
      </w:r>
    </w:p>
    <w:p w14:paraId="75282F28" w14:textId="77777777" w:rsidR="000853FF" w:rsidRDefault="000853FF" w:rsidP="00D63F20"/>
    <w:p w14:paraId="21A6029A" w14:textId="77777777" w:rsidR="000853FF" w:rsidRPr="00606155" w:rsidRDefault="000853FF" w:rsidP="000853FF">
      <w:pPr>
        <w:rPr>
          <w:color w:val="191917"/>
        </w:rPr>
      </w:pPr>
      <w:r w:rsidRPr="00606155">
        <w:rPr>
          <w:color w:val="191917"/>
        </w:rPr>
        <w:t>On February 19, 2014, President Obama issued Executive Order (EO) 13659, Streamlining the Export/Import Process for America’s Businesses, in order to reduce unnecessary procedural requirements relating to, among other things, importing into the United States, while continuing to protect national security, public health and safety, the environment, and natural resources. See 79 FR 10657 (February 25, 2014). Among other directives, EO 13659 mandates that no later than December 31, 2016, ITDS “agencies shall have capabilities, agreements, and other requirements in place to utilize the ITDS and supporting systems, such as the Automated Commercial Environment [ACE], as the primary means of receiving from users … the standard set of data and other relevant documentation (exclusive of applications for permits, licenses, or certifications) required for the release of imported cargo…” By that time, ACE is expected to have the operational capabilities necessary to enable users to transmit a harmonized set of import data elements, via a “single window,” to obtain the release and clearance of goods. As a result, ITDS would eliminate redundant reporting requirements and facilitate the transition from paper-based requirements reporting and other procedures to faster and more cost-effective electronic submissions to, and communication among, government agencies.</w:t>
      </w:r>
    </w:p>
    <w:p w14:paraId="78BE852A" w14:textId="77777777" w:rsidR="000853FF" w:rsidRPr="00606155" w:rsidRDefault="000853FF" w:rsidP="000853FF">
      <w:pPr>
        <w:rPr>
          <w:color w:val="191917"/>
        </w:rPr>
      </w:pPr>
    </w:p>
    <w:p w14:paraId="40079771" w14:textId="77777777" w:rsidR="000853FF" w:rsidRDefault="000853FF" w:rsidP="00D63F20">
      <w:r>
        <w:t>Rationale for Emergency Reinstatement</w:t>
      </w:r>
    </w:p>
    <w:p w14:paraId="7E499533" w14:textId="77777777" w:rsidR="000853FF" w:rsidRDefault="000853FF" w:rsidP="00D63F20"/>
    <w:p w14:paraId="67EDCCD9" w14:textId="77777777" w:rsidR="00AD315E" w:rsidRDefault="00D63F20" w:rsidP="00D63F20">
      <w:r>
        <w:t xml:space="preserve">This </w:t>
      </w:r>
      <w:r w:rsidRPr="00D63F20">
        <w:t xml:space="preserve">ICR was previously approved by OMB and expired on </w:t>
      </w:r>
      <w:r w:rsidR="00F70149">
        <w:t>May 31</w:t>
      </w:r>
      <w:r w:rsidRPr="00D63F20">
        <w:t xml:space="preserve">, 2016.  </w:t>
      </w:r>
      <w:r>
        <w:t xml:space="preserve">EPA is requesting an emergency reinstatement of this ICR for two reasons.  First, EPA is requesting this emergency reinstatement to </w:t>
      </w:r>
      <w:r w:rsidR="000B21A5">
        <w:t xml:space="preserve">align with rulemaking efforts </w:t>
      </w:r>
      <w:r w:rsidR="006C0466">
        <w:t>being undertaken</w:t>
      </w:r>
      <w:r w:rsidR="000B21A5">
        <w:t xml:space="preserve"> </w:t>
      </w:r>
      <w:r>
        <w:t xml:space="preserve">by U.S. Customs and Border Protection (CBP) </w:t>
      </w:r>
      <w:r w:rsidR="001E506A">
        <w:t xml:space="preserve">to implement ACE </w:t>
      </w:r>
      <w:r>
        <w:t xml:space="preserve">which directly impacts the information being collected in this ICR.   </w:t>
      </w:r>
      <w:r w:rsidR="000853FF">
        <w:t>EPA has been working with CBP</w:t>
      </w:r>
      <w:r w:rsidR="001739AC">
        <w:t xml:space="preserve"> to implement </w:t>
      </w:r>
      <w:r w:rsidR="000B21A5">
        <w:t xml:space="preserve">the </w:t>
      </w:r>
      <w:r w:rsidR="001739AC">
        <w:t>ACE</w:t>
      </w:r>
      <w:r w:rsidR="000B21A5">
        <w:t xml:space="preserve"> system described above and determined that changes to the CBP regulations covering both onroad and nonroad vehicle and engine</w:t>
      </w:r>
      <w:r w:rsidR="009E32C6">
        <w:t xml:space="preserve"> importations</w:t>
      </w:r>
      <w:r w:rsidR="000B21A5">
        <w:t xml:space="preserve"> would be needed to accommodate electronic ACE filing of the current paper forms.  </w:t>
      </w:r>
      <w:r w:rsidR="009E32C6">
        <w:t xml:space="preserve">In addition to the changes needed to accommodate electronic filing, CBP and EPA are also </w:t>
      </w:r>
      <w:r w:rsidR="006C0466">
        <w:t xml:space="preserve">taking the opportunity to </w:t>
      </w:r>
      <w:r w:rsidR="009E32C6">
        <w:t>propos</w:t>
      </w:r>
      <w:r w:rsidR="006C0466">
        <w:t>e</w:t>
      </w:r>
      <w:r w:rsidR="00235AF9">
        <w:t xml:space="preserve"> additional changes to the CBP</w:t>
      </w:r>
      <w:r w:rsidR="009E32C6">
        <w:t xml:space="preserve"> regulations </w:t>
      </w:r>
      <w:r w:rsidR="006C0466">
        <w:t>which have not been updated or amended since 1987.  The</w:t>
      </w:r>
      <w:r w:rsidR="001E506A">
        <w:t>refore, the</w:t>
      </w:r>
      <w:r w:rsidR="006C0466">
        <w:t xml:space="preserve"> forthcoming NPRM will also propose to delete obso</w:t>
      </w:r>
      <w:r w:rsidR="001E506A">
        <w:t xml:space="preserve">lete provisions and update other provisions to align various aspects of CBP’s nonroad imports regulations with CBP’s onroad imports regulations. </w:t>
      </w:r>
    </w:p>
    <w:p w14:paraId="28D87C79" w14:textId="77777777" w:rsidR="00AD315E" w:rsidRDefault="00AD315E" w:rsidP="00D63F20"/>
    <w:p w14:paraId="142BE70E" w14:textId="77777777" w:rsidR="001739AC" w:rsidRDefault="001E506A" w:rsidP="00D63F20">
      <w:r>
        <w:t>Specifically, t</w:t>
      </w:r>
      <w:r w:rsidRPr="005349B1">
        <w:t>he</w:t>
      </w:r>
      <w:r>
        <w:t xml:space="preserve"> NPRM is proposing to </w:t>
      </w:r>
      <w:r w:rsidRPr="005349B1">
        <w:t xml:space="preserve">make it required </w:t>
      </w:r>
      <w:r>
        <w:t xml:space="preserve">that the EPA Declaration Form 3520-21 covered by this ICR be prepared and submitted to CBP </w:t>
      </w:r>
      <w:r w:rsidR="00AD315E">
        <w:t xml:space="preserve">by importers </w:t>
      </w:r>
      <w:r>
        <w:t>at the time of importation</w:t>
      </w:r>
      <w:r w:rsidR="00AD315E">
        <w:t xml:space="preserve">. </w:t>
      </w:r>
      <w:r>
        <w:lastRenderedPageBreak/>
        <w:t>Currently</w:t>
      </w:r>
      <w:r w:rsidR="00AD315E">
        <w:t xml:space="preserve">, importers </w:t>
      </w:r>
      <w:r>
        <w:t>are only required to</w:t>
      </w:r>
      <w:r w:rsidR="00AD315E">
        <w:t xml:space="preserve"> fill out the form and retain it for their records and to make it available upon request to CBP and/EPA.  This proposed change will make</w:t>
      </w:r>
      <w:r w:rsidR="00AD315E" w:rsidRPr="005349B1">
        <w:t xml:space="preserve"> it consistent with the C</w:t>
      </w:r>
      <w:r w:rsidR="00AD315E">
        <w:t>BP submission requirements for the corresponding EPA Declaration Form 3520-1 for onroad imports (</w:t>
      </w:r>
      <w:r w:rsidR="00AD315E" w:rsidRPr="005349B1">
        <w:t>OMB Control Number 2060-0095</w:t>
      </w:r>
      <w:r w:rsidR="00AD315E">
        <w:t>,</w:t>
      </w:r>
      <w:r w:rsidR="00AD315E" w:rsidRPr="005349B1">
        <w:t xml:space="preserve"> </w:t>
      </w:r>
      <w:r w:rsidR="00AD315E">
        <w:t>which expires on December 31, 2016 who are required to fill in and submit the form to CPB at the time of importation.</w:t>
      </w:r>
    </w:p>
    <w:p w14:paraId="734BC74B" w14:textId="77777777" w:rsidR="001E506A" w:rsidRDefault="001E506A" w:rsidP="00D63F20"/>
    <w:p w14:paraId="3D2985D4" w14:textId="77777777" w:rsidR="00D63F20" w:rsidRDefault="00AD315E" w:rsidP="00D63F20">
      <w:r>
        <w:t>EPA has prepared a new and con</w:t>
      </w:r>
      <w:r w:rsidR="00352C5A">
        <w:t xml:space="preserve">solidated ICR that will cover both the </w:t>
      </w:r>
      <w:r w:rsidR="00E06ACF">
        <w:t>onroad and nonroad imports program and reflects electronic ACE filings and the changes described above for the nonroad imports program.  EPA has long planned to submit this new consolidated ICR to coincide with the publication of CPB’s NPRM which EPA expected to be published earlier this year.  However, the NPRM has not yet been issued by CBP and EPA overlooked the expiration date</w:t>
      </w:r>
      <w:r w:rsidR="00420CC1">
        <w:t xml:space="preserve"> of this ICR.</w:t>
      </w:r>
    </w:p>
    <w:p w14:paraId="7CFFD9F9" w14:textId="77777777" w:rsidR="00651E29" w:rsidRDefault="00651E29" w:rsidP="00D63F20"/>
    <w:p w14:paraId="7E5A1BFD" w14:textId="77777777" w:rsidR="001B5E62" w:rsidRDefault="00D63F20" w:rsidP="00D63F20">
      <w:r>
        <w:t>Second, EPA is requesting this emergency reinstatement to support CBP’</w:t>
      </w:r>
      <w:r w:rsidR="00420CC1">
        <w:t xml:space="preserve">s current </w:t>
      </w:r>
      <w:r>
        <w:t xml:space="preserve">pilot </w:t>
      </w:r>
      <w:r w:rsidR="00420CC1">
        <w:t xml:space="preserve">efforts </w:t>
      </w:r>
      <w:r>
        <w:t>to test the new ACE system.  The pilots that test ACE for nonroad engines are limited to nine or fewer importers each because the pilots were written to collect the data in the proposed rule revisions, not all of which is covered by an existing ICR. See, e.g., 81 Fed Reg. 13399 (March 14, 2016). In order to robustly test the data collection in ITDS for these commodities, and ensure that ACE is fully operational and able to meet the demand of full Trade participation by December 31, 2016, EPA and CBP need to increase participation in these two pilots beyond nine importers each.</w:t>
      </w:r>
    </w:p>
    <w:p w14:paraId="61F0C6E6" w14:textId="77777777" w:rsidR="001B5E62" w:rsidRDefault="001B5E62" w:rsidP="00D63F20"/>
    <w:p w14:paraId="6D0B477C" w14:textId="77777777" w:rsidR="00D63F20" w:rsidRPr="00F03167" w:rsidRDefault="001B5E62" w:rsidP="00D63F20">
      <w:r w:rsidRPr="00F03167">
        <w:rPr>
          <w:color w:val="191917"/>
        </w:rPr>
        <w:t>Because this ICR already contains the burden for submitting the form, and not just filling it out, and the pilot includes the exemption from filing EPA Form 3520-21 for OEMs, the EPA does not expect that the additional information collected through the pilot will result in any changes to the annual burden estimate for the current ICR.</w:t>
      </w:r>
    </w:p>
    <w:p w14:paraId="64C24965" w14:textId="77777777" w:rsidR="00D63F20" w:rsidRDefault="00D63F20"/>
    <w:p w14:paraId="0C869085" w14:textId="77777777" w:rsidR="00651E29" w:rsidRDefault="00651E29" w:rsidP="00651E29">
      <w:r>
        <w:t xml:space="preserve">Due to these circumstances, EPA is requesting that OMB reinstate this ICR for a period of no longer than 180 days to allow EPA to submit the new ICR to coincide with the release of the NPRM and to allow further participation </w:t>
      </w:r>
      <w:r w:rsidR="0096734A">
        <w:t>in the ACE Pilot Program.</w:t>
      </w:r>
    </w:p>
    <w:p w14:paraId="2162F637" w14:textId="77777777" w:rsidR="00651E29" w:rsidRDefault="00651E29" w:rsidP="00651E29"/>
    <w:p w14:paraId="6C8C62C9" w14:textId="77777777" w:rsidR="00651E29" w:rsidRDefault="00651E29"/>
    <w:p w14:paraId="60B6ABCF" w14:textId="77777777" w:rsidR="00124745" w:rsidRPr="005E3822" w:rsidRDefault="00124745">
      <w:pPr>
        <w:rPr>
          <w:color w:val="FF0000"/>
        </w:rPr>
      </w:pPr>
      <w:r w:rsidRPr="00274934">
        <w:t xml:space="preserve">          </w:t>
      </w:r>
    </w:p>
    <w:p w14:paraId="5AEA0887" w14:textId="77777777" w:rsidR="00124745" w:rsidRDefault="00124745">
      <w:r>
        <w:t>2.   NEED FOR AND USE OF THE COLLECTION</w:t>
      </w:r>
    </w:p>
    <w:p w14:paraId="5F560533" w14:textId="77777777" w:rsidR="00124745" w:rsidRDefault="00124745"/>
    <w:p w14:paraId="02124D6C" w14:textId="77777777" w:rsidR="00124745" w:rsidRDefault="00124745">
      <w:r>
        <w:t>(a)  NEED/AUTHORITY FOR THE COLLECTION</w:t>
      </w:r>
    </w:p>
    <w:p w14:paraId="1330DE30" w14:textId="77777777" w:rsidR="00124745" w:rsidRDefault="00124745"/>
    <w:p w14:paraId="54C88286" w14:textId="77777777" w:rsidR="00124745" w:rsidRDefault="00124745">
      <w:r>
        <w:t xml:space="preserve">Joint EPA and </w:t>
      </w:r>
      <w:r w:rsidR="000D1029">
        <w:t xml:space="preserve">US </w:t>
      </w:r>
      <w:r>
        <w:t xml:space="preserve">Customs </w:t>
      </w:r>
      <w:r w:rsidR="000D1029">
        <w:t xml:space="preserve">and Border Protection (CBP) </w:t>
      </w:r>
      <w:r>
        <w:t xml:space="preserve">regulations at 40 CFR 90.601 </w:t>
      </w:r>
      <w:r>
        <w:rPr>
          <w:u w:val="single"/>
        </w:rPr>
        <w:t>et</w:t>
      </w:r>
      <w:r>
        <w:t xml:space="preserve"> </w:t>
      </w:r>
      <w:r>
        <w:rPr>
          <w:u w:val="single"/>
        </w:rPr>
        <w:t>seq</w:t>
      </w:r>
      <w:r>
        <w:t xml:space="preserve">. and 19 CFR 12.74 promulgated under the authority under the Clean Air Act (Sections 203, 208 and 213) give authority for the collection of information.  The collection of this information helps ensure the compliance of imported nonroad engines with Federal emissions requirements, which helps meet the Agency goal of reducing air pollution.  Without this information, EPA </w:t>
      </w:r>
      <w:r w:rsidR="00A01ED8">
        <w:t xml:space="preserve">and </w:t>
      </w:r>
      <w:r w:rsidR="000D1029">
        <w:t>CBP</w:t>
      </w:r>
      <w:r w:rsidR="00A01ED8">
        <w:t xml:space="preserve"> </w:t>
      </w:r>
      <w:r>
        <w:t xml:space="preserve">could not confirm that engines being imported conform to the emission requirements </w:t>
      </w:r>
      <w:r w:rsidR="00A22B83">
        <w:t xml:space="preserve">of the Act, </w:t>
      </w:r>
      <w:r>
        <w:t>and, consequently, would not be able to allow importation of these engines.</w:t>
      </w:r>
    </w:p>
    <w:p w14:paraId="2B442A2B" w14:textId="77777777" w:rsidR="00124745" w:rsidRDefault="00124745"/>
    <w:p w14:paraId="71128524" w14:textId="77777777" w:rsidR="00124745" w:rsidRDefault="00124745">
      <w:r>
        <w:t xml:space="preserve">(b)  </w:t>
      </w:r>
      <w:r w:rsidR="00A05F49">
        <w:t>PRACTICAL UTILITY</w:t>
      </w:r>
      <w:r>
        <w:t>/USERS OF THE DATA</w:t>
      </w:r>
    </w:p>
    <w:p w14:paraId="6E8AA7E4" w14:textId="77777777" w:rsidR="00124745" w:rsidRDefault="00124745"/>
    <w:p w14:paraId="5857D2BC" w14:textId="77777777" w:rsidR="00124745" w:rsidRDefault="00124745">
      <w:r>
        <w:t xml:space="preserve">The Compliance Division receives the information either directly from the importers or indirectly from the importers through </w:t>
      </w:r>
      <w:r w:rsidR="000D1029">
        <w:t>CBP</w:t>
      </w:r>
      <w:r>
        <w:t xml:space="preserve">.  The information is used by Agency enforcement personnel to verify that all </w:t>
      </w:r>
      <w:r w:rsidR="00DE2DB3">
        <w:t xml:space="preserve">nonroad vehicles and engines subject to </w:t>
      </w:r>
      <w:r>
        <w:t xml:space="preserve">Federal emission requirements </w:t>
      </w:r>
      <w:r w:rsidR="00DE2DB3">
        <w:t>have been declared upon entry or that the category of exclusion or exemption</w:t>
      </w:r>
      <w:r w:rsidR="004423C8">
        <w:t xml:space="preserve"> from emissions requirements</w:t>
      </w:r>
      <w:r w:rsidR="00DE2DB3">
        <w:t xml:space="preserve"> has been identified</w:t>
      </w:r>
      <w:r w:rsidR="004423C8">
        <w:t xml:space="preserve"> in the declaration</w:t>
      </w:r>
      <w:r>
        <w:t>.  The information is also used to identify and prosecute violators of the regulations and to monitor the program in achieving the objectives of the regulations.</w:t>
      </w:r>
    </w:p>
    <w:p w14:paraId="3C3C4858" w14:textId="77777777" w:rsidR="00124745" w:rsidRDefault="00124745"/>
    <w:p w14:paraId="6FB02DD6" w14:textId="77777777" w:rsidR="00124745" w:rsidRDefault="00124745">
      <w:r>
        <w:t>3. NONDUPLICATION, CONSULTATIONS, AND OTHER COLLECTION CRITERIA</w:t>
      </w:r>
    </w:p>
    <w:p w14:paraId="54DB4AB9" w14:textId="77777777" w:rsidR="00124745" w:rsidRDefault="00124745"/>
    <w:p w14:paraId="7BCE8F45" w14:textId="77777777" w:rsidR="00124745" w:rsidRDefault="00124745">
      <w:r>
        <w:t>(a)  NONDUPLICATION</w:t>
      </w:r>
    </w:p>
    <w:p w14:paraId="3E5B31C5" w14:textId="77777777" w:rsidR="00124745" w:rsidRDefault="00124745"/>
    <w:p w14:paraId="4B911507" w14:textId="77777777" w:rsidR="00124745" w:rsidRDefault="00656AA6">
      <w:r>
        <w:t xml:space="preserve">Because the information collected is specific to identifying the appropriate regulated category and appropriate regulatory provisions for imported nonroad engines under the Clean Air Act, the information is highly specific to EPA and not likely amenable to combining with other programs or agencies. Note that the form is currently already shared between EPA and Customs. </w:t>
      </w:r>
    </w:p>
    <w:p w14:paraId="17E08BCE" w14:textId="77777777" w:rsidR="00124745" w:rsidRDefault="00124745"/>
    <w:p w14:paraId="1C6024A5" w14:textId="77777777" w:rsidR="00124745" w:rsidRDefault="00124745">
      <w:r>
        <w:t>(b)  PUBLIC NOTICE</w:t>
      </w:r>
    </w:p>
    <w:p w14:paraId="2F6A9A5F" w14:textId="77777777" w:rsidR="00124745" w:rsidRDefault="00124745"/>
    <w:p w14:paraId="27B0EC7B" w14:textId="77777777" w:rsidR="003F0DBB" w:rsidRDefault="00C0059F">
      <w:r>
        <w:rPr>
          <w:color w:val="000000"/>
        </w:rPr>
        <w:t>EPA solicited public comment by means of a Federal Register Notice published on July 1, 2014, 79 Federal Register 37311.  The draft ICR was also placed in the docket.</w:t>
      </w:r>
    </w:p>
    <w:p w14:paraId="496CE67A" w14:textId="77777777" w:rsidR="00C0059F" w:rsidRDefault="00C0059F"/>
    <w:p w14:paraId="71D2AE35" w14:textId="77777777" w:rsidR="00124745" w:rsidRDefault="003F0DBB">
      <w:r>
        <w:t>(</w:t>
      </w:r>
      <w:r w:rsidR="00124745">
        <w:t>c)  CONSULTATIONS</w:t>
      </w:r>
    </w:p>
    <w:p w14:paraId="3A7229EE" w14:textId="77777777" w:rsidR="00124745" w:rsidRDefault="00124745">
      <w:pPr>
        <w:ind w:firstLine="2160"/>
      </w:pPr>
    </w:p>
    <w:p w14:paraId="48BF60E8" w14:textId="77777777" w:rsidR="00124745" w:rsidRDefault="00124745">
      <w:r>
        <w:t xml:space="preserve">The following </w:t>
      </w:r>
      <w:r w:rsidR="003F0DBB">
        <w:t>r</w:t>
      </w:r>
      <w:r>
        <w:t xml:space="preserve">epresentatives and manufacturers of imported nonroad engines were </w:t>
      </w:r>
      <w:r w:rsidR="003F0DBB">
        <w:t>also consulted</w:t>
      </w:r>
      <w:r>
        <w:t xml:space="preserve"> to further define the burden that will be involved in handling Form 3520-21</w:t>
      </w:r>
      <w:r w:rsidR="006331AA">
        <w:t>.</w:t>
      </w:r>
    </w:p>
    <w:p w14:paraId="70F58F20" w14:textId="77777777" w:rsidR="00124745" w:rsidRDefault="00124745"/>
    <w:p w14:paraId="1780BF94" w14:textId="77777777" w:rsidR="00124745" w:rsidRDefault="00124745">
      <w:r>
        <w:t>Mark Perk</w:t>
      </w:r>
    </w:p>
    <w:p w14:paraId="41425B78" w14:textId="77777777" w:rsidR="00124745" w:rsidRDefault="00124745">
      <w:r>
        <w:t>General Motors, Electromotive Division</w:t>
      </w:r>
    </w:p>
    <w:p w14:paraId="29BBE81B" w14:textId="77777777" w:rsidR="00124745" w:rsidRDefault="00124745">
      <w:r>
        <w:t>2021 Oxford St.</w:t>
      </w:r>
    </w:p>
    <w:p w14:paraId="28C421A9" w14:textId="77777777" w:rsidR="00124745" w:rsidRDefault="00124745">
      <w:r>
        <w:t>London, Ontario N5V2Z7</w:t>
      </w:r>
    </w:p>
    <w:p w14:paraId="074C1FAC" w14:textId="77777777" w:rsidR="00124745" w:rsidRDefault="00124745">
      <w:r>
        <w:t>Canada</w:t>
      </w:r>
    </w:p>
    <w:p w14:paraId="0E67C3B5" w14:textId="77777777" w:rsidR="00124745" w:rsidRDefault="00124745">
      <w:r>
        <w:t>519-459-5953</w:t>
      </w:r>
    </w:p>
    <w:p w14:paraId="3DCBAF66" w14:textId="77777777" w:rsidR="00F34E29" w:rsidRDefault="00F34E29"/>
    <w:p w14:paraId="4A14C22F" w14:textId="77777777" w:rsidR="00124745" w:rsidRDefault="00124745">
      <w:pPr>
        <w:sectPr w:rsidR="00124745">
          <w:type w:val="continuous"/>
          <w:pgSz w:w="12240" w:h="15840"/>
          <w:pgMar w:top="1440" w:right="1440" w:bottom="1440" w:left="1440" w:header="1440" w:footer="1440" w:gutter="0"/>
          <w:cols w:space="720"/>
          <w:noEndnote/>
        </w:sectPr>
      </w:pPr>
    </w:p>
    <w:p w14:paraId="196A4EA8" w14:textId="77777777" w:rsidR="00124745" w:rsidRDefault="00124745">
      <w:r>
        <w:t>Bruce Bradley and Edward Meyer</w:t>
      </w:r>
    </w:p>
    <w:p w14:paraId="1E5844BF" w14:textId="77777777" w:rsidR="00124745" w:rsidRDefault="00124745">
      <w:r>
        <w:t>Nissan Forklift Corp., North America</w:t>
      </w:r>
    </w:p>
    <w:p w14:paraId="3B521254" w14:textId="77777777" w:rsidR="00124745" w:rsidRDefault="00124745">
      <w:r>
        <w:t>240 North Prospect Street</w:t>
      </w:r>
    </w:p>
    <w:p w14:paraId="5695EA2B" w14:textId="77777777" w:rsidR="00124745" w:rsidRDefault="00124745">
      <w:r>
        <w:t>Marengo, Illinois 60152</w:t>
      </w:r>
    </w:p>
    <w:p w14:paraId="504562AA" w14:textId="77777777" w:rsidR="00124745" w:rsidRDefault="00124745">
      <w:r>
        <w:t>815-568-0061</w:t>
      </w:r>
      <w:r>
        <w:tab/>
        <w:t>and 815-568-4779</w:t>
      </w:r>
    </w:p>
    <w:p w14:paraId="10E6F4F1" w14:textId="77777777" w:rsidR="00124745" w:rsidRDefault="00124745"/>
    <w:p w14:paraId="074F8B95" w14:textId="77777777" w:rsidR="00124745" w:rsidRDefault="00124745">
      <w:r>
        <w:t>Ed Klim</w:t>
      </w:r>
    </w:p>
    <w:p w14:paraId="11AA984A" w14:textId="77777777" w:rsidR="00124745" w:rsidRDefault="00124745">
      <w:r>
        <w:lastRenderedPageBreak/>
        <w:t>International Snowmobile Manufacturers Association</w:t>
      </w:r>
    </w:p>
    <w:p w14:paraId="58A11B75" w14:textId="77777777" w:rsidR="00124745" w:rsidRDefault="00124745">
      <w:r>
        <w:t>1640 Haslett Rd., St. 170</w:t>
      </w:r>
    </w:p>
    <w:p w14:paraId="37A749C5" w14:textId="77777777" w:rsidR="00124745" w:rsidRDefault="00124745">
      <w:r>
        <w:t>Haslett, MI 48840</w:t>
      </w:r>
    </w:p>
    <w:p w14:paraId="27C5E47B" w14:textId="77777777" w:rsidR="00124745" w:rsidRDefault="00124745">
      <w:r>
        <w:t>517-339-7788</w:t>
      </w:r>
    </w:p>
    <w:p w14:paraId="6DDB1B52" w14:textId="77777777" w:rsidR="00124745" w:rsidRDefault="00124745"/>
    <w:p w14:paraId="09B4146D" w14:textId="77777777" w:rsidR="00124745" w:rsidRDefault="00124745">
      <w:r>
        <w:t>(d)  EFFECTS OF LESS FREQUENT COLLECTION</w:t>
      </w:r>
    </w:p>
    <w:p w14:paraId="5C8041FC" w14:textId="77777777" w:rsidR="00124745" w:rsidRDefault="00124745"/>
    <w:p w14:paraId="3F7036B7" w14:textId="77777777" w:rsidR="00124745" w:rsidRDefault="00124745">
      <w:r>
        <w:t>Since reporting is done only at the time of entry, less frequent collection would seriously undermine the Agency's ability to determine whether engines being imported meet applicable emission requirements.  Consequently, the Agency would not be able to allow entry of engines being imported.  Therefore, less frequent collection is not feasible.</w:t>
      </w:r>
      <w:r w:rsidR="00F34E29">
        <w:t xml:space="preserve">  Note that one form per shipment may be used, provided attachments including all the information required to describe each engine is included.</w:t>
      </w:r>
      <w:r w:rsidR="00297453">
        <w:t xml:space="preserve">  In addition CBP is moving to accepting electronic submissions of these forms which will reduce burden.</w:t>
      </w:r>
    </w:p>
    <w:p w14:paraId="4EEFDFF9" w14:textId="77777777" w:rsidR="00124745" w:rsidRDefault="00124745"/>
    <w:p w14:paraId="637036F6" w14:textId="77777777" w:rsidR="00124745" w:rsidRDefault="00124745">
      <w:r>
        <w:t>(e)  GENERAL GUIDELINES</w:t>
      </w:r>
    </w:p>
    <w:p w14:paraId="62F95D99" w14:textId="77777777" w:rsidR="009A4C08" w:rsidRDefault="009A4C08">
      <w:pPr>
        <w:ind w:firstLine="720"/>
      </w:pPr>
    </w:p>
    <w:p w14:paraId="13889572" w14:textId="77777777" w:rsidR="00124745" w:rsidRDefault="00124745" w:rsidP="009A4C08">
      <w:r>
        <w:t xml:space="preserve">This ICR requires that </w:t>
      </w:r>
      <w:r w:rsidR="004423C8">
        <w:t>in the event of nonroad CI ICI imports, the importer</w:t>
      </w:r>
      <w:r>
        <w:t xml:space="preserve"> notify EPA when requesting final admission for vehicles (Form 3520-8)</w:t>
      </w:r>
      <w:r w:rsidR="004423C8">
        <w:t>;</w:t>
      </w:r>
      <w:r>
        <w:t xml:space="preserve"> this m</w:t>
      </w:r>
      <w:r w:rsidR="004423C8">
        <w:t>ight</w:t>
      </w:r>
      <w:r>
        <w:t xml:space="preserve"> occasionally result in reporting more often than quarterly.  This requirement is necessary for EPA to inspect vehicles prior to release from the ICI.  If EPA required quarterly reports, either the ICI would have to hold engines and only release them on a quarterly basis or EPA would likely </w:t>
      </w:r>
      <w:r w:rsidR="00DA2937">
        <w:t xml:space="preserve">not </w:t>
      </w:r>
      <w:r>
        <w:t>have the opportunity to inspect engines imported by the ICI.</w:t>
      </w:r>
    </w:p>
    <w:p w14:paraId="79D9E83D" w14:textId="77777777" w:rsidR="009A4C08" w:rsidRDefault="009A4C08">
      <w:pPr>
        <w:ind w:firstLine="720"/>
      </w:pPr>
    </w:p>
    <w:p w14:paraId="37AF6459" w14:textId="77777777" w:rsidR="00124745" w:rsidRDefault="00124745" w:rsidP="009A4C08">
      <w:r>
        <w:t>Additionally, EPA's regulations require that</w:t>
      </w:r>
      <w:r w:rsidR="004423C8">
        <w:t xml:space="preserve"> any such nonroad CI</w:t>
      </w:r>
      <w:r>
        <w:t xml:space="preserve"> ICIs retain records for </w:t>
      </w:r>
      <w:r w:rsidR="001275AD">
        <w:t>eight years from the date of final admission (40 CFR 86.607(a)</w:t>
      </w:r>
      <w:r w:rsidR="00DA2937">
        <w:t>)</w:t>
      </w:r>
      <w:r>
        <w:t xml:space="preserve">.  For </w:t>
      </w:r>
      <w:r w:rsidR="001275AD">
        <w:t>comparison</w:t>
      </w:r>
      <w:r>
        <w:t xml:space="preserve">, the Clean Air Act requires that light duty vehicles meet Federal emission standards throughout their useful lives, which is defined by the Clean Air Act to be 10 years or 100,000 miles. The </w:t>
      </w:r>
      <w:r w:rsidR="001275AD">
        <w:t>i</w:t>
      </w:r>
      <w:r>
        <w:t>mports regulations further specify that the useful life period starts from the date that the vehicle is delivered to the owner by the ICI.  Therefore, because of this requirement, compliance documentation must ordinarily be maintained six years from the date of entry.</w:t>
      </w:r>
    </w:p>
    <w:p w14:paraId="5EA96B4B" w14:textId="77777777" w:rsidR="00124745" w:rsidRDefault="00124745"/>
    <w:p w14:paraId="24860898" w14:textId="77777777" w:rsidR="00124745" w:rsidRDefault="00124745">
      <w:r>
        <w:t>(f)  CONFIDENTIALITY</w:t>
      </w:r>
    </w:p>
    <w:p w14:paraId="45047BB8" w14:textId="77777777" w:rsidR="00124745" w:rsidRDefault="00124745"/>
    <w:p w14:paraId="580B2D24" w14:textId="77777777" w:rsidR="00124745" w:rsidRDefault="00124745">
      <w:pPr>
        <w:sectPr w:rsidR="00124745">
          <w:type w:val="continuous"/>
          <w:pgSz w:w="12240" w:h="15840"/>
          <w:pgMar w:top="1440" w:right="1440" w:bottom="1440" w:left="1440" w:header="1440" w:footer="1440" w:gutter="0"/>
          <w:cols w:space="720"/>
          <w:noEndnote/>
        </w:sectPr>
      </w:pPr>
    </w:p>
    <w:p w14:paraId="3FCF9C1D" w14:textId="77777777" w:rsidR="00124745" w:rsidRDefault="00124745">
      <w:r>
        <w:t xml:space="preserve">Any information submitted to the Agency for which a claim of confidentiality is made will be safeguarded according to policies set forth in Title 40, Chapter 1, Part 2, Subpart B - Confidentiality of Business Information (see 40 CFR 2.201 </w:t>
      </w:r>
      <w:r>
        <w:rPr>
          <w:u w:val="single"/>
        </w:rPr>
        <w:t>et</w:t>
      </w:r>
      <w:r>
        <w:t xml:space="preserve"> </w:t>
      </w:r>
      <w:r>
        <w:rPr>
          <w:u w:val="single"/>
        </w:rPr>
        <w:t>seq</w:t>
      </w:r>
      <w:r>
        <w:t>.).  The public is not permitted access to information containing personal or organizational identifiers.  This collection complies with the Privacy Act of 1974 and OMB Circular A-130.</w:t>
      </w:r>
    </w:p>
    <w:p w14:paraId="1AA4DCCE" w14:textId="77777777" w:rsidR="00124745" w:rsidRDefault="00124745"/>
    <w:p w14:paraId="41B77D43" w14:textId="77777777" w:rsidR="00124745" w:rsidRDefault="000F67BE">
      <w:r>
        <w:t>(g) SENSITIVE QUEST</w:t>
      </w:r>
      <w:r w:rsidR="00124745">
        <w:t>IONS</w:t>
      </w:r>
    </w:p>
    <w:p w14:paraId="374D568C" w14:textId="77777777" w:rsidR="00124745" w:rsidRDefault="00124745"/>
    <w:p w14:paraId="2CFDFF38" w14:textId="77777777" w:rsidR="00124745" w:rsidRDefault="00124745">
      <w:r>
        <w:t xml:space="preserve"> No sensitive questions are asked.</w:t>
      </w:r>
    </w:p>
    <w:p w14:paraId="2734D053" w14:textId="77777777" w:rsidR="00124745" w:rsidRDefault="00124745"/>
    <w:p w14:paraId="3028D6D8" w14:textId="77777777" w:rsidR="00124745" w:rsidRDefault="00124745">
      <w:r>
        <w:lastRenderedPageBreak/>
        <w:t>4.  THE RESPONDENTS AND THE INFORMATION REQUESTED</w:t>
      </w:r>
    </w:p>
    <w:p w14:paraId="29C6FC61" w14:textId="77777777" w:rsidR="00124745" w:rsidRDefault="00124745"/>
    <w:p w14:paraId="51CCDBE5" w14:textId="77777777" w:rsidR="00124745" w:rsidRDefault="00124745">
      <w:r>
        <w:t>(a)  RESPONDENTS/NAICS CODES</w:t>
      </w:r>
    </w:p>
    <w:p w14:paraId="3B1CC50C" w14:textId="77777777" w:rsidR="00124745" w:rsidRDefault="00124745"/>
    <w:p w14:paraId="59C02391" w14:textId="77777777" w:rsidR="00124745" w:rsidRDefault="002347EF">
      <w:r>
        <w:t xml:space="preserve">Information collected is from </w:t>
      </w:r>
      <w:r w:rsidR="00124745">
        <w:t>individual importers and both small and large companies who import, or import and manufacture nonroad engines and recreational vehicles.  The NAICS codes for the respondents are as follows:</w:t>
      </w:r>
    </w:p>
    <w:p w14:paraId="3B215315" w14:textId="77777777" w:rsidR="00124745" w:rsidRDefault="00124745"/>
    <w:p w14:paraId="087D2B91" w14:textId="77777777" w:rsidR="00124745" w:rsidRDefault="00124745">
      <w:r>
        <w:t>Non-road compression ignition engines</w:t>
      </w:r>
    </w:p>
    <w:p w14:paraId="44FD1279" w14:textId="77777777" w:rsidR="00124745" w:rsidRDefault="00124745"/>
    <w:p w14:paraId="3BBA79A9" w14:textId="77777777" w:rsidR="004822E5" w:rsidRDefault="00124745" w:rsidP="004822E5">
      <w:pPr>
        <w:tabs>
          <w:tab w:val="left" w:pos="-1440"/>
        </w:tabs>
      </w:pPr>
      <w:r>
        <w:t>333618</w:t>
      </w:r>
      <w:r w:rsidR="00D01F87">
        <w:tab/>
      </w:r>
      <w:r>
        <w:t>Manufacturers of nonroad diesel engines</w:t>
      </w:r>
    </w:p>
    <w:p w14:paraId="7BDA09BB" w14:textId="77777777" w:rsidR="004822E5" w:rsidRDefault="00124745" w:rsidP="004822E5">
      <w:pPr>
        <w:tabs>
          <w:tab w:val="left" w:pos="-1440"/>
        </w:tabs>
      </w:pPr>
      <w:r>
        <w:t>333111</w:t>
      </w:r>
      <w:r w:rsidR="00D01F87">
        <w:tab/>
      </w:r>
      <w:r>
        <w:t>Manufacturers of farm machinery and equipment</w:t>
      </w:r>
    </w:p>
    <w:p w14:paraId="76B433C1" w14:textId="77777777" w:rsidR="004822E5" w:rsidRDefault="00124745" w:rsidP="004822E5">
      <w:pPr>
        <w:tabs>
          <w:tab w:val="left" w:pos="-1440"/>
        </w:tabs>
      </w:pPr>
      <w:r>
        <w:t>333112</w:t>
      </w:r>
      <w:r w:rsidR="00D01F87">
        <w:tab/>
      </w:r>
      <w:r>
        <w:t>Manufacturers of lawn and garden tractors (home)</w:t>
      </w:r>
    </w:p>
    <w:p w14:paraId="7A3277CF" w14:textId="77777777" w:rsidR="004822E5" w:rsidRDefault="00124745" w:rsidP="004822E5">
      <w:pPr>
        <w:tabs>
          <w:tab w:val="left" w:pos="-1440"/>
        </w:tabs>
      </w:pPr>
      <w:r>
        <w:t>333924</w:t>
      </w:r>
      <w:r w:rsidR="00D01F87">
        <w:tab/>
      </w:r>
      <w:r>
        <w:t>Manufacturers of industrial trucks</w:t>
      </w:r>
    </w:p>
    <w:p w14:paraId="7D2B3469" w14:textId="77777777" w:rsidR="004822E5" w:rsidRDefault="00124745" w:rsidP="004822E5">
      <w:pPr>
        <w:tabs>
          <w:tab w:val="left" w:pos="-1440"/>
        </w:tabs>
      </w:pPr>
      <w:r>
        <w:t>333120</w:t>
      </w:r>
      <w:r w:rsidR="00D01F87">
        <w:tab/>
      </w:r>
      <w:r>
        <w:t>Manufacturers of construction machinery</w:t>
      </w:r>
    </w:p>
    <w:p w14:paraId="7D8695DA" w14:textId="77777777" w:rsidR="004822E5" w:rsidRDefault="00124745" w:rsidP="004822E5">
      <w:pPr>
        <w:tabs>
          <w:tab w:val="left" w:pos="-1440"/>
        </w:tabs>
      </w:pPr>
      <w:r>
        <w:t>333131</w:t>
      </w:r>
      <w:r w:rsidR="00D01F87">
        <w:tab/>
      </w:r>
      <w:r>
        <w:t>Manufacturers of mining machinery and equipment</w:t>
      </w:r>
    </w:p>
    <w:p w14:paraId="2F2FDA30" w14:textId="77777777" w:rsidR="004822E5" w:rsidRDefault="00124745" w:rsidP="004822E5">
      <w:pPr>
        <w:tabs>
          <w:tab w:val="left" w:pos="-1440"/>
        </w:tabs>
      </w:pPr>
      <w:r>
        <w:t>333132</w:t>
      </w:r>
      <w:r w:rsidR="00D01F87">
        <w:tab/>
      </w:r>
      <w:r>
        <w:t>Manufacturers of oil and gas field machinery and equipment</w:t>
      </w:r>
    </w:p>
    <w:p w14:paraId="59D21F01" w14:textId="77777777" w:rsidR="004822E5" w:rsidRDefault="00124745" w:rsidP="004822E5">
      <w:pPr>
        <w:tabs>
          <w:tab w:val="left" w:pos="-1440"/>
        </w:tabs>
      </w:pPr>
      <w:r>
        <w:t>811112, 811198</w:t>
      </w:r>
      <w:r w:rsidR="00D01F87">
        <w:tab/>
      </w:r>
      <w:r>
        <w:t>Commercial importers of vehicles and vehicle components</w:t>
      </w:r>
    </w:p>
    <w:p w14:paraId="6CFC52B6" w14:textId="77777777" w:rsidR="004822E5" w:rsidRDefault="00124745" w:rsidP="004822E5">
      <w:pPr>
        <w:tabs>
          <w:tab w:val="left" w:pos="-1440"/>
        </w:tabs>
      </w:pPr>
      <w:r>
        <w:t>33631</w:t>
      </w:r>
      <w:r w:rsidR="00D01F87">
        <w:tab/>
      </w:r>
      <w:r w:rsidR="00D01F87">
        <w:tab/>
      </w:r>
      <w:r>
        <w:t>Manufacturers of motor vehicle gasoline engine and engine parts</w:t>
      </w:r>
    </w:p>
    <w:p w14:paraId="26FDF8CB" w14:textId="77777777" w:rsidR="004822E5" w:rsidRDefault="00124745" w:rsidP="004822E5">
      <w:pPr>
        <w:tabs>
          <w:tab w:val="left" w:pos="-1440"/>
        </w:tabs>
      </w:pPr>
      <w:r>
        <w:t>336312</w:t>
      </w:r>
      <w:r w:rsidR="00D01F87">
        <w:tab/>
      </w:r>
      <w:r>
        <w:t>Manufacturers of gasoline engine and engine parts</w:t>
      </w:r>
    </w:p>
    <w:p w14:paraId="783E5424" w14:textId="77777777" w:rsidR="004822E5" w:rsidRDefault="00124745" w:rsidP="004822E5">
      <w:pPr>
        <w:tabs>
          <w:tab w:val="left" w:pos="-1440"/>
        </w:tabs>
      </w:pPr>
      <w:r>
        <w:t>33639</w:t>
      </w:r>
      <w:r w:rsidR="00D01F87">
        <w:tab/>
      </w:r>
      <w:r w:rsidR="00D01F87">
        <w:tab/>
      </w:r>
      <w:r>
        <w:t>Manufacturers of other motor vehicle parts</w:t>
      </w:r>
    </w:p>
    <w:p w14:paraId="0A2EE576" w14:textId="77777777" w:rsidR="00124745" w:rsidRDefault="00124745"/>
    <w:p w14:paraId="4425A76C" w14:textId="77777777" w:rsidR="00124745" w:rsidRDefault="00124745">
      <w:r>
        <w:t>Small nonroad spark-ignition engines</w:t>
      </w:r>
    </w:p>
    <w:p w14:paraId="7394C5FA" w14:textId="77777777" w:rsidR="00124745" w:rsidRDefault="00124745"/>
    <w:p w14:paraId="2D7C0FAB" w14:textId="77777777" w:rsidR="004822E5" w:rsidRDefault="00124745" w:rsidP="004822E5">
      <w:pPr>
        <w:tabs>
          <w:tab w:val="left" w:pos="-1440"/>
        </w:tabs>
      </w:pPr>
      <w:r>
        <w:t>333618</w:t>
      </w:r>
      <w:r>
        <w:tab/>
        <w:t>Other engine equipment manufacturing</w:t>
      </w:r>
    </w:p>
    <w:p w14:paraId="0B71D2BD" w14:textId="77777777" w:rsidR="00124745" w:rsidRDefault="00124745" w:rsidP="00D01F87">
      <w:pPr>
        <w:tabs>
          <w:tab w:val="left" w:pos="-1440"/>
        </w:tabs>
      </w:pPr>
      <w:r>
        <w:t>336312</w:t>
      </w:r>
      <w:r>
        <w:tab/>
        <w:t>Gasoline engine and engine parts manufacturing</w:t>
      </w:r>
    </w:p>
    <w:p w14:paraId="28AE584E" w14:textId="77777777" w:rsidR="00124745" w:rsidRDefault="00124745" w:rsidP="00D01F87">
      <w:pPr>
        <w:tabs>
          <w:tab w:val="left" w:pos="-1440"/>
        </w:tabs>
      </w:pPr>
      <w:r>
        <w:t>336999</w:t>
      </w:r>
      <w:r>
        <w:tab/>
        <w:t>Other transportation equipment manufacturing</w:t>
      </w:r>
    </w:p>
    <w:p w14:paraId="437E724A" w14:textId="77777777" w:rsidR="00124745" w:rsidRDefault="00124745" w:rsidP="00D01F87">
      <w:pPr>
        <w:tabs>
          <w:tab w:val="left" w:pos="-1440"/>
        </w:tabs>
      </w:pPr>
      <w:r>
        <w:t>336911</w:t>
      </w:r>
      <w:r>
        <w:tab/>
        <w:t>Motorcycle, bicycle and parts manufacturing</w:t>
      </w:r>
    </w:p>
    <w:p w14:paraId="64F3656F" w14:textId="77777777" w:rsidR="00124745" w:rsidRDefault="00124745" w:rsidP="00D01F87"/>
    <w:p w14:paraId="68874A62" w14:textId="77777777" w:rsidR="00124745" w:rsidRDefault="00124745" w:rsidP="00D01F87">
      <w:r>
        <w:t xml:space="preserve">Marine outboard and personal watercraft engines  </w:t>
      </w:r>
    </w:p>
    <w:p w14:paraId="293D837F" w14:textId="77777777" w:rsidR="00124745" w:rsidRDefault="00124745" w:rsidP="00D01F87"/>
    <w:p w14:paraId="37EA5636" w14:textId="77777777" w:rsidR="00124745" w:rsidRDefault="00124745" w:rsidP="00D01F87">
      <w:pPr>
        <w:tabs>
          <w:tab w:val="left" w:pos="-1440"/>
        </w:tabs>
      </w:pPr>
      <w:r>
        <w:t>333618</w:t>
      </w:r>
      <w:r>
        <w:tab/>
        <w:t>Manufacturers of marine spark ignition engines</w:t>
      </w:r>
    </w:p>
    <w:p w14:paraId="33FA1C80" w14:textId="77777777" w:rsidR="00124745" w:rsidRDefault="00124745" w:rsidP="00D01F87">
      <w:pPr>
        <w:tabs>
          <w:tab w:val="left" w:pos="-1440"/>
        </w:tabs>
      </w:pPr>
      <w:r>
        <w:t>333112</w:t>
      </w:r>
      <w:r>
        <w:tab/>
        <w:t>Manufacturers of recreational marine vessels</w:t>
      </w:r>
    </w:p>
    <w:p w14:paraId="1D242DE6" w14:textId="77777777" w:rsidR="00124745" w:rsidRDefault="00124745" w:rsidP="00D01F87">
      <w:pPr>
        <w:tabs>
          <w:tab w:val="left" w:pos="-1440"/>
        </w:tabs>
      </w:pPr>
      <w:r>
        <w:t>336611</w:t>
      </w:r>
      <w:r>
        <w:tab/>
        <w:t>Ship building and repair</w:t>
      </w:r>
    </w:p>
    <w:p w14:paraId="10018A67" w14:textId="77777777" w:rsidR="00124745" w:rsidRDefault="00124745" w:rsidP="00D01F87">
      <w:pPr>
        <w:tabs>
          <w:tab w:val="left" w:pos="-1440"/>
        </w:tabs>
      </w:pPr>
      <w:r>
        <w:t>336612</w:t>
      </w:r>
      <w:r>
        <w:tab/>
        <w:t>Boat building</w:t>
      </w:r>
    </w:p>
    <w:p w14:paraId="26274D96" w14:textId="77777777" w:rsidR="00124745" w:rsidRDefault="00124745" w:rsidP="00D01F87">
      <w:pPr>
        <w:tabs>
          <w:tab w:val="left" w:pos="-1440"/>
        </w:tabs>
      </w:pPr>
      <w:r>
        <w:t>336999</w:t>
      </w:r>
      <w:r>
        <w:tab/>
        <w:t>Other marine outboard and personal watercraft manufacturing</w:t>
      </w:r>
    </w:p>
    <w:p w14:paraId="4CD847DC" w14:textId="77777777" w:rsidR="00124745" w:rsidRDefault="00124745" w:rsidP="00D01F87">
      <w:pPr>
        <w:tabs>
          <w:tab w:val="left" w:pos="-1440"/>
        </w:tabs>
      </w:pPr>
      <w:r>
        <w:t>441222</w:t>
      </w:r>
      <w:r>
        <w:tab/>
        <w:t>Motorcycle, boat, and other motor vehicle dealers</w:t>
      </w:r>
    </w:p>
    <w:p w14:paraId="2049B0FE" w14:textId="77777777" w:rsidR="00124745" w:rsidRDefault="00124745" w:rsidP="00D01F87">
      <w:pPr>
        <w:tabs>
          <w:tab w:val="left" w:pos="-1440"/>
        </w:tabs>
        <w:sectPr w:rsidR="00124745">
          <w:type w:val="continuous"/>
          <w:pgSz w:w="12240" w:h="15840"/>
          <w:pgMar w:top="1440" w:right="1440" w:bottom="1440" w:left="1440" w:header="1440" w:footer="1440" w:gutter="0"/>
          <w:cols w:space="720"/>
          <w:noEndnote/>
        </w:sectPr>
      </w:pPr>
    </w:p>
    <w:p w14:paraId="4617D398" w14:textId="77777777" w:rsidR="00DA2937" w:rsidRDefault="00DA2937" w:rsidP="00D01F87"/>
    <w:p w14:paraId="1B1D4776" w14:textId="77777777" w:rsidR="00124745" w:rsidRDefault="00124745" w:rsidP="00D01F87">
      <w:r>
        <w:t>Locomotive engines</w:t>
      </w:r>
    </w:p>
    <w:p w14:paraId="4D4B3A28" w14:textId="77777777" w:rsidR="00124745" w:rsidRDefault="00124745" w:rsidP="00D01F87"/>
    <w:p w14:paraId="5A02E486" w14:textId="77777777" w:rsidR="00124745" w:rsidRDefault="00124745" w:rsidP="00D01F87">
      <w:pPr>
        <w:tabs>
          <w:tab w:val="left" w:pos="-1440"/>
        </w:tabs>
      </w:pPr>
      <w:r>
        <w:t>333618</w:t>
      </w:r>
      <w:r>
        <w:tab/>
      </w:r>
      <w:r>
        <w:tab/>
      </w:r>
      <w:r>
        <w:tab/>
        <w:t>Manufacturers of locomotives and locomotive engines</w:t>
      </w:r>
    </w:p>
    <w:p w14:paraId="3C05DA46" w14:textId="77777777" w:rsidR="00124745" w:rsidRDefault="00124745" w:rsidP="00D01F87">
      <w:pPr>
        <w:tabs>
          <w:tab w:val="left" w:pos="-1440"/>
        </w:tabs>
      </w:pPr>
      <w:r>
        <w:t>48211, 482111, 482112</w:t>
      </w:r>
      <w:r>
        <w:tab/>
        <w:t>Railroad owners and operators</w:t>
      </w:r>
    </w:p>
    <w:p w14:paraId="479370FE" w14:textId="77777777" w:rsidR="00124745" w:rsidRDefault="00124745" w:rsidP="00D01F87">
      <w:pPr>
        <w:tabs>
          <w:tab w:val="left" w:pos="-1440"/>
        </w:tabs>
      </w:pPr>
      <w:r>
        <w:t>488210</w:t>
      </w:r>
      <w:r>
        <w:tab/>
      </w:r>
      <w:r>
        <w:tab/>
      </w:r>
      <w:r>
        <w:tab/>
        <w:t>Engine repair and maintenance</w:t>
      </w:r>
    </w:p>
    <w:p w14:paraId="7E6297A3" w14:textId="77777777" w:rsidR="00124745" w:rsidRDefault="00124745" w:rsidP="00D01F87"/>
    <w:p w14:paraId="2760407A" w14:textId="77777777" w:rsidR="00124745" w:rsidRDefault="00124745" w:rsidP="00D01F87">
      <w:r>
        <w:lastRenderedPageBreak/>
        <w:t>Large marine compression ignition engines</w:t>
      </w:r>
    </w:p>
    <w:p w14:paraId="32965054" w14:textId="77777777" w:rsidR="00124745" w:rsidRDefault="00124745" w:rsidP="00D01F87"/>
    <w:p w14:paraId="4B946F58" w14:textId="77777777" w:rsidR="00124745" w:rsidRDefault="00124745" w:rsidP="00D01F87">
      <w:pPr>
        <w:tabs>
          <w:tab w:val="left" w:pos="-1440"/>
        </w:tabs>
      </w:pPr>
      <w:r>
        <w:t>333618</w:t>
      </w:r>
      <w:r>
        <w:tab/>
      </w:r>
      <w:r>
        <w:tab/>
        <w:t>Manufacturers of marine diesel engines</w:t>
      </w:r>
    </w:p>
    <w:p w14:paraId="18807217" w14:textId="77777777" w:rsidR="00124745" w:rsidRDefault="00124745" w:rsidP="00D01F87">
      <w:pPr>
        <w:tabs>
          <w:tab w:val="left" w:pos="-1440"/>
        </w:tabs>
      </w:pPr>
      <w:r>
        <w:t>33661, 346611</w:t>
      </w:r>
      <w:r>
        <w:tab/>
        <w:t>Ship and boat building; ship building and repair</w:t>
      </w:r>
    </w:p>
    <w:p w14:paraId="12A59E25" w14:textId="77777777" w:rsidR="00124745" w:rsidRDefault="00124745" w:rsidP="00D01F87">
      <w:pPr>
        <w:tabs>
          <w:tab w:val="left" w:pos="-1440"/>
        </w:tabs>
      </w:pPr>
      <w:r>
        <w:t>811310</w:t>
      </w:r>
      <w:r>
        <w:tab/>
      </w:r>
      <w:r>
        <w:tab/>
        <w:t>Engine repair and maintenance</w:t>
      </w:r>
    </w:p>
    <w:p w14:paraId="76B0B759" w14:textId="77777777" w:rsidR="00124745" w:rsidRDefault="00124745" w:rsidP="00D01F87">
      <w:pPr>
        <w:tabs>
          <w:tab w:val="left" w:pos="-1440"/>
        </w:tabs>
      </w:pPr>
      <w:r>
        <w:t>483</w:t>
      </w:r>
      <w:r>
        <w:tab/>
      </w:r>
      <w:r>
        <w:tab/>
      </w:r>
      <w:r>
        <w:tab/>
        <w:t>Water transportation, freight and passenger</w:t>
      </w:r>
    </w:p>
    <w:p w14:paraId="7476BD3A" w14:textId="77777777" w:rsidR="00124745" w:rsidRDefault="00124745" w:rsidP="00D01F87">
      <w:pPr>
        <w:tabs>
          <w:tab w:val="left" w:pos="-1440"/>
        </w:tabs>
      </w:pPr>
      <w:r>
        <w:t>336612</w:t>
      </w:r>
      <w:r>
        <w:tab/>
      </w:r>
      <w:r>
        <w:tab/>
        <w:t>Boat building (watercraft not built in shipyards and typically of the type suitable or intended for personal use)</w:t>
      </w:r>
    </w:p>
    <w:p w14:paraId="0A46497E" w14:textId="77777777" w:rsidR="00124745" w:rsidRDefault="00124745" w:rsidP="00D01F87">
      <w:pPr>
        <w:tabs>
          <w:tab w:val="left" w:pos="-1440"/>
        </w:tabs>
      </w:pPr>
      <w:r>
        <w:t>441222</w:t>
      </w:r>
      <w:r>
        <w:tab/>
      </w:r>
      <w:r>
        <w:tab/>
        <w:t>Motorcycle, boat, and other motor vehicle dealers</w:t>
      </w:r>
    </w:p>
    <w:p w14:paraId="457E1E25" w14:textId="77777777" w:rsidR="00124745" w:rsidRDefault="00124745" w:rsidP="00D01F87"/>
    <w:p w14:paraId="12575433" w14:textId="77777777" w:rsidR="00124745" w:rsidRDefault="00124745" w:rsidP="00D01F87">
      <w:r>
        <w:t>Recreational vehicles, including snowmobiles, all-terrain vehicles, and certain high-speed utility vehicles</w:t>
      </w:r>
    </w:p>
    <w:p w14:paraId="3B45EB70" w14:textId="77777777" w:rsidR="00124745" w:rsidRDefault="00124745" w:rsidP="00D01F87"/>
    <w:p w14:paraId="04660966" w14:textId="77777777" w:rsidR="00124745" w:rsidRDefault="00124745" w:rsidP="00D01F87">
      <w:pPr>
        <w:tabs>
          <w:tab w:val="left" w:pos="-1440"/>
        </w:tabs>
      </w:pPr>
      <w:r>
        <w:t>336991</w:t>
      </w:r>
      <w:r>
        <w:tab/>
      </w:r>
      <w:r>
        <w:tab/>
        <w:t>Motorcycle manufacturers</w:t>
      </w:r>
    </w:p>
    <w:p w14:paraId="59833C22" w14:textId="77777777" w:rsidR="00124745" w:rsidRDefault="00124745" w:rsidP="00D01F87">
      <w:pPr>
        <w:tabs>
          <w:tab w:val="left" w:pos="-1440"/>
        </w:tabs>
      </w:pPr>
      <w:r>
        <w:t>336999</w:t>
      </w:r>
      <w:r>
        <w:tab/>
      </w:r>
      <w:r>
        <w:tab/>
        <w:t>Snowmobile and all-terrain vehicle manufacturers</w:t>
      </w:r>
    </w:p>
    <w:p w14:paraId="1AA6D964" w14:textId="77777777" w:rsidR="00DA2937" w:rsidRDefault="00124745" w:rsidP="009A4C08">
      <w:pPr>
        <w:tabs>
          <w:tab w:val="left" w:pos="-1440"/>
        </w:tabs>
      </w:pPr>
      <w:r>
        <w:t>441222</w:t>
      </w:r>
      <w:r>
        <w:tab/>
      </w:r>
      <w:r>
        <w:tab/>
        <w:t>Motorcycle, boat, and other motor vehicle dealers</w:t>
      </w:r>
    </w:p>
    <w:p w14:paraId="0DEEA088" w14:textId="77777777" w:rsidR="00DA2937" w:rsidRDefault="00DA2937" w:rsidP="00D01F87"/>
    <w:p w14:paraId="169134A9" w14:textId="77777777" w:rsidR="00124745" w:rsidRDefault="00124745" w:rsidP="00D01F87">
      <w:r>
        <w:t>Large nonroad spark-ignition engines</w:t>
      </w:r>
    </w:p>
    <w:p w14:paraId="5B9DF429" w14:textId="77777777" w:rsidR="00124745" w:rsidRDefault="00124745" w:rsidP="00D01F87"/>
    <w:p w14:paraId="55ACAEA5" w14:textId="77777777" w:rsidR="00124745" w:rsidRDefault="00124745" w:rsidP="00D01F87">
      <w:pPr>
        <w:tabs>
          <w:tab w:val="left" w:pos="-1440"/>
        </w:tabs>
      </w:pPr>
      <w:r>
        <w:t>333618</w:t>
      </w:r>
      <w:r>
        <w:tab/>
      </w:r>
      <w:r>
        <w:tab/>
        <w:t>Manufacturers of new nonroad spark-ignition engines</w:t>
      </w:r>
    </w:p>
    <w:p w14:paraId="5CB4E368" w14:textId="77777777" w:rsidR="00124745" w:rsidRDefault="00124745" w:rsidP="00D01F87">
      <w:pPr>
        <w:tabs>
          <w:tab w:val="left" w:pos="-1440"/>
        </w:tabs>
      </w:pPr>
      <w:r>
        <w:t>333111</w:t>
      </w:r>
      <w:r>
        <w:tab/>
      </w:r>
      <w:r>
        <w:tab/>
        <w:t>Manufacturers of farm equipment</w:t>
      </w:r>
    </w:p>
    <w:p w14:paraId="2284E31A" w14:textId="77777777" w:rsidR="00124745" w:rsidRDefault="00124745" w:rsidP="00D01F87">
      <w:pPr>
        <w:tabs>
          <w:tab w:val="left" w:pos="-1440"/>
        </w:tabs>
      </w:pPr>
      <w:r>
        <w:t>333112</w:t>
      </w:r>
      <w:r>
        <w:tab/>
      </w:r>
      <w:r>
        <w:tab/>
        <w:t>Manufacturers of construction equipment</w:t>
      </w:r>
    </w:p>
    <w:p w14:paraId="5F091983" w14:textId="77777777" w:rsidR="00124745" w:rsidRDefault="00124745" w:rsidP="00D01F87">
      <w:pPr>
        <w:tabs>
          <w:tab w:val="left" w:pos="-1440"/>
        </w:tabs>
      </w:pPr>
      <w:r>
        <w:t>333924</w:t>
      </w:r>
      <w:r>
        <w:tab/>
      </w:r>
      <w:r>
        <w:tab/>
        <w:t>Manufacturers of industrial trucks</w:t>
      </w:r>
    </w:p>
    <w:p w14:paraId="7B2491D9" w14:textId="77777777" w:rsidR="00124745" w:rsidRDefault="00124745" w:rsidP="00D01F87">
      <w:pPr>
        <w:tabs>
          <w:tab w:val="left" w:pos="-1440"/>
        </w:tabs>
      </w:pPr>
      <w:r>
        <w:t>811310</w:t>
      </w:r>
      <w:r>
        <w:tab/>
      </w:r>
      <w:r>
        <w:tab/>
        <w:t>Engine repair and maintenance</w:t>
      </w:r>
    </w:p>
    <w:p w14:paraId="44FC3B2D" w14:textId="77777777" w:rsidR="00124745" w:rsidRDefault="00124745"/>
    <w:p w14:paraId="1B77053E" w14:textId="77777777" w:rsidR="00124745" w:rsidRDefault="00124745"/>
    <w:p w14:paraId="4010D179" w14:textId="77777777" w:rsidR="00124745" w:rsidRDefault="00124745">
      <w:r>
        <w:t>(b)  INFORMATION REQUESTED</w:t>
      </w:r>
    </w:p>
    <w:p w14:paraId="6040E067" w14:textId="77777777" w:rsidR="00124745" w:rsidRDefault="00124745"/>
    <w:p w14:paraId="33EDBA44" w14:textId="77777777" w:rsidR="00124745" w:rsidRDefault="00124745">
      <w:r>
        <w:t xml:space="preserve">(i)  Data Items    </w:t>
      </w:r>
    </w:p>
    <w:p w14:paraId="420F9D4B" w14:textId="77777777" w:rsidR="00124745" w:rsidRDefault="00124745"/>
    <w:p w14:paraId="6C1210DF" w14:textId="77777777" w:rsidR="00124745" w:rsidRDefault="00124745">
      <w:r>
        <w:t>The data requested in reports include:</w:t>
      </w:r>
    </w:p>
    <w:p w14:paraId="0C1E37EC" w14:textId="77777777" w:rsidR="00124745" w:rsidRDefault="00124745"/>
    <w:p w14:paraId="7E54046A" w14:textId="77777777" w:rsidR="00124745" w:rsidRDefault="00124745">
      <w:r>
        <w:t xml:space="preserve">     </w:t>
      </w:r>
      <w:r w:rsidR="009A4C08">
        <w:tab/>
      </w:r>
      <w:r>
        <w:t>- engine identification number</w:t>
      </w:r>
    </w:p>
    <w:p w14:paraId="783A52BC" w14:textId="77777777" w:rsidR="00124745" w:rsidRDefault="00124745">
      <w:r>
        <w:t xml:space="preserve">     </w:t>
      </w:r>
      <w:r w:rsidR="009A4C08">
        <w:tab/>
      </w:r>
      <w:r>
        <w:t>- engine make</w:t>
      </w:r>
    </w:p>
    <w:p w14:paraId="7084FCCA" w14:textId="77777777" w:rsidR="00124745" w:rsidRDefault="00124745">
      <w:r>
        <w:t xml:space="preserve">     </w:t>
      </w:r>
      <w:r w:rsidR="009A4C08">
        <w:tab/>
      </w:r>
      <w:r>
        <w:t>- engine model</w:t>
      </w:r>
    </w:p>
    <w:p w14:paraId="38E2D362" w14:textId="77777777" w:rsidR="00124745" w:rsidRDefault="00124745">
      <w:r>
        <w:t xml:space="preserve">    </w:t>
      </w:r>
      <w:r w:rsidR="009A4C08">
        <w:tab/>
      </w:r>
      <w:r>
        <w:t xml:space="preserve"> - model year of the engine</w:t>
      </w:r>
    </w:p>
    <w:p w14:paraId="70D43622" w14:textId="77777777" w:rsidR="00124745" w:rsidRDefault="00124745">
      <w:r>
        <w:t xml:space="preserve">     </w:t>
      </w:r>
      <w:r w:rsidR="009A4C08">
        <w:tab/>
      </w:r>
      <w:r>
        <w:t>- port of entry</w:t>
      </w:r>
    </w:p>
    <w:p w14:paraId="182DA6E6" w14:textId="77777777" w:rsidR="00124745" w:rsidRDefault="00124745">
      <w:pPr>
        <w:sectPr w:rsidR="00124745">
          <w:type w:val="continuous"/>
          <w:pgSz w:w="12240" w:h="15840"/>
          <w:pgMar w:top="1440" w:right="1440" w:bottom="1440" w:left="1440" w:header="1440" w:footer="1440" w:gutter="0"/>
          <w:cols w:space="720"/>
          <w:noEndnote/>
        </w:sectPr>
      </w:pPr>
    </w:p>
    <w:p w14:paraId="2A687270" w14:textId="77777777" w:rsidR="00124745" w:rsidRDefault="00124745">
      <w:r>
        <w:t xml:space="preserve">    </w:t>
      </w:r>
      <w:r w:rsidR="009A4C08">
        <w:tab/>
      </w:r>
      <w:r>
        <w:t xml:space="preserve"> - date of entry</w:t>
      </w:r>
    </w:p>
    <w:p w14:paraId="03FB04F6" w14:textId="77777777" w:rsidR="00124745" w:rsidRDefault="00124745">
      <w:r>
        <w:t xml:space="preserve">     </w:t>
      </w:r>
      <w:r w:rsidR="009A4C08">
        <w:tab/>
      </w:r>
      <w:r>
        <w:t>- entry number</w:t>
      </w:r>
    </w:p>
    <w:p w14:paraId="4FFA15C7" w14:textId="77777777" w:rsidR="00124745" w:rsidRDefault="00124745">
      <w:r>
        <w:t xml:space="preserve">    </w:t>
      </w:r>
      <w:r w:rsidR="009A4C08">
        <w:tab/>
      </w:r>
      <w:r>
        <w:t xml:space="preserve"> - importer name, address and telephone number</w:t>
      </w:r>
    </w:p>
    <w:p w14:paraId="482246EA" w14:textId="77777777" w:rsidR="001275AD" w:rsidRDefault="001275AD">
      <w:r>
        <w:t xml:space="preserve">     </w:t>
      </w:r>
      <w:r w:rsidR="009A4C08">
        <w:tab/>
      </w:r>
      <w:r>
        <w:t>- broker name, address and telephone number (optional)</w:t>
      </w:r>
    </w:p>
    <w:p w14:paraId="66074DC1" w14:textId="77777777" w:rsidR="00124745" w:rsidRDefault="00124745">
      <w:r>
        <w:t xml:space="preserve">    </w:t>
      </w:r>
      <w:r w:rsidR="009A4C08">
        <w:tab/>
      </w:r>
      <w:r>
        <w:t xml:space="preserve"> - owner name, address and telephone number</w:t>
      </w:r>
      <w:r w:rsidR="001275AD">
        <w:t xml:space="preserve"> (optional) </w:t>
      </w:r>
    </w:p>
    <w:p w14:paraId="413EE1A5" w14:textId="77777777" w:rsidR="001275AD" w:rsidRDefault="001275AD">
      <w:r>
        <w:t xml:space="preserve">    </w:t>
      </w:r>
      <w:r w:rsidR="009A4C08">
        <w:tab/>
      </w:r>
      <w:r>
        <w:t xml:space="preserve"> - identification of the type of vehicle or engine by regulatory category</w:t>
      </w:r>
    </w:p>
    <w:p w14:paraId="24634C70" w14:textId="77777777" w:rsidR="001275AD" w:rsidRDefault="001275AD">
      <w:r>
        <w:t xml:space="preserve">     </w:t>
      </w:r>
      <w:r w:rsidR="009A4C08">
        <w:tab/>
      </w:r>
      <w:r>
        <w:t>- identificat</w:t>
      </w:r>
      <w:r w:rsidR="00B72775">
        <w:t>i</w:t>
      </w:r>
      <w:r>
        <w:t>on of the provision under which the vehicle or engine is being imported</w:t>
      </w:r>
    </w:p>
    <w:p w14:paraId="107821D5" w14:textId="77777777" w:rsidR="009A4C08" w:rsidRDefault="00124745">
      <w:r>
        <w:lastRenderedPageBreak/>
        <w:t xml:space="preserve">    </w:t>
      </w:r>
      <w:r w:rsidR="009A4C08">
        <w:tab/>
        <w:t xml:space="preserve"> -EPA exemption number, </w:t>
      </w:r>
      <w:r>
        <w:t>if applicable</w:t>
      </w:r>
      <w:r w:rsidR="009A4C08">
        <w:tab/>
      </w:r>
    </w:p>
    <w:p w14:paraId="6BB6A43F" w14:textId="77777777" w:rsidR="00124745" w:rsidRDefault="00124745">
      <w:pPr>
        <w:ind w:firstLine="720"/>
      </w:pPr>
    </w:p>
    <w:p w14:paraId="58C7E3BF" w14:textId="77777777" w:rsidR="00124745" w:rsidRDefault="00124745">
      <w:r>
        <w:t>(ii) Respondent Activities</w:t>
      </w:r>
    </w:p>
    <w:p w14:paraId="0778EEBB" w14:textId="77777777" w:rsidR="00124745" w:rsidRDefault="00124745"/>
    <w:p w14:paraId="456B3554" w14:textId="77777777" w:rsidR="00124745" w:rsidRDefault="00124745">
      <w:r>
        <w:t xml:space="preserve">     To complete the collection, the respondent would:</w:t>
      </w:r>
    </w:p>
    <w:p w14:paraId="3CE9B69A" w14:textId="77777777" w:rsidR="00124745" w:rsidRDefault="00124745">
      <w:r>
        <w:t xml:space="preserve">      </w:t>
      </w:r>
    </w:p>
    <w:p w14:paraId="6D0EF8AD" w14:textId="77777777" w:rsidR="00124745" w:rsidRDefault="00124745">
      <w:r>
        <w:t xml:space="preserve">      -read form instructions</w:t>
      </w:r>
    </w:p>
    <w:p w14:paraId="7266F0AB" w14:textId="77777777" w:rsidR="00124745" w:rsidRDefault="00124745">
      <w:r>
        <w:t xml:space="preserve">      -collect data and complete forms</w:t>
      </w:r>
    </w:p>
    <w:p w14:paraId="722BB8A5" w14:textId="77777777" w:rsidR="00124745" w:rsidRDefault="00124745"/>
    <w:p w14:paraId="12577AC5" w14:textId="77777777" w:rsidR="00124745" w:rsidRDefault="00124745">
      <w:pPr>
        <w:jc w:val="center"/>
      </w:pPr>
      <w:r>
        <w:t>INFORMATION REQUIREMENTS FOR</w:t>
      </w:r>
    </w:p>
    <w:p w14:paraId="410D8F8A" w14:textId="77777777" w:rsidR="00124745" w:rsidRDefault="00124745">
      <w:pPr>
        <w:jc w:val="center"/>
      </w:pPr>
      <w:r>
        <w:t xml:space="preserve">IMPORTATION OF NONROAD CI ENGINES </w:t>
      </w:r>
    </w:p>
    <w:p w14:paraId="40486EE9" w14:textId="77777777" w:rsidR="00124745" w:rsidRDefault="00124745">
      <w:pPr>
        <w:jc w:val="center"/>
      </w:pPr>
      <w:r>
        <w:t>40 CFR PART 89 SUBPARTS G AND J</w:t>
      </w:r>
    </w:p>
    <w:p w14:paraId="35D3A8F4" w14:textId="77777777" w:rsidR="00124745" w:rsidRDefault="00124745"/>
    <w:p w14:paraId="140556FC" w14:textId="77777777" w:rsidR="00124745" w:rsidRPr="00184FE7" w:rsidRDefault="00124745">
      <w:pPr>
        <w:rPr>
          <w:lang w:val="fr-FR"/>
        </w:rPr>
      </w:pPr>
      <w:r w:rsidRPr="00184FE7">
        <w:rPr>
          <w:u w:val="single"/>
          <w:lang w:val="fr-FR"/>
        </w:rPr>
        <w:t>INFORMATION REQUIREMENTS</w:t>
      </w:r>
      <w:r w:rsidRPr="00184FE7">
        <w:rPr>
          <w:lang w:val="fr-FR"/>
        </w:rPr>
        <w:tab/>
      </w:r>
      <w:r w:rsidRPr="00184FE7">
        <w:rPr>
          <w:lang w:val="fr-FR"/>
        </w:rPr>
        <w:tab/>
      </w:r>
      <w:r w:rsidRPr="00184FE7">
        <w:rPr>
          <w:lang w:val="fr-FR"/>
        </w:rPr>
        <w:tab/>
      </w:r>
      <w:r w:rsidRPr="00184FE7">
        <w:rPr>
          <w:lang w:val="fr-FR"/>
        </w:rPr>
        <w:tab/>
      </w:r>
      <w:r w:rsidRPr="00184FE7">
        <w:rPr>
          <w:lang w:val="fr-FR"/>
        </w:rPr>
        <w:tab/>
      </w:r>
      <w:r w:rsidR="00DA2937" w:rsidRPr="00184FE7">
        <w:rPr>
          <w:lang w:val="fr-FR"/>
        </w:rPr>
        <w:tab/>
      </w:r>
      <w:r w:rsidRPr="00184FE7">
        <w:rPr>
          <w:u w:val="single"/>
          <w:lang w:val="fr-FR"/>
        </w:rPr>
        <w:t>CITATION</w:t>
      </w:r>
    </w:p>
    <w:p w14:paraId="2BE6B9D2" w14:textId="77777777" w:rsidR="00124745" w:rsidRPr="00184FE7" w:rsidRDefault="00124745">
      <w:pPr>
        <w:rPr>
          <w:lang w:val="fr-FR"/>
        </w:rPr>
      </w:pPr>
    </w:p>
    <w:p w14:paraId="4D737093" w14:textId="77777777" w:rsidR="00124745" w:rsidRPr="00184FE7" w:rsidRDefault="00124745">
      <w:pPr>
        <w:rPr>
          <w:lang w:val="fr-FR"/>
        </w:rPr>
      </w:pPr>
      <w:r w:rsidRPr="00184FE7">
        <w:rPr>
          <w:lang w:val="fr-FR"/>
        </w:rPr>
        <w:t>I. ICI requirements</w:t>
      </w:r>
    </w:p>
    <w:p w14:paraId="60B29596" w14:textId="77777777" w:rsidR="00124745" w:rsidRPr="00184FE7" w:rsidRDefault="00124745">
      <w:pPr>
        <w:rPr>
          <w:lang w:val="fr-FR"/>
        </w:rPr>
      </w:pPr>
    </w:p>
    <w:p w14:paraId="3E2181B2" w14:textId="77777777" w:rsidR="00124745" w:rsidRDefault="00124745">
      <w:r>
        <w:t>Reporting</w:t>
      </w:r>
    </w:p>
    <w:p w14:paraId="26795A37" w14:textId="77777777" w:rsidR="00124745" w:rsidRDefault="00124745"/>
    <w:p w14:paraId="1886AD93" w14:textId="77777777" w:rsidR="00124745" w:rsidRDefault="00124745">
      <w:pPr>
        <w:tabs>
          <w:tab w:val="left" w:pos="-1440"/>
        </w:tabs>
        <w:ind w:left="7200" w:hanging="6480"/>
      </w:pPr>
      <w:r>
        <w:t>- Certification application and</w:t>
      </w:r>
      <w:r>
        <w:tab/>
      </w:r>
      <w:r>
        <w:tab/>
        <w:t xml:space="preserve">89.603(d) </w:t>
      </w:r>
    </w:p>
    <w:p w14:paraId="01BD9FB9" w14:textId="77777777" w:rsidR="00124745" w:rsidRDefault="00124745">
      <w:pPr>
        <w:ind w:left="720"/>
      </w:pPr>
      <w:r>
        <w:t xml:space="preserve">  production changes</w:t>
      </w:r>
    </w:p>
    <w:p w14:paraId="62A51BFA" w14:textId="77777777" w:rsidR="00124745" w:rsidRDefault="00124745"/>
    <w:p w14:paraId="732F2042" w14:textId="77777777" w:rsidR="00124745" w:rsidRDefault="00124745">
      <w:pPr>
        <w:tabs>
          <w:tab w:val="left" w:pos="-1440"/>
        </w:tabs>
        <w:ind w:left="7200" w:hanging="6480"/>
      </w:pPr>
      <w:r>
        <w:t>- Notification of transfer to another ICI</w:t>
      </w:r>
      <w:r>
        <w:tab/>
      </w:r>
      <w:r>
        <w:tab/>
        <w:t>89.604(c)(4)</w:t>
      </w:r>
    </w:p>
    <w:p w14:paraId="71F57E08" w14:textId="77777777" w:rsidR="00124745" w:rsidRDefault="00124745"/>
    <w:p w14:paraId="71F0F50F" w14:textId="77777777" w:rsidR="00124745" w:rsidRDefault="00124745">
      <w:pPr>
        <w:tabs>
          <w:tab w:val="left" w:pos="-1440"/>
        </w:tabs>
        <w:ind w:left="7200" w:hanging="6480"/>
      </w:pPr>
      <w:r>
        <w:t>- Notification of acceptance of responsibility</w:t>
      </w:r>
      <w:r>
        <w:tab/>
      </w:r>
      <w:r>
        <w:tab/>
        <w:t>89.604(d)</w:t>
      </w:r>
    </w:p>
    <w:p w14:paraId="43F63FE7" w14:textId="77777777" w:rsidR="00124745" w:rsidRDefault="00124745"/>
    <w:p w14:paraId="58FE59B5" w14:textId="77777777" w:rsidR="00124745" w:rsidRDefault="00124745">
      <w:pPr>
        <w:tabs>
          <w:tab w:val="left" w:pos="-1440"/>
        </w:tabs>
        <w:ind w:left="7200" w:hanging="6480"/>
      </w:pPr>
      <w:r>
        <w:t>- Application for final admission</w:t>
      </w:r>
      <w:r>
        <w:tab/>
      </w:r>
      <w:r>
        <w:tab/>
        <w:t>89.605(a)</w:t>
      </w:r>
    </w:p>
    <w:p w14:paraId="30C457F6" w14:textId="77777777" w:rsidR="00124745" w:rsidRDefault="00124745">
      <w:pPr>
        <w:ind w:firstLine="720"/>
      </w:pPr>
      <w:r>
        <w:t xml:space="preserve">  (certified engine)</w:t>
      </w:r>
    </w:p>
    <w:p w14:paraId="776F3EB9" w14:textId="77777777" w:rsidR="00124745" w:rsidRDefault="00124745"/>
    <w:p w14:paraId="01C62E8E" w14:textId="77777777" w:rsidR="00124745" w:rsidRDefault="00124745">
      <w:pPr>
        <w:tabs>
          <w:tab w:val="left" w:pos="-1440"/>
        </w:tabs>
        <w:ind w:left="7200" w:hanging="6480"/>
      </w:pPr>
      <w:r>
        <w:t>- Application for final admission</w:t>
      </w:r>
      <w:r>
        <w:tab/>
      </w:r>
      <w:r>
        <w:tab/>
        <w:t>89.609(b)</w:t>
      </w:r>
    </w:p>
    <w:p w14:paraId="2AF4AE11" w14:textId="77777777" w:rsidR="00124745" w:rsidRDefault="00124745">
      <w:pPr>
        <w:ind w:firstLine="720"/>
      </w:pPr>
      <w:r>
        <w:t xml:space="preserve">  (modification/test engine)</w:t>
      </w:r>
      <w:r>
        <w:tab/>
      </w:r>
    </w:p>
    <w:p w14:paraId="07C689AA" w14:textId="77777777" w:rsidR="00124745" w:rsidRDefault="00124745"/>
    <w:p w14:paraId="669BEDD0" w14:textId="77777777" w:rsidR="00124745" w:rsidRDefault="00124745">
      <w:pPr>
        <w:tabs>
          <w:tab w:val="left" w:pos="-1440"/>
        </w:tabs>
        <w:ind w:left="7200" w:hanging="6480"/>
      </w:pPr>
      <w:r>
        <w:t>- Attestation regarding maintenance</w:t>
      </w:r>
      <w:r>
        <w:tab/>
      </w:r>
      <w:r>
        <w:tab/>
        <w:t>89.610</w:t>
      </w:r>
    </w:p>
    <w:p w14:paraId="06FF211A" w14:textId="77777777" w:rsidR="00124745" w:rsidRDefault="00124745">
      <w:pPr>
        <w:ind w:firstLine="720"/>
      </w:pPr>
      <w:r>
        <w:t xml:space="preserve">  instructions, warranties and emission labeling</w:t>
      </w:r>
    </w:p>
    <w:p w14:paraId="04A5A270" w14:textId="77777777" w:rsidR="00124745" w:rsidRDefault="00124745"/>
    <w:p w14:paraId="61555ACF" w14:textId="77777777" w:rsidR="00124745" w:rsidRDefault="00124745">
      <w:pPr>
        <w:tabs>
          <w:tab w:val="left" w:pos="-1440"/>
        </w:tabs>
        <w:ind w:left="7200" w:hanging="6480"/>
      </w:pPr>
      <w:r>
        <w:t>- Reply to notice of suspension or revocation</w:t>
      </w:r>
      <w:r>
        <w:tab/>
        <w:t xml:space="preserve">89.612(e)(3)(ii)   </w:t>
      </w:r>
      <w:r w:rsidR="00D363CC">
        <w:br/>
      </w:r>
    </w:p>
    <w:p w14:paraId="228992EA" w14:textId="77777777" w:rsidR="00124745" w:rsidRDefault="00124745">
      <w:pPr>
        <w:tabs>
          <w:tab w:val="left" w:pos="-1440"/>
        </w:tabs>
        <w:ind w:left="7200" w:hanging="6480"/>
      </w:pPr>
      <w:r>
        <w:t>- Request for hearing</w:t>
      </w:r>
      <w:r>
        <w:tab/>
        <w:t>89.612(e)(3)(iii)</w:t>
      </w:r>
    </w:p>
    <w:p w14:paraId="12D5DB13" w14:textId="77777777" w:rsidR="00124745" w:rsidRDefault="00124745"/>
    <w:p w14:paraId="314226FE" w14:textId="77777777" w:rsidR="00124745" w:rsidRDefault="00124745">
      <w:r>
        <w:t>Recordkeeping</w:t>
      </w:r>
    </w:p>
    <w:p w14:paraId="51DEB5DD" w14:textId="77777777" w:rsidR="00124745" w:rsidRDefault="00124745">
      <w:pPr>
        <w:sectPr w:rsidR="00124745">
          <w:type w:val="continuous"/>
          <w:pgSz w:w="12240" w:h="15840"/>
          <w:pgMar w:top="1440" w:right="1440" w:bottom="1440" w:left="1440" w:header="1440" w:footer="1440" w:gutter="0"/>
          <w:cols w:space="720"/>
          <w:noEndnote/>
        </w:sectPr>
      </w:pPr>
    </w:p>
    <w:p w14:paraId="67F3C616" w14:textId="77777777" w:rsidR="00124745" w:rsidRDefault="00124745">
      <w:pPr>
        <w:tabs>
          <w:tab w:val="left" w:pos="-1440"/>
        </w:tabs>
        <w:ind w:left="7200" w:hanging="6480"/>
      </w:pPr>
      <w:r>
        <w:t>- Vehicle disposition</w:t>
      </w:r>
      <w:r>
        <w:tab/>
      </w:r>
      <w:r>
        <w:tab/>
        <w:t>89.607</w:t>
      </w:r>
      <w:r>
        <w:tab/>
      </w:r>
    </w:p>
    <w:p w14:paraId="0E031BED" w14:textId="77777777" w:rsidR="00124745" w:rsidRDefault="00124745"/>
    <w:p w14:paraId="28531616" w14:textId="77777777" w:rsidR="00124745" w:rsidRDefault="00124745">
      <w:pPr>
        <w:tabs>
          <w:tab w:val="left" w:pos="-1440"/>
        </w:tabs>
        <w:ind w:left="7200" w:hanging="6480"/>
      </w:pPr>
      <w:r>
        <w:t>- Owners or ultimate purchasers</w:t>
      </w:r>
      <w:r>
        <w:tab/>
      </w:r>
      <w:r>
        <w:tab/>
        <w:t>89.608(b)</w:t>
      </w:r>
    </w:p>
    <w:p w14:paraId="16830C4E" w14:textId="77777777" w:rsidR="00124745" w:rsidRDefault="00124745"/>
    <w:p w14:paraId="3C7BDCA9" w14:textId="77777777" w:rsidR="00124745" w:rsidRDefault="00124745">
      <w:pPr>
        <w:tabs>
          <w:tab w:val="left" w:pos="-1440"/>
        </w:tabs>
        <w:ind w:left="7200" w:hanging="6480"/>
      </w:pPr>
      <w:r>
        <w:lastRenderedPageBreak/>
        <w:t>- Maintenance instructions, warranties and</w:t>
      </w:r>
      <w:r>
        <w:tab/>
      </w:r>
      <w:r>
        <w:tab/>
        <w:t>89.610</w:t>
      </w:r>
    </w:p>
    <w:p w14:paraId="76CD0E71" w14:textId="77777777" w:rsidR="004822E5" w:rsidRDefault="00124745" w:rsidP="004822E5">
      <w:pPr>
        <w:ind w:firstLine="720"/>
      </w:pPr>
      <w:r>
        <w:t xml:space="preserve">  emission labeling</w:t>
      </w:r>
    </w:p>
    <w:p w14:paraId="33AFF718" w14:textId="77777777" w:rsidR="00124745" w:rsidRDefault="00124745">
      <w:r>
        <w:t xml:space="preserve">  </w:t>
      </w:r>
    </w:p>
    <w:p w14:paraId="00A718E2" w14:textId="77777777" w:rsidR="00124745" w:rsidRDefault="00124745">
      <w:r>
        <w:t>II. Requirements applying to all importers</w:t>
      </w:r>
    </w:p>
    <w:p w14:paraId="25723C51" w14:textId="77777777" w:rsidR="00124745" w:rsidRDefault="00124745"/>
    <w:p w14:paraId="2A80BB55" w14:textId="77777777" w:rsidR="00124745" w:rsidRDefault="00124745">
      <w:pPr>
        <w:tabs>
          <w:tab w:val="left" w:pos="-1440"/>
        </w:tabs>
        <w:ind w:left="7200" w:hanging="6480"/>
      </w:pPr>
      <w:r>
        <w:t>- Notification of conditional admission</w:t>
      </w:r>
      <w:r>
        <w:tab/>
      </w:r>
      <w:r>
        <w:tab/>
        <w:t>89.604(a)</w:t>
      </w:r>
    </w:p>
    <w:p w14:paraId="279F6AEF" w14:textId="77777777" w:rsidR="00124745" w:rsidRDefault="00124745"/>
    <w:p w14:paraId="29D613C0" w14:textId="77777777" w:rsidR="00124745" w:rsidRDefault="00124745">
      <w:pPr>
        <w:tabs>
          <w:tab w:val="left" w:pos="-1440"/>
        </w:tabs>
        <w:ind w:left="7200" w:hanging="6480"/>
      </w:pPr>
      <w:r>
        <w:t xml:space="preserve">- Request for prior approval </w:t>
      </w:r>
      <w:r>
        <w:tab/>
      </w:r>
      <w:r>
        <w:tab/>
        <w:t>89.611</w:t>
      </w:r>
    </w:p>
    <w:p w14:paraId="14C0826F" w14:textId="77777777" w:rsidR="004822E5" w:rsidRDefault="00124745" w:rsidP="004822E5">
      <w:pPr>
        <w:ind w:left="720" w:firstLine="7200"/>
      </w:pPr>
      <w:r>
        <w:t>89.909</w:t>
      </w:r>
    </w:p>
    <w:p w14:paraId="385897B5" w14:textId="77777777" w:rsidR="00124745" w:rsidRDefault="00124745"/>
    <w:p w14:paraId="39C0BF80" w14:textId="77777777" w:rsidR="00124745" w:rsidRDefault="00124745">
      <w:pPr>
        <w:tabs>
          <w:tab w:val="center" w:pos="4680"/>
        </w:tabs>
      </w:pPr>
      <w:r>
        <w:tab/>
        <w:t>INFORMATION REQUIREMENTS FOR</w:t>
      </w:r>
    </w:p>
    <w:p w14:paraId="327F7142" w14:textId="77777777" w:rsidR="00124745" w:rsidRDefault="00124745">
      <w:pPr>
        <w:tabs>
          <w:tab w:val="center" w:pos="4680"/>
        </w:tabs>
      </w:pPr>
      <w:r>
        <w:tab/>
        <w:t>IMPORTATION OF SMALL NONROAD SI ENGINES</w:t>
      </w:r>
    </w:p>
    <w:p w14:paraId="5E28D00F" w14:textId="77777777" w:rsidR="00124745" w:rsidRDefault="00124745">
      <w:pPr>
        <w:jc w:val="center"/>
      </w:pPr>
    </w:p>
    <w:p w14:paraId="5EC2BC8B" w14:textId="77777777" w:rsidR="00124745" w:rsidRDefault="00124745">
      <w:pPr>
        <w:jc w:val="center"/>
      </w:pPr>
      <w:r>
        <w:t>40 CFR PART 90 SUBPARTS G AND J</w:t>
      </w:r>
    </w:p>
    <w:p w14:paraId="6FC80C51" w14:textId="77777777" w:rsidR="00124745" w:rsidRDefault="00124745">
      <w:pPr>
        <w:jc w:val="center"/>
      </w:pPr>
    </w:p>
    <w:p w14:paraId="688D67E0" w14:textId="77777777" w:rsidR="00124745" w:rsidRDefault="00124745">
      <w:r>
        <w:rPr>
          <w:u w:val="single"/>
        </w:rPr>
        <w:t>INFORMATION REQUIREMENTS</w:t>
      </w:r>
      <w:r>
        <w:tab/>
      </w:r>
      <w:r>
        <w:tab/>
      </w:r>
      <w:r>
        <w:tab/>
      </w:r>
      <w:r>
        <w:tab/>
      </w:r>
      <w:r>
        <w:tab/>
      </w:r>
      <w:r w:rsidR="00DA2937">
        <w:tab/>
      </w:r>
      <w:r>
        <w:rPr>
          <w:u w:val="single"/>
        </w:rPr>
        <w:t>CITATION</w:t>
      </w:r>
    </w:p>
    <w:p w14:paraId="13D6DE4F" w14:textId="77777777" w:rsidR="00124745" w:rsidRDefault="00124745"/>
    <w:p w14:paraId="351B3FB0" w14:textId="77777777" w:rsidR="00124745" w:rsidRDefault="00124745">
      <w:pPr>
        <w:tabs>
          <w:tab w:val="left" w:pos="-1440"/>
        </w:tabs>
        <w:ind w:left="7200" w:hanging="6480"/>
      </w:pPr>
      <w:r>
        <w:t>- Notification of conditional admission</w:t>
      </w:r>
      <w:r>
        <w:tab/>
        <w:t xml:space="preserve">90.604(c), </w:t>
      </w:r>
    </w:p>
    <w:p w14:paraId="7167053F" w14:textId="77777777" w:rsidR="00124745" w:rsidRDefault="00124745">
      <w:pPr>
        <w:ind w:firstLine="7200"/>
      </w:pPr>
      <w:r>
        <w:t>90.611(a)</w:t>
      </w:r>
    </w:p>
    <w:p w14:paraId="18413893" w14:textId="77777777" w:rsidR="00124745" w:rsidRDefault="00124745"/>
    <w:p w14:paraId="19242E74" w14:textId="77777777" w:rsidR="00124745" w:rsidRDefault="00124745">
      <w:pPr>
        <w:tabs>
          <w:tab w:val="left" w:pos="-1440"/>
        </w:tabs>
        <w:ind w:left="7200" w:hanging="6480"/>
      </w:pPr>
      <w:r>
        <w:t xml:space="preserve">- Request for prior approval </w:t>
      </w:r>
      <w:r>
        <w:tab/>
        <w:t>90.612</w:t>
      </w:r>
    </w:p>
    <w:p w14:paraId="1C16E3D2" w14:textId="77777777" w:rsidR="00124745" w:rsidRDefault="00124745">
      <w:pPr>
        <w:ind w:firstLine="7200"/>
      </w:pPr>
      <w:r>
        <w:t>90.909</w:t>
      </w:r>
    </w:p>
    <w:p w14:paraId="352EB44D" w14:textId="77777777" w:rsidR="00124745" w:rsidRDefault="00124745">
      <w:pPr>
        <w:ind w:firstLine="3600"/>
      </w:pPr>
    </w:p>
    <w:p w14:paraId="5BC7AC9D" w14:textId="77777777" w:rsidR="00124745" w:rsidRDefault="00124745">
      <w:pPr>
        <w:jc w:val="center"/>
      </w:pPr>
      <w:r>
        <w:t>INFORMATION REQUIREMENTS FOR</w:t>
      </w:r>
    </w:p>
    <w:p w14:paraId="1635D72F" w14:textId="77777777" w:rsidR="00124745" w:rsidRDefault="00124745">
      <w:pPr>
        <w:jc w:val="center"/>
      </w:pPr>
      <w:r>
        <w:t>IMPORTATION OF MARINE SI ENGINES</w:t>
      </w:r>
    </w:p>
    <w:p w14:paraId="2A8CD8E1" w14:textId="77777777" w:rsidR="00124745" w:rsidRDefault="00124745">
      <w:pPr>
        <w:jc w:val="center"/>
      </w:pPr>
      <w:r>
        <w:t>INCLUDING MARINE OUTBOARD AND PERSONAL WATERCRAFT ENGINES</w:t>
      </w:r>
    </w:p>
    <w:p w14:paraId="7868E90E" w14:textId="77777777" w:rsidR="00124745" w:rsidRDefault="00124745">
      <w:pPr>
        <w:jc w:val="center"/>
      </w:pPr>
      <w:r>
        <w:t>40 CFR PART 91 SUBPARTS H AND K</w:t>
      </w:r>
    </w:p>
    <w:p w14:paraId="6BC1BC90" w14:textId="77777777" w:rsidR="00124745" w:rsidRDefault="00124745"/>
    <w:p w14:paraId="026BD189" w14:textId="77777777" w:rsidR="00124745" w:rsidRDefault="00124745">
      <w:r>
        <w:rPr>
          <w:u w:val="single"/>
        </w:rPr>
        <w:t>INFORMATION REQUIREMENTS</w:t>
      </w:r>
      <w:r>
        <w:tab/>
      </w:r>
      <w:r>
        <w:tab/>
      </w:r>
      <w:r>
        <w:tab/>
        <w:t xml:space="preserve">     </w:t>
      </w:r>
      <w:r>
        <w:tab/>
      </w:r>
      <w:r>
        <w:tab/>
      </w:r>
      <w:r w:rsidR="00DA2937">
        <w:tab/>
      </w:r>
      <w:r>
        <w:rPr>
          <w:u w:val="single"/>
        </w:rPr>
        <w:t>CITATION</w:t>
      </w:r>
    </w:p>
    <w:p w14:paraId="7D521390" w14:textId="77777777" w:rsidR="00124745" w:rsidRDefault="00124745"/>
    <w:p w14:paraId="50C56E41" w14:textId="77777777" w:rsidR="00124745" w:rsidRDefault="00124745"/>
    <w:p w14:paraId="41239698" w14:textId="77777777" w:rsidR="00124745" w:rsidRDefault="00124745">
      <w:pPr>
        <w:tabs>
          <w:tab w:val="left" w:pos="-1440"/>
        </w:tabs>
        <w:ind w:left="7200" w:hanging="6480"/>
      </w:pPr>
      <w:r>
        <w:t>- Notification of conditional admission</w:t>
      </w:r>
      <w:r>
        <w:tab/>
        <w:t>91.703 (b)</w:t>
      </w:r>
    </w:p>
    <w:p w14:paraId="0D551D0A" w14:textId="77777777" w:rsidR="00124745" w:rsidRDefault="00124745"/>
    <w:p w14:paraId="1547B79E" w14:textId="77777777" w:rsidR="00124745" w:rsidRDefault="00124745">
      <w:pPr>
        <w:tabs>
          <w:tab w:val="left" w:pos="-1440"/>
        </w:tabs>
        <w:ind w:left="7200" w:hanging="6480"/>
      </w:pPr>
      <w:r>
        <w:t>- Request for prior approval</w:t>
      </w:r>
      <w:r>
        <w:tab/>
        <w:t>91.704</w:t>
      </w:r>
    </w:p>
    <w:p w14:paraId="7B5BD79A" w14:textId="77777777" w:rsidR="00124745" w:rsidRDefault="00124745">
      <w:pPr>
        <w:ind w:firstLine="7200"/>
      </w:pPr>
      <w:r>
        <w:t>91.1009</w:t>
      </w:r>
    </w:p>
    <w:p w14:paraId="0D6B196C" w14:textId="77777777" w:rsidR="00124745" w:rsidRDefault="00124745"/>
    <w:p w14:paraId="60BAFC0E" w14:textId="77777777" w:rsidR="00124745" w:rsidRDefault="00124745">
      <w:pPr>
        <w:jc w:val="center"/>
      </w:pPr>
      <w:r>
        <w:t>INFORMATION REQUIREMENTS FOR</w:t>
      </w:r>
    </w:p>
    <w:p w14:paraId="00648B4B" w14:textId="77777777" w:rsidR="00124745" w:rsidRDefault="00124745">
      <w:pPr>
        <w:tabs>
          <w:tab w:val="center" w:pos="4680"/>
        </w:tabs>
      </w:pPr>
      <w:r>
        <w:tab/>
        <w:t>IMPORTATION OF NON-PROPULSION CI ENGINES</w:t>
      </w:r>
    </w:p>
    <w:p w14:paraId="2C40666F" w14:textId="77777777" w:rsidR="00124745" w:rsidRDefault="00124745">
      <w:pPr>
        <w:tabs>
          <w:tab w:val="center" w:pos="4680"/>
        </w:tabs>
        <w:sectPr w:rsidR="00124745">
          <w:type w:val="continuous"/>
          <w:pgSz w:w="12240" w:h="15840"/>
          <w:pgMar w:top="1440" w:right="1440" w:bottom="1440" w:left="1440" w:header="1440" w:footer="1440" w:gutter="0"/>
          <w:cols w:space="720"/>
          <w:noEndnote/>
        </w:sectPr>
      </w:pPr>
    </w:p>
    <w:p w14:paraId="3DA66DEB" w14:textId="77777777" w:rsidR="00124745" w:rsidRDefault="00124745">
      <w:pPr>
        <w:ind w:firstLine="2880"/>
      </w:pPr>
      <w:r>
        <w:t xml:space="preserve">USED IN MARINE APPLICATIONS </w:t>
      </w:r>
    </w:p>
    <w:p w14:paraId="34D39E13" w14:textId="77777777" w:rsidR="00124745" w:rsidRDefault="00124745">
      <w:pPr>
        <w:tabs>
          <w:tab w:val="center" w:pos="4680"/>
        </w:tabs>
      </w:pPr>
      <w:r>
        <w:tab/>
        <w:t>40 CFR PART 89 SUBPARTS G AND J</w:t>
      </w:r>
    </w:p>
    <w:p w14:paraId="3564003E" w14:textId="77777777" w:rsidR="00124745" w:rsidRDefault="00124745"/>
    <w:p w14:paraId="586A0CFC" w14:textId="77777777" w:rsidR="00124745" w:rsidRDefault="00124745">
      <w:r>
        <w:rPr>
          <w:u w:val="single"/>
        </w:rPr>
        <w:t>INFORMATION REQUIREMENTS</w:t>
      </w:r>
      <w:r>
        <w:tab/>
      </w:r>
      <w:r>
        <w:tab/>
      </w:r>
      <w:r>
        <w:tab/>
      </w:r>
      <w:r>
        <w:tab/>
      </w:r>
      <w:r>
        <w:tab/>
      </w:r>
      <w:r w:rsidR="00DA2937">
        <w:tab/>
      </w:r>
      <w:r>
        <w:rPr>
          <w:u w:val="single"/>
        </w:rPr>
        <w:t>CITATION</w:t>
      </w:r>
    </w:p>
    <w:p w14:paraId="7780FDCE" w14:textId="77777777" w:rsidR="00124745" w:rsidRDefault="00124745"/>
    <w:p w14:paraId="2A95B502" w14:textId="77777777" w:rsidR="00124745" w:rsidRDefault="00124745">
      <w:pPr>
        <w:tabs>
          <w:tab w:val="left" w:pos="-1440"/>
        </w:tabs>
        <w:ind w:left="7200" w:hanging="6480"/>
      </w:pPr>
      <w:r>
        <w:t>- Notification of conditional admission</w:t>
      </w:r>
      <w:r>
        <w:tab/>
        <w:t>89.604(a)</w:t>
      </w:r>
    </w:p>
    <w:p w14:paraId="4C4DDA3A" w14:textId="77777777" w:rsidR="00124745" w:rsidRDefault="00124745"/>
    <w:p w14:paraId="61B9CE5E" w14:textId="77777777" w:rsidR="00124745" w:rsidRDefault="00124745">
      <w:pPr>
        <w:tabs>
          <w:tab w:val="left" w:pos="-1440"/>
        </w:tabs>
        <w:ind w:left="7200" w:hanging="6480"/>
      </w:pPr>
      <w:r>
        <w:t xml:space="preserve">- Request for prior approval </w:t>
      </w:r>
      <w:r>
        <w:tab/>
        <w:t>89.611</w:t>
      </w:r>
    </w:p>
    <w:p w14:paraId="302ECA2F" w14:textId="77777777" w:rsidR="00124745" w:rsidRDefault="00124745">
      <w:pPr>
        <w:ind w:firstLine="7200"/>
      </w:pPr>
      <w:r>
        <w:t>89.909</w:t>
      </w:r>
    </w:p>
    <w:p w14:paraId="0E0F4558" w14:textId="77777777" w:rsidR="00124745" w:rsidRDefault="00124745"/>
    <w:p w14:paraId="7AE3F364" w14:textId="77777777" w:rsidR="00124745" w:rsidRDefault="00124745"/>
    <w:p w14:paraId="15FD4CE6" w14:textId="77777777" w:rsidR="00124745" w:rsidRDefault="00124745">
      <w:pPr>
        <w:jc w:val="center"/>
      </w:pPr>
      <w:r>
        <w:t xml:space="preserve">INFORMATION REQUIREMENTS FOR </w:t>
      </w:r>
    </w:p>
    <w:p w14:paraId="317BD9EA" w14:textId="77777777" w:rsidR="00124745" w:rsidRDefault="00124745">
      <w:pPr>
        <w:jc w:val="center"/>
      </w:pPr>
      <w:r>
        <w:t>IMPORTATION OF LOCOMOTIVES OR LOCOMOTIVE ENGINES</w:t>
      </w:r>
    </w:p>
    <w:p w14:paraId="7763AEFC" w14:textId="77777777" w:rsidR="00124745" w:rsidRDefault="00124745">
      <w:pPr>
        <w:jc w:val="center"/>
      </w:pPr>
      <w:r>
        <w:t>40 CFR PART 92, SUBPARTS I AND J</w:t>
      </w:r>
    </w:p>
    <w:p w14:paraId="463CF69A" w14:textId="77777777" w:rsidR="00124745" w:rsidRDefault="00124745"/>
    <w:p w14:paraId="2BCD51EE" w14:textId="77777777" w:rsidR="00124745" w:rsidRDefault="00124745">
      <w:r>
        <w:rPr>
          <w:u w:val="single"/>
        </w:rPr>
        <w:t>INFORMATION REQUIREMENTS</w:t>
      </w:r>
      <w:r>
        <w:tab/>
      </w:r>
      <w:r>
        <w:tab/>
      </w:r>
      <w:r>
        <w:tab/>
      </w:r>
      <w:r>
        <w:tab/>
      </w:r>
      <w:r>
        <w:tab/>
      </w:r>
      <w:r w:rsidR="00DA2937">
        <w:tab/>
      </w:r>
      <w:r>
        <w:rPr>
          <w:u w:val="single"/>
        </w:rPr>
        <w:t>CITATION</w:t>
      </w:r>
    </w:p>
    <w:p w14:paraId="7ECCE515" w14:textId="77777777" w:rsidR="00124745" w:rsidRDefault="00124745"/>
    <w:p w14:paraId="157D5DBA" w14:textId="77777777" w:rsidR="00124745" w:rsidRDefault="00124745">
      <w:pPr>
        <w:tabs>
          <w:tab w:val="left" w:pos="-1440"/>
        </w:tabs>
        <w:ind w:left="7200" w:hanging="6480"/>
      </w:pPr>
      <w:r>
        <w:sym w:font="WP TypographicSymbols" w:char="0042"/>
      </w:r>
      <w:r>
        <w:t xml:space="preserve"> Notification of conditional admission</w:t>
      </w:r>
      <w:r>
        <w:tab/>
        <w:t>92.803</w:t>
      </w:r>
    </w:p>
    <w:p w14:paraId="05816F3B" w14:textId="77777777" w:rsidR="00124745" w:rsidRDefault="00124745"/>
    <w:p w14:paraId="5194E8EC" w14:textId="77777777" w:rsidR="00124745" w:rsidRDefault="00124745">
      <w:pPr>
        <w:tabs>
          <w:tab w:val="left" w:pos="-1440"/>
        </w:tabs>
        <w:ind w:left="7200" w:hanging="6480"/>
      </w:pPr>
      <w:r>
        <w:sym w:font="WP TypographicSymbols" w:char="0042"/>
      </w:r>
      <w:r>
        <w:t xml:space="preserve"> Request for prior approval</w:t>
      </w:r>
      <w:r>
        <w:tab/>
        <w:t>92.804</w:t>
      </w:r>
    </w:p>
    <w:p w14:paraId="58B8924E" w14:textId="77777777" w:rsidR="00124745" w:rsidRDefault="00124745">
      <w:pPr>
        <w:ind w:firstLine="7200"/>
      </w:pPr>
      <w:r>
        <w:t>92.909</w:t>
      </w:r>
    </w:p>
    <w:p w14:paraId="3BD19BBE" w14:textId="77777777" w:rsidR="00124745" w:rsidRDefault="00124745">
      <w:pPr>
        <w:jc w:val="center"/>
      </w:pPr>
      <w:r>
        <w:t>INFORMATION REQUIREMENTS FOR</w:t>
      </w:r>
    </w:p>
    <w:p w14:paraId="7350A6F4" w14:textId="77777777" w:rsidR="00124745" w:rsidRDefault="00124745">
      <w:pPr>
        <w:jc w:val="center"/>
      </w:pPr>
      <w:r>
        <w:t>LARGE MARINE CI ENGINES</w:t>
      </w:r>
    </w:p>
    <w:p w14:paraId="7821E429" w14:textId="77777777" w:rsidR="00124745" w:rsidRDefault="00124745">
      <w:pPr>
        <w:jc w:val="center"/>
      </w:pPr>
      <w:r>
        <w:t xml:space="preserve">40 CFR PART 94, SUBPARTS I AND J </w:t>
      </w:r>
    </w:p>
    <w:p w14:paraId="473AED1C" w14:textId="77777777" w:rsidR="00124745" w:rsidRDefault="00124745">
      <w:pPr>
        <w:jc w:val="center"/>
      </w:pPr>
    </w:p>
    <w:p w14:paraId="3AA71A86" w14:textId="77777777" w:rsidR="00124745" w:rsidRDefault="00124745">
      <w:r>
        <w:rPr>
          <w:u w:val="single"/>
        </w:rPr>
        <w:t>INFORMATION REQUIREMENTS</w:t>
      </w:r>
      <w:r>
        <w:tab/>
      </w:r>
      <w:r>
        <w:tab/>
      </w:r>
      <w:r>
        <w:tab/>
      </w:r>
      <w:r>
        <w:tab/>
      </w:r>
      <w:r>
        <w:tab/>
      </w:r>
      <w:r w:rsidR="00DA2937">
        <w:tab/>
      </w:r>
      <w:r>
        <w:rPr>
          <w:u w:val="single"/>
        </w:rPr>
        <w:t>CITATION</w:t>
      </w:r>
    </w:p>
    <w:p w14:paraId="37B147DE" w14:textId="77777777" w:rsidR="00124745" w:rsidRDefault="00124745"/>
    <w:p w14:paraId="271EEA8A" w14:textId="77777777" w:rsidR="00124745" w:rsidRDefault="00124745">
      <w:pPr>
        <w:tabs>
          <w:tab w:val="left" w:pos="-1440"/>
        </w:tabs>
        <w:ind w:left="7200" w:hanging="6480"/>
      </w:pPr>
      <w:r>
        <w:sym w:font="WP TypographicSymbols" w:char="0042"/>
      </w:r>
      <w:r>
        <w:t xml:space="preserve"> Notification of conditional admission</w:t>
      </w:r>
      <w:r>
        <w:tab/>
        <w:t>94.803</w:t>
      </w:r>
    </w:p>
    <w:p w14:paraId="68187045" w14:textId="77777777" w:rsidR="00124745" w:rsidRDefault="00124745"/>
    <w:p w14:paraId="0C97F37E" w14:textId="77777777" w:rsidR="00124745" w:rsidRDefault="00124745">
      <w:pPr>
        <w:tabs>
          <w:tab w:val="left" w:pos="-1440"/>
        </w:tabs>
        <w:ind w:left="7200" w:hanging="6480"/>
      </w:pPr>
      <w:r>
        <w:sym w:font="WP TypographicSymbols" w:char="0042"/>
      </w:r>
      <w:r>
        <w:t xml:space="preserve"> Request for prior approval</w:t>
      </w:r>
      <w:r>
        <w:tab/>
        <w:t>94.804</w:t>
      </w:r>
    </w:p>
    <w:p w14:paraId="3C64D5E1" w14:textId="77777777" w:rsidR="00124745" w:rsidRDefault="00124745">
      <w:pPr>
        <w:ind w:firstLine="7200"/>
      </w:pPr>
      <w:r>
        <w:t>94.909</w:t>
      </w:r>
    </w:p>
    <w:p w14:paraId="036DFFEB" w14:textId="77777777" w:rsidR="00124745" w:rsidRDefault="00124745">
      <w:pPr>
        <w:jc w:val="center"/>
      </w:pPr>
      <w:r>
        <w:t>INFORMATION REQUIREMENTS FOR</w:t>
      </w:r>
    </w:p>
    <w:p w14:paraId="2DFF926B" w14:textId="77777777" w:rsidR="00124745" w:rsidRDefault="00124745">
      <w:pPr>
        <w:jc w:val="center"/>
      </w:pPr>
      <w:r>
        <w:t>IMPORTATION OF OTHER NONROAD ENGINES</w:t>
      </w:r>
    </w:p>
    <w:p w14:paraId="40A0E79E" w14:textId="77777777" w:rsidR="00124745" w:rsidRDefault="00124745">
      <w:pPr>
        <w:jc w:val="center"/>
      </w:pPr>
      <w:r>
        <w:t>40 CFR PART 1068 SUBPARTS C AND D</w:t>
      </w:r>
    </w:p>
    <w:p w14:paraId="77E25C95" w14:textId="77777777" w:rsidR="00124745" w:rsidRDefault="00124745"/>
    <w:p w14:paraId="4206A535" w14:textId="77777777" w:rsidR="00124745" w:rsidRDefault="00124745">
      <w:r>
        <w:rPr>
          <w:u w:val="single"/>
        </w:rPr>
        <w:t>INFORMATION REQUIREMENTS</w:t>
      </w:r>
      <w:r>
        <w:tab/>
      </w:r>
      <w:r>
        <w:tab/>
      </w:r>
      <w:r>
        <w:tab/>
        <w:t xml:space="preserve">     </w:t>
      </w:r>
      <w:r>
        <w:tab/>
      </w:r>
      <w:r>
        <w:tab/>
      </w:r>
      <w:r w:rsidR="00DA2937">
        <w:tab/>
      </w:r>
      <w:r>
        <w:rPr>
          <w:u w:val="single"/>
        </w:rPr>
        <w:t>CITATION</w:t>
      </w:r>
    </w:p>
    <w:p w14:paraId="13FCBD72" w14:textId="77777777" w:rsidR="00124745" w:rsidRDefault="00124745"/>
    <w:p w14:paraId="61FC7410" w14:textId="77777777" w:rsidR="00124745" w:rsidRDefault="00124745">
      <w:pPr>
        <w:tabs>
          <w:tab w:val="left" w:pos="-1440"/>
        </w:tabs>
        <w:ind w:left="6480" w:hanging="5760"/>
      </w:pPr>
      <w:r>
        <w:sym w:font="WP TypographicSymbols" w:char="0042"/>
      </w:r>
      <w:r>
        <w:t xml:space="preserve"> Notification of conditional admission</w:t>
      </w:r>
      <w:r>
        <w:tab/>
      </w:r>
      <w:r>
        <w:tab/>
        <w:t>1068.301</w:t>
      </w:r>
    </w:p>
    <w:p w14:paraId="2CFD65C0" w14:textId="77777777" w:rsidR="00124745" w:rsidRDefault="00124745"/>
    <w:p w14:paraId="10354BB9" w14:textId="77777777" w:rsidR="00124745" w:rsidRDefault="00124745">
      <w:pPr>
        <w:tabs>
          <w:tab w:val="left" w:pos="-1440"/>
        </w:tabs>
        <w:ind w:left="6480" w:hanging="5760"/>
      </w:pPr>
      <w:r>
        <w:sym w:font="WP TypographicSymbols" w:char="0042"/>
      </w:r>
      <w:r>
        <w:t xml:space="preserve"> Request for prior approval</w:t>
      </w:r>
      <w:r>
        <w:tab/>
      </w:r>
      <w:r>
        <w:tab/>
        <w:t>1068.301</w:t>
      </w:r>
    </w:p>
    <w:p w14:paraId="67A6AAEE" w14:textId="77777777" w:rsidR="00124745" w:rsidRDefault="00124745"/>
    <w:p w14:paraId="7FF86B89" w14:textId="77777777" w:rsidR="00124745" w:rsidRDefault="00124745"/>
    <w:p w14:paraId="7842695E" w14:textId="77777777" w:rsidR="00124745" w:rsidRDefault="00124745">
      <w:pPr>
        <w:sectPr w:rsidR="00124745" w:rsidSect="00DA2937">
          <w:type w:val="continuous"/>
          <w:pgSz w:w="12240" w:h="15840"/>
          <w:pgMar w:top="1350" w:right="1440" w:bottom="1440" w:left="1440" w:header="1440" w:footer="1440" w:gutter="0"/>
          <w:cols w:space="720"/>
          <w:noEndnote/>
        </w:sectPr>
      </w:pPr>
    </w:p>
    <w:p w14:paraId="26D12C11" w14:textId="77777777" w:rsidR="00124745" w:rsidRDefault="00124745">
      <w:r>
        <w:t>5.  THE INFORMATION COLLECTED--AGENCY ACTIVITIES, COLLECTION METHODOLOGY, AND INFORMATION MANAGEMENT</w:t>
      </w:r>
    </w:p>
    <w:p w14:paraId="419457D3" w14:textId="77777777" w:rsidR="00124745" w:rsidRDefault="00124745"/>
    <w:p w14:paraId="72FA16B6" w14:textId="77777777" w:rsidR="00124745" w:rsidRDefault="00124745">
      <w:r>
        <w:t>(a)  AGENCY ACTIVITIES</w:t>
      </w:r>
    </w:p>
    <w:p w14:paraId="7F4634E1" w14:textId="77777777" w:rsidR="00124745" w:rsidRDefault="00124745"/>
    <w:p w14:paraId="4367AA2D" w14:textId="77777777" w:rsidR="00124745" w:rsidRDefault="00124745">
      <w:r>
        <w:t xml:space="preserve">The Compliance Division receives the information as required from </w:t>
      </w:r>
      <w:r w:rsidR="00297453">
        <w:t>CBP</w:t>
      </w:r>
      <w:r>
        <w:t>, individuals</w:t>
      </w:r>
      <w:r w:rsidR="00BD70F2">
        <w:t>,</w:t>
      </w:r>
      <w:r>
        <w:t xml:space="preserve"> and businesses.  After receiving the information, EPA</w:t>
      </w:r>
      <w:r w:rsidR="00A01ED8">
        <w:t xml:space="preserve"> and CBP use </w:t>
      </w:r>
      <w:r>
        <w:t xml:space="preserve">the information to determine </w:t>
      </w:r>
      <w:r>
        <w:lastRenderedPageBreak/>
        <w:t xml:space="preserve">whether </w:t>
      </w:r>
      <w:r w:rsidR="00BD70F2">
        <w:t xml:space="preserve">the </w:t>
      </w:r>
      <w:r>
        <w:t xml:space="preserve">engines </w:t>
      </w:r>
      <w:r w:rsidR="00BD70F2">
        <w:t xml:space="preserve">and vehicles </w:t>
      </w:r>
      <w:r>
        <w:t>meet EPA requirements and retains the information in order to respond to public, State government, and Federal government inquir</w:t>
      </w:r>
      <w:r w:rsidR="00D363CC">
        <w:t>i</w:t>
      </w:r>
      <w:r>
        <w:t>es.</w:t>
      </w:r>
    </w:p>
    <w:p w14:paraId="7AF865B9" w14:textId="77777777" w:rsidR="00124745" w:rsidRDefault="00124745"/>
    <w:p w14:paraId="26636132" w14:textId="77777777" w:rsidR="00124745" w:rsidRDefault="00124745">
      <w:r>
        <w:t>(b)  COLLECTION METHODOLOGY AND MANAGEMENT</w:t>
      </w:r>
    </w:p>
    <w:p w14:paraId="4D947FB9" w14:textId="77777777" w:rsidR="00124745" w:rsidRDefault="00124745"/>
    <w:p w14:paraId="54F4BDC3" w14:textId="77777777" w:rsidR="00124745" w:rsidRDefault="00297453">
      <w:r>
        <w:t>CBP</w:t>
      </w:r>
      <w:r w:rsidR="00124745">
        <w:t xml:space="preserve"> and the Compliance Division use the information to determine if engines meet EPA requirements.  The Compliance Division </w:t>
      </w:r>
      <w:r>
        <w:t xml:space="preserve">does not </w:t>
      </w:r>
      <w:r w:rsidR="00124745">
        <w:t>retain</w:t>
      </w:r>
      <w:r>
        <w:t xml:space="preserve"> the forms themselves, but rather regulations require that the importers retain the forms for 5 years after importation and make them available upon request i</w:t>
      </w:r>
      <w:r w:rsidR="00124745">
        <w:t>n order to respond to public, State government, and Federal government inquires, which are handled by C</w:t>
      </w:r>
      <w:r>
        <w:t xml:space="preserve">ompliance </w:t>
      </w:r>
      <w:r w:rsidR="00124745">
        <w:t>D</w:t>
      </w:r>
      <w:r>
        <w:t>ivision</w:t>
      </w:r>
      <w:r w:rsidR="00124745">
        <w:t xml:space="preserve"> staff.</w:t>
      </w:r>
      <w:r w:rsidR="00BD70F2">
        <w:t xml:space="preserve"> </w:t>
      </w:r>
    </w:p>
    <w:p w14:paraId="4C20CEB6" w14:textId="77777777" w:rsidR="00297453" w:rsidRDefault="00297453"/>
    <w:p w14:paraId="21A6F309" w14:textId="77777777" w:rsidR="00124745" w:rsidRDefault="00124745">
      <w:r>
        <w:t>(c)  SMALL ENTITY FLEXIBILITY</w:t>
      </w:r>
    </w:p>
    <w:p w14:paraId="1CC66EB9" w14:textId="77777777" w:rsidR="00124745" w:rsidRDefault="00124745"/>
    <w:p w14:paraId="03926981" w14:textId="77777777" w:rsidR="00124745" w:rsidRDefault="00124745">
      <w:r>
        <w:t xml:space="preserve">Small entities are required to submit </w:t>
      </w:r>
      <w:r w:rsidR="00BD70F2">
        <w:t xml:space="preserve">the forms covered by this ICR when applicable. There is no exemption for small entities. </w:t>
      </w:r>
      <w:r>
        <w:t xml:space="preserve">EPA </w:t>
      </w:r>
      <w:r w:rsidR="00BD70F2">
        <w:t xml:space="preserve">does </w:t>
      </w:r>
      <w:r>
        <w:t xml:space="preserve">endeavor to provide small entities the maximum feasible flexibility in submitting the data. </w:t>
      </w:r>
    </w:p>
    <w:p w14:paraId="22E6397B" w14:textId="77777777" w:rsidR="00124745" w:rsidRDefault="00124745"/>
    <w:p w14:paraId="7537DF53" w14:textId="77777777" w:rsidR="00124745" w:rsidRDefault="00124745">
      <w:r>
        <w:t>(d) COLLECTION SCHEDULE</w:t>
      </w:r>
    </w:p>
    <w:p w14:paraId="7B7F6377" w14:textId="77777777" w:rsidR="00124745" w:rsidRDefault="00124745"/>
    <w:p w14:paraId="6117D739" w14:textId="77777777" w:rsidR="00124745" w:rsidRDefault="00124745">
      <w:r>
        <w:t>The information is not subject to a collection schedule, but is collected at the time of engine entry and</w:t>
      </w:r>
      <w:r w:rsidR="00BD70F2">
        <w:t xml:space="preserve">, in the event of a non-road ICI import, </w:t>
      </w:r>
      <w:r>
        <w:t xml:space="preserve">when the engine is ready for </w:t>
      </w:r>
      <w:r w:rsidR="00BD70F2">
        <w:t xml:space="preserve">approval by EPA of </w:t>
      </w:r>
      <w:r>
        <w:t>final admission.</w:t>
      </w:r>
    </w:p>
    <w:p w14:paraId="6AA87D72" w14:textId="77777777" w:rsidR="00124745" w:rsidRDefault="00124745"/>
    <w:p w14:paraId="5CE17327" w14:textId="77777777" w:rsidR="00124745" w:rsidRDefault="00124745">
      <w:r>
        <w:t>6. ESTIMATING THE BURDEN AND COST OF THE COLLECTION</w:t>
      </w:r>
    </w:p>
    <w:p w14:paraId="500B78DB" w14:textId="77777777" w:rsidR="00124745" w:rsidRDefault="00124745"/>
    <w:p w14:paraId="632853A8" w14:textId="77777777" w:rsidR="00124745" w:rsidRDefault="00124745">
      <w:r>
        <w:t>6(a) ESTIMATING RESPONDENT BURDEN</w:t>
      </w:r>
    </w:p>
    <w:p w14:paraId="1D1E35AA" w14:textId="77777777" w:rsidR="00124745" w:rsidRDefault="00124745"/>
    <w:p w14:paraId="2AFD883C" w14:textId="77777777" w:rsidR="00124745" w:rsidRDefault="00124745">
      <w:r>
        <w:rPr>
          <w:u w:val="single"/>
        </w:rPr>
        <w:t>I. ICI Recording, Recordkeeping and Testing Burden for Nonroad CI engines</w:t>
      </w:r>
    </w:p>
    <w:p w14:paraId="5B603897" w14:textId="77777777" w:rsidR="00124745" w:rsidRDefault="00124745"/>
    <w:p w14:paraId="1567EE0C" w14:textId="77777777" w:rsidR="004822E5" w:rsidRDefault="00124745" w:rsidP="004822E5">
      <w:r>
        <w:t xml:space="preserve">A.  Reporting </w:t>
      </w:r>
      <w:r w:rsidR="00122376">
        <w:tab/>
      </w:r>
      <w:r w:rsidR="00122376">
        <w:tab/>
      </w:r>
      <w:r w:rsidR="00122376">
        <w:tab/>
      </w:r>
      <w:r w:rsidR="00122376">
        <w:tab/>
      </w:r>
      <w:r>
        <w:t xml:space="preserve">Burden Est.   </w:t>
      </w:r>
      <w:r>
        <w:tab/>
      </w:r>
      <w:r>
        <w:tab/>
        <w:t xml:space="preserve">Est. # of   </w:t>
      </w:r>
      <w:r>
        <w:tab/>
      </w:r>
      <w:r>
        <w:tab/>
        <w:t xml:space="preserve">Est. of </w:t>
      </w:r>
    </w:p>
    <w:p w14:paraId="4F23F922" w14:textId="77777777" w:rsidR="004822E5" w:rsidRDefault="00122376" w:rsidP="004822E5">
      <w:pPr>
        <w:tabs>
          <w:tab w:val="left" w:pos="-1440"/>
        </w:tabs>
      </w:pPr>
      <w:r>
        <w:tab/>
      </w:r>
      <w:r>
        <w:tab/>
      </w:r>
      <w:r>
        <w:tab/>
      </w:r>
      <w:r>
        <w:tab/>
      </w:r>
      <w:r>
        <w:tab/>
      </w:r>
      <w:r w:rsidR="00124745">
        <w:t>(hrs/</w:t>
      </w:r>
      <w:r w:rsidR="00B72775">
        <w:t>instance</w:t>
      </w:r>
      <w:r w:rsidR="00124745">
        <w:t>)</w:t>
      </w:r>
      <w:r>
        <w:tab/>
      </w:r>
      <w:r>
        <w:tab/>
      </w:r>
      <w:r w:rsidR="00B72775">
        <w:t>instances</w:t>
      </w:r>
      <w:r w:rsidR="00124745">
        <w:t xml:space="preserve">/yr  </w:t>
      </w:r>
      <w:r w:rsidR="00124745">
        <w:tab/>
      </w:r>
      <w:r w:rsidR="00124745">
        <w:tab/>
        <w:t xml:space="preserve">Burden (hrs) </w:t>
      </w:r>
    </w:p>
    <w:p w14:paraId="32195EBA" w14:textId="77777777" w:rsidR="00124745" w:rsidRDefault="00124745"/>
    <w:p w14:paraId="1253C317" w14:textId="77777777" w:rsidR="004822E5" w:rsidRDefault="00124745" w:rsidP="004822E5">
      <w:pPr>
        <w:tabs>
          <w:tab w:val="left" w:pos="-1440"/>
        </w:tabs>
      </w:pPr>
      <w:r>
        <w:t xml:space="preserve">     Form 3520-8</w:t>
      </w:r>
      <w:r w:rsidR="00B72775">
        <w:t xml:space="preserve">   </w:t>
      </w:r>
      <w:r w:rsidR="00B72775">
        <w:tab/>
      </w:r>
      <w:r w:rsidR="00B72775">
        <w:tab/>
      </w:r>
      <w:r w:rsidR="00122376">
        <w:tab/>
      </w:r>
      <w:r w:rsidR="00B72775">
        <w:t>0.</w:t>
      </w:r>
      <w:r w:rsidR="00150A18">
        <w:t>81</w:t>
      </w:r>
      <w:r w:rsidR="00B72775">
        <w:tab/>
      </w:r>
      <w:r w:rsidR="00B72775">
        <w:tab/>
      </w:r>
      <w:r w:rsidR="00B72775">
        <w:tab/>
        <w:t>1</w:t>
      </w:r>
      <w:r w:rsidR="00B72775">
        <w:tab/>
      </w:r>
      <w:r w:rsidR="00B72775">
        <w:tab/>
      </w:r>
      <w:r w:rsidR="00B72775">
        <w:tab/>
        <w:t>0.</w:t>
      </w:r>
      <w:r w:rsidR="00150A18">
        <w:t>81</w:t>
      </w:r>
      <w:r w:rsidR="00B72775">
        <w:t xml:space="preserve">          </w:t>
      </w:r>
      <w:r>
        <w:t xml:space="preserve">           </w:t>
      </w:r>
      <w:r>
        <w:tab/>
      </w:r>
    </w:p>
    <w:p w14:paraId="327001B4" w14:textId="77777777" w:rsidR="00124745" w:rsidRDefault="00124745"/>
    <w:p w14:paraId="0DFE20A6" w14:textId="77777777" w:rsidR="00124745" w:rsidRDefault="00124745">
      <w:r>
        <w:t xml:space="preserve">B.  Recordkeeping </w:t>
      </w:r>
    </w:p>
    <w:p w14:paraId="69373401" w14:textId="77777777" w:rsidR="00124745" w:rsidRDefault="00124745"/>
    <w:p w14:paraId="05D2F0F2" w14:textId="77777777" w:rsidR="00124745" w:rsidRDefault="00124745">
      <w:r>
        <w:t xml:space="preserve">      Form 3520-8 &amp; other required ICI records (see 4(b)   </w:t>
      </w:r>
    </w:p>
    <w:p w14:paraId="08721A95" w14:textId="77777777" w:rsidR="00124745" w:rsidRDefault="00124745">
      <w:pPr>
        <w:sectPr w:rsidR="00124745">
          <w:type w:val="continuous"/>
          <w:pgSz w:w="12240" w:h="15840"/>
          <w:pgMar w:top="1440" w:right="1440" w:bottom="1440" w:left="1440" w:header="1440" w:footer="1440" w:gutter="0"/>
          <w:cols w:space="720"/>
          <w:noEndnote/>
        </w:sectPr>
      </w:pPr>
    </w:p>
    <w:p w14:paraId="1C726F1E" w14:textId="77777777" w:rsidR="004822E5" w:rsidRDefault="00124745" w:rsidP="004822E5">
      <w:r>
        <w:t xml:space="preserve">         </w:t>
      </w:r>
      <w:r w:rsidR="00122376">
        <w:tab/>
      </w:r>
      <w:r w:rsidR="00122376">
        <w:tab/>
      </w:r>
      <w:r w:rsidR="00122376">
        <w:tab/>
      </w:r>
      <w:r w:rsidR="00122376">
        <w:tab/>
      </w:r>
      <w:r w:rsidR="00122376">
        <w:tab/>
      </w:r>
      <w:r w:rsidR="00B72775">
        <w:t>0.</w:t>
      </w:r>
      <w:r w:rsidR="00707172">
        <w:t>5</w:t>
      </w:r>
      <w:r w:rsidR="00B72775">
        <w:tab/>
      </w:r>
      <w:r w:rsidR="00B72775">
        <w:tab/>
      </w:r>
      <w:r w:rsidR="00B72775">
        <w:tab/>
        <w:t>1</w:t>
      </w:r>
      <w:r w:rsidR="00B72775">
        <w:tab/>
      </w:r>
      <w:r w:rsidR="00B72775">
        <w:tab/>
      </w:r>
      <w:r w:rsidR="00B72775">
        <w:tab/>
        <w:t>0.</w:t>
      </w:r>
      <w:r w:rsidR="00707172">
        <w:t>5</w:t>
      </w:r>
      <w:r>
        <w:tab/>
      </w:r>
      <w:r>
        <w:tab/>
        <w:t xml:space="preserve"> </w:t>
      </w:r>
      <w:r>
        <w:tab/>
      </w:r>
    </w:p>
    <w:p w14:paraId="6D1D9315" w14:textId="77777777" w:rsidR="00124745" w:rsidRDefault="00150A18" w:rsidP="005A000D">
      <w:r>
        <w:t>C.  Testing</w:t>
      </w:r>
      <w:r w:rsidR="005A000D">
        <w:t>:</w:t>
      </w:r>
      <w:r w:rsidR="005A000D">
        <w:tab/>
      </w:r>
      <w:r w:rsidR="005A000D">
        <w:tab/>
      </w:r>
      <w:r w:rsidR="00B72775">
        <w:tab/>
      </w:r>
      <w:r w:rsidR="00B72775">
        <w:tab/>
        <w:t>28.0</w:t>
      </w:r>
      <w:r w:rsidR="00B72775">
        <w:tab/>
      </w:r>
      <w:r w:rsidR="00B72775">
        <w:tab/>
      </w:r>
      <w:r w:rsidR="00B72775">
        <w:tab/>
        <w:t>1</w:t>
      </w:r>
      <w:r w:rsidR="00B72775">
        <w:tab/>
      </w:r>
      <w:r w:rsidR="00B72775">
        <w:tab/>
      </w:r>
      <w:r w:rsidR="00B72775">
        <w:tab/>
        <w:t>28.0</w:t>
      </w:r>
      <w:r w:rsidR="00124745">
        <w:tab/>
        <w:t xml:space="preserve"> </w:t>
      </w:r>
    </w:p>
    <w:p w14:paraId="22A08DE2" w14:textId="77777777" w:rsidR="00124745" w:rsidRDefault="00124745"/>
    <w:p w14:paraId="046FD752" w14:textId="77777777" w:rsidR="00124745" w:rsidRDefault="00124745">
      <w:r>
        <w:t xml:space="preserve">                                      </w:t>
      </w:r>
    </w:p>
    <w:p w14:paraId="51A40B74" w14:textId="77777777" w:rsidR="00124745" w:rsidRPr="005A000D" w:rsidRDefault="00124745">
      <w:pPr>
        <w:rPr>
          <w:u w:val="single"/>
        </w:rPr>
      </w:pPr>
      <w:r w:rsidRPr="005A000D">
        <w:rPr>
          <w:u w:val="single"/>
        </w:rPr>
        <w:t>II. Reporting Burdens, Form 3520-21</w:t>
      </w:r>
    </w:p>
    <w:p w14:paraId="1D58307E" w14:textId="77777777" w:rsidR="00124745" w:rsidRDefault="00124745">
      <w:pPr>
        <w:rPr>
          <w:u w:val="single"/>
        </w:rPr>
      </w:pPr>
    </w:p>
    <w:p w14:paraId="5B4912F6"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ind w:left="7920" w:hanging="4320"/>
      </w:pPr>
      <w:r>
        <w:t xml:space="preserve">Burden Est.  </w:t>
      </w:r>
      <w:r>
        <w:tab/>
      </w:r>
      <w:r>
        <w:tab/>
        <w:t xml:space="preserve">Est. # of   </w:t>
      </w:r>
      <w:r>
        <w:tab/>
        <w:t xml:space="preserve">Est. of </w:t>
      </w:r>
    </w:p>
    <w:p w14:paraId="1D694242" w14:textId="77777777" w:rsidR="004822E5" w:rsidRDefault="00124745" w:rsidP="004822E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ind w:left="7920" w:hanging="4320"/>
      </w:pPr>
      <w:r>
        <w:t>(hrs/form)</w:t>
      </w:r>
      <w:r>
        <w:tab/>
      </w:r>
      <w:r>
        <w:tab/>
        <w:t xml:space="preserve">forms/yr  </w:t>
      </w:r>
      <w:r>
        <w:tab/>
        <w:t xml:space="preserve">Burden (hrs) </w:t>
      </w:r>
    </w:p>
    <w:p w14:paraId="6A1F9E1D"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pPr>
    </w:p>
    <w:p w14:paraId="5A01AAF5" w14:textId="77777777" w:rsidR="00124745" w:rsidRDefault="007D146C">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570"/>
        </w:tabs>
        <w:ind w:left="7920" w:hanging="7920"/>
      </w:pPr>
      <w:r>
        <w:t>All categories</w:t>
      </w:r>
      <w:r>
        <w:tab/>
      </w:r>
      <w:r>
        <w:tab/>
      </w:r>
      <w:r w:rsidR="00124745">
        <w:t xml:space="preserve">        </w:t>
      </w:r>
      <w:r w:rsidR="00124745">
        <w:tab/>
      </w:r>
      <w:r w:rsidR="00124745">
        <w:tab/>
        <w:t>0.</w:t>
      </w:r>
      <w:r w:rsidR="00EF04E4">
        <w:t>50</w:t>
      </w:r>
      <w:r w:rsidR="00124745">
        <w:tab/>
      </w:r>
      <w:r w:rsidR="00124745">
        <w:tab/>
      </w:r>
      <w:r w:rsidR="00124745">
        <w:tab/>
        <w:t>1</w:t>
      </w:r>
      <w:r w:rsidR="00150A18">
        <w:t>2</w:t>
      </w:r>
      <w:r w:rsidR="00124745">
        <w:t>,000</w:t>
      </w:r>
      <w:r w:rsidR="00124745">
        <w:tab/>
      </w:r>
      <w:r w:rsidR="00124745">
        <w:tab/>
      </w:r>
      <w:r>
        <w:tab/>
      </w:r>
      <w:r w:rsidR="00EF04E4">
        <w:t>6,000</w:t>
      </w:r>
    </w:p>
    <w:p w14:paraId="0D084C7A" w14:textId="77777777" w:rsidR="00122376" w:rsidRDefault="00122376">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14:paraId="126AA523" w14:textId="77777777" w:rsidR="004822E5" w:rsidRDefault="00124745" w:rsidP="004822E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 xml:space="preserve">TOTAL BURDEN = </w:t>
      </w:r>
      <w:r>
        <w:tab/>
        <w:t xml:space="preserve">   </w:t>
      </w:r>
      <w:r>
        <w:tab/>
        <w:t xml:space="preserve"> </w:t>
      </w:r>
      <w:r w:rsidR="00EF04E4">
        <w:t>6,02</w:t>
      </w:r>
      <w:r w:rsidR="00707172">
        <w:t>9.31</w:t>
      </w:r>
      <w:r w:rsidR="007D146C">
        <w:t xml:space="preserve"> hrs</w:t>
      </w:r>
    </w:p>
    <w:p w14:paraId="204DE7C3"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14:paraId="67C0F895"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6(b) ESTIMATING RESPONDENT COST</w:t>
      </w:r>
    </w:p>
    <w:p w14:paraId="710D56AD"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14:paraId="27C30FED" w14:textId="77777777"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LABOR COSTS:</w:t>
      </w:r>
    </w:p>
    <w:p w14:paraId="0146D24A" w14:textId="77777777"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rPr>
          <w:u w:val="single"/>
        </w:rPr>
      </w:pPr>
    </w:p>
    <w:p w14:paraId="14FE1689"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rPr>
          <w:u w:val="single"/>
        </w:rPr>
        <w:t xml:space="preserve">I. ICI Recording, Recordkeeping, and Testing for </w:t>
      </w:r>
      <w:r w:rsidR="00150A18">
        <w:rPr>
          <w:u w:val="single"/>
        </w:rPr>
        <w:t>N</w:t>
      </w:r>
      <w:r>
        <w:rPr>
          <w:u w:val="single"/>
        </w:rPr>
        <w:t>onroad CI engines</w:t>
      </w:r>
      <w:r>
        <w:tab/>
      </w:r>
    </w:p>
    <w:p w14:paraId="72B33B57"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6480" w:hanging="4320"/>
      </w:pPr>
      <w:r>
        <w:t xml:space="preserve">                                              </w:t>
      </w:r>
      <w:r>
        <w:tab/>
      </w:r>
      <w:r>
        <w:tab/>
      </w:r>
      <w:r>
        <w:tab/>
      </w:r>
    </w:p>
    <w:p w14:paraId="60F87F70"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7200" w:hanging="7200"/>
      </w:pPr>
      <w:r>
        <w:t xml:space="preserve">                                    </w:t>
      </w:r>
      <w:r>
        <w:tab/>
        <w:t xml:space="preserve">Estimated </w:t>
      </w:r>
      <w:r>
        <w:tab/>
        <w:t xml:space="preserve">                        Labor</w:t>
      </w:r>
      <w:r>
        <w:tab/>
      </w:r>
      <w:r>
        <w:tab/>
        <w:t xml:space="preserve">      </w:t>
      </w:r>
    </w:p>
    <w:p w14:paraId="383DD377"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6480" w:hanging="6480"/>
      </w:pPr>
      <w:r>
        <w:t xml:space="preserve">                                    </w:t>
      </w:r>
      <w:r>
        <w:tab/>
        <w:t>Units</w:t>
      </w:r>
      <w:r>
        <w:tab/>
      </w:r>
      <w:r>
        <w:tab/>
        <w:t xml:space="preserve">  </w:t>
      </w:r>
      <w:r>
        <w:tab/>
      </w:r>
      <w:r>
        <w:tab/>
        <w:t>Costs</w:t>
      </w:r>
      <w:r>
        <w:tab/>
      </w:r>
    </w:p>
    <w:p w14:paraId="36E645A9"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14:paraId="3B0B3E89"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760" w:hanging="5760"/>
      </w:pPr>
      <w:r>
        <w:t>A. Reporting</w:t>
      </w:r>
      <w:r>
        <w:tab/>
        <w:t xml:space="preserve"> </w:t>
      </w:r>
      <w:r>
        <w:tab/>
      </w:r>
      <w:r>
        <w:tab/>
      </w:r>
      <w:r w:rsidR="007D146C">
        <w:t>1</w:t>
      </w:r>
      <w:r w:rsidR="00900A42">
        <w:t xml:space="preserve"> form</w:t>
      </w:r>
      <w:r>
        <w:t xml:space="preserve">            </w:t>
      </w:r>
      <w:r>
        <w:tab/>
      </w:r>
      <w:r>
        <w:tab/>
      </w:r>
      <w:r w:rsidR="00900A42">
        <w:tab/>
      </w:r>
      <w:r>
        <w:t>$</w:t>
      </w:r>
      <w:r w:rsidR="001E06E4">
        <w:t>50.00</w:t>
      </w:r>
      <w:r w:rsidR="00706F0F">
        <w:t xml:space="preserve"> </w:t>
      </w:r>
    </w:p>
    <w:p w14:paraId="396AD4F4"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2160"/>
      </w:pPr>
      <w:r>
        <w:t xml:space="preserve">           </w:t>
      </w:r>
      <w:r>
        <w:tab/>
      </w:r>
      <w:r>
        <w:tab/>
      </w:r>
      <w:r>
        <w:tab/>
        <w:t>@$</w:t>
      </w:r>
      <w:r w:rsidR="001E06E4">
        <w:t>61.73</w:t>
      </w:r>
      <w:r>
        <w:t xml:space="preserve"> per </w:t>
      </w:r>
      <w:r w:rsidR="00900A42">
        <w:t>hour</w:t>
      </w:r>
    </w:p>
    <w:p w14:paraId="52785D8C"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firstLine="1440"/>
      </w:pPr>
      <w:r>
        <w:t xml:space="preserve"> </w:t>
      </w:r>
    </w:p>
    <w:p w14:paraId="6EA99395"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760" w:hanging="5760"/>
      </w:pPr>
      <w:r>
        <w:t xml:space="preserve">B. Recordkeeping </w:t>
      </w:r>
      <w:r>
        <w:tab/>
      </w:r>
      <w:r>
        <w:tab/>
      </w:r>
      <w:r w:rsidR="00900A42">
        <w:t>1</w:t>
      </w:r>
      <w:r>
        <w:t xml:space="preserve"> engine</w:t>
      </w:r>
      <w:r>
        <w:tab/>
        <w:t xml:space="preserve">              </w:t>
      </w:r>
      <w:r>
        <w:tab/>
        <w:t>$</w:t>
      </w:r>
      <w:r w:rsidR="00707172">
        <w:t>1</w:t>
      </w:r>
      <w:r w:rsidR="004E2525">
        <w:t>7</w:t>
      </w:r>
      <w:r w:rsidR="00707172">
        <w:t>.</w:t>
      </w:r>
      <w:r w:rsidR="004E2525">
        <w:t>94</w:t>
      </w:r>
      <w:r>
        <w:tab/>
      </w:r>
      <w:r>
        <w:tab/>
        <w:t xml:space="preserve">   </w:t>
      </w:r>
    </w:p>
    <w:p w14:paraId="7A8F9F28"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1440"/>
      </w:pPr>
      <w:r>
        <w:t xml:space="preserve"> </w:t>
      </w:r>
      <w:r>
        <w:tab/>
      </w:r>
      <w:r>
        <w:tab/>
      </w:r>
      <w:r w:rsidR="00900A42">
        <w:t>@$</w:t>
      </w:r>
      <w:r w:rsidR="001E06E4">
        <w:t>35.87</w:t>
      </w:r>
      <w:r w:rsidR="00900A42">
        <w:t xml:space="preserve"> per hour</w:t>
      </w:r>
    </w:p>
    <w:p w14:paraId="72D9AE40"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t xml:space="preserve">    </w:t>
      </w:r>
    </w:p>
    <w:p w14:paraId="23FEBCAC"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760" w:hanging="5760"/>
      </w:pPr>
      <w:r>
        <w:t>C. Testing</w:t>
      </w:r>
      <w:r>
        <w:tab/>
        <w:t xml:space="preserve"> </w:t>
      </w:r>
      <w:r>
        <w:tab/>
      </w:r>
      <w:r>
        <w:tab/>
      </w:r>
      <w:r w:rsidR="00900A42">
        <w:t>1</w:t>
      </w:r>
      <w:r>
        <w:t xml:space="preserve"> engine</w:t>
      </w:r>
      <w:r>
        <w:tab/>
        <w:t xml:space="preserve">            </w:t>
      </w:r>
      <w:r>
        <w:tab/>
        <w:t>$</w:t>
      </w:r>
      <w:r w:rsidR="00A040CC">
        <w:t>1,</w:t>
      </w:r>
      <w:r w:rsidR="004E2525">
        <w:t>728.44</w:t>
      </w:r>
      <w:r w:rsidR="00706F0F">
        <w:t xml:space="preserve"> </w:t>
      </w:r>
    </w:p>
    <w:p w14:paraId="7E98C9DA"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2880"/>
      </w:pPr>
      <w:r>
        <w:t xml:space="preserve">       </w:t>
      </w:r>
      <w:r>
        <w:tab/>
      </w:r>
      <w:r>
        <w:tab/>
      </w:r>
      <w:r>
        <w:tab/>
      </w:r>
      <w:r>
        <w:tab/>
      </w:r>
      <w:r w:rsidR="00150A18">
        <w:t>@</w:t>
      </w:r>
      <w:r w:rsidR="00AF6404">
        <w:t>$</w:t>
      </w:r>
      <w:r w:rsidR="004E2525">
        <w:t>61.73</w:t>
      </w:r>
      <w:r w:rsidR="00150A18">
        <w:t xml:space="preserve"> per hour</w:t>
      </w:r>
    </w:p>
    <w:p w14:paraId="4684B950"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2880" w:hanging="2880"/>
        <w:sectPr w:rsidR="00124745">
          <w:type w:val="continuous"/>
          <w:pgSz w:w="12240" w:h="15840"/>
          <w:pgMar w:top="1440" w:right="1440" w:bottom="1440" w:left="1440" w:header="1440" w:footer="1440" w:gutter="0"/>
          <w:cols w:space="720"/>
          <w:noEndnote/>
        </w:sectPr>
      </w:pPr>
    </w:p>
    <w:p w14:paraId="6CC61B7C" w14:textId="77777777" w:rsidR="00900A42" w:rsidRDefault="00900A42">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p>
    <w:p w14:paraId="071953B2" w14:textId="77777777" w:rsidR="005A000D" w:rsidRDefault="00124745" w:rsidP="005A000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pPr>
      <w:r w:rsidRPr="005A000D">
        <w:rPr>
          <w:u w:val="single"/>
        </w:rPr>
        <w:t>II. Reporting</w:t>
      </w:r>
      <w:r w:rsidR="005A000D">
        <w:rPr>
          <w:u w:val="single"/>
        </w:rPr>
        <w:t xml:space="preserve"> </w:t>
      </w:r>
      <w:r w:rsidRPr="005A000D">
        <w:rPr>
          <w:u w:val="single"/>
        </w:rPr>
        <w:t>Form 3520-21</w:t>
      </w:r>
      <w:r>
        <w:tab/>
      </w:r>
      <w:r>
        <w:tab/>
      </w:r>
      <w:r>
        <w:tab/>
      </w:r>
    </w:p>
    <w:p w14:paraId="71AC79A6" w14:textId="77777777" w:rsidR="005A000D" w:rsidRDefault="005A000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040" w:hanging="5040"/>
      </w:pPr>
    </w:p>
    <w:p w14:paraId="00C3D908" w14:textId="77777777" w:rsidR="00124745" w:rsidRPr="005A000D" w:rsidRDefault="005A000D">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550"/>
        </w:tabs>
        <w:ind w:left="5040" w:hanging="5040"/>
      </w:pPr>
      <w:r>
        <w:tab/>
      </w:r>
      <w:r>
        <w:tab/>
      </w:r>
      <w:r>
        <w:tab/>
      </w:r>
      <w:r>
        <w:tab/>
      </w:r>
      <w:r w:rsidR="00112FB3">
        <w:t>Hours</w:t>
      </w:r>
      <w:r w:rsidR="00124745">
        <w:tab/>
      </w:r>
      <w:r w:rsidR="00124745">
        <w:tab/>
      </w:r>
      <w:r w:rsidR="00124745" w:rsidRPr="00112FB3">
        <w:t xml:space="preserve">          </w:t>
      </w:r>
      <w:r w:rsidR="00112FB3" w:rsidRPr="00112FB3">
        <w:tab/>
      </w:r>
      <w:r w:rsidR="00112FB3" w:rsidRPr="00112FB3">
        <w:tab/>
      </w:r>
      <w:r w:rsidRPr="005A000D">
        <w:t>Cost</w:t>
      </w:r>
      <w:r w:rsidR="001F4815">
        <w:t xml:space="preserve"> </w:t>
      </w:r>
    </w:p>
    <w:p w14:paraId="7469C7F8"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5760" w:hanging="5040"/>
      </w:pPr>
    </w:p>
    <w:p w14:paraId="19295A8D" w14:textId="77777777" w:rsidR="00124745"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All categories</w:t>
      </w:r>
      <w:r>
        <w:tab/>
      </w:r>
      <w:r>
        <w:tab/>
      </w:r>
      <w:r>
        <w:tab/>
      </w:r>
      <w:r w:rsidR="00EF04E4">
        <w:t>6,000</w:t>
      </w:r>
      <w:r>
        <w:tab/>
      </w:r>
      <w:r>
        <w:tab/>
      </w:r>
      <w:r>
        <w:tab/>
      </w:r>
      <w:r>
        <w:tab/>
        <w:t>$</w:t>
      </w:r>
      <w:r w:rsidR="004E2525">
        <w:t>370,380</w:t>
      </w:r>
    </w:p>
    <w:p w14:paraId="62838FFD" w14:textId="77777777" w:rsidR="00124745" w:rsidRDefault="00C50DD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b/>
      </w:r>
      <w:r>
        <w:tab/>
      </w:r>
      <w:r>
        <w:tab/>
      </w:r>
      <w:r>
        <w:tab/>
        <w:t>@</w:t>
      </w:r>
      <w:r w:rsidR="004E2525">
        <w:t>61.73</w:t>
      </w:r>
      <w:r>
        <w:t xml:space="preserve"> per hour</w:t>
      </w:r>
    </w:p>
    <w:p w14:paraId="6C37C2A9" w14:textId="77777777" w:rsidR="00C50DD5" w:rsidRDefault="00C50DD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3233C0DC" w14:textId="77777777"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Total Labor </w:t>
      </w:r>
      <w:r w:rsidR="005A000D">
        <w:t>Cost</w:t>
      </w:r>
      <w:r>
        <w:tab/>
      </w:r>
      <w:r>
        <w:tab/>
      </w:r>
      <w:r>
        <w:tab/>
      </w:r>
      <w:r>
        <w:tab/>
      </w:r>
      <w:r>
        <w:tab/>
      </w:r>
      <w:r>
        <w:tab/>
        <w:t>$</w:t>
      </w:r>
      <w:r w:rsidR="004E2525">
        <w:t>372,176.38</w:t>
      </w:r>
    </w:p>
    <w:p w14:paraId="067A8E51" w14:textId="77777777" w:rsidR="00112FB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26B27D76" w14:textId="77777777" w:rsidR="00786393" w:rsidRDefault="00112FB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CAPITAL/STARTUP &amp; O&amp;M</w:t>
      </w:r>
    </w:p>
    <w:p w14:paraId="2883EF03" w14:textId="77777777"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68750314" w14:textId="77777777"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rPr>
          <w:u w:val="single"/>
        </w:rPr>
      </w:pPr>
      <w:r>
        <w:rPr>
          <w:u w:val="single"/>
        </w:rPr>
        <w:t>I. ICI Recording, Recordkeeping, and Testing for Nonroad CI engines</w:t>
      </w:r>
    </w:p>
    <w:p w14:paraId="6C0410EC" w14:textId="77777777"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rPr>
          <w:u w:val="single"/>
        </w:rPr>
      </w:pPr>
    </w:p>
    <w:p w14:paraId="730A14D5" w14:textId="77777777"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Brokerage cost covering testing and application-related</w:t>
      </w:r>
    </w:p>
    <w:p w14:paraId="64CE2D2E" w14:textId="77777777"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54A83D03" w14:textId="77777777" w:rsidR="00786393" w:rsidRDefault="00786393">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b/>
      </w:r>
      <w:r>
        <w:tab/>
      </w:r>
      <w:r>
        <w:tab/>
        <w:t>1 engine at $1</w:t>
      </w:r>
      <w:r w:rsidR="00E57056">
        <w:t>4</w:t>
      </w:r>
      <w:r>
        <w:t>,000 per engine</w:t>
      </w:r>
      <w:r>
        <w:tab/>
        <w:t>$</w:t>
      </w:r>
      <w:r w:rsidR="000C0DD4">
        <w:t>14</w:t>
      </w:r>
      <w:r>
        <w:t>,000</w:t>
      </w:r>
    </w:p>
    <w:p w14:paraId="55398D3B" w14:textId="77777777"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1BEBF4EA" w14:textId="77777777" w:rsidR="00593F5F" w:rsidRPr="005A000D"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rPr>
          <w:u w:val="single"/>
        </w:rPr>
      </w:pPr>
      <w:r w:rsidRPr="005A000D">
        <w:rPr>
          <w:u w:val="single"/>
        </w:rPr>
        <w:t>II. O&amp;M Costs For Record Storage</w:t>
      </w:r>
    </w:p>
    <w:p w14:paraId="461F7EBD" w14:textId="77777777"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414DE84F" w14:textId="77777777"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b/>
      </w:r>
      <w:r>
        <w:tab/>
      </w:r>
      <w:r>
        <w:tab/>
        <w:t>12,00</w:t>
      </w:r>
      <w:r w:rsidR="005A000D">
        <w:t>1</w:t>
      </w:r>
      <w:r>
        <w:t xml:space="preserve"> forms at $2 per form</w:t>
      </w:r>
      <w:r>
        <w:tab/>
      </w:r>
      <w:r>
        <w:tab/>
        <w:t>$24,00</w:t>
      </w:r>
      <w:r w:rsidR="005A000D">
        <w:t>2</w:t>
      </w:r>
    </w:p>
    <w:p w14:paraId="64D5FBC2" w14:textId="77777777"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0028323F" w14:textId="77777777" w:rsidR="00593F5F"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Total Capital/Startup and O&amp;M Costs</w:t>
      </w:r>
      <w:r>
        <w:tab/>
      </w:r>
      <w:r>
        <w:tab/>
      </w:r>
      <w:r>
        <w:tab/>
        <w:t>$</w:t>
      </w:r>
      <w:r w:rsidR="000C0DD4">
        <w:t>38</w:t>
      </w:r>
      <w:r>
        <w:t>,00</w:t>
      </w:r>
      <w:r w:rsidR="005A000D">
        <w:t>2</w:t>
      </w:r>
    </w:p>
    <w:p w14:paraId="211C5C87" w14:textId="77777777" w:rsidR="00593F5F" w:rsidRPr="00786393" w:rsidRDefault="00593F5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58165F04"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(i) Labor Costs</w:t>
      </w:r>
    </w:p>
    <w:p w14:paraId="6D47F89D" w14:textId="77777777" w:rsidR="006F1434" w:rsidRDefault="006F143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7D1988E8" w14:textId="77777777" w:rsidR="00786393" w:rsidRDefault="00786393" w:rsidP="00786393">
      <w:r>
        <w:t>Rates for engineering managers, mechanical engineers, and secretaries (except legal, medical, and executive) are from the May 20</w:t>
      </w:r>
      <w:r w:rsidR="00667472">
        <w:t>13</w:t>
      </w:r>
      <w:r>
        <w:t xml:space="preserve"> BLS National Occupational Employment and Wage Estimates (</w:t>
      </w:r>
      <w:r w:rsidR="006331AA" w:rsidRPr="006331AA">
        <w:t>http://www.bls.gov/oes/current/naics4_336100.htm</w:t>
      </w:r>
      <w:r>
        <w:t xml:space="preserve">, accessed </w:t>
      </w:r>
      <w:r w:rsidR="006331AA">
        <w:t xml:space="preserve">June </w:t>
      </w:r>
      <w:r w:rsidR="00667472">
        <w:t>4</w:t>
      </w:r>
      <w:r w:rsidR="006331AA">
        <w:t>, 20</w:t>
      </w:r>
      <w:r w:rsidR="00667472">
        <w:t>14</w:t>
      </w:r>
      <w:r>
        <w:t>). With a 160% overhead multiplier, these are $</w:t>
      </w:r>
      <w:r w:rsidR="00DE6E32">
        <w:t>93.12</w:t>
      </w:r>
      <w:r>
        <w:t>, $</w:t>
      </w:r>
      <w:r w:rsidR="00DE6E32">
        <w:t>61.73</w:t>
      </w:r>
      <w:r>
        <w:t>, and $</w:t>
      </w:r>
      <w:r w:rsidR="00DE6E32">
        <w:t>35.87</w:t>
      </w:r>
      <w:r>
        <w:t>, respectively. Test labor costs are $</w:t>
      </w:r>
      <w:r w:rsidR="001E06E4">
        <w:t>61.7</w:t>
      </w:r>
      <w:r w:rsidR="004E2525">
        <w:t>3</w:t>
      </w:r>
      <w:r>
        <w:t xml:space="preserve"> per hour  </w:t>
      </w:r>
    </w:p>
    <w:p w14:paraId="57A61F72"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1B11394D"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(ii) Capital/Start-up Costs </w:t>
      </w:r>
    </w:p>
    <w:p w14:paraId="7ECFED20" w14:textId="77777777" w:rsidR="007D097A" w:rsidRDefault="007D097A">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14:paraId="09C8E0A3" w14:textId="77777777" w:rsidR="00124745" w:rsidRDefault="00124745" w:rsidP="007D097A">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Capital/start-up costs are predominantly incurred by ICIs during the required certification process, which is covered by </w:t>
      </w:r>
      <w:r w:rsidR="00DA2937">
        <w:t>other</w:t>
      </w:r>
      <w:r>
        <w:t xml:space="preserve"> ICR</w:t>
      </w:r>
      <w:r w:rsidR="00DA2937">
        <w:t>s</w:t>
      </w:r>
      <w:r>
        <w:t xml:space="preserve">.  </w:t>
      </w:r>
      <w:r w:rsidR="00786393">
        <w:t>ICIs in the on-road program typically obtain the necessary testing and certification</w:t>
      </w:r>
      <w:r w:rsidR="00593F5F">
        <w:t xml:space="preserve"> work from a broker, who also provides testing services</w:t>
      </w:r>
      <w:r w:rsidR="00786393">
        <w:t xml:space="preserve">, or who obtains from a testing facility the test results necessary for the final importation form. The figure here is a placeholder for the possibility of extension of this program to nonroad CI engines, and is taken from the previous renewal of this ICR. </w:t>
      </w:r>
    </w:p>
    <w:p w14:paraId="7A5E7200"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14487153"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(iii) Operations and Maintenance Costs </w:t>
      </w:r>
    </w:p>
    <w:p w14:paraId="3A30326D"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660B5F0E" w14:textId="77777777" w:rsidR="00124745" w:rsidRDefault="00593F5F" w:rsidP="007D097A">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072305">
        <w:t xml:space="preserve">This cost is estimated as a component of overall broker activities to import a vehicle or engine, and incorporates a </w:t>
      </w:r>
      <w:r>
        <w:t xml:space="preserve">$2 per form </w:t>
      </w:r>
      <w:r w:rsidRPr="00072305">
        <w:t>recordkeeping cost for broker form retention</w:t>
      </w:r>
      <w:r>
        <w:t>.</w:t>
      </w:r>
    </w:p>
    <w:p w14:paraId="5D4A85A9" w14:textId="77777777" w:rsidR="00B72775" w:rsidRDefault="00B7277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14:paraId="0EF67B9D"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sectPr w:rsidR="00124745">
          <w:type w:val="continuous"/>
          <w:pgSz w:w="12240" w:h="15840"/>
          <w:pgMar w:top="1440" w:right="1440" w:bottom="1440" w:left="1440" w:header="1440" w:footer="1440" w:gutter="0"/>
          <w:cols w:space="720"/>
          <w:noEndnote/>
        </w:sectPr>
      </w:pPr>
    </w:p>
    <w:p w14:paraId="20F0F9FF"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6(c) ESTIMATING AGENCY BURDEN AND COST</w:t>
      </w:r>
    </w:p>
    <w:p w14:paraId="57B37BCF"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1BA19BAD" w14:textId="77777777" w:rsidR="000602CE" w:rsidRDefault="00124745" w:rsidP="00E379E6">
      <w:r>
        <w:t>The imports program is administered by EPA</w:t>
      </w:r>
      <w:r w:rsidR="00FB47DB">
        <w:t>’</w:t>
      </w:r>
      <w:r>
        <w:t>s C</w:t>
      </w:r>
      <w:r w:rsidR="002036BA">
        <w:t xml:space="preserve">ompliance </w:t>
      </w:r>
      <w:r>
        <w:t>Division.  Forty percent of one Full Time Equivalent em</w:t>
      </w:r>
      <w:r w:rsidR="00DA2937">
        <w:t>ployee (FTE)</w:t>
      </w:r>
      <w:r>
        <w:t>, GS 12/3; twenty percent of one Senior Environmental Employment (SEE) Program employee</w:t>
      </w:r>
      <w:r>
        <w:rPr>
          <w:rStyle w:val="FootnoteReference"/>
          <w:vertAlign w:val="superscript"/>
        </w:rPr>
        <w:footnoteReference w:id="1"/>
      </w:r>
      <w:r>
        <w:t xml:space="preserve"> (about 400 hours); and a portion of the work assignment under a government contract are allocated to </w:t>
      </w:r>
      <w:r w:rsidR="001854C4">
        <w:t>i</w:t>
      </w:r>
      <w:r>
        <w:t xml:space="preserve">mports activities. Based on the </w:t>
      </w:r>
      <w:r w:rsidR="006331AA">
        <w:t>201</w:t>
      </w:r>
      <w:r w:rsidR="00A01ED8">
        <w:t>4</w:t>
      </w:r>
      <w:r w:rsidR="006331AA">
        <w:t xml:space="preserve"> </w:t>
      </w:r>
      <w:r w:rsidR="001854C4">
        <w:t xml:space="preserve">Office of Personnel </w:t>
      </w:r>
      <w:r>
        <w:t>GS pay schedule</w:t>
      </w:r>
      <w:r w:rsidR="001854C4">
        <w:t xml:space="preserve"> for Detroit</w:t>
      </w:r>
      <w:r>
        <w:t>, EPA estimates a</w:t>
      </w:r>
      <w:r w:rsidR="00233F07">
        <w:t xml:space="preserve"> yearly $</w:t>
      </w:r>
      <w:r w:rsidR="00F46CE3">
        <w:t>80,578</w:t>
      </w:r>
      <w:r w:rsidR="002C3255">
        <w:t xml:space="preserve"> </w:t>
      </w:r>
      <w:r>
        <w:t>for the FTE, then multiplies the hourly rate by the standard government benefits multiplication factor of 1.6, for a cost of $</w:t>
      </w:r>
      <w:r w:rsidR="004D7248">
        <w:t>51,</w:t>
      </w:r>
      <w:r w:rsidR="00F46CE3">
        <w:t>400</w:t>
      </w:r>
      <w:r w:rsidR="004D7248">
        <w:t xml:space="preserve"> </w:t>
      </w:r>
      <w:r>
        <w:t>plus $</w:t>
      </w:r>
      <w:r w:rsidR="00376D93">
        <w:t>11,600</w:t>
      </w:r>
      <w:r>
        <w:t xml:space="preserve"> for the SEE, and $</w:t>
      </w:r>
      <w:r w:rsidR="00FD4445">
        <w:t>92</w:t>
      </w:r>
      <w:r w:rsidR="000D1696">
        <w:t>,</w:t>
      </w:r>
      <w:r w:rsidR="00FD4445">
        <w:t>4</w:t>
      </w:r>
      <w:r w:rsidR="000D1696">
        <w:t>00</w:t>
      </w:r>
      <w:r w:rsidR="00E57056">
        <w:t xml:space="preserve"> </w:t>
      </w:r>
      <w:r>
        <w:t xml:space="preserve">is estimated for the contractor.  </w:t>
      </w:r>
    </w:p>
    <w:p w14:paraId="21DE0FC5" w14:textId="77777777" w:rsidR="004D7248" w:rsidRDefault="004D7248">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firstLine="720"/>
      </w:pPr>
    </w:p>
    <w:p w14:paraId="5F0FBCD3"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79CBD6B2" w14:textId="77777777"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6(d) ESTIMATING THE RESPONDENT UNIVERSE AND TOTAL BURDEN COSTS</w:t>
      </w:r>
    </w:p>
    <w:p w14:paraId="1BF86806" w14:textId="77777777"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23BB5D50"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Recording, Recordkeeping, and Testing:</w:t>
      </w:r>
      <w:r w:rsidRPr="003A6E4F">
        <w:tab/>
        <w:t>29.</w:t>
      </w:r>
      <w:r w:rsidR="007B09C5">
        <w:t>8</w:t>
      </w:r>
      <w:r w:rsidRPr="003A6E4F">
        <w:t>1 hrs</w:t>
      </w:r>
    </w:p>
    <w:p w14:paraId="65F78334"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Reporting Burdens, Form 3520-21:</w:t>
      </w:r>
      <w:r w:rsidRPr="003A6E4F">
        <w:tab/>
      </w:r>
      <w:r w:rsidRPr="003A6E4F">
        <w:tab/>
        <w:t>6,000 hrs</w:t>
      </w:r>
    </w:p>
    <w:p w14:paraId="6371441F"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Total Hours</w:t>
      </w:r>
      <w:r w:rsidRPr="003A6E4F">
        <w:tab/>
      </w:r>
      <w:r w:rsidRPr="003A6E4F">
        <w:tab/>
      </w:r>
      <w:r w:rsidRPr="003A6E4F">
        <w:tab/>
      </w:r>
      <w:r w:rsidRPr="003A6E4F">
        <w:tab/>
      </w:r>
      <w:r w:rsidRPr="003A6E4F">
        <w:tab/>
        <w:t>6,029.</w:t>
      </w:r>
      <w:r w:rsidR="007B09C5">
        <w:t>8</w:t>
      </w:r>
      <w:r w:rsidRPr="003A6E4F">
        <w:t>1</w:t>
      </w:r>
    </w:p>
    <w:p w14:paraId="0B4F3820"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7928D573"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2E9194F7" w14:textId="77777777" w:rsidR="003A6E4F" w:rsidRPr="003A6E4F" w:rsidRDefault="003A6E4F" w:rsidP="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Recording, Recordkeeping, and Testing:</w:t>
      </w:r>
      <w:r w:rsidRPr="003A6E4F">
        <w:tab/>
        <w:t>$1</w:t>
      </w:r>
      <w:r w:rsidR="006F706D">
        <w:t>7</w:t>
      </w:r>
      <w:r w:rsidR="00310405">
        <w:t>28.44</w:t>
      </w:r>
      <w:r w:rsidR="00706F0F">
        <w:t xml:space="preserve"> </w:t>
      </w:r>
    </w:p>
    <w:p w14:paraId="220C88B2" w14:textId="77777777" w:rsidR="003A6E4F" w:rsidRPr="003A6E4F" w:rsidRDefault="003A6E4F" w:rsidP="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Reporting Burdens, Form 3520-21:</w:t>
      </w:r>
      <w:r w:rsidRPr="003A6E4F">
        <w:tab/>
      </w:r>
      <w:r w:rsidRPr="003A6E4F">
        <w:tab/>
        <w:t>$</w:t>
      </w:r>
      <w:r w:rsidR="006F706D">
        <w:t>370,380</w:t>
      </w:r>
      <w:r w:rsidR="00706F0F">
        <w:t xml:space="preserve"> </w:t>
      </w:r>
    </w:p>
    <w:p w14:paraId="55E4DAA5" w14:textId="77777777" w:rsidR="003A6E4F" w:rsidRP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rsidRPr="003A6E4F">
        <w:t>Total Cost</w:t>
      </w:r>
      <w:r w:rsidRPr="003A6E4F">
        <w:tab/>
      </w:r>
      <w:r w:rsidRPr="003A6E4F">
        <w:tab/>
      </w:r>
      <w:r w:rsidRPr="003A6E4F">
        <w:tab/>
      </w:r>
      <w:r w:rsidRPr="003A6E4F">
        <w:tab/>
      </w:r>
      <w:r w:rsidRPr="003A6E4F">
        <w:tab/>
        <w:t>$</w:t>
      </w:r>
      <w:r w:rsidR="006F706D">
        <w:t>372,176.38</w:t>
      </w:r>
    </w:p>
    <w:p w14:paraId="47A4DECE" w14:textId="77777777" w:rsidR="003A6E4F" w:rsidRDefault="003A6E4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1B047023" w14:textId="77777777"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6(e) BOTTOM LINE BURDEN HOURS AND COST TABLES</w:t>
      </w:r>
    </w:p>
    <w:p w14:paraId="144EA664" w14:textId="77777777" w:rsidR="00DA7BC4" w:rsidRDefault="00DA7BC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2851FC3B" w14:textId="77777777" w:rsidR="004822E5" w:rsidRDefault="00DA7BC4" w:rsidP="004822E5">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Respondent Tally</w:t>
      </w:r>
    </w:p>
    <w:p w14:paraId="6C463C39" w14:textId="77777777" w:rsidR="00EF0033" w:rsidRDefault="00EF0033">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5D8139E9" w14:textId="53C0E5F9" w:rsidR="00EF0033" w:rsidRDefault="00E83B89" w:rsidP="001D606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0"/>
      </w:pPr>
      <w:r w:rsidRPr="00274934">
        <w:t xml:space="preserve">The information collection will involve an estimated 4,801 respondents </w:t>
      </w:r>
      <w:r w:rsidR="00613EA8">
        <w:t xml:space="preserve">who have an estimated number of annual responses of 12,001 and </w:t>
      </w:r>
      <w:r w:rsidRPr="00274934">
        <w:t>an estimated labor cost of $</w:t>
      </w:r>
      <w:r w:rsidR="00771C8E">
        <w:t>37</w:t>
      </w:r>
      <w:r w:rsidR="00310405">
        <w:t>2</w:t>
      </w:r>
      <w:r w:rsidR="00771C8E">
        <w:t>,</w:t>
      </w:r>
      <w:r w:rsidR="00310405">
        <w:t>176.38</w:t>
      </w:r>
      <w:r w:rsidR="00507B5E">
        <w:t xml:space="preserve"> </w:t>
      </w:r>
      <w:r w:rsidRPr="00274934">
        <w:t>and a capital/startup and O&amp;M cost of $38,002.</w:t>
      </w:r>
    </w:p>
    <w:p w14:paraId="41978C5E" w14:textId="77777777" w:rsidR="00EF0033" w:rsidRDefault="00EF0033">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6DF0BB20" w14:textId="77777777" w:rsidR="004822E5" w:rsidRDefault="00DA7BC4" w:rsidP="004822E5">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The Agency Tally</w:t>
      </w:r>
    </w:p>
    <w:p w14:paraId="4747B7AE" w14:textId="77777777" w:rsidR="005D7026" w:rsidRDefault="005D7026" w:rsidP="005D702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255E6E32" w14:textId="77777777" w:rsidR="005D7026" w:rsidRDefault="005D7026" w:rsidP="001D606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0"/>
      </w:pPr>
      <w:r>
        <w:t xml:space="preserve">The contractor estimate is based upon the work assignment rather than an estimate of hours. An estimated total Agency cost of </w:t>
      </w:r>
      <w:r w:rsidR="00310405">
        <w:t>$</w:t>
      </w:r>
      <w:r w:rsidR="00FD4445">
        <w:t>9</w:t>
      </w:r>
      <w:r w:rsidR="004730D6">
        <w:t>2,</w:t>
      </w:r>
      <w:r w:rsidR="00FD4445">
        <w:t>4</w:t>
      </w:r>
      <w:r w:rsidR="004730D6">
        <w:t>00</w:t>
      </w:r>
      <w:r>
        <w:t xml:space="preserve"> per year is allocated to imports activities</w:t>
      </w:r>
      <w:r w:rsidR="004730D6">
        <w:t xml:space="preserve"> for Form 3520-21</w:t>
      </w:r>
      <w:r>
        <w:t xml:space="preserve">. </w:t>
      </w:r>
    </w:p>
    <w:p w14:paraId="32B641CA" w14:textId="77777777" w:rsidR="00EF0033" w:rsidRDefault="00EF0033">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1506C31E" w14:textId="77777777" w:rsidR="004822E5" w:rsidRDefault="00DA7BC4" w:rsidP="004822E5">
      <w:pPr>
        <w:pStyle w:val="ListParagraph"/>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Variations in the Annual Bottom Line</w:t>
      </w:r>
    </w:p>
    <w:p w14:paraId="3F781C7B" w14:textId="77777777" w:rsidR="004822E5" w:rsidRDefault="004822E5" w:rsidP="004822E5">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7DE97891" w14:textId="77777777" w:rsidR="005D7026" w:rsidRDefault="005D7026" w:rsidP="001D6066">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0"/>
      </w:pPr>
      <w:r>
        <w:t>There are no variations in the annual bottom line.</w:t>
      </w:r>
    </w:p>
    <w:p w14:paraId="00C3435F" w14:textId="77777777" w:rsidR="005D7026" w:rsidRDefault="005D7026" w:rsidP="004822E5">
      <w:pPr>
        <w:pStyle w:val="ListParagraph"/>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ind w:left="1440"/>
      </w:pPr>
    </w:p>
    <w:p w14:paraId="5DFC4E2E"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w:t>
      </w:r>
      <w:r w:rsidR="00DA7BC4">
        <w:t>f</w:t>
      </w:r>
      <w:r>
        <w:t>) REASONS FOR CHANGE IN BURDEN</w:t>
      </w:r>
    </w:p>
    <w:p w14:paraId="33501D2B"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237BD37D" w14:textId="7451ACF1" w:rsidR="009E6E8A" w:rsidRDefault="000E0DFB">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As with the prior renewal</w:t>
      </w:r>
      <w:r w:rsidR="009E6E8A">
        <w:t xml:space="preserve">, this ICR bases the burdens on an estimate of the actual Form 3520-21s </w:t>
      </w:r>
      <w:r w:rsidR="00507B5E">
        <w:t>filled in by importers</w:t>
      </w:r>
      <w:r w:rsidR="009E6E8A">
        <w:t xml:space="preserve">. </w:t>
      </w:r>
      <w:r w:rsidR="00613EA8">
        <w:t>For the 4,801 respondents, t</w:t>
      </w:r>
      <w:r w:rsidR="009E6E8A">
        <w:t>he estimated</w:t>
      </w:r>
      <w:r w:rsidR="006A6F5E">
        <w:t xml:space="preserve"> 12,000</w:t>
      </w:r>
      <w:r w:rsidR="005A000D">
        <w:t xml:space="preserve"> </w:t>
      </w:r>
      <w:r w:rsidR="009E6E8A">
        <w:t xml:space="preserve">Form 21s </w:t>
      </w:r>
      <w:r w:rsidR="00507B5E">
        <w:t>filled in</w:t>
      </w:r>
      <w:r w:rsidR="009E6E8A">
        <w:t xml:space="preserve"> per year is considered accurate within 10%. </w:t>
      </w:r>
      <w:r w:rsidR="00771C8E">
        <w:t xml:space="preserve"> The program has remained consistent over time</w:t>
      </w:r>
      <w:r w:rsidR="00BC75EA">
        <w:t xml:space="preserve">.  There is no estimated change in the time the burden </w:t>
      </w:r>
      <w:r w:rsidR="00771C8E">
        <w:t xml:space="preserve">and the increase in </w:t>
      </w:r>
      <w:r w:rsidR="004C09BC">
        <w:t xml:space="preserve">the cost </w:t>
      </w:r>
      <w:r w:rsidR="00771C8E">
        <w:t xml:space="preserve">burden is due to the increased labor costs. </w:t>
      </w:r>
    </w:p>
    <w:p w14:paraId="606D2638" w14:textId="77777777" w:rsidR="006F1434" w:rsidRDefault="006F1434">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56601AF1" w14:textId="77777777" w:rsidR="009E6E8A" w:rsidRDefault="000E0DFB">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In addition, as with the prior renewal</w:t>
      </w:r>
      <w:r w:rsidR="009E6E8A">
        <w:t>, a hypothetical burden</w:t>
      </w:r>
      <w:r>
        <w:t xml:space="preserve"> of </w:t>
      </w:r>
      <w:r w:rsidR="007F4D0D">
        <w:t>1</w:t>
      </w:r>
      <w:r w:rsidR="009E6E8A">
        <w:t xml:space="preserve"> engine </w:t>
      </w:r>
      <w:r w:rsidR="007F4D0D">
        <w:t xml:space="preserve">is included </w:t>
      </w:r>
      <w:r w:rsidR="009E6E8A">
        <w:t>as a placeholder</w:t>
      </w:r>
      <w:r w:rsidR="007F4D0D">
        <w:t xml:space="preserve"> for t</w:t>
      </w:r>
      <w:r w:rsidR="009E6E8A">
        <w:t xml:space="preserve">he burden associated with ICI importation of nonroad CI engines </w:t>
      </w:r>
      <w:r w:rsidR="00DB3B71">
        <w:t>has increased slightly due to the slight increase in the cost of engine testing.</w:t>
      </w:r>
    </w:p>
    <w:p w14:paraId="3FF67F45" w14:textId="77777777" w:rsidR="00E71645" w:rsidRDefault="00E716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6E7D4D3C"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6(</w:t>
      </w:r>
      <w:r w:rsidR="00DA7BC4">
        <w:t>g</w:t>
      </w:r>
      <w:r>
        <w:t>) BURDEN STATEMENT</w:t>
      </w:r>
    </w:p>
    <w:p w14:paraId="5808E876"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68CAE5D5"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r>
        <w:t xml:space="preserve">The annual public reporting and recordkeeping burden for this collection of information is estimated to average </w:t>
      </w:r>
      <w:r w:rsidR="006F1434">
        <w:t>30</w:t>
      </w:r>
      <w:r>
        <w:t xml:space="preserve"> minutes per response.  Burden means the total time, effort, or financial </w:t>
      </w:r>
      <w:r>
        <w:lastRenderedPageBreak/>
        <w:t>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w:t>
      </w:r>
      <w:r w:rsidR="00FB47DB">
        <w:t>A</w:t>
      </w:r>
      <w:r w:rsidR="004E23F0">
        <w:t>’</w:t>
      </w:r>
      <w:r>
        <w:t>s regulations are listed in 40 CFR part 9 and 48 CFR chapter 15.</w:t>
      </w:r>
    </w:p>
    <w:p w14:paraId="4AE01CF5"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pPr>
    </w:p>
    <w:p w14:paraId="12C3B128" w14:textId="77777777" w:rsidR="00124745" w:rsidRDefault="00124745">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750"/>
        </w:tabs>
        <w:sectPr w:rsidR="00124745">
          <w:type w:val="continuous"/>
          <w:pgSz w:w="12240" w:h="15840"/>
          <w:pgMar w:top="1440" w:right="1440" w:bottom="1440" w:left="1440" w:header="1440" w:footer="1440" w:gutter="0"/>
          <w:cols w:space="720"/>
          <w:noEndnote/>
        </w:sectPr>
      </w:pPr>
    </w:p>
    <w:p w14:paraId="78701050" w14:textId="77777777" w:rsidR="00124745" w:rsidRDefault="007D097A" w:rsidP="00C016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t>T</w:t>
      </w:r>
      <w:r w:rsidR="00FB47DB">
        <w:rPr>
          <w:color w:val="0F0F0F"/>
        </w:rPr>
        <w:t xml:space="preserve">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B47DB" w:rsidRPr="00FB47DB">
        <w:rPr>
          <w:color w:val="0F0F0F"/>
        </w:rPr>
        <w:t>EPA-HQ-OAR-2007-1138</w:t>
      </w:r>
      <w:r w:rsidR="00FB47DB">
        <w:rPr>
          <w:color w:val="0F0F0F"/>
        </w:rPr>
        <w:t xml:space="preserve">, which is available for online viewing at </w:t>
      </w:r>
      <w:hyperlink r:id="rId8" w:history="1">
        <w:r w:rsidR="00FB47DB" w:rsidRPr="00C968CF">
          <w:rPr>
            <w:rStyle w:val="Hyperlink"/>
          </w:rPr>
          <w:t>www.regulations.gov</w:t>
        </w:r>
      </w:hyperlink>
      <w:r w:rsidR="00FB47DB">
        <w:rPr>
          <w:color w:val="0F0F0F"/>
        </w:rPr>
        <w:t xml:space="preserve">, or in person viewing at the Air and Radiation Docket in the EPA Docket Center (EPA/DC), EPA West, Room </w:t>
      </w:r>
      <w:r w:rsidR="009D5BD0">
        <w:rPr>
          <w:color w:val="0F0F0F"/>
        </w:rPr>
        <w:t>3334</w:t>
      </w:r>
      <w:r w:rsidR="00FB47DB">
        <w:rPr>
          <w:color w:val="0F0F0F"/>
        </w:rPr>
        <w:t>,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w:t>
      </w:r>
      <w:r w:rsidR="00CC2CBB" w:rsidRPr="000B3DCA">
        <w:t>1742</w:t>
      </w:r>
      <w:r w:rsidR="00FB47DB" w:rsidRPr="000B3DCA">
        <w:t>.</w:t>
      </w:r>
      <w:r w:rsidR="00FB47DB">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000B3DCA">
        <w:rPr>
          <w:color w:val="0F0F0F"/>
        </w:rPr>
        <w:t xml:space="preserve"> </w:t>
      </w:r>
      <w:r w:rsidR="00CC2CBB" w:rsidRPr="00FB47DB">
        <w:rPr>
          <w:color w:val="0F0F0F"/>
        </w:rPr>
        <w:t>EPA-HQ-OAR-2007-1138</w:t>
      </w:r>
      <w:r w:rsidR="00DE574D">
        <w:rPr>
          <w:color w:val="0F0F0F"/>
        </w:rPr>
        <w:t xml:space="preserve"> </w:t>
      </w:r>
      <w:r w:rsidR="00FB47DB">
        <w:rPr>
          <w:color w:val="0F0F0F"/>
        </w:rPr>
        <w:t xml:space="preserve">and OMB Control </w:t>
      </w:r>
      <w:r w:rsidR="00FB47DB" w:rsidRPr="000B3DCA">
        <w:t xml:space="preserve">Number </w:t>
      </w:r>
      <w:r w:rsidR="00CC2CBB" w:rsidRPr="000B3DCA">
        <w:t>2060-0320</w:t>
      </w:r>
      <w:r w:rsidR="00FB47DB" w:rsidRPr="000B3DCA">
        <w:t xml:space="preserve"> in any correspondence.</w:t>
      </w:r>
    </w:p>
    <w:sectPr w:rsidR="00124745" w:rsidSect="0012474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01DA0" w14:textId="77777777" w:rsidR="00433584" w:rsidRDefault="00433584">
      <w:r>
        <w:separator/>
      </w:r>
    </w:p>
  </w:endnote>
  <w:endnote w:type="continuationSeparator" w:id="0">
    <w:p w14:paraId="32B47BA4" w14:textId="77777777" w:rsidR="00433584" w:rsidRDefault="0043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9335F" w14:textId="77777777" w:rsidR="00BB2A91" w:rsidRDefault="00BB2A91" w:rsidP="00992C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3167">
      <w:rPr>
        <w:rStyle w:val="PageNumber"/>
        <w:noProof/>
      </w:rPr>
      <w:t>15</w:t>
    </w:r>
    <w:r>
      <w:rPr>
        <w:rStyle w:val="PageNumber"/>
      </w:rPr>
      <w:fldChar w:fldCharType="end"/>
    </w:r>
  </w:p>
  <w:p w14:paraId="4A24C151" w14:textId="77777777" w:rsidR="00BB2A91" w:rsidRDefault="00BB2A91">
    <w:pPr>
      <w:spacing w:line="240" w:lineRule="exact"/>
    </w:pPr>
  </w:p>
  <w:p w14:paraId="7F19194A" w14:textId="77777777" w:rsidR="00BB2A91" w:rsidRDefault="00BB2A91">
    <w:pPr>
      <w:framePr w:w="9361" w:wrap="notBeside" w:vAnchor="text" w:hAnchor="text" w:x="1" w:y="1"/>
      <w:jc w:val="center"/>
    </w:pPr>
    <w:r>
      <w:t xml:space="preserve"> </w:t>
    </w:r>
  </w:p>
  <w:p w14:paraId="00EC160F" w14:textId="77777777" w:rsidR="00BB2A91" w:rsidRDefault="00BB2A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0C783" w14:textId="77777777" w:rsidR="00433584" w:rsidRDefault="00433584">
      <w:r>
        <w:separator/>
      </w:r>
    </w:p>
  </w:footnote>
  <w:footnote w:type="continuationSeparator" w:id="0">
    <w:p w14:paraId="52465BD1" w14:textId="77777777" w:rsidR="00433584" w:rsidRDefault="00433584">
      <w:r>
        <w:continuationSeparator/>
      </w:r>
    </w:p>
  </w:footnote>
  <w:footnote w:id="1">
    <w:p w14:paraId="5FFFA1D8" w14:textId="77777777" w:rsidR="00BB2A91" w:rsidRDefault="00BB2A91">
      <w:pPr>
        <w:spacing w:after="240"/>
        <w:ind w:firstLine="720"/>
      </w:pPr>
      <w:r>
        <w:rPr>
          <w:rStyle w:val="FootnoteReference"/>
          <w:vertAlign w:val="superscript"/>
        </w:rPr>
        <w:footnoteRef/>
      </w:r>
      <w:r>
        <w:t xml:space="preserve"> The SEE Program is an employment program for older workers authorized by the Environmental Programs Assistance Act, passed by Congress in 1984, and provides employment opportunities to senior citizens aged 55 and over.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E3F7B"/>
    <w:multiLevelType w:val="hybridMultilevel"/>
    <w:tmpl w:val="8B34F5D2"/>
    <w:lvl w:ilvl="0" w:tplc="F12EF0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45"/>
    <w:rsid w:val="000202C9"/>
    <w:rsid w:val="00057E0F"/>
    <w:rsid w:val="000602CE"/>
    <w:rsid w:val="00062994"/>
    <w:rsid w:val="000853FF"/>
    <w:rsid w:val="000A642B"/>
    <w:rsid w:val="000B21A5"/>
    <w:rsid w:val="000B3DCA"/>
    <w:rsid w:val="000C0DD4"/>
    <w:rsid w:val="000C5BDD"/>
    <w:rsid w:val="000D0A45"/>
    <w:rsid w:val="000D1029"/>
    <w:rsid w:val="000D1696"/>
    <w:rsid w:val="000D20EF"/>
    <w:rsid w:val="000E0DFB"/>
    <w:rsid w:val="000F67BE"/>
    <w:rsid w:val="00104FCB"/>
    <w:rsid w:val="00112FB3"/>
    <w:rsid w:val="001203C0"/>
    <w:rsid w:val="00122376"/>
    <w:rsid w:val="00124745"/>
    <w:rsid w:val="001275AD"/>
    <w:rsid w:val="0013668B"/>
    <w:rsid w:val="00150A18"/>
    <w:rsid w:val="00161A53"/>
    <w:rsid w:val="001739AC"/>
    <w:rsid w:val="00184DBD"/>
    <w:rsid w:val="00184FE7"/>
    <w:rsid w:val="001854C4"/>
    <w:rsid w:val="001B5E62"/>
    <w:rsid w:val="001D2584"/>
    <w:rsid w:val="001D6066"/>
    <w:rsid w:val="001E06E4"/>
    <w:rsid w:val="001E0CD8"/>
    <w:rsid w:val="001E506A"/>
    <w:rsid w:val="001F194B"/>
    <w:rsid w:val="001F1B02"/>
    <w:rsid w:val="001F2922"/>
    <w:rsid w:val="001F4815"/>
    <w:rsid w:val="002036BA"/>
    <w:rsid w:val="00233F07"/>
    <w:rsid w:val="002347EF"/>
    <w:rsid w:val="00235AF9"/>
    <w:rsid w:val="002370D4"/>
    <w:rsid w:val="00244171"/>
    <w:rsid w:val="002607E9"/>
    <w:rsid w:val="00274934"/>
    <w:rsid w:val="00297453"/>
    <w:rsid w:val="002B7663"/>
    <w:rsid w:val="002B796E"/>
    <w:rsid w:val="002C3255"/>
    <w:rsid w:val="002D4B14"/>
    <w:rsid w:val="002F4670"/>
    <w:rsid w:val="00310405"/>
    <w:rsid w:val="00314444"/>
    <w:rsid w:val="00352C5A"/>
    <w:rsid w:val="00376D93"/>
    <w:rsid w:val="003A6E4F"/>
    <w:rsid w:val="003B1969"/>
    <w:rsid w:val="003F0DBB"/>
    <w:rsid w:val="003F4FC9"/>
    <w:rsid w:val="00420CC1"/>
    <w:rsid w:val="00433584"/>
    <w:rsid w:val="004423C8"/>
    <w:rsid w:val="004730D6"/>
    <w:rsid w:val="00476439"/>
    <w:rsid w:val="004822E5"/>
    <w:rsid w:val="004A2CD8"/>
    <w:rsid w:val="004B2B51"/>
    <w:rsid w:val="004B5B79"/>
    <w:rsid w:val="004C09BC"/>
    <w:rsid w:val="004C6437"/>
    <w:rsid w:val="004D7248"/>
    <w:rsid w:val="004E23F0"/>
    <w:rsid w:val="004E2525"/>
    <w:rsid w:val="004E2699"/>
    <w:rsid w:val="004F31E1"/>
    <w:rsid w:val="00507B5E"/>
    <w:rsid w:val="00510148"/>
    <w:rsid w:val="00541023"/>
    <w:rsid w:val="00585FDB"/>
    <w:rsid w:val="00593F5F"/>
    <w:rsid w:val="00595270"/>
    <w:rsid w:val="005A000D"/>
    <w:rsid w:val="005C3083"/>
    <w:rsid w:val="005D7026"/>
    <w:rsid w:val="005E3822"/>
    <w:rsid w:val="00602456"/>
    <w:rsid w:val="00606155"/>
    <w:rsid w:val="00610DFA"/>
    <w:rsid w:val="00613EA8"/>
    <w:rsid w:val="00615086"/>
    <w:rsid w:val="00626606"/>
    <w:rsid w:val="006331AA"/>
    <w:rsid w:val="00651E29"/>
    <w:rsid w:val="00656AA6"/>
    <w:rsid w:val="0066646F"/>
    <w:rsid w:val="00667472"/>
    <w:rsid w:val="00682298"/>
    <w:rsid w:val="006A227E"/>
    <w:rsid w:val="006A6F5E"/>
    <w:rsid w:val="006C0466"/>
    <w:rsid w:val="006C7AB4"/>
    <w:rsid w:val="006F1434"/>
    <w:rsid w:val="006F706D"/>
    <w:rsid w:val="00702F3E"/>
    <w:rsid w:val="00706F0F"/>
    <w:rsid w:val="00707172"/>
    <w:rsid w:val="0071393B"/>
    <w:rsid w:val="0072585D"/>
    <w:rsid w:val="0074056F"/>
    <w:rsid w:val="00766B9B"/>
    <w:rsid w:val="00771C8E"/>
    <w:rsid w:val="00786393"/>
    <w:rsid w:val="007B09C5"/>
    <w:rsid w:val="007D097A"/>
    <w:rsid w:val="007D146C"/>
    <w:rsid w:val="007E65E0"/>
    <w:rsid w:val="007F4D0D"/>
    <w:rsid w:val="007F5449"/>
    <w:rsid w:val="00825291"/>
    <w:rsid w:val="00833C95"/>
    <w:rsid w:val="008400B5"/>
    <w:rsid w:val="00842AB9"/>
    <w:rsid w:val="00867812"/>
    <w:rsid w:val="00867F57"/>
    <w:rsid w:val="00870473"/>
    <w:rsid w:val="00873793"/>
    <w:rsid w:val="00874A18"/>
    <w:rsid w:val="008751CC"/>
    <w:rsid w:val="008A1771"/>
    <w:rsid w:val="008B2EF6"/>
    <w:rsid w:val="00900A42"/>
    <w:rsid w:val="0096734A"/>
    <w:rsid w:val="009760DD"/>
    <w:rsid w:val="00992C7A"/>
    <w:rsid w:val="0099416E"/>
    <w:rsid w:val="009A4C08"/>
    <w:rsid w:val="009A5A06"/>
    <w:rsid w:val="009B757F"/>
    <w:rsid w:val="009D0338"/>
    <w:rsid w:val="009D3621"/>
    <w:rsid w:val="009D5BD0"/>
    <w:rsid w:val="009E32C6"/>
    <w:rsid w:val="009E6E8A"/>
    <w:rsid w:val="00A01ED8"/>
    <w:rsid w:val="00A0212C"/>
    <w:rsid w:val="00A040CC"/>
    <w:rsid w:val="00A05F49"/>
    <w:rsid w:val="00A06281"/>
    <w:rsid w:val="00A22B83"/>
    <w:rsid w:val="00A83268"/>
    <w:rsid w:val="00A86BBD"/>
    <w:rsid w:val="00AD315E"/>
    <w:rsid w:val="00AF6404"/>
    <w:rsid w:val="00B328D0"/>
    <w:rsid w:val="00B426A3"/>
    <w:rsid w:val="00B55A4B"/>
    <w:rsid w:val="00B72775"/>
    <w:rsid w:val="00B76203"/>
    <w:rsid w:val="00B8603D"/>
    <w:rsid w:val="00BB2A91"/>
    <w:rsid w:val="00BC04D7"/>
    <w:rsid w:val="00BC75EA"/>
    <w:rsid w:val="00BD70F2"/>
    <w:rsid w:val="00BE1738"/>
    <w:rsid w:val="00BE29F8"/>
    <w:rsid w:val="00C0059F"/>
    <w:rsid w:val="00C01692"/>
    <w:rsid w:val="00C05BBE"/>
    <w:rsid w:val="00C221E2"/>
    <w:rsid w:val="00C50DD5"/>
    <w:rsid w:val="00C525DC"/>
    <w:rsid w:val="00C53B59"/>
    <w:rsid w:val="00C711E3"/>
    <w:rsid w:val="00C73EAA"/>
    <w:rsid w:val="00C979D1"/>
    <w:rsid w:val="00CC2CBB"/>
    <w:rsid w:val="00CC61DE"/>
    <w:rsid w:val="00CE720D"/>
    <w:rsid w:val="00D01F87"/>
    <w:rsid w:val="00D363CC"/>
    <w:rsid w:val="00D42AC3"/>
    <w:rsid w:val="00D559DC"/>
    <w:rsid w:val="00D56B2F"/>
    <w:rsid w:val="00D60151"/>
    <w:rsid w:val="00D63F20"/>
    <w:rsid w:val="00DA2937"/>
    <w:rsid w:val="00DA7BC4"/>
    <w:rsid w:val="00DB3B71"/>
    <w:rsid w:val="00DC29CC"/>
    <w:rsid w:val="00DD024A"/>
    <w:rsid w:val="00DE2DB3"/>
    <w:rsid w:val="00DE574D"/>
    <w:rsid w:val="00DE6E32"/>
    <w:rsid w:val="00DE7FBE"/>
    <w:rsid w:val="00DF340A"/>
    <w:rsid w:val="00E06ACF"/>
    <w:rsid w:val="00E254B5"/>
    <w:rsid w:val="00E379E6"/>
    <w:rsid w:val="00E57056"/>
    <w:rsid w:val="00E70512"/>
    <w:rsid w:val="00E71645"/>
    <w:rsid w:val="00E83B89"/>
    <w:rsid w:val="00E847E8"/>
    <w:rsid w:val="00E9236A"/>
    <w:rsid w:val="00EA291C"/>
    <w:rsid w:val="00EA56BA"/>
    <w:rsid w:val="00EB5789"/>
    <w:rsid w:val="00EC0386"/>
    <w:rsid w:val="00EC2D20"/>
    <w:rsid w:val="00EF0033"/>
    <w:rsid w:val="00EF04E4"/>
    <w:rsid w:val="00F01A99"/>
    <w:rsid w:val="00F03167"/>
    <w:rsid w:val="00F065A8"/>
    <w:rsid w:val="00F15C60"/>
    <w:rsid w:val="00F34E29"/>
    <w:rsid w:val="00F46CE3"/>
    <w:rsid w:val="00F5668B"/>
    <w:rsid w:val="00F5776B"/>
    <w:rsid w:val="00F70149"/>
    <w:rsid w:val="00FB47DB"/>
    <w:rsid w:val="00FD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985BFB"/>
  <w15:docId w15:val="{4694AB2E-A6C1-40B9-B78D-4FD593C6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03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603D"/>
  </w:style>
  <w:style w:type="character" w:customStyle="1" w:styleId="Hypertext">
    <w:name w:val="Hypertext"/>
    <w:rsid w:val="00B8603D"/>
    <w:rPr>
      <w:color w:val="0000FF"/>
      <w:u w:val="single"/>
    </w:rPr>
  </w:style>
  <w:style w:type="paragraph" w:styleId="Header">
    <w:name w:val="header"/>
    <w:basedOn w:val="Normal"/>
    <w:rsid w:val="00B55A4B"/>
    <w:pPr>
      <w:tabs>
        <w:tab w:val="center" w:pos="4320"/>
        <w:tab w:val="right" w:pos="8640"/>
      </w:tabs>
    </w:pPr>
  </w:style>
  <w:style w:type="paragraph" w:styleId="Footer">
    <w:name w:val="footer"/>
    <w:basedOn w:val="Normal"/>
    <w:rsid w:val="00B55A4B"/>
    <w:pPr>
      <w:tabs>
        <w:tab w:val="center" w:pos="4320"/>
        <w:tab w:val="right" w:pos="8640"/>
      </w:tabs>
    </w:pPr>
  </w:style>
  <w:style w:type="character" w:styleId="PageNumber">
    <w:name w:val="page number"/>
    <w:basedOn w:val="DefaultParagraphFont"/>
    <w:rsid w:val="00B55A4B"/>
  </w:style>
  <w:style w:type="character" w:styleId="Hyperlink">
    <w:name w:val="Hyperlink"/>
    <w:basedOn w:val="DefaultParagraphFont"/>
    <w:rsid w:val="00786393"/>
    <w:rPr>
      <w:color w:val="0000FF"/>
      <w:u w:val="single"/>
    </w:rPr>
  </w:style>
  <w:style w:type="paragraph" w:styleId="BalloonText">
    <w:name w:val="Balloon Text"/>
    <w:basedOn w:val="Normal"/>
    <w:semiHidden/>
    <w:rsid w:val="00BE1738"/>
    <w:rPr>
      <w:rFonts w:ascii="Tahoma" w:hAnsi="Tahoma" w:cs="Tahoma"/>
      <w:sz w:val="16"/>
      <w:szCs w:val="16"/>
    </w:rPr>
  </w:style>
  <w:style w:type="character" w:styleId="CommentReference">
    <w:name w:val="annotation reference"/>
    <w:basedOn w:val="DefaultParagraphFont"/>
    <w:rsid w:val="005E3822"/>
    <w:rPr>
      <w:sz w:val="16"/>
      <w:szCs w:val="16"/>
    </w:rPr>
  </w:style>
  <w:style w:type="paragraph" w:styleId="CommentText">
    <w:name w:val="annotation text"/>
    <w:basedOn w:val="Normal"/>
    <w:link w:val="CommentTextChar"/>
    <w:rsid w:val="005E3822"/>
    <w:rPr>
      <w:sz w:val="20"/>
      <w:szCs w:val="20"/>
    </w:rPr>
  </w:style>
  <w:style w:type="character" w:customStyle="1" w:styleId="CommentTextChar">
    <w:name w:val="Comment Text Char"/>
    <w:basedOn w:val="DefaultParagraphFont"/>
    <w:link w:val="CommentText"/>
    <w:rsid w:val="005E3822"/>
  </w:style>
  <w:style w:type="paragraph" w:styleId="CommentSubject">
    <w:name w:val="annotation subject"/>
    <w:basedOn w:val="CommentText"/>
    <w:next w:val="CommentText"/>
    <w:link w:val="CommentSubjectChar"/>
    <w:rsid w:val="005E3822"/>
    <w:rPr>
      <w:b/>
      <w:bCs/>
    </w:rPr>
  </w:style>
  <w:style w:type="character" w:customStyle="1" w:styleId="CommentSubjectChar">
    <w:name w:val="Comment Subject Char"/>
    <w:basedOn w:val="CommentTextChar"/>
    <w:link w:val="CommentSubject"/>
    <w:rsid w:val="005E3822"/>
    <w:rPr>
      <w:b/>
      <w:bCs/>
    </w:rPr>
  </w:style>
  <w:style w:type="paragraph" w:styleId="ListParagraph">
    <w:name w:val="List Paragraph"/>
    <w:basedOn w:val="Normal"/>
    <w:uiPriority w:val="34"/>
    <w:qFormat/>
    <w:rsid w:val="00DA7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4350</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NVFEL</Company>
  <LinksUpToDate>false</LinksUpToDate>
  <CharactersWithSpaces>29093</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wvandenb</dc:creator>
  <cp:keywords/>
  <dc:description/>
  <cp:lastModifiedBy>Clark, Spencer</cp:lastModifiedBy>
  <cp:revision>2</cp:revision>
  <dcterms:created xsi:type="dcterms:W3CDTF">2016-08-11T21:05:00Z</dcterms:created>
  <dcterms:modified xsi:type="dcterms:W3CDTF">2016-08-11T21:05:00Z</dcterms:modified>
</cp:coreProperties>
</file>