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76" w:rsidRPr="00875F76" w:rsidRDefault="00875F76" w:rsidP="00356205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</w:pPr>
      <w:bookmarkStart w:id="0" w:name="_GoBack"/>
      <w:bookmarkEnd w:id="0"/>
      <w:r w:rsidRPr="00875F76">
        <w:rPr>
          <w:rFonts w:ascii="Times New Roman" w:eastAsia="Times New Roman" w:hAnsi="Times New Roman" w:cs="Times New Roman"/>
          <w:b/>
          <w:bCs/>
          <w:sz w:val="36"/>
          <w:szCs w:val="36"/>
          <w:lang w:val="en"/>
        </w:rPr>
        <w:t>Cash Management Contracts</w:t>
      </w:r>
    </w:p>
    <w:p w:rsidR="00875F76" w:rsidRDefault="00875F76" w:rsidP="0035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Under the Title IV cash management regulations, institutions are required to publicly disclose any contract that governs a Tier One or Tier Two Arrangement as well as information about the costs incurred by students who elect to use a financial account offered </w:t>
      </w:r>
      <w:proofErr w:type="gramStart"/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under</w:t>
      </w:r>
      <w:proofErr w:type="gramEnd"/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one of those arrangements.</w:t>
      </w:r>
    </w:p>
    <w:p w:rsidR="00356205" w:rsidRPr="00875F76" w:rsidRDefault="00356205" w:rsidP="0035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75F76" w:rsidRDefault="00875F76" w:rsidP="0035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Institutions should complete and submit the information below.</w:t>
      </w:r>
    </w:p>
    <w:p w:rsidR="00356205" w:rsidRPr="00875F76" w:rsidRDefault="00356205" w:rsidP="003562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75F76" w:rsidRPr="00875F76" w:rsidRDefault="00875F76" w:rsidP="00875F7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75F7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75F76" w:rsidRP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Institution Information</w: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OPE ID *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28pt;height:18pt" o:ole="">
            <v:imagedata r:id="rId8" o:title=""/>
          </v:shape>
          <w:control r:id="rId9" w:name="DefaultOcxName" w:shapeid="_x0000_i1051"/>
        </w:objec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Institution Name *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54" type="#_x0000_t75" style="width:228pt;height:18pt" o:ole="">
            <v:imagedata r:id="rId8" o:title=""/>
          </v:shape>
          <w:control r:id="rId10" w:name="DefaultOcxName1" w:shapeid="_x0000_i1054"/>
        </w:objec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City *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57" type="#_x0000_t75" style="width:228pt;height:18pt" o:ole="">
            <v:imagedata r:id="rId8" o:title=""/>
          </v:shape>
          <w:control r:id="rId11" w:name="DefaultOcxName2" w:shapeid="_x0000_i1057"/>
        </w:objec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State *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59" type="#_x0000_t75" style="width:76.3pt;height:18pt" o:ole="">
            <v:imagedata r:id="rId12" o:title=""/>
          </v:shape>
          <w:control r:id="rId13" w:name="DefaultOcxName3" w:shapeid="_x0000_i1059"/>
        </w:objec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75F76" w:rsidRP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365DEB" w:rsidRDefault="00365DEB" w:rsidP="00365D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Contract Type (T1 or T2) 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*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63" type="#_x0000_t75" style="width:228pt;height:18pt" o:ole="">
            <v:imagedata r:id="rId8" o:title=""/>
          </v:shape>
          <w:control r:id="rId14" w:name="DefaultOcxName41" w:shapeid="_x0000_i1063"/>
        </w:objec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Name of Contract Entity *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66" type="#_x0000_t75" style="width:228pt;height:18pt" o:ole="">
            <v:imagedata r:id="rId8" o:title=""/>
          </v:shape>
          <w:control r:id="rId15" w:name="DefaultOcxName4" w:shapeid="_x0000_i1066"/>
        </w:objec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Contract URL *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69" type="#_x0000_t75" style="width:228pt;height:18pt" o:ole="">
            <v:imagedata r:id="rId8" o:title=""/>
          </v:shape>
          <w:control r:id="rId16" w:name="DefaultOcxName5" w:shapeid="_x0000_i1069"/>
        </w:objec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Copy and paste the full URL of the contract </w:t>
      </w:r>
      <w:r w:rsidR="00E935E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and the contract data as provided in GEN-16-16 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in this field. </w:t>
      </w:r>
      <w:r w:rsidR="00E935E6">
        <w:rPr>
          <w:rFonts w:ascii="Times New Roman" w:eastAsia="Times New Roman" w:hAnsi="Times New Roman" w:cs="Times New Roman"/>
          <w:sz w:val="24"/>
          <w:szCs w:val="24"/>
          <w:lang w:val="en"/>
        </w:rPr>
        <w:t>Note that</w:t>
      </w:r>
      <w:r w:rsidR="004B31E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both the contract and contract data must be on the same website and</w:t>
      </w:r>
      <w:r w:rsidR="00E935E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must be posted conspicuously on the institution’s website. 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Please include http:// </w:t>
      </w:r>
    </w:p>
    <w:p w:rsidR="00875F76" w:rsidRP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Name of Contract Entity 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72" type="#_x0000_t75" style="width:228pt;height:18pt" o:ole="">
            <v:imagedata r:id="rId8" o:title=""/>
          </v:shape>
          <w:control r:id="rId17" w:name="DefaultOcxName6" w:shapeid="_x0000_i1072"/>
        </w:object>
      </w:r>
    </w:p>
    <w:p w:rsidR="00875F76" w:rsidRP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Complete this field if you have more than one contract.</w: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Contract URL 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75" type="#_x0000_t75" style="width:228pt;height:18pt" o:ole="">
            <v:imagedata r:id="rId8" o:title=""/>
          </v:shape>
          <w:control r:id="rId18" w:name="DefaultOcxName7" w:shapeid="_x0000_i1075"/>
        </w:objec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Copy and paste the full URL of the contract in this field. Please include http://</w:t>
      </w:r>
    </w:p>
    <w:p w:rsidR="00875F76" w:rsidRP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Name of Contract Entity 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78" type="#_x0000_t75" style="width:228pt;height:18pt" o:ole="">
            <v:imagedata r:id="rId8" o:title=""/>
          </v:shape>
          <w:control r:id="rId19" w:name="DefaultOcxName8" w:shapeid="_x0000_i1078"/>
        </w:object>
      </w:r>
    </w:p>
    <w:p w:rsidR="00875F76" w:rsidRP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Complete this field if you have more than two contracts. If you have more than three contracts, complete and submit this form again.</w: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Contract URL 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81" type="#_x0000_t75" style="width:228pt;height:18pt" o:ole="">
            <v:imagedata r:id="rId8" o:title=""/>
          </v:shape>
          <w:control r:id="rId20" w:name="DefaultOcxName9" w:shapeid="_x0000_i1081"/>
        </w:object>
      </w: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Copy and paste the full URL of the contract in this field. Please include http://</w:t>
      </w:r>
    </w:p>
    <w:p w:rsidR="00875F76" w:rsidRP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875F76" w:rsidRDefault="00875F76" w:rsidP="00875F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>Submission Type *</w: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225" w:dyaOrig="225">
          <v:shape id="_x0000_i1083" type="#_x0000_t75" style="width:135pt;height:18pt" o:ole="">
            <v:imagedata r:id="rId21" o:title=""/>
          </v:shape>
          <w:control r:id="rId22" w:name="DefaultOcxName10" w:shapeid="_x0000_i1083"/>
        </w:object>
      </w:r>
      <w:r w:rsidRPr="00875F76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:rsidR="00875F76" w:rsidRPr="00356205" w:rsidRDefault="00875F76" w:rsidP="00875F76">
      <w:pPr>
        <w:spacing w:after="0" w:line="240" w:lineRule="auto"/>
        <w:rPr>
          <w:rFonts w:ascii="Times New Roman" w:hAnsi="Times New Roman" w:cs="Times New Roman"/>
        </w:rPr>
      </w:pPr>
    </w:p>
    <w:p w:rsidR="00356205" w:rsidRDefault="00356205" w:rsidP="00875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56205" w:rsidRPr="00356205" w:rsidRDefault="00356205" w:rsidP="00875F7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6205">
        <w:rPr>
          <w:rFonts w:ascii="Times New Roman" w:hAnsi="Times New Roman" w:cs="Times New Roman"/>
          <w:sz w:val="20"/>
          <w:szCs w:val="20"/>
        </w:rPr>
        <w:t>PRA Burden Statement</w:t>
      </w:r>
    </w:p>
    <w:p w:rsidR="00875F76" w:rsidRPr="00875F76" w:rsidRDefault="00356205" w:rsidP="00356205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356205">
        <w:rPr>
          <w:rFonts w:ascii="Times New Roman" w:hAnsi="Times New Roman" w:cs="Times New Roman"/>
          <w:sz w:val="20"/>
          <w:szCs w:val="20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 1845-NEW.  Public reporting burden for this collection of information is estimated to average 5 minutes per response, including time for reviewing instructions, searching existing data sources, gathering and maintaining the data needed, and completing and reviewing the collection of information.  The obligation to </w:t>
      </w:r>
      <w:r w:rsidRPr="00356205">
        <w:rPr>
          <w:rFonts w:ascii="Times New Roman" w:hAnsi="Times New Roman" w:cs="Times New Roman"/>
          <w:sz w:val="20"/>
          <w:szCs w:val="20"/>
        </w:rPr>
        <w:lastRenderedPageBreak/>
        <w:t>respond to this collection is required to obtain or retain a benefit (20 U.S.C. 1070g, 1094).  If you have comments or concerns regarding the status of your individual submission of this form, please contact</w:t>
      </w:r>
      <w:r w:rsidR="008C3043">
        <w:rPr>
          <w:color w:val="1F497D"/>
        </w:rPr>
        <w:t xml:space="preserve"> </w:t>
      </w:r>
      <w:hyperlink r:id="rId23" w:history="1">
        <w:r w:rsidR="008C3043">
          <w:rPr>
            <w:rStyle w:val="Hyperlink"/>
          </w:rPr>
          <w:t>CashManagementQuestions@ed.gov</w:t>
        </w:r>
      </w:hyperlink>
      <w:r w:rsidR="00534FC2">
        <w:rPr>
          <w:rStyle w:val="Hyperlink"/>
          <w:u w:val="none"/>
        </w:rPr>
        <w:t xml:space="preserve"> </w:t>
      </w:r>
      <w:r w:rsidRPr="00356205">
        <w:rPr>
          <w:rFonts w:ascii="Times New Roman" w:hAnsi="Times New Roman" w:cs="Times New Roman"/>
          <w:sz w:val="20"/>
          <w:szCs w:val="20"/>
        </w:rPr>
        <w:t>directly</w:t>
      </w:r>
      <w:r>
        <w:rPr>
          <w:rFonts w:ascii="Times New Roman" w:hAnsi="Times New Roman" w:cs="Times New Roman"/>
          <w:sz w:val="20"/>
          <w:szCs w:val="20"/>
        </w:rPr>
        <w:t xml:space="preserve">.  </w:t>
      </w:r>
      <w:r w:rsidR="00875F76" w:rsidRPr="00875F76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875F76" w:rsidRPr="00875F76" w:rsidSect="006304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76" w:rsidRDefault="00875F76" w:rsidP="00875F76">
      <w:pPr>
        <w:spacing w:after="0" w:line="240" w:lineRule="auto"/>
      </w:pPr>
      <w:r>
        <w:separator/>
      </w:r>
    </w:p>
  </w:endnote>
  <w:endnote w:type="continuationSeparator" w:id="0">
    <w:p w:rsidR="00875F76" w:rsidRDefault="00875F76" w:rsidP="00875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86" w:rsidRDefault="002003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86" w:rsidRDefault="0020038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86" w:rsidRDefault="002003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76" w:rsidRDefault="00875F76" w:rsidP="00875F76">
      <w:pPr>
        <w:spacing w:after="0" w:line="240" w:lineRule="auto"/>
      </w:pPr>
      <w:r>
        <w:separator/>
      </w:r>
    </w:p>
  </w:footnote>
  <w:footnote w:type="continuationSeparator" w:id="0">
    <w:p w:rsidR="00875F76" w:rsidRDefault="00875F76" w:rsidP="00875F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86" w:rsidRDefault="002003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F76" w:rsidRPr="00875F76" w:rsidRDefault="00DE71DD" w:rsidP="00875F76">
    <w:pPr>
      <w:spacing w:after="0" w:line="240" w:lineRule="auto"/>
      <w:jc w:val="right"/>
      <w:outlineLvl w:val="1"/>
      <w:rPr>
        <w:rFonts w:ascii="Times New Roman" w:eastAsia="Times New Roman" w:hAnsi="Times New Roman" w:cs="Times New Roman"/>
        <w:bCs/>
        <w:sz w:val="18"/>
        <w:szCs w:val="18"/>
        <w:lang w:val="en"/>
      </w:rPr>
    </w:pPr>
    <w:sdt>
      <w:sdtPr>
        <w:rPr>
          <w:rFonts w:ascii="Times New Roman" w:eastAsia="Times New Roman" w:hAnsi="Times New Roman" w:cs="Times New Roman"/>
          <w:bCs/>
          <w:sz w:val="18"/>
          <w:szCs w:val="18"/>
          <w:lang w:val="en"/>
        </w:rPr>
        <w:id w:val="896022058"/>
        <w:docPartObj>
          <w:docPartGallery w:val="Watermarks"/>
          <w:docPartUnique/>
        </w:docPartObj>
      </w:sdtPr>
      <w:sdtEndPr/>
      <w:sdtContent>
        <w:r>
          <w:rPr>
            <w:rFonts w:ascii="Times New Roman" w:eastAsia="Times New Roman" w:hAnsi="Times New Roman" w:cs="Times New Roman"/>
            <w:bCs/>
            <w:noProof/>
            <w:sz w:val="18"/>
            <w:szCs w:val="18"/>
            <w:lang w:val="en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75F76" w:rsidRPr="00875F76">
      <w:rPr>
        <w:rFonts w:ascii="Times New Roman" w:eastAsia="Times New Roman" w:hAnsi="Times New Roman" w:cs="Times New Roman"/>
        <w:bCs/>
        <w:sz w:val="18"/>
        <w:szCs w:val="18"/>
        <w:lang w:val="en"/>
      </w:rPr>
      <w:t>OMB Control Number 1845-NEW</w:t>
    </w:r>
  </w:p>
  <w:p w:rsidR="00875F76" w:rsidRPr="00875F76" w:rsidRDefault="00875F76" w:rsidP="00875F76">
    <w:pPr>
      <w:spacing w:after="0" w:line="240" w:lineRule="auto"/>
      <w:jc w:val="right"/>
      <w:outlineLvl w:val="1"/>
      <w:rPr>
        <w:rFonts w:ascii="Times New Roman" w:eastAsia="Times New Roman" w:hAnsi="Times New Roman" w:cs="Times New Roman"/>
        <w:bCs/>
        <w:sz w:val="18"/>
        <w:szCs w:val="18"/>
        <w:lang w:val="en"/>
      </w:rPr>
    </w:pPr>
    <w:r w:rsidRPr="00875F76">
      <w:rPr>
        <w:rFonts w:ascii="Times New Roman" w:eastAsia="Times New Roman" w:hAnsi="Times New Roman" w:cs="Times New Roman"/>
        <w:bCs/>
        <w:sz w:val="18"/>
        <w:szCs w:val="18"/>
        <w:lang w:val="en"/>
      </w:rPr>
      <w:t>Form under review</w:t>
    </w:r>
  </w:p>
  <w:p w:rsidR="00875F76" w:rsidRPr="00875F76" w:rsidRDefault="00875F76" w:rsidP="00875F76">
    <w:pPr>
      <w:spacing w:after="0" w:line="240" w:lineRule="auto"/>
      <w:jc w:val="right"/>
      <w:outlineLvl w:val="1"/>
      <w:rPr>
        <w:rFonts w:ascii="Times New Roman" w:eastAsia="Times New Roman" w:hAnsi="Times New Roman" w:cs="Times New Roman"/>
        <w:bCs/>
        <w:sz w:val="18"/>
        <w:szCs w:val="18"/>
        <w:lang w:val="en"/>
      </w:rPr>
    </w:pPr>
    <w:r w:rsidRPr="00875F76">
      <w:rPr>
        <w:rFonts w:ascii="Times New Roman" w:eastAsia="Times New Roman" w:hAnsi="Times New Roman" w:cs="Times New Roman"/>
        <w:bCs/>
        <w:sz w:val="18"/>
        <w:szCs w:val="18"/>
        <w:lang w:val="en"/>
      </w:rPr>
      <w:t>Expiration Date: XX/XX/XXXX</w:t>
    </w:r>
  </w:p>
  <w:p w:rsidR="00875F76" w:rsidRDefault="00875F76" w:rsidP="00875F76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386" w:rsidRDefault="002003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E22"/>
    <w:multiLevelType w:val="hybridMultilevel"/>
    <w:tmpl w:val="D17616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76"/>
    <w:rsid w:val="00005FED"/>
    <w:rsid w:val="001C2853"/>
    <w:rsid w:val="00200386"/>
    <w:rsid w:val="00356205"/>
    <w:rsid w:val="00365DEB"/>
    <w:rsid w:val="004B31E8"/>
    <w:rsid w:val="004D5961"/>
    <w:rsid w:val="00534FC2"/>
    <w:rsid w:val="00610561"/>
    <w:rsid w:val="006304C7"/>
    <w:rsid w:val="006B3B3E"/>
    <w:rsid w:val="006D7573"/>
    <w:rsid w:val="00836915"/>
    <w:rsid w:val="00875F76"/>
    <w:rsid w:val="008C3043"/>
    <w:rsid w:val="00DE71DD"/>
    <w:rsid w:val="00E9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5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F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5F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5F76"/>
    <w:rPr>
      <w:rFonts w:ascii="Arial" w:eastAsia="Times New Roman" w:hAnsi="Arial"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875F76"/>
  </w:style>
  <w:style w:type="character" w:customStyle="1" w:styleId="form-required">
    <w:name w:val="form-required"/>
    <w:basedOn w:val="DefaultParagraphFont"/>
    <w:rsid w:val="00875F7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5F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5F76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76"/>
  </w:style>
  <w:style w:type="paragraph" w:styleId="Footer">
    <w:name w:val="footer"/>
    <w:basedOn w:val="Normal"/>
    <w:link w:val="FooterChar"/>
    <w:uiPriority w:val="99"/>
    <w:unhideWhenUsed/>
    <w:rsid w:val="0087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76"/>
  </w:style>
  <w:style w:type="character" w:styleId="Hyperlink">
    <w:name w:val="Hyperlink"/>
    <w:basedOn w:val="DefaultParagraphFont"/>
    <w:uiPriority w:val="99"/>
    <w:semiHidden/>
    <w:unhideWhenUsed/>
    <w:rsid w:val="008C3043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5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F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F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75F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75F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75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5F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5F76"/>
    <w:rPr>
      <w:rFonts w:ascii="Arial" w:eastAsia="Times New Roman" w:hAnsi="Arial" w:cs="Arial"/>
      <w:vanish/>
      <w:sz w:val="16"/>
      <w:szCs w:val="16"/>
    </w:rPr>
  </w:style>
  <w:style w:type="character" w:customStyle="1" w:styleId="fieldset-legend">
    <w:name w:val="fieldset-legend"/>
    <w:basedOn w:val="DefaultParagraphFont"/>
    <w:rsid w:val="00875F76"/>
  </w:style>
  <w:style w:type="character" w:customStyle="1" w:styleId="form-required">
    <w:name w:val="form-required"/>
    <w:basedOn w:val="DefaultParagraphFont"/>
    <w:rsid w:val="00875F7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5F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5F76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F76"/>
  </w:style>
  <w:style w:type="paragraph" w:styleId="Footer">
    <w:name w:val="footer"/>
    <w:basedOn w:val="Normal"/>
    <w:link w:val="FooterChar"/>
    <w:uiPriority w:val="99"/>
    <w:unhideWhenUsed/>
    <w:rsid w:val="00875F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F76"/>
  </w:style>
  <w:style w:type="character" w:styleId="Hyperlink">
    <w:name w:val="Hyperlink"/>
    <w:basedOn w:val="DefaultParagraphFont"/>
    <w:uiPriority w:val="99"/>
    <w:semiHidden/>
    <w:unhideWhenUsed/>
    <w:rsid w:val="008C3043"/>
    <w:rPr>
      <w:rFonts w:ascii="Times New Roman" w:hAnsi="Times New Roman" w:cs="Times New Roman" w:hint="default"/>
      <w:color w:val="0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5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5F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5F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5F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5FE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7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97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4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84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77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247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1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2595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070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75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360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442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079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35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214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896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561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020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236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166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9690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324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37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00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image" Target="media/image3.wmf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control" Target="activeX/activeX8.xm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hyperlink" Target="mailto:CashManagementQuestions@ed.gov" TargetMode="External"/><Relationship Id="rId28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Grebeldinger</dc:creator>
  <cp:lastModifiedBy>Kate Mullan</cp:lastModifiedBy>
  <cp:revision>2</cp:revision>
  <dcterms:created xsi:type="dcterms:W3CDTF">2016-10-20T11:55:00Z</dcterms:created>
  <dcterms:modified xsi:type="dcterms:W3CDTF">2016-10-20T11:55:00Z</dcterms:modified>
</cp:coreProperties>
</file>