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28460" w14:textId="77777777" w:rsidR="009079B6" w:rsidRPr="003965DE" w:rsidRDefault="009079B6" w:rsidP="009079B6">
      <w:pPr>
        <w:jc w:val="center"/>
        <w:rPr>
          <w:rFonts w:ascii="Times New Roman" w:hAnsi="Times New Roman"/>
          <w:b/>
          <w:sz w:val="22"/>
          <w:szCs w:val="22"/>
        </w:rPr>
      </w:pPr>
    </w:p>
    <w:p w14:paraId="095D42B3" w14:textId="77777777" w:rsidR="009079B6" w:rsidRPr="009079B6" w:rsidRDefault="009079B6" w:rsidP="009079B6">
      <w:pPr>
        <w:widowControl/>
        <w:autoSpaceDE/>
        <w:autoSpaceDN/>
        <w:adjustRightInd/>
        <w:rPr>
          <w:rFonts w:ascii="Times New Roman" w:hAnsi="Times New Roman"/>
          <w:b/>
          <w:sz w:val="36"/>
          <w:szCs w:val="36"/>
        </w:rPr>
      </w:pPr>
    </w:p>
    <w:p w14:paraId="4A832D51" w14:textId="77777777" w:rsidR="009079B6" w:rsidRPr="009079B6" w:rsidRDefault="009079B6" w:rsidP="009079B6">
      <w:pPr>
        <w:widowControl/>
        <w:autoSpaceDE/>
        <w:autoSpaceDN/>
        <w:adjustRightInd/>
        <w:jc w:val="center"/>
        <w:rPr>
          <w:rFonts w:ascii="Times New Roman" w:hAnsi="Times New Roman"/>
          <w:b/>
          <w:sz w:val="36"/>
          <w:szCs w:val="36"/>
        </w:rPr>
      </w:pPr>
    </w:p>
    <w:p w14:paraId="7C39793F" w14:textId="77777777" w:rsidR="001E6F0C" w:rsidRPr="009079B6" w:rsidRDefault="001E6F0C" w:rsidP="001E6F0C">
      <w:pPr>
        <w:widowControl/>
        <w:autoSpaceDE/>
        <w:autoSpaceDN/>
        <w:adjustRightInd/>
        <w:jc w:val="center"/>
        <w:rPr>
          <w:rFonts w:ascii="Times New Roman" w:hAnsi="Times New Roman"/>
          <w:b/>
          <w:sz w:val="22"/>
          <w:szCs w:val="22"/>
        </w:rPr>
      </w:pPr>
    </w:p>
    <w:p w14:paraId="43ED4F63" w14:textId="77777777" w:rsidR="001E6F0C" w:rsidRPr="00982355" w:rsidRDefault="001E6F0C" w:rsidP="001E6F0C">
      <w:pPr>
        <w:widowControl/>
        <w:autoSpaceDE/>
        <w:autoSpaceDN/>
        <w:adjustRightInd/>
        <w:jc w:val="center"/>
        <w:rPr>
          <w:rFonts w:cs="Courier New"/>
          <w:b/>
        </w:rPr>
      </w:pPr>
      <w:r w:rsidRPr="00982355">
        <w:rPr>
          <w:rFonts w:cs="Courier New"/>
          <w:b/>
        </w:rPr>
        <w:t>Supporting Statement B</w:t>
      </w:r>
    </w:p>
    <w:p w14:paraId="256E57D7" w14:textId="77777777" w:rsidR="009079B6" w:rsidRPr="00982355" w:rsidRDefault="009079B6" w:rsidP="009079B6">
      <w:pPr>
        <w:widowControl/>
        <w:autoSpaceDE/>
        <w:autoSpaceDN/>
        <w:adjustRightInd/>
        <w:jc w:val="center"/>
        <w:rPr>
          <w:rFonts w:cs="Courier New"/>
          <w:b/>
        </w:rPr>
      </w:pPr>
    </w:p>
    <w:p w14:paraId="152C9DA9" w14:textId="77777777" w:rsidR="009079B6" w:rsidRPr="00982355" w:rsidRDefault="009079B6" w:rsidP="009079B6">
      <w:pPr>
        <w:widowControl/>
        <w:autoSpaceDE/>
        <w:autoSpaceDN/>
        <w:adjustRightInd/>
        <w:jc w:val="center"/>
        <w:rPr>
          <w:rFonts w:cs="Courier New"/>
          <w:b/>
        </w:rPr>
      </w:pPr>
    </w:p>
    <w:p w14:paraId="05D29F64" w14:textId="77777777" w:rsidR="001E6F0C" w:rsidRPr="00982355" w:rsidRDefault="001E6F0C" w:rsidP="009079B6">
      <w:pPr>
        <w:widowControl/>
        <w:autoSpaceDE/>
        <w:autoSpaceDN/>
        <w:adjustRightInd/>
        <w:jc w:val="center"/>
        <w:rPr>
          <w:rFonts w:cs="Courier New"/>
          <w:b/>
          <w:bCs/>
        </w:rPr>
      </w:pPr>
    </w:p>
    <w:p w14:paraId="6BA92BF7" w14:textId="5F2A07E7" w:rsidR="009079B6" w:rsidRDefault="009079B6" w:rsidP="009079B6">
      <w:pPr>
        <w:widowControl/>
        <w:autoSpaceDE/>
        <w:autoSpaceDN/>
        <w:adjustRightInd/>
        <w:jc w:val="center"/>
        <w:rPr>
          <w:rFonts w:cs="Courier New"/>
          <w:b/>
          <w:bCs/>
        </w:rPr>
      </w:pPr>
      <w:r w:rsidRPr="00982355">
        <w:rPr>
          <w:rFonts w:cs="Courier New"/>
          <w:b/>
          <w:bCs/>
        </w:rPr>
        <w:t xml:space="preserve">Congenital Heart </w:t>
      </w:r>
      <w:r w:rsidR="00E2182A" w:rsidRPr="00982355">
        <w:rPr>
          <w:rFonts w:cs="Courier New"/>
          <w:b/>
          <w:bCs/>
        </w:rPr>
        <w:t>Surve</w:t>
      </w:r>
      <w:r w:rsidR="00E2182A">
        <w:rPr>
          <w:rFonts w:cs="Courier New"/>
          <w:b/>
          <w:bCs/>
        </w:rPr>
        <w:t>y</w:t>
      </w:r>
      <w:r w:rsidR="00E2182A" w:rsidRPr="00982355">
        <w:rPr>
          <w:rFonts w:cs="Courier New"/>
          <w:b/>
          <w:bCs/>
        </w:rPr>
        <w:t xml:space="preserve"> </w:t>
      </w:r>
      <w:r w:rsidRPr="00982355">
        <w:rPr>
          <w:rFonts w:cs="Courier New"/>
          <w:b/>
          <w:bCs/>
        </w:rPr>
        <w:t>To Recognize Outcomes, Needs, and well-beinG (</w:t>
      </w:r>
      <w:r w:rsidR="001F0318">
        <w:rPr>
          <w:rFonts w:cs="Courier New"/>
          <w:b/>
          <w:bCs/>
        </w:rPr>
        <w:t>CH STRONG</w:t>
      </w:r>
      <w:r w:rsidRPr="00982355">
        <w:rPr>
          <w:rFonts w:cs="Courier New"/>
          <w:b/>
          <w:bCs/>
        </w:rPr>
        <w:t xml:space="preserve">) </w:t>
      </w:r>
    </w:p>
    <w:p w14:paraId="47C0CF40" w14:textId="77777777" w:rsidR="006F41A0" w:rsidRPr="00982355" w:rsidRDefault="006F41A0" w:rsidP="009079B6">
      <w:pPr>
        <w:widowControl/>
        <w:autoSpaceDE/>
        <w:autoSpaceDN/>
        <w:adjustRightInd/>
        <w:jc w:val="center"/>
        <w:rPr>
          <w:rFonts w:cs="Courier New"/>
          <w:b/>
          <w:bCs/>
        </w:rPr>
      </w:pPr>
    </w:p>
    <w:p w14:paraId="7C8AEEB2" w14:textId="58138702" w:rsidR="00EC457F" w:rsidRDefault="00EC457F" w:rsidP="00EC457F">
      <w:pPr>
        <w:jc w:val="center"/>
        <w:rPr>
          <w:rFonts w:cs="Courier New"/>
          <w:b/>
        </w:rPr>
      </w:pPr>
      <w:r>
        <w:rPr>
          <w:rFonts w:cs="Courier New"/>
          <w:b/>
        </w:rPr>
        <w:t>OMB number 0920-</w:t>
      </w:r>
      <w:r w:rsidR="005D19E4">
        <w:rPr>
          <w:rFonts w:cs="Courier New"/>
          <w:b/>
        </w:rPr>
        <w:t>xxxxx</w:t>
      </w:r>
    </w:p>
    <w:p w14:paraId="69CFC309" w14:textId="77777777" w:rsidR="009079B6" w:rsidRPr="00982355" w:rsidRDefault="009079B6" w:rsidP="009079B6">
      <w:pPr>
        <w:widowControl/>
        <w:autoSpaceDE/>
        <w:autoSpaceDN/>
        <w:adjustRightInd/>
        <w:jc w:val="center"/>
        <w:rPr>
          <w:rFonts w:cs="Courier New"/>
          <w:b/>
        </w:rPr>
      </w:pPr>
    </w:p>
    <w:p w14:paraId="627A1EDD" w14:textId="77777777" w:rsidR="009079B6" w:rsidRPr="00982355" w:rsidRDefault="009079B6" w:rsidP="009079B6">
      <w:pPr>
        <w:widowControl/>
        <w:autoSpaceDE/>
        <w:autoSpaceDN/>
        <w:adjustRightInd/>
        <w:jc w:val="center"/>
        <w:rPr>
          <w:rFonts w:cs="Courier New"/>
          <w:b/>
        </w:rPr>
      </w:pPr>
    </w:p>
    <w:p w14:paraId="2A31BC93" w14:textId="77777777" w:rsidR="009079B6" w:rsidRPr="00982355" w:rsidRDefault="009079B6" w:rsidP="009079B6">
      <w:pPr>
        <w:widowControl/>
        <w:autoSpaceDE/>
        <w:autoSpaceDN/>
        <w:adjustRightInd/>
        <w:jc w:val="center"/>
        <w:rPr>
          <w:rFonts w:cs="Courier New"/>
          <w:b/>
        </w:rPr>
      </w:pPr>
    </w:p>
    <w:p w14:paraId="511C1651" w14:textId="77777777" w:rsidR="009079B6" w:rsidRPr="00982355" w:rsidRDefault="009079B6" w:rsidP="009079B6">
      <w:pPr>
        <w:widowControl/>
        <w:autoSpaceDE/>
        <w:autoSpaceDN/>
        <w:adjustRightInd/>
        <w:jc w:val="center"/>
        <w:rPr>
          <w:rFonts w:cs="Courier New"/>
          <w:b/>
        </w:rPr>
      </w:pPr>
    </w:p>
    <w:p w14:paraId="3D90F3C6" w14:textId="77777777" w:rsidR="009079B6" w:rsidRPr="00982355" w:rsidRDefault="009079B6" w:rsidP="009079B6">
      <w:pPr>
        <w:widowControl/>
        <w:autoSpaceDE/>
        <w:autoSpaceDN/>
        <w:adjustRightInd/>
        <w:jc w:val="center"/>
        <w:rPr>
          <w:rFonts w:cs="Courier New"/>
          <w:b/>
        </w:rPr>
      </w:pPr>
    </w:p>
    <w:p w14:paraId="7CE4BE4E" w14:textId="77777777" w:rsidR="009079B6" w:rsidRPr="00982355" w:rsidRDefault="009079B6" w:rsidP="009079B6">
      <w:pPr>
        <w:widowControl/>
        <w:autoSpaceDE/>
        <w:autoSpaceDN/>
        <w:adjustRightInd/>
        <w:jc w:val="center"/>
        <w:rPr>
          <w:rFonts w:cs="Courier New"/>
          <w:b/>
        </w:rPr>
      </w:pPr>
    </w:p>
    <w:p w14:paraId="6E65AC32" w14:textId="77777777" w:rsidR="009079B6" w:rsidRPr="00982355" w:rsidRDefault="009079B6" w:rsidP="009079B6">
      <w:pPr>
        <w:widowControl/>
        <w:autoSpaceDE/>
        <w:autoSpaceDN/>
        <w:adjustRightInd/>
        <w:jc w:val="center"/>
        <w:rPr>
          <w:rFonts w:cs="Courier New"/>
          <w:b/>
        </w:rPr>
      </w:pPr>
      <w:r w:rsidRPr="00982355">
        <w:rPr>
          <w:rFonts w:cs="Courier New"/>
          <w:b/>
        </w:rPr>
        <w:t>New</w:t>
      </w:r>
    </w:p>
    <w:p w14:paraId="0C788C43" w14:textId="77777777" w:rsidR="009079B6" w:rsidRPr="00982355" w:rsidRDefault="009079B6" w:rsidP="009079B6">
      <w:pPr>
        <w:widowControl/>
        <w:autoSpaceDE/>
        <w:autoSpaceDN/>
        <w:adjustRightInd/>
        <w:jc w:val="center"/>
        <w:rPr>
          <w:rFonts w:cs="Courier New"/>
          <w:b/>
        </w:rPr>
      </w:pPr>
    </w:p>
    <w:p w14:paraId="07A9AA14" w14:textId="77777777" w:rsidR="009079B6" w:rsidRPr="00982355" w:rsidRDefault="009079B6" w:rsidP="009079B6">
      <w:pPr>
        <w:widowControl/>
        <w:autoSpaceDE/>
        <w:autoSpaceDN/>
        <w:adjustRightInd/>
        <w:jc w:val="center"/>
        <w:rPr>
          <w:rFonts w:cs="Courier New"/>
          <w:b/>
        </w:rPr>
      </w:pPr>
    </w:p>
    <w:p w14:paraId="12EE7C89" w14:textId="77777777" w:rsidR="009079B6" w:rsidRPr="00982355" w:rsidRDefault="009079B6" w:rsidP="009079B6">
      <w:pPr>
        <w:widowControl/>
        <w:autoSpaceDE/>
        <w:autoSpaceDN/>
        <w:adjustRightInd/>
        <w:jc w:val="center"/>
        <w:rPr>
          <w:rFonts w:cs="Courier New"/>
          <w:b/>
        </w:rPr>
      </w:pPr>
    </w:p>
    <w:p w14:paraId="622C613E" w14:textId="77777777" w:rsidR="009079B6" w:rsidRPr="00982355" w:rsidRDefault="009079B6" w:rsidP="009079B6">
      <w:pPr>
        <w:widowControl/>
        <w:autoSpaceDE/>
        <w:autoSpaceDN/>
        <w:adjustRightInd/>
        <w:jc w:val="center"/>
        <w:rPr>
          <w:rFonts w:cs="Courier New"/>
          <w:b/>
        </w:rPr>
      </w:pPr>
    </w:p>
    <w:p w14:paraId="5B9B80AE" w14:textId="77777777" w:rsidR="009079B6" w:rsidRPr="00982355" w:rsidRDefault="009079B6" w:rsidP="009079B6">
      <w:pPr>
        <w:widowControl/>
        <w:autoSpaceDE/>
        <w:autoSpaceDN/>
        <w:adjustRightInd/>
        <w:jc w:val="center"/>
        <w:rPr>
          <w:rFonts w:cs="Courier New"/>
          <w:b/>
        </w:rPr>
      </w:pPr>
      <w:r w:rsidRPr="00982355">
        <w:rPr>
          <w:rFonts w:cs="Courier New"/>
          <w:b/>
        </w:rPr>
        <w:t>Sherry L. Farr, PhD</w:t>
      </w:r>
    </w:p>
    <w:p w14:paraId="77A48865" w14:textId="77777777" w:rsidR="009079B6" w:rsidRPr="00982355" w:rsidRDefault="009079B6" w:rsidP="009079B6">
      <w:pPr>
        <w:widowControl/>
        <w:autoSpaceDE/>
        <w:autoSpaceDN/>
        <w:adjustRightInd/>
        <w:jc w:val="center"/>
        <w:rPr>
          <w:rFonts w:cs="Courier New"/>
        </w:rPr>
      </w:pPr>
      <w:r w:rsidRPr="00982355">
        <w:rPr>
          <w:rFonts w:cs="Courier New"/>
        </w:rPr>
        <w:t>Epidemiologist</w:t>
      </w:r>
    </w:p>
    <w:p w14:paraId="7E118E30" w14:textId="77777777" w:rsidR="009079B6" w:rsidRPr="00982355" w:rsidRDefault="009079B6" w:rsidP="009079B6">
      <w:pPr>
        <w:widowControl/>
        <w:autoSpaceDE/>
        <w:autoSpaceDN/>
        <w:adjustRightInd/>
        <w:jc w:val="center"/>
        <w:rPr>
          <w:rFonts w:cs="Courier New"/>
        </w:rPr>
      </w:pPr>
      <w:r w:rsidRPr="00982355">
        <w:rPr>
          <w:rFonts w:cs="Courier New"/>
        </w:rPr>
        <w:t>Centers for Disease Control and Prevention</w:t>
      </w:r>
    </w:p>
    <w:p w14:paraId="0288BF40" w14:textId="77777777" w:rsidR="009079B6" w:rsidRPr="00982355" w:rsidRDefault="009079B6" w:rsidP="009079B6">
      <w:pPr>
        <w:widowControl/>
        <w:autoSpaceDE/>
        <w:autoSpaceDN/>
        <w:adjustRightInd/>
        <w:jc w:val="center"/>
        <w:rPr>
          <w:rFonts w:cs="Courier New"/>
        </w:rPr>
      </w:pPr>
      <w:r w:rsidRPr="00982355">
        <w:rPr>
          <w:rFonts w:cs="Courier New"/>
        </w:rPr>
        <w:t>Email: SFarr@cdc.gov</w:t>
      </w:r>
    </w:p>
    <w:p w14:paraId="531DBECF" w14:textId="77777777" w:rsidR="009079B6" w:rsidRPr="00982355" w:rsidRDefault="009079B6" w:rsidP="009079B6">
      <w:pPr>
        <w:widowControl/>
        <w:autoSpaceDE/>
        <w:autoSpaceDN/>
        <w:adjustRightInd/>
        <w:jc w:val="center"/>
        <w:rPr>
          <w:rFonts w:cs="Courier New"/>
        </w:rPr>
      </w:pPr>
      <w:r w:rsidRPr="00982355">
        <w:rPr>
          <w:rFonts w:cs="Courier New"/>
        </w:rPr>
        <w:t>Phone: 404.498.3877</w:t>
      </w:r>
    </w:p>
    <w:p w14:paraId="372DECC2" w14:textId="77777777" w:rsidR="009079B6" w:rsidRPr="00982355" w:rsidRDefault="009079B6" w:rsidP="009079B6">
      <w:pPr>
        <w:widowControl/>
        <w:autoSpaceDE/>
        <w:autoSpaceDN/>
        <w:adjustRightInd/>
        <w:jc w:val="center"/>
        <w:rPr>
          <w:rFonts w:cs="Courier New"/>
        </w:rPr>
      </w:pPr>
      <w:r w:rsidRPr="00982355">
        <w:rPr>
          <w:rFonts w:cs="Courier New"/>
        </w:rPr>
        <w:t>Fax: 404.498.3040</w:t>
      </w:r>
    </w:p>
    <w:p w14:paraId="77E0ABFC" w14:textId="77777777" w:rsidR="009079B6" w:rsidRPr="00982355" w:rsidRDefault="009079B6" w:rsidP="009079B6">
      <w:pPr>
        <w:widowControl/>
        <w:autoSpaceDE/>
        <w:autoSpaceDN/>
        <w:adjustRightInd/>
        <w:jc w:val="center"/>
        <w:rPr>
          <w:rFonts w:cs="Courier New"/>
          <w:b/>
        </w:rPr>
      </w:pPr>
    </w:p>
    <w:p w14:paraId="0132D6C4" w14:textId="77777777" w:rsidR="009079B6" w:rsidRPr="00982355" w:rsidRDefault="009079B6" w:rsidP="009079B6">
      <w:pPr>
        <w:widowControl/>
        <w:autoSpaceDE/>
        <w:autoSpaceDN/>
        <w:adjustRightInd/>
        <w:jc w:val="center"/>
        <w:rPr>
          <w:rFonts w:cs="Courier New"/>
          <w:b/>
        </w:rPr>
      </w:pPr>
    </w:p>
    <w:p w14:paraId="1665C631" w14:textId="77777777" w:rsidR="009079B6" w:rsidRPr="00982355" w:rsidRDefault="009079B6" w:rsidP="009079B6">
      <w:pPr>
        <w:widowControl/>
        <w:autoSpaceDE/>
        <w:autoSpaceDN/>
        <w:adjustRightInd/>
        <w:jc w:val="center"/>
        <w:rPr>
          <w:rFonts w:cs="Courier New"/>
          <w:b/>
        </w:rPr>
      </w:pPr>
    </w:p>
    <w:p w14:paraId="597106FD" w14:textId="77777777" w:rsidR="009079B6" w:rsidRPr="00982355" w:rsidRDefault="009079B6" w:rsidP="009079B6">
      <w:pPr>
        <w:widowControl/>
        <w:autoSpaceDE/>
        <w:autoSpaceDN/>
        <w:adjustRightInd/>
        <w:jc w:val="center"/>
        <w:rPr>
          <w:rFonts w:cs="Courier New"/>
          <w:b/>
        </w:rPr>
      </w:pPr>
    </w:p>
    <w:p w14:paraId="6025FE4C" w14:textId="77777777" w:rsidR="009079B6" w:rsidRPr="00982355" w:rsidRDefault="009079B6" w:rsidP="009079B6">
      <w:pPr>
        <w:widowControl/>
        <w:autoSpaceDE/>
        <w:autoSpaceDN/>
        <w:adjustRightInd/>
        <w:jc w:val="center"/>
        <w:rPr>
          <w:rFonts w:cs="Courier New"/>
          <w:b/>
        </w:rPr>
      </w:pPr>
    </w:p>
    <w:p w14:paraId="2C999ECC" w14:textId="77777777" w:rsidR="009079B6" w:rsidRPr="00982355" w:rsidRDefault="009079B6" w:rsidP="009079B6">
      <w:pPr>
        <w:widowControl/>
        <w:autoSpaceDE/>
        <w:autoSpaceDN/>
        <w:adjustRightInd/>
        <w:jc w:val="center"/>
        <w:rPr>
          <w:rFonts w:cs="Courier New"/>
          <w:b/>
        </w:rPr>
      </w:pPr>
    </w:p>
    <w:p w14:paraId="1C6DD53F" w14:textId="77777777" w:rsidR="009079B6" w:rsidRPr="00982355" w:rsidRDefault="009079B6" w:rsidP="009079B6">
      <w:pPr>
        <w:widowControl/>
        <w:autoSpaceDE/>
        <w:autoSpaceDN/>
        <w:adjustRightInd/>
        <w:jc w:val="center"/>
        <w:rPr>
          <w:rFonts w:cs="Courier New"/>
          <w:b/>
        </w:rPr>
      </w:pPr>
    </w:p>
    <w:p w14:paraId="3C9AA342" w14:textId="77777777" w:rsidR="009079B6" w:rsidRPr="00982355" w:rsidRDefault="009079B6" w:rsidP="009079B6">
      <w:pPr>
        <w:widowControl/>
        <w:autoSpaceDE/>
        <w:autoSpaceDN/>
        <w:adjustRightInd/>
        <w:jc w:val="center"/>
        <w:rPr>
          <w:rFonts w:cs="Courier New"/>
          <w:b/>
        </w:rPr>
      </w:pPr>
    </w:p>
    <w:p w14:paraId="1375FEDC" w14:textId="77777777" w:rsidR="009079B6" w:rsidRPr="00982355" w:rsidRDefault="009079B6" w:rsidP="009079B6">
      <w:pPr>
        <w:widowControl/>
        <w:autoSpaceDE/>
        <w:autoSpaceDN/>
        <w:adjustRightInd/>
        <w:jc w:val="center"/>
        <w:rPr>
          <w:rFonts w:cs="Courier New"/>
          <w:b/>
        </w:rPr>
      </w:pPr>
    </w:p>
    <w:p w14:paraId="30BEF645" w14:textId="77777777" w:rsidR="009079B6" w:rsidRPr="00982355" w:rsidRDefault="009079B6" w:rsidP="009079B6">
      <w:pPr>
        <w:widowControl/>
        <w:autoSpaceDE/>
        <w:autoSpaceDN/>
        <w:adjustRightInd/>
        <w:jc w:val="center"/>
        <w:rPr>
          <w:rFonts w:cs="Courier New"/>
          <w:b/>
        </w:rPr>
      </w:pPr>
    </w:p>
    <w:p w14:paraId="28FA7F52" w14:textId="1A2E7EA5" w:rsidR="009079B6" w:rsidRPr="00982355" w:rsidRDefault="00717C00" w:rsidP="009079B6">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r>
        <w:rPr>
          <w:rFonts w:cs="Courier New"/>
          <w:b/>
        </w:rPr>
        <w:t xml:space="preserve">June </w:t>
      </w:r>
      <w:r w:rsidR="00487EC3">
        <w:rPr>
          <w:rFonts w:cs="Courier New"/>
          <w:b/>
        </w:rPr>
        <w:t>28</w:t>
      </w:r>
      <w:r w:rsidR="00544193">
        <w:rPr>
          <w:rFonts w:cs="Courier New"/>
          <w:b/>
        </w:rPr>
        <w:t>,</w:t>
      </w:r>
      <w:r w:rsidR="00157898">
        <w:rPr>
          <w:rFonts w:cs="Courier New"/>
          <w:b/>
        </w:rPr>
        <w:t xml:space="preserve"> 2016</w:t>
      </w:r>
    </w:p>
    <w:sdt>
      <w:sdtPr>
        <w:rPr>
          <w:rFonts w:ascii="Courier New" w:eastAsia="Times New Roman" w:hAnsi="Courier New" w:cs="Courier New"/>
          <w:color w:val="auto"/>
          <w:sz w:val="24"/>
          <w:szCs w:val="24"/>
        </w:rPr>
        <w:id w:val="-502505889"/>
        <w:docPartObj>
          <w:docPartGallery w:val="Table of Contents"/>
          <w:docPartUnique/>
        </w:docPartObj>
      </w:sdtPr>
      <w:sdtEndPr>
        <w:rPr>
          <w:bCs/>
          <w:noProof/>
        </w:rPr>
      </w:sdtEndPr>
      <w:sdtContent>
        <w:p w14:paraId="510C821B" w14:textId="62D256EE" w:rsidR="00C47C7E" w:rsidRDefault="00C47C7E" w:rsidP="00DE0838">
          <w:pPr>
            <w:pStyle w:val="TOCHeading"/>
            <w:spacing w:afterLines="100" w:after="240" w:line="240" w:lineRule="auto"/>
            <w:contextualSpacing/>
            <w:jc w:val="center"/>
            <w:rPr>
              <w:rFonts w:ascii="Courier New" w:eastAsia="Times New Roman" w:hAnsi="Courier New" w:cs="Courier New"/>
              <w:color w:val="auto"/>
              <w:sz w:val="24"/>
              <w:szCs w:val="24"/>
            </w:rPr>
            <w:sectPr w:rsidR="00C47C7E" w:rsidSect="00143B9A">
              <w:footerReference w:type="default" r:id="rId8"/>
              <w:pgSz w:w="12240" w:h="15840"/>
              <w:pgMar w:top="1440" w:right="1440" w:bottom="1440" w:left="1440" w:header="1440" w:footer="1440" w:gutter="0"/>
              <w:cols w:space="720"/>
              <w:noEndnote/>
              <w:titlePg/>
              <w:docGrid w:linePitch="326"/>
            </w:sectPr>
          </w:pPr>
        </w:p>
        <w:p w14:paraId="36A4DF93" w14:textId="6397C925" w:rsidR="001853DC" w:rsidRPr="00982355" w:rsidRDefault="001853DC" w:rsidP="00DE0838">
          <w:pPr>
            <w:pStyle w:val="TOCHeading"/>
            <w:spacing w:afterLines="100" w:after="240" w:line="240" w:lineRule="auto"/>
            <w:contextualSpacing/>
            <w:jc w:val="center"/>
            <w:rPr>
              <w:rFonts w:ascii="Courier New" w:hAnsi="Courier New" w:cs="Courier New"/>
              <w:b/>
              <w:color w:val="auto"/>
              <w:sz w:val="24"/>
              <w:szCs w:val="24"/>
            </w:rPr>
          </w:pPr>
          <w:r w:rsidRPr="00982355">
            <w:rPr>
              <w:rFonts w:ascii="Courier New" w:hAnsi="Courier New" w:cs="Courier New"/>
              <w:b/>
              <w:color w:val="auto"/>
              <w:sz w:val="24"/>
              <w:szCs w:val="24"/>
            </w:rPr>
            <w:lastRenderedPageBreak/>
            <w:t>Table of Contents</w:t>
          </w:r>
        </w:p>
        <w:p w14:paraId="1567FE25" w14:textId="38DCA6DD" w:rsidR="00E929E7" w:rsidRPr="009735AB" w:rsidRDefault="001853DC" w:rsidP="00E77C86">
          <w:pPr>
            <w:pStyle w:val="TOC1"/>
            <w:rPr>
              <w:rFonts w:asciiTheme="minorHAnsi" w:eastAsiaTheme="minorEastAsia" w:hAnsiTheme="minorHAnsi" w:cstheme="minorBidi"/>
              <w:noProof/>
              <w:sz w:val="22"/>
              <w:szCs w:val="22"/>
            </w:rPr>
          </w:pPr>
          <w:r w:rsidRPr="00982355">
            <w:fldChar w:fldCharType="begin"/>
          </w:r>
          <w:r w:rsidRPr="00982355">
            <w:instrText xml:space="preserve"> TOC \o "1-3" \h \z \u </w:instrText>
          </w:r>
          <w:r w:rsidRPr="00982355">
            <w:fldChar w:fldCharType="separate"/>
          </w:r>
          <w:hyperlink w:anchor="_Toc430258938" w:history="1">
            <w:r w:rsidR="00E929E7" w:rsidRPr="009735AB">
              <w:rPr>
                <w:rStyle w:val="Hyperlink"/>
                <w:rFonts w:cs="Courier New"/>
                <w:b/>
                <w:noProof/>
              </w:rPr>
              <w:t>B. Collections of Information Employing Statistical Methods</w:t>
            </w:r>
            <w:r w:rsidR="00E929E7" w:rsidRPr="00DE0838">
              <w:rPr>
                <w:noProof/>
                <w:webHidden/>
              </w:rPr>
              <w:tab/>
            </w:r>
            <w:r w:rsidR="00E77C86" w:rsidRPr="00E77C86">
              <w:rPr>
                <w:noProof/>
                <w:webHidden/>
              </w:rPr>
              <w:t xml:space="preserve"> </w:t>
            </w:r>
            <w:r w:rsidR="00E77C86">
              <w:rPr>
                <w:noProof/>
                <w:webHidden/>
              </w:rPr>
              <w:t>........</w:t>
            </w:r>
            <w:r w:rsidR="00DE0838">
              <w:rPr>
                <w:noProof/>
                <w:webHidden/>
              </w:rPr>
              <w:t xml:space="preserve"> </w:t>
            </w:r>
            <w:r w:rsidR="00E929E7" w:rsidRPr="00DE0838">
              <w:rPr>
                <w:noProof/>
                <w:webHidden/>
              </w:rPr>
              <w:fldChar w:fldCharType="begin"/>
            </w:r>
            <w:r w:rsidR="00E929E7" w:rsidRPr="00DE0838">
              <w:rPr>
                <w:noProof/>
                <w:webHidden/>
              </w:rPr>
              <w:instrText xml:space="preserve"> PAGEREF _Toc430258938 \h </w:instrText>
            </w:r>
            <w:r w:rsidR="00E929E7" w:rsidRPr="00DE0838">
              <w:rPr>
                <w:noProof/>
                <w:webHidden/>
              </w:rPr>
            </w:r>
            <w:r w:rsidR="00E929E7" w:rsidRPr="00DE0838">
              <w:rPr>
                <w:noProof/>
                <w:webHidden/>
              </w:rPr>
              <w:fldChar w:fldCharType="separate"/>
            </w:r>
            <w:r w:rsidR="00717C00">
              <w:rPr>
                <w:noProof/>
                <w:webHidden/>
              </w:rPr>
              <w:t>3</w:t>
            </w:r>
            <w:r w:rsidR="00E929E7" w:rsidRPr="00DE0838">
              <w:rPr>
                <w:noProof/>
                <w:webHidden/>
              </w:rPr>
              <w:fldChar w:fldCharType="end"/>
            </w:r>
          </w:hyperlink>
        </w:p>
        <w:p w14:paraId="518D7F39" w14:textId="730FCC0C" w:rsidR="00E929E7" w:rsidRPr="009735AB" w:rsidRDefault="0094573B" w:rsidP="00E77C86">
          <w:pPr>
            <w:pStyle w:val="TOC2"/>
            <w:rPr>
              <w:rFonts w:asciiTheme="minorHAnsi" w:eastAsiaTheme="minorEastAsia" w:hAnsiTheme="minorHAnsi" w:cstheme="minorBidi"/>
              <w:noProof/>
              <w:sz w:val="22"/>
              <w:szCs w:val="22"/>
            </w:rPr>
          </w:pPr>
          <w:hyperlink w:anchor="_Toc430258939" w:history="1">
            <w:r w:rsidR="00E929E7" w:rsidRPr="009735AB">
              <w:rPr>
                <w:rStyle w:val="Hyperlink"/>
                <w:rFonts w:cs="Courier New"/>
                <w:b/>
                <w:i/>
                <w:noProof/>
              </w:rPr>
              <w:t>Section B.1.</w:t>
            </w:r>
            <w:r w:rsidR="00E929E7" w:rsidRPr="009735AB">
              <w:rPr>
                <w:rStyle w:val="Hyperlink"/>
                <w:rFonts w:cs="Courier New"/>
                <w:noProof/>
              </w:rPr>
              <w:t xml:space="preserve">  Respondent Universe and Sampling Methods</w:t>
            </w:r>
            <w:r w:rsidR="00DE0838" w:rsidRPr="00E77C86">
              <w:rPr>
                <w:noProof/>
                <w:webHidden/>
                <w:sz w:val="28"/>
              </w:rPr>
              <w:t xml:space="preserve"> </w:t>
            </w:r>
            <w:r w:rsidR="00DE0838">
              <w:rPr>
                <w:noProof/>
                <w:webHidden/>
              </w:rPr>
              <w:t>..........</w:t>
            </w:r>
            <w:r w:rsidR="00E77C86">
              <w:rPr>
                <w:noProof/>
                <w:webHidden/>
              </w:rPr>
              <w:t>.</w:t>
            </w:r>
            <w:r w:rsidR="00DE0838">
              <w:rPr>
                <w:noProof/>
                <w:webHidden/>
              </w:rPr>
              <w:t xml:space="preserve"> </w:t>
            </w:r>
            <w:r w:rsidR="00E929E7" w:rsidRPr="009735AB">
              <w:rPr>
                <w:noProof/>
                <w:webHidden/>
              </w:rPr>
              <w:fldChar w:fldCharType="begin"/>
            </w:r>
            <w:r w:rsidR="00E929E7" w:rsidRPr="009735AB">
              <w:rPr>
                <w:noProof/>
                <w:webHidden/>
              </w:rPr>
              <w:instrText xml:space="preserve"> PAGEREF _Toc430258939 \h </w:instrText>
            </w:r>
            <w:r w:rsidR="00E929E7" w:rsidRPr="009735AB">
              <w:rPr>
                <w:noProof/>
                <w:webHidden/>
              </w:rPr>
            </w:r>
            <w:r w:rsidR="00E929E7" w:rsidRPr="009735AB">
              <w:rPr>
                <w:noProof/>
                <w:webHidden/>
              </w:rPr>
              <w:fldChar w:fldCharType="separate"/>
            </w:r>
            <w:r w:rsidR="00717C00">
              <w:rPr>
                <w:noProof/>
                <w:webHidden/>
              </w:rPr>
              <w:t>3</w:t>
            </w:r>
            <w:r w:rsidR="00E929E7" w:rsidRPr="009735AB">
              <w:rPr>
                <w:noProof/>
                <w:webHidden/>
              </w:rPr>
              <w:fldChar w:fldCharType="end"/>
            </w:r>
          </w:hyperlink>
        </w:p>
        <w:p w14:paraId="3C5686DF" w14:textId="5509C678" w:rsidR="00E929E7" w:rsidRPr="009735AB" w:rsidRDefault="0094573B" w:rsidP="00E77C86">
          <w:pPr>
            <w:pStyle w:val="TOC2"/>
            <w:rPr>
              <w:rFonts w:asciiTheme="minorHAnsi" w:eastAsiaTheme="minorEastAsia" w:hAnsiTheme="minorHAnsi" w:cstheme="minorBidi"/>
              <w:noProof/>
              <w:sz w:val="22"/>
              <w:szCs w:val="22"/>
            </w:rPr>
          </w:pPr>
          <w:hyperlink w:anchor="_Toc430258940" w:history="1">
            <w:r w:rsidR="00E929E7" w:rsidRPr="009735AB">
              <w:rPr>
                <w:rStyle w:val="Hyperlink"/>
                <w:rFonts w:cs="Courier New"/>
                <w:b/>
                <w:i/>
                <w:noProof/>
              </w:rPr>
              <w:t>Section B.2.</w:t>
            </w:r>
            <w:r w:rsidR="00E929E7" w:rsidRPr="009735AB">
              <w:rPr>
                <w:rStyle w:val="Hyperlink"/>
                <w:rFonts w:cs="Courier New"/>
                <w:noProof/>
              </w:rPr>
              <w:t xml:space="preserve">  Procedures for the Collection of Information</w:t>
            </w:r>
            <w:r w:rsidR="00DE0838" w:rsidRPr="00DE0838">
              <w:rPr>
                <w:noProof/>
                <w:webHidden/>
                <w:sz w:val="28"/>
              </w:rPr>
              <w:t xml:space="preserve"> </w:t>
            </w:r>
            <w:r w:rsidR="00DE0838">
              <w:rPr>
                <w:noProof/>
                <w:webHidden/>
              </w:rPr>
              <w:t>......</w:t>
            </w:r>
            <w:r w:rsidR="00E77C86">
              <w:rPr>
                <w:noProof/>
                <w:webHidden/>
              </w:rPr>
              <w:t>.</w:t>
            </w:r>
            <w:r w:rsidR="00DE0838">
              <w:rPr>
                <w:noProof/>
                <w:webHidden/>
              </w:rPr>
              <w:t xml:space="preserve"> </w:t>
            </w:r>
            <w:r w:rsidR="00E929E7" w:rsidRPr="009735AB">
              <w:rPr>
                <w:noProof/>
                <w:webHidden/>
              </w:rPr>
              <w:fldChar w:fldCharType="begin"/>
            </w:r>
            <w:r w:rsidR="00E929E7" w:rsidRPr="009735AB">
              <w:rPr>
                <w:noProof/>
                <w:webHidden/>
              </w:rPr>
              <w:instrText xml:space="preserve"> PAGEREF _Toc430258940 \h </w:instrText>
            </w:r>
            <w:r w:rsidR="00E929E7" w:rsidRPr="009735AB">
              <w:rPr>
                <w:noProof/>
                <w:webHidden/>
              </w:rPr>
            </w:r>
            <w:r w:rsidR="00E929E7" w:rsidRPr="009735AB">
              <w:rPr>
                <w:noProof/>
                <w:webHidden/>
              </w:rPr>
              <w:fldChar w:fldCharType="separate"/>
            </w:r>
            <w:r w:rsidR="00717C00">
              <w:rPr>
                <w:noProof/>
                <w:webHidden/>
              </w:rPr>
              <w:t>3</w:t>
            </w:r>
            <w:r w:rsidR="00E929E7" w:rsidRPr="009735AB">
              <w:rPr>
                <w:noProof/>
                <w:webHidden/>
              </w:rPr>
              <w:fldChar w:fldCharType="end"/>
            </w:r>
          </w:hyperlink>
        </w:p>
        <w:p w14:paraId="5E80F8B2" w14:textId="6C2D81BA" w:rsidR="00E929E7" w:rsidRPr="009735AB" w:rsidRDefault="00717C00" w:rsidP="00E77C86">
          <w:pPr>
            <w:pStyle w:val="TOC2"/>
            <w:rPr>
              <w:rFonts w:asciiTheme="minorHAnsi" w:eastAsiaTheme="minorEastAsia" w:hAnsiTheme="minorHAnsi" w:cstheme="minorBidi"/>
              <w:noProof/>
              <w:sz w:val="22"/>
              <w:szCs w:val="22"/>
            </w:rPr>
          </w:pPr>
          <w:hyperlink w:anchor="_Toc430258941" w:history="1">
            <w:r w:rsidR="00E929E7" w:rsidRPr="009735AB">
              <w:rPr>
                <w:rStyle w:val="Hyperlink"/>
                <w:rFonts w:cs="Courier New"/>
                <w:b/>
                <w:i/>
                <w:noProof/>
              </w:rPr>
              <w:t>Section B.3.</w:t>
            </w:r>
            <w:r w:rsidR="00E929E7" w:rsidRPr="009735AB">
              <w:rPr>
                <w:rStyle w:val="Hyperlink"/>
                <w:rFonts w:cs="Courier New"/>
                <w:noProof/>
              </w:rPr>
              <w:t xml:space="preserve">  Methods to Maximize Response Rates and Deal with Nonresponse</w:t>
            </w:r>
            <w:r w:rsidR="00E929E7" w:rsidRPr="009735AB">
              <w:rPr>
                <w:noProof/>
                <w:webHidden/>
              </w:rPr>
              <w:tab/>
            </w:r>
            <w:r w:rsidR="00E77C86">
              <w:rPr>
                <w:noProof/>
                <w:webHidden/>
              </w:rPr>
              <w:t xml:space="preserve">...................................................... </w:t>
            </w:r>
            <w:r w:rsidR="00E929E7" w:rsidRPr="009735AB">
              <w:rPr>
                <w:noProof/>
                <w:webHidden/>
              </w:rPr>
              <w:fldChar w:fldCharType="begin"/>
            </w:r>
            <w:r w:rsidR="00E929E7" w:rsidRPr="009735AB">
              <w:rPr>
                <w:noProof/>
                <w:webHidden/>
              </w:rPr>
              <w:instrText xml:space="preserve"> PAGEREF _Toc430258941 \h </w:instrText>
            </w:r>
            <w:r w:rsidR="00E929E7" w:rsidRPr="009735AB">
              <w:rPr>
                <w:noProof/>
                <w:webHidden/>
              </w:rPr>
            </w:r>
            <w:r w:rsidR="00E929E7" w:rsidRPr="009735AB">
              <w:rPr>
                <w:noProof/>
                <w:webHidden/>
              </w:rPr>
              <w:fldChar w:fldCharType="separate"/>
            </w:r>
            <w:r>
              <w:rPr>
                <w:noProof/>
                <w:webHidden/>
              </w:rPr>
              <w:t>5</w:t>
            </w:r>
            <w:r w:rsidR="00E929E7" w:rsidRPr="009735AB">
              <w:rPr>
                <w:noProof/>
                <w:webHidden/>
              </w:rPr>
              <w:fldChar w:fldCharType="end"/>
            </w:r>
          </w:hyperlink>
        </w:p>
        <w:p w14:paraId="14D19CC8" w14:textId="28D6ABFE" w:rsidR="00E929E7" w:rsidRPr="009735AB" w:rsidRDefault="00717C00" w:rsidP="00E77C86">
          <w:pPr>
            <w:pStyle w:val="TOC2"/>
            <w:rPr>
              <w:rFonts w:asciiTheme="minorHAnsi" w:eastAsiaTheme="minorEastAsia" w:hAnsiTheme="minorHAnsi" w:cstheme="minorBidi"/>
              <w:noProof/>
              <w:sz w:val="22"/>
              <w:szCs w:val="22"/>
            </w:rPr>
          </w:pPr>
          <w:hyperlink w:anchor="_Toc430258942" w:history="1">
            <w:r w:rsidR="00E929E7" w:rsidRPr="009735AB">
              <w:rPr>
                <w:rStyle w:val="Hyperlink"/>
                <w:rFonts w:cs="Courier New"/>
                <w:b/>
                <w:i/>
                <w:noProof/>
              </w:rPr>
              <w:t>Section B.4.</w:t>
            </w:r>
            <w:r w:rsidR="00E929E7" w:rsidRPr="009735AB">
              <w:rPr>
                <w:rStyle w:val="Hyperlink"/>
                <w:rFonts w:cs="Courier New"/>
                <w:noProof/>
              </w:rPr>
              <w:t xml:space="preserve">  Tests of Procedures or Methods to be Undertaken</w:t>
            </w:r>
            <w:r w:rsidR="00F829CA">
              <w:rPr>
                <w:rStyle w:val="Hyperlink"/>
                <w:rFonts w:cs="Courier New"/>
                <w:noProof/>
              </w:rPr>
              <w:t xml:space="preserve"> ....</w:t>
            </w:r>
            <w:r w:rsidR="00E929E7" w:rsidRPr="009735AB">
              <w:rPr>
                <w:noProof/>
                <w:webHidden/>
              </w:rPr>
              <w:tab/>
            </w:r>
            <w:r w:rsidR="00E929E7" w:rsidRPr="009735AB">
              <w:rPr>
                <w:noProof/>
                <w:webHidden/>
              </w:rPr>
              <w:fldChar w:fldCharType="begin"/>
            </w:r>
            <w:r w:rsidR="00E929E7" w:rsidRPr="009735AB">
              <w:rPr>
                <w:noProof/>
                <w:webHidden/>
              </w:rPr>
              <w:instrText xml:space="preserve"> PAGEREF _Toc430258942 \h </w:instrText>
            </w:r>
            <w:r w:rsidR="00E929E7" w:rsidRPr="009735AB">
              <w:rPr>
                <w:noProof/>
                <w:webHidden/>
              </w:rPr>
            </w:r>
            <w:r w:rsidR="00E929E7" w:rsidRPr="009735AB">
              <w:rPr>
                <w:noProof/>
                <w:webHidden/>
              </w:rPr>
              <w:fldChar w:fldCharType="separate"/>
            </w:r>
            <w:r>
              <w:rPr>
                <w:noProof/>
                <w:webHidden/>
              </w:rPr>
              <w:t>6</w:t>
            </w:r>
            <w:r w:rsidR="00E929E7" w:rsidRPr="009735AB">
              <w:rPr>
                <w:noProof/>
                <w:webHidden/>
              </w:rPr>
              <w:fldChar w:fldCharType="end"/>
            </w:r>
          </w:hyperlink>
        </w:p>
        <w:p w14:paraId="48786F82" w14:textId="4E90E6A5" w:rsidR="00E929E7" w:rsidRPr="009735AB" w:rsidRDefault="00717C00" w:rsidP="00E77C86">
          <w:pPr>
            <w:pStyle w:val="TOC2"/>
            <w:rPr>
              <w:rFonts w:asciiTheme="minorHAnsi" w:eastAsiaTheme="minorEastAsia" w:hAnsiTheme="minorHAnsi" w:cstheme="minorBidi"/>
              <w:noProof/>
              <w:sz w:val="22"/>
              <w:szCs w:val="22"/>
            </w:rPr>
          </w:pPr>
          <w:hyperlink w:anchor="_Toc430258943" w:history="1">
            <w:r w:rsidR="00E929E7" w:rsidRPr="009735AB">
              <w:rPr>
                <w:rStyle w:val="Hyperlink"/>
                <w:rFonts w:cs="Courier New"/>
                <w:b/>
                <w:i/>
                <w:noProof/>
              </w:rPr>
              <w:t>Section B.5.</w:t>
            </w:r>
            <w:r w:rsidR="00E929E7" w:rsidRPr="009735AB">
              <w:rPr>
                <w:rStyle w:val="Hyperlink"/>
                <w:rFonts w:cs="Courier New"/>
                <w:noProof/>
              </w:rPr>
              <w:t xml:space="preserve">  Individuals Consulted on Statistical Aspects and Individuals </w:t>
            </w:r>
            <w:r w:rsidR="00F829CA">
              <w:rPr>
                <w:rStyle w:val="Hyperlink"/>
                <w:rFonts w:cs="Courier New"/>
                <w:noProof/>
              </w:rPr>
              <w:t xml:space="preserve">Collecting and/or Analyzing Data ..................... </w:t>
            </w:r>
            <w:r w:rsidR="00E929E7" w:rsidRPr="009735AB">
              <w:rPr>
                <w:noProof/>
                <w:webHidden/>
              </w:rPr>
              <w:fldChar w:fldCharType="begin"/>
            </w:r>
            <w:r w:rsidR="00E929E7" w:rsidRPr="009735AB">
              <w:rPr>
                <w:noProof/>
                <w:webHidden/>
              </w:rPr>
              <w:instrText xml:space="preserve"> PAGEREF _Toc430258943 \h </w:instrText>
            </w:r>
            <w:r w:rsidR="00E929E7" w:rsidRPr="009735AB">
              <w:rPr>
                <w:noProof/>
                <w:webHidden/>
              </w:rPr>
            </w:r>
            <w:r w:rsidR="00E929E7" w:rsidRPr="009735AB">
              <w:rPr>
                <w:noProof/>
                <w:webHidden/>
              </w:rPr>
              <w:fldChar w:fldCharType="separate"/>
            </w:r>
            <w:r>
              <w:rPr>
                <w:noProof/>
                <w:webHidden/>
              </w:rPr>
              <w:t>6</w:t>
            </w:r>
            <w:r w:rsidR="00E929E7" w:rsidRPr="009735AB">
              <w:rPr>
                <w:noProof/>
                <w:webHidden/>
              </w:rPr>
              <w:fldChar w:fldCharType="end"/>
            </w:r>
          </w:hyperlink>
        </w:p>
        <w:p w14:paraId="73B5EE81" w14:textId="77777777" w:rsidR="00184D83" w:rsidRPr="00982355" w:rsidRDefault="001853DC" w:rsidP="00DE0838">
          <w:pPr>
            <w:spacing w:after="100"/>
            <w:contextualSpacing/>
            <w:rPr>
              <w:rFonts w:cs="Courier New"/>
              <w:b/>
              <w:bCs/>
              <w:noProof/>
            </w:rPr>
          </w:pPr>
          <w:r w:rsidRPr="00982355">
            <w:rPr>
              <w:rFonts w:cs="Courier New"/>
              <w:b/>
              <w:bCs/>
              <w:noProof/>
            </w:rPr>
            <w:fldChar w:fldCharType="end"/>
          </w:r>
          <w:r w:rsidR="00184D83" w:rsidRPr="00982355">
            <w:rPr>
              <w:rFonts w:cs="Courier New"/>
              <w:b/>
              <w:bCs/>
              <w:noProof/>
            </w:rPr>
            <w:t>Appendices</w:t>
          </w:r>
        </w:p>
        <w:p w14:paraId="0E2DA438" w14:textId="39750A94" w:rsidR="006759BE" w:rsidRPr="00DE0838" w:rsidRDefault="000364DD" w:rsidP="00DE0838">
          <w:pPr>
            <w:spacing w:after="100"/>
            <w:ind w:left="245"/>
            <w:contextualSpacing/>
            <w:rPr>
              <w:rFonts w:cs="Courier New"/>
              <w:bCs/>
              <w:noProof/>
            </w:rPr>
          </w:pPr>
          <w:r w:rsidRPr="00DE0838">
            <w:rPr>
              <w:rFonts w:cs="Courier New"/>
              <w:bCs/>
              <w:noProof/>
            </w:rPr>
            <w:t>English Survey</w:t>
          </w:r>
          <w:r w:rsidR="00F829CA">
            <w:rPr>
              <w:rFonts w:cs="Courier New"/>
              <w:bCs/>
              <w:noProof/>
            </w:rPr>
            <w:t xml:space="preserve"> .....................................</w:t>
          </w:r>
          <w:r w:rsidRPr="00DE0838">
            <w:rPr>
              <w:rFonts w:cs="Courier New"/>
              <w:bCs/>
              <w:noProof/>
            </w:rPr>
            <w:t>..</w:t>
          </w:r>
          <w:r w:rsidR="00F829CA">
            <w:rPr>
              <w:rFonts w:cs="Courier New"/>
              <w:bCs/>
              <w:noProof/>
            </w:rPr>
            <w:t>.</w:t>
          </w:r>
          <w:r w:rsidRPr="00DE0838">
            <w:rPr>
              <w:rFonts w:cs="Courier New"/>
              <w:bCs/>
              <w:noProof/>
            </w:rPr>
            <w:t xml:space="preserve"> Attachment 3</w:t>
          </w:r>
        </w:p>
        <w:p w14:paraId="748BB88D" w14:textId="27ED2AB3" w:rsidR="000D0582" w:rsidRPr="00DE0838" w:rsidRDefault="000D0582" w:rsidP="00DE0838">
          <w:pPr>
            <w:spacing w:after="100"/>
            <w:ind w:left="245"/>
            <w:contextualSpacing/>
            <w:rPr>
              <w:rFonts w:cs="Courier New"/>
              <w:bCs/>
              <w:noProof/>
            </w:rPr>
          </w:pPr>
          <w:r w:rsidRPr="00DE0838">
            <w:rPr>
              <w:rFonts w:cs="Courier New"/>
              <w:bCs/>
              <w:noProof/>
            </w:rPr>
            <w:t>Informed Consent</w:t>
          </w:r>
          <w:r w:rsidR="00F829CA">
            <w:rPr>
              <w:rFonts w:cs="Courier New"/>
              <w:bCs/>
              <w:noProof/>
            </w:rPr>
            <w:t xml:space="preserve"> ...................................... Attachment</w:t>
          </w:r>
          <w:r w:rsidR="00A34851" w:rsidRPr="00DE0838">
            <w:rPr>
              <w:rFonts w:cs="Courier New"/>
              <w:bCs/>
              <w:noProof/>
            </w:rPr>
            <w:t xml:space="preserve"> </w:t>
          </w:r>
          <w:r w:rsidR="009C4E28">
            <w:rPr>
              <w:rFonts w:cs="Courier New"/>
              <w:bCs/>
              <w:noProof/>
            </w:rPr>
            <w:t>5</w:t>
          </w:r>
        </w:p>
        <w:p w14:paraId="3C3D4B48" w14:textId="48D48D6B" w:rsidR="000D0582" w:rsidRDefault="000D0582" w:rsidP="00DE0838">
          <w:pPr>
            <w:spacing w:after="100"/>
            <w:ind w:left="245"/>
            <w:contextualSpacing/>
            <w:rPr>
              <w:rFonts w:cs="Courier New"/>
              <w:bCs/>
              <w:noProof/>
            </w:rPr>
          </w:pPr>
          <w:r w:rsidRPr="00DE0838">
            <w:rPr>
              <w:rFonts w:cs="Courier New"/>
              <w:bCs/>
              <w:noProof/>
            </w:rPr>
            <w:t>Introducto</w:t>
          </w:r>
          <w:r w:rsidR="00F829CA">
            <w:rPr>
              <w:rFonts w:cs="Courier New"/>
              <w:bCs/>
              <w:noProof/>
            </w:rPr>
            <w:t>ry Letter ..................................</w:t>
          </w:r>
          <w:r w:rsidRPr="00DE0838">
            <w:rPr>
              <w:rFonts w:cs="Courier New"/>
              <w:bCs/>
              <w:noProof/>
            </w:rPr>
            <w:t>. Attachment</w:t>
          </w:r>
          <w:r w:rsidR="00A34851" w:rsidRPr="00DE0838">
            <w:rPr>
              <w:rFonts w:cs="Courier New"/>
              <w:bCs/>
              <w:noProof/>
            </w:rPr>
            <w:t xml:space="preserve"> </w:t>
          </w:r>
          <w:r w:rsidRPr="00DE0838">
            <w:rPr>
              <w:rFonts w:cs="Courier New"/>
              <w:bCs/>
              <w:noProof/>
            </w:rPr>
            <w:t>7</w:t>
          </w:r>
        </w:p>
        <w:p w14:paraId="05F7F3E7" w14:textId="0ACEFEBB" w:rsidR="00227E6C" w:rsidRDefault="00227E6C" w:rsidP="00DE0838">
          <w:pPr>
            <w:spacing w:after="100"/>
            <w:ind w:left="245"/>
            <w:contextualSpacing/>
            <w:rPr>
              <w:rFonts w:cs="Courier New"/>
              <w:bCs/>
              <w:noProof/>
            </w:rPr>
          </w:pPr>
          <w:r>
            <w:rPr>
              <w:rFonts w:cs="Courier New"/>
              <w:bCs/>
              <w:noProof/>
            </w:rPr>
            <w:t>Postcards ............................................. Attachment 8</w:t>
          </w:r>
        </w:p>
        <w:p w14:paraId="14548DC2" w14:textId="55CDA0C7" w:rsidR="00227E6C" w:rsidRPr="00DE0838" w:rsidRDefault="00227E6C" w:rsidP="00DE0838">
          <w:pPr>
            <w:spacing w:after="100"/>
            <w:ind w:left="245"/>
            <w:contextualSpacing/>
            <w:rPr>
              <w:rFonts w:cs="Courier New"/>
              <w:bCs/>
              <w:noProof/>
            </w:rPr>
          </w:pPr>
          <w:r>
            <w:rPr>
              <w:rFonts w:cs="Courier New"/>
              <w:bCs/>
              <w:noProof/>
            </w:rPr>
            <w:t>Reminder Phone Script ................................. Attachment 9</w:t>
          </w:r>
        </w:p>
        <w:p w14:paraId="6ECA7182" w14:textId="383961B4" w:rsidR="00181FCB" w:rsidRDefault="00181FCB" w:rsidP="00DE0838">
          <w:pPr>
            <w:spacing w:after="100"/>
            <w:ind w:left="245"/>
            <w:contextualSpacing/>
            <w:rPr>
              <w:rFonts w:cs="Courier New"/>
              <w:bCs/>
              <w:noProof/>
            </w:rPr>
          </w:pPr>
          <w:r>
            <w:rPr>
              <w:rFonts w:cs="Courier New"/>
              <w:bCs/>
              <w:noProof/>
            </w:rPr>
            <w:t>Survey Question Domains and Sources................... Attachment 10</w:t>
          </w:r>
        </w:p>
        <w:p w14:paraId="27E3D5F5" w14:textId="508BD7F0" w:rsidR="00E429E3" w:rsidRDefault="00E429E3" w:rsidP="00DE0838">
          <w:pPr>
            <w:spacing w:after="100"/>
            <w:ind w:left="245"/>
            <w:contextualSpacing/>
            <w:rPr>
              <w:rFonts w:cs="Courier New"/>
              <w:bCs/>
              <w:noProof/>
            </w:rPr>
          </w:pPr>
          <w:r w:rsidRPr="00DE0838">
            <w:rPr>
              <w:rFonts w:cs="Courier New"/>
              <w:bCs/>
              <w:noProof/>
            </w:rPr>
            <w:t xml:space="preserve">Spanish </w:t>
          </w:r>
          <w:r w:rsidR="00F829CA">
            <w:rPr>
              <w:rFonts w:cs="Courier New"/>
              <w:bCs/>
              <w:noProof/>
            </w:rPr>
            <w:t>Survey ......................................</w:t>
          </w:r>
          <w:r w:rsidRPr="00DE0838">
            <w:rPr>
              <w:rFonts w:cs="Courier New"/>
              <w:bCs/>
              <w:noProof/>
            </w:rPr>
            <w:t xml:space="preserve">. Attachment </w:t>
          </w:r>
          <w:r w:rsidR="00083208">
            <w:rPr>
              <w:rFonts w:cs="Courier New"/>
              <w:bCs/>
              <w:noProof/>
            </w:rPr>
            <w:t>1</w:t>
          </w:r>
          <w:r w:rsidR="00181FCB">
            <w:rPr>
              <w:rFonts w:cs="Courier New"/>
              <w:bCs/>
              <w:noProof/>
            </w:rPr>
            <w:t>2</w:t>
          </w:r>
        </w:p>
        <w:p w14:paraId="2C14E654" w14:textId="1FE7F3E5" w:rsidR="009F63CB" w:rsidRDefault="009F63CB" w:rsidP="00DE0838">
          <w:pPr>
            <w:spacing w:after="100"/>
            <w:ind w:left="245"/>
            <w:contextualSpacing/>
            <w:rPr>
              <w:rFonts w:cs="Courier New"/>
              <w:bCs/>
              <w:noProof/>
            </w:rPr>
          </w:pPr>
          <w:r>
            <w:rPr>
              <w:rFonts w:cs="Courier New"/>
              <w:bCs/>
              <w:noProof/>
            </w:rPr>
            <w:t>Spanish Introductor Letter.......................</w:t>
          </w:r>
          <w:r w:rsidRPr="00DE0838">
            <w:rPr>
              <w:rFonts w:cs="Courier New"/>
              <w:bCs/>
              <w:noProof/>
            </w:rPr>
            <w:t>.</w:t>
          </w:r>
          <w:r w:rsidR="00083208">
            <w:rPr>
              <w:rFonts w:cs="Courier New"/>
              <w:bCs/>
              <w:noProof/>
            </w:rPr>
            <w:t>.... Attachment 1</w:t>
          </w:r>
          <w:r w:rsidR="00181FCB">
            <w:rPr>
              <w:rFonts w:cs="Courier New"/>
              <w:bCs/>
              <w:noProof/>
            </w:rPr>
            <w:t>3</w:t>
          </w:r>
        </w:p>
        <w:p w14:paraId="68BA5BF3" w14:textId="20846CA3" w:rsidR="009F63CB" w:rsidRPr="00DE0838" w:rsidRDefault="009F63CB" w:rsidP="00DE0838">
          <w:pPr>
            <w:spacing w:after="100"/>
            <w:ind w:left="245"/>
            <w:contextualSpacing/>
            <w:rPr>
              <w:rFonts w:cs="Courier New"/>
              <w:bCs/>
              <w:noProof/>
            </w:rPr>
          </w:pPr>
          <w:r>
            <w:rPr>
              <w:rFonts w:cs="Courier New"/>
              <w:bCs/>
              <w:noProof/>
            </w:rPr>
            <w:t>Spanish Consent.....................</w:t>
          </w:r>
          <w:r w:rsidR="00083208">
            <w:rPr>
              <w:rFonts w:cs="Courier New"/>
              <w:bCs/>
              <w:noProof/>
            </w:rPr>
            <w:t>.................. Attachment 1</w:t>
          </w:r>
          <w:r w:rsidR="00181FCB">
            <w:rPr>
              <w:rFonts w:cs="Courier New"/>
              <w:bCs/>
              <w:noProof/>
            </w:rPr>
            <w:t>4</w:t>
          </w:r>
        </w:p>
        <w:p w14:paraId="6E093CF8" w14:textId="75BA9FE7" w:rsidR="000D0582" w:rsidRDefault="000D0582" w:rsidP="00DE0838">
          <w:pPr>
            <w:spacing w:after="100"/>
            <w:ind w:left="245"/>
            <w:contextualSpacing/>
            <w:rPr>
              <w:rFonts w:cs="Courier New"/>
              <w:bCs/>
              <w:noProof/>
            </w:rPr>
          </w:pPr>
          <w:r w:rsidRPr="00DE0838">
            <w:rPr>
              <w:rFonts w:cs="Courier New"/>
              <w:bCs/>
              <w:noProof/>
            </w:rPr>
            <w:t>Introductory Let</w:t>
          </w:r>
          <w:r w:rsidR="00F829CA">
            <w:rPr>
              <w:rFonts w:cs="Courier New"/>
              <w:bCs/>
              <w:noProof/>
            </w:rPr>
            <w:t>ter to Mother .......................</w:t>
          </w:r>
          <w:r w:rsidRPr="00DE0838">
            <w:rPr>
              <w:rFonts w:cs="Courier New"/>
              <w:bCs/>
              <w:noProof/>
            </w:rPr>
            <w:t xml:space="preserve">. Attachment </w:t>
          </w:r>
          <w:r w:rsidR="00A34851" w:rsidRPr="00DE0838">
            <w:rPr>
              <w:rFonts w:cs="Courier New"/>
              <w:bCs/>
              <w:noProof/>
            </w:rPr>
            <w:t>1</w:t>
          </w:r>
          <w:r w:rsidR="00ED6E8E">
            <w:rPr>
              <w:rFonts w:cs="Courier New"/>
              <w:bCs/>
              <w:noProof/>
            </w:rPr>
            <w:t>5</w:t>
          </w:r>
        </w:p>
        <w:p w14:paraId="1C9135EA" w14:textId="13955D9A" w:rsidR="009F63CB" w:rsidRPr="00DE0838" w:rsidRDefault="009F63CB" w:rsidP="00DE0838">
          <w:pPr>
            <w:spacing w:after="100"/>
            <w:ind w:left="245"/>
            <w:contextualSpacing/>
            <w:rPr>
              <w:rFonts w:cs="Courier New"/>
              <w:bCs/>
              <w:noProof/>
            </w:rPr>
          </w:pPr>
          <w:r>
            <w:rPr>
              <w:rFonts w:cs="Courier New"/>
              <w:bCs/>
              <w:noProof/>
            </w:rPr>
            <w:t>Spanish Introductory Letter to Mother ...............</w:t>
          </w:r>
          <w:r w:rsidRPr="00DE0838">
            <w:rPr>
              <w:rFonts w:cs="Courier New"/>
              <w:bCs/>
              <w:noProof/>
            </w:rPr>
            <w:t>.</w:t>
          </w:r>
          <w:r w:rsidR="00083208">
            <w:rPr>
              <w:rFonts w:cs="Courier New"/>
              <w:bCs/>
              <w:noProof/>
            </w:rPr>
            <w:t xml:space="preserve"> Attachment 1</w:t>
          </w:r>
          <w:r w:rsidR="00ED6E8E">
            <w:rPr>
              <w:rFonts w:cs="Courier New"/>
              <w:bCs/>
              <w:noProof/>
            </w:rPr>
            <w:t>6</w:t>
          </w:r>
        </w:p>
        <w:p w14:paraId="49ACA5B0" w14:textId="64349A03" w:rsidR="000D0582" w:rsidRDefault="000D0582" w:rsidP="00DE0838">
          <w:pPr>
            <w:spacing w:after="100"/>
            <w:ind w:left="245"/>
            <w:contextualSpacing/>
            <w:rPr>
              <w:rFonts w:cs="Courier New"/>
              <w:bCs/>
              <w:noProof/>
            </w:rPr>
          </w:pPr>
          <w:r w:rsidRPr="00DE0838">
            <w:rPr>
              <w:rFonts w:cs="Courier New"/>
              <w:bCs/>
              <w:noProof/>
            </w:rPr>
            <w:t>Contact Info</w:t>
          </w:r>
          <w:r w:rsidR="00F829CA">
            <w:rPr>
              <w:rFonts w:cs="Courier New"/>
              <w:bCs/>
              <w:noProof/>
            </w:rPr>
            <w:t>rmation Form .............................</w:t>
          </w:r>
          <w:r w:rsidRPr="00DE0838">
            <w:rPr>
              <w:rFonts w:cs="Courier New"/>
              <w:bCs/>
              <w:noProof/>
            </w:rPr>
            <w:t xml:space="preserve"> Attachment 1</w:t>
          </w:r>
          <w:r w:rsidR="00A13902">
            <w:rPr>
              <w:rFonts w:cs="Courier New"/>
              <w:bCs/>
              <w:noProof/>
            </w:rPr>
            <w:t>7</w:t>
          </w:r>
        </w:p>
        <w:p w14:paraId="35D15A07" w14:textId="51829FAD" w:rsidR="00A13902" w:rsidRDefault="009F63CB" w:rsidP="009F63CB">
          <w:pPr>
            <w:spacing w:after="100"/>
            <w:ind w:left="245"/>
            <w:contextualSpacing/>
            <w:rPr>
              <w:rFonts w:cs="Courier New"/>
              <w:bCs/>
              <w:noProof/>
            </w:rPr>
          </w:pPr>
          <w:r>
            <w:rPr>
              <w:rFonts w:cs="Courier New"/>
              <w:bCs/>
              <w:noProof/>
            </w:rPr>
            <w:t xml:space="preserve">Spanish </w:t>
          </w:r>
          <w:r w:rsidRPr="00DE0838">
            <w:rPr>
              <w:rFonts w:cs="Courier New"/>
              <w:bCs/>
              <w:noProof/>
            </w:rPr>
            <w:t>Contact Info</w:t>
          </w:r>
          <w:r>
            <w:rPr>
              <w:rFonts w:cs="Courier New"/>
              <w:bCs/>
              <w:noProof/>
            </w:rPr>
            <w:t>rmation Form .....................</w:t>
          </w:r>
          <w:r w:rsidRPr="00DE0838">
            <w:rPr>
              <w:rFonts w:cs="Courier New"/>
              <w:bCs/>
              <w:noProof/>
            </w:rPr>
            <w:t xml:space="preserve"> Attachment </w:t>
          </w:r>
          <w:r w:rsidR="00181FCB" w:rsidRPr="00DE0838">
            <w:rPr>
              <w:rFonts w:cs="Courier New"/>
              <w:bCs/>
              <w:noProof/>
            </w:rPr>
            <w:t>1</w:t>
          </w:r>
          <w:r w:rsidR="00A13902">
            <w:rPr>
              <w:rFonts w:cs="Courier New"/>
              <w:bCs/>
              <w:noProof/>
            </w:rPr>
            <w:t>8</w:t>
          </w:r>
        </w:p>
        <w:p w14:paraId="6E21E164" w14:textId="34011F44" w:rsidR="001853DC" w:rsidRPr="009F63CB" w:rsidRDefault="00A13902">
          <w:pPr>
            <w:spacing w:after="100"/>
            <w:ind w:left="245"/>
            <w:contextualSpacing/>
            <w:rPr>
              <w:rFonts w:cs="Courier New"/>
              <w:bCs/>
              <w:noProof/>
            </w:rPr>
          </w:pPr>
          <w:r w:rsidRPr="00DE0838">
            <w:rPr>
              <w:rFonts w:cs="Courier New"/>
              <w:bCs/>
              <w:noProof/>
            </w:rPr>
            <w:t>Online S</w:t>
          </w:r>
          <w:r>
            <w:rPr>
              <w:rFonts w:cs="Courier New"/>
              <w:bCs/>
              <w:noProof/>
            </w:rPr>
            <w:t>urvey .......................................</w:t>
          </w:r>
          <w:r w:rsidRPr="00DE0838">
            <w:rPr>
              <w:rFonts w:cs="Courier New"/>
              <w:bCs/>
              <w:noProof/>
            </w:rPr>
            <w:t xml:space="preserve">. Attachment </w:t>
          </w:r>
          <w:r>
            <w:rPr>
              <w:rFonts w:cs="Courier New"/>
              <w:bCs/>
              <w:noProof/>
            </w:rPr>
            <w:t>19</w:t>
          </w:r>
        </w:p>
      </w:sdtContent>
    </w:sdt>
    <w:p w14:paraId="523AB0A3" w14:textId="77777777" w:rsidR="00C47C7E" w:rsidRDefault="00C47C7E">
      <w:pPr>
        <w:widowControl/>
        <w:autoSpaceDE/>
        <w:autoSpaceDN/>
        <w:adjustRightInd/>
        <w:spacing w:after="160" w:line="259" w:lineRule="auto"/>
        <w:rPr>
          <w:rFonts w:cs="Courier New"/>
          <w:b/>
          <w:bCs/>
        </w:rPr>
      </w:pPr>
    </w:p>
    <w:p w14:paraId="726BB8E8" w14:textId="77777777" w:rsidR="00ED6E8E" w:rsidRDefault="00ED6E8E">
      <w:pPr>
        <w:widowControl/>
        <w:autoSpaceDE/>
        <w:autoSpaceDN/>
        <w:adjustRightInd/>
        <w:spacing w:after="160" w:line="259" w:lineRule="auto"/>
        <w:rPr>
          <w:rFonts w:cs="Courier New"/>
          <w:b/>
          <w:bCs/>
        </w:rPr>
        <w:sectPr w:rsidR="00ED6E8E" w:rsidSect="00C47C7E">
          <w:pgSz w:w="12240" w:h="15840"/>
          <w:pgMar w:top="1440" w:right="1080" w:bottom="1440" w:left="1080" w:header="1440" w:footer="1440" w:gutter="0"/>
          <w:cols w:space="720"/>
          <w:noEndnote/>
          <w:titlePg/>
          <w:docGrid w:linePitch="326"/>
        </w:sectPr>
      </w:pPr>
    </w:p>
    <w:p w14:paraId="29701A62" w14:textId="76B43AAE" w:rsidR="00E929E7" w:rsidRPr="00C42DD3" w:rsidRDefault="00C47C7E" w:rsidP="00C47C7E">
      <w:pPr>
        <w:widowControl/>
        <w:autoSpaceDE/>
        <w:autoSpaceDN/>
        <w:adjustRightInd/>
        <w:spacing w:after="160" w:line="259" w:lineRule="auto"/>
        <w:rPr>
          <w:rFonts w:cs="Courier New"/>
          <w:b/>
        </w:rPr>
      </w:pPr>
      <w:r>
        <w:rPr>
          <w:rFonts w:cs="Courier New"/>
          <w:b/>
          <w:bCs/>
        </w:rPr>
        <w:lastRenderedPageBreak/>
        <w:t>Support</w:t>
      </w:r>
      <w:r w:rsidR="00E929E7">
        <w:rPr>
          <w:rFonts w:cs="Courier New"/>
          <w:b/>
        </w:rPr>
        <w:t>ing Statement Part B.</w:t>
      </w:r>
    </w:p>
    <w:p w14:paraId="0BF1FFC7" w14:textId="2691AB72" w:rsidR="009B07F2" w:rsidRPr="00982355" w:rsidRDefault="00E929E7" w:rsidP="001853DC">
      <w:pPr>
        <w:pStyle w:val="Heading1"/>
        <w:rPr>
          <w:rFonts w:ascii="Courier New" w:hAnsi="Courier New" w:cs="Courier New"/>
          <w:b/>
          <w:color w:val="auto"/>
          <w:sz w:val="24"/>
          <w:szCs w:val="24"/>
        </w:rPr>
      </w:pPr>
      <w:bookmarkStart w:id="0" w:name="_Toc430258938"/>
      <w:r>
        <w:rPr>
          <w:rFonts w:ascii="Courier New" w:hAnsi="Courier New" w:cs="Courier New"/>
          <w:b/>
          <w:color w:val="auto"/>
          <w:sz w:val="24"/>
          <w:szCs w:val="24"/>
        </w:rPr>
        <w:t xml:space="preserve">B. </w:t>
      </w:r>
      <w:r w:rsidR="009B07F2" w:rsidRPr="00982355">
        <w:rPr>
          <w:rFonts w:ascii="Courier New" w:hAnsi="Courier New" w:cs="Courier New"/>
          <w:b/>
          <w:color w:val="auto"/>
          <w:sz w:val="24"/>
          <w:szCs w:val="24"/>
        </w:rPr>
        <w:t>Collections of Information Employing Statistical Methods</w:t>
      </w:r>
      <w:bookmarkStart w:id="1" w:name="_GoBack"/>
      <w:bookmarkEnd w:id="0"/>
      <w:bookmarkEnd w:id="1"/>
    </w:p>
    <w:p w14:paraId="5DEE1BF4" w14:textId="77777777" w:rsidR="003F70AA" w:rsidRPr="00982355" w:rsidRDefault="003F70AA"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u w:val="single"/>
        </w:rPr>
      </w:pPr>
    </w:p>
    <w:p w14:paraId="12B3555B" w14:textId="0C3DBC1B" w:rsidR="009B07F2" w:rsidRPr="00982355" w:rsidRDefault="009D0D7D" w:rsidP="001853DC">
      <w:pPr>
        <w:pStyle w:val="Heading2"/>
        <w:rPr>
          <w:rFonts w:ascii="Courier New" w:hAnsi="Courier New" w:cs="Courier New"/>
          <w:b/>
          <w:color w:val="auto"/>
          <w:sz w:val="24"/>
          <w:szCs w:val="24"/>
          <w:u w:val="single"/>
        </w:rPr>
      </w:pPr>
      <w:bookmarkStart w:id="2" w:name="_Toc430258939"/>
      <w:r w:rsidRPr="00982355">
        <w:rPr>
          <w:rFonts w:ascii="Courier New" w:hAnsi="Courier New" w:cs="Courier New"/>
          <w:b/>
          <w:color w:val="auto"/>
          <w:sz w:val="24"/>
          <w:szCs w:val="24"/>
          <w:u w:val="single"/>
        </w:rPr>
        <w:t xml:space="preserve">Section </w:t>
      </w:r>
      <w:r w:rsidR="003965DE" w:rsidRPr="00982355">
        <w:rPr>
          <w:rFonts w:ascii="Courier New" w:hAnsi="Courier New" w:cs="Courier New"/>
          <w:b/>
          <w:color w:val="auto"/>
          <w:sz w:val="24"/>
          <w:szCs w:val="24"/>
          <w:u w:val="single"/>
        </w:rPr>
        <w:t>B.</w:t>
      </w:r>
      <w:r w:rsidR="009B07F2" w:rsidRPr="00982355">
        <w:rPr>
          <w:rFonts w:ascii="Courier New" w:hAnsi="Courier New" w:cs="Courier New"/>
          <w:b/>
          <w:color w:val="auto"/>
          <w:sz w:val="24"/>
          <w:szCs w:val="24"/>
          <w:u w:val="single"/>
        </w:rPr>
        <w:t>1.  Respondent Universe and Sampling Methods</w:t>
      </w:r>
      <w:bookmarkEnd w:id="2"/>
    </w:p>
    <w:p w14:paraId="04DE4540" w14:textId="77777777" w:rsidR="009B07F2" w:rsidRPr="00982355" w:rsidRDefault="009B07F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6C372553" w14:textId="51133643" w:rsidR="004C4DFD" w:rsidRDefault="00413518" w:rsidP="003F36B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Courier New"/>
        </w:rPr>
      </w:pPr>
      <w:r>
        <w:rPr>
          <w:rFonts w:cs="Courier New"/>
        </w:rPr>
        <w:t xml:space="preserve">Respondents will be recruited from three sites. </w:t>
      </w:r>
      <w:r w:rsidR="003965DE" w:rsidRPr="00982355">
        <w:rPr>
          <w:rFonts w:cs="Courier New"/>
        </w:rPr>
        <w:t xml:space="preserve">Respondents in Atlanta will be selected from the </w:t>
      </w:r>
      <w:r w:rsidR="004C2A63">
        <w:rPr>
          <w:rFonts w:cs="Courier New"/>
        </w:rPr>
        <w:t>Metropolitan Atlanta Congenital Defects Program (</w:t>
      </w:r>
      <w:r w:rsidR="003965DE" w:rsidRPr="00982355">
        <w:rPr>
          <w:rFonts w:cs="Courier New"/>
        </w:rPr>
        <w:t>MACDP</w:t>
      </w:r>
      <w:r w:rsidR="004C2A63">
        <w:rPr>
          <w:rFonts w:cs="Courier New"/>
        </w:rPr>
        <w:t>)</w:t>
      </w:r>
      <w:r w:rsidR="003965DE" w:rsidRPr="00982355">
        <w:rPr>
          <w:rFonts w:cs="Courier New"/>
        </w:rPr>
        <w:t xml:space="preserve"> surveillance system. The additional two sites</w:t>
      </w:r>
      <w:r w:rsidR="00CD4A2B">
        <w:rPr>
          <w:rFonts w:cs="Courier New"/>
        </w:rPr>
        <w:t>, Arkansas</w:t>
      </w:r>
      <w:r w:rsidR="00CD4A2B" w:rsidRPr="00CD4A2B">
        <w:rPr>
          <w:rFonts w:cs="Courier New"/>
        </w:rPr>
        <w:t xml:space="preserve"> </w:t>
      </w:r>
      <w:r w:rsidR="00CD4A2B">
        <w:rPr>
          <w:rFonts w:cs="Courier New"/>
        </w:rPr>
        <w:t xml:space="preserve">Center for Birth Defects </w:t>
      </w:r>
      <w:r w:rsidR="006E74AB">
        <w:rPr>
          <w:rFonts w:cs="Courier New"/>
        </w:rPr>
        <w:t xml:space="preserve">Research </w:t>
      </w:r>
      <w:r w:rsidR="00CD4A2B">
        <w:rPr>
          <w:rFonts w:cs="Courier New"/>
        </w:rPr>
        <w:t>and Prevention</w:t>
      </w:r>
      <w:r w:rsidR="00CD4A2B" w:rsidRPr="00CD4A2B">
        <w:rPr>
          <w:rFonts w:cs="Courier New"/>
        </w:rPr>
        <w:t xml:space="preserve"> and the Univ</w:t>
      </w:r>
      <w:r w:rsidR="00CD4A2B">
        <w:rPr>
          <w:rFonts w:cs="Courier New"/>
        </w:rPr>
        <w:t>ersity of Arizona</w:t>
      </w:r>
      <w:r w:rsidR="00CD4A2B" w:rsidRPr="00CD4A2B">
        <w:rPr>
          <w:rFonts w:cs="Courier New"/>
        </w:rPr>
        <w:t xml:space="preserve"> </w:t>
      </w:r>
      <w:r w:rsidR="00CD4A2B">
        <w:rPr>
          <w:rFonts w:cs="Courier New"/>
        </w:rPr>
        <w:t>College</w:t>
      </w:r>
      <w:r w:rsidR="00CD4A2B" w:rsidRPr="00CD4A2B">
        <w:rPr>
          <w:rFonts w:cs="Courier New"/>
        </w:rPr>
        <w:t xml:space="preserve"> of Medicine</w:t>
      </w:r>
      <w:r w:rsidR="009E6C0A">
        <w:rPr>
          <w:rFonts w:cs="Courier New"/>
        </w:rPr>
        <w:t xml:space="preserve">, Tucson, </w:t>
      </w:r>
      <w:r w:rsidR="003965DE" w:rsidRPr="00982355">
        <w:rPr>
          <w:rFonts w:cs="Courier New"/>
        </w:rPr>
        <w:t xml:space="preserve">will also select respondents from their birth defects surveillance systems. The collection of information for individuals with congenital heart defects (CHDs) does not employ statistical </w:t>
      </w:r>
      <w:r>
        <w:rPr>
          <w:rFonts w:cs="Courier New"/>
        </w:rPr>
        <w:t xml:space="preserve">sampling </w:t>
      </w:r>
      <w:r w:rsidR="003965DE" w:rsidRPr="00982355">
        <w:rPr>
          <w:rFonts w:cs="Courier New"/>
        </w:rPr>
        <w:t>methods because all identified individuals with a CHD born between 19</w:t>
      </w:r>
      <w:r w:rsidR="00E1125C" w:rsidRPr="00982355">
        <w:rPr>
          <w:rFonts w:cs="Courier New"/>
        </w:rPr>
        <w:t>7</w:t>
      </w:r>
      <w:r w:rsidR="003965DE" w:rsidRPr="00982355">
        <w:rPr>
          <w:rFonts w:cs="Courier New"/>
        </w:rPr>
        <w:t>0 and 1997</w:t>
      </w:r>
      <w:r w:rsidR="007E54B2" w:rsidRPr="00982355">
        <w:rPr>
          <w:rFonts w:cs="Courier New"/>
        </w:rPr>
        <w:t xml:space="preserve"> will be </w:t>
      </w:r>
      <w:r w:rsidR="00BB7768" w:rsidRPr="00982355">
        <w:rPr>
          <w:rFonts w:cs="Courier New"/>
        </w:rPr>
        <w:t>recruited to participate</w:t>
      </w:r>
      <w:r w:rsidR="007E54B2" w:rsidRPr="00982355">
        <w:rPr>
          <w:rFonts w:cs="Courier New"/>
        </w:rPr>
        <w:t xml:space="preserve">. </w:t>
      </w:r>
    </w:p>
    <w:p w14:paraId="7D7F0C76" w14:textId="77777777" w:rsidR="004C4DFD" w:rsidRDefault="004C4DFD" w:rsidP="003F36B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Courier New"/>
        </w:rPr>
      </w:pPr>
    </w:p>
    <w:p w14:paraId="4BDFA275" w14:textId="69158BEB" w:rsidR="004C4DFD" w:rsidRDefault="004C4DFD" w:rsidP="003F36B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Courier New"/>
        </w:rPr>
      </w:pPr>
      <w:r>
        <w:rPr>
          <w:rFonts w:cs="Courier New"/>
        </w:rPr>
        <w:t xml:space="preserve">Exclusion criteria: </w:t>
      </w:r>
      <w:r w:rsidR="003F36BF" w:rsidRPr="00982355">
        <w:rPr>
          <w:rFonts w:cs="Courier New"/>
        </w:rPr>
        <w:t xml:space="preserve">Subjects with a CHD will not be eligible to participate in </w:t>
      </w:r>
      <w:r w:rsidR="001F0318">
        <w:rPr>
          <w:rFonts w:cs="Courier New"/>
        </w:rPr>
        <w:t>CH STRONG</w:t>
      </w:r>
      <w:r w:rsidR="003F36BF" w:rsidRPr="00982355">
        <w:rPr>
          <w:rFonts w:cs="Courier New"/>
        </w:rPr>
        <w:t xml:space="preserve"> if 1)</w:t>
      </w:r>
      <w:r w:rsidR="009D0D7D" w:rsidRPr="00982355">
        <w:rPr>
          <w:rFonts w:cs="Courier New"/>
        </w:rPr>
        <w:t xml:space="preserve"> </w:t>
      </w:r>
      <w:r w:rsidR="003F36BF" w:rsidRPr="00982355">
        <w:rPr>
          <w:rFonts w:cs="Courier New"/>
        </w:rPr>
        <w:t xml:space="preserve">they were not </w:t>
      </w:r>
      <w:r w:rsidR="007E54B2" w:rsidRPr="00982355">
        <w:rPr>
          <w:rFonts w:cs="Courier New"/>
        </w:rPr>
        <w:t>b</w:t>
      </w:r>
      <w:r w:rsidR="003F36BF" w:rsidRPr="00982355">
        <w:rPr>
          <w:rFonts w:cs="Courier New"/>
        </w:rPr>
        <w:t xml:space="preserve">orn in the site’s catchment area as defined at the time of their birth; 2) They are currently </w:t>
      </w:r>
      <w:r w:rsidR="007E54B2" w:rsidRPr="00982355">
        <w:rPr>
          <w:rFonts w:cs="Courier New"/>
        </w:rPr>
        <w:t>i</w:t>
      </w:r>
      <w:r w:rsidR="003F36BF" w:rsidRPr="00982355">
        <w:rPr>
          <w:rFonts w:cs="Courier New"/>
        </w:rPr>
        <w:t>ncarcerated; 3) they are younger than 18 years of age; 4) they cannot complete an English</w:t>
      </w:r>
      <w:r w:rsidR="00964BAC" w:rsidRPr="00982355">
        <w:rPr>
          <w:rFonts w:cs="Courier New"/>
        </w:rPr>
        <w:t xml:space="preserve"> </w:t>
      </w:r>
      <w:r w:rsidR="00E429E3" w:rsidRPr="00982355">
        <w:rPr>
          <w:rFonts w:cs="Courier New"/>
        </w:rPr>
        <w:t xml:space="preserve">or Spanish </w:t>
      </w:r>
      <w:r w:rsidR="00964BAC" w:rsidRPr="00982355">
        <w:rPr>
          <w:rFonts w:cs="Courier New"/>
        </w:rPr>
        <w:t>survey</w:t>
      </w:r>
      <w:r w:rsidR="003F36BF" w:rsidRPr="00982355">
        <w:rPr>
          <w:rFonts w:cs="Courier New"/>
        </w:rPr>
        <w:t xml:space="preserve"> </w:t>
      </w:r>
      <w:r w:rsidR="00964BAC" w:rsidRPr="00143B9A">
        <w:rPr>
          <w:rFonts w:cs="Courier New"/>
          <w:b/>
        </w:rPr>
        <w:t>(Attachment</w:t>
      </w:r>
      <w:r w:rsidR="00E429E3" w:rsidRPr="00143B9A">
        <w:rPr>
          <w:rFonts w:cs="Courier New"/>
          <w:b/>
        </w:rPr>
        <w:t>s</w:t>
      </w:r>
      <w:r w:rsidR="00964BAC" w:rsidRPr="00143B9A">
        <w:rPr>
          <w:rFonts w:cs="Courier New"/>
          <w:b/>
        </w:rPr>
        <w:t xml:space="preserve"> 3</w:t>
      </w:r>
      <w:r w:rsidR="00CD1145">
        <w:rPr>
          <w:rFonts w:cs="Courier New"/>
          <w:b/>
        </w:rPr>
        <w:t>,</w:t>
      </w:r>
      <w:r w:rsidR="00E429E3" w:rsidRPr="00143B9A">
        <w:rPr>
          <w:rFonts w:cs="Courier New"/>
          <w:b/>
        </w:rPr>
        <w:t xml:space="preserve"> </w:t>
      </w:r>
      <w:r w:rsidR="00083208">
        <w:rPr>
          <w:rFonts w:cs="Courier New"/>
          <w:b/>
        </w:rPr>
        <w:t>1</w:t>
      </w:r>
      <w:r w:rsidR="00181FCB">
        <w:rPr>
          <w:rFonts w:cs="Courier New"/>
          <w:b/>
        </w:rPr>
        <w:t>2</w:t>
      </w:r>
      <w:r w:rsidR="00964BAC" w:rsidRPr="00143B9A">
        <w:rPr>
          <w:rFonts w:cs="Courier New"/>
          <w:b/>
        </w:rPr>
        <w:t>)</w:t>
      </w:r>
      <w:r w:rsidR="003F36BF" w:rsidRPr="00982355">
        <w:rPr>
          <w:rFonts w:cs="Courier New"/>
        </w:rPr>
        <w:t xml:space="preserve">; or 5) they are deceased. </w:t>
      </w:r>
    </w:p>
    <w:p w14:paraId="00928828" w14:textId="77777777" w:rsidR="004C4DFD" w:rsidRDefault="004C4DFD" w:rsidP="003F36B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Courier New"/>
        </w:rPr>
      </w:pPr>
    </w:p>
    <w:p w14:paraId="5E135CC6" w14:textId="5D682CFB" w:rsidR="003965DE" w:rsidRPr="00982355" w:rsidRDefault="003F36BF" w:rsidP="003F36B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Courier New"/>
        </w:rPr>
      </w:pPr>
      <w:r w:rsidRPr="00982355">
        <w:rPr>
          <w:rFonts w:cs="Courier New"/>
        </w:rPr>
        <w:t xml:space="preserve">CHDs will be identified using appropriate ICD-9-CM </w:t>
      </w:r>
      <w:r w:rsidR="007E54B2" w:rsidRPr="00982355">
        <w:rPr>
          <w:rFonts w:cs="Courier New"/>
        </w:rPr>
        <w:t>c</w:t>
      </w:r>
      <w:r w:rsidRPr="00982355">
        <w:rPr>
          <w:rFonts w:cs="Courier New"/>
        </w:rPr>
        <w:t xml:space="preserve">odes (745.0- 746.85, 746.87-746.9, 747.1-747.4, 747.9) or ICD-CDC/BPA modified codes (745.0 – 746.860, 746.880-746.9, 747.1-747.4, 747.9) found in the birth defects surveillance systems. </w:t>
      </w:r>
      <w:r w:rsidR="003965DE" w:rsidRPr="00982355">
        <w:rPr>
          <w:rFonts w:cs="Courier New"/>
        </w:rPr>
        <w:t>Individual CHDs are rare occurrences, so it is necessary to ascertain all potential cases in order to track and trace, disseminate the survey, and collect and analyze data.</w:t>
      </w:r>
    </w:p>
    <w:p w14:paraId="27DAFE6F" w14:textId="77777777" w:rsidR="003965DE" w:rsidRPr="00982355" w:rsidRDefault="003965DE" w:rsidP="003965D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Courier New"/>
        </w:rPr>
      </w:pPr>
    </w:p>
    <w:p w14:paraId="175FAE63" w14:textId="77777777" w:rsidR="003965DE" w:rsidRPr="00982355" w:rsidRDefault="003965DE"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4CB1B912" w14:textId="376604D7" w:rsidR="009B07F2" w:rsidRPr="00982355" w:rsidRDefault="009D0D7D" w:rsidP="001853DC">
      <w:pPr>
        <w:pStyle w:val="Heading2"/>
        <w:rPr>
          <w:rFonts w:ascii="Courier New" w:hAnsi="Courier New" w:cs="Courier New"/>
          <w:b/>
          <w:color w:val="auto"/>
          <w:sz w:val="24"/>
          <w:szCs w:val="24"/>
          <w:u w:val="single"/>
        </w:rPr>
      </w:pPr>
      <w:bookmarkStart w:id="3" w:name="_Toc430258940"/>
      <w:r w:rsidRPr="00982355">
        <w:rPr>
          <w:rFonts w:ascii="Courier New" w:hAnsi="Courier New" w:cs="Courier New"/>
          <w:b/>
          <w:color w:val="auto"/>
          <w:sz w:val="24"/>
          <w:szCs w:val="24"/>
          <w:u w:val="single"/>
        </w:rPr>
        <w:t xml:space="preserve">Section </w:t>
      </w:r>
      <w:r w:rsidR="003965DE" w:rsidRPr="00982355">
        <w:rPr>
          <w:rFonts w:ascii="Courier New" w:hAnsi="Courier New" w:cs="Courier New"/>
          <w:b/>
          <w:color w:val="auto"/>
          <w:sz w:val="24"/>
          <w:szCs w:val="24"/>
          <w:u w:val="single"/>
        </w:rPr>
        <w:t>B.</w:t>
      </w:r>
      <w:r w:rsidR="009B07F2" w:rsidRPr="00982355">
        <w:rPr>
          <w:rFonts w:ascii="Courier New" w:hAnsi="Courier New" w:cs="Courier New"/>
          <w:b/>
          <w:color w:val="auto"/>
          <w:sz w:val="24"/>
          <w:szCs w:val="24"/>
          <w:u w:val="single"/>
        </w:rPr>
        <w:t>2.  Procedures for the Collection of Information</w:t>
      </w:r>
      <w:bookmarkEnd w:id="3"/>
    </w:p>
    <w:p w14:paraId="5915CEB7" w14:textId="77777777" w:rsidR="009B07F2" w:rsidRPr="00982355" w:rsidRDefault="009B07F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34A820E4" w14:textId="668D7EAD" w:rsidR="000944B2" w:rsidRPr="00982355" w:rsidRDefault="003F36BF"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00982355">
        <w:rPr>
          <w:rFonts w:cs="Courier New"/>
        </w:rPr>
        <w:t xml:space="preserve">Once adults born with CHDs are identified for </w:t>
      </w:r>
      <w:r w:rsidR="004C4DFD">
        <w:rPr>
          <w:rFonts w:cs="Courier New"/>
        </w:rPr>
        <w:t>recruitment from the three selected</w:t>
      </w:r>
      <w:r w:rsidRPr="00982355">
        <w:rPr>
          <w:rFonts w:cs="Courier New"/>
        </w:rPr>
        <w:t xml:space="preserve"> sites</w:t>
      </w:r>
      <w:r w:rsidR="004C4DFD">
        <w:rPr>
          <w:rFonts w:cs="Courier New"/>
        </w:rPr>
        <w:t>, the site</w:t>
      </w:r>
      <w:r w:rsidRPr="00982355">
        <w:rPr>
          <w:rFonts w:cs="Courier New"/>
        </w:rPr>
        <w:t xml:space="preserve"> will link the subjects’ bir</w:t>
      </w:r>
      <w:r w:rsidR="00687369">
        <w:rPr>
          <w:rFonts w:cs="Courier New"/>
        </w:rPr>
        <w:t xml:space="preserve">th defects surveillance data to state and/or national </w:t>
      </w:r>
      <w:r w:rsidRPr="00982355">
        <w:rPr>
          <w:rFonts w:cs="Courier New"/>
        </w:rPr>
        <w:t>vital records death certificates</w:t>
      </w:r>
      <w:r w:rsidR="002410E9">
        <w:rPr>
          <w:rFonts w:cs="Courier New"/>
        </w:rPr>
        <w:t>, depending on availability of vital records at the site,</w:t>
      </w:r>
      <w:r w:rsidRPr="00982355">
        <w:rPr>
          <w:rFonts w:cs="Courier New"/>
        </w:rPr>
        <w:t xml:space="preserve"> to ensure that subjects were not issued a death certificate; following this linkage, online tracing providers and other tools (social media, Division of Motor Vehicles database, state Medicaid database, etc.) </w:t>
      </w:r>
      <w:r w:rsidR="007E54B2" w:rsidRPr="00982355">
        <w:rPr>
          <w:rFonts w:cs="Courier New"/>
        </w:rPr>
        <w:t xml:space="preserve">will be used </w:t>
      </w:r>
      <w:r w:rsidRPr="00982355">
        <w:rPr>
          <w:rFonts w:cs="Courier New"/>
        </w:rPr>
        <w:t>to find up-to-date contact information for individuals with CHDs, including street address, phone number, and email address, when possible.</w:t>
      </w:r>
      <w:r w:rsidR="003B04A8" w:rsidRPr="00982355">
        <w:rPr>
          <w:rFonts w:cs="Courier New"/>
        </w:rPr>
        <w:t xml:space="preserve"> In order to conduct tracing, each site must abstract </w:t>
      </w:r>
      <w:r w:rsidR="003B04A8" w:rsidRPr="00982355">
        <w:rPr>
          <w:rFonts w:cs="Courier New"/>
        </w:rPr>
        <w:lastRenderedPageBreak/>
        <w:t xml:space="preserve">the </w:t>
      </w:r>
      <w:r w:rsidR="007E54B2" w:rsidRPr="00982355">
        <w:rPr>
          <w:rFonts w:cs="Courier New"/>
        </w:rPr>
        <w:t>following</w:t>
      </w:r>
      <w:r w:rsidR="003B04A8" w:rsidRPr="00982355">
        <w:rPr>
          <w:rFonts w:cs="Courier New"/>
        </w:rPr>
        <w:t xml:space="preserve"> information from their birth defects surveillance systems: birth date, race, mother’s maiden name and/or married name, infant’s last name, city, county, and zip code of residence. Subjects may currently live outside their state of residence at birth.  </w:t>
      </w:r>
    </w:p>
    <w:p w14:paraId="31029F93" w14:textId="77777777" w:rsidR="003F36BF" w:rsidRPr="00982355" w:rsidRDefault="003F36BF"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4D4E1099" w14:textId="4D57A551" w:rsidR="004C4DFD" w:rsidRPr="00982355" w:rsidRDefault="003B04A8" w:rsidP="004C4DF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00982355">
        <w:rPr>
          <w:rFonts w:cs="Courier New"/>
        </w:rPr>
        <w:t xml:space="preserve">Approximately </w:t>
      </w:r>
      <w:r w:rsidR="00E1125C" w:rsidRPr="00982355">
        <w:rPr>
          <w:rFonts w:cs="Courier New"/>
        </w:rPr>
        <w:t xml:space="preserve">30 </w:t>
      </w:r>
      <w:r w:rsidRPr="00982355">
        <w:rPr>
          <w:rFonts w:cs="Courier New"/>
        </w:rPr>
        <w:t xml:space="preserve">days after eligible participants are identified, the site will mail survey materials.  The survey mailing will include: 1) a letter introducing the project </w:t>
      </w:r>
      <w:r w:rsidR="00964BAC" w:rsidRPr="00982355">
        <w:rPr>
          <w:rFonts w:cs="Courier New"/>
        </w:rPr>
        <w:t xml:space="preserve">in English </w:t>
      </w:r>
      <w:r w:rsidRPr="00982355">
        <w:rPr>
          <w:rFonts w:cs="Courier New"/>
          <w:b/>
        </w:rPr>
        <w:t xml:space="preserve">(Attachment </w:t>
      </w:r>
      <w:r w:rsidR="006759BE" w:rsidRPr="00982355">
        <w:rPr>
          <w:rFonts w:cs="Courier New"/>
          <w:b/>
        </w:rPr>
        <w:t>7</w:t>
      </w:r>
      <w:r w:rsidRPr="00982355">
        <w:rPr>
          <w:rFonts w:cs="Courier New"/>
          <w:b/>
        </w:rPr>
        <w:t>)</w:t>
      </w:r>
      <w:r w:rsidRPr="00982355">
        <w:rPr>
          <w:rFonts w:cs="Courier New"/>
        </w:rPr>
        <w:t>;</w:t>
      </w:r>
      <w:r w:rsidR="007E54B2" w:rsidRPr="00982355">
        <w:rPr>
          <w:rFonts w:cs="Courier New"/>
        </w:rPr>
        <w:t xml:space="preserve"> 2) </w:t>
      </w:r>
      <w:r w:rsidR="009F1067">
        <w:rPr>
          <w:rFonts w:cs="Courier New"/>
        </w:rPr>
        <w:t xml:space="preserve">a consent document </w:t>
      </w:r>
      <w:r w:rsidRPr="00982355">
        <w:rPr>
          <w:rFonts w:cs="Courier New"/>
        </w:rPr>
        <w:t xml:space="preserve">explaining rights as a survey participant </w:t>
      </w:r>
      <w:r w:rsidR="00964BAC" w:rsidRPr="00982355">
        <w:rPr>
          <w:rFonts w:cs="Courier New"/>
        </w:rPr>
        <w:t xml:space="preserve">in English </w:t>
      </w:r>
      <w:r w:rsidRPr="00982355">
        <w:rPr>
          <w:rFonts w:cs="Courier New"/>
          <w:b/>
        </w:rPr>
        <w:t xml:space="preserve">(Attachment </w:t>
      </w:r>
      <w:r w:rsidR="009C4E28">
        <w:rPr>
          <w:rFonts w:cs="Courier New"/>
          <w:b/>
        </w:rPr>
        <w:t>5</w:t>
      </w:r>
      <w:r w:rsidRPr="00982355">
        <w:rPr>
          <w:rFonts w:cs="Courier New"/>
          <w:b/>
        </w:rPr>
        <w:t>)</w:t>
      </w:r>
      <w:r w:rsidR="00964BAC" w:rsidRPr="00982355">
        <w:rPr>
          <w:rFonts w:cs="Courier New"/>
        </w:rPr>
        <w:t xml:space="preserve">; a </w:t>
      </w:r>
      <w:r w:rsidRPr="00982355">
        <w:rPr>
          <w:rFonts w:cs="Courier New"/>
        </w:rPr>
        <w:t xml:space="preserve">paper survey questionnaire and information on how to complete the </w:t>
      </w:r>
      <w:r w:rsidR="00964BAC" w:rsidRPr="00982355">
        <w:rPr>
          <w:rFonts w:cs="Courier New"/>
        </w:rPr>
        <w:t xml:space="preserve">online </w:t>
      </w:r>
      <w:r w:rsidRPr="00982355">
        <w:rPr>
          <w:rFonts w:cs="Courier New"/>
        </w:rPr>
        <w:t xml:space="preserve">survey, if so desired </w:t>
      </w:r>
      <w:r w:rsidRPr="00982355">
        <w:rPr>
          <w:rFonts w:cs="Courier New"/>
          <w:b/>
        </w:rPr>
        <w:t>(Attachment</w:t>
      </w:r>
      <w:r w:rsidR="00E429E3" w:rsidRPr="00982355">
        <w:rPr>
          <w:rFonts w:cs="Courier New"/>
          <w:b/>
        </w:rPr>
        <w:t>s</w:t>
      </w:r>
      <w:r w:rsidR="006759BE" w:rsidRPr="00982355">
        <w:rPr>
          <w:rFonts w:cs="Courier New"/>
          <w:b/>
        </w:rPr>
        <w:t xml:space="preserve"> </w:t>
      </w:r>
      <w:r w:rsidR="00E429E3" w:rsidRPr="00982355">
        <w:rPr>
          <w:rFonts w:cs="Courier New"/>
          <w:b/>
        </w:rPr>
        <w:t xml:space="preserve">3, </w:t>
      </w:r>
      <w:r w:rsidR="00083208">
        <w:rPr>
          <w:rFonts w:cs="Courier New"/>
          <w:b/>
        </w:rPr>
        <w:t>1</w:t>
      </w:r>
      <w:r w:rsidR="00181FCB">
        <w:rPr>
          <w:rFonts w:cs="Courier New"/>
          <w:b/>
        </w:rPr>
        <w:t>2</w:t>
      </w:r>
      <w:r w:rsidRPr="00026052">
        <w:rPr>
          <w:rFonts w:cs="Courier New"/>
        </w:rPr>
        <w:t>); 3)</w:t>
      </w:r>
      <w:r w:rsidRPr="00982355">
        <w:rPr>
          <w:rFonts w:cs="Courier New"/>
        </w:rPr>
        <w:t xml:space="preserve"> an addressed and postage-paid return envelope addressed to CDC</w:t>
      </w:r>
      <w:r w:rsidR="004C4DFD">
        <w:rPr>
          <w:rFonts w:cs="Courier New"/>
        </w:rPr>
        <w:t>.</w:t>
      </w:r>
      <w:r w:rsidR="004C4DFD" w:rsidRPr="004C4DFD">
        <w:rPr>
          <w:rFonts w:cs="Courier New"/>
        </w:rPr>
        <w:t xml:space="preserve"> </w:t>
      </w:r>
      <w:r w:rsidR="004C4DFD" w:rsidRPr="00982355">
        <w:rPr>
          <w:rFonts w:cs="Courier New"/>
        </w:rPr>
        <w:t>If a higher than 70% rate of correct address tracking and tracing is found</w:t>
      </w:r>
      <w:r w:rsidR="004C4DFD">
        <w:rPr>
          <w:rFonts w:cs="Courier New"/>
        </w:rPr>
        <w:t xml:space="preserve"> at a given site</w:t>
      </w:r>
      <w:r w:rsidR="004C4DFD" w:rsidRPr="00982355">
        <w:rPr>
          <w:rFonts w:cs="Courier New"/>
        </w:rPr>
        <w:t xml:space="preserve">, </w:t>
      </w:r>
      <w:r w:rsidR="004C4DFD">
        <w:rPr>
          <w:rFonts w:cs="Courier New"/>
        </w:rPr>
        <w:t xml:space="preserve">a pre-paid </w:t>
      </w:r>
      <w:r w:rsidR="004C4DFD" w:rsidRPr="00982355">
        <w:rPr>
          <w:rFonts w:cs="Courier New"/>
        </w:rPr>
        <w:t>incentive</w:t>
      </w:r>
      <w:r w:rsidR="004C4DFD">
        <w:rPr>
          <w:rFonts w:cs="Courier New"/>
        </w:rPr>
        <w:t xml:space="preserve"> of $</w:t>
      </w:r>
      <w:r w:rsidR="004C545B">
        <w:rPr>
          <w:rFonts w:cs="Courier New"/>
        </w:rPr>
        <w:t xml:space="preserve">5 </w:t>
      </w:r>
      <w:r w:rsidR="004C4DFD">
        <w:rPr>
          <w:rFonts w:cs="Courier New"/>
        </w:rPr>
        <w:t>(in the form of a gift card)</w:t>
      </w:r>
      <w:r w:rsidR="004C4DFD" w:rsidRPr="00982355">
        <w:rPr>
          <w:rFonts w:cs="Courier New"/>
        </w:rPr>
        <w:t xml:space="preserve"> will be mailed in the initial mailing</w:t>
      </w:r>
      <w:r w:rsidR="004C545B">
        <w:rPr>
          <w:rFonts w:cs="Courier New"/>
        </w:rPr>
        <w:t xml:space="preserve"> and an additional 10$ will be s</w:t>
      </w:r>
      <w:r w:rsidR="00C3775F">
        <w:rPr>
          <w:rFonts w:cs="Courier New"/>
        </w:rPr>
        <w:t>ent to individuals after</w:t>
      </w:r>
      <w:r w:rsidR="004C545B">
        <w:rPr>
          <w:rFonts w:cs="Courier New"/>
        </w:rPr>
        <w:t xml:space="preserve"> </w:t>
      </w:r>
      <w:r w:rsidR="00C3775F">
        <w:rPr>
          <w:rFonts w:cs="Courier New"/>
        </w:rPr>
        <w:t xml:space="preserve">they </w:t>
      </w:r>
      <w:r w:rsidR="004C545B">
        <w:rPr>
          <w:rFonts w:cs="Courier New"/>
        </w:rPr>
        <w:t>return their surveys</w:t>
      </w:r>
      <w:r w:rsidR="004C4DFD" w:rsidRPr="00982355">
        <w:rPr>
          <w:rFonts w:cs="Courier New"/>
        </w:rPr>
        <w:t>.</w:t>
      </w:r>
      <w:r w:rsidR="003E03B7" w:rsidRPr="003E03B7">
        <w:t xml:space="preserve"> </w:t>
      </w:r>
      <w:r w:rsidR="003E03B7" w:rsidRPr="00DB59CD">
        <w:t xml:space="preserve">For a lower than 70% rate of correct address tracking and tracing, incentives </w:t>
      </w:r>
      <w:r w:rsidR="003E03B7">
        <w:t>will</w:t>
      </w:r>
      <w:r w:rsidR="003E03B7" w:rsidRPr="00DB59CD">
        <w:t xml:space="preserve"> </w:t>
      </w:r>
      <w:r w:rsidR="004C545B">
        <w:t xml:space="preserve">only </w:t>
      </w:r>
      <w:r w:rsidR="003E03B7" w:rsidRPr="00DB59CD">
        <w:t xml:space="preserve">be distributed </w:t>
      </w:r>
      <w:r w:rsidR="0004318C">
        <w:t>in the form of</w:t>
      </w:r>
      <w:r w:rsidR="00C3775F">
        <w:t xml:space="preserve"> </w:t>
      </w:r>
      <w:r w:rsidR="0004318C">
        <w:t>$</w:t>
      </w:r>
      <w:r w:rsidR="00C3775F">
        <w:t xml:space="preserve">15 gift cards </w:t>
      </w:r>
      <w:r w:rsidR="00181FCB" w:rsidRPr="00DB59CD">
        <w:t>after a</w:t>
      </w:r>
      <w:r w:rsidR="003E03B7" w:rsidRPr="00DB59CD">
        <w:t xml:space="preserve"> completed survey is received.</w:t>
      </w:r>
    </w:p>
    <w:p w14:paraId="4CB08E96" w14:textId="25F967FB" w:rsidR="000944B2" w:rsidRPr="00982355" w:rsidRDefault="00687369"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Pr>
          <w:rFonts w:cs="Courier New"/>
        </w:rPr>
        <w:t xml:space="preserve">The introductory letter includes a sentence written in Spanish informing the participant to call a 1-800 number to request Spanish language documents, if needed </w:t>
      </w:r>
      <w:r w:rsidRPr="00982355">
        <w:rPr>
          <w:rFonts w:cs="Courier New"/>
          <w:b/>
        </w:rPr>
        <w:t xml:space="preserve">(Attachment </w:t>
      </w:r>
      <w:r w:rsidR="00CD1145">
        <w:rPr>
          <w:rFonts w:cs="Courier New"/>
          <w:b/>
        </w:rPr>
        <w:t>1</w:t>
      </w:r>
      <w:r w:rsidR="00181FCB">
        <w:rPr>
          <w:rFonts w:cs="Courier New"/>
          <w:b/>
        </w:rPr>
        <w:t>2</w:t>
      </w:r>
      <w:r w:rsidR="00CD1145">
        <w:rPr>
          <w:rFonts w:cs="Courier New"/>
          <w:b/>
        </w:rPr>
        <w:t xml:space="preserve">, </w:t>
      </w:r>
      <w:r w:rsidR="00181FCB">
        <w:rPr>
          <w:rFonts w:cs="Courier New"/>
          <w:b/>
        </w:rPr>
        <w:t>13</w:t>
      </w:r>
      <w:r>
        <w:rPr>
          <w:rFonts w:cs="Courier New"/>
          <w:b/>
        </w:rPr>
        <w:t xml:space="preserve">, </w:t>
      </w:r>
      <w:r w:rsidR="00181FCB">
        <w:rPr>
          <w:rFonts w:cs="Courier New"/>
          <w:b/>
        </w:rPr>
        <w:t>14</w:t>
      </w:r>
      <w:r w:rsidRPr="00982355">
        <w:rPr>
          <w:rFonts w:cs="Courier New"/>
          <w:b/>
        </w:rPr>
        <w:t>)</w:t>
      </w:r>
      <w:r>
        <w:rPr>
          <w:rFonts w:cs="Courier New"/>
          <w:b/>
        </w:rPr>
        <w:t>.</w:t>
      </w:r>
    </w:p>
    <w:p w14:paraId="2C5AF592" w14:textId="77777777" w:rsidR="000944B2" w:rsidRPr="00982355" w:rsidRDefault="000944B2" w:rsidP="000944B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388BBD27" w14:textId="585FA343" w:rsidR="000944B2" w:rsidRPr="00982355" w:rsidRDefault="000944B2" w:rsidP="000944B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00982355">
        <w:rPr>
          <w:rFonts w:cs="Courier New"/>
        </w:rPr>
        <w:t xml:space="preserve">If no current address is available for the individuals with CHD, sites will trace the individuals’ mothers. Mothers will be sent an introductory letter </w:t>
      </w:r>
      <w:r w:rsidR="00964BAC" w:rsidRPr="00982355">
        <w:rPr>
          <w:rFonts w:cs="Courier New"/>
        </w:rPr>
        <w:t xml:space="preserve">in English </w:t>
      </w:r>
      <w:r w:rsidR="00964BAC" w:rsidRPr="00143B9A">
        <w:rPr>
          <w:rFonts w:cs="Courier New"/>
          <w:b/>
        </w:rPr>
        <w:t xml:space="preserve">(Attachment </w:t>
      </w:r>
      <w:r w:rsidR="00181FCB" w:rsidRPr="00143B9A">
        <w:rPr>
          <w:rFonts w:cs="Courier New"/>
          <w:b/>
        </w:rPr>
        <w:t>1</w:t>
      </w:r>
      <w:r w:rsidR="00921D48">
        <w:rPr>
          <w:rFonts w:cs="Courier New"/>
          <w:b/>
        </w:rPr>
        <w:t>5</w:t>
      </w:r>
      <w:r w:rsidR="00964BAC" w:rsidRPr="00143B9A">
        <w:rPr>
          <w:rFonts w:cs="Courier New"/>
          <w:b/>
        </w:rPr>
        <w:t>)</w:t>
      </w:r>
      <w:r w:rsidR="00964BAC" w:rsidRPr="00982355">
        <w:rPr>
          <w:rFonts w:cs="Courier New"/>
        </w:rPr>
        <w:t xml:space="preserve"> or Spanish if requested </w:t>
      </w:r>
      <w:r w:rsidR="009F63CB" w:rsidRPr="00143B9A">
        <w:rPr>
          <w:rFonts w:cs="Courier New"/>
          <w:b/>
        </w:rPr>
        <w:t xml:space="preserve">(Attachment </w:t>
      </w:r>
      <w:r w:rsidR="00181FCB" w:rsidRPr="00143B9A">
        <w:rPr>
          <w:rFonts w:cs="Courier New"/>
          <w:b/>
        </w:rPr>
        <w:t>1</w:t>
      </w:r>
      <w:r w:rsidR="00921D48">
        <w:rPr>
          <w:rFonts w:cs="Courier New"/>
          <w:b/>
        </w:rPr>
        <w:t>6</w:t>
      </w:r>
      <w:r w:rsidR="009F63CB" w:rsidRPr="00143B9A">
        <w:rPr>
          <w:rFonts w:cs="Courier New"/>
          <w:b/>
        </w:rPr>
        <w:t>)</w:t>
      </w:r>
      <w:r w:rsidRPr="00982355">
        <w:rPr>
          <w:rFonts w:cs="Courier New"/>
        </w:rPr>
        <w:t xml:space="preserve"> and a contact information form for their child </w:t>
      </w:r>
      <w:r w:rsidR="00964BAC" w:rsidRPr="00982355">
        <w:rPr>
          <w:rFonts w:cs="Courier New"/>
        </w:rPr>
        <w:t xml:space="preserve">in English </w:t>
      </w:r>
      <w:r w:rsidRPr="00982355">
        <w:rPr>
          <w:rFonts w:cs="Courier New"/>
          <w:b/>
        </w:rPr>
        <w:t xml:space="preserve">(Attachment </w:t>
      </w:r>
      <w:r w:rsidR="006759BE" w:rsidRPr="00982355">
        <w:rPr>
          <w:rFonts w:cs="Courier New"/>
          <w:b/>
        </w:rPr>
        <w:t>1</w:t>
      </w:r>
      <w:r w:rsidR="00A13902">
        <w:rPr>
          <w:rFonts w:cs="Courier New"/>
          <w:b/>
        </w:rPr>
        <w:t>7</w:t>
      </w:r>
      <w:r w:rsidRPr="00982355">
        <w:rPr>
          <w:rFonts w:cs="Courier New"/>
          <w:b/>
        </w:rPr>
        <w:t>)</w:t>
      </w:r>
      <w:r w:rsidR="00964BAC" w:rsidRPr="00982355">
        <w:rPr>
          <w:rFonts w:cs="Courier New"/>
        </w:rPr>
        <w:t xml:space="preserve"> or Spanish if requested </w:t>
      </w:r>
      <w:r w:rsidR="009F63CB" w:rsidRPr="00143B9A">
        <w:rPr>
          <w:rFonts w:cs="Courier New"/>
          <w:b/>
        </w:rPr>
        <w:t>(Attachment 1</w:t>
      </w:r>
      <w:r w:rsidR="00A13902">
        <w:rPr>
          <w:rFonts w:cs="Courier New"/>
          <w:b/>
        </w:rPr>
        <w:t>8</w:t>
      </w:r>
      <w:r w:rsidR="009F63CB" w:rsidRPr="00143B9A">
        <w:rPr>
          <w:rFonts w:cs="Courier New"/>
          <w:b/>
        </w:rPr>
        <w:t>)</w:t>
      </w:r>
      <w:r w:rsidRPr="00982355">
        <w:rPr>
          <w:rFonts w:cs="Courier New"/>
        </w:rPr>
        <w:t>.</w:t>
      </w:r>
    </w:p>
    <w:p w14:paraId="63E45636" w14:textId="77777777" w:rsidR="000944B2" w:rsidRPr="00982355" w:rsidRDefault="000944B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49CC35AD" w14:textId="5B0CAD45" w:rsidR="000944B2" w:rsidRPr="00982355" w:rsidRDefault="000944B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00982355">
        <w:rPr>
          <w:rFonts w:cs="Courier New"/>
        </w:rPr>
        <w:t xml:space="preserve">The CDC will contract with a survey organization to conduct tracking and tracing for the MACDP sample. As part of tracking and tracing for MACDP, the contract organization will conduct basic tracking and tracing for all individuals with CHD and follow up with a sub-sample of individuals to confirm a correct street address was obtained. The percentage of individuals for whom correct addresses were obtained through basic tracking and tracing will determine the way incentives for participation are distributed: if a lower than 70% rate of correct address tracking and tracing is found in the MACDP sub-sample, incentives will be distributed after subjects call or email the project coordinator in his or her state of birth, or after a completed survey is received. </w:t>
      </w:r>
    </w:p>
    <w:p w14:paraId="3A340271" w14:textId="77777777" w:rsidR="003B04A8" w:rsidRPr="00982355" w:rsidRDefault="003B04A8"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784E85A9" w14:textId="77777777" w:rsidR="009B07F2" w:rsidRPr="00982355" w:rsidRDefault="009B07F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776A91B6" w14:textId="5FD48C50" w:rsidR="009B07F2" w:rsidRPr="00982355" w:rsidRDefault="009D0D7D" w:rsidP="001853DC">
      <w:pPr>
        <w:pStyle w:val="Heading2"/>
        <w:rPr>
          <w:rFonts w:ascii="Courier New" w:hAnsi="Courier New" w:cs="Courier New"/>
          <w:b/>
          <w:color w:val="auto"/>
          <w:sz w:val="24"/>
          <w:szCs w:val="24"/>
          <w:u w:val="single"/>
        </w:rPr>
      </w:pPr>
      <w:bookmarkStart w:id="4" w:name="_Toc430258941"/>
      <w:r w:rsidRPr="00982355">
        <w:rPr>
          <w:rFonts w:ascii="Courier New" w:hAnsi="Courier New" w:cs="Courier New"/>
          <w:b/>
          <w:color w:val="auto"/>
          <w:sz w:val="24"/>
          <w:szCs w:val="24"/>
          <w:u w:val="single"/>
        </w:rPr>
        <w:t xml:space="preserve">Section </w:t>
      </w:r>
      <w:r w:rsidR="003B04A8" w:rsidRPr="00982355">
        <w:rPr>
          <w:rFonts w:ascii="Courier New" w:hAnsi="Courier New" w:cs="Courier New"/>
          <w:b/>
          <w:color w:val="auto"/>
          <w:sz w:val="24"/>
          <w:szCs w:val="24"/>
          <w:u w:val="single"/>
        </w:rPr>
        <w:t>B.</w:t>
      </w:r>
      <w:r w:rsidR="009B07F2" w:rsidRPr="00982355">
        <w:rPr>
          <w:rFonts w:ascii="Courier New" w:hAnsi="Courier New" w:cs="Courier New"/>
          <w:b/>
          <w:color w:val="auto"/>
          <w:sz w:val="24"/>
          <w:szCs w:val="24"/>
          <w:u w:val="single"/>
        </w:rPr>
        <w:t>3.  Methods to Maximize Response Rates and Deal with Nonresponse</w:t>
      </w:r>
      <w:bookmarkEnd w:id="4"/>
    </w:p>
    <w:p w14:paraId="4E64F3EB" w14:textId="77777777" w:rsidR="009B07F2" w:rsidRPr="00982355" w:rsidRDefault="009B07F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5C1774EA" w14:textId="7AE2B2C8" w:rsidR="007E54B2" w:rsidRPr="00982355" w:rsidRDefault="00E14005"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Pr>
          <w:rFonts w:cs="Courier New"/>
        </w:rPr>
        <w:t>Fifteen dollars</w:t>
      </w:r>
      <w:r w:rsidR="004C545B">
        <w:rPr>
          <w:rFonts w:cs="Courier New"/>
        </w:rPr>
        <w:t xml:space="preserve"> in the form of gift cards</w:t>
      </w:r>
      <w:r w:rsidR="007E54B2" w:rsidRPr="00982355">
        <w:rPr>
          <w:rFonts w:cs="Courier New"/>
        </w:rPr>
        <w:t xml:space="preserve"> will be used as an incentive to maximize response rates. Depending on the sub-sample described in </w:t>
      </w:r>
      <w:r w:rsidR="009D0D7D" w:rsidRPr="00982355">
        <w:rPr>
          <w:rFonts w:cs="Courier New"/>
        </w:rPr>
        <w:t xml:space="preserve">Section </w:t>
      </w:r>
      <w:r w:rsidR="007E54B2" w:rsidRPr="00982355">
        <w:rPr>
          <w:rFonts w:cs="Courier New"/>
        </w:rPr>
        <w:t>B.2, th</w:t>
      </w:r>
      <w:r>
        <w:rPr>
          <w:rFonts w:cs="Courier New"/>
        </w:rPr>
        <w:t>is amount</w:t>
      </w:r>
      <w:r w:rsidR="007E54B2" w:rsidRPr="00982355">
        <w:rPr>
          <w:rFonts w:cs="Courier New"/>
        </w:rPr>
        <w:t xml:space="preserve"> will either </w:t>
      </w:r>
      <w:r>
        <w:rPr>
          <w:rFonts w:cs="Courier New"/>
        </w:rPr>
        <w:t xml:space="preserve">be </w:t>
      </w:r>
      <w:r w:rsidR="004C545B">
        <w:rPr>
          <w:rFonts w:cs="Courier New"/>
        </w:rPr>
        <w:t xml:space="preserve">split between </w:t>
      </w:r>
      <w:r w:rsidR="007E54B2" w:rsidRPr="00982355">
        <w:rPr>
          <w:rFonts w:cs="Courier New"/>
        </w:rPr>
        <w:t>the initial recruitment mailing</w:t>
      </w:r>
      <w:r w:rsidR="004C545B">
        <w:rPr>
          <w:rFonts w:cs="Courier New"/>
        </w:rPr>
        <w:t xml:space="preserve"> and</w:t>
      </w:r>
      <w:r>
        <w:rPr>
          <w:rFonts w:cs="Courier New"/>
        </w:rPr>
        <w:t xml:space="preserve"> </w:t>
      </w:r>
      <w:r w:rsidR="00C3775F">
        <w:rPr>
          <w:rFonts w:cs="Courier New"/>
        </w:rPr>
        <w:t>later</w:t>
      </w:r>
      <w:r>
        <w:rPr>
          <w:rFonts w:cs="Courier New"/>
        </w:rPr>
        <w:t xml:space="preserve"> in </w:t>
      </w:r>
      <w:r w:rsidR="004C545B">
        <w:rPr>
          <w:rFonts w:cs="Courier New"/>
        </w:rPr>
        <w:t>exchange for a completed survey</w:t>
      </w:r>
      <w:r w:rsidR="007E54B2" w:rsidRPr="00982355">
        <w:rPr>
          <w:rFonts w:cs="Courier New"/>
        </w:rPr>
        <w:t xml:space="preserve">, or </w:t>
      </w:r>
      <w:r>
        <w:rPr>
          <w:rFonts w:cs="Courier New"/>
        </w:rPr>
        <w:t xml:space="preserve">will be sent in total as one gift card </w:t>
      </w:r>
      <w:r w:rsidR="007E54B2" w:rsidRPr="00982355">
        <w:rPr>
          <w:rFonts w:cs="Courier New"/>
        </w:rPr>
        <w:t>after the participants complete the survey or call/email the project coordinator. Participants also have the option of completing the survey on paper or online</w:t>
      </w:r>
      <w:r w:rsidR="00260228">
        <w:rPr>
          <w:rFonts w:cs="Courier New"/>
        </w:rPr>
        <w:t xml:space="preserve"> </w:t>
      </w:r>
      <w:r w:rsidR="00B96166" w:rsidRPr="00982355">
        <w:rPr>
          <w:rFonts w:cs="Courier New"/>
          <w:b/>
        </w:rPr>
        <w:t xml:space="preserve">(Attachments </w:t>
      </w:r>
      <w:r w:rsidR="00964BAC" w:rsidRPr="00982355">
        <w:rPr>
          <w:rFonts w:cs="Courier New"/>
          <w:b/>
        </w:rPr>
        <w:t>3</w:t>
      </w:r>
      <w:r w:rsidR="00260228">
        <w:rPr>
          <w:rFonts w:cs="Courier New"/>
          <w:b/>
        </w:rPr>
        <w:t xml:space="preserve">, </w:t>
      </w:r>
      <w:r w:rsidR="00083208">
        <w:rPr>
          <w:rFonts w:cs="Courier New"/>
          <w:b/>
        </w:rPr>
        <w:t>1</w:t>
      </w:r>
      <w:r w:rsidR="00921D48">
        <w:rPr>
          <w:rFonts w:cs="Courier New"/>
          <w:b/>
        </w:rPr>
        <w:t>2</w:t>
      </w:r>
      <w:r w:rsidR="00260228">
        <w:rPr>
          <w:rFonts w:cs="Courier New"/>
          <w:b/>
        </w:rPr>
        <w:t>,</w:t>
      </w:r>
      <w:r w:rsidR="00964BAC" w:rsidRPr="00982355">
        <w:rPr>
          <w:rFonts w:cs="Courier New"/>
          <w:b/>
        </w:rPr>
        <w:t xml:space="preserve"> </w:t>
      </w:r>
      <w:r w:rsidR="00921D48">
        <w:rPr>
          <w:rFonts w:cs="Courier New"/>
          <w:b/>
        </w:rPr>
        <w:t>1</w:t>
      </w:r>
      <w:r w:rsidR="00A13902">
        <w:rPr>
          <w:rFonts w:cs="Courier New"/>
          <w:b/>
        </w:rPr>
        <w:t>9</w:t>
      </w:r>
      <w:r w:rsidR="00B96166" w:rsidRPr="00982355">
        <w:rPr>
          <w:rFonts w:cs="Courier New"/>
          <w:b/>
        </w:rPr>
        <w:t>)</w:t>
      </w:r>
      <w:r w:rsidR="007E54B2" w:rsidRPr="00982355">
        <w:rPr>
          <w:rFonts w:cs="Courier New"/>
        </w:rPr>
        <w:t>.</w:t>
      </w:r>
    </w:p>
    <w:p w14:paraId="43CCA797" w14:textId="77777777" w:rsidR="007E54B2" w:rsidRPr="00982355" w:rsidRDefault="007E54B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11EE6181" w14:textId="2C65F7FC" w:rsidR="00C334D4" w:rsidRPr="00982355" w:rsidRDefault="000944B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00982355">
        <w:rPr>
          <w:rFonts w:cs="Courier New"/>
        </w:rPr>
        <w:t xml:space="preserve">If the recruitment mailing is returned as undeliverable, project sites will use other potential street addresses, email addresses, or phone numbers identified in the tracking and tracing, including tracking and tracing the mother named on the birth certificate </w:t>
      </w:r>
      <w:r w:rsidRPr="009F63CB">
        <w:rPr>
          <w:rFonts w:cs="Courier New"/>
          <w:b/>
        </w:rPr>
        <w:t xml:space="preserve">(Attachments </w:t>
      </w:r>
      <w:r w:rsidR="00964BAC" w:rsidRPr="009F63CB">
        <w:rPr>
          <w:rFonts w:cs="Courier New"/>
          <w:b/>
        </w:rPr>
        <w:t>1</w:t>
      </w:r>
      <w:r w:rsidR="00083208">
        <w:rPr>
          <w:rFonts w:cs="Courier New"/>
          <w:b/>
        </w:rPr>
        <w:t>5</w:t>
      </w:r>
      <w:r w:rsidR="00905CE6" w:rsidRPr="009F63CB">
        <w:rPr>
          <w:rFonts w:cs="Courier New"/>
          <w:b/>
        </w:rPr>
        <w:t>,</w:t>
      </w:r>
      <w:r w:rsidRPr="009F63CB">
        <w:rPr>
          <w:rFonts w:cs="Courier New"/>
          <w:b/>
        </w:rPr>
        <w:t xml:space="preserve"> </w:t>
      </w:r>
      <w:r w:rsidR="002852F1" w:rsidRPr="009F63CB">
        <w:rPr>
          <w:rFonts w:cs="Courier New"/>
          <w:b/>
        </w:rPr>
        <w:t>1</w:t>
      </w:r>
      <w:r w:rsidR="00083208">
        <w:rPr>
          <w:rFonts w:cs="Courier New"/>
          <w:b/>
        </w:rPr>
        <w:t>6</w:t>
      </w:r>
      <w:r w:rsidR="00905CE6" w:rsidRPr="009F63CB">
        <w:rPr>
          <w:rFonts w:cs="Courier New"/>
          <w:b/>
        </w:rPr>
        <w:t xml:space="preserve">, </w:t>
      </w:r>
      <w:r w:rsidR="009F63CB" w:rsidRPr="009F63CB">
        <w:rPr>
          <w:rFonts w:cs="Courier New"/>
          <w:b/>
        </w:rPr>
        <w:t>1</w:t>
      </w:r>
      <w:r w:rsidR="00083208">
        <w:rPr>
          <w:rFonts w:cs="Courier New"/>
          <w:b/>
        </w:rPr>
        <w:t>7</w:t>
      </w:r>
      <w:r w:rsidR="00905CE6" w:rsidRPr="009F63CB">
        <w:rPr>
          <w:rFonts w:cs="Courier New"/>
          <w:b/>
        </w:rPr>
        <w:t xml:space="preserve">, </w:t>
      </w:r>
      <w:r w:rsidR="009F63CB" w:rsidRPr="009F63CB">
        <w:rPr>
          <w:rFonts w:cs="Courier New"/>
          <w:b/>
        </w:rPr>
        <w:t>1</w:t>
      </w:r>
      <w:r w:rsidR="00083208">
        <w:rPr>
          <w:rFonts w:cs="Courier New"/>
          <w:b/>
        </w:rPr>
        <w:t>8</w:t>
      </w:r>
      <w:r w:rsidRPr="009F63CB">
        <w:rPr>
          <w:rFonts w:cs="Courier New"/>
          <w:b/>
        </w:rPr>
        <w:t>)</w:t>
      </w:r>
      <w:r w:rsidRPr="009F63CB">
        <w:rPr>
          <w:rFonts w:cs="Courier New"/>
        </w:rPr>
        <w:t>.</w:t>
      </w:r>
      <w:r w:rsidRPr="00982355">
        <w:rPr>
          <w:rFonts w:cs="Courier New"/>
        </w:rPr>
        <w:t xml:space="preserve"> Due to the anticipated mobility of this population, an anticipated 20% of subjects’ mothers will be tracked and traced, with follow up via </w:t>
      </w:r>
      <w:r w:rsidRPr="009F63CB">
        <w:rPr>
          <w:rFonts w:cs="Courier New"/>
        </w:rPr>
        <w:t xml:space="preserve">mail </w:t>
      </w:r>
      <w:r w:rsidRPr="009F63CB">
        <w:rPr>
          <w:rFonts w:cs="Courier New"/>
          <w:b/>
        </w:rPr>
        <w:t>(Attachment</w:t>
      </w:r>
      <w:r w:rsidR="00905CE6" w:rsidRPr="009F63CB">
        <w:rPr>
          <w:rFonts w:cs="Courier New"/>
          <w:b/>
        </w:rPr>
        <w:t>s</w:t>
      </w:r>
      <w:r w:rsidRPr="009F63CB">
        <w:rPr>
          <w:rFonts w:cs="Courier New"/>
          <w:b/>
        </w:rPr>
        <w:t xml:space="preserve"> </w:t>
      </w:r>
      <w:r w:rsidR="002852F1" w:rsidRPr="009F63CB">
        <w:rPr>
          <w:rFonts w:cs="Courier New"/>
          <w:b/>
        </w:rPr>
        <w:t>1</w:t>
      </w:r>
      <w:r w:rsidR="00083208">
        <w:rPr>
          <w:rFonts w:cs="Courier New"/>
          <w:b/>
        </w:rPr>
        <w:t>5</w:t>
      </w:r>
      <w:r w:rsidR="00905CE6" w:rsidRPr="009F63CB">
        <w:rPr>
          <w:rFonts w:cs="Courier New"/>
          <w:b/>
        </w:rPr>
        <w:t xml:space="preserve">, </w:t>
      </w:r>
      <w:r w:rsidR="009F63CB" w:rsidRPr="009F63CB">
        <w:rPr>
          <w:rFonts w:cs="Courier New"/>
          <w:b/>
        </w:rPr>
        <w:t>1</w:t>
      </w:r>
      <w:r w:rsidR="00083208">
        <w:rPr>
          <w:rFonts w:cs="Courier New"/>
          <w:b/>
        </w:rPr>
        <w:t>6</w:t>
      </w:r>
      <w:r w:rsidRPr="009F63CB">
        <w:rPr>
          <w:rFonts w:cs="Courier New"/>
          <w:b/>
        </w:rPr>
        <w:t>)</w:t>
      </w:r>
      <w:r w:rsidRPr="009F63CB">
        <w:rPr>
          <w:rFonts w:cs="Courier New"/>
        </w:rPr>
        <w:t xml:space="preserve"> and/or phone. Mothers will be asked to provide best contact information for the </w:t>
      </w:r>
      <w:r w:rsidR="00DA4E76" w:rsidRPr="009F63CB">
        <w:rPr>
          <w:rFonts w:cs="Courier New"/>
        </w:rPr>
        <w:t xml:space="preserve">eligible individuals </w:t>
      </w:r>
      <w:r w:rsidRPr="009F63CB">
        <w:rPr>
          <w:rFonts w:cs="Courier New"/>
          <w:b/>
        </w:rPr>
        <w:t xml:space="preserve">(Attachment </w:t>
      </w:r>
      <w:r w:rsidR="00964BAC" w:rsidRPr="009F63CB">
        <w:rPr>
          <w:rFonts w:cs="Courier New"/>
          <w:b/>
        </w:rPr>
        <w:t>1</w:t>
      </w:r>
      <w:r w:rsidR="00083208">
        <w:rPr>
          <w:rFonts w:cs="Courier New"/>
          <w:b/>
        </w:rPr>
        <w:t>7</w:t>
      </w:r>
      <w:r w:rsidR="00905CE6" w:rsidRPr="009F63CB">
        <w:rPr>
          <w:rFonts w:cs="Courier New"/>
          <w:b/>
        </w:rPr>
        <w:t xml:space="preserve">, </w:t>
      </w:r>
      <w:r w:rsidR="009F63CB" w:rsidRPr="009F63CB">
        <w:rPr>
          <w:rFonts w:cs="Courier New"/>
          <w:b/>
        </w:rPr>
        <w:t>1</w:t>
      </w:r>
      <w:r w:rsidR="00083208">
        <w:rPr>
          <w:rFonts w:cs="Courier New"/>
          <w:b/>
        </w:rPr>
        <w:t>8</w:t>
      </w:r>
      <w:r w:rsidRPr="009F63CB">
        <w:rPr>
          <w:rFonts w:cs="Courier New"/>
          <w:b/>
        </w:rPr>
        <w:t>)</w:t>
      </w:r>
      <w:r w:rsidRPr="009F63CB">
        <w:rPr>
          <w:rFonts w:cs="Courier New"/>
        </w:rPr>
        <w:t>.</w:t>
      </w:r>
      <w:r w:rsidRPr="00982355">
        <w:rPr>
          <w:rFonts w:cs="Courier New"/>
        </w:rPr>
        <w:t xml:space="preserve"> </w:t>
      </w:r>
    </w:p>
    <w:p w14:paraId="011F5142" w14:textId="77777777" w:rsidR="00C334D4" w:rsidRPr="00982355" w:rsidRDefault="00C334D4"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297CF7B7" w14:textId="0FF5ABCA" w:rsidR="000944B2" w:rsidRPr="00982355" w:rsidRDefault="000944B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00982355">
        <w:rPr>
          <w:rFonts w:cs="Courier New"/>
        </w:rPr>
        <w:t>Within two weeks of the initial mailing, project sites will send a postcard to the individual thanking them for completing the survey and reminding them to complete the survey, if not already done</w:t>
      </w:r>
      <w:r w:rsidR="00083208">
        <w:rPr>
          <w:rFonts w:cs="Courier New"/>
        </w:rPr>
        <w:t xml:space="preserve"> </w:t>
      </w:r>
      <w:r w:rsidR="00083208">
        <w:rPr>
          <w:rFonts w:cs="Courier New"/>
          <w:b/>
        </w:rPr>
        <w:t>(Attachment 8)</w:t>
      </w:r>
      <w:r w:rsidRPr="00982355">
        <w:rPr>
          <w:rFonts w:cs="Courier New"/>
        </w:rPr>
        <w:t>. The postcard will include a phone number and email address to contact if another survey is needed.  If a completed survey is not returned within one month of the initial mailing, the site will call the individual to remin</w:t>
      </w:r>
      <w:r w:rsidR="00083208">
        <w:rPr>
          <w:rFonts w:cs="Courier New"/>
        </w:rPr>
        <w:t xml:space="preserve">d them to complete the survey </w:t>
      </w:r>
      <w:r w:rsidR="00083208">
        <w:rPr>
          <w:rFonts w:cs="Courier New"/>
          <w:b/>
        </w:rPr>
        <w:t>(Attachment 9)</w:t>
      </w:r>
      <w:r w:rsidR="00083208">
        <w:rPr>
          <w:rFonts w:cs="Courier New"/>
        </w:rPr>
        <w:t xml:space="preserve">. </w:t>
      </w:r>
      <w:r w:rsidRPr="00982355">
        <w:rPr>
          <w:rFonts w:cs="Courier New"/>
        </w:rPr>
        <w:t>If there is no response after at least 15 attempted contacts through mail and phone, the individuals will be marked as ‘unreachable’ in the site’s tracking database.</w:t>
      </w:r>
    </w:p>
    <w:p w14:paraId="3A37FDCD" w14:textId="77777777" w:rsidR="000944B2" w:rsidRPr="00982355" w:rsidRDefault="000944B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11106A0B" w14:textId="00BA0A68" w:rsidR="000944B2" w:rsidRPr="00982355" w:rsidRDefault="00C334D4"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00982355">
        <w:rPr>
          <w:rFonts w:cs="Courier New"/>
        </w:rPr>
        <w:t>Based on previous work done in the National Birth Defects Prevention Study (</w:t>
      </w:r>
      <w:r w:rsidR="000364DD" w:rsidRPr="00982355">
        <w:rPr>
          <w:rFonts w:cs="Courier New"/>
        </w:rPr>
        <w:t>OMB 0920-0010</w:t>
      </w:r>
      <w:r w:rsidRPr="00982355">
        <w:rPr>
          <w:rFonts w:cs="Courier New"/>
        </w:rPr>
        <w:t>) in the Division of Birth Defects and Developmental Disabilities, a 70% response rate is anticipated.</w:t>
      </w:r>
    </w:p>
    <w:p w14:paraId="7E4D986B" w14:textId="77777777" w:rsidR="00CA2D27" w:rsidRPr="00982355" w:rsidRDefault="00CA2D27"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13CE2118" w14:textId="6CD2C4E7" w:rsidR="00CA2D27" w:rsidRPr="00982355" w:rsidRDefault="00CA2D27"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00982355">
        <w:rPr>
          <w:rFonts w:cs="Courier New"/>
        </w:rPr>
        <w:t xml:space="preserve">CDC will receive birth defects surveillance data from all sites for all individuals identified in their birth defects </w:t>
      </w:r>
      <w:r w:rsidRPr="00982355">
        <w:rPr>
          <w:rFonts w:cs="Courier New"/>
        </w:rPr>
        <w:lastRenderedPageBreak/>
        <w:t>surveillance system</w:t>
      </w:r>
      <w:r w:rsidR="009E233C" w:rsidRPr="00982355">
        <w:rPr>
          <w:rFonts w:cs="Courier New"/>
        </w:rPr>
        <w:t>, including those individuals who did not complete the survey</w:t>
      </w:r>
      <w:r w:rsidRPr="00982355">
        <w:rPr>
          <w:rFonts w:cs="Courier New"/>
        </w:rPr>
        <w:t>.  With this information, CDC will be able to evaluate the presence of any non-response bias. Age, race, location, and type of CHD are all factors that may be associated non-response and will be considered in the evaluation.</w:t>
      </w:r>
    </w:p>
    <w:p w14:paraId="3DC0EB95" w14:textId="77777777" w:rsidR="009B07F2" w:rsidRPr="00982355" w:rsidRDefault="009B07F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2D1A86D3" w14:textId="77777777" w:rsidR="009B07F2" w:rsidRPr="00982355" w:rsidRDefault="009B07F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sectPr w:rsidR="009B07F2" w:rsidRPr="00982355" w:rsidSect="00143B9A">
          <w:pgSz w:w="12240" w:h="15840"/>
          <w:pgMar w:top="1440" w:right="1440" w:bottom="1440" w:left="1440" w:header="1440" w:footer="1440" w:gutter="0"/>
          <w:cols w:space="720"/>
          <w:noEndnote/>
          <w:titlePg/>
          <w:docGrid w:linePitch="326"/>
        </w:sectPr>
      </w:pPr>
    </w:p>
    <w:p w14:paraId="6DB3225E" w14:textId="77777777" w:rsidR="009B07F2" w:rsidRPr="00982355" w:rsidRDefault="009B07F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rPr>
      </w:pPr>
    </w:p>
    <w:p w14:paraId="0C3A6890" w14:textId="7817BB97" w:rsidR="009B07F2" w:rsidRPr="00982355" w:rsidRDefault="009D0D7D" w:rsidP="001853DC">
      <w:pPr>
        <w:pStyle w:val="Heading2"/>
        <w:rPr>
          <w:rFonts w:ascii="Courier New" w:hAnsi="Courier New" w:cs="Courier New"/>
          <w:b/>
          <w:color w:val="auto"/>
          <w:sz w:val="24"/>
          <w:szCs w:val="24"/>
          <w:u w:val="single"/>
        </w:rPr>
      </w:pPr>
      <w:bookmarkStart w:id="5" w:name="_Toc430258942"/>
      <w:r w:rsidRPr="00982355">
        <w:rPr>
          <w:rFonts w:ascii="Courier New" w:hAnsi="Courier New" w:cs="Courier New"/>
          <w:b/>
          <w:color w:val="auto"/>
          <w:sz w:val="24"/>
          <w:szCs w:val="24"/>
          <w:u w:val="single"/>
        </w:rPr>
        <w:t>Section B.</w:t>
      </w:r>
      <w:r w:rsidR="009B07F2" w:rsidRPr="00982355">
        <w:rPr>
          <w:rFonts w:ascii="Courier New" w:hAnsi="Courier New" w:cs="Courier New"/>
          <w:b/>
          <w:color w:val="auto"/>
          <w:sz w:val="24"/>
          <w:szCs w:val="24"/>
          <w:u w:val="single"/>
        </w:rPr>
        <w:t>4.  Tests of Procedures or Methods to be Undertaken</w:t>
      </w:r>
      <w:bookmarkEnd w:id="5"/>
    </w:p>
    <w:p w14:paraId="37CA0BE5" w14:textId="77777777" w:rsidR="009B07F2" w:rsidRPr="00982355" w:rsidRDefault="009B07F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5D3710C7" w14:textId="781FA008" w:rsidR="00C334D4" w:rsidRDefault="00C334D4"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00982355">
        <w:rPr>
          <w:rFonts w:cs="Courier New"/>
        </w:rPr>
        <w:t xml:space="preserve">The paper surveys </w:t>
      </w:r>
      <w:r w:rsidR="00DA4E76" w:rsidRPr="00982355">
        <w:rPr>
          <w:rFonts w:cs="Courier New"/>
        </w:rPr>
        <w:t xml:space="preserve">have been </w:t>
      </w:r>
      <w:r w:rsidR="00BB7768" w:rsidRPr="00982355">
        <w:rPr>
          <w:rFonts w:cs="Courier New"/>
        </w:rPr>
        <w:t xml:space="preserve">evaluated by </w:t>
      </w:r>
      <w:r w:rsidR="0018026E">
        <w:rPr>
          <w:rFonts w:cs="Courier New"/>
        </w:rPr>
        <w:t>fewer</w:t>
      </w:r>
      <w:r w:rsidR="0018026E" w:rsidRPr="00982355">
        <w:rPr>
          <w:rFonts w:cs="Courier New"/>
        </w:rPr>
        <w:t xml:space="preserve"> </w:t>
      </w:r>
      <w:r w:rsidR="00BB7768" w:rsidRPr="00982355">
        <w:rPr>
          <w:rFonts w:cs="Courier New"/>
        </w:rPr>
        <w:t xml:space="preserve">than 10 CDC staff </w:t>
      </w:r>
      <w:r w:rsidR="001E321F" w:rsidRPr="00982355">
        <w:rPr>
          <w:rFonts w:cs="Courier New"/>
        </w:rPr>
        <w:t>to ensure appropriate skip patterns and determine the time required for completion. T</w:t>
      </w:r>
      <w:r w:rsidR="00DA4E76" w:rsidRPr="00982355">
        <w:rPr>
          <w:rFonts w:cs="Courier New"/>
        </w:rPr>
        <w:t xml:space="preserve">he online survey </w:t>
      </w:r>
      <w:r w:rsidRPr="00982355">
        <w:rPr>
          <w:rFonts w:cs="Courier New"/>
        </w:rPr>
        <w:t xml:space="preserve">will be </w:t>
      </w:r>
      <w:r w:rsidR="00BB7768" w:rsidRPr="00982355">
        <w:rPr>
          <w:rFonts w:cs="Courier New"/>
        </w:rPr>
        <w:t xml:space="preserve">similarly evaluated </w:t>
      </w:r>
      <w:r w:rsidR="00DA4E76" w:rsidRPr="00982355">
        <w:rPr>
          <w:rFonts w:cs="Courier New"/>
        </w:rPr>
        <w:t xml:space="preserve">by individuals </w:t>
      </w:r>
      <w:r w:rsidRPr="00982355">
        <w:rPr>
          <w:rFonts w:cs="Courier New"/>
        </w:rPr>
        <w:t>within the Division of Birth Defects and Developmental Disabilities. These surveys represent new survey material for data collection.</w:t>
      </w:r>
    </w:p>
    <w:p w14:paraId="11B7CB7D" w14:textId="77777777" w:rsidR="004B4A84" w:rsidRDefault="004B4A84"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53063441" w14:textId="6B19EBF4" w:rsidR="004B4A84" w:rsidRPr="00982355" w:rsidRDefault="004B4A84"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Pr>
          <w:rFonts w:cs="Courier New"/>
        </w:rPr>
        <w:t>When analyzing the data, p</w:t>
      </w:r>
      <w:r w:rsidRPr="006A0F45">
        <w:rPr>
          <w:rFonts w:cs="Courier New"/>
        </w:rPr>
        <w:t xml:space="preserve">revalence estimates with 95% confidence intervals </w:t>
      </w:r>
      <w:r>
        <w:rPr>
          <w:rFonts w:cs="Courier New"/>
        </w:rPr>
        <w:t xml:space="preserve">(CI) </w:t>
      </w:r>
      <w:r w:rsidRPr="006A0F45">
        <w:rPr>
          <w:rFonts w:cs="Courier New"/>
        </w:rPr>
        <w:t xml:space="preserve">will be calculated </w:t>
      </w:r>
      <w:r>
        <w:rPr>
          <w:rFonts w:cs="Courier New"/>
        </w:rPr>
        <w:t>for demographic characteristics, type of CHD, and important outcomes of interest, such as quality of life</w:t>
      </w:r>
      <w:r w:rsidR="001F1E32">
        <w:rPr>
          <w:rFonts w:cs="Courier New"/>
        </w:rPr>
        <w:t>, disability, and educational outcomes</w:t>
      </w:r>
      <w:r>
        <w:rPr>
          <w:rFonts w:cs="Courier New"/>
        </w:rPr>
        <w:t xml:space="preserve">. Prevalence estimates will be calculated </w:t>
      </w:r>
      <w:r w:rsidRPr="006A0F45">
        <w:rPr>
          <w:rFonts w:cs="Courier New"/>
        </w:rPr>
        <w:t>overall,</w:t>
      </w:r>
      <w:r>
        <w:rPr>
          <w:rFonts w:cs="Courier New"/>
        </w:rPr>
        <w:t xml:space="preserve"> and</w:t>
      </w:r>
      <w:r w:rsidRPr="006A0F45">
        <w:rPr>
          <w:rFonts w:cs="Courier New"/>
        </w:rPr>
        <w:t xml:space="preserve"> </w:t>
      </w:r>
      <w:r>
        <w:rPr>
          <w:rFonts w:cs="Courier New"/>
        </w:rPr>
        <w:t xml:space="preserve">stratified by site, </w:t>
      </w:r>
      <w:r w:rsidRPr="006A0F45">
        <w:rPr>
          <w:rFonts w:cs="Courier New"/>
        </w:rPr>
        <w:t xml:space="preserve">type of CHD, and important demographic characteristics, such as age and sex. </w:t>
      </w:r>
      <w:r>
        <w:rPr>
          <w:rFonts w:cs="Courier New"/>
        </w:rPr>
        <w:t>For certain questions, p</w:t>
      </w:r>
      <w:r w:rsidRPr="006A0F45">
        <w:rPr>
          <w:rFonts w:cs="Courier New"/>
        </w:rPr>
        <w:t xml:space="preserve">revalence estimates </w:t>
      </w:r>
      <w:r>
        <w:rPr>
          <w:rFonts w:cs="Courier New"/>
        </w:rPr>
        <w:t xml:space="preserve">and associated 95% CIs </w:t>
      </w:r>
      <w:r w:rsidRPr="006A0F45">
        <w:rPr>
          <w:rFonts w:cs="Courier New"/>
        </w:rPr>
        <w:t>will be compared to those from national, state, or local publicly available population-based surveys, such as the Behavioral Risk Factor Surveillance System</w:t>
      </w:r>
      <w:r>
        <w:rPr>
          <w:rFonts w:cs="Courier New"/>
        </w:rPr>
        <w:t xml:space="preserve"> </w:t>
      </w:r>
      <w:r w:rsidRPr="00BE69FA">
        <w:rPr>
          <w:rFonts w:cs="Courier New"/>
          <w:b/>
        </w:rPr>
        <w:t>(</w:t>
      </w:r>
      <w:r w:rsidR="00A13902" w:rsidRPr="00BE69FA">
        <w:rPr>
          <w:rFonts w:cs="Courier New"/>
          <w:b/>
        </w:rPr>
        <w:t>Attachment</w:t>
      </w:r>
      <w:r w:rsidRPr="00BE69FA">
        <w:rPr>
          <w:rFonts w:cs="Courier New"/>
          <w:b/>
        </w:rPr>
        <w:t xml:space="preserve"> </w:t>
      </w:r>
      <w:r w:rsidR="00A80F5F" w:rsidRPr="00BE69FA">
        <w:rPr>
          <w:rFonts w:cs="Courier New"/>
          <w:b/>
        </w:rPr>
        <w:t>10</w:t>
      </w:r>
      <w:r w:rsidRPr="00BE69FA">
        <w:rPr>
          <w:rFonts w:cs="Courier New"/>
          <w:b/>
        </w:rPr>
        <w:t>)</w:t>
      </w:r>
      <w:r w:rsidRPr="006A0F45">
        <w:rPr>
          <w:rFonts w:cs="Courier New"/>
        </w:rPr>
        <w:t>. Amongst adults born with CHD, univariate and multivariable log-binomial regression may be used to determine risk factors for given outcomes, such as poor quality of life.</w:t>
      </w:r>
      <w:r>
        <w:rPr>
          <w:rFonts w:cs="Courier New"/>
        </w:rPr>
        <w:t xml:space="preserve"> Risk factors may include type of CHD, </w:t>
      </w:r>
      <w:r w:rsidR="001F1E32">
        <w:rPr>
          <w:rFonts w:cs="Courier New"/>
        </w:rPr>
        <w:t xml:space="preserve">number of surgeries, </w:t>
      </w:r>
      <w:r>
        <w:rPr>
          <w:rFonts w:cs="Courier New"/>
        </w:rPr>
        <w:t>demographic characteristics, and healthcare use and access.</w:t>
      </w:r>
    </w:p>
    <w:p w14:paraId="248B922A" w14:textId="77777777" w:rsidR="00C334D4" w:rsidRPr="00982355" w:rsidRDefault="00C334D4"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7967495F" w14:textId="77777777" w:rsidR="009D0D7D" w:rsidRPr="00982355" w:rsidRDefault="009D0D7D"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19731001" w14:textId="41848A97" w:rsidR="009B07F2" w:rsidRPr="00DD5837" w:rsidRDefault="009D0D7D" w:rsidP="001853DC">
      <w:pPr>
        <w:pStyle w:val="Heading2"/>
        <w:rPr>
          <w:rFonts w:ascii="Courier New" w:hAnsi="Courier New" w:cs="Courier New"/>
          <w:b/>
          <w:color w:val="auto"/>
          <w:sz w:val="24"/>
          <w:szCs w:val="24"/>
          <w:u w:val="single"/>
        </w:rPr>
      </w:pPr>
      <w:bookmarkStart w:id="6" w:name="_Toc430258943"/>
      <w:r w:rsidRPr="00DD5837">
        <w:rPr>
          <w:rFonts w:ascii="Courier New" w:hAnsi="Courier New" w:cs="Courier New"/>
          <w:b/>
          <w:color w:val="auto"/>
          <w:sz w:val="24"/>
          <w:szCs w:val="24"/>
          <w:u w:val="single"/>
        </w:rPr>
        <w:t>Section B.</w:t>
      </w:r>
      <w:r w:rsidR="009B07F2" w:rsidRPr="00DD5837">
        <w:rPr>
          <w:rFonts w:ascii="Courier New" w:hAnsi="Courier New" w:cs="Courier New"/>
          <w:b/>
          <w:color w:val="auto"/>
          <w:sz w:val="24"/>
          <w:szCs w:val="24"/>
          <w:u w:val="single"/>
        </w:rPr>
        <w:t>5.  Individuals Consulted on Statistical Aspects and Individuals Collecting and/or Analyzing Data</w:t>
      </w:r>
      <w:bookmarkEnd w:id="6"/>
    </w:p>
    <w:p w14:paraId="6E39B96C" w14:textId="77777777" w:rsidR="00C334D4" w:rsidRPr="00982355" w:rsidRDefault="00C334D4" w:rsidP="00C334D4">
      <w:pPr>
        <w:widowControl/>
        <w:tabs>
          <w:tab w:val="left" w:pos="0"/>
          <w:tab w:val="left" w:pos="864"/>
          <w:tab w:val="left" w:pos="1440"/>
          <w:tab w:val="left" w:pos="2016"/>
          <w:tab w:val="left" w:pos="6192"/>
          <w:tab w:val="left" w:pos="6480"/>
          <w:tab w:val="left" w:pos="7200"/>
          <w:tab w:val="left" w:pos="7920"/>
          <w:tab w:val="left" w:pos="8640"/>
          <w:tab w:val="left" w:pos="9360"/>
        </w:tabs>
        <w:rPr>
          <w:rFonts w:cs="Courier New"/>
        </w:rPr>
      </w:pPr>
    </w:p>
    <w:p w14:paraId="378B53E1" w14:textId="67A58050" w:rsidR="00C334D4" w:rsidRPr="00982355" w:rsidRDefault="00C334D4" w:rsidP="00C334D4">
      <w:pPr>
        <w:widowControl/>
        <w:tabs>
          <w:tab w:val="left" w:pos="0"/>
          <w:tab w:val="left" w:pos="864"/>
          <w:tab w:val="left" w:pos="1440"/>
          <w:tab w:val="left" w:pos="2016"/>
          <w:tab w:val="left" w:pos="6192"/>
          <w:tab w:val="left" w:pos="6480"/>
          <w:tab w:val="left" w:pos="7200"/>
          <w:tab w:val="left" w:pos="7920"/>
          <w:tab w:val="left" w:pos="8640"/>
          <w:tab w:val="left" w:pos="9360"/>
        </w:tabs>
        <w:rPr>
          <w:rFonts w:cs="Courier New"/>
        </w:rPr>
      </w:pPr>
      <w:r w:rsidRPr="00982355">
        <w:rPr>
          <w:rFonts w:cs="Courier New"/>
        </w:rPr>
        <w:t xml:space="preserve">The statistical aspects of the design of </w:t>
      </w:r>
      <w:r w:rsidR="001F0318">
        <w:rPr>
          <w:rFonts w:cs="Courier New"/>
        </w:rPr>
        <w:t>CH STRONG</w:t>
      </w:r>
      <w:r w:rsidRPr="00982355">
        <w:rPr>
          <w:rFonts w:cs="Courier New"/>
        </w:rPr>
        <w:t xml:space="preserve"> are the responsibility of the Principal investigator:</w:t>
      </w:r>
    </w:p>
    <w:p w14:paraId="771DAB16" w14:textId="77777777" w:rsidR="00C334D4" w:rsidRPr="00982355" w:rsidRDefault="00C334D4" w:rsidP="00C334D4">
      <w:pPr>
        <w:widowControl/>
        <w:tabs>
          <w:tab w:val="left" w:pos="864"/>
          <w:tab w:val="left" w:pos="1440"/>
          <w:tab w:val="left" w:pos="2016"/>
          <w:tab w:val="left" w:pos="6192"/>
          <w:tab w:val="left" w:pos="6480"/>
          <w:tab w:val="left" w:pos="7200"/>
          <w:tab w:val="left" w:pos="7920"/>
          <w:tab w:val="left" w:pos="8640"/>
          <w:tab w:val="left" w:pos="9360"/>
        </w:tabs>
        <w:ind w:left="864"/>
        <w:rPr>
          <w:rFonts w:cs="Courier New"/>
        </w:rPr>
      </w:pPr>
    </w:p>
    <w:p w14:paraId="48396EB7" w14:textId="77777777" w:rsidR="00C334D4" w:rsidRPr="00982355" w:rsidRDefault="00C334D4" w:rsidP="00C334D4">
      <w:pPr>
        <w:widowControl/>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Sherry L. Farr, PhD</w:t>
      </w:r>
    </w:p>
    <w:p w14:paraId="5E5948E8" w14:textId="77777777" w:rsidR="00C334D4" w:rsidRPr="00982355" w:rsidRDefault="00C334D4" w:rsidP="00C334D4">
      <w:pPr>
        <w:widowControl/>
        <w:tabs>
          <w:tab w:val="left" w:pos="0"/>
          <w:tab w:val="left" w:pos="864"/>
          <w:tab w:val="left" w:pos="1440"/>
          <w:tab w:val="left" w:pos="2016"/>
          <w:tab w:val="left" w:pos="6192"/>
          <w:tab w:val="left" w:pos="6480"/>
          <w:tab w:val="left" w:pos="7200"/>
          <w:tab w:val="left" w:pos="7920"/>
          <w:tab w:val="left" w:pos="8640"/>
          <w:tab w:val="left" w:pos="9360"/>
        </w:tabs>
        <w:ind w:firstLine="864"/>
        <w:rPr>
          <w:rFonts w:cs="Courier New"/>
        </w:rPr>
      </w:pPr>
      <w:r w:rsidRPr="00982355">
        <w:rPr>
          <w:rFonts w:cs="Courier New"/>
        </w:rPr>
        <w:t xml:space="preserve">Epidemiologist </w:t>
      </w:r>
    </w:p>
    <w:p w14:paraId="224ED1BC" w14:textId="77777777" w:rsidR="00C334D4" w:rsidRPr="00982355" w:rsidRDefault="00C334D4" w:rsidP="00C334D4">
      <w:pPr>
        <w:widowControl/>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Division of Birth Defects &amp; Developmental Disabilities</w:t>
      </w:r>
    </w:p>
    <w:p w14:paraId="44D0F0E3" w14:textId="6BF8496B" w:rsidR="00C334D4" w:rsidRPr="00982355" w:rsidRDefault="00C334D4" w:rsidP="00982355">
      <w:pPr>
        <w:widowControl/>
        <w:tabs>
          <w:tab w:val="left" w:pos="0"/>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 xml:space="preserve">National Center on Birth Defects and Developmental </w:t>
      </w:r>
      <w:r w:rsidR="00385117">
        <w:rPr>
          <w:rFonts w:cs="Courier New"/>
        </w:rPr>
        <w:t xml:space="preserve">  </w:t>
      </w:r>
      <w:r w:rsidRPr="00982355">
        <w:rPr>
          <w:rFonts w:cs="Courier New"/>
        </w:rPr>
        <w:t>Disabilities</w:t>
      </w:r>
    </w:p>
    <w:p w14:paraId="1EB61B45" w14:textId="77777777" w:rsidR="00C334D4" w:rsidRPr="00982355" w:rsidRDefault="00C334D4" w:rsidP="00C334D4">
      <w:pPr>
        <w:widowControl/>
        <w:tabs>
          <w:tab w:val="left" w:pos="0"/>
          <w:tab w:val="left" w:pos="864"/>
          <w:tab w:val="left" w:pos="1440"/>
          <w:tab w:val="left" w:pos="2016"/>
          <w:tab w:val="left" w:pos="6192"/>
          <w:tab w:val="left" w:pos="6480"/>
          <w:tab w:val="left" w:pos="7200"/>
          <w:tab w:val="left" w:pos="7920"/>
          <w:tab w:val="left" w:pos="8640"/>
          <w:tab w:val="left" w:pos="9360"/>
        </w:tabs>
        <w:ind w:firstLine="864"/>
        <w:rPr>
          <w:rFonts w:cs="Courier New"/>
        </w:rPr>
      </w:pPr>
      <w:r w:rsidRPr="00982355">
        <w:rPr>
          <w:rFonts w:cs="Courier New"/>
        </w:rPr>
        <w:lastRenderedPageBreak/>
        <w:t>Centers for Disease Control &amp; Prevention</w:t>
      </w:r>
    </w:p>
    <w:p w14:paraId="4B40E1A2" w14:textId="77777777" w:rsidR="00C334D4" w:rsidRPr="00982355" w:rsidRDefault="00C334D4" w:rsidP="00C334D4">
      <w:pPr>
        <w:widowControl/>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cs="Courier New"/>
          <w:lang w:eastAsia="zh-CN"/>
        </w:rPr>
      </w:pPr>
      <w:r w:rsidRPr="00982355">
        <w:rPr>
          <w:rFonts w:eastAsia="SimSun" w:cs="Courier New"/>
          <w:lang w:eastAsia="zh-CN"/>
        </w:rPr>
        <w:t>4770 Buford Hwy, MS: E86</w:t>
      </w:r>
    </w:p>
    <w:p w14:paraId="131CED34" w14:textId="77777777" w:rsidR="00C334D4" w:rsidRPr="00982355" w:rsidRDefault="00C334D4" w:rsidP="00C334D4">
      <w:pPr>
        <w:widowControl/>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cs="Courier New"/>
          <w:lang w:eastAsia="zh-CN"/>
        </w:rPr>
      </w:pPr>
      <w:r w:rsidRPr="00982355">
        <w:rPr>
          <w:rFonts w:eastAsia="SimSun" w:cs="Courier New"/>
          <w:lang w:eastAsia="zh-CN"/>
        </w:rPr>
        <w:t>Atlanta, GA  30341</w:t>
      </w:r>
    </w:p>
    <w:p w14:paraId="57C4A633" w14:textId="77777777" w:rsidR="00C334D4" w:rsidRPr="00982355" w:rsidRDefault="00C334D4" w:rsidP="00C334D4">
      <w:pPr>
        <w:widowControl/>
        <w:tabs>
          <w:tab w:val="left" w:pos="0"/>
          <w:tab w:val="left" w:pos="864"/>
          <w:tab w:val="left" w:pos="1440"/>
          <w:tab w:val="left" w:pos="2016"/>
          <w:tab w:val="left" w:pos="6192"/>
          <w:tab w:val="left" w:pos="6480"/>
          <w:tab w:val="left" w:pos="7200"/>
          <w:tab w:val="left" w:pos="7920"/>
          <w:tab w:val="left" w:pos="8640"/>
          <w:tab w:val="left" w:pos="9360"/>
        </w:tabs>
        <w:rPr>
          <w:rFonts w:cs="Courier New"/>
        </w:rPr>
      </w:pPr>
      <w:r w:rsidRPr="00982355">
        <w:rPr>
          <w:rFonts w:cs="Courier New"/>
        </w:rPr>
        <w:tab/>
        <w:t>404.498.3877</w:t>
      </w:r>
    </w:p>
    <w:p w14:paraId="2E28E937" w14:textId="77777777" w:rsidR="009B07F2" w:rsidRPr="00982355" w:rsidRDefault="009B07F2" w:rsidP="009B07F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7287B207" w14:textId="37B79C0F" w:rsidR="003F70AA" w:rsidRPr="00982355" w:rsidRDefault="003F70AA" w:rsidP="003F70AA">
      <w:pPr>
        <w:widowControl/>
        <w:tabs>
          <w:tab w:val="left" w:pos="0"/>
          <w:tab w:val="left" w:pos="864"/>
          <w:tab w:val="left" w:pos="1440"/>
          <w:tab w:val="left" w:pos="2016"/>
          <w:tab w:val="left" w:pos="6192"/>
          <w:tab w:val="left" w:pos="6480"/>
          <w:tab w:val="left" w:pos="7200"/>
          <w:tab w:val="left" w:pos="7920"/>
          <w:tab w:val="left" w:pos="8640"/>
          <w:tab w:val="left" w:pos="9360"/>
        </w:tabs>
        <w:rPr>
          <w:rFonts w:cs="Courier New"/>
        </w:rPr>
      </w:pPr>
      <w:r w:rsidRPr="00982355">
        <w:rPr>
          <w:rFonts w:cs="Courier New"/>
        </w:rPr>
        <w:t xml:space="preserve">RTI International is currently contracted by CDC to manage all </w:t>
      </w:r>
      <w:r w:rsidR="001F0318">
        <w:rPr>
          <w:rFonts w:cs="Courier New"/>
        </w:rPr>
        <w:t>CH STRONG</w:t>
      </w:r>
      <w:r w:rsidRPr="00982355">
        <w:rPr>
          <w:rFonts w:cs="Courier New"/>
        </w:rPr>
        <w:t xml:space="preserve"> tracking and tracing activities; the RTI International primary contact is the following:</w:t>
      </w:r>
    </w:p>
    <w:p w14:paraId="5AC5A895" w14:textId="77777777" w:rsidR="003F70AA" w:rsidRPr="00982355" w:rsidRDefault="003F70AA" w:rsidP="003F70A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ind w:left="720"/>
        <w:rPr>
          <w:rFonts w:cs="Courier New"/>
          <w:b/>
          <w:bCs/>
        </w:rPr>
      </w:pPr>
    </w:p>
    <w:p w14:paraId="6BE147A6" w14:textId="77777777" w:rsidR="003F70AA" w:rsidRPr="00982355" w:rsidRDefault="003F70AA" w:rsidP="007E54B2">
      <w:pPr>
        <w:widowControl/>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Nedra Whitehead, PhD, MS, CGC</w:t>
      </w:r>
    </w:p>
    <w:p w14:paraId="3C869E3F" w14:textId="77777777" w:rsidR="003F70AA" w:rsidRPr="00982355" w:rsidRDefault="003F70AA" w:rsidP="007E54B2">
      <w:pPr>
        <w:widowControl/>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Environmental Health Sciences RTI International</w:t>
      </w:r>
    </w:p>
    <w:p w14:paraId="1371A2F1" w14:textId="77777777" w:rsidR="003F70AA" w:rsidRPr="00982355" w:rsidRDefault="003F70AA" w:rsidP="007E54B2">
      <w:pPr>
        <w:widowControl/>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2951 Flowers Road, Suite 119</w:t>
      </w:r>
    </w:p>
    <w:p w14:paraId="0984B90B" w14:textId="77777777" w:rsidR="003F70AA" w:rsidRPr="00982355" w:rsidRDefault="003F70AA" w:rsidP="007E54B2">
      <w:pPr>
        <w:widowControl/>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Atlanta, Georgia 30341</w:t>
      </w:r>
    </w:p>
    <w:p w14:paraId="43BB8508" w14:textId="77777777" w:rsidR="003F70AA" w:rsidRPr="00982355" w:rsidRDefault="003F70AA" w:rsidP="007E54B2">
      <w:pPr>
        <w:widowControl/>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770-986-5051</w:t>
      </w:r>
    </w:p>
    <w:p w14:paraId="0BEB59ED" w14:textId="77777777" w:rsidR="003F70AA" w:rsidRPr="00982355" w:rsidRDefault="003F70AA" w:rsidP="007E54B2">
      <w:pPr>
        <w:widowControl/>
        <w:tabs>
          <w:tab w:val="left" w:pos="864"/>
          <w:tab w:val="left" w:pos="1440"/>
          <w:tab w:val="left" w:pos="2016"/>
          <w:tab w:val="left" w:pos="6192"/>
          <w:tab w:val="left" w:pos="6480"/>
          <w:tab w:val="left" w:pos="7200"/>
          <w:tab w:val="left" w:pos="7920"/>
          <w:tab w:val="left" w:pos="8640"/>
          <w:tab w:val="left" w:pos="9360"/>
        </w:tabs>
        <w:ind w:left="864"/>
        <w:rPr>
          <w:rFonts w:cs="Courier New"/>
        </w:rPr>
      </w:pPr>
    </w:p>
    <w:p w14:paraId="5EE5A0A7" w14:textId="5DBC63C5" w:rsidR="003F70AA" w:rsidRPr="00982355" w:rsidRDefault="003F70AA" w:rsidP="003F70AA">
      <w:pPr>
        <w:pStyle w:val="BodyText"/>
        <w:widowControl/>
        <w:tabs>
          <w:tab w:val="left" w:pos="0"/>
          <w:tab w:val="left" w:pos="864"/>
          <w:tab w:val="left" w:pos="1440"/>
          <w:tab w:val="left" w:pos="2016"/>
          <w:tab w:val="left" w:pos="6192"/>
          <w:tab w:val="left" w:pos="6480"/>
          <w:tab w:val="left" w:pos="7200"/>
          <w:tab w:val="left" w:pos="7920"/>
          <w:tab w:val="left" w:pos="8640"/>
          <w:tab w:val="left" w:pos="9360"/>
        </w:tabs>
        <w:rPr>
          <w:rFonts w:ascii="Courier New" w:hAnsi="Courier New" w:cs="Courier New"/>
          <w:sz w:val="24"/>
          <w:szCs w:val="24"/>
        </w:rPr>
      </w:pPr>
      <w:r w:rsidRPr="00982355">
        <w:rPr>
          <w:rFonts w:ascii="Courier New" w:hAnsi="Courier New" w:cs="Courier New"/>
          <w:sz w:val="24"/>
          <w:szCs w:val="24"/>
        </w:rPr>
        <w:t xml:space="preserve">Analysis of </w:t>
      </w:r>
      <w:r w:rsidR="001F0318">
        <w:rPr>
          <w:rFonts w:ascii="Courier New" w:hAnsi="Courier New" w:cs="Courier New"/>
          <w:sz w:val="24"/>
          <w:szCs w:val="24"/>
        </w:rPr>
        <w:t>CH STRONG</w:t>
      </w:r>
      <w:r w:rsidRPr="00982355">
        <w:rPr>
          <w:rFonts w:ascii="Courier New" w:hAnsi="Courier New" w:cs="Courier New"/>
          <w:sz w:val="24"/>
          <w:szCs w:val="24"/>
        </w:rPr>
        <w:t xml:space="preserve"> data is the primary responsibility of Dr. Farr.</w:t>
      </w:r>
    </w:p>
    <w:p w14:paraId="2A51126B" w14:textId="77777777" w:rsidR="003F70AA" w:rsidRPr="00982355" w:rsidRDefault="003F70AA" w:rsidP="003F70AA">
      <w:pPr>
        <w:widowControl/>
        <w:tabs>
          <w:tab w:val="left" w:pos="0"/>
          <w:tab w:val="center" w:pos="4104"/>
          <w:tab w:val="left" w:pos="6192"/>
          <w:tab w:val="left" w:pos="6480"/>
          <w:tab w:val="left" w:pos="7200"/>
          <w:tab w:val="left" w:pos="7920"/>
          <w:tab w:val="left" w:pos="8640"/>
          <w:tab w:val="left" w:pos="9360"/>
        </w:tabs>
        <w:jc w:val="both"/>
        <w:rPr>
          <w:rFonts w:cs="Courier New"/>
        </w:rPr>
      </w:pPr>
      <w:r w:rsidRPr="00982355">
        <w:rPr>
          <w:rFonts w:cs="Courier New"/>
        </w:rPr>
        <w:tab/>
      </w:r>
    </w:p>
    <w:p w14:paraId="033C4DFE" w14:textId="77777777" w:rsidR="00AE0056" w:rsidRPr="00982355" w:rsidRDefault="00AE0056">
      <w:pPr>
        <w:rPr>
          <w:rFonts w:cs="Courier New"/>
        </w:rPr>
      </w:pPr>
    </w:p>
    <w:p w14:paraId="3B88C8D0" w14:textId="77777777" w:rsidR="003965DE" w:rsidRPr="00982355" w:rsidRDefault="003965DE">
      <w:pPr>
        <w:rPr>
          <w:rFonts w:cs="Courier New"/>
        </w:rPr>
      </w:pPr>
    </w:p>
    <w:sectPr w:rsidR="003965DE" w:rsidRPr="00982355" w:rsidSect="00143B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A2D98" w14:textId="77777777" w:rsidR="00ED6E8E" w:rsidRDefault="00ED6E8E" w:rsidP="0052744A">
      <w:r>
        <w:separator/>
      </w:r>
    </w:p>
  </w:endnote>
  <w:endnote w:type="continuationSeparator" w:id="0">
    <w:p w14:paraId="23CB7206" w14:textId="77777777" w:rsidR="00ED6E8E" w:rsidRDefault="00ED6E8E" w:rsidP="0052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621548"/>
      <w:docPartObj>
        <w:docPartGallery w:val="Page Numbers (Bottom of Page)"/>
        <w:docPartUnique/>
      </w:docPartObj>
    </w:sdtPr>
    <w:sdtEndPr>
      <w:rPr>
        <w:noProof/>
      </w:rPr>
    </w:sdtEndPr>
    <w:sdtContent>
      <w:p w14:paraId="58AC912A" w14:textId="00863E4E" w:rsidR="00ED6E8E" w:rsidRDefault="00ED6E8E">
        <w:pPr>
          <w:pStyle w:val="Footer"/>
          <w:jc w:val="right"/>
        </w:pPr>
        <w:r>
          <w:fldChar w:fldCharType="begin"/>
        </w:r>
        <w:r>
          <w:instrText xml:space="preserve"> PAGE   \* MERGEFORMAT </w:instrText>
        </w:r>
        <w:r>
          <w:fldChar w:fldCharType="separate"/>
        </w:r>
        <w:r w:rsidR="0094573B">
          <w:rPr>
            <w:noProof/>
          </w:rPr>
          <w:t>7</w:t>
        </w:r>
        <w:r>
          <w:rPr>
            <w:noProof/>
          </w:rPr>
          <w:fldChar w:fldCharType="end"/>
        </w:r>
      </w:p>
    </w:sdtContent>
  </w:sdt>
  <w:p w14:paraId="555D4163" w14:textId="77777777" w:rsidR="00ED6E8E" w:rsidRDefault="00ED6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849A0" w14:textId="77777777" w:rsidR="00ED6E8E" w:rsidRDefault="00ED6E8E" w:rsidP="0052744A">
      <w:r>
        <w:separator/>
      </w:r>
    </w:p>
  </w:footnote>
  <w:footnote w:type="continuationSeparator" w:id="0">
    <w:p w14:paraId="1A562C69" w14:textId="77777777" w:rsidR="00ED6E8E" w:rsidRDefault="00ED6E8E" w:rsidP="00527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B6B45"/>
    <w:multiLevelType w:val="hybridMultilevel"/>
    <w:tmpl w:val="8710F2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61094F93"/>
    <w:multiLevelType w:val="hybridMultilevel"/>
    <w:tmpl w:val="255A55A0"/>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F2"/>
    <w:rsid w:val="00020623"/>
    <w:rsid w:val="00026052"/>
    <w:rsid w:val="000364DD"/>
    <w:rsid w:val="0004318C"/>
    <w:rsid w:val="00083208"/>
    <w:rsid w:val="000944B2"/>
    <w:rsid w:val="000D0582"/>
    <w:rsid w:val="000D5862"/>
    <w:rsid w:val="00143B9A"/>
    <w:rsid w:val="00157898"/>
    <w:rsid w:val="0018026E"/>
    <w:rsid w:val="00181FCB"/>
    <w:rsid w:val="00184D83"/>
    <w:rsid w:val="001853DC"/>
    <w:rsid w:val="00195611"/>
    <w:rsid w:val="0019742D"/>
    <w:rsid w:val="001A589A"/>
    <w:rsid w:val="001E321F"/>
    <w:rsid w:val="001E6F0C"/>
    <w:rsid w:val="001F0318"/>
    <w:rsid w:val="001F1E32"/>
    <w:rsid w:val="001F7429"/>
    <w:rsid w:val="0021276E"/>
    <w:rsid w:val="00227E6C"/>
    <w:rsid w:val="002410E9"/>
    <w:rsid w:val="0024612D"/>
    <w:rsid w:val="00260228"/>
    <w:rsid w:val="002852F1"/>
    <w:rsid w:val="0034162D"/>
    <w:rsid w:val="00353D11"/>
    <w:rsid w:val="00385117"/>
    <w:rsid w:val="003965DE"/>
    <w:rsid w:val="0039716F"/>
    <w:rsid w:val="003A5950"/>
    <w:rsid w:val="003B04A8"/>
    <w:rsid w:val="003E03B7"/>
    <w:rsid w:val="003F36BF"/>
    <w:rsid w:val="003F70AA"/>
    <w:rsid w:val="00403262"/>
    <w:rsid w:val="00413518"/>
    <w:rsid w:val="00487EC3"/>
    <w:rsid w:val="004B4A84"/>
    <w:rsid w:val="004C2A63"/>
    <w:rsid w:val="004C4DFD"/>
    <w:rsid w:val="004C545B"/>
    <w:rsid w:val="004D6AFA"/>
    <w:rsid w:val="0052744A"/>
    <w:rsid w:val="00544193"/>
    <w:rsid w:val="0058075B"/>
    <w:rsid w:val="005D19E4"/>
    <w:rsid w:val="00610AA8"/>
    <w:rsid w:val="00621DD6"/>
    <w:rsid w:val="006759BE"/>
    <w:rsid w:val="00687369"/>
    <w:rsid w:val="006A2452"/>
    <w:rsid w:val="006B03D8"/>
    <w:rsid w:val="006E74AB"/>
    <w:rsid w:val="006F41A0"/>
    <w:rsid w:val="007036D6"/>
    <w:rsid w:val="00717C00"/>
    <w:rsid w:val="007954EE"/>
    <w:rsid w:val="007C5F93"/>
    <w:rsid w:val="007E54B2"/>
    <w:rsid w:val="00821C63"/>
    <w:rsid w:val="008A2B1F"/>
    <w:rsid w:val="00902C8C"/>
    <w:rsid w:val="00905CE6"/>
    <w:rsid w:val="009079B6"/>
    <w:rsid w:val="00921D48"/>
    <w:rsid w:val="0094573B"/>
    <w:rsid w:val="00964BAC"/>
    <w:rsid w:val="009735AB"/>
    <w:rsid w:val="00982355"/>
    <w:rsid w:val="00985B7E"/>
    <w:rsid w:val="00992072"/>
    <w:rsid w:val="009B07F2"/>
    <w:rsid w:val="009C4E28"/>
    <w:rsid w:val="009D0D7D"/>
    <w:rsid w:val="009E233C"/>
    <w:rsid w:val="009E6C0A"/>
    <w:rsid w:val="009F1067"/>
    <w:rsid w:val="009F63CB"/>
    <w:rsid w:val="00A13902"/>
    <w:rsid w:val="00A34851"/>
    <w:rsid w:val="00A74072"/>
    <w:rsid w:val="00A80F5F"/>
    <w:rsid w:val="00A91D18"/>
    <w:rsid w:val="00AE0056"/>
    <w:rsid w:val="00B401A7"/>
    <w:rsid w:val="00B96166"/>
    <w:rsid w:val="00BB7768"/>
    <w:rsid w:val="00BE17D5"/>
    <w:rsid w:val="00BE69FA"/>
    <w:rsid w:val="00C334D4"/>
    <w:rsid w:val="00C3775F"/>
    <w:rsid w:val="00C47C7E"/>
    <w:rsid w:val="00C6601E"/>
    <w:rsid w:val="00CA2D27"/>
    <w:rsid w:val="00CD1145"/>
    <w:rsid w:val="00CD1E9F"/>
    <w:rsid w:val="00CD4A2B"/>
    <w:rsid w:val="00CE7AD8"/>
    <w:rsid w:val="00CF2531"/>
    <w:rsid w:val="00DA0BF6"/>
    <w:rsid w:val="00DA4E76"/>
    <w:rsid w:val="00DC2A1A"/>
    <w:rsid w:val="00DD5837"/>
    <w:rsid w:val="00DE0838"/>
    <w:rsid w:val="00DF03A8"/>
    <w:rsid w:val="00E1125C"/>
    <w:rsid w:val="00E128B1"/>
    <w:rsid w:val="00E14005"/>
    <w:rsid w:val="00E2182A"/>
    <w:rsid w:val="00E429E3"/>
    <w:rsid w:val="00E77C86"/>
    <w:rsid w:val="00E929E7"/>
    <w:rsid w:val="00EC457F"/>
    <w:rsid w:val="00ED6E8E"/>
    <w:rsid w:val="00EF0FB5"/>
    <w:rsid w:val="00F82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DFAA"/>
  <w15:chartTrackingRefBased/>
  <w15:docId w15:val="{EA1EED72-9AC4-4BA9-8D1E-302E3280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7F2"/>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1853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53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9B07F2"/>
    <w:pPr>
      <w:ind w:left="288" w:hanging="288"/>
    </w:pPr>
  </w:style>
  <w:style w:type="paragraph" w:styleId="BodyText">
    <w:name w:val="Body Text"/>
    <w:basedOn w:val="Normal"/>
    <w:link w:val="BodyTextChar"/>
    <w:rsid w:val="003965DE"/>
    <w:rPr>
      <w:rFonts w:ascii="CG Times" w:hAnsi="CG Times" w:cs="CG Times"/>
      <w:sz w:val="22"/>
      <w:szCs w:val="22"/>
    </w:rPr>
  </w:style>
  <w:style w:type="character" w:customStyle="1" w:styleId="BodyTextChar">
    <w:name w:val="Body Text Char"/>
    <w:basedOn w:val="DefaultParagraphFont"/>
    <w:link w:val="BodyText"/>
    <w:rsid w:val="003965DE"/>
    <w:rPr>
      <w:rFonts w:ascii="CG Times" w:eastAsia="Times New Roman" w:hAnsi="CG Times" w:cs="CG Times"/>
    </w:rPr>
  </w:style>
  <w:style w:type="character" w:styleId="CommentReference">
    <w:name w:val="annotation reference"/>
    <w:basedOn w:val="DefaultParagraphFont"/>
    <w:uiPriority w:val="99"/>
    <w:semiHidden/>
    <w:unhideWhenUsed/>
    <w:rsid w:val="00C334D4"/>
    <w:rPr>
      <w:sz w:val="16"/>
      <w:szCs w:val="16"/>
    </w:rPr>
  </w:style>
  <w:style w:type="paragraph" w:styleId="CommentText">
    <w:name w:val="annotation text"/>
    <w:basedOn w:val="Normal"/>
    <w:link w:val="CommentTextChar"/>
    <w:uiPriority w:val="99"/>
    <w:semiHidden/>
    <w:unhideWhenUsed/>
    <w:rsid w:val="00C334D4"/>
    <w:rPr>
      <w:sz w:val="20"/>
      <w:szCs w:val="20"/>
    </w:rPr>
  </w:style>
  <w:style w:type="character" w:customStyle="1" w:styleId="CommentTextChar">
    <w:name w:val="Comment Text Char"/>
    <w:basedOn w:val="DefaultParagraphFont"/>
    <w:link w:val="CommentText"/>
    <w:uiPriority w:val="99"/>
    <w:semiHidden/>
    <w:rsid w:val="00C334D4"/>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C334D4"/>
    <w:rPr>
      <w:b/>
      <w:bCs/>
    </w:rPr>
  </w:style>
  <w:style w:type="character" w:customStyle="1" w:styleId="CommentSubjectChar">
    <w:name w:val="Comment Subject Char"/>
    <w:basedOn w:val="CommentTextChar"/>
    <w:link w:val="CommentSubject"/>
    <w:uiPriority w:val="99"/>
    <w:semiHidden/>
    <w:rsid w:val="00C334D4"/>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C3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4D4"/>
    <w:rPr>
      <w:rFonts w:ascii="Segoe UI" w:eastAsia="Times New Roman" w:hAnsi="Segoe UI" w:cs="Segoe UI"/>
      <w:sz w:val="18"/>
      <w:szCs w:val="18"/>
    </w:rPr>
  </w:style>
  <w:style w:type="paragraph" w:styleId="PlainText">
    <w:name w:val="Plain Text"/>
    <w:basedOn w:val="Normal"/>
    <w:link w:val="PlainTextChar"/>
    <w:uiPriority w:val="99"/>
    <w:unhideWhenUsed/>
    <w:rsid w:val="003F70AA"/>
    <w:pPr>
      <w:widowControl/>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3F70AA"/>
    <w:rPr>
      <w:rFonts w:ascii="Calibri" w:hAnsi="Calibri" w:cs="Consolas"/>
      <w:szCs w:val="21"/>
    </w:rPr>
  </w:style>
  <w:style w:type="paragraph" w:styleId="Revision">
    <w:name w:val="Revision"/>
    <w:hidden/>
    <w:uiPriority w:val="99"/>
    <w:semiHidden/>
    <w:rsid w:val="001A589A"/>
    <w:pPr>
      <w:spacing w:after="0" w:line="240" w:lineRule="auto"/>
    </w:pPr>
    <w:rPr>
      <w:rFonts w:ascii="Courier New" w:eastAsia="Times New Roman" w:hAnsi="Courier New" w:cs="Times New Roman"/>
      <w:sz w:val="24"/>
      <w:szCs w:val="24"/>
    </w:rPr>
  </w:style>
  <w:style w:type="character" w:customStyle="1" w:styleId="Heading1Char">
    <w:name w:val="Heading 1 Char"/>
    <w:basedOn w:val="DefaultParagraphFont"/>
    <w:link w:val="Heading1"/>
    <w:uiPriority w:val="9"/>
    <w:rsid w:val="001853D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853DC"/>
    <w:pPr>
      <w:widowControl/>
      <w:autoSpaceDE/>
      <w:autoSpaceDN/>
      <w:adjustRightInd/>
      <w:spacing w:line="259" w:lineRule="auto"/>
      <w:outlineLvl w:val="9"/>
    </w:pPr>
  </w:style>
  <w:style w:type="character" w:customStyle="1" w:styleId="Heading2Char">
    <w:name w:val="Heading 2 Char"/>
    <w:basedOn w:val="DefaultParagraphFont"/>
    <w:link w:val="Heading2"/>
    <w:uiPriority w:val="9"/>
    <w:rsid w:val="001853DC"/>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E77C86"/>
    <w:pPr>
      <w:tabs>
        <w:tab w:val="right" w:leader="dot" w:pos="9350"/>
      </w:tabs>
      <w:spacing w:after="100"/>
      <w:ind w:right="-180"/>
      <w:contextualSpacing/>
    </w:pPr>
  </w:style>
  <w:style w:type="paragraph" w:styleId="TOC2">
    <w:name w:val="toc 2"/>
    <w:basedOn w:val="Normal"/>
    <w:next w:val="Normal"/>
    <w:autoRedefine/>
    <w:uiPriority w:val="39"/>
    <w:unhideWhenUsed/>
    <w:rsid w:val="00E77C86"/>
    <w:pPr>
      <w:tabs>
        <w:tab w:val="right" w:leader="dot" w:pos="10070"/>
      </w:tabs>
      <w:spacing w:after="100"/>
      <w:ind w:left="240"/>
      <w:contextualSpacing/>
    </w:pPr>
  </w:style>
  <w:style w:type="character" w:styleId="Hyperlink">
    <w:name w:val="Hyperlink"/>
    <w:basedOn w:val="DefaultParagraphFont"/>
    <w:uiPriority w:val="99"/>
    <w:unhideWhenUsed/>
    <w:rsid w:val="001853DC"/>
    <w:rPr>
      <w:color w:val="0563C1" w:themeColor="hyperlink"/>
      <w:u w:val="single"/>
    </w:rPr>
  </w:style>
  <w:style w:type="paragraph" w:styleId="Header">
    <w:name w:val="header"/>
    <w:basedOn w:val="Normal"/>
    <w:link w:val="HeaderChar"/>
    <w:uiPriority w:val="99"/>
    <w:unhideWhenUsed/>
    <w:rsid w:val="0052744A"/>
    <w:pPr>
      <w:tabs>
        <w:tab w:val="center" w:pos="4680"/>
        <w:tab w:val="right" w:pos="9360"/>
      </w:tabs>
    </w:pPr>
  </w:style>
  <w:style w:type="character" w:customStyle="1" w:styleId="HeaderChar">
    <w:name w:val="Header Char"/>
    <w:basedOn w:val="DefaultParagraphFont"/>
    <w:link w:val="Header"/>
    <w:uiPriority w:val="99"/>
    <w:rsid w:val="0052744A"/>
    <w:rPr>
      <w:rFonts w:ascii="Courier New" w:eastAsia="Times New Roman" w:hAnsi="Courier New" w:cs="Times New Roman"/>
      <w:sz w:val="24"/>
      <w:szCs w:val="24"/>
    </w:rPr>
  </w:style>
  <w:style w:type="paragraph" w:styleId="Footer">
    <w:name w:val="footer"/>
    <w:basedOn w:val="Normal"/>
    <w:link w:val="FooterChar"/>
    <w:uiPriority w:val="99"/>
    <w:unhideWhenUsed/>
    <w:rsid w:val="0052744A"/>
    <w:pPr>
      <w:tabs>
        <w:tab w:val="center" w:pos="4680"/>
        <w:tab w:val="right" w:pos="9360"/>
      </w:tabs>
    </w:pPr>
  </w:style>
  <w:style w:type="character" w:customStyle="1" w:styleId="FooterChar">
    <w:name w:val="Footer Char"/>
    <w:basedOn w:val="DefaultParagraphFont"/>
    <w:link w:val="Footer"/>
    <w:uiPriority w:val="99"/>
    <w:rsid w:val="0052744A"/>
    <w:rPr>
      <w:rFonts w:ascii="Courier New" w:eastAsia="Times New Roman" w:hAnsi="Courier Ne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7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76E91-4259-4E35-974C-6788146BA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Simeone, Regina (CDC/ONDIEH/NCBDDD)</dc:creator>
  <cp:keywords/>
  <dc:description/>
  <cp:lastModifiedBy>Finn, Karrie (CDC/ONDIEH/NCBDDD) (CTR)</cp:lastModifiedBy>
  <cp:revision>3</cp:revision>
  <dcterms:created xsi:type="dcterms:W3CDTF">2016-06-28T19:38:00Z</dcterms:created>
  <dcterms:modified xsi:type="dcterms:W3CDTF">2016-06-28T19:38:00Z</dcterms:modified>
</cp:coreProperties>
</file>