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9ECA" w14:textId="77777777" w:rsidR="00B41BA5" w:rsidRDefault="00B41BA5" w:rsidP="00B41BA5">
      <w:pPr>
        <w:spacing w:after="0" w:line="240" w:lineRule="auto"/>
        <w:jc w:val="center"/>
        <w:rPr>
          <w:b/>
        </w:rPr>
      </w:pPr>
    </w:p>
    <w:p w14:paraId="17809ECB" w14:textId="71766474" w:rsidR="00B62560" w:rsidRDefault="00B62560" w:rsidP="00B62560">
      <w:pPr>
        <w:spacing w:after="0" w:line="240" w:lineRule="auto"/>
        <w:jc w:val="center"/>
        <w:rPr>
          <w:b/>
          <w:sz w:val="40"/>
          <w:szCs w:val="40"/>
        </w:rPr>
      </w:pPr>
      <w:r>
        <w:rPr>
          <w:b/>
          <w:sz w:val="40"/>
          <w:szCs w:val="40"/>
        </w:rPr>
        <w:t>Emergency Zika Package:</w:t>
      </w:r>
    </w:p>
    <w:p w14:paraId="17809ECC" w14:textId="3FC9B11B" w:rsidR="00B62560" w:rsidRDefault="00BA481D" w:rsidP="00B62560">
      <w:pPr>
        <w:spacing w:after="0" w:line="240" w:lineRule="auto"/>
        <w:jc w:val="center"/>
        <w:rPr>
          <w:b/>
          <w:sz w:val="40"/>
          <w:szCs w:val="40"/>
        </w:rPr>
      </w:pPr>
      <w:r>
        <w:rPr>
          <w:b/>
          <w:sz w:val="40"/>
          <w:szCs w:val="40"/>
        </w:rPr>
        <w:t>Zika Postpartum Emergency Response Survey</w:t>
      </w:r>
      <w:r w:rsidR="00B62560" w:rsidRPr="00FF3D21">
        <w:rPr>
          <w:b/>
          <w:sz w:val="40"/>
          <w:szCs w:val="40"/>
        </w:rPr>
        <w:t xml:space="preserve">, </w:t>
      </w:r>
    </w:p>
    <w:p w14:paraId="17809ECD" w14:textId="77777777" w:rsidR="00B62560" w:rsidRDefault="00B62560" w:rsidP="00B62560">
      <w:pPr>
        <w:spacing w:after="0" w:line="240" w:lineRule="auto"/>
        <w:jc w:val="center"/>
        <w:rPr>
          <w:b/>
          <w:sz w:val="40"/>
          <w:szCs w:val="40"/>
        </w:rPr>
      </w:pPr>
      <w:r w:rsidRPr="00FF3D21">
        <w:rPr>
          <w:b/>
          <w:sz w:val="40"/>
          <w:szCs w:val="40"/>
        </w:rPr>
        <w:t>Puerto Rico, 2016</w:t>
      </w:r>
    </w:p>
    <w:p w14:paraId="17809ECE" w14:textId="77777777" w:rsidR="00B62560" w:rsidRPr="00FF3D21" w:rsidRDefault="00B62560" w:rsidP="00B62560">
      <w:pPr>
        <w:spacing w:after="0" w:line="240" w:lineRule="auto"/>
        <w:jc w:val="center"/>
        <w:rPr>
          <w:b/>
          <w:sz w:val="40"/>
          <w:szCs w:val="40"/>
        </w:rPr>
      </w:pPr>
    </w:p>
    <w:p w14:paraId="17809ECF" w14:textId="77777777" w:rsidR="00B62560" w:rsidRPr="009A1514" w:rsidRDefault="00B62560" w:rsidP="00B62560">
      <w:pPr>
        <w:spacing w:after="0" w:line="240" w:lineRule="auto"/>
        <w:jc w:val="center"/>
        <w:rPr>
          <w:sz w:val="32"/>
          <w:szCs w:val="32"/>
        </w:rPr>
      </w:pPr>
      <w:r w:rsidRPr="009A1514">
        <w:rPr>
          <w:sz w:val="32"/>
          <w:szCs w:val="32"/>
        </w:rPr>
        <w:t>Request for OMB approval of a</w:t>
      </w:r>
      <w:r>
        <w:rPr>
          <w:sz w:val="32"/>
          <w:szCs w:val="32"/>
        </w:rPr>
        <w:t>n Emergency ICR</w:t>
      </w:r>
    </w:p>
    <w:p w14:paraId="17809ED0" w14:textId="77777777" w:rsidR="00B62560" w:rsidRDefault="00B62560" w:rsidP="00B62560">
      <w:pPr>
        <w:spacing w:after="0" w:line="240" w:lineRule="auto"/>
        <w:jc w:val="center"/>
        <w:rPr>
          <w:b/>
        </w:rPr>
      </w:pPr>
    </w:p>
    <w:p w14:paraId="17809ED1" w14:textId="2928E0CF" w:rsidR="00B62560" w:rsidRDefault="00B62560" w:rsidP="00B62560">
      <w:pPr>
        <w:spacing w:after="0" w:line="240" w:lineRule="auto"/>
        <w:jc w:val="center"/>
        <w:rPr>
          <w:b/>
        </w:rPr>
      </w:pPr>
      <w:r>
        <w:rPr>
          <w:b/>
        </w:rPr>
        <w:fldChar w:fldCharType="begin"/>
      </w:r>
      <w:r>
        <w:rPr>
          <w:b/>
        </w:rPr>
        <w:instrText xml:space="preserve"> DATE \@ "MMMM d, yyyy" </w:instrText>
      </w:r>
      <w:r>
        <w:rPr>
          <w:b/>
        </w:rPr>
        <w:fldChar w:fldCharType="separate"/>
      </w:r>
      <w:r w:rsidR="00CC436E">
        <w:rPr>
          <w:b/>
          <w:noProof/>
        </w:rPr>
        <w:t>July 26, 2016</w:t>
      </w:r>
      <w:r>
        <w:rPr>
          <w:b/>
        </w:rPr>
        <w:fldChar w:fldCharType="end"/>
      </w:r>
    </w:p>
    <w:p w14:paraId="17809ED2" w14:textId="77777777" w:rsidR="00B62560" w:rsidRDefault="00B62560" w:rsidP="00B62560">
      <w:pPr>
        <w:spacing w:after="0" w:line="240" w:lineRule="auto"/>
        <w:jc w:val="center"/>
        <w:rPr>
          <w:b/>
        </w:rPr>
      </w:pPr>
    </w:p>
    <w:p w14:paraId="17809ED3" w14:textId="77777777" w:rsidR="00B62560" w:rsidRDefault="00B62560" w:rsidP="00B62560">
      <w:pPr>
        <w:spacing w:after="0" w:line="240" w:lineRule="auto"/>
        <w:jc w:val="center"/>
        <w:rPr>
          <w:b/>
        </w:rPr>
      </w:pPr>
    </w:p>
    <w:p w14:paraId="17809ED4" w14:textId="77777777" w:rsidR="00B62560" w:rsidRDefault="00B62560" w:rsidP="00B62560">
      <w:pPr>
        <w:spacing w:after="0" w:line="240" w:lineRule="auto"/>
        <w:jc w:val="center"/>
        <w:rPr>
          <w:b/>
        </w:rPr>
      </w:pPr>
    </w:p>
    <w:p w14:paraId="17809ED5" w14:textId="77777777" w:rsidR="00B62560" w:rsidRDefault="00B62560" w:rsidP="00B62560">
      <w:pPr>
        <w:spacing w:after="0" w:line="240" w:lineRule="auto"/>
        <w:jc w:val="center"/>
        <w:rPr>
          <w:b/>
        </w:rPr>
      </w:pPr>
    </w:p>
    <w:p w14:paraId="17809ED6" w14:textId="77777777" w:rsidR="00B62560" w:rsidRDefault="00B62560" w:rsidP="00B62560">
      <w:pPr>
        <w:spacing w:after="0" w:line="240" w:lineRule="auto"/>
        <w:jc w:val="center"/>
        <w:rPr>
          <w:b/>
        </w:rPr>
      </w:pPr>
    </w:p>
    <w:p w14:paraId="17809ED7" w14:textId="77777777" w:rsidR="00B62560" w:rsidRDefault="00B62560" w:rsidP="00B62560">
      <w:pPr>
        <w:spacing w:after="0" w:line="240" w:lineRule="auto"/>
        <w:jc w:val="center"/>
        <w:rPr>
          <w:b/>
        </w:rPr>
      </w:pPr>
    </w:p>
    <w:p w14:paraId="17809ED8" w14:textId="77777777" w:rsidR="00B62560" w:rsidRDefault="00B62560" w:rsidP="00B62560">
      <w:pPr>
        <w:spacing w:after="0" w:line="240" w:lineRule="auto"/>
        <w:jc w:val="center"/>
        <w:rPr>
          <w:b/>
        </w:rPr>
      </w:pPr>
    </w:p>
    <w:p w14:paraId="17809ED9" w14:textId="77777777" w:rsidR="00B62560" w:rsidRDefault="00B62560" w:rsidP="00B62560">
      <w:pPr>
        <w:spacing w:after="0" w:line="240" w:lineRule="auto"/>
        <w:jc w:val="center"/>
        <w:rPr>
          <w:b/>
        </w:rPr>
      </w:pPr>
      <w:r>
        <w:rPr>
          <w:b/>
        </w:rPr>
        <w:t>Supporting Statement B</w:t>
      </w:r>
    </w:p>
    <w:p w14:paraId="17809EDA" w14:textId="77777777" w:rsidR="00B62560" w:rsidRDefault="00B62560" w:rsidP="00B62560">
      <w:pPr>
        <w:spacing w:after="0" w:line="240" w:lineRule="auto"/>
        <w:rPr>
          <w:b/>
        </w:rPr>
      </w:pPr>
    </w:p>
    <w:p w14:paraId="17809EDB" w14:textId="77777777" w:rsidR="00B62560" w:rsidRDefault="00B62560" w:rsidP="00B62560">
      <w:pPr>
        <w:spacing w:after="0" w:line="240" w:lineRule="auto"/>
        <w:rPr>
          <w:b/>
        </w:rPr>
      </w:pPr>
    </w:p>
    <w:p w14:paraId="17809EDC" w14:textId="77777777" w:rsidR="00B62560" w:rsidRDefault="00B62560" w:rsidP="00B62560">
      <w:pPr>
        <w:spacing w:after="0" w:line="240" w:lineRule="auto"/>
        <w:rPr>
          <w:b/>
        </w:rPr>
      </w:pPr>
    </w:p>
    <w:p w14:paraId="17809EDD" w14:textId="77777777" w:rsidR="00B62560" w:rsidRDefault="00B62560" w:rsidP="00B62560">
      <w:pPr>
        <w:spacing w:after="0" w:line="240" w:lineRule="auto"/>
        <w:rPr>
          <w:b/>
        </w:rPr>
      </w:pPr>
    </w:p>
    <w:p w14:paraId="17809EDE" w14:textId="77777777" w:rsidR="00B62560" w:rsidRDefault="00B62560" w:rsidP="00B62560">
      <w:pPr>
        <w:spacing w:after="0" w:line="240" w:lineRule="auto"/>
        <w:rPr>
          <w:b/>
        </w:rPr>
      </w:pPr>
    </w:p>
    <w:p w14:paraId="17809EDF" w14:textId="77777777" w:rsidR="00B62560" w:rsidRDefault="00B62560" w:rsidP="00B62560">
      <w:pPr>
        <w:spacing w:after="0" w:line="240" w:lineRule="auto"/>
        <w:rPr>
          <w:b/>
        </w:rPr>
      </w:pPr>
    </w:p>
    <w:p w14:paraId="17809EE0" w14:textId="77777777" w:rsidR="00B62560" w:rsidRDefault="00B62560" w:rsidP="00B62560">
      <w:pPr>
        <w:spacing w:after="0" w:line="240" w:lineRule="auto"/>
        <w:rPr>
          <w:b/>
        </w:rPr>
      </w:pPr>
    </w:p>
    <w:p w14:paraId="17809EE1" w14:textId="77777777" w:rsidR="00B62560" w:rsidRDefault="00B62560" w:rsidP="00B62560">
      <w:pPr>
        <w:spacing w:after="0" w:line="240" w:lineRule="auto"/>
        <w:rPr>
          <w:b/>
        </w:rPr>
      </w:pPr>
    </w:p>
    <w:p w14:paraId="17809EE2" w14:textId="77777777" w:rsidR="00B62560" w:rsidRDefault="00B62560" w:rsidP="00B62560">
      <w:pPr>
        <w:spacing w:after="0" w:line="240" w:lineRule="auto"/>
        <w:rPr>
          <w:b/>
        </w:rPr>
      </w:pPr>
    </w:p>
    <w:p w14:paraId="17809EE3" w14:textId="77777777" w:rsidR="00B62560" w:rsidRDefault="00B62560" w:rsidP="00B62560">
      <w:pPr>
        <w:spacing w:after="0" w:line="240" w:lineRule="auto"/>
        <w:rPr>
          <w:b/>
        </w:rPr>
      </w:pPr>
    </w:p>
    <w:p w14:paraId="17809EE4" w14:textId="77777777" w:rsidR="00B62560" w:rsidRDefault="00B62560" w:rsidP="00B62560">
      <w:pPr>
        <w:spacing w:after="0" w:line="240" w:lineRule="auto"/>
        <w:rPr>
          <w:b/>
        </w:rPr>
      </w:pPr>
    </w:p>
    <w:p w14:paraId="17809EE5" w14:textId="77777777" w:rsidR="00B62560" w:rsidRDefault="00B62560" w:rsidP="00B62560">
      <w:pPr>
        <w:spacing w:after="0" w:line="240" w:lineRule="auto"/>
        <w:rPr>
          <w:b/>
        </w:rPr>
      </w:pPr>
    </w:p>
    <w:p w14:paraId="17809EE6" w14:textId="77777777" w:rsidR="00B62560" w:rsidRDefault="00B62560" w:rsidP="00B62560">
      <w:pPr>
        <w:spacing w:after="0" w:line="240" w:lineRule="auto"/>
        <w:rPr>
          <w:b/>
        </w:rPr>
      </w:pPr>
    </w:p>
    <w:p w14:paraId="17809EE7" w14:textId="77777777" w:rsidR="00B62560" w:rsidRDefault="00B62560" w:rsidP="00B62560">
      <w:pPr>
        <w:spacing w:after="0" w:line="240" w:lineRule="auto"/>
        <w:rPr>
          <w:b/>
        </w:rPr>
      </w:pPr>
    </w:p>
    <w:p w14:paraId="17809EE8" w14:textId="77777777" w:rsidR="00B62560" w:rsidRDefault="00B62560" w:rsidP="00B62560">
      <w:pPr>
        <w:spacing w:after="0" w:line="240" w:lineRule="auto"/>
        <w:rPr>
          <w:b/>
        </w:rPr>
      </w:pPr>
    </w:p>
    <w:p w14:paraId="17809EE9" w14:textId="77777777" w:rsidR="00B62560" w:rsidRDefault="00B62560" w:rsidP="00B62560">
      <w:pPr>
        <w:spacing w:after="0" w:line="240" w:lineRule="auto"/>
        <w:rPr>
          <w:b/>
        </w:rPr>
      </w:pPr>
    </w:p>
    <w:p w14:paraId="17809EEA" w14:textId="77777777" w:rsidR="00B62560" w:rsidRDefault="00B62560" w:rsidP="00B62560">
      <w:pPr>
        <w:spacing w:after="0" w:line="240" w:lineRule="auto"/>
        <w:rPr>
          <w:b/>
        </w:rPr>
      </w:pPr>
    </w:p>
    <w:p w14:paraId="17809EEB" w14:textId="77777777" w:rsidR="00B62560" w:rsidRDefault="00B62560" w:rsidP="00B62560">
      <w:pPr>
        <w:spacing w:after="0" w:line="240" w:lineRule="auto"/>
        <w:rPr>
          <w:b/>
        </w:rPr>
      </w:pPr>
    </w:p>
    <w:p w14:paraId="17809EEC" w14:textId="77777777" w:rsidR="00B62560" w:rsidRDefault="00B62560" w:rsidP="00B62560">
      <w:pPr>
        <w:spacing w:after="0" w:line="240" w:lineRule="auto"/>
        <w:rPr>
          <w:b/>
        </w:rPr>
      </w:pPr>
    </w:p>
    <w:p w14:paraId="17809EED" w14:textId="77777777" w:rsidR="00BE788A" w:rsidRDefault="00BE788A" w:rsidP="00B62560">
      <w:pPr>
        <w:spacing w:after="0" w:line="240" w:lineRule="auto"/>
        <w:rPr>
          <w:b/>
        </w:rPr>
      </w:pPr>
    </w:p>
    <w:p w14:paraId="17809EEE" w14:textId="77777777" w:rsidR="00BE788A" w:rsidRDefault="00BE788A" w:rsidP="00B62560">
      <w:pPr>
        <w:spacing w:after="0" w:line="240" w:lineRule="auto"/>
        <w:rPr>
          <w:b/>
        </w:rPr>
      </w:pPr>
    </w:p>
    <w:p w14:paraId="17809EEF" w14:textId="77777777" w:rsidR="00B62560" w:rsidRPr="004A6DE8" w:rsidRDefault="00B62560" w:rsidP="00B62560">
      <w:pPr>
        <w:spacing w:after="0" w:line="240" w:lineRule="auto"/>
        <w:rPr>
          <w:b/>
        </w:rPr>
      </w:pPr>
      <w:r w:rsidRPr="004A6DE8">
        <w:rPr>
          <w:b/>
        </w:rPr>
        <w:lastRenderedPageBreak/>
        <w:t xml:space="preserve">Contact: </w:t>
      </w:r>
    </w:p>
    <w:p w14:paraId="556D1EA9" w14:textId="77777777" w:rsidR="00BA481D" w:rsidRPr="00F6196D" w:rsidRDefault="00BA481D" w:rsidP="00BA481D">
      <w:pPr>
        <w:spacing w:after="0" w:line="240" w:lineRule="auto"/>
        <w:rPr>
          <w:rFonts w:cs="Times New Roman"/>
          <w:szCs w:val="24"/>
        </w:rPr>
      </w:pPr>
      <w:r w:rsidRPr="00F6196D">
        <w:rPr>
          <w:rFonts w:cs="Times New Roman"/>
          <w:szCs w:val="24"/>
        </w:rPr>
        <w:t xml:space="preserve">Leslie Harrison </w:t>
      </w:r>
    </w:p>
    <w:p w14:paraId="563E19D4" w14:textId="77777777" w:rsidR="00BA481D" w:rsidRPr="00F6196D" w:rsidRDefault="00BA481D" w:rsidP="00BA481D">
      <w:pPr>
        <w:spacing w:after="0" w:line="240" w:lineRule="auto"/>
        <w:rPr>
          <w:rFonts w:cs="Times New Roman"/>
          <w:szCs w:val="24"/>
        </w:rPr>
      </w:pPr>
      <w:r w:rsidRPr="00F6196D">
        <w:rPr>
          <w:rFonts w:cs="Times New Roman"/>
          <w:szCs w:val="24"/>
        </w:rPr>
        <w:t xml:space="preserve">National Center for Chronic Disease Prevention and Health Promotion </w:t>
      </w:r>
    </w:p>
    <w:p w14:paraId="2771AB17" w14:textId="77777777" w:rsidR="00BA481D" w:rsidRPr="00F6196D" w:rsidRDefault="00BA481D" w:rsidP="00BA481D">
      <w:pPr>
        <w:spacing w:after="0" w:line="240" w:lineRule="auto"/>
        <w:rPr>
          <w:rFonts w:cs="Times New Roman"/>
          <w:szCs w:val="24"/>
        </w:rPr>
      </w:pPr>
      <w:r w:rsidRPr="00F6196D">
        <w:rPr>
          <w:rFonts w:cs="Times New Roman"/>
          <w:szCs w:val="24"/>
        </w:rPr>
        <w:t xml:space="preserve">Centers for Disease Control and Prevention </w:t>
      </w:r>
    </w:p>
    <w:p w14:paraId="4EBD595C" w14:textId="77777777" w:rsidR="00BA481D" w:rsidRPr="00F6196D" w:rsidRDefault="00BA481D" w:rsidP="00BA481D">
      <w:pPr>
        <w:spacing w:after="0" w:line="240" w:lineRule="auto"/>
        <w:rPr>
          <w:rFonts w:cs="Times New Roman"/>
          <w:szCs w:val="24"/>
        </w:rPr>
      </w:pPr>
      <w:r w:rsidRPr="00F6196D">
        <w:rPr>
          <w:rFonts w:cs="Times New Roman"/>
          <w:szCs w:val="24"/>
        </w:rPr>
        <w:t xml:space="preserve">4770 Buford Highway </w:t>
      </w:r>
    </w:p>
    <w:p w14:paraId="511A0D9D" w14:textId="77777777" w:rsidR="00BA481D" w:rsidRPr="00F6196D" w:rsidRDefault="00BA481D" w:rsidP="00BA481D">
      <w:pPr>
        <w:spacing w:after="0" w:line="240" w:lineRule="auto"/>
        <w:rPr>
          <w:rFonts w:cs="Times New Roman"/>
          <w:szCs w:val="24"/>
        </w:rPr>
      </w:pPr>
      <w:r w:rsidRPr="00F6196D">
        <w:rPr>
          <w:rFonts w:cs="Times New Roman"/>
          <w:szCs w:val="24"/>
        </w:rPr>
        <w:t>Atlanta, Georgia 30341</w:t>
      </w:r>
    </w:p>
    <w:p w14:paraId="6F892F27" w14:textId="77777777" w:rsidR="00BA481D" w:rsidRPr="00F6196D" w:rsidRDefault="00BA481D" w:rsidP="00BA481D">
      <w:pPr>
        <w:spacing w:after="0" w:line="240" w:lineRule="auto"/>
        <w:rPr>
          <w:rFonts w:cs="Times New Roman"/>
          <w:szCs w:val="24"/>
        </w:rPr>
      </w:pPr>
      <w:r w:rsidRPr="00F6196D">
        <w:rPr>
          <w:rFonts w:cs="Times New Roman"/>
          <w:szCs w:val="24"/>
        </w:rPr>
        <w:t>Phone: 770-488-6335</w:t>
      </w:r>
    </w:p>
    <w:p w14:paraId="7CE2D351" w14:textId="77777777" w:rsidR="00BA481D" w:rsidRDefault="00BA481D" w:rsidP="00BA481D">
      <w:pPr>
        <w:spacing w:after="0" w:line="240" w:lineRule="auto"/>
        <w:rPr>
          <w:rFonts w:cs="Times New Roman"/>
          <w:szCs w:val="24"/>
        </w:rPr>
      </w:pPr>
      <w:r w:rsidRPr="00F6196D">
        <w:rPr>
          <w:rFonts w:cs="Times New Roman"/>
          <w:szCs w:val="24"/>
        </w:rPr>
        <w:t xml:space="preserve">Email: </w:t>
      </w:r>
      <w:hyperlink r:id="rId12" w:history="1">
        <w:r w:rsidRPr="008F72C6">
          <w:rPr>
            <w:rStyle w:val="Hyperlink"/>
            <w:rFonts w:cs="Times New Roman"/>
            <w:szCs w:val="24"/>
          </w:rPr>
          <w:t>LFL0@cdc.gov</w:t>
        </w:r>
      </w:hyperlink>
    </w:p>
    <w:p w14:paraId="17809EF7" w14:textId="77777777" w:rsidR="00B41BA5" w:rsidRDefault="00B41BA5" w:rsidP="00B41BA5">
      <w:pPr>
        <w:spacing w:after="0" w:line="240" w:lineRule="auto"/>
        <w:rPr>
          <w:b/>
        </w:rPr>
      </w:pPr>
    </w:p>
    <w:sdt>
      <w:sdtPr>
        <w:rPr>
          <w:rFonts w:ascii="Times New Roman" w:eastAsiaTheme="minorHAnsi" w:hAnsi="Times New Roman" w:cs="Times New Roman"/>
          <w:color w:val="auto"/>
          <w:sz w:val="24"/>
          <w:szCs w:val="22"/>
        </w:rPr>
        <w:id w:val="-1145501541"/>
        <w:docPartObj>
          <w:docPartGallery w:val="Table of Contents"/>
          <w:docPartUnique/>
        </w:docPartObj>
      </w:sdtPr>
      <w:sdtEndPr>
        <w:rPr>
          <w:rFonts w:cstheme="minorBidi"/>
          <w:b/>
          <w:bCs/>
          <w:noProof/>
        </w:rPr>
      </w:sdtEndPr>
      <w:sdtContent>
        <w:p w14:paraId="17809EF8" w14:textId="77777777" w:rsidR="00B41BA5" w:rsidRDefault="00B41BA5" w:rsidP="00B41BA5">
          <w:pPr>
            <w:pStyle w:val="TOCHeading"/>
            <w:tabs>
              <w:tab w:val="left" w:pos="3450"/>
            </w:tabs>
            <w:jc w:val="center"/>
            <w:rPr>
              <w:rFonts w:ascii="Times New Roman" w:hAnsi="Times New Roman" w:cs="Times New Roman"/>
              <w:color w:val="auto"/>
            </w:rPr>
          </w:pPr>
          <w:r w:rsidRPr="00B41BA5">
            <w:rPr>
              <w:rFonts w:ascii="Times New Roman" w:hAnsi="Times New Roman" w:cs="Times New Roman"/>
              <w:color w:val="auto"/>
            </w:rPr>
            <w:t>Table of Contents</w:t>
          </w:r>
        </w:p>
        <w:p w14:paraId="17809EF9" w14:textId="77777777" w:rsidR="00B41BA5" w:rsidRPr="00B41BA5" w:rsidRDefault="00B41BA5" w:rsidP="00B41BA5"/>
        <w:p w14:paraId="17809EFA" w14:textId="77777777" w:rsidR="00B41BA5" w:rsidRDefault="00B41BA5">
          <w:pPr>
            <w:pStyle w:val="TOC1"/>
            <w:tabs>
              <w:tab w:val="left" w:pos="440"/>
              <w:tab w:val="right" w:leader="dot" w:pos="10070"/>
            </w:tabs>
            <w:rPr>
              <w:noProof/>
            </w:rPr>
          </w:pPr>
          <w:r>
            <w:fldChar w:fldCharType="begin"/>
          </w:r>
          <w:r>
            <w:instrText xml:space="preserve"> TOC \o "1-3" \h \z \u </w:instrText>
          </w:r>
          <w:r>
            <w:fldChar w:fldCharType="separate"/>
          </w:r>
          <w:hyperlink w:anchor="_Toc441569170" w:history="1">
            <w:r w:rsidRPr="00FA430C">
              <w:rPr>
                <w:rStyle w:val="Hyperlink"/>
                <w:noProof/>
              </w:rPr>
              <w:t>1.</w:t>
            </w:r>
            <w:r>
              <w:rPr>
                <w:noProof/>
              </w:rPr>
              <w:tab/>
            </w:r>
            <w:r w:rsidRPr="00FA430C">
              <w:rPr>
                <w:rStyle w:val="Hyperlink"/>
                <w:noProof/>
              </w:rPr>
              <w:t>Respondent Universe and Sampling Methods</w:t>
            </w:r>
            <w:r>
              <w:rPr>
                <w:noProof/>
                <w:webHidden/>
              </w:rPr>
              <w:tab/>
            </w:r>
            <w:r>
              <w:rPr>
                <w:noProof/>
                <w:webHidden/>
              </w:rPr>
              <w:fldChar w:fldCharType="begin"/>
            </w:r>
            <w:r>
              <w:rPr>
                <w:noProof/>
                <w:webHidden/>
              </w:rPr>
              <w:instrText xml:space="preserve"> PAGEREF _Toc441569170 \h </w:instrText>
            </w:r>
            <w:r>
              <w:rPr>
                <w:noProof/>
                <w:webHidden/>
              </w:rPr>
            </w:r>
            <w:r>
              <w:rPr>
                <w:noProof/>
                <w:webHidden/>
              </w:rPr>
              <w:fldChar w:fldCharType="separate"/>
            </w:r>
            <w:r w:rsidR="005C27F3">
              <w:rPr>
                <w:noProof/>
                <w:webHidden/>
              </w:rPr>
              <w:t>2</w:t>
            </w:r>
            <w:r>
              <w:rPr>
                <w:noProof/>
                <w:webHidden/>
              </w:rPr>
              <w:fldChar w:fldCharType="end"/>
            </w:r>
          </w:hyperlink>
        </w:p>
        <w:p w14:paraId="17809EFB" w14:textId="77777777" w:rsidR="00B41BA5" w:rsidRDefault="00724BBA">
          <w:pPr>
            <w:pStyle w:val="TOC1"/>
            <w:tabs>
              <w:tab w:val="left" w:pos="440"/>
              <w:tab w:val="right" w:leader="dot" w:pos="10070"/>
            </w:tabs>
            <w:rPr>
              <w:noProof/>
            </w:rPr>
          </w:pPr>
          <w:hyperlink w:anchor="_Toc441569171" w:history="1">
            <w:r w:rsidR="00B41BA5" w:rsidRPr="00FA430C">
              <w:rPr>
                <w:rStyle w:val="Hyperlink"/>
                <w:noProof/>
              </w:rPr>
              <w:t>2.</w:t>
            </w:r>
            <w:r w:rsidR="00B41BA5">
              <w:rPr>
                <w:noProof/>
              </w:rPr>
              <w:tab/>
            </w:r>
            <w:r w:rsidR="00B41BA5" w:rsidRPr="00FA430C">
              <w:rPr>
                <w:rStyle w:val="Hyperlink"/>
                <w:noProof/>
              </w:rPr>
              <w:t>Procedures for the Collection of Information</w:t>
            </w:r>
            <w:r w:rsidR="00B41BA5">
              <w:rPr>
                <w:noProof/>
                <w:webHidden/>
              </w:rPr>
              <w:tab/>
            </w:r>
            <w:r w:rsidR="00B41BA5">
              <w:rPr>
                <w:noProof/>
                <w:webHidden/>
              </w:rPr>
              <w:fldChar w:fldCharType="begin"/>
            </w:r>
            <w:r w:rsidR="00B41BA5">
              <w:rPr>
                <w:noProof/>
                <w:webHidden/>
              </w:rPr>
              <w:instrText xml:space="preserve"> PAGEREF _Toc441569171 \h </w:instrText>
            </w:r>
            <w:r w:rsidR="00B41BA5">
              <w:rPr>
                <w:noProof/>
                <w:webHidden/>
              </w:rPr>
            </w:r>
            <w:r w:rsidR="00B41BA5">
              <w:rPr>
                <w:noProof/>
                <w:webHidden/>
              </w:rPr>
              <w:fldChar w:fldCharType="separate"/>
            </w:r>
            <w:r w:rsidR="005C27F3">
              <w:rPr>
                <w:noProof/>
                <w:webHidden/>
              </w:rPr>
              <w:t>3</w:t>
            </w:r>
            <w:r w:rsidR="00B41BA5">
              <w:rPr>
                <w:noProof/>
                <w:webHidden/>
              </w:rPr>
              <w:fldChar w:fldCharType="end"/>
            </w:r>
          </w:hyperlink>
        </w:p>
        <w:p w14:paraId="17809EFC" w14:textId="77777777" w:rsidR="00B41BA5" w:rsidRDefault="00724BBA">
          <w:pPr>
            <w:pStyle w:val="TOC1"/>
            <w:tabs>
              <w:tab w:val="left" w:pos="440"/>
              <w:tab w:val="right" w:leader="dot" w:pos="10070"/>
            </w:tabs>
            <w:rPr>
              <w:noProof/>
            </w:rPr>
          </w:pPr>
          <w:hyperlink w:anchor="_Toc441569172" w:history="1">
            <w:r w:rsidR="00B41BA5" w:rsidRPr="00FA430C">
              <w:rPr>
                <w:rStyle w:val="Hyperlink"/>
                <w:noProof/>
              </w:rPr>
              <w:t>3.</w:t>
            </w:r>
            <w:r w:rsidR="00B41BA5">
              <w:rPr>
                <w:noProof/>
              </w:rPr>
              <w:tab/>
            </w:r>
            <w:r w:rsidR="00B41BA5" w:rsidRPr="00FA430C">
              <w:rPr>
                <w:rStyle w:val="Hyperlink"/>
                <w:noProof/>
              </w:rPr>
              <w:t>Methods to Maximize Response Rates and Deal with No Response</w:t>
            </w:r>
            <w:r w:rsidR="00B41BA5">
              <w:rPr>
                <w:noProof/>
                <w:webHidden/>
              </w:rPr>
              <w:tab/>
            </w:r>
            <w:r w:rsidR="00B41BA5">
              <w:rPr>
                <w:noProof/>
                <w:webHidden/>
              </w:rPr>
              <w:fldChar w:fldCharType="begin"/>
            </w:r>
            <w:r w:rsidR="00B41BA5">
              <w:rPr>
                <w:noProof/>
                <w:webHidden/>
              </w:rPr>
              <w:instrText xml:space="preserve"> PAGEREF _Toc441569172 \h </w:instrText>
            </w:r>
            <w:r w:rsidR="00B41BA5">
              <w:rPr>
                <w:noProof/>
                <w:webHidden/>
              </w:rPr>
            </w:r>
            <w:r w:rsidR="00B41BA5">
              <w:rPr>
                <w:noProof/>
                <w:webHidden/>
              </w:rPr>
              <w:fldChar w:fldCharType="separate"/>
            </w:r>
            <w:r w:rsidR="005C27F3">
              <w:rPr>
                <w:noProof/>
                <w:webHidden/>
              </w:rPr>
              <w:t>4</w:t>
            </w:r>
            <w:r w:rsidR="00B41BA5">
              <w:rPr>
                <w:noProof/>
                <w:webHidden/>
              </w:rPr>
              <w:fldChar w:fldCharType="end"/>
            </w:r>
          </w:hyperlink>
        </w:p>
        <w:p w14:paraId="17809EFD" w14:textId="77777777" w:rsidR="00B41BA5" w:rsidRDefault="00724BBA">
          <w:pPr>
            <w:pStyle w:val="TOC1"/>
            <w:tabs>
              <w:tab w:val="left" w:pos="440"/>
              <w:tab w:val="right" w:leader="dot" w:pos="10070"/>
            </w:tabs>
            <w:rPr>
              <w:noProof/>
            </w:rPr>
          </w:pPr>
          <w:hyperlink w:anchor="_Toc441569173" w:history="1">
            <w:r w:rsidR="00B41BA5" w:rsidRPr="00FA430C">
              <w:rPr>
                <w:rStyle w:val="Hyperlink"/>
                <w:noProof/>
              </w:rPr>
              <w:t>4.</w:t>
            </w:r>
            <w:r w:rsidR="00B41BA5">
              <w:rPr>
                <w:noProof/>
              </w:rPr>
              <w:tab/>
            </w:r>
            <w:r w:rsidR="00B41BA5" w:rsidRPr="00FA430C">
              <w:rPr>
                <w:rStyle w:val="Hyperlink"/>
                <w:noProof/>
              </w:rPr>
              <w:t>Tests of Procedures or Methods to be Undertaken</w:t>
            </w:r>
            <w:r w:rsidR="00B41BA5">
              <w:rPr>
                <w:noProof/>
                <w:webHidden/>
              </w:rPr>
              <w:tab/>
            </w:r>
            <w:r w:rsidR="00B41BA5">
              <w:rPr>
                <w:noProof/>
                <w:webHidden/>
              </w:rPr>
              <w:fldChar w:fldCharType="begin"/>
            </w:r>
            <w:r w:rsidR="00B41BA5">
              <w:rPr>
                <w:noProof/>
                <w:webHidden/>
              </w:rPr>
              <w:instrText xml:space="preserve"> PAGEREF _Toc441569173 \h </w:instrText>
            </w:r>
            <w:r w:rsidR="00B41BA5">
              <w:rPr>
                <w:noProof/>
                <w:webHidden/>
              </w:rPr>
            </w:r>
            <w:r w:rsidR="00B41BA5">
              <w:rPr>
                <w:noProof/>
                <w:webHidden/>
              </w:rPr>
              <w:fldChar w:fldCharType="separate"/>
            </w:r>
            <w:r w:rsidR="005C27F3">
              <w:rPr>
                <w:noProof/>
                <w:webHidden/>
              </w:rPr>
              <w:t>4</w:t>
            </w:r>
            <w:r w:rsidR="00B41BA5">
              <w:rPr>
                <w:noProof/>
                <w:webHidden/>
              </w:rPr>
              <w:fldChar w:fldCharType="end"/>
            </w:r>
          </w:hyperlink>
        </w:p>
        <w:p w14:paraId="17809EFE" w14:textId="77777777" w:rsidR="00B41BA5" w:rsidRDefault="00724BBA">
          <w:pPr>
            <w:pStyle w:val="TOC1"/>
            <w:tabs>
              <w:tab w:val="left" w:pos="440"/>
              <w:tab w:val="right" w:leader="dot" w:pos="10070"/>
            </w:tabs>
            <w:rPr>
              <w:noProof/>
            </w:rPr>
          </w:pPr>
          <w:hyperlink w:anchor="_Toc441569174" w:history="1">
            <w:r w:rsidR="00B41BA5" w:rsidRPr="00FA430C">
              <w:rPr>
                <w:rStyle w:val="Hyperlink"/>
                <w:noProof/>
              </w:rPr>
              <w:t>5.</w:t>
            </w:r>
            <w:r w:rsidR="00B41BA5">
              <w:rPr>
                <w:noProof/>
              </w:rPr>
              <w:tab/>
            </w:r>
            <w:r w:rsidR="00B41BA5" w:rsidRPr="00FA430C">
              <w:rPr>
                <w:rStyle w:val="Hyperlink"/>
                <w:noProof/>
              </w:rPr>
              <w:t>Individuals Consulted on Statistical Aspects and Individuals Collecting and/or Analyzing Data</w:t>
            </w:r>
            <w:r w:rsidR="00B41BA5">
              <w:rPr>
                <w:noProof/>
                <w:webHidden/>
              </w:rPr>
              <w:tab/>
            </w:r>
            <w:r w:rsidR="00B41BA5">
              <w:rPr>
                <w:noProof/>
                <w:webHidden/>
              </w:rPr>
              <w:fldChar w:fldCharType="begin"/>
            </w:r>
            <w:r w:rsidR="00B41BA5">
              <w:rPr>
                <w:noProof/>
                <w:webHidden/>
              </w:rPr>
              <w:instrText xml:space="preserve"> PAGEREF _Toc441569174 \h </w:instrText>
            </w:r>
            <w:r w:rsidR="00B41BA5">
              <w:rPr>
                <w:noProof/>
                <w:webHidden/>
              </w:rPr>
            </w:r>
            <w:r w:rsidR="00B41BA5">
              <w:rPr>
                <w:noProof/>
                <w:webHidden/>
              </w:rPr>
              <w:fldChar w:fldCharType="separate"/>
            </w:r>
            <w:r w:rsidR="005C27F3">
              <w:rPr>
                <w:noProof/>
                <w:webHidden/>
              </w:rPr>
              <w:t>4</w:t>
            </w:r>
            <w:r w:rsidR="00B41BA5">
              <w:rPr>
                <w:noProof/>
                <w:webHidden/>
              </w:rPr>
              <w:fldChar w:fldCharType="end"/>
            </w:r>
          </w:hyperlink>
        </w:p>
        <w:p w14:paraId="17809EFF" w14:textId="77777777" w:rsidR="00B41BA5" w:rsidRPr="00B41BA5" w:rsidRDefault="00B41BA5" w:rsidP="009C40B7">
          <w:pPr>
            <w:spacing w:line="240" w:lineRule="auto"/>
          </w:pPr>
          <w:r>
            <w:rPr>
              <w:b/>
              <w:bCs/>
              <w:noProof/>
            </w:rPr>
            <w:fldChar w:fldCharType="end"/>
          </w:r>
        </w:p>
      </w:sdtContent>
    </w:sdt>
    <w:p w14:paraId="17809F00" w14:textId="77777777" w:rsidR="00B41BA5" w:rsidRDefault="00B41BA5" w:rsidP="009C40B7">
      <w:pPr>
        <w:spacing w:after="0" w:line="240" w:lineRule="auto"/>
        <w:contextualSpacing/>
        <w:rPr>
          <w:b/>
        </w:rPr>
      </w:pPr>
    </w:p>
    <w:p w14:paraId="17809F01" w14:textId="77777777" w:rsidR="00622D26" w:rsidRPr="00622D26" w:rsidRDefault="00B41BA5" w:rsidP="009C40B7">
      <w:pPr>
        <w:pStyle w:val="Heading1"/>
        <w:spacing w:after="240"/>
        <w:ind w:left="360"/>
      </w:pPr>
      <w:bookmarkStart w:id="0" w:name="_Toc441569170"/>
      <w:r w:rsidRPr="00B41BA5">
        <w:t>Respondent Universe and Sampling Methods</w:t>
      </w:r>
      <w:bookmarkEnd w:id="0"/>
    </w:p>
    <w:p w14:paraId="669EFF36" w14:textId="7F5D7AFE" w:rsidR="00841645" w:rsidRPr="00895F70" w:rsidRDefault="00841645" w:rsidP="00841645">
      <w:pPr>
        <w:rPr>
          <w:rFonts w:cs="Times New Roman"/>
          <w:bCs/>
        </w:rPr>
      </w:pPr>
      <w:commentRangeStart w:id="1"/>
      <w:commentRangeStart w:id="2"/>
      <w:r w:rsidRPr="00895F70">
        <w:rPr>
          <w:rFonts w:cs="Times New Roman"/>
        </w:rPr>
        <w:t xml:space="preserve">The Puerto Rico Zika Postpartum Emergency Response (ZPER) will collect information from a representative sample of all women who </w:t>
      </w:r>
      <w:r w:rsidR="005B3866">
        <w:rPr>
          <w:rFonts w:cs="Times New Roman"/>
        </w:rPr>
        <w:t xml:space="preserve">are residents of Puerto Rico and </w:t>
      </w:r>
      <w:r w:rsidRPr="00895F70">
        <w:rPr>
          <w:rFonts w:cs="Times New Roman"/>
        </w:rPr>
        <w:t xml:space="preserve">delivered an infant in a </w:t>
      </w:r>
      <w:r w:rsidR="00895F70" w:rsidRPr="00895F70">
        <w:rPr>
          <w:rFonts w:cs="Times New Roman"/>
          <w:bCs/>
        </w:rPr>
        <w:t>hospital</w:t>
      </w:r>
      <w:r w:rsidRPr="00895F70">
        <w:rPr>
          <w:rFonts w:cs="Times New Roman"/>
          <w:bCs/>
        </w:rPr>
        <w:t xml:space="preserve"> </w:t>
      </w:r>
      <w:r w:rsidR="00895F70" w:rsidRPr="00895F70">
        <w:rPr>
          <w:rFonts w:cs="Times New Roman"/>
        </w:rPr>
        <w:t xml:space="preserve">in Puerto Rico </w:t>
      </w:r>
      <w:r w:rsidRPr="00895F70">
        <w:rPr>
          <w:rFonts w:cs="Times New Roman"/>
          <w:bCs/>
        </w:rPr>
        <w:t xml:space="preserve">with 100 or more births per year.  </w:t>
      </w:r>
      <w:commentRangeEnd w:id="1"/>
      <w:commentRangeEnd w:id="2"/>
      <w:r w:rsidR="000E474D">
        <w:rPr>
          <w:rStyle w:val="CommentReference"/>
        </w:rPr>
        <w:commentReference w:id="1"/>
      </w:r>
      <w:r w:rsidR="00D82D83">
        <w:rPr>
          <w:rStyle w:val="CommentReference"/>
        </w:rPr>
        <w:commentReference w:id="2"/>
      </w:r>
      <w:r w:rsidR="00972EB8" w:rsidRPr="00895F70">
        <w:rPr>
          <w:rFonts w:cs="Times New Roman"/>
          <w:bCs/>
        </w:rPr>
        <w:t>There is no age restriction</w:t>
      </w:r>
      <w:r w:rsidR="00895F70" w:rsidRPr="00895F70">
        <w:rPr>
          <w:rFonts w:cs="Times New Roman"/>
          <w:bCs/>
        </w:rPr>
        <w:t xml:space="preserve">, so any women with hospital birth during the data collection period will be eligible.  </w:t>
      </w:r>
      <w:r w:rsidRPr="00895F70">
        <w:rPr>
          <w:rFonts w:cs="Times New Roman"/>
          <w:bCs/>
        </w:rPr>
        <w:t>According to 2015 birth data, 36 hospitals meet this eligibility criteria.</w:t>
      </w:r>
      <w:r w:rsidR="00543FF9">
        <w:rPr>
          <w:rFonts w:cs="Times New Roman"/>
          <w:bCs/>
        </w:rPr>
        <w:t xml:space="preserve">  </w:t>
      </w:r>
      <w:r w:rsidR="00CC436E">
        <w:rPr>
          <w:rFonts w:cs="Times New Roman"/>
          <w:bCs/>
        </w:rPr>
        <w:t>These 36 hospitals account</w:t>
      </w:r>
      <w:r w:rsidR="00D82D83">
        <w:rPr>
          <w:rFonts w:cs="Times New Roman"/>
          <w:bCs/>
        </w:rPr>
        <w:t>ed</w:t>
      </w:r>
      <w:r w:rsidR="00CC436E">
        <w:rPr>
          <w:rFonts w:cs="Times New Roman"/>
          <w:bCs/>
        </w:rPr>
        <w:t xml:space="preserve"> for 98.5% of all births in Puerto Rico</w:t>
      </w:r>
      <w:r w:rsidR="00D82D83">
        <w:rPr>
          <w:rFonts w:cs="Times New Roman"/>
          <w:bCs/>
        </w:rPr>
        <w:t xml:space="preserve"> in 2015</w:t>
      </w:r>
      <w:r w:rsidR="00CC436E">
        <w:rPr>
          <w:rFonts w:cs="Times New Roman"/>
          <w:bCs/>
        </w:rPr>
        <w:t xml:space="preserve">. All 36 have agreed to participate in the survey. </w:t>
      </w:r>
      <w:r w:rsidR="00543FF9">
        <w:rPr>
          <w:rFonts w:cs="Times New Roman"/>
          <w:bCs/>
        </w:rPr>
        <w:t xml:space="preserve">  </w:t>
      </w:r>
      <w:r w:rsidRPr="00895F70">
        <w:rPr>
          <w:rFonts w:cs="Times New Roman"/>
          <w:bCs/>
        </w:rPr>
        <w:t xml:space="preserve">Data collection will take place over a 3-month period in 2016.  </w:t>
      </w:r>
    </w:p>
    <w:p w14:paraId="17809F04" w14:textId="4095B3C5" w:rsidR="00622D26" w:rsidRPr="00895F70" w:rsidRDefault="00622D26" w:rsidP="009C40B7">
      <w:pPr>
        <w:spacing w:line="240" w:lineRule="auto"/>
        <w:rPr>
          <w:rFonts w:cs="Times New Roman"/>
        </w:rPr>
      </w:pPr>
      <w:r w:rsidRPr="00895F70">
        <w:rPr>
          <w:rFonts w:cs="Times New Roman"/>
          <w:color w:val="000000"/>
        </w:rPr>
        <w:t xml:space="preserve">This survey will be </w:t>
      </w:r>
      <w:r w:rsidR="00895F70" w:rsidRPr="00895F70">
        <w:rPr>
          <w:rFonts w:cs="Times New Roman"/>
          <w:color w:val="000000"/>
        </w:rPr>
        <w:t>self-administered by the respondent.  Field staff from the health department will visit women in their hospital room 24-48 hours after the delivery and offer them the survey on a paper form or they may also complete on a tablet.  W</w:t>
      </w:r>
      <w:r w:rsidRPr="00895F70">
        <w:rPr>
          <w:rFonts w:cs="Times New Roman"/>
          <w:color w:val="000000"/>
        </w:rPr>
        <w:t xml:space="preserve">omen </w:t>
      </w:r>
      <w:r w:rsidR="00972EB8" w:rsidRPr="00895F70">
        <w:rPr>
          <w:rFonts w:cs="Times New Roman"/>
          <w:color w:val="000000"/>
        </w:rPr>
        <w:t>who do not give birth in a hospital</w:t>
      </w:r>
      <w:r w:rsidR="00FA3196">
        <w:rPr>
          <w:rFonts w:cs="Times New Roman"/>
          <w:color w:val="000000"/>
        </w:rPr>
        <w:t xml:space="preserve"> or in a hospital with more than 100 births per year </w:t>
      </w:r>
      <w:r w:rsidR="00895F70" w:rsidRPr="00895F70">
        <w:rPr>
          <w:rFonts w:cs="Times New Roman"/>
          <w:color w:val="000000"/>
        </w:rPr>
        <w:t xml:space="preserve">will not be represented.  There will </w:t>
      </w:r>
      <w:r w:rsidR="00895F70" w:rsidRPr="00895F70">
        <w:rPr>
          <w:rFonts w:cs="Times New Roman"/>
          <w:color w:val="000000"/>
        </w:rPr>
        <w:lastRenderedPageBreak/>
        <w:t xml:space="preserve">be no additional follow-up for women who are discharged early from the hospital.  In 2015, </w:t>
      </w:r>
      <w:r w:rsidR="00895F70" w:rsidRPr="00895F70">
        <w:rPr>
          <w:rFonts w:cs="Times New Roman"/>
          <w:bCs/>
        </w:rPr>
        <w:t xml:space="preserve">98.5% of all Puerto Rico births occurred in </w:t>
      </w:r>
      <w:r w:rsidR="00FA3196">
        <w:rPr>
          <w:rFonts w:cs="Times New Roman"/>
          <w:bCs/>
        </w:rPr>
        <w:t xml:space="preserve">a </w:t>
      </w:r>
      <w:r w:rsidR="00895F70" w:rsidRPr="00895F70">
        <w:rPr>
          <w:rFonts w:cs="Times New Roman"/>
          <w:bCs/>
        </w:rPr>
        <w:t>hospital</w:t>
      </w:r>
      <w:r w:rsidR="00FA3196">
        <w:rPr>
          <w:rFonts w:cs="Times New Roman"/>
          <w:bCs/>
        </w:rPr>
        <w:t xml:space="preserve"> with 100 or more births per year</w:t>
      </w:r>
      <w:r w:rsidR="00895F70" w:rsidRPr="00895F70">
        <w:rPr>
          <w:rFonts w:cs="Times New Roman"/>
          <w:bCs/>
        </w:rPr>
        <w:t xml:space="preserve">, so we do not expect these exclusions to </w:t>
      </w:r>
      <w:r w:rsidRPr="00895F70">
        <w:rPr>
          <w:rFonts w:cs="Times New Roman"/>
          <w:color w:val="000000"/>
        </w:rPr>
        <w:t>significantly affect the survey results.</w:t>
      </w:r>
    </w:p>
    <w:p w14:paraId="60F54DD4" w14:textId="7782C3B0" w:rsidR="00FA3196" w:rsidRDefault="00FA3196" w:rsidP="009C40B7">
      <w:pPr>
        <w:spacing w:line="240" w:lineRule="auto"/>
        <w:contextualSpacing/>
        <w:rPr>
          <w:rFonts w:cs="Times New Roman"/>
        </w:rPr>
      </w:pPr>
      <w:r>
        <w:rPr>
          <w:rFonts w:cs="Times New Roman"/>
        </w:rPr>
        <w:t>A hospital-based sampling frame will be identified by the hospital’s delivery log. In most hospitals, the delivery log represents a complete and accurate account of all births occurring in the hospital. Mothers with a multiple gestation regardless of order will be included in sample if at least one infant is delivered in the sampling window. Mothers who are ill or suffering from complications of pregnancy and delivery will not be excluded, however contact with these women may be de</w:t>
      </w:r>
      <w:r w:rsidR="00543FF9">
        <w:rPr>
          <w:rFonts w:cs="Times New Roman"/>
        </w:rPr>
        <w:t xml:space="preserve">ferred </w:t>
      </w:r>
      <w:r>
        <w:rPr>
          <w:rFonts w:cs="Times New Roman"/>
        </w:rPr>
        <w:t xml:space="preserve">until their condition </w:t>
      </w:r>
      <w:r w:rsidR="00543FF9">
        <w:rPr>
          <w:rFonts w:cs="Times New Roman"/>
        </w:rPr>
        <w:t>improves</w:t>
      </w:r>
      <w:r w:rsidR="009B706A">
        <w:rPr>
          <w:rFonts w:cs="Times New Roman"/>
        </w:rPr>
        <w:t xml:space="preserve"> prior to discharge</w:t>
      </w:r>
      <w:r>
        <w:rPr>
          <w:rFonts w:cs="Times New Roman"/>
        </w:rPr>
        <w:t>.</w:t>
      </w:r>
      <w:r w:rsidR="009B706A">
        <w:rPr>
          <w:rFonts w:cs="Times New Roman"/>
        </w:rPr>
        <w:t xml:space="preserve">  </w:t>
      </w:r>
    </w:p>
    <w:p w14:paraId="39205595" w14:textId="77777777" w:rsidR="00FA3196" w:rsidRDefault="00FA3196" w:rsidP="009C40B7">
      <w:pPr>
        <w:spacing w:line="240" w:lineRule="auto"/>
        <w:contextualSpacing/>
        <w:rPr>
          <w:rFonts w:cs="Times New Roman"/>
        </w:rPr>
      </w:pPr>
    </w:p>
    <w:p w14:paraId="17809F05" w14:textId="2B4E0854" w:rsidR="00B41BA5" w:rsidRPr="00895F70" w:rsidRDefault="00FA3196" w:rsidP="009C40B7">
      <w:pPr>
        <w:spacing w:line="240" w:lineRule="auto"/>
        <w:contextualSpacing/>
        <w:rPr>
          <w:rFonts w:cs="Times New Roman"/>
        </w:rPr>
      </w:pPr>
      <w:r>
        <w:rPr>
          <w:rFonts w:cs="Times New Roman"/>
        </w:rPr>
        <w:lastRenderedPageBreak/>
        <w:t xml:space="preserve">For ZPER surveillance, there is particular interest from a public health perspective in making inferences by geographic region.  </w:t>
      </w:r>
      <w:r w:rsidR="0025034E">
        <w:rPr>
          <w:rFonts w:cs="Times New Roman"/>
        </w:rPr>
        <w:t xml:space="preserve">A </w:t>
      </w:r>
      <w:r w:rsidR="00895F70" w:rsidRPr="00895F70">
        <w:rPr>
          <w:rFonts w:cs="Times New Roman"/>
        </w:rPr>
        <w:t xml:space="preserve">stratified random sampling plan is </w:t>
      </w:r>
      <w:r w:rsidR="0025034E">
        <w:rPr>
          <w:rFonts w:cs="Times New Roman"/>
        </w:rPr>
        <w:t>used</w:t>
      </w:r>
      <w:r w:rsidR="0025034E" w:rsidRPr="00895F70">
        <w:rPr>
          <w:rFonts w:cs="Times New Roman"/>
        </w:rPr>
        <w:t xml:space="preserve"> </w:t>
      </w:r>
      <w:r w:rsidR="00895F70" w:rsidRPr="00895F70">
        <w:rPr>
          <w:rFonts w:cs="Times New Roman"/>
        </w:rPr>
        <w:t>so that inferences about prevalence rates for maternal behaviors and knowledge of Zika can be estimated with sufficient precision both overall in Puerto Rico, and within selected geographic regions.</w:t>
      </w:r>
      <w:r w:rsidR="009F0038">
        <w:rPr>
          <w:rFonts w:cs="Times New Roman"/>
        </w:rPr>
        <w:t xml:space="preserve">  </w:t>
      </w:r>
      <w:r w:rsidR="00895F70" w:rsidRPr="00895F70">
        <w:rPr>
          <w:rFonts w:cs="Times New Roman"/>
        </w:rPr>
        <w:t>For ZPER, 8 geographic regions will serve as the sampling strata.  The 8 regions are Arecibo, Aguadilla, Bayamon, Caguas, Fajardo, Mayaguez, Metro, and Ponce.  The sampling will be further stratified by hospital, although proportional allocation will be used (each hospital within a region will have the same samp</w:t>
      </w:r>
      <w:r w:rsidR="009B706A">
        <w:rPr>
          <w:rFonts w:cs="Times New Roman"/>
        </w:rPr>
        <w:t>ling fraction).  A total of 2,76</w:t>
      </w:r>
      <w:r w:rsidR="00895F70" w:rsidRPr="00895F70">
        <w:rPr>
          <w:rFonts w:cs="Times New Roman"/>
        </w:rPr>
        <w:t>0 women will be sampled during the study period.</w:t>
      </w:r>
      <w:r>
        <w:rPr>
          <w:rFonts w:cs="Times New Roman"/>
        </w:rPr>
        <w:t xml:space="preserve"> A detailed description of the Methods used to determine overall sample size and sampling methods are described in </w:t>
      </w:r>
      <w:r w:rsidRPr="00543FF9">
        <w:rPr>
          <w:rFonts w:cs="Times New Roman"/>
          <w:b/>
        </w:rPr>
        <w:t>Attachment E</w:t>
      </w:r>
      <w:r>
        <w:rPr>
          <w:rFonts w:cs="Times New Roman"/>
        </w:rPr>
        <w:t xml:space="preserve"> (Sampling Size and Methods)</w:t>
      </w:r>
      <w:r w:rsidR="00895F70" w:rsidRPr="00895F70">
        <w:rPr>
          <w:rFonts w:cs="Times New Roman"/>
        </w:rPr>
        <w:t xml:space="preserve">  </w:t>
      </w:r>
    </w:p>
    <w:p w14:paraId="43A070A1" w14:textId="77777777" w:rsidR="00BA3416" w:rsidRDefault="00BA3416" w:rsidP="00BA3416">
      <w:pPr>
        <w:spacing w:line="240" w:lineRule="auto"/>
        <w:contextualSpacing/>
      </w:pPr>
    </w:p>
    <w:p w14:paraId="329E7FE4" w14:textId="0F0DF4F7" w:rsidR="008410AC" w:rsidRDefault="008410AC" w:rsidP="00BA3416">
      <w:pPr>
        <w:spacing w:before="240" w:line="240" w:lineRule="auto"/>
        <w:contextualSpacing/>
      </w:pPr>
      <w:r w:rsidRPr="008410AC">
        <w:t>Survey data will be weighted according to known distributions of region of residence, age</w:t>
      </w:r>
      <w:r w:rsidR="00BA3416">
        <w:t xml:space="preserve"> group, and educational level </w:t>
      </w:r>
      <w:r w:rsidRPr="008410AC">
        <w:t>to ensure that differences in response rates d</w:t>
      </w:r>
      <w:r w:rsidR="009F0038">
        <w:t xml:space="preserve">o not bias results.  The primary limitation to </w:t>
      </w:r>
      <w:r w:rsidRPr="008410AC">
        <w:t xml:space="preserve">the representativeness of the sample </w:t>
      </w:r>
      <w:r w:rsidR="009F0038">
        <w:t>is</w:t>
      </w:r>
      <w:r w:rsidRPr="008410AC">
        <w:t xml:space="preserve"> the fact that </w:t>
      </w:r>
      <w:r w:rsidR="00575291">
        <w:t>a very small proportion of</w:t>
      </w:r>
      <w:r w:rsidR="00575291" w:rsidRPr="008410AC">
        <w:t xml:space="preserve"> </w:t>
      </w:r>
      <w:r w:rsidR="00895F70">
        <w:t xml:space="preserve">women in Puerto Rico do not give birth in a hospital.  </w:t>
      </w:r>
      <w:r w:rsidRPr="008410AC">
        <w:t>We a</w:t>
      </w:r>
      <w:r w:rsidR="009F0038">
        <w:t>nticipate that these limitation</w:t>
      </w:r>
      <w:r w:rsidRPr="008410AC">
        <w:t xml:space="preserve"> will minimally affect the representativeness of the estimates obtained.</w:t>
      </w:r>
    </w:p>
    <w:p w14:paraId="17809F06" w14:textId="77777777" w:rsidR="00B41BA5" w:rsidRDefault="00B41BA5" w:rsidP="009C40B7">
      <w:pPr>
        <w:pStyle w:val="Heading1"/>
        <w:spacing w:after="240"/>
        <w:ind w:left="360"/>
      </w:pPr>
      <w:bookmarkStart w:id="3" w:name="_Toc441569171"/>
      <w:r w:rsidRPr="00B41BA5">
        <w:t>Procedures for the Collection of Information</w:t>
      </w:r>
      <w:bookmarkEnd w:id="3"/>
    </w:p>
    <w:p w14:paraId="6A5532FA" w14:textId="0847335A" w:rsidR="009F0038" w:rsidRPr="002C4C1E" w:rsidRDefault="009F0038" w:rsidP="009F0038">
      <w:pPr>
        <w:rPr>
          <w:rFonts w:cs="Times New Roman"/>
        </w:rPr>
      </w:pPr>
      <w:r w:rsidRPr="002C4C1E">
        <w:rPr>
          <w:rFonts w:cs="Times New Roman"/>
        </w:rPr>
        <w:t>T</w:t>
      </w:r>
      <w:r w:rsidRPr="002C4C1E">
        <w:rPr>
          <w:rFonts w:cs="Times New Roman"/>
          <w:bCs/>
        </w:rPr>
        <w:t xml:space="preserve">he hospital-based sampling frame is identified by the hospital's delivery log.  In most hospitals, the delivery log represents a complete and accurate account of all births occurring in the hospital.  </w:t>
      </w:r>
      <w:r w:rsidRPr="002C4C1E">
        <w:rPr>
          <w:rFonts w:cs="Times New Roman"/>
        </w:rPr>
        <w:t xml:space="preserve">Field staff from the Puerto </w:t>
      </w:r>
      <w:r w:rsidRPr="002C4C1E">
        <w:rPr>
          <w:rFonts w:cs="Times New Roman"/>
        </w:rPr>
        <w:lastRenderedPageBreak/>
        <w:t>Rico Department of Health will visit each hospital on the designated day, select the sample from the hospital birth log, and enter the information onto a data form.  This is the manner in which study participants are recruited.  Each sampled mother would be assigned a unique study ID that could later be used to link information from the birth log to information from the questionnaire.  Health department staff w</w:t>
      </w:r>
      <w:r w:rsidR="002C0A36">
        <w:rPr>
          <w:rFonts w:cs="Times New Roman"/>
        </w:rPr>
        <w:t xml:space="preserve">ill </w:t>
      </w:r>
      <w:r w:rsidRPr="002C4C1E">
        <w:rPr>
          <w:rFonts w:cs="Times New Roman"/>
        </w:rPr>
        <w:t xml:space="preserve">then visit each mother individually and offer her the opportunity to complete the interview on a paper form or using a tablet.  </w:t>
      </w:r>
      <w:r w:rsidR="002C0A36">
        <w:rPr>
          <w:rFonts w:cs="Times New Roman"/>
        </w:rPr>
        <w:t xml:space="preserve">For those responding on paper forms, these </w:t>
      </w:r>
      <w:r w:rsidRPr="002C4C1E">
        <w:rPr>
          <w:rFonts w:cs="Times New Roman"/>
        </w:rPr>
        <w:t>will be collected, tracked, and passed on for data entry and verification following the interviews each day.</w:t>
      </w:r>
    </w:p>
    <w:p w14:paraId="17809F09" w14:textId="75831F2E" w:rsidR="009C40B7" w:rsidRDefault="00985E59" w:rsidP="009C40B7">
      <w:pPr>
        <w:spacing w:line="240" w:lineRule="auto"/>
      </w:pPr>
      <w:r w:rsidRPr="00866688">
        <w:lastRenderedPageBreak/>
        <w:t>There are several different me</w:t>
      </w:r>
      <w:r>
        <w:t>thodologies</w:t>
      </w:r>
      <w:r w:rsidRPr="00866688">
        <w:t xml:space="preserve"> that c</w:t>
      </w:r>
      <w:r>
        <w:t>ould</w:t>
      </w:r>
      <w:r w:rsidRPr="00866688">
        <w:t xml:space="preserve"> be used to collect information</w:t>
      </w:r>
      <w:r>
        <w:t xml:space="preserve"> regarding </w:t>
      </w:r>
      <w:r w:rsidR="009F0038">
        <w:t xml:space="preserve">experiences and behaviors during pregnancy.  </w:t>
      </w:r>
      <w:r w:rsidR="009F0038" w:rsidRPr="00866688">
        <w:t>Data collected from women who have recently had a baby</w:t>
      </w:r>
      <w:r w:rsidR="009F0038">
        <w:t xml:space="preserve"> is an ideal population to capture experiences around the time of pregnancy, as this group is easily identified from hospital logs, and pregnancies in this sample are not self-reported.  Conducting a PRAMS-like survey using mail with telephone follow-up 2-4 months postpartum was considered, however given that the primary interest for ZPER is on experience during pregnancy, delaying the capture of information into the postpartum period was not necessary.  Further, sampling in hospitals</w:t>
      </w:r>
      <w:r w:rsidR="002C4C1E">
        <w:t xml:space="preserve"> also eliminates the need to wait for processing of birth certificate records</w:t>
      </w:r>
      <w:r w:rsidR="00557222">
        <w:t xml:space="preserve"> and </w:t>
      </w:r>
      <w:r w:rsidR="00693CCA">
        <w:t xml:space="preserve">eliminates the need to contact </w:t>
      </w:r>
      <w:r w:rsidR="00557222">
        <w:t>women after they leave the hospital</w:t>
      </w:r>
      <w:r w:rsidR="002C4C1E">
        <w:t xml:space="preserve">.  </w:t>
      </w:r>
      <w:r w:rsidR="009F0038">
        <w:t xml:space="preserve"> </w:t>
      </w:r>
      <w:r>
        <w:t>We felt that overall t</w:t>
      </w:r>
      <w:r w:rsidRPr="00866688">
        <w:t xml:space="preserve">he best option for providing the information sought </w:t>
      </w:r>
      <w:r>
        <w:t>rapidly was to</w:t>
      </w:r>
      <w:r w:rsidRPr="00866688">
        <w:t xml:space="preserve"> conduct </w:t>
      </w:r>
      <w:r w:rsidR="00557222">
        <w:t>a</w:t>
      </w:r>
      <w:r w:rsidRPr="00866688">
        <w:t xml:space="preserve"> </w:t>
      </w:r>
      <w:r w:rsidR="002C4C1E">
        <w:t>hospital-based</w:t>
      </w:r>
      <w:r w:rsidRPr="00866688">
        <w:t xml:space="preserve"> survey</w:t>
      </w:r>
      <w:r>
        <w:t xml:space="preserve">.  </w:t>
      </w:r>
    </w:p>
    <w:p w14:paraId="17809F0A" w14:textId="6CFB6259" w:rsidR="009C40B7" w:rsidRPr="009B706A" w:rsidRDefault="002C4C1E" w:rsidP="009C40B7">
      <w:pPr>
        <w:spacing w:line="240" w:lineRule="auto"/>
        <w:rPr>
          <w:rFonts w:cs="Times New Roman"/>
        </w:rPr>
      </w:pPr>
      <w:r w:rsidRPr="009B706A">
        <w:rPr>
          <w:rFonts w:cs="Times New Roman"/>
        </w:rPr>
        <w:lastRenderedPageBreak/>
        <w:t xml:space="preserve">The fact that the Puerto Rico Department of Health (PRDH) successfully conducting the Maternal and Infant Health Survey of Puerto Rico (ESMIPR) study in hospitals from 2002 to 2012 </w:t>
      </w:r>
      <w:r w:rsidR="00336612" w:rsidRPr="009B706A">
        <w:rPr>
          <w:rFonts w:cs="Times New Roman"/>
        </w:rPr>
        <w:t xml:space="preserve">reinforced the decision to carry out a </w:t>
      </w:r>
      <w:r w:rsidRPr="009B706A">
        <w:rPr>
          <w:rFonts w:cs="Times New Roman"/>
        </w:rPr>
        <w:t xml:space="preserve">hospital-based </w:t>
      </w:r>
      <w:r w:rsidR="00336612" w:rsidRPr="009B706A">
        <w:rPr>
          <w:rFonts w:cs="Times New Roman"/>
        </w:rPr>
        <w:t xml:space="preserve">survey.  The </w:t>
      </w:r>
      <w:r w:rsidRPr="009B706A">
        <w:rPr>
          <w:rFonts w:cs="Times New Roman"/>
        </w:rPr>
        <w:t>PRDH</w:t>
      </w:r>
      <w:r w:rsidR="00336612" w:rsidRPr="009B706A">
        <w:rPr>
          <w:rFonts w:cs="Times New Roman"/>
        </w:rPr>
        <w:t xml:space="preserve"> leadership </w:t>
      </w:r>
      <w:r w:rsidRPr="009B706A">
        <w:rPr>
          <w:rFonts w:cs="Times New Roman"/>
        </w:rPr>
        <w:t xml:space="preserve">and staff have prior experience with this approach, and this strengthens </w:t>
      </w:r>
      <w:r w:rsidR="00336612" w:rsidRPr="009B706A">
        <w:rPr>
          <w:rFonts w:cs="Times New Roman"/>
        </w:rPr>
        <w:t>the appeal.</w:t>
      </w:r>
    </w:p>
    <w:p w14:paraId="17809F0B" w14:textId="4ACCCDEB" w:rsidR="009C40B7" w:rsidRDefault="009C40B7" w:rsidP="009C40B7">
      <w:pPr>
        <w:spacing w:line="240" w:lineRule="auto"/>
      </w:pPr>
      <w:r>
        <w:t xml:space="preserve">Because </w:t>
      </w:r>
      <w:r w:rsidR="009F0038">
        <w:t>some</w:t>
      </w:r>
      <w:r>
        <w:t xml:space="preserve"> of the questions to be asked of respondents will deal with sensitive topics, including sexual activity, pregnancy, and contraception, all </w:t>
      </w:r>
      <w:r w:rsidR="009F0038">
        <w:t>field staff workers</w:t>
      </w:r>
      <w:r>
        <w:t xml:space="preserve"> will be female.  </w:t>
      </w:r>
      <w:r w:rsidR="009F0038">
        <w:t>Although the interviews will be self-administered, a</w:t>
      </w:r>
      <w:r>
        <w:t xml:space="preserve">ll </w:t>
      </w:r>
      <w:r w:rsidR="00693CCA">
        <w:t xml:space="preserve">field workers </w:t>
      </w:r>
      <w:r>
        <w:t xml:space="preserve">will also be Puerto Rican Spanish speakers.  </w:t>
      </w:r>
    </w:p>
    <w:p w14:paraId="17809F0C" w14:textId="30399803" w:rsidR="009C40B7" w:rsidRDefault="009C40B7" w:rsidP="009C40B7">
      <w:pPr>
        <w:spacing w:after="0" w:line="240" w:lineRule="auto"/>
        <w:contextualSpacing/>
      </w:pPr>
      <w:r>
        <w:t xml:space="preserve">Before data collection begins, the implementing organization will carry out several important tasks.  Qualified interviewers will be recruited and hired.  Additional space will be identified and rented to house the survey activity.  </w:t>
      </w:r>
      <w:r>
        <w:lastRenderedPageBreak/>
        <w:t>Computers and other necessary equipment will be purchased.  The questionnaire will be translated into Puerto Rican Spanish.  The questionnaire must be put onto computers and the data entry program written.</w:t>
      </w:r>
    </w:p>
    <w:p w14:paraId="17809F0D" w14:textId="77777777" w:rsidR="009C40B7" w:rsidRDefault="009C40B7" w:rsidP="009C40B7">
      <w:pPr>
        <w:spacing w:after="0" w:line="240" w:lineRule="auto"/>
        <w:contextualSpacing/>
      </w:pPr>
    </w:p>
    <w:p w14:paraId="17809F0E" w14:textId="77777777" w:rsidR="00B41BA5" w:rsidRDefault="00B41BA5" w:rsidP="009C40B7">
      <w:pPr>
        <w:pStyle w:val="Heading1"/>
        <w:spacing w:after="240"/>
        <w:ind w:left="360"/>
      </w:pPr>
      <w:bookmarkStart w:id="4" w:name="_Toc441569172"/>
      <w:r w:rsidRPr="00B41BA5">
        <w:t>Methods to Maximize Response Rates and Deal with No Response</w:t>
      </w:r>
      <w:bookmarkEnd w:id="4"/>
    </w:p>
    <w:p w14:paraId="17809F0F" w14:textId="24CA250A" w:rsidR="00FA2DF2" w:rsidRDefault="002C4C1E" w:rsidP="009C40B7">
      <w:pPr>
        <w:spacing w:line="240" w:lineRule="auto"/>
      </w:pPr>
      <w:r>
        <w:t xml:space="preserve">Field staff workers will work closely with hospital staff to coordinate the best time to </w:t>
      </w:r>
      <w:r w:rsidR="00693CCA">
        <w:t xml:space="preserve">recruit </w:t>
      </w:r>
      <w:r>
        <w:t xml:space="preserve">women in their hospital rooms between 24-48 hours after delivery to ensure the best possibility of participation.  Times of day can be varied, including weekends and during the evening, depending on each field workers assigned hospitals.  Women will be offered either a paper form or a tablet, and can fill the survey out in the manner that is most comfortable for them.  They do not need to respond verbally to an interviewer, </w:t>
      </w:r>
      <w:r w:rsidR="00693CCA">
        <w:t>as this</w:t>
      </w:r>
      <w:r>
        <w:t xml:space="preserve"> may </w:t>
      </w:r>
      <w:r>
        <w:lastRenderedPageBreak/>
        <w:t>increase responses to sensitive questions.</w:t>
      </w:r>
      <w:r w:rsidR="003F2779">
        <w:t xml:space="preserve"> </w:t>
      </w:r>
      <w:r w:rsidR="00693CCA">
        <w:t xml:space="preserve">In addition, by recruiting participants and conducting the survey in hospital at time of delivery, we aim to decrease recall bias by collecting the information in the immediate postpartum period and decrease response bias by </w:t>
      </w:r>
      <w:r w:rsidR="003F2779">
        <w:t xml:space="preserve">eliminating the need to contact women after they leave the hospital. </w:t>
      </w:r>
    </w:p>
    <w:p w14:paraId="17809F11" w14:textId="77777777" w:rsidR="00B41BA5" w:rsidRDefault="00B41BA5" w:rsidP="009C40B7">
      <w:pPr>
        <w:pStyle w:val="Heading1"/>
        <w:spacing w:after="240"/>
        <w:ind w:left="360"/>
      </w:pPr>
      <w:bookmarkStart w:id="5" w:name="_Toc441569173"/>
      <w:r w:rsidRPr="00B41BA5">
        <w:t xml:space="preserve">Tests of Procedures or Methods to be </w:t>
      </w:r>
      <w:proofErr w:type="gramStart"/>
      <w:r w:rsidRPr="00B41BA5">
        <w:t>Undertaken</w:t>
      </w:r>
      <w:bookmarkEnd w:id="5"/>
      <w:proofErr w:type="gramEnd"/>
    </w:p>
    <w:p w14:paraId="17809F12" w14:textId="72819FFE" w:rsidR="00985E59" w:rsidRDefault="00CF43C7" w:rsidP="009C40B7">
      <w:pPr>
        <w:spacing w:after="0" w:line="240" w:lineRule="auto"/>
      </w:pPr>
      <w:r w:rsidRPr="00CF43C7">
        <w:t xml:space="preserve">The implementing organization will spend one week training </w:t>
      </w:r>
      <w:r w:rsidR="0037362F">
        <w:t xml:space="preserve">field staff workers on study procedures, on the use of the tablets, and use of the data entry system, including becoming familiar with the </w:t>
      </w:r>
      <w:r w:rsidRPr="00CF43C7">
        <w:t xml:space="preserve">questionnaire content.  This will include </w:t>
      </w:r>
      <w:r w:rsidR="0037362F">
        <w:t>1</w:t>
      </w:r>
      <w:r w:rsidRPr="00CF43C7">
        <w:t xml:space="preserve">-3 days of </w:t>
      </w:r>
      <w:r w:rsidR="0037362F">
        <w:t>pilot testing of the entire process in one selected hospital</w:t>
      </w:r>
      <w:r w:rsidRPr="00CF43C7">
        <w:t>.</w:t>
      </w:r>
    </w:p>
    <w:p w14:paraId="17809F13" w14:textId="474D96D6" w:rsidR="00985E59" w:rsidRDefault="00985E59" w:rsidP="009C40B7">
      <w:pPr>
        <w:spacing w:before="240" w:line="240" w:lineRule="auto"/>
      </w:pPr>
      <w:r w:rsidRPr="00985E59">
        <w:t xml:space="preserve">The Division of </w:t>
      </w:r>
      <w:r w:rsidR="0037362F">
        <w:t>Reproductive Health</w:t>
      </w:r>
      <w:r w:rsidRPr="00985E59">
        <w:t xml:space="preserve"> (D</w:t>
      </w:r>
      <w:r w:rsidR="0037362F">
        <w:t>R</w:t>
      </w:r>
      <w:r w:rsidRPr="00985E59">
        <w:t xml:space="preserve">H) in the National Center for Chronic Disease Prevention and Health Promotion has agreed to perform </w:t>
      </w:r>
      <w:r w:rsidRPr="00985E59">
        <w:lastRenderedPageBreak/>
        <w:t xml:space="preserve">several essential tasks for the </w:t>
      </w:r>
      <w:r w:rsidR="00892F81">
        <w:t>project</w:t>
      </w:r>
      <w:r w:rsidRPr="00985E59">
        <w:t xml:space="preserve">.  First, they will take the lead in </w:t>
      </w:r>
      <w:r w:rsidR="0037362F">
        <w:t>field</w:t>
      </w:r>
      <w:r w:rsidRPr="00985E59">
        <w:t xml:space="preserve"> testing of the elements of the questionnaire that have not been used previously in other surveys.  This consists principally of questions directly dealing with Zika-related prevention behaviors and on the ways in which Zika virus has affected women’s reproductive behaviors and intentions.  </w:t>
      </w:r>
      <w:r w:rsidR="0037362F">
        <w:t xml:space="preserve">DRH will also be responsible for developing and testing the data collection and data entry system that will be used on the tablets and for recording answers from any paper surveys.  </w:t>
      </w:r>
      <w:r w:rsidRPr="00985E59">
        <w:t>D</w:t>
      </w:r>
      <w:r w:rsidR="0037362F">
        <w:t>RH</w:t>
      </w:r>
      <w:r w:rsidRPr="00985E59">
        <w:t xml:space="preserve"> will carry out all steps necessary following the completion of data collection to prepare the data files for analysis, including final cleaning, weighting, and readying the data for analysis.</w:t>
      </w:r>
    </w:p>
    <w:p w14:paraId="17809F14" w14:textId="77777777" w:rsidR="00B41BA5" w:rsidRPr="00B41BA5" w:rsidRDefault="00B41BA5" w:rsidP="009C40B7">
      <w:pPr>
        <w:pStyle w:val="Heading1"/>
        <w:spacing w:after="240"/>
        <w:ind w:left="360"/>
      </w:pPr>
      <w:bookmarkStart w:id="6" w:name="_Toc441569174"/>
      <w:r w:rsidRPr="00B41BA5">
        <w:t>Individuals Consulted on Statistical Aspects and Individuals Collecting and/or Analyzing Data</w:t>
      </w:r>
      <w:bookmarkEnd w:id="6"/>
    </w:p>
    <w:p w14:paraId="17809F15" w14:textId="05F3F7C7" w:rsidR="00985E59" w:rsidRDefault="00985E59" w:rsidP="009C40B7">
      <w:pPr>
        <w:spacing w:line="240" w:lineRule="auto"/>
      </w:pPr>
      <w:r w:rsidRPr="00985E59">
        <w:lastRenderedPageBreak/>
        <w:t xml:space="preserve">Following preparation of the assessment’s data files, data analysis will be carried out by staff </w:t>
      </w:r>
      <w:r w:rsidR="0037362F">
        <w:t>f</w:t>
      </w:r>
      <w:r w:rsidR="00892F81">
        <w:t xml:space="preserve">rom </w:t>
      </w:r>
      <w:r w:rsidR="0037362F">
        <w:t xml:space="preserve">DRH, PRDH, and may also include staff </w:t>
      </w:r>
      <w:r w:rsidRPr="00985E59">
        <w:t xml:space="preserve">detailed to CDC’s Emergency Operations Center (EOC).  While data collection is taking place, data analysis will be planned.  </w:t>
      </w:r>
      <w:r w:rsidR="0037362F">
        <w:t>Analytic</w:t>
      </w:r>
      <w:r w:rsidRPr="00985E59">
        <w:t xml:space="preserve"> staff </w:t>
      </w:r>
      <w:r w:rsidR="0037362F">
        <w:t xml:space="preserve">from each participating group will collaborate to </w:t>
      </w:r>
      <w:r w:rsidRPr="00985E59">
        <w:t>define a set of tabulations to be performed for the assessment and create table shells for the tabulations.  It is expected that the principle tabulations will take about two</w:t>
      </w:r>
      <w:r w:rsidR="0037362F">
        <w:t xml:space="preserve"> weeks to perform, following completion of data processing and weighting.  </w:t>
      </w:r>
      <w:r w:rsidRPr="00985E59">
        <w:t>Those initial tabulations will provide information to answer all of the key questions the assessment is to address, described above.</w:t>
      </w:r>
      <w:r w:rsidR="005B3866">
        <w:t xml:space="preserve">  It is anticipated that tabulations will be done on a monthly basis after data collection is underway, as well as published in a final report.  </w:t>
      </w:r>
      <w:r w:rsidRPr="00985E59">
        <w:t xml:space="preserve">Any additional analysis that may shed further light on important </w:t>
      </w:r>
      <w:r w:rsidRPr="00985E59">
        <w:lastRenderedPageBreak/>
        <w:t xml:space="preserve">contraception and pregnancy issues may be performed following the principle tabulations.  </w:t>
      </w:r>
    </w:p>
    <w:p w14:paraId="7639051D" w14:textId="7A8BD4C9" w:rsidR="00E83773" w:rsidRPr="00E83773" w:rsidRDefault="00E83773" w:rsidP="00E83773">
      <w:pPr>
        <w:spacing w:line="240" w:lineRule="auto"/>
      </w:pPr>
      <w:r w:rsidRPr="00E83773">
        <w:t>Individuals include:</w:t>
      </w:r>
    </w:p>
    <w:p w14:paraId="098049C6" w14:textId="135A3355" w:rsidR="00BB6DE8" w:rsidRPr="00BB6DE8" w:rsidRDefault="00BB6DE8" w:rsidP="00BB6DE8">
      <w:pPr>
        <w:spacing w:after="0" w:line="240" w:lineRule="auto"/>
        <w:rPr>
          <w:b/>
        </w:rPr>
      </w:pPr>
      <w:r w:rsidRPr="00BB6DE8">
        <w:rPr>
          <w:b/>
        </w:rPr>
        <w:t xml:space="preserve">Dr. </w:t>
      </w:r>
      <w:r w:rsidR="0037362F">
        <w:rPr>
          <w:b/>
        </w:rPr>
        <w:t>Lee Warner</w:t>
      </w:r>
      <w:r w:rsidRPr="00BB6DE8">
        <w:rPr>
          <w:b/>
        </w:rPr>
        <w:t xml:space="preserve">                     </w:t>
      </w:r>
    </w:p>
    <w:p w14:paraId="18E3AFB7" w14:textId="77777777" w:rsidR="00BB6DE8" w:rsidRDefault="00BB6DE8" w:rsidP="00BB6DE8">
      <w:pPr>
        <w:spacing w:after="0" w:line="240" w:lineRule="auto"/>
      </w:pPr>
      <w:r>
        <w:t>CDC Division of Reproductive Health</w:t>
      </w:r>
    </w:p>
    <w:p w14:paraId="10508CDC" w14:textId="593A9F3B" w:rsidR="00BB6DE8" w:rsidRDefault="00BB6DE8" w:rsidP="00BB6DE8">
      <w:pPr>
        <w:spacing w:after="0" w:line="240" w:lineRule="auto"/>
      </w:pPr>
      <w:r>
        <w:t>770-488-5</w:t>
      </w:r>
      <w:r w:rsidR="0037362F">
        <w:t>989</w:t>
      </w:r>
    </w:p>
    <w:p w14:paraId="422E36C3" w14:textId="28437367" w:rsidR="00BB6DE8" w:rsidRDefault="0037362F" w:rsidP="00BB6DE8">
      <w:pPr>
        <w:spacing w:after="0" w:line="240" w:lineRule="auto"/>
      </w:pPr>
      <w:r>
        <w:t>Dlw7</w:t>
      </w:r>
      <w:r w:rsidR="00BB6DE8">
        <w:t>@cdc.gov</w:t>
      </w:r>
    </w:p>
    <w:p w14:paraId="7CA97459" w14:textId="77777777" w:rsidR="00BB6DE8" w:rsidRDefault="00BB6DE8" w:rsidP="00BB6DE8">
      <w:pPr>
        <w:spacing w:after="0" w:line="240" w:lineRule="auto"/>
      </w:pPr>
    </w:p>
    <w:p w14:paraId="33C6D574" w14:textId="480D0E81" w:rsidR="0037362F" w:rsidRPr="00BB6DE8" w:rsidRDefault="0037362F" w:rsidP="0037362F">
      <w:pPr>
        <w:spacing w:after="0" w:line="240" w:lineRule="auto"/>
        <w:rPr>
          <w:b/>
        </w:rPr>
      </w:pPr>
      <w:r w:rsidRPr="00BB6DE8">
        <w:rPr>
          <w:b/>
        </w:rPr>
        <w:t xml:space="preserve">Dr. </w:t>
      </w:r>
      <w:r>
        <w:rPr>
          <w:b/>
        </w:rPr>
        <w:t>Rub</w:t>
      </w:r>
      <w:r w:rsidR="00E066E9">
        <w:rPr>
          <w:b/>
        </w:rPr>
        <w:t>e</w:t>
      </w:r>
      <w:r>
        <w:rPr>
          <w:b/>
        </w:rPr>
        <w:t>n Smith</w:t>
      </w:r>
      <w:r w:rsidRPr="00BB6DE8">
        <w:rPr>
          <w:b/>
        </w:rPr>
        <w:t xml:space="preserve">                     </w:t>
      </w:r>
    </w:p>
    <w:p w14:paraId="6DF78659" w14:textId="77777777" w:rsidR="0037362F" w:rsidRDefault="0037362F" w:rsidP="0037362F">
      <w:pPr>
        <w:spacing w:after="0" w:line="240" w:lineRule="auto"/>
      </w:pPr>
      <w:r>
        <w:t>CDC Division of Reproductive Health</w:t>
      </w:r>
    </w:p>
    <w:p w14:paraId="4BEA01E9" w14:textId="5AD64F1C" w:rsidR="0037362F" w:rsidRDefault="0037362F" w:rsidP="0037362F">
      <w:pPr>
        <w:spacing w:after="0" w:line="240" w:lineRule="auto"/>
      </w:pPr>
      <w:r>
        <w:t>770-488-6567</w:t>
      </w:r>
    </w:p>
    <w:p w14:paraId="6B5831F7" w14:textId="4B25DE13" w:rsidR="0037362F" w:rsidRDefault="0037362F" w:rsidP="0037362F">
      <w:pPr>
        <w:spacing w:after="0" w:line="240" w:lineRule="auto"/>
      </w:pPr>
      <w:r>
        <w:t>Eby4@cdc.gov</w:t>
      </w:r>
    </w:p>
    <w:p w14:paraId="5A10082D" w14:textId="77777777" w:rsidR="0037362F" w:rsidRDefault="0037362F" w:rsidP="00BB6DE8">
      <w:pPr>
        <w:spacing w:after="0" w:line="240" w:lineRule="auto"/>
        <w:rPr>
          <w:b/>
        </w:rPr>
      </w:pPr>
    </w:p>
    <w:p w14:paraId="0BE1857A" w14:textId="5BE4368D" w:rsidR="00BB6DE8" w:rsidRPr="00BB6DE8" w:rsidRDefault="0037362F" w:rsidP="00BB6DE8">
      <w:pPr>
        <w:spacing w:after="0" w:line="240" w:lineRule="auto"/>
        <w:rPr>
          <w:b/>
        </w:rPr>
      </w:pPr>
      <w:r>
        <w:rPr>
          <w:b/>
        </w:rPr>
        <w:lastRenderedPageBreak/>
        <w:t>Brian Morrow</w:t>
      </w:r>
      <w:r w:rsidR="00BB6DE8" w:rsidRPr="00BB6DE8">
        <w:rPr>
          <w:b/>
        </w:rPr>
        <w:t xml:space="preserve">                                   </w:t>
      </w:r>
    </w:p>
    <w:p w14:paraId="561BD2A8" w14:textId="77777777" w:rsidR="0037362F" w:rsidRDefault="0037362F" w:rsidP="0037362F">
      <w:pPr>
        <w:spacing w:after="0" w:line="240" w:lineRule="auto"/>
      </w:pPr>
      <w:r>
        <w:t>CDC Division of Reproductive Health</w:t>
      </w:r>
    </w:p>
    <w:p w14:paraId="046D5F43" w14:textId="77777777" w:rsidR="0037362F" w:rsidRDefault="0037362F" w:rsidP="0037362F">
      <w:pPr>
        <w:spacing w:after="0" w:line="240" w:lineRule="auto"/>
      </w:pPr>
      <w:r>
        <w:t>770-488-5257</w:t>
      </w:r>
    </w:p>
    <w:p w14:paraId="72EC33DA" w14:textId="441535D2" w:rsidR="0037362F" w:rsidRDefault="00C6518E" w:rsidP="0037362F">
      <w:pPr>
        <w:spacing w:after="0" w:line="240" w:lineRule="auto"/>
      </w:pPr>
      <w:r>
        <w:t>Bxm0</w:t>
      </w:r>
      <w:r w:rsidR="0037362F">
        <w:t>@cdc.gov</w:t>
      </w:r>
    </w:p>
    <w:p w14:paraId="57D5E8D2" w14:textId="77777777" w:rsidR="00BB6DE8" w:rsidRDefault="00BB6DE8" w:rsidP="00BB6DE8">
      <w:pPr>
        <w:spacing w:after="0" w:line="240" w:lineRule="auto"/>
      </w:pPr>
    </w:p>
    <w:p w14:paraId="6BBF294D" w14:textId="09B3AEA4" w:rsidR="0037362F" w:rsidRPr="00BB6DE8" w:rsidRDefault="0037362F" w:rsidP="0037362F">
      <w:pPr>
        <w:spacing w:after="0" w:line="240" w:lineRule="auto"/>
        <w:rPr>
          <w:b/>
        </w:rPr>
      </w:pPr>
      <w:r>
        <w:rPr>
          <w:b/>
        </w:rPr>
        <w:t>Leslie Harrison</w:t>
      </w:r>
      <w:r w:rsidRPr="00BB6DE8">
        <w:rPr>
          <w:b/>
        </w:rPr>
        <w:t xml:space="preserve">                                   </w:t>
      </w:r>
    </w:p>
    <w:p w14:paraId="1FA064D6" w14:textId="77777777" w:rsidR="0037362F" w:rsidRDefault="0037362F" w:rsidP="0037362F">
      <w:pPr>
        <w:spacing w:after="0" w:line="240" w:lineRule="auto"/>
      </w:pPr>
      <w:r>
        <w:t>CDC Division of Reproductive Health</w:t>
      </w:r>
    </w:p>
    <w:p w14:paraId="674934F0" w14:textId="21CDD16C" w:rsidR="0037362F" w:rsidRDefault="0037362F" w:rsidP="0037362F">
      <w:pPr>
        <w:spacing w:after="0" w:line="240" w:lineRule="auto"/>
      </w:pPr>
      <w:r>
        <w:t>770-488-6335</w:t>
      </w:r>
    </w:p>
    <w:p w14:paraId="7E80DB29" w14:textId="42524777" w:rsidR="0037362F" w:rsidRDefault="0037362F" w:rsidP="0037362F">
      <w:pPr>
        <w:spacing w:after="0" w:line="240" w:lineRule="auto"/>
      </w:pPr>
      <w:r>
        <w:t>Lfl0@cdc.gov</w:t>
      </w:r>
    </w:p>
    <w:p w14:paraId="76EC8BE1" w14:textId="77777777" w:rsidR="0037362F" w:rsidRDefault="0037362F" w:rsidP="00BB6DE8">
      <w:pPr>
        <w:spacing w:after="0" w:line="240" w:lineRule="auto"/>
        <w:rPr>
          <w:b/>
        </w:rPr>
      </w:pPr>
    </w:p>
    <w:p w14:paraId="23C264CB" w14:textId="4FBD669A" w:rsidR="0037362F" w:rsidRPr="00BB6DE8" w:rsidRDefault="0037362F" w:rsidP="0037362F">
      <w:pPr>
        <w:spacing w:after="0" w:line="240" w:lineRule="auto"/>
        <w:rPr>
          <w:b/>
        </w:rPr>
      </w:pPr>
      <w:r>
        <w:rPr>
          <w:b/>
        </w:rPr>
        <w:t>Denise D’Angelo</w:t>
      </w:r>
      <w:r w:rsidRPr="00BB6DE8">
        <w:rPr>
          <w:b/>
        </w:rPr>
        <w:t xml:space="preserve">                                   </w:t>
      </w:r>
    </w:p>
    <w:p w14:paraId="73A193D0" w14:textId="77777777" w:rsidR="0037362F" w:rsidRDefault="0037362F" w:rsidP="0037362F">
      <w:pPr>
        <w:spacing w:after="0" w:line="240" w:lineRule="auto"/>
      </w:pPr>
      <w:r>
        <w:t>CDC Division of Reproductive Health</w:t>
      </w:r>
    </w:p>
    <w:p w14:paraId="18B08B20" w14:textId="6D2B8183" w:rsidR="0037362F" w:rsidRDefault="0037362F" w:rsidP="0037362F">
      <w:pPr>
        <w:spacing w:after="0" w:line="240" w:lineRule="auto"/>
      </w:pPr>
      <w:r>
        <w:t>770-488-6288</w:t>
      </w:r>
    </w:p>
    <w:p w14:paraId="47D60824" w14:textId="32014FF2" w:rsidR="0037362F" w:rsidRDefault="0037362F" w:rsidP="0037362F">
      <w:pPr>
        <w:spacing w:after="0" w:line="240" w:lineRule="auto"/>
      </w:pPr>
      <w:r>
        <w:lastRenderedPageBreak/>
        <w:t>Dnd1@cdc.gov</w:t>
      </w:r>
    </w:p>
    <w:p w14:paraId="3064BD64" w14:textId="77777777" w:rsidR="0037362F" w:rsidRDefault="0037362F" w:rsidP="00BB6DE8">
      <w:pPr>
        <w:spacing w:after="0" w:line="240" w:lineRule="auto"/>
        <w:rPr>
          <w:b/>
        </w:rPr>
      </w:pPr>
    </w:p>
    <w:p w14:paraId="4451B45A" w14:textId="76C8508F" w:rsidR="00BB6DE8" w:rsidRPr="00BB6DE8" w:rsidRDefault="0037362F" w:rsidP="00BB6DE8">
      <w:pPr>
        <w:spacing w:after="0" w:line="240" w:lineRule="auto"/>
        <w:rPr>
          <w:b/>
        </w:rPr>
      </w:pPr>
      <w:r>
        <w:rPr>
          <w:b/>
        </w:rPr>
        <w:t xml:space="preserve">Aurea </w:t>
      </w:r>
      <w:r w:rsidR="00BB6DE8" w:rsidRPr="00BB6DE8">
        <w:rPr>
          <w:b/>
        </w:rPr>
        <w:t xml:space="preserve">Rodriguez               </w:t>
      </w:r>
    </w:p>
    <w:p w14:paraId="2094B385" w14:textId="77777777" w:rsidR="00BB6DE8" w:rsidRDefault="00BB6DE8" w:rsidP="00BB6DE8">
      <w:pPr>
        <w:spacing w:after="0" w:line="240" w:lineRule="auto"/>
      </w:pPr>
      <w:r>
        <w:t xml:space="preserve">Puerto Rico Department of Public Health                              </w:t>
      </w:r>
    </w:p>
    <w:p w14:paraId="387CDDCA" w14:textId="343C4063" w:rsidR="00BB6DE8" w:rsidRDefault="00BB6DE8" w:rsidP="00BB6DE8">
      <w:pPr>
        <w:spacing w:after="0" w:line="240" w:lineRule="auto"/>
      </w:pPr>
      <w:r>
        <w:t>787</w:t>
      </w:r>
      <w:r w:rsidR="00C6518E">
        <w:t>-</w:t>
      </w:r>
      <w:r>
        <w:t xml:space="preserve">765-2929 </w:t>
      </w:r>
    </w:p>
    <w:p w14:paraId="0A348586" w14:textId="4EFC00EC" w:rsidR="00BB6DE8" w:rsidRDefault="00C6518E" w:rsidP="00BB6DE8">
      <w:pPr>
        <w:spacing w:after="0" w:line="240" w:lineRule="auto"/>
      </w:pPr>
      <w:r>
        <w:t>aurodriguez</w:t>
      </w:r>
      <w:r w:rsidR="00BB6DE8" w:rsidRPr="00BB6DE8">
        <w:t>@salud.pr.gov</w:t>
      </w:r>
    </w:p>
    <w:p w14:paraId="0409D77B" w14:textId="77777777" w:rsidR="00113736" w:rsidRDefault="00113736" w:rsidP="00BB6DE8">
      <w:pPr>
        <w:spacing w:after="0" w:line="240" w:lineRule="auto"/>
        <w:rPr>
          <w:b/>
        </w:rPr>
      </w:pPr>
    </w:p>
    <w:p w14:paraId="3A805393" w14:textId="40446AA5" w:rsidR="00BB6DE8" w:rsidRPr="00BB6DE8" w:rsidRDefault="00BB6DE8" w:rsidP="00BB6DE8">
      <w:pPr>
        <w:spacing w:after="0" w:line="240" w:lineRule="auto"/>
        <w:rPr>
          <w:b/>
        </w:rPr>
      </w:pPr>
      <w:bookmarkStart w:id="7" w:name="_GoBack"/>
      <w:bookmarkEnd w:id="7"/>
      <w:r w:rsidRPr="00BB6DE8">
        <w:rPr>
          <w:b/>
        </w:rPr>
        <w:t xml:space="preserve">Sascha Ellington                         </w:t>
      </w:r>
    </w:p>
    <w:p w14:paraId="39DA4A9B" w14:textId="77777777" w:rsidR="00BB6DE8" w:rsidRDefault="00BB6DE8" w:rsidP="00BB6DE8">
      <w:pPr>
        <w:spacing w:after="0" w:line="240" w:lineRule="auto"/>
      </w:pPr>
      <w:r>
        <w:t xml:space="preserve">CDC Division of Reproductive Health                                       </w:t>
      </w:r>
    </w:p>
    <w:p w14:paraId="1C8DC898" w14:textId="77777777" w:rsidR="00BB6DE8" w:rsidRDefault="00BB6DE8" w:rsidP="00BB6DE8">
      <w:pPr>
        <w:spacing w:after="0" w:line="240" w:lineRule="auto"/>
      </w:pPr>
      <w:r>
        <w:t xml:space="preserve">770-488-6037                     </w:t>
      </w:r>
    </w:p>
    <w:p w14:paraId="01B6BAE9" w14:textId="06551EBA" w:rsidR="00BB6DE8" w:rsidRDefault="00BB6DE8" w:rsidP="00BB6DE8">
      <w:pPr>
        <w:spacing w:after="0" w:line="240" w:lineRule="auto"/>
      </w:pPr>
      <w:r>
        <w:t>frk5@cdc.gov</w:t>
      </w:r>
    </w:p>
    <w:p w14:paraId="0A887F32" w14:textId="77777777" w:rsidR="00BB6DE8" w:rsidRDefault="00BB6DE8" w:rsidP="00BB6DE8">
      <w:pPr>
        <w:spacing w:after="0" w:line="240" w:lineRule="auto"/>
      </w:pPr>
    </w:p>
    <w:p w14:paraId="2D64D64E" w14:textId="5D0C856F" w:rsidR="00A50359" w:rsidRPr="00352068" w:rsidRDefault="00D572FC" w:rsidP="00BB6DE8">
      <w:pPr>
        <w:spacing w:after="0" w:line="240" w:lineRule="auto"/>
        <w:rPr>
          <w:b/>
        </w:rPr>
      </w:pPr>
      <w:r>
        <w:rPr>
          <w:b/>
        </w:rPr>
        <w:t xml:space="preserve">Dr. </w:t>
      </w:r>
      <w:r w:rsidR="00A50359" w:rsidRPr="00352068">
        <w:rPr>
          <w:b/>
        </w:rPr>
        <w:t>Carrie Shapiro-Mendoza</w:t>
      </w:r>
    </w:p>
    <w:p w14:paraId="4C0D2765" w14:textId="77777777" w:rsidR="00A50359" w:rsidRDefault="00A50359" w:rsidP="00A50359">
      <w:pPr>
        <w:spacing w:after="0" w:line="240" w:lineRule="auto"/>
      </w:pPr>
      <w:r>
        <w:lastRenderedPageBreak/>
        <w:t xml:space="preserve">CDC Division of Reproductive Health                                       </w:t>
      </w:r>
    </w:p>
    <w:p w14:paraId="7C333EA2" w14:textId="561621F7" w:rsidR="00A50359" w:rsidRDefault="00A447DE" w:rsidP="00BB6DE8">
      <w:pPr>
        <w:spacing w:after="0" w:line="240" w:lineRule="auto"/>
      </w:pPr>
      <w:r w:rsidRPr="00A447DE">
        <w:t>770</w:t>
      </w:r>
      <w:r>
        <w:t>-</w:t>
      </w:r>
      <w:r w:rsidRPr="00A447DE">
        <w:t>488</w:t>
      </w:r>
      <w:r>
        <w:t>-</w:t>
      </w:r>
      <w:r w:rsidRPr="00A447DE">
        <w:t>6263</w:t>
      </w:r>
    </w:p>
    <w:p w14:paraId="68A23329" w14:textId="79EEF35D" w:rsidR="00A447DE" w:rsidRDefault="00A447DE" w:rsidP="00BB6DE8">
      <w:pPr>
        <w:spacing w:after="0" w:line="240" w:lineRule="auto"/>
      </w:pPr>
      <w:r w:rsidRPr="00352068">
        <w:t>ayn9@cdc.gov</w:t>
      </w:r>
    </w:p>
    <w:p w14:paraId="6B392B22" w14:textId="77777777" w:rsidR="00A447DE" w:rsidRDefault="00A447DE" w:rsidP="00BB6DE8">
      <w:pPr>
        <w:spacing w:after="0" w:line="240" w:lineRule="auto"/>
      </w:pPr>
    </w:p>
    <w:p w14:paraId="54F6BEE4" w14:textId="4467D328" w:rsidR="00A50359" w:rsidRPr="00352068" w:rsidRDefault="00D572FC" w:rsidP="00BB6DE8">
      <w:pPr>
        <w:spacing w:after="0" w:line="240" w:lineRule="auto"/>
        <w:rPr>
          <w:b/>
        </w:rPr>
      </w:pPr>
      <w:r>
        <w:rPr>
          <w:b/>
        </w:rPr>
        <w:t xml:space="preserve">Dr. </w:t>
      </w:r>
      <w:r w:rsidR="00A50359" w:rsidRPr="00352068">
        <w:rPr>
          <w:b/>
        </w:rPr>
        <w:t>Denise Jamieson</w:t>
      </w:r>
    </w:p>
    <w:p w14:paraId="5EFB2334" w14:textId="77777777" w:rsidR="00A447DE" w:rsidRDefault="00A50359" w:rsidP="00A50359">
      <w:pPr>
        <w:spacing w:after="0" w:line="240" w:lineRule="auto"/>
      </w:pPr>
      <w:r>
        <w:t xml:space="preserve">CDC Division of Reproductive Health     </w:t>
      </w:r>
    </w:p>
    <w:p w14:paraId="4271814C" w14:textId="2248FFBD" w:rsidR="00A447DE" w:rsidRDefault="00A447DE" w:rsidP="00A50359">
      <w:pPr>
        <w:spacing w:after="0" w:line="240" w:lineRule="auto"/>
      </w:pPr>
      <w:r w:rsidRPr="00A447DE">
        <w:t>770</w:t>
      </w:r>
      <w:r>
        <w:t>-</w:t>
      </w:r>
      <w:r w:rsidRPr="00A447DE">
        <w:t>488</w:t>
      </w:r>
      <w:r>
        <w:t>-</w:t>
      </w:r>
      <w:r w:rsidRPr="00A447DE">
        <w:t>6377</w:t>
      </w:r>
    </w:p>
    <w:p w14:paraId="2FAD3C49" w14:textId="738330B5" w:rsidR="00A50359" w:rsidRDefault="00A447DE" w:rsidP="00A50359">
      <w:pPr>
        <w:spacing w:after="0" w:line="240" w:lineRule="auto"/>
      </w:pPr>
      <w:r>
        <w:t>Djj0@cdc.gov</w:t>
      </w:r>
      <w:r w:rsidR="00A50359">
        <w:t xml:space="preserve">                                  </w:t>
      </w:r>
    </w:p>
    <w:p w14:paraId="64EBF8CA" w14:textId="77777777" w:rsidR="00A50359" w:rsidRDefault="00A50359" w:rsidP="00BB6DE8">
      <w:pPr>
        <w:spacing w:after="0" w:line="240" w:lineRule="auto"/>
      </w:pPr>
    </w:p>
    <w:p w14:paraId="5CBD8724" w14:textId="5E1C8B95" w:rsidR="00A50359" w:rsidRDefault="00D572FC" w:rsidP="00BB6DE8">
      <w:pPr>
        <w:spacing w:after="0" w:line="240" w:lineRule="auto"/>
        <w:rPr>
          <w:b/>
        </w:rPr>
      </w:pPr>
      <w:r>
        <w:rPr>
          <w:b/>
        </w:rPr>
        <w:t xml:space="preserve">Dr. </w:t>
      </w:r>
      <w:r w:rsidR="00A50359" w:rsidRPr="00352068">
        <w:rPr>
          <w:b/>
        </w:rPr>
        <w:t>Margaret A. Honein</w:t>
      </w:r>
    </w:p>
    <w:p w14:paraId="13A0925F" w14:textId="6BDBE9CA" w:rsidR="00A50359" w:rsidRDefault="00A50359" w:rsidP="00A50359">
      <w:pPr>
        <w:spacing w:after="0" w:line="240" w:lineRule="auto"/>
      </w:pPr>
      <w:r>
        <w:t xml:space="preserve">CDC Division of Birth Defects and Developmental Disabilities                                       </w:t>
      </w:r>
    </w:p>
    <w:p w14:paraId="3ED42028" w14:textId="17C51E85" w:rsidR="00A447DE" w:rsidRDefault="00A447DE" w:rsidP="00BB6DE8">
      <w:pPr>
        <w:spacing w:after="0" w:line="240" w:lineRule="auto"/>
      </w:pPr>
      <w:r w:rsidRPr="00A447DE">
        <w:t>404</w:t>
      </w:r>
      <w:r>
        <w:t>-</w:t>
      </w:r>
      <w:r w:rsidRPr="00A447DE">
        <w:t>498</w:t>
      </w:r>
      <w:r>
        <w:t>-</w:t>
      </w:r>
      <w:r w:rsidRPr="00A447DE">
        <w:t>3921</w:t>
      </w:r>
    </w:p>
    <w:p w14:paraId="23EE9A42" w14:textId="4942F9F4" w:rsidR="00A50359" w:rsidRDefault="00A22CB3" w:rsidP="00BB6DE8">
      <w:pPr>
        <w:spacing w:after="0" w:line="240" w:lineRule="auto"/>
      </w:pPr>
      <w:r w:rsidRPr="00352068">
        <w:t>mrh7@cdc.gov</w:t>
      </w:r>
    </w:p>
    <w:p w14:paraId="762FC93B" w14:textId="77777777" w:rsidR="00D572FC" w:rsidRDefault="00D572FC" w:rsidP="00BB6DE8">
      <w:pPr>
        <w:spacing w:after="0" w:line="240" w:lineRule="auto"/>
      </w:pPr>
    </w:p>
    <w:p w14:paraId="72B67E81" w14:textId="613A29B6" w:rsidR="00D572FC" w:rsidRPr="00352068" w:rsidRDefault="00D572FC" w:rsidP="00BB6DE8">
      <w:pPr>
        <w:spacing w:after="0" w:line="240" w:lineRule="auto"/>
        <w:rPr>
          <w:b/>
        </w:rPr>
      </w:pPr>
      <w:r w:rsidRPr="00352068">
        <w:rPr>
          <w:b/>
        </w:rPr>
        <w:t>Dr. Jeann</w:t>
      </w:r>
      <w:r w:rsidR="00A22CB3">
        <w:rPr>
          <w:b/>
        </w:rPr>
        <w:t>e</w:t>
      </w:r>
      <w:r w:rsidRPr="00352068">
        <w:rPr>
          <w:b/>
        </w:rPr>
        <w:t xml:space="preserve"> Bertolli</w:t>
      </w:r>
    </w:p>
    <w:p w14:paraId="19974BC7" w14:textId="77777777" w:rsidR="007B0EB2" w:rsidRDefault="007B0EB2" w:rsidP="00BB6DE8">
      <w:pPr>
        <w:spacing w:after="0" w:line="240" w:lineRule="auto"/>
      </w:pPr>
      <w:r>
        <w:t xml:space="preserve">CDC </w:t>
      </w:r>
      <w:r w:rsidRPr="007B0EB2">
        <w:t xml:space="preserve">National Center for HIV/AIDS, Viral Hepatitis, STD, and TB Prevention </w:t>
      </w:r>
    </w:p>
    <w:p w14:paraId="304DACA0" w14:textId="77777777" w:rsidR="007B0EB2" w:rsidRPr="00A447DE" w:rsidRDefault="007B0EB2" w:rsidP="007B0EB2">
      <w:pPr>
        <w:spacing w:after="0" w:line="240" w:lineRule="auto"/>
      </w:pPr>
      <w:r w:rsidRPr="00D572FC">
        <w:t>404</w:t>
      </w:r>
      <w:r>
        <w:t>-</w:t>
      </w:r>
      <w:r w:rsidRPr="00D572FC">
        <w:t>639</w:t>
      </w:r>
      <w:r>
        <w:t>-</w:t>
      </w:r>
      <w:r w:rsidRPr="00D572FC">
        <w:t>8500</w:t>
      </w:r>
    </w:p>
    <w:p w14:paraId="7D5A1DDD" w14:textId="5C42DB9F" w:rsidR="00A22CB3" w:rsidRDefault="00A22CB3" w:rsidP="00BB6DE8">
      <w:pPr>
        <w:spacing w:after="0" w:line="240" w:lineRule="auto"/>
      </w:pPr>
      <w:r>
        <w:t>Jub7@cdc.gov</w:t>
      </w:r>
    </w:p>
    <w:p w14:paraId="19CE2D82" w14:textId="4E766D58" w:rsidR="00D572FC" w:rsidRPr="00A447DE" w:rsidRDefault="00D572FC">
      <w:pPr>
        <w:spacing w:after="0" w:line="240" w:lineRule="auto"/>
      </w:pPr>
    </w:p>
    <w:sectPr w:rsidR="00D572FC" w:rsidRPr="00A447DE" w:rsidSect="00546A7C">
      <w:footerReference w:type="default" r:id="rId15"/>
      <w:pgSz w:w="12240" w:h="15840" w:code="1"/>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MB" w:date="2016-07-22T17:21:00Z" w:initials="OMB ">
    <w:p w14:paraId="05ECCA16" w14:textId="77777777" w:rsidR="000E474D" w:rsidRDefault="000E474D">
      <w:pPr>
        <w:pStyle w:val="CommentText"/>
      </w:pPr>
      <w:r>
        <w:rPr>
          <w:rStyle w:val="CommentReference"/>
        </w:rPr>
        <w:annotationRef/>
      </w:r>
      <w:r>
        <w:t>Please provide additional information concerning whether or not hospitals have already agreed to participate in the study.</w:t>
      </w:r>
    </w:p>
    <w:p w14:paraId="7DF1C8F8" w14:textId="77777777" w:rsidR="000E474D" w:rsidRDefault="000E474D">
      <w:pPr>
        <w:pStyle w:val="CommentText"/>
      </w:pPr>
    </w:p>
    <w:p w14:paraId="2B42632E" w14:textId="47820A8F" w:rsidR="000E474D" w:rsidRDefault="000E474D">
      <w:pPr>
        <w:pStyle w:val="CommentText"/>
      </w:pPr>
      <w:r>
        <w:t xml:space="preserve">Is there a list of the hospitals with &lt;100 births per year and their patient demographics, </w:t>
      </w:r>
      <w:proofErr w:type="spellStart"/>
      <w:r>
        <w:t>etc</w:t>
      </w:r>
      <w:proofErr w:type="spellEnd"/>
      <w:r>
        <w:t>?</w:t>
      </w:r>
      <w:r w:rsidR="0070378E">
        <w:t xml:space="preserve"> </w:t>
      </w:r>
    </w:p>
  </w:comment>
  <w:comment w:id="2" w:author="Ellington, Sascha R. (CDC/ONDIEH/NCCDPHP)" w:date="2016-07-26T19:19:00Z" w:initials="ESR(">
    <w:p w14:paraId="17344CCF" w14:textId="01D747C1" w:rsidR="00D82D83" w:rsidRDefault="00D82D83">
      <w:pPr>
        <w:pStyle w:val="CommentText"/>
      </w:pPr>
      <w:r>
        <w:rPr>
          <w:rStyle w:val="CommentReference"/>
        </w:rPr>
        <w:annotationRef/>
      </w:r>
      <w:r>
        <w:rPr>
          <w:rFonts w:ascii="Calibri" w:hAnsi="Calibri"/>
          <w:color w:val="203864"/>
          <w:sz w:val="22"/>
          <w:szCs w:val="22"/>
        </w:rPr>
        <w:t>All 36 hospitals have agreed to participate. Additionally, we have determined that the 37</w:t>
      </w:r>
      <w:r w:rsidRPr="00CC436E">
        <w:rPr>
          <w:rFonts w:ascii="Calibri" w:hAnsi="Calibri"/>
          <w:color w:val="203864"/>
          <w:sz w:val="22"/>
          <w:szCs w:val="22"/>
          <w:vertAlign w:val="superscript"/>
        </w:rPr>
        <w:t>th</w:t>
      </w:r>
      <w:r>
        <w:rPr>
          <w:rFonts w:ascii="Calibri" w:hAnsi="Calibri"/>
          <w:color w:val="203864"/>
          <w:sz w:val="22"/>
          <w:szCs w:val="22"/>
        </w:rPr>
        <w:t xml:space="preserve"> hospital identified will not have more than 100 births per year based on current projections. We have a list of hospitals with &lt;100 births per year. However we do not have patient demographic data. Other than the number of births per year, the only information we have is the geographic location and they seem to be distributed across the island. Cumulatively, these hospitals make up approximately 1% of all births in Puerto Rico in 2</w:t>
      </w:r>
      <w:r>
        <w:rPr>
          <w:rFonts w:ascii="Calibri" w:hAnsi="Calibri"/>
          <w:color w:val="1F497D"/>
          <w:sz w:val="22"/>
          <w:szCs w:val="22"/>
        </w:rPr>
        <w:t>015.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42632E" w15:done="0"/>
  <w15:commentEx w15:paraId="17344CCF" w15:paraIdParent="2B4263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5DD8B" w14:textId="77777777" w:rsidR="005F5BFF" w:rsidRDefault="005F5BFF" w:rsidP="008B5D54">
      <w:pPr>
        <w:spacing w:after="0" w:line="240" w:lineRule="auto"/>
      </w:pPr>
      <w:r>
        <w:separator/>
      </w:r>
    </w:p>
  </w:endnote>
  <w:endnote w:type="continuationSeparator" w:id="0">
    <w:p w14:paraId="65E91AE8" w14:textId="77777777" w:rsidR="005F5BFF" w:rsidRDefault="005F5BF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7809F1A" w14:textId="77777777" w:rsidR="005B3866" w:rsidRDefault="005B3866">
        <w:pPr>
          <w:pStyle w:val="Footer"/>
          <w:jc w:val="right"/>
        </w:pPr>
        <w:r>
          <w:fldChar w:fldCharType="begin"/>
        </w:r>
        <w:r>
          <w:instrText xml:space="preserve"> PAGE   \* MERGEFORMAT </w:instrText>
        </w:r>
        <w:r>
          <w:fldChar w:fldCharType="separate"/>
        </w:r>
        <w:r w:rsidR="00724BBA">
          <w:rPr>
            <w:noProof/>
          </w:rPr>
          <w:t>4</w:t>
        </w:r>
        <w:r>
          <w:rPr>
            <w:noProof/>
          </w:rPr>
          <w:fldChar w:fldCharType="end"/>
        </w:r>
      </w:p>
    </w:sdtContent>
  </w:sdt>
  <w:p w14:paraId="17809F1B" w14:textId="77777777" w:rsidR="005B3866" w:rsidRDefault="005B3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F6444" w14:textId="77777777" w:rsidR="005F5BFF" w:rsidRDefault="005F5BFF" w:rsidP="008B5D54">
      <w:pPr>
        <w:spacing w:after="0" w:line="240" w:lineRule="auto"/>
      </w:pPr>
      <w:r>
        <w:separator/>
      </w:r>
    </w:p>
  </w:footnote>
  <w:footnote w:type="continuationSeparator" w:id="0">
    <w:p w14:paraId="43337327" w14:textId="77777777" w:rsidR="005F5BFF" w:rsidRDefault="005F5BF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
  </w15:person>
  <w15:person w15:author="Ellington, Sascha R. (CDC/ONDIEH/NCCDPHP)">
    <w15:presenceInfo w15:providerId="AD" w15:userId="S-1-5-21-1207783550-2075000910-922709458-199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40A27"/>
    <w:rsid w:val="000D4E1D"/>
    <w:rsid w:val="000E474D"/>
    <w:rsid w:val="00113736"/>
    <w:rsid w:val="00160BC0"/>
    <w:rsid w:val="001B12E8"/>
    <w:rsid w:val="0025034E"/>
    <w:rsid w:val="002933E0"/>
    <w:rsid w:val="002C0A36"/>
    <w:rsid w:val="002C4C1E"/>
    <w:rsid w:val="00336612"/>
    <w:rsid w:val="00352068"/>
    <w:rsid w:val="003637D2"/>
    <w:rsid w:val="0037362F"/>
    <w:rsid w:val="00395DA9"/>
    <w:rsid w:val="003F2779"/>
    <w:rsid w:val="003F3B92"/>
    <w:rsid w:val="00435B31"/>
    <w:rsid w:val="00443A8D"/>
    <w:rsid w:val="004B3E3A"/>
    <w:rsid w:val="004D339F"/>
    <w:rsid w:val="00543FF9"/>
    <w:rsid w:val="00546A7C"/>
    <w:rsid w:val="00557222"/>
    <w:rsid w:val="00575291"/>
    <w:rsid w:val="005817FA"/>
    <w:rsid w:val="005B3866"/>
    <w:rsid w:val="005C27F3"/>
    <w:rsid w:val="005F5BFF"/>
    <w:rsid w:val="00622D26"/>
    <w:rsid w:val="00693CCA"/>
    <w:rsid w:val="006C6578"/>
    <w:rsid w:val="0070378E"/>
    <w:rsid w:val="00724BBA"/>
    <w:rsid w:val="007411AD"/>
    <w:rsid w:val="0074589E"/>
    <w:rsid w:val="00745ED1"/>
    <w:rsid w:val="007B0EB2"/>
    <w:rsid w:val="008410AC"/>
    <w:rsid w:val="00841645"/>
    <w:rsid w:val="00862421"/>
    <w:rsid w:val="00892F81"/>
    <w:rsid w:val="00895F70"/>
    <w:rsid w:val="008B5D54"/>
    <w:rsid w:val="008F7765"/>
    <w:rsid w:val="00931CC1"/>
    <w:rsid w:val="00972EB8"/>
    <w:rsid w:val="00985E59"/>
    <w:rsid w:val="009B706A"/>
    <w:rsid w:val="009C40B7"/>
    <w:rsid w:val="009F0038"/>
    <w:rsid w:val="00A22CB3"/>
    <w:rsid w:val="00A447DE"/>
    <w:rsid w:val="00A50359"/>
    <w:rsid w:val="00B41BA5"/>
    <w:rsid w:val="00B55735"/>
    <w:rsid w:val="00B608AC"/>
    <w:rsid w:val="00B62560"/>
    <w:rsid w:val="00BA3416"/>
    <w:rsid w:val="00BA481D"/>
    <w:rsid w:val="00BB6DE8"/>
    <w:rsid w:val="00BE788A"/>
    <w:rsid w:val="00C6518E"/>
    <w:rsid w:val="00CC436E"/>
    <w:rsid w:val="00CC62C1"/>
    <w:rsid w:val="00CF43C7"/>
    <w:rsid w:val="00D17D5F"/>
    <w:rsid w:val="00D52973"/>
    <w:rsid w:val="00D572FC"/>
    <w:rsid w:val="00D6753C"/>
    <w:rsid w:val="00D82D83"/>
    <w:rsid w:val="00DC57CC"/>
    <w:rsid w:val="00E049D8"/>
    <w:rsid w:val="00E066E9"/>
    <w:rsid w:val="00E77864"/>
    <w:rsid w:val="00E83773"/>
    <w:rsid w:val="00F45B75"/>
    <w:rsid w:val="00FA2DF2"/>
    <w:rsid w:val="00FA3196"/>
    <w:rsid w:val="00FD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09ECA"/>
  <w15:chartTrackingRefBased/>
  <w15:docId w15:val="{C27DC741-5BA4-40E6-969B-914A4A6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040A27"/>
    <w:rPr>
      <w:sz w:val="16"/>
      <w:szCs w:val="16"/>
    </w:rPr>
  </w:style>
  <w:style w:type="paragraph" w:styleId="CommentText">
    <w:name w:val="annotation text"/>
    <w:basedOn w:val="Normal"/>
    <w:link w:val="CommentTextChar"/>
    <w:uiPriority w:val="99"/>
    <w:semiHidden/>
    <w:unhideWhenUsed/>
    <w:rsid w:val="00040A27"/>
    <w:pPr>
      <w:spacing w:line="240" w:lineRule="auto"/>
    </w:pPr>
    <w:rPr>
      <w:sz w:val="20"/>
      <w:szCs w:val="20"/>
    </w:rPr>
  </w:style>
  <w:style w:type="character" w:customStyle="1" w:styleId="CommentTextChar">
    <w:name w:val="Comment Text Char"/>
    <w:basedOn w:val="DefaultParagraphFont"/>
    <w:link w:val="CommentText"/>
    <w:uiPriority w:val="99"/>
    <w:semiHidden/>
    <w:rsid w:val="00040A27"/>
    <w:rPr>
      <w:sz w:val="20"/>
      <w:szCs w:val="20"/>
    </w:rPr>
  </w:style>
  <w:style w:type="paragraph" w:styleId="CommentSubject">
    <w:name w:val="annotation subject"/>
    <w:basedOn w:val="CommentText"/>
    <w:next w:val="CommentText"/>
    <w:link w:val="CommentSubjectChar"/>
    <w:uiPriority w:val="99"/>
    <w:semiHidden/>
    <w:unhideWhenUsed/>
    <w:rsid w:val="00040A27"/>
    <w:rPr>
      <w:b/>
      <w:bCs/>
    </w:rPr>
  </w:style>
  <w:style w:type="character" w:customStyle="1" w:styleId="CommentSubjectChar">
    <w:name w:val="Comment Subject Char"/>
    <w:basedOn w:val="CommentTextChar"/>
    <w:link w:val="CommentSubject"/>
    <w:uiPriority w:val="99"/>
    <w:semiHidden/>
    <w:rsid w:val="00040A27"/>
    <w:rPr>
      <w:b/>
      <w:bCs/>
      <w:sz w:val="20"/>
      <w:szCs w:val="20"/>
    </w:rPr>
  </w:style>
  <w:style w:type="paragraph" w:styleId="BalloonText">
    <w:name w:val="Balloon Text"/>
    <w:basedOn w:val="Normal"/>
    <w:link w:val="BalloonTextChar"/>
    <w:uiPriority w:val="99"/>
    <w:semiHidden/>
    <w:unhideWhenUsed/>
    <w:rsid w:val="0004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FL0@cdc.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PFY6PPX2AYTS-2589-842</_dlc_DocId>
    <_dlc_DocIdUrl xmlns="81daf041-c113-401c-bf82-107f5d396711">
      <Url>https://esp.cdc.gov/sites/ncezid/OD/policy/PRA/_layouts/15/DocIdRedir.aspx?ID=PFY6PPX2AYTS-2589-842</Url>
      <Description>PFY6PPX2AYTS-2589-842</Description>
    </_dlc_DocIdUrl>
    <ydlv xmlns="d335559b-c20a-4874-978e-77d2be77e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2.xml><?xml version="1.0" encoding="utf-8"?>
<ds:datastoreItem xmlns:ds="http://schemas.openxmlformats.org/officeDocument/2006/customXml" ds:itemID="{3276EFF0-2463-44B9-8CE2-6C7AC3D8DB0D}">
  <ds:schemaRefs>
    <ds:schemaRef ds:uri="http://purl.org/dc/dcmitype/"/>
    <ds:schemaRef ds:uri="http://schemas.microsoft.com/office/2006/documentManagement/types"/>
    <ds:schemaRef ds:uri="http://purl.org/dc/elements/1.1/"/>
    <ds:schemaRef ds:uri="d335559b-c20a-4874-978e-77d2be77e01f"/>
    <ds:schemaRef ds:uri="http://schemas.microsoft.com/office/2006/metadata/properties"/>
    <ds:schemaRef ds:uri="http://schemas.openxmlformats.org/package/2006/metadata/core-properties"/>
    <ds:schemaRef ds:uri="http://purl.org/dc/terms/"/>
    <ds:schemaRef ds:uri="http://schemas.microsoft.com/office/infopath/2007/PartnerControls"/>
    <ds:schemaRef ds:uri="81daf041-c113-401c-bf82-107f5d396711"/>
    <ds:schemaRef ds:uri="http://www.w3.org/XML/1998/namespace"/>
  </ds:schemaRefs>
</ds:datastoreItem>
</file>

<file path=customXml/itemProps3.xml><?xml version="1.0" encoding="utf-8"?>
<ds:datastoreItem xmlns:ds="http://schemas.openxmlformats.org/officeDocument/2006/customXml" ds:itemID="{FFD9C863-9DB2-491F-A509-D296BFFA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5.xml><?xml version="1.0" encoding="utf-8"?>
<ds:datastoreItem xmlns:ds="http://schemas.openxmlformats.org/officeDocument/2006/customXml" ds:itemID="{31500C2E-3261-4A2E-9175-DB0B1726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Ellington, Sascha R. (CDC/ONDIEH/NCCDPHP)</cp:lastModifiedBy>
  <cp:revision>3</cp:revision>
  <dcterms:created xsi:type="dcterms:W3CDTF">2016-07-27T00:01:00Z</dcterms:created>
  <dcterms:modified xsi:type="dcterms:W3CDTF">2016-07-27T00:01:00Z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11c4bf12-99f9-4ab7-a622-c28553f48669</vt:lpwstr>
  </property>
</Properties>
</file>