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B4" w:rsidRDefault="000255E0" w:rsidP="004F153F">
      <w:r w:rsidRPr="002214B6">
        <w:rPr>
          <w:rFonts w:eastAsia="Calibri"/>
        </w:rPr>
        <w:t xml:space="preserve">The Census Bureau plans to conduct additional research under the generic clearance for questionnaire pretesting research (OMB number 0607-0725).  </w:t>
      </w:r>
      <w:r w:rsidR="0062551D">
        <w:t xml:space="preserve">We will be conducting </w:t>
      </w:r>
      <w:r w:rsidR="008C73ED">
        <w:t xml:space="preserve">cognitive interviews to test </w:t>
      </w:r>
      <w:r w:rsidR="005D1E79">
        <w:t xml:space="preserve">new and revised </w:t>
      </w:r>
      <w:r w:rsidR="008C73ED">
        <w:t>content</w:t>
      </w:r>
      <w:r w:rsidR="005D1E79">
        <w:t xml:space="preserve"> </w:t>
      </w:r>
      <w:r w:rsidR="0003539F">
        <w:t>in</w:t>
      </w:r>
      <w:r w:rsidR="005D1E79">
        <w:t xml:space="preserve"> the Economic Census for Island A</w:t>
      </w:r>
      <w:r w:rsidR="004B6F9D">
        <w:t>reas</w:t>
      </w:r>
      <w:r w:rsidR="0003539F">
        <w:t>, spe</w:t>
      </w:r>
      <w:r w:rsidR="004B6F9D">
        <w:t xml:space="preserve">cifically the questionnaire for </w:t>
      </w:r>
      <w:r w:rsidR="005D1E79">
        <w:t xml:space="preserve">Puerto Rico.  </w:t>
      </w:r>
      <w:r w:rsidR="005835E7">
        <w:t>A</w:t>
      </w:r>
      <w:r w:rsidR="005D1E79">
        <w:t xml:space="preserve"> new </w:t>
      </w:r>
      <w:r w:rsidR="005835E7">
        <w:t>question</w:t>
      </w:r>
      <w:r w:rsidR="005D1E79">
        <w:t xml:space="preserve"> will be requesting information from real estate companies about leased shopping centers and the square footage related to them. </w:t>
      </w:r>
      <w:r w:rsidR="005835E7">
        <w:t xml:space="preserve">The Legal Form of Organization </w:t>
      </w:r>
      <w:r w:rsidR="005D1E79">
        <w:t xml:space="preserve">question </w:t>
      </w:r>
      <w:r w:rsidR="005835E7">
        <w:t xml:space="preserve">for manufacturing companies is being revised to include an inquiry about </w:t>
      </w:r>
      <w:r w:rsidR="004F153F">
        <w:t xml:space="preserve">whether the establishment is a controlled foreign corporation.  </w:t>
      </w:r>
      <w:r w:rsidR="005B2B21">
        <w:t xml:space="preserve">The goals of this research are to see if respondents can understand and answer these questions correctly and what, if any, changes are necessary to the proposed wording. </w:t>
      </w:r>
      <w:r w:rsidR="00CB611A">
        <w:t xml:space="preserve">Additional information about the Economic Census of Island Areas can be found here - </w:t>
      </w:r>
      <w:hyperlink r:id="rId6" w:history="1">
        <w:r w:rsidR="00CB611A" w:rsidRPr="00716B4B">
          <w:rPr>
            <w:rStyle w:val="Hyperlink"/>
          </w:rPr>
          <w:t>https://www.census.gov/econ/islandareas/</w:t>
        </w:r>
      </w:hyperlink>
      <w:r w:rsidR="00CB611A">
        <w:t xml:space="preserve">. </w:t>
      </w:r>
    </w:p>
    <w:p w:rsidR="00ED0FB4" w:rsidRDefault="00ED0FB4" w:rsidP="00ED0FB4">
      <w:r>
        <w:t xml:space="preserve"> </w:t>
      </w:r>
    </w:p>
    <w:p w:rsidR="006455AA" w:rsidRDefault="00ED0FB4" w:rsidP="00236061">
      <w:r>
        <w:t xml:space="preserve">From </w:t>
      </w:r>
      <w:r w:rsidR="007833F6">
        <w:t>September</w:t>
      </w:r>
      <w:r>
        <w:t xml:space="preserve"> through </w:t>
      </w:r>
      <w:r w:rsidR="00953E0D">
        <w:t>October</w:t>
      </w:r>
      <w:r w:rsidR="00516401">
        <w:t xml:space="preserve"> 2016</w:t>
      </w:r>
      <w:r w:rsidRPr="005324F2">
        <w:t>, we plan to conduct</w:t>
      </w:r>
      <w:r>
        <w:t xml:space="preserve"> up to </w:t>
      </w:r>
      <w:r w:rsidR="007864FF">
        <w:t>2</w:t>
      </w:r>
      <w:r w:rsidR="00D95CD8">
        <w:t>0</w:t>
      </w:r>
      <w:r w:rsidR="00B51C53">
        <w:t xml:space="preserve"> </w:t>
      </w:r>
      <w:r w:rsidR="00D209AF">
        <w:t xml:space="preserve">cognitive </w:t>
      </w:r>
      <w:r w:rsidR="00516401">
        <w:t>interviews with</w:t>
      </w:r>
      <w:r w:rsidRPr="005324F2">
        <w:t xml:space="preserve"> respondents</w:t>
      </w:r>
      <w:r w:rsidR="00516401">
        <w:t xml:space="preserve"> from companies</w:t>
      </w:r>
      <w:r w:rsidRPr="005324F2">
        <w:t xml:space="preserve"> </w:t>
      </w:r>
      <w:r w:rsidR="00516401">
        <w:t>that participated in the</w:t>
      </w:r>
      <w:r>
        <w:t xml:space="preserve"> </w:t>
      </w:r>
      <w:r w:rsidRPr="005324F2">
        <w:t>2012 Economic Census</w:t>
      </w:r>
      <w:r w:rsidR="004F153F">
        <w:t xml:space="preserve"> for Island Areas</w:t>
      </w:r>
      <w:r>
        <w:t>.</w:t>
      </w:r>
      <w:r w:rsidR="00236061" w:rsidRPr="00236061">
        <w:t xml:space="preserve"> </w:t>
      </w:r>
      <w:r w:rsidR="00D209AF">
        <w:t>Because the questions are industry-specific</w:t>
      </w:r>
      <w:r w:rsidR="004F4AFE">
        <w:t xml:space="preserve"> and will not be asked of all respondents during the Census</w:t>
      </w:r>
      <w:r w:rsidR="00D209AF">
        <w:t xml:space="preserve">, </w:t>
      </w:r>
      <w:r w:rsidR="001879EE">
        <w:t xml:space="preserve">each </w:t>
      </w:r>
      <w:r w:rsidR="00285B8D">
        <w:t xml:space="preserve">interview will </w:t>
      </w:r>
      <w:r w:rsidR="006455AA">
        <w:t>test only</w:t>
      </w:r>
      <w:r w:rsidR="00285B8D">
        <w:t xml:space="preserve"> </w:t>
      </w:r>
      <w:r w:rsidR="004F153F">
        <w:t xml:space="preserve">one </w:t>
      </w:r>
      <w:r w:rsidR="006455AA">
        <w:t xml:space="preserve">draft </w:t>
      </w:r>
      <w:r w:rsidR="004F153F">
        <w:t>question</w:t>
      </w:r>
      <w:r w:rsidR="004F4AFE">
        <w:t xml:space="preserve">. </w:t>
      </w:r>
      <w:r w:rsidR="007864FF">
        <w:t>We plan to conduct interviews with up to eight real estate companies and up to 12 manufacturing companies.</w:t>
      </w:r>
    </w:p>
    <w:p w:rsidR="006455AA" w:rsidRDefault="006455AA" w:rsidP="00236061"/>
    <w:p w:rsidR="00ED0FB4" w:rsidRDefault="006455AA" w:rsidP="00ED0FB4">
      <w:r>
        <w:t>A</w:t>
      </w:r>
      <w:r w:rsidR="002A207B">
        <w:t xml:space="preserve">ll interviews will be conducted </w:t>
      </w:r>
      <w:r>
        <w:t>by telephone by r</w:t>
      </w:r>
      <w:r w:rsidR="00ED0FB4" w:rsidRPr="005324F2">
        <w:t xml:space="preserve">esearchers from the </w:t>
      </w:r>
      <w:r w:rsidR="00ED0FB4">
        <w:t xml:space="preserve">Data Collection and Methodology Research Branch </w:t>
      </w:r>
      <w:r w:rsidR="002A207B">
        <w:t xml:space="preserve">or subject matter experts from the </w:t>
      </w:r>
      <w:r w:rsidR="005B2B21">
        <w:t xml:space="preserve">Economic Census of </w:t>
      </w:r>
      <w:r w:rsidR="002A207B">
        <w:t>Island Areas</w:t>
      </w:r>
      <w:r w:rsidR="00236061">
        <w:t xml:space="preserve">. </w:t>
      </w:r>
      <w:r w:rsidR="00ED0FB4">
        <w:t xml:space="preserve">Staff from </w:t>
      </w:r>
      <w:r w:rsidR="002A207B">
        <w:t xml:space="preserve">the Economic Census for Island Areas </w:t>
      </w:r>
      <w:r w:rsidR="00ED0FB4">
        <w:t xml:space="preserve">will </w:t>
      </w:r>
      <w:r w:rsidR="005B2B21">
        <w:t xml:space="preserve">provide </w:t>
      </w:r>
      <w:r w:rsidR="00ED0FB4">
        <w:t>lists</w:t>
      </w:r>
      <w:r w:rsidR="005B2B21">
        <w:t xml:space="preserve"> of </w:t>
      </w:r>
      <w:r w:rsidR="00235013">
        <w:t xml:space="preserve">real estate and manufacturing </w:t>
      </w:r>
      <w:r w:rsidR="005B2B21">
        <w:t>companies that responded to the 2012 Economic Census for Puerto Rico</w:t>
      </w:r>
      <w:r w:rsidR="00ED0FB4" w:rsidRPr="005324F2">
        <w:t>.</w:t>
      </w:r>
      <w:r w:rsidR="00ED0FB4">
        <w:t xml:space="preserve"> We want to </w:t>
      </w:r>
      <w:r w:rsidR="002A207B">
        <w:t>talk</w:t>
      </w:r>
      <w:r w:rsidR="00ED0FB4">
        <w:t xml:space="preserve"> with participants who filled out the 2012 Economic Census and</w:t>
      </w:r>
      <w:r>
        <w:t>/or</w:t>
      </w:r>
      <w:r w:rsidR="00ED0FB4">
        <w:t xml:space="preserve"> will be most likely to fill out the 2017 Economic Census. </w:t>
      </w:r>
      <w:r>
        <w:t xml:space="preserve">We will attempt to conduct the interviews during the initial call, but if respondents need to schedule the interview for a later time, we will send them </w:t>
      </w:r>
      <w:r w:rsidR="00ED0FB4">
        <w:t xml:space="preserve">a follow-up reminder </w:t>
      </w:r>
      <w:r>
        <w:t>by tele</w:t>
      </w:r>
      <w:r w:rsidR="00ED0FB4">
        <w:t xml:space="preserve">phone, email, or fax. </w:t>
      </w:r>
    </w:p>
    <w:p w:rsidR="00ED0FB4" w:rsidRDefault="00ED0FB4" w:rsidP="00ED0FB4"/>
    <w:p w:rsidR="00ED0FB4" w:rsidRDefault="00ED5B49" w:rsidP="00ED0FB4">
      <w:r>
        <w:t>I</w:t>
      </w:r>
      <w:r w:rsidR="00ED0FB4">
        <w:t>nterviews may be audio-recorded, with the participants' permission, to facilitate accurate summarization of the results.</w:t>
      </w:r>
      <w:r w:rsidR="006455AA">
        <w:t xml:space="preserve"> </w:t>
      </w:r>
      <w:r w:rsidR="00ED0FB4">
        <w:t xml:space="preserve">We will </w:t>
      </w:r>
      <w:r w:rsidR="00D95CD8">
        <w:t xml:space="preserve">also </w:t>
      </w:r>
      <w:r w:rsidR="00ED0FB4">
        <w:t xml:space="preserve">inform participants that their response is voluntary, the information they provide is confidential, and that only employees involved in the research project </w:t>
      </w:r>
      <w:r w:rsidR="00235013">
        <w:t>may</w:t>
      </w:r>
      <w:r w:rsidR="00ED0FB4">
        <w:t xml:space="preserve"> see </w:t>
      </w:r>
      <w:r w:rsidR="00235013">
        <w:t>their</w:t>
      </w:r>
      <w:r w:rsidR="00ED0FB4">
        <w:t xml:space="preserve"> information. </w:t>
      </w:r>
      <w:r w:rsidR="00ED0FB4" w:rsidRPr="008725C3">
        <w:rPr>
          <w:rFonts w:eastAsia="@MingLiU_HKSCS"/>
        </w:rPr>
        <w:t>We will not be providing monetary incentives to participants in this study.</w:t>
      </w:r>
    </w:p>
    <w:p w:rsidR="00ED0FB4" w:rsidRDefault="00ED0FB4" w:rsidP="00ED0FB4"/>
    <w:p w:rsidR="00ED0FB4" w:rsidRDefault="00235013" w:rsidP="00ED0FB4">
      <w:r>
        <w:t>I</w:t>
      </w:r>
      <w:r w:rsidR="00ED0FB4">
        <w:t xml:space="preserve">nterviews </w:t>
      </w:r>
      <w:r>
        <w:t xml:space="preserve">are expected to last up to </w:t>
      </w:r>
      <w:r w:rsidR="00D95CD8">
        <w:t>15</w:t>
      </w:r>
      <w:r w:rsidR="00873626">
        <w:t xml:space="preserve"> minutes</w:t>
      </w:r>
      <w:r w:rsidR="00ED0FB4">
        <w:t>. We expect to make up to five recruiting calls for every interview scheduled, and each recruiting call will last an average of five minutes. Thus, the total estimated</w:t>
      </w:r>
      <w:r w:rsidR="00B51C53">
        <w:t xml:space="preserve"> additional</w:t>
      </w:r>
      <w:r w:rsidR="00ED0FB4">
        <w:t xml:space="preserve"> burden for this set of in</w:t>
      </w:r>
      <w:r w:rsidR="00873626">
        <w:t xml:space="preserve">terviews is approximately </w:t>
      </w:r>
      <w:r w:rsidR="00AD7169">
        <w:t>14</w:t>
      </w:r>
      <w:bookmarkStart w:id="0" w:name="_GoBack"/>
      <w:bookmarkEnd w:id="0"/>
      <w:r w:rsidR="00240166">
        <w:t xml:space="preserve"> </w:t>
      </w:r>
      <w:r w:rsidR="00ED0FB4">
        <w:t>hours ((</w:t>
      </w:r>
      <w:r w:rsidR="00AD7169">
        <w:t>2</w:t>
      </w:r>
      <w:r w:rsidR="00D95CD8">
        <w:t>0</w:t>
      </w:r>
      <w:r w:rsidR="00ED0FB4">
        <w:t xml:space="preserve"> companies X </w:t>
      </w:r>
      <w:r w:rsidR="00D95CD8">
        <w:t>15</w:t>
      </w:r>
      <w:r w:rsidR="00873626">
        <w:t xml:space="preserve"> minutes</w:t>
      </w:r>
      <w:r w:rsidR="00ED0FB4">
        <w:t>) + (</w:t>
      </w:r>
      <w:r w:rsidR="00AD7169">
        <w:t>1</w:t>
      </w:r>
      <w:r w:rsidR="00A7658D">
        <w:t>00</w:t>
      </w:r>
      <w:r w:rsidR="00ED0FB4">
        <w:t xml:space="preserve"> companies X 5 minutes)</w:t>
      </w:r>
      <w:r w:rsidR="00791505">
        <w:t xml:space="preserve"> = </w:t>
      </w:r>
      <w:r w:rsidR="00AD7169">
        <w:t>5</w:t>
      </w:r>
      <w:r w:rsidR="00791505">
        <w:t xml:space="preserve"> hours</w:t>
      </w:r>
      <w:r w:rsidR="00AD7169">
        <w:t xml:space="preserve"> + 8.3</w:t>
      </w:r>
      <w:r w:rsidR="00791505">
        <w:t xml:space="preserve"> hours</w:t>
      </w:r>
      <w:r w:rsidR="00ED0FB4">
        <w:t>).</w:t>
      </w:r>
    </w:p>
    <w:p w:rsidR="00ED0FB4" w:rsidRDefault="00ED0FB4" w:rsidP="00ED0FB4"/>
    <w:p w:rsidR="00873626" w:rsidRDefault="00096BBE" w:rsidP="00873626">
      <w:r>
        <w:t xml:space="preserve">The interview protocol and draft questions are enclosed.  </w:t>
      </w:r>
    </w:p>
    <w:p w:rsidR="00096BBE" w:rsidRDefault="00096BBE" w:rsidP="00873626"/>
    <w:p w:rsidR="00873626" w:rsidRDefault="00873626" w:rsidP="00873626">
      <w:r>
        <w:t>The contact person for questions regarding data collection and statistical aspects of the design of this research is listed below:</w:t>
      </w:r>
    </w:p>
    <w:p w:rsidR="00873626" w:rsidRPr="00526D58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73626" w:rsidRPr="00526D58" w:rsidRDefault="00A7658D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Amy Anderson Riemer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Data Collection and Methodology Research Branch</w:t>
      </w:r>
    </w:p>
    <w:p w:rsidR="00873626" w:rsidRPr="00526D58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Economic and Statistical Methods Division</w:t>
      </w:r>
    </w:p>
    <w:p w:rsidR="00873626" w:rsidRPr="00526D58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U.S. Census Bureau </w:t>
      </w:r>
    </w:p>
    <w:p w:rsidR="00873626" w:rsidRPr="00526D58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lastRenderedPageBreak/>
        <w:t>Washington, D.C. 20233</w:t>
      </w:r>
    </w:p>
    <w:p w:rsidR="00873626" w:rsidRPr="00526D58" w:rsidRDefault="00504AFE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(301) 763-</w:t>
      </w:r>
      <w:r w:rsidR="00A7658D">
        <w:t>7544</w:t>
      </w:r>
    </w:p>
    <w:p w:rsidR="00873626" w:rsidRPr="00526D58" w:rsidRDefault="00A7658D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Amy.E.Anderson.Riemer@census.gov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Enclosures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73626" w:rsidRDefault="00873626" w:rsidP="00873626">
      <w:r w:rsidRPr="009C426A">
        <w:t>cc:</w:t>
      </w:r>
      <w:r>
        <w:t xml:space="preserve">  </w:t>
      </w:r>
      <w:r w:rsidRPr="009C426A">
        <w:br/>
        <w:t>W</w:t>
      </w:r>
      <w:r w:rsidR="00FD1856">
        <w:t>illia</w:t>
      </w:r>
      <w:r>
        <w:t xml:space="preserve">m Bostic          </w:t>
      </w:r>
      <w:r>
        <w:tab/>
      </w:r>
      <w:r w:rsidR="00597E48">
        <w:tab/>
      </w:r>
      <w:r>
        <w:t xml:space="preserve">(ADEP) </w:t>
      </w:r>
      <w:r w:rsidRPr="009C426A">
        <w:t>with enclosures</w:t>
      </w:r>
    </w:p>
    <w:p w:rsidR="00597E48" w:rsidRPr="009C426A" w:rsidRDefault="00C561AF" w:rsidP="00873626">
      <w:r>
        <w:t>Cynthia Hollingsworth</w:t>
      </w:r>
      <w:r>
        <w:tab/>
        <w:t>(EWD) “</w:t>
      </w:r>
      <w:r>
        <w:tab/>
      </w:r>
      <w:r>
        <w:tab/>
        <w:t>“</w:t>
      </w:r>
    </w:p>
    <w:p w:rsidR="00873626" w:rsidRDefault="00873626" w:rsidP="00873626">
      <w:r>
        <w:t>Kevin Deardorff</w:t>
      </w:r>
      <w:r>
        <w:tab/>
      </w:r>
      <w:r w:rsidR="00597E48">
        <w:tab/>
      </w:r>
      <w:r>
        <w:t>(EWD) “</w:t>
      </w:r>
      <w:r>
        <w:tab/>
      </w:r>
      <w:r>
        <w:tab/>
        <w:t>“</w:t>
      </w:r>
      <w:r>
        <w:tab/>
      </w:r>
    </w:p>
    <w:p w:rsidR="00FD1856" w:rsidRDefault="00FD1856" w:rsidP="00873626">
      <w:r>
        <w:t>Aneta Erdie</w:t>
      </w:r>
      <w:r>
        <w:tab/>
      </w:r>
      <w:r>
        <w:tab/>
      </w:r>
      <w:r>
        <w:tab/>
        <w:t>(EWD) “</w:t>
      </w:r>
      <w:r>
        <w:tab/>
      </w:r>
      <w:r>
        <w:tab/>
        <w:t>“</w:t>
      </w:r>
      <w:r>
        <w:tab/>
      </w:r>
    </w:p>
    <w:p w:rsidR="008B07E3" w:rsidRDefault="00FD1856" w:rsidP="00873626">
      <w:r>
        <w:t>Suzanne Co</w:t>
      </w:r>
      <w:r w:rsidR="008B07E3">
        <w:t>nard</w:t>
      </w:r>
      <w:r w:rsidR="008B07E3">
        <w:tab/>
      </w:r>
      <w:r w:rsidR="008B07E3">
        <w:tab/>
        <w:t>(EWD) “</w:t>
      </w:r>
      <w:r w:rsidR="008B07E3">
        <w:tab/>
      </w:r>
      <w:r w:rsidR="008B07E3">
        <w:tab/>
        <w:t>“</w:t>
      </w:r>
    </w:p>
    <w:p w:rsidR="00A7658D" w:rsidRDefault="00A7658D" w:rsidP="00873626">
      <w:r>
        <w:t>Patrice Norman</w:t>
      </w:r>
      <w:r>
        <w:tab/>
      </w:r>
      <w:r>
        <w:tab/>
        <w:t>(EWD)”</w:t>
      </w:r>
      <w:r>
        <w:tab/>
      </w:r>
      <w:r>
        <w:tab/>
        <w:t>“</w:t>
      </w:r>
    </w:p>
    <w:p w:rsidR="00A7658D" w:rsidRDefault="00FD1856" w:rsidP="00873626">
      <w:r>
        <w:t>Geoff</w:t>
      </w:r>
      <w:r w:rsidR="00A7658D">
        <w:t>r</w:t>
      </w:r>
      <w:r>
        <w:t>e</w:t>
      </w:r>
      <w:r w:rsidR="00A7658D">
        <w:t>y Hill</w:t>
      </w:r>
      <w:r w:rsidR="00A7658D">
        <w:tab/>
      </w:r>
      <w:r w:rsidR="00A7658D">
        <w:tab/>
      </w:r>
      <w:r w:rsidR="00A7658D">
        <w:tab/>
        <w:t>(EWD)”</w:t>
      </w:r>
      <w:r w:rsidR="00A7658D">
        <w:tab/>
      </w:r>
      <w:r w:rsidR="00A7658D">
        <w:tab/>
        <w:t>“</w:t>
      </w:r>
    </w:p>
    <w:p w:rsidR="00A7658D" w:rsidRDefault="00CB611A" w:rsidP="00873626">
      <w:r>
        <w:t>Shelby Pl</w:t>
      </w:r>
      <w:r w:rsidR="00A7658D">
        <w:t xml:space="preserve">ude </w:t>
      </w:r>
      <w:r w:rsidR="00A7658D">
        <w:tab/>
      </w:r>
      <w:r w:rsidR="00A7658D">
        <w:tab/>
      </w:r>
      <w:r w:rsidR="00A7658D">
        <w:tab/>
        <w:t>(EWD)”</w:t>
      </w:r>
      <w:r w:rsidR="00A7658D">
        <w:tab/>
      </w:r>
      <w:r w:rsidR="00A7658D">
        <w:tab/>
        <w:t>“</w:t>
      </w:r>
    </w:p>
    <w:p w:rsidR="00873626" w:rsidRDefault="00873626" w:rsidP="00873626">
      <w:r>
        <w:t>William Davie</w:t>
      </w:r>
      <w:r>
        <w:tab/>
      </w:r>
      <w:r>
        <w:tab/>
      </w:r>
      <w:r w:rsidR="00597E48">
        <w:tab/>
      </w:r>
      <w:r>
        <w:t>(ESMD) “</w:t>
      </w:r>
      <w:r>
        <w:tab/>
      </w:r>
      <w:r>
        <w:tab/>
        <w:t>“</w:t>
      </w:r>
    </w:p>
    <w:p w:rsidR="00873626" w:rsidRDefault="00873626" w:rsidP="00873626">
      <w:r>
        <w:t>Carol Caldwell</w:t>
      </w:r>
      <w:r>
        <w:tab/>
      </w:r>
      <w:r w:rsidR="00597E48">
        <w:tab/>
      </w:r>
      <w:r w:rsidRPr="009C426A">
        <w:t>(</w:t>
      </w:r>
      <w:r>
        <w:t xml:space="preserve">ESMD) </w:t>
      </w:r>
      <w:r w:rsidRPr="009C426A">
        <w:t>“      </w:t>
      </w:r>
      <w:r>
        <w:t xml:space="preserve">     </w:t>
      </w:r>
      <w:r>
        <w:tab/>
        <w:t>”</w:t>
      </w:r>
    </w:p>
    <w:p w:rsidR="00873626" w:rsidRDefault="00873626" w:rsidP="00873626">
      <w:r>
        <w:t>Carma Hogue</w:t>
      </w:r>
      <w:r>
        <w:tab/>
      </w:r>
      <w:r>
        <w:tab/>
      </w:r>
      <w:r w:rsidR="00597E48">
        <w:tab/>
      </w:r>
      <w:r>
        <w:t>(ESMD) “</w:t>
      </w:r>
      <w:r>
        <w:tab/>
      </w:r>
      <w:r>
        <w:tab/>
        <w:t>“</w:t>
      </w:r>
    </w:p>
    <w:p w:rsidR="00873626" w:rsidRDefault="00873626" w:rsidP="00873626">
      <w:r>
        <w:t>Diane Willimack</w:t>
      </w:r>
      <w:r>
        <w:tab/>
      </w:r>
      <w:r w:rsidR="00597E48">
        <w:tab/>
      </w:r>
      <w:r>
        <w:t>(ESMD) “</w:t>
      </w:r>
      <w:r>
        <w:tab/>
      </w:r>
      <w:r>
        <w:tab/>
        <w:t>“</w:t>
      </w:r>
    </w:p>
    <w:p w:rsidR="00ED0FB4" w:rsidRDefault="00ED0FB4" w:rsidP="00873626"/>
    <w:sectPr w:rsidR="00ED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ingLiU_HKSCS">
    <w:altName w:val="@細明體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9A4"/>
    <w:multiLevelType w:val="hybridMultilevel"/>
    <w:tmpl w:val="CF7A18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502A240D"/>
    <w:multiLevelType w:val="hybridMultilevel"/>
    <w:tmpl w:val="61E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F4C60"/>
    <w:multiLevelType w:val="hybridMultilevel"/>
    <w:tmpl w:val="6382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D41E0"/>
    <w:multiLevelType w:val="hybridMultilevel"/>
    <w:tmpl w:val="C32E62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ca7f631-771b-46f3-acd4-5ccc5707ab15"/>
  </w:docVars>
  <w:rsids>
    <w:rsidRoot w:val="0062551D"/>
    <w:rsid w:val="00002AAB"/>
    <w:rsid w:val="0000468F"/>
    <w:rsid w:val="0000645C"/>
    <w:rsid w:val="0000702F"/>
    <w:rsid w:val="00007649"/>
    <w:rsid w:val="00007949"/>
    <w:rsid w:val="00010404"/>
    <w:rsid w:val="00010514"/>
    <w:rsid w:val="00023AAB"/>
    <w:rsid w:val="00024D6A"/>
    <w:rsid w:val="00025021"/>
    <w:rsid w:val="000255E0"/>
    <w:rsid w:val="000268F0"/>
    <w:rsid w:val="0003539F"/>
    <w:rsid w:val="000400DE"/>
    <w:rsid w:val="00043EB5"/>
    <w:rsid w:val="00044C19"/>
    <w:rsid w:val="000550F9"/>
    <w:rsid w:val="00060C80"/>
    <w:rsid w:val="00060F13"/>
    <w:rsid w:val="00063914"/>
    <w:rsid w:val="0007177F"/>
    <w:rsid w:val="00076CC7"/>
    <w:rsid w:val="000819F3"/>
    <w:rsid w:val="00081A33"/>
    <w:rsid w:val="00096BBE"/>
    <w:rsid w:val="00097431"/>
    <w:rsid w:val="00097883"/>
    <w:rsid w:val="000A1476"/>
    <w:rsid w:val="000A32C1"/>
    <w:rsid w:val="000C4B32"/>
    <w:rsid w:val="000D0206"/>
    <w:rsid w:val="000D0E1C"/>
    <w:rsid w:val="000D1B9E"/>
    <w:rsid w:val="000D33AC"/>
    <w:rsid w:val="000D6471"/>
    <w:rsid w:val="000E144B"/>
    <w:rsid w:val="0010217E"/>
    <w:rsid w:val="00102522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879EE"/>
    <w:rsid w:val="001907F8"/>
    <w:rsid w:val="001914E0"/>
    <w:rsid w:val="00193D50"/>
    <w:rsid w:val="00197A8A"/>
    <w:rsid w:val="001A1E5F"/>
    <w:rsid w:val="001A278E"/>
    <w:rsid w:val="001A2D2F"/>
    <w:rsid w:val="001A382F"/>
    <w:rsid w:val="001A4131"/>
    <w:rsid w:val="001B1F14"/>
    <w:rsid w:val="001B2148"/>
    <w:rsid w:val="001B3C9B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F2F86"/>
    <w:rsid w:val="001F45D0"/>
    <w:rsid w:val="002034DF"/>
    <w:rsid w:val="00205C8A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013"/>
    <w:rsid w:val="0023570D"/>
    <w:rsid w:val="00236061"/>
    <w:rsid w:val="002361E3"/>
    <w:rsid w:val="002367DF"/>
    <w:rsid w:val="00240166"/>
    <w:rsid w:val="00241224"/>
    <w:rsid w:val="0024526D"/>
    <w:rsid w:val="00247524"/>
    <w:rsid w:val="00250109"/>
    <w:rsid w:val="0025549B"/>
    <w:rsid w:val="002637AE"/>
    <w:rsid w:val="002651FA"/>
    <w:rsid w:val="00270FDF"/>
    <w:rsid w:val="002769F0"/>
    <w:rsid w:val="00277B9A"/>
    <w:rsid w:val="00281B4B"/>
    <w:rsid w:val="00282384"/>
    <w:rsid w:val="00282E6D"/>
    <w:rsid w:val="00285B8D"/>
    <w:rsid w:val="00286AD7"/>
    <w:rsid w:val="002905BC"/>
    <w:rsid w:val="00290952"/>
    <w:rsid w:val="00290BE4"/>
    <w:rsid w:val="00290D50"/>
    <w:rsid w:val="002928D1"/>
    <w:rsid w:val="0029767C"/>
    <w:rsid w:val="002A207B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7485"/>
    <w:rsid w:val="00310171"/>
    <w:rsid w:val="00312D4C"/>
    <w:rsid w:val="00316A2D"/>
    <w:rsid w:val="003206A2"/>
    <w:rsid w:val="003214DB"/>
    <w:rsid w:val="003248AE"/>
    <w:rsid w:val="00331EFD"/>
    <w:rsid w:val="0033358E"/>
    <w:rsid w:val="00335AC9"/>
    <w:rsid w:val="00336AE9"/>
    <w:rsid w:val="00337858"/>
    <w:rsid w:val="00354512"/>
    <w:rsid w:val="00357029"/>
    <w:rsid w:val="00357613"/>
    <w:rsid w:val="003611E1"/>
    <w:rsid w:val="00363776"/>
    <w:rsid w:val="003667E0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CDB"/>
    <w:rsid w:val="003E301D"/>
    <w:rsid w:val="003E5714"/>
    <w:rsid w:val="003E6BD0"/>
    <w:rsid w:val="003E7B7A"/>
    <w:rsid w:val="003F270C"/>
    <w:rsid w:val="004010D5"/>
    <w:rsid w:val="004022C6"/>
    <w:rsid w:val="00403272"/>
    <w:rsid w:val="00404B83"/>
    <w:rsid w:val="00405743"/>
    <w:rsid w:val="00406EA1"/>
    <w:rsid w:val="0041110E"/>
    <w:rsid w:val="0041539B"/>
    <w:rsid w:val="00416462"/>
    <w:rsid w:val="004177FE"/>
    <w:rsid w:val="004216CE"/>
    <w:rsid w:val="00423151"/>
    <w:rsid w:val="0042430A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0C08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81EA8"/>
    <w:rsid w:val="00483A32"/>
    <w:rsid w:val="004856F1"/>
    <w:rsid w:val="00491369"/>
    <w:rsid w:val="004929A3"/>
    <w:rsid w:val="004945A9"/>
    <w:rsid w:val="004A24CF"/>
    <w:rsid w:val="004A2A08"/>
    <w:rsid w:val="004A325E"/>
    <w:rsid w:val="004A57E1"/>
    <w:rsid w:val="004B019A"/>
    <w:rsid w:val="004B0595"/>
    <w:rsid w:val="004B3BE5"/>
    <w:rsid w:val="004B3CE7"/>
    <w:rsid w:val="004B58D8"/>
    <w:rsid w:val="004B6F9D"/>
    <w:rsid w:val="004B7E25"/>
    <w:rsid w:val="004C35D7"/>
    <w:rsid w:val="004C68A7"/>
    <w:rsid w:val="004D4BEE"/>
    <w:rsid w:val="004D5050"/>
    <w:rsid w:val="004E4B1A"/>
    <w:rsid w:val="004E6B56"/>
    <w:rsid w:val="004F0C59"/>
    <w:rsid w:val="004F153F"/>
    <w:rsid w:val="004F4AFE"/>
    <w:rsid w:val="004F6AFA"/>
    <w:rsid w:val="00504AFE"/>
    <w:rsid w:val="00505700"/>
    <w:rsid w:val="00505794"/>
    <w:rsid w:val="0051262E"/>
    <w:rsid w:val="00514D1F"/>
    <w:rsid w:val="0051543D"/>
    <w:rsid w:val="00516401"/>
    <w:rsid w:val="005170EB"/>
    <w:rsid w:val="00521CC3"/>
    <w:rsid w:val="00523B7B"/>
    <w:rsid w:val="00526F5E"/>
    <w:rsid w:val="00530A5D"/>
    <w:rsid w:val="00533357"/>
    <w:rsid w:val="005420DD"/>
    <w:rsid w:val="0054791B"/>
    <w:rsid w:val="00551CEA"/>
    <w:rsid w:val="00555183"/>
    <w:rsid w:val="005627B9"/>
    <w:rsid w:val="00567553"/>
    <w:rsid w:val="00570FE9"/>
    <w:rsid w:val="00574BB5"/>
    <w:rsid w:val="00575CBB"/>
    <w:rsid w:val="00576662"/>
    <w:rsid w:val="005835E7"/>
    <w:rsid w:val="00584667"/>
    <w:rsid w:val="00585C28"/>
    <w:rsid w:val="00586C34"/>
    <w:rsid w:val="00597E48"/>
    <w:rsid w:val="005A2519"/>
    <w:rsid w:val="005A7DD9"/>
    <w:rsid w:val="005B2206"/>
    <w:rsid w:val="005B2944"/>
    <w:rsid w:val="005B2B21"/>
    <w:rsid w:val="005B3766"/>
    <w:rsid w:val="005C3082"/>
    <w:rsid w:val="005C3C48"/>
    <w:rsid w:val="005C513E"/>
    <w:rsid w:val="005C5C58"/>
    <w:rsid w:val="005D1E79"/>
    <w:rsid w:val="005D3174"/>
    <w:rsid w:val="005D4E30"/>
    <w:rsid w:val="005D7184"/>
    <w:rsid w:val="005D7805"/>
    <w:rsid w:val="005E5A74"/>
    <w:rsid w:val="005F5DF4"/>
    <w:rsid w:val="005F6305"/>
    <w:rsid w:val="0060097D"/>
    <w:rsid w:val="00604E2D"/>
    <w:rsid w:val="00611638"/>
    <w:rsid w:val="00611CE2"/>
    <w:rsid w:val="00615525"/>
    <w:rsid w:val="0062551D"/>
    <w:rsid w:val="00631C63"/>
    <w:rsid w:val="00633C8D"/>
    <w:rsid w:val="00636E22"/>
    <w:rsid w:val="0064044E"/>
    <w:rsid w:val="00644D22"/>
    <w:rsid w:val="006455AA"/>
    <w:rsid w:val="00645847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3738"/>
    <w:rsid w:val="0068373A"/>
    <w:rsid w:val="00685886"/>
    <w:rsid w:val="00687932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C1034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A2C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329FE"/>
    <w:rsid w:val="00732D39"/>
    <w:rsid w:val="00732DBD"/>
    <w:rsid w:val="00735368"/>
    <w:rsid w:val="00735AF5"/>
    <w:rsid w:val="00740187"/>
    <w:rsid w:val="00742D21"/>
    <w:rsid w:val="007456BC"/>
    <w:rsid w:val="007465B5"/>
    <w:rsid w:val="00746F73"/>
    <w:rsid w:val="00753648"/>
    <w:rsid w:val="00755323"/>
    <w:rsid w:val="00757641"/>
    <w:rsid w:val="0076311D"/>
    <w:rsid w:val="00771819"/>
    <w:rsid w:val="007720DC"/>
    <w:rsid w:val="00773320"/>
    <w:rsid w:val="007805CA"/>
    <w:rsid w:val="007833F6"/>
    <w:rsid w:val="00783A87"/>
    <w:rsid w:val="007841B6"/>
    <w:rsid w:val="00784BEE"/>
    <w:rsid w:val="007864FF"/>
    <w:rsid w:val="00791505"/>
    <w:rsid w:val="007919B2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F487E"/>
    <w:rsid w:val="007F74D4"/>
    <w:rsid w:val="00804626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1188"/>
    <w:rsid w:val="00852370"/>
    <w:rsid w:val="00852902"/>
    <w:rsid w:val="00854FD7"/>
    <w:rsid w:val="0086158E"/>
    <w:rsid w:val="008704F9"/>
    <w:rsid w:val="008728B1"/>
    <w:rsid w:val="00873626"/>
    <w:rsid w:val="0087447A"/>
    <w:rsid w:val="00876086"/>
    <w:rsid w:val="00887BC1"/>
    <w:rsid w:val="00890597"/>
    <w:rsid w:val="00891E1F"/>
    <w:rsid w:val="00893B66"/>
    <w:rsid w:val="00895916"/>
    <w:rsid w:val="008A1606"/>
    <w:rsid w:val="008A2366"/>
    <w:rsid w:val="008A5691"/>
    <w:rsid w:val="008B07E3"/>
    <w:rsid w:val="008B35CC"/>
    <w:rsid w:val="008B7056"/>
    <w:rsid w:val="008C1A32"/>
    <w:rsid w:val="008C2504"/>
    <w:rsid w:val="008C34E0"/>
    <w:rsid w:val="008C73ED"/>
    <w:rsid w:val="008C748D"/>
    <w:rsid w:val="008D1827"/>
    <w:rsid w:val="008D25B9"/>
    <w:rsid w:val="008D5257"/>
    <w:rsid w:val="008D6E6E"/>
    <w:rsid w:val="008D7205"/>
    <w:rsid w:val="008E08D7"/>
    <w:rsid w:val="008E1119"/>
    <w:rsid w:val="008F044D"/>
    <w:rsid w:val="008F6AE2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742A"/>
    <w:rsid w:val="00934F31"/>
    <w:rsid w:val="00937C7F"/>
    <w:rsid w:val="009428FD"/>
    <w:rsid w:val="00947E5F"/>
    <w:rsid w:val="009514B5"/>
    <w:rsid w:val="00953989"/>
    <w:rsid w:val="00953E0D"/>
    <w:rsid w:val="009574A6"/>
    <w:rsid w:val="0097092F"/>
    <w:rsid w:val="00971885"/>
    <w:rsid w:val="009734E2"/>
    <w:rsid w:val="00974058"/>
    <w:rsid w:val="00981A03"/>
    <w:rsid w:val="00981E23"/>
    <w:rsid w:val="00986440"/>
    <w:rsid w:val="00987328"/>
    <w:rsid w:val="00991439"/>
    <w:rsid w:val="009930F6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D5F9F"/>
    <w:rsid w:val="009E64BE"/>
    <w:rsid w:val="009F01E4"/>
    <w:rsid w:val="009F0658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34C0E"/>
    <w:rsid w:val="00A44AB0"/>
    <w:rsid w:val="00A45A5C"/>
    <w:rsid w:val="00A5391E"/>
    <w:rsid w:val="00A554E8"/>
    <w:rsid w:val="00A56F03"/>
    <w:rsid w:val="00A61071"/>
    <w:rsid w:val="00A743C5"/>
    <w:rsid w:val="00A74B6F"/>
    <w:rsid w:val="00A7658D"/>
    <w:rsid w:val="00A877CF"/>
    <w:rsid w:val="00A91080"/>
    <w:rsid w:val="00A940DD"/>
    <w:rsid w:val="00A947C9"/>
    <w:rsid w:val="00A95657"/>
    <w:rsid w:val="00AA163D"/>
    <w:rsid w:val="00AA5EE4"/>
    <w:rsid w:val="00AB33B0"/>
    <w:rsid w:val="00AB3DA8"/>
    <w:rsid w:val="00AC106F"/>
    <w:rsid w:val="00AC2058"/>
    <w:rsid w:val="00AC3716"/>
    <w:rsid w:val="00AC4D0A"/>
    <w:rsid w:val="00AD358A"/>
    <w:rsid w:val="00AD42D2"/>
    <w:rsid w:val="00AD4F41"/>
    <w:rsid w:val="00AD7169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C53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1AF"/>
    <w:rsid w:val="00C567EF"/>
    <w:rsid w:val="00C569B6"/>
    <w:rsid w:val="00C57C71"/>
    <w:rsid w:val="00C62ECC"/>
    <w:rsid w:val="00C731BB"/>
    <w:rsid w:val="00C735EE"/>
    <w:rsid w:val="00C74674"/>
    <w:rsid w:val="00C823F2"/>
    <w:rsid w:val="00C85FAE"/>
    <w:rsid w:val="00C875C1"/>
    <w:rsid w:val="00C912C9"/>
    <w:rsid w:val="00C91F69"/>
    <w:rsid w:val="00C92CC6"/>
    <w:rsid w:val="00C955E1"/>
    <w:rsid w:val="00C96C28"/>
    <w:rsid w:val="00C96E36"/>
    <w:rsid w:val="00CA0761"/>
    <w:rsid w:val="00CA1AC2"/>
    <w:rsid w:val="00CB3601"/>
    <w:rsid w:val="00CB611A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F1030"/>
    <w:rsid w:val="00D03373"/>
    <w:rsid w:val="00D1261D"/>
    <w:rsid w:val="00D13F00"/>
    <w:rsid w:val="00D209AF"/>
    <w:rsid w:val="00D2279A"/>
    <w:rsid w:val="00D24C8E"/>
    <w:rsid w:val="00D3134F"/>
    <w:rsid w:val="00D3754A"/>
    <w:rsid w:val="00D3757F"/>
    <w:rsid w:val="00D40166"/>
    <w:rsid w:val="00D42A3E"/>
    <w:rsid w:val="00D432AE"/>
    <w:rsid w:val="00D52B35"/>
    <w:rsid w:val="00D53CE6"/>
    <w:rsid w:val="00D54010"/>
    <w:rsid w:val="00D615F0"/>
    <w:rsid w:val="00D61875"/>
    <w:rsid w:val="00D62D18"/>
    <w:rsid w:val="00D6552E"/>
    <w:rsid w:val="00D6633B"/>
    <w:rsid w:val="00D672EF"/>
    <w:rsid w:val="00D70939"/>
    <w:rsid w:val="00D8334A"/>
    <w:rsid w:val="00D851BC"/>
    <w:rsid w:val="00D912EB"/>
    <w:rsid w:val="00D95CD8"/>
    <w:rsid w:val="00DA255D"/>
    <w:rsid w:val="00DA4B58"/>
    <w:rsid w:val="00DA506E"/>
    <w:rsid w:val="00DB117F"/>
    <w:rsid w:val="00DB4AB6"/>
    <w:rsid w:val="00DC0545"/>
    <w:rsid w:val="00DC52E9"/>
    <w:rsid w:val="00DC7766"/>
    <w:rsid w:val="00DD3016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05A04"/>
    <w:rsid w:val="00E11F98"/>
    <w:rsid w:val="00E14B1A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4DDB"/>
    <w:rsid w:val="00E65800"/>
    <w:rsid w:val="00E76CDD"/>
    <w:rsid w:val="00E80AC9"/>
    <w:rsid w:val="00E87953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C591B"/>
    <w:rsid w:val="00ED0FB4"/>
    <w:rsid w:val="00ED3A46"/>
    <w:rsid w:val="00ED3C05"/>
    <w:rsid w:val="00ED547F"/>
    <w:rsid w:val="00ED5B49"/>
    <w:rsid w:val="00ED67F1"/>
    <w:rsid w:val="00ED74BC"/>
    <w:rsid w:val="00EE3D0E"/>
    <w:rsid w:val="00EF036B"/>
    <w:rsid w:val="00EF103B"/>
    <w:rsid w:val="00EF144F"/>
    <w:rsid w:val="00EF187D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3F1"/>
    <w:rsid w:val="00F23978"/>
    <w:rsid w:val="00F25B5B"/>
    <w:rsid w:val="00F3042E"/>
    <w:rsid w:val="00F33956"/>
    <w:rsid w:val="00F374B6"/>
    <w:rsid w:val="00F40CD1"/>
    <w:rsid w:val="00F44270"/>
    <w:rsid w:val="00F44806"/>
    <w:rsid w:val="00F45B1B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1BE2"/>
    <w:rsid w:val="00FC2B0B"/>
    <w:rsid w:val="00FC414F"/>
    <w:rsid w:val="00FC6A0D"/>
    <w:rsid w:val="00FD0577"/>
    <w:rsid w:val="00FD1856"/>
    <w:rsid w:val="00FD489E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sus.gov/econ/islandare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CF1E8A77.dotm</Template>
  <TotalTime>232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Alfred D Tuttle (CENSUS/ADEP FED)</cp:lastModifiedBy>
  <cp:revision>13</cp:revision>
  <dcterms:created xsi:type="dcterms:W3CDTF">2016-08-10T21:01:00Z</dcterms:created>
  <dcterms:modified xsi:type="dcterms:W3CDTF">2016-08-17T15:29:00Z</dcterms:modified>
</cp:coreProperties>
</file>