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7287" w14:textId="77777777" w:rsidR="00B11DF6" w:rsidRPr="00042460" w:rsidRDefault="00B11DF6" w:rsidP="00B11DF6">
      <w:pPr>
        <w:rPr>
          <w:rFonts w:ascii="Times New Roman" w:hAnsi="Times New Roman"/>
          <w:b/>
        </w:rPr>
      </w:pPr>
      <w:r w:rsidRPr="00042460">
        <w:rPr>
          <w:rFonts w:ascii="Times New Roman" w:hAnsi="Times New Roman"/>
          <w:b/>
        </w:rPr>
        <w:t xml:space="preserve">Justification for Change </w:t>
      </w:r>
    </w:p>
    <w:p w14:paraId="558B8FCA" w14:textId="1A49C4F0" w:rsidR="00B8284A" w:rsidRPr="006A5314" w:rsidRDefault="00593B62" w:rsidP="00BC53E8">
      <w:pPr>
        <w:rPr>
          <w:rFonts w:ascii="Times New Roman" w:hAnsi="Times New Roman"/>
          <w:sz w:val="22"/>
          <w:szCs w:val="22"/>
        </w:rPr>
      </w:pPr>
      <w:r w:rsidRPr="006A5314">
        <w:rPr>
          <w:rFonts w:ascii="Times New Roman" w:hAnsi="Times New Roman"/>
          <w:sz w:val="22"/>
          <w:szCs w:val="22"/>
        </w:rPr>
        <w:t>Generic Clearance</w:t>
      </w:r>
      <w:r w:rsidR="00BC53E8" w:rsidRPr="006A5314">
        <w:rPr>
          <w:rFonts w:ascii="Times New Roman" w:hAnsi="Times New Roman"/>
          <w:sz w:val="22"/>
          <w:szCs w:val="22"/>
        </w:rPr>
        <w:t xml:space="preserve"> for </w:t>
      </w:r>
      <w:r w:rsidR="00DE484E" w:rsidRPr="006A5314">
        <w:rPr>
          <w:rFonts w:ascii="Times New Roman" w:hAnsi="Times New Roman"/>
          <w:sz w:val="22"/>
          <w:szCs w:val="22"/>
        </w:rPr>
        <w:t>IMLS Grant Program Application and Post-Award Report Forms</w:t>
      </w:r>
      <w:r w:rsidR="00143554" w:rsidRPr="006A5314">
        <w:rPr>
          <w:rFonts w:ascii="Times New Roman" w:hAnsi="Times New Roman"/>
          <w:sz w:val="22"/>
          <w:szCs w:val="22"/>
        </w:rPr>
        <w:t xml:space="preserve">: </w:t>
      </w:r>
      <w:r w:rsidR="009042B6" w:rsidRPr="006A5314">
        <w:rPr>
          <w:rFonts w:ascii="Times New Roman" w:hAnsi="Times New Roman"/>
          <w:sz w:val="22"/>
          <w:szCs w:val="22"/>
        </w:rPr>
        <w:t xml:space="preserve"> </w:t>
      </w:r>
      <w:r w:rsidR="00143554" w:rsidRPr="006A5314">
        <w:rPr>
          <w:rFonts w:ascii="Times New Roman" w:hAnsi="Times New Roman"/>
          <w:sz w:val="22"/>
          <w:szCs w:val="22"/>
        </w:rPr>
        <w:t>Budget Form, Program Information Sheet, and Digital Product Form and instructions</w:t>
      </w:r>
    </w:p>
    <w:p w14:paraId="2F2C2006" w14:textId="77777777" w:rsidR="007709E4" w:rsidRPr="00087E71" w:rsidRDefault="007709E4" w:rsidP="00B11DF6">
      <w:pPr>
        <w:tabs>
          <w:tab w:val="left" w:pos="-720"/>
          <w:tab w:val="left" w:pos="0"/>
        </w:tabs>
        <w:suppressAutoHyphens/>
        <w:rPr>
          <w:rFonts w:ascii="Times New Roman" w:hAnsi="Times New Roman"/>
          <w:sz w:val="22"/>
          <w:szCs w:val="22"/>
        </w:rPr>
      </w:pPr>
      <w:bookmarkStart w:id="0" w:name="_GoBack"/>
      <w:bookmarkEnd w:id="0"/>
    </w:p>
    <w:p w14:paraId="7BBDECB0" w14:textId="1A3A6EE1" w:rsidR="00DE484E" w:rsidRPr="00DE484E" w:rsidRDefault="00DE484E" w:rsidP="00B11DF6">
      <w:pPr>
        <w:tabs>
          <w:tab w:val="left" w:pos="-720"/>
          <w:tab w:val="left" w:pos="0"/>
          <w:tab w:val="left" w:pos="540"/>
        </w:tabs>
        <w:suppressAutoHyphens/>
        <w:rPr>
          <w:rFonts w:ascii="Times New Roman" w:hAnsi="Times New Roman"/>
          <w:sz w:val="22"/>
          <w:szCs w:val="22"/>
        </w:rPr>
      </w:pPr>
      <w:r w:rsidRPr="00DE484E">
        <w:rPr>
          <w:rFonts w:ascii="Times New Roman" w:hAnsi="Times New Roman"/>
          <w:sz w:val="22"/>
          <w:szCs w:val="22"/>
        </w:rPr>
        <w:t xml:space="preserve">IMLS has submitted a request to separate three forms (Budget Form, Program Information Sheet, and Digital Product Form and instructions) from the IMLS Grant Program Application and Post-Award Report Forms OMB ICR # </w:t>
      </w:r>
      <w:r w:rsidR="00091164">
        <w:rPr>
          <w:rFonts w:ascii="Times New Roman" w:hAnsi="Times New Roman"/>
          <w:sz w:val="22"/>
          <w:szCs w:val="22"/>
        </w:rPr>
        <w:t>201606-3137-003</w:t>
      </w:r>
      <w:r w:rsidRPr="00DE484E">
        <w:rPr>
          <w:rFonts w:ascii="Times New Roman" w:hAnsi="Times New Roman"/>
          <w:sz w:val="22"/>
          <w:szCs w:val="22"/>
        </w:rPr>
        <w:t>.  This request is to remove these t</w:t>
      </w:r>
      <w:r>
        <w:rPr>
          <w:rFonts w:ascii="Times New Roman" w:hAnsi="Times New Roman"/>
          <w:sz w:val="22"/>
          <w:szCs w:val="22"/>
        </w:rPr>
        <w:t>hree grant forms</w:t>
      </w:r>
      <w:r w:rsidRPr="00DE484E">
        <w:rPr>
          <w:rFonts w:ascii="Times New Roman" w:hAnsi="Times New Roman"/>
          <w:sz w:val="22"/>
          <w:szCs w:val="22"/>
        </w:rPr>
        <w:t xml:space="preserve"> from 3137-00</w:t>
      </w:r>
      <w:r>
        <w:rPr>
          <w:rFonts w:ascii="Times New Roman" w:hAnsi="Times New Roman"/>
          <w:sz w:val="22"/>
          <w:szCs w:val="22"/>
        </w:rPr>
        <w:t>71</w:t>
      </w:r>
      <w:r w:rsidRPr="00DE484E">
        <w:rPr>
          <w:rFonts w:ascii="Times New Roman" w:hAnsi="Times New Roman"/>
          <w:sz w:val="22"/>
          <w:szCs w:val="22"/>
        </w:rPr>
        <w:t xml:space="preserve"> once a new separate clearance number has been approved.  All other information collection items within 3137-00</w:t>
      </w:r>
      <w:r>
        <w:rPr>
          <w:rFonts w:ascii="Times New Roman" w:hAnsi="Times New Roman"/>
          <w:sz w:val="22"/>
          <w:szCs w:val="22"/>
        </w:rPr>
        <w:t>71</w:t>
      </w:r>
      <w:r w:rsidRPr="00DE484E">
        <w:rPr>
          <w:rFonts w:ascii="Times New Roman" w:hAnsi="Times New Roman"/>
          <w:sz w:val="22"/>
          <w:szCs w:val="22"/>
        </w:rPr>
        <w:t xml:space="preserve"> will remain the same.</w:t>
      </w:r>
    </w:p>
    <w:p w14:paraId="402E158C" w14:textId="77777777" w:rsidR="00DE484E" w:rsidRDefault="00DE484E" w:rsidP="00B11DF6">
      <w:pPr>
        <w:tabs>
          <w:tab w:val="left" w:pos="-720"/>
          <w:tab w:val="left" w:pos="0"/>
          <w:tab w:val="left" w:pos="540"/>
        </w:tabs>
        <w:suppressAutoHyphens/>
        <w:rPr>
          <w:rFonts w:ascii="Times New Roman" w:hAnsi="Times New Roman"/>
          <w:sz w:val="22"/>
          <w:szCs w:val="22"/>
        </w:rPr>
      </w:pPr>
    </w:p>
    <w:p w14:paraId="71779ABC" w14:textId="77777777" w:rsidR="00B11DF6" w:rsidRPr="006A5314" w:rsidRDefault="00B11DF6" w:rsidP="00B11DF6">
      <w:pPr>
        <w:tabs>
          <w:tab w:val="left" w:pos="-720"/>
          <w:tab w:val="left" w:pos="0"/>
          <w:tab w:val="left" w:pos="540"/>
        </w:tabs>
        <w:suppressAutoHyphens/>
        <w:rPr>
          <w:rFonts w:ascii="Times New Roman" w:hAnsi="Times New Roman"/>
          <w:b/>
          <w:sz w:val="22"/>
          <w:szCs w:val="22"/>
        </w:rPr>
      </w:pPr>
      <w:r w:rsidRPr="006A5314">
        <w:rPr>
          <w:rFonts w:ascii="Times New Roman" w:hAnsi="Times New Roman"/>
          <w:b/>
          <w:sz w:val="22"/>
          <w:szCs w:val="22"/>
        </w:rPr>
        <w:t>Request abstract:</w:t>
      </w:r>
    </w:p>
    <w:p w14:paraId="42A6AD2A" w14:textId="2E345596" w:rsidR="00B11DF6" w:rsidRDefault="00B11DF6" w:rsidP="00B11DF6">
      <w:pPr>
        <w:tabs>
          <w:tab w:val="left" w:pos="-720"/>
          <w:tab w:val="left" w:pos="0"/>
          <w:tab w:val="left" w:pos="540"/>
        </w:tabs>
        <w:suppressAutoHyphens/>
        <w:rPr>
          <w:rFonts w:ascii="Times New Roman" w:hAnsi="Times New Roman"/>
          <w:sz w:val="22"/>
          <w:szCs w:val="22"/>
        </w:rPr>
      </w:pPr>
      <w:r w:rsidRPr="00B11DF6">
        <w:rPr>
          <w:rFonts w:ascii="Times New Roman" w:hAnsi="Times New Roman"/>
          <w:sz w:val="22"/>
          <w:szCs w:val="22"/>
        </w:rPr>
        <w:t>The information collecti</w:t>
      </w:r>
      <w:r>
        <w:rPr>
          <w:rFonts w:ascii="Times New Roman" w:hAnsi="Times New Roman"/>
          <w:sz w:val="22"/>
          <w:szCs w:val="22"/>
        </w:rPr>
        <w:t>ons in this package include three forms</w:t>
      </w:r>
      <w:r w:rsidRPr="00B11DF6">
        <w:rPr>
          <w:rFonts w:ascii="Times New Roman" w:hAnsi="Times New Roman"/>
          <w:sz w:val="22"/>
          <w:szCs w:val="22"/>
        </w:rPr>
        <w:t xml:space="preserve"> and instructions to apply for IMLS </w:t>
      </w:r>
      <w:r>
        <w:rPr>
          <w:rFonts w:ascii="Times New Roman" w:hAnsi="Times New Roman"/>
          <w:sz w:val="22"/>
          <w:szCs w:val="22"/>
        </w:rPr>
        <w:t>program grants.</w:t>
      </w:r>
    </w:p>
    <w:p w14:paraId="2B14FA39" w14:textId="77777777" w:rsidR="00B11DF6" w:rsidRDefault="00B11DF6" w:rsidP="00B11DF6">
      <w:pPr>
        <w:tabs>
          <w:tab w:val="left" w:pos="-720"/>
          <w:tab w:val="left" w:pos="0"/>
          <w:tab w:val="left" w:pos="540"/>
        </w:tabs>
        <w:suppressAutoHyphens/>
        <w:rPr>
          <w:rFonts w:ascii="Times New Roman" w:hAnsi="Times New Roman"/>
          <w:sz w:val="22"/>
          <w:szCs w:val="22"/>
        </w:rPr>
      </w:pPr>
    </w:p>
    <w:p w14:paraId="7804059B" w14:textId="70833673" w:rsidR="006F480D" w:rsidRDefault="0039216B" w:rsidP="00B11DF6">
      <w:pPr>
        <w:tabs>
          <w:tab w:val="left" w:pos="-720"/>
          <w:tab w:val="left" w:pos="0"/>
          <w:tab w:val="left" w:pos="540"/>
        </w:tabs>
        <w:suppressAutoHyphens/>
        <w:rPr>
          <w:rFonts w:ascii="Times New Roman" w:hAnsi="Times New Roman"/>
          <w:b/>
          <w:sz w:val="22"/>
          <w:szCs w:val="22"/>
        </w:rPr>
      </w:pPr>
      <w:r w:rsidRPr="006A5314">
        <w:rPr>
          <w:rFonts w:ascii="Times New Roman" w:hAnsi="Times New Roman"/>
          <w:b/>
          <w:sz w:val="22"/>
          <w:szCs w:val="22"/>
        </w:rPr>
        <w:t>Justification for the Removal of Budget Form, Program Information Sheet, and Digital Product Form and instructions from 3137-0071</w:t>
      </w:r>
    </w:p>
    <w:p w14:paraId="001BEDD2" w14:textId="77777777" w:rsidR="006A5314" w:rsidRDefault="006A5314" w:rsidP="00B11DF6">
      <w:pPr>
        <w:tabs>
          <w:tab w:val="left" w:pos="-720"/>
          <w:tab w:val="left" w:pos="0"/>
          <w:tab w:val="left" w:pos="540"/>
        </w:tabs>
        <w:suppressAutoHyphens/>
        <w:rPr>
          <w:rFonts w:ascii="Times New Roman" w:hAnsi="Times New Roman"/>
          <w:b/>
          <w:sz w:val="22"/>
          <w:szCs w:val="22"/>
        </w:rPr>
      </w:pPr>
    </w:p>
    <w:p w14:paraId="4A7F3062" w14:textId="3213E607" w:rsidR="006A5314" w:rsidRPr="006A5314" w:rsidRDefault="006A5314" w:rsidP="00B11DF6">
      <w:pPr>
        <w:tabs>
          <w:tab w:val="left" w:pos="-720"/>
          <w:tab w:val="left" w:pos="0"/>
          <w:tab w:val="left" w:pos="540"/>
        </w:tabs>
        <w:suppressAutoHyphens/>
        <w:rPr>
          <w:rFonts w:ascii="Times New Roman" w:hAnsi="Times New Roman"/>
          <w:sz w:val="22"/>
          <w:szCs w:val="22"/>
        </w:rPr>
      </w:pPr>
      <w:r w:rsidRPr="006A5314">
        <w:rPr>
          <w:rFonts w:ascii="Times New Roman" w:hAnsi="Times New Roman"/>
          <w:sz w:val="22"/>
          <w:szCs w:val="22"/>
        </w:rPr>
        <w:t>IMLS has continued to bring its Grant Program Application and Post-Award Report Forms into close conformity with the standards set forth in the Uniform Administrative Requirements, Cost Principles, and Audit Requirements for Federal Awards (2 C.F.R. part 200, in particular Appendix I – Full Text of Funding Opportunity). IMLS in turn has determined that a managing these documents under one information collection is not conducive to the current processes in for changes and updates.</w:t>
      </w:r>
    </w:p>
    <w:p w14:paraId="56F0CDB6" w14:textId="0CCB01D0" w:rsidR="00F32568" w:rsidRDefault="00F32568" w:rsidP="00F32568">
      <w:pPr>
        <w:tabs>
          <w:tab w:val="left" w:pos="-720"/>
          <w:tab w:val="left" w:pos="0"/>
        </w:tabs>
        <w:suppressAutoHyphens/>
        <w:ind w:left="720" w:hanging="720"/>
        <w:rPr>
          <w:rFonts w:ascii="Times New Roman" w:hAnsi="Times New Roman"/>
          <w:sz w:val="22"/>
          <w:szCs w:val="22"/>
        </w:rPr>
      </w:pPr>
    </w:p>
    <w:p w14:paraId="74CCC599" w14:textId="0705CEC4" w:rsidR="0039216B" w:rsidRDefault="0039216B" w:rsidP="00F32568">
      <w:pPr>
        <w:tabs>
          <w:tab w:val="left" w:pos="-720"/>
          <w:tab w:val="left" w:pos="0"/>
        </w:tabs>
        <w:suppressAutoHyphens/>
        <w:ind w:left="720" w:hanging="720"/>
        <w:rPr>
          <w:rFonts w:ascii="Times New Roman" w:hAnsi="Times New Roman"/>
          <w:sz w:val="22"/>
          <w:szCs w:val="22"/>
        </w:rPr>
      </w:pPr>
      <w:r w:rsidRPr="0039216B">
        <w:rPr>
          <w:rFonts w:ascii="Times New Roman" w:hAnsi="Times New Roman"/>
          <w:sz w:val="22"/>
          <w:szCs w:val="22"/>
        </w:rPr>
        <w:t>1) The IMLS Program Information Sheet (PIS) form is used to gather information from applicants among all IMLS grant programs. The information gathered relates to the applicant's institution and additional information specific to a grant application.</w:t>
      </w:r>
    </w:p>
    <w:p w14:paraId="6EC5671B" w14:textId="77777777" w:rsidR="0039216B" w:rsidRDefault="0039216B" w:rsidP="00F32568">
      <w:pPr>
        <w:tabs>
          <w:tab w:val="left" w:pos="-720"/>
          <w:tab w:val="left" w:pos="0"/>
        </w:tabs>
        <w:suppressAutoHyphens/>
        <w:ind w:left="720" w:hanging="720"/>
        <w:rPr>
          <w:rFonts w:ascii="Times New Roman" w:hAnsi="Times New Roman"/>
          <w:sz w:val="22"/>
          <w:szCs w:val="22"/>
        </w:rPr>
      </w:pPr>
    </w:p>
    <w:p w14:paraId="26115FA3" w14:textId="66386AFC" w:rsidR="0039216B" w:rsidRDefault="0039216B" w:rsidP="00F32568">
      <w:pPr>
        <w:tabs>
          <w:tab w:val="left" w:pos="-720"/>
          <w:tab w:val="left" w:pos="0"/>
        </w:tabs>
        <w:suppressAutoHyphens/>
        <w:ind w:left="720" w:hanging="720"/>
        <w:rPr>
          <w:rFonts w:ascii="Times New Roman" w:hAnsi="Times New Roman"/>
          <w:sz w:val="22"/>
          <w:szCs w:val="22"/>
        </w:rPr>
      </w:pPr>
      <w:r w:rsidRPr="0039216B">
        <w:rPr>
          <w:rFonts w:ascii="Times New Roman" w:hAnsi="Times New Roman"/>
          <w:sz w:val="22"/>
          <w:szCs w:val="22"/>
        </w:rPr>
        <w:t>2) The IMLS Digital Product Form is used to gather information from applicants proposing to create digital products (i.e. digital content, resources, assets, software, and datasets). The information gathered relates to the applicant's proposed plan for creating and managing digital products in order to expand public access. The information is specific to a particular grant application.</w:t>
      </w:r>
    </w:p>
    <w:p w14:paraId="1D6D2CE0" w14:textId="77777777" w:rsidR="0039216B" w:rsidRDefault="0039216B" w:rsidP="00F32568">
      <w:pPr>
        <w:tabs>
          <w:tab w:val="left" w:pos="-720"/>
          <w:tab w:val="left" w:pos="0"/>
        </w:tabs>
        <w:suppressAutoHyphens/>
        <w:ind w:left="720" w:hanging="720"/>
        <w:rPr>
          <w:rFonts w:ascii="Times New Roman" w:hAnsi="Times New Roman"/>
          <w:sz w:val="22"/>
          <w:szCs w:val="22"/>
        </w:rPr>
      </w:pPr>
    </w:p>
    <w:p w14:paraId="005F535D" w14:textId="42892443" w:rsidR="0039216B" w:rsidRDefault="0039216B" w:rsidP="00F32568">
      <w:pPr>
        <w:tabs>
          <w:tab w:val="left" w:pos="-720"/>
          <w:tab w:val="left" w:pos="0"/>
        </w:tabs>
        <w:suppressAutoHyphens/>
        <w:ind w:left="720" w:hanging="720"/>
        <w:rPr>
          <w:rFonts w:ascii="Times New Roman" w:hAnsi="Times New Roman"/>
          <w:sz w:val="22"/>
          <w:szCs w:val="22"/>
        </w:rPr>
      </w:pPr>
      <w:r w:rsidRPr="0039216B">
        <w:rPr>
          <w:rFonts w:ascii="Times New Roman" w:hAnsi="Times New Roman"/>
          <w:sz w:val="22"/>
          <w:szCs w:val="22"/>
        </w:rPr>
        <w:t>3) The IMLS Budget Form is used to gather information from applicants among all IMLS grant programs. The information gathered relates to how the applicants will spend the grant funds they are requesting from IMLS. The information is specific to a particular grant program.</w:t>
      </w:r>
    </w:p>
    <w:p w14:paraId="640DBCEC" w14:textId="77777777" w:rsidR="0039216B" w:rsidRPr="00087E71" w:rsidRDefault="0039216B" w:rsidP="00F32568">
      <w:pPr>
        <w:tabs>
          <w:tab w:val="left" w:pos="-720"/>
          <w:tab w:val="left" w:pos="0"/>
        </w:tabs>
        <w:suppressAutoHyphens/>
        <w:ind w:left="720" w:hanging="720"/>
        <w:rPr>
          <w:rFonts w:ascii="Times New Roman" w:hAnsi="Times New Roman"/>
          <w:sz w:val="22"/>
          <w:szCs w:val="22"/>
        </w:rPr>
      </w:pPr>
    </w:p>
    <w:p w14:paraId="2110B68B" w14:textId="52CCE5C5" w:rsidR="001B5563" w:rsidRPr="00087E71" w:rsidRDefault="0039216B" w:rsidP="00B11DF6">
      <w:pPr>
        <w:rPr>
          <w:rFonts w:ascii="Times New Roman" w:hAnsi="Times New Roman"/>
          <w:sz w:val="22"/>
          <w:szCs w:val="22"/>
        </w:rPr>
      </w:pPr>
      <w:r w:rsidRPr="0039216B">
        <w:rPr>
          <w:rFonts w:ascii="Times New Roman" w:hAnsi="Times New Roman"/>
          <w:sz w:val="22"/>
          <w:szCs w:val="22"/>
        </w:rPr>
        <w:t>The respondent burden should remain the same for those that remain in the original information collection.</w:t>
      </w:r>
    </w:p>
    <w:sectPr w:rsidR="001B5563" w:rsidRPr="00087E71"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22067A">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E8"/>
    <w:rsid w:val="00024CE0"/>
    <w:rsid w:val="00036A60"/>
    <w:rsid w:val="000412E8"/>
    <w:rsid w:val="00052CFA"/>
    <w:rsid w:val="000534B0"/>
    <w:rsid w:val="00087E71"/>
    <w:rsid w:val="00091164"/>
    <w:rsid w:val="000A6A47"/>
    <w:rsid w:val="000B7A04"/>
    <w:rsid w:val="000B7AA0"/>
    <w:rsid w:val="000D7625"/>
    <w:rsid w:val="000E1652"/>
    <w:rsid w:val="000E6D39"/>
    <w:rsid w:val="00132A32"/>
    <w:rsid w:val="00133937"/>
    <w:rsid w:val="00143554"/>
    <w:rsid w:val="00144D7C"/>
    <w:rsid w:val="00154407"/>
    <w:rsid w:val="00160B4D"/>
    <w:rsid w:val="00166C25"/>
    <w:rsid w:val="001768EC"/>
    <w:rsid w:val="001831F6"/>
    <w:rsid w:val="001855BD"/>
    <w:rsid w:val="001B5563"/>
    <w:rsid w:val="001F0620"/>
    <w:rsid w:val="00203FF1"/>
    <w:rsid w:val="0022067A"/>
    <w:rsid w:val="0022572D"/>
    <w:rsid w:val="00232BBA"/>
    <w:rsid w:val="00237CC0"/>
    <w:rsid w:val="00272BED"/>
    <w:rsid w:val="002B1449"/>
    <w:rsid w:val="002B3610"/>
    <w:rsid w:val="002C470F"/>
    <w:rsid w:val="002F21B4"/>
    <w:rsid w:val="00351C7D"/>
    <w:rsid w:val="00352694"/>
    <w:rsid w:val="00360242"/>
    <w:rsid w:val="00386D4E"/>
    <w:rsid w:val="0039216B"/>
    <w:rsid w:val="003960F8"/>
    <w:rsid w:val="003E5512"/>
    <w:rsid w:val="00462854"/>
    <w:rsid w:val="00467A82"/>
    <w:rsid w:val="004739F8"/>
    <w:rsid w:val="004A1355"/>
    <w:rsid w:val="004A1AB0"/>
    <w:rsid w:val="004A1CDB"/>
    <w:rsid w:val="004C58CC"/>
    <w:rsid w:val="004C78C2"/>
    <w:rsid w:val="004E69B7"/>
    <w:rsid w:val="0050310E"/>
    <w:rsid w:val="00517B59"/>
    <w:rsid w:val="00527784"/>
    <w:rsid w:val="0054030C"/>
    <w:rsid w:val="0054674D"/>
    <w:rsid w:val="005514BA"/>
    <w:rsid w:val="005529C1"/>
    <w:rsid w:val="00567D2E"/>
    <w:rsid w:val="00593B62"/>
    <w:rsid w:val="005A15A2"/>
    <w:rsid w:val="005A49CC"/>
    <w:rsid w:val="005E35E1"/>
    <w:rsid w:val="00606AC5"/>
    <w:rsid w:val="0061027F"/>
    <w:rsid w:val="0062475A"/>
    <w:rsid w:val="00651EF4"/>
    <w:rsid w:val="00697219"/>
    <w:rsid w:val="006A5314"/>
    <w:rsid w:val="006A58B0"/>
    <w:rsid w:val="006D5379"/>
    <w:rsid w:val="006E0594"/>
    <w:rsid w:val="006E2BFD"/>
    <w:rsid w:val="006F3263"/>
    <w:rsid w:val="006F480D"/>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6311"/>
    <w:rsid w:val="00943BEC"/>
    <w:rsid w:val="00960410"/>
    <w:rsid w:val="00992C2D"/>
    <w:rsid w:val="009A2BEF"/>
    <w:rsid w:val="009B04E9"/>
    <w:rsid w:val="009B5E19"/>
    <w:rsid w:val="009C655F"/>
    <w:rsid w:val="009D5DC7"/>
    <w:rsid w:val="00A04B42"/>
    <w:rsid w:val="00A12CB6"/>
    <w:rsid w:val="00A17AB1"/>
    <w:rsid w:val="00A44681"/>
    <w:rsid w:val="00A55092"/>
    <w:rsid w:val="00AB3292"/>
    <w:rsid w:val="00B00710"/>
    <w:rsid w:val="00B048AA"/>
    <w:rsid w:val="00B05512"/>
    <w:rsid w:val="00B11DF6"/>
    <w:rsid w:val="00B3222B"/>
    <w:rsid w:val="00B57918"/>
    <w:rsid w:val="00B67DE7"/>
    <w:rsid w:val="00B73008"/>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A6972"/>
    <w:rsid w:val="00DB559F"/>
    <w:rsid w:val="00DD1194"/>
    <w:rsid w:val="00DE484E"/>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EB008F09-DD19-4B93-BA25-7AA590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7077-2DA7-4DC2-90E2-76C513B1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352</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5</cp:revision>
  <cp:lastPrinted>2015-05-15T14:33:00Z</cp:lastPrinted>
  <dcterms:created xsi:type="dcterms:W3CDTF">2016-06-03T18:40:00Z</dcterms:created>
  <dcterms:modified xsi:type="dcterms:W3CDTF">2016-06-06T12:14:00Z</dcterms:modified>
</cp:coreProperties>
</file>