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A234A" w:rsidRDefault="00717EAB" w:rsidP="00717EAB">
      <w:pPr>
        <w:pStyle w:val="Heading1"/>
      </w:pPr>
      <w:r>
        <w:t>Supporting Statement</w:t>
      </w:r>
    </w:p>
    <w:p w:rsidR="007C1052" w:rsidRPr="007C1052" w:rsidRDefault="007C1052" w:rsidP="007C1052">
      <w:r>
        <w:t>OMB Number 1530-0054</w:t>
      </w:r>
    </w:p>
    <w:p w:rsidR="003B0D8A" w:rsidRDefault="003B0D8A" w:rsidP="00440256">
      <w:pPr>
        <w:pStyle w:val="Heading1"/>
        <w:tabs>
          <w:tab w:val="clear" w:pos="3150"/>
        </w:tabs>
        <w:ind w:left="2340" w:hanging="2430"/>
      </w:pPr>
      <w:r>
        <w:t>A.  JUSTIFICATION</w:t>
      </w:r>
      <w:r w:rsidR="006F2E10">
        <w:t xml:space="preserve">: </w:t>
      </w:r>
      <w:r w:rsidR="00440256">
        <w:t>FHA Forms:</w:t>
      </w:r>
      <w:r w:rsidR="0022429F">
        <w:t xml:space="preserve"> </w:t>
      </w:r>
    </w:p>
    <w:p w:rsidR="00440256" w:rsidRPr="00440256" w:rsidRDefault="007C1052" w:rsidP="00440256">
      <w:pPr>
        <w:autoSpaceDE w:val="0"/>
        <w:autoSpaceDN w:val="0"/>
        <w:adjustRightInd w:val="0"/>
        <w:ind w:left="2340"/>
      </w:pPr>
      <w:r>
        <w:t xml:space="preserve">FS </w:t>
      </w:r>
      <w:r w:rsidR="00440256" w:rsidRPr="00440256">
        <w:t>F</w:t>
      </w:r>
      <w:r>
        <w:t>orm</w:t>
      </w:r>
      <w:r w:rsidR="00440256" w:rsidRPr="00440256">
        <w:t xml:space="preserve"> 5366, “FHA New Account Request”</w:t>
      </w:r>
    </w:p>
    <w:p w:rsidR="00440256" w:rsidRPr="00440256" w:rsidRDefault="007C1052" w:rsidP="00440256">
      <w:pPr>
        <w:autoSpaceDE w:val="0"/>
        <w:autoSpaceDN w:val="0"/>
        <w:adjustRightInd w:val="0"/>
        <w:ind w:left="2340"/>
      </w:pPr>
      <w:r>
        <w:t xml:space="preserve">FS </w:t>
      </w:r>
      <w:r w:rsidRPr="00440256">
        <w:t>F</w:t>
      </w:r>
      <w:r>
        <w:t>orm</w:t>
      </w:r>
      <w:r w:rsidR="00440256" w:rsidRPr="00440256">
        <w:t xml:space="preserve"> 5354, “FHA Transaction Request”</w:t>
      </w:r>
    </w:p>
    <w:p w:rsidR="00440256" w:rsidRPr="00440256" w:rsidRDefault="007C1052" w:rsidP="00440256">
      <w:pPr>
        <w:autoSpaceDE w:val="0"/>
        <w:autoSpaceDN w:val="0"/>
        <w:adjustRightInd w:val="0"/>
        <w:ind w:left="2340"/>
        <w:rPr>
          <w:caps/>
        </w:rPr>
      </w:pPr>
      <w:r>
        <w:t xml:space="preserve">FS </w:t>
      </w:r>
      <w:r w:rsidRPr="00440256">
        <w:t>F</w:t>
      </w:r>
      <w:r>
        <w:t>orm</w:t>
      </w:r>
      <w:r w:rsidR="00440256" w:rsidRPr="00440256">
        <w:t xml:space="preserve"> 5367, “FHA Debenture Transfer Request”</w:t>
      </w:r>
    </w:p>
    <w:p w:rsidR="00440256" w:rsidRPr="00440256" w:rsidRDefault="00440256" w:rsidP="00440256"/>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E53071" w:rsidRPr="00843E82" w:rsidRDefault="00843E82" w:rsidP="00843E82">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color w:val="000000"/>
        </w:rPr>
      </w:pPr>
      <w:r w:rsidRPr="00843E82">
        <w:t>Part 337 of Title 31 of the United States Code authorizes the Secretary of the Treasury to prescribe the terms and conditions of FHA debentures.</w:t>
      </w:r>
      <w:r>
        <w:rPr>
          <w:color w:val="000000"/>
        </w:rPr>
        <w:t xml:space="preserve"> </w:t>
      </w:r>
      <w:r>
        <w:t xml:space="preserve">The information is collected to </w:t>
      </w:r>
      <w:r w:rsidRPr="00843E82">
        <w:t>esta</w:t>
      </w:r>
      <w:r>
        <w:t xml:space="preserve">blish a book-entry account; </w:t>
      </w:r>
      <w:r w:rsidRPr="00843E82">
        <w:t>change information on a book-entry account; and transfer ownership of a book-entry account from one investor to another.</w:t>
      </w:r>
    </w:p>
    <w:p w:rsidR="000C1C81" w:rsidRPr="009A58A8" w:rsidRDefault="000C1C81" w:rsidP="00E53071"/>
    <w:p w:rsidR="003B0D8A" w:rsidRDefault="003579BB" w:rsidP="003B0D8A">
      <w:pPr>
        <w:rPr>
          <w:b/>
          <w:bCs/>
        </w:rPr>
      </w:pPr>
      <w:r>
        <w:rPr>
          <w:b/>
          <w:bCs/>
        </w:rPr>
        <w:t xml:space="preserve">2.  </w:t>
      </w:r>
      <w:r w:rsidR="003B0D8A">
        <w:rPr>
          <w:b/>
          <w:bCs/>
        </w:rPr>
        <w:t>Indicate how, by whom and for what purpose is this information used?</w:t>
      </w:r>
    </w:p>
    <w:p w:rsidR="000D6FF8" w:rsidRPr="002B31E9" w:rsidRDefault="00007EC5" w:rsidP="002B31E9">
      <w:pPr>
        <w:pStyle w:val="Default"/>
        <w:ind w:left="360"/>
        <w:rPr>
          <w:rFonts w:ascii="Times New Roman" w:hAnsi="Times New Roman" w:cs="Times New Roman"/>
        </w:rPr>
      </w:pPr>
      <w:r w:rsidRPr="002B31E9">
        <w:rPr>
          <w:rFonts w:ascii="Times New Roman" w:hAnsi="Times New Roman" w:cs="Times New Roman"/>
        </w:rPr>
        <w:t>The information is used by the Department of the Tre</w:t>
      </w:r>
      <w:r w:rsidR="007C1052">
        <w:rPr>
          <w:rFonts w:ascii="Times New Roman" w:hAnsi="Times New Roman" w:cs="Times New Roman"/>
        </w:rPr>
        <w:t>asury, Bureau of the Fiscal Service</w:t>
      </w:r>
      <w:r w:rsidRPr="002B31E9">
        <w:rPr>
          <w:rFonts w:ascii="Times New Roman" w:hAnsi="Times New Roman" w:cs="Times New Roman"/>
        </w:rPr>
        <w:t xml:space="preserve"> </w:t>
      </w:r>
      <w:r w:rsidR="000C1C81" w:rsidRPr="002B31E9">
        <w:rPr>
          <w:rFonts w:ascii="Times New Roman" w:hAnsi="Times New Roman" w:cs="Times New Roman"/>
        </w:rPr>
        <w:t xml:space="preserve">to </w:t>
      </w:r>
      <w:r w:rsidR="00344675" w:rsidRPr="002B31E9">
        <w:rPr>
          <w:rFonts w:ascii="Times New Roman" w:hAnsi="Times New Roman" w:cs="Times New Roman"/>
        </w:rPr>
        <w:t xml:space="preserve">establish and maintain </w:t>
      </w:r>
      <w:r w:rsidR="002B31E9">
        <w:rPr>
          <w:rFonts w:ascii="Times New Roman" w:hAnsi="Times New Roman" w:cs="Times New Roman"/>
        </w:rPr>
        <w:t xml:space="preserve">a </w:t>
      </w:r>
      <w:r w:rsidR="00344675" w:rsidRPr="002B31E9">
        <w:rPr>
          <w:rFonts w:ascii="Times New Roman" w:hAnsi="Times New Roman" w:cs="Times New Roman"/>
        </w:rPr>
        <w:t>book-entry account for th</w:t>
      </w:r>
      <w:r w:rsidR="002B31E9" w:rsidRPr="002B31E9">
        <w:rPr>
          <w:rFonts w:ascii="Times New Roman" w:hAnsi="Times New Roman" w:cs="Times New Roman"/>
        </w:rPr>
        <w:t xml:space="preserve">e future deposit of FHA debentures; process </w:t>
      </w:r>
      <w:r w:rsidR="001F4785" w:rsidRPr="002B31E9">
        <w:rPr>
          <w:rFonts w:ascii="Times New Roman" w:hAnsi="Times New Roman" w:cs="Times New Roman"/>
        </w:rPr>
        <w:t xml:space="preserve">the </w:t>
      </w:r>
      <w:r w:rsidR="001F4785" w:rsidRPr="002B31E9">
        <w:rPr>
          <w:rFonts w:ascii="Times New Roman" w:hAnsi="Times New Roman" w:cs="Times New Roman"/>
          <w:bCs/>
        </w:rPr>
        <w:t xml:space="preserve">transfer of </w:t>
      </w:r>
      <w:r w:rsidR="002B31E9" w:rsidRPr="002B31E9">
        <w:rPr>
          <w:rFonts w:ascii="Times New Roman" w:hAnsi="Times New Roman" w:cs="Times New Roman"/>
          <w:bCs/>
        </w:rPr>
        <w:t xml:space="preserve">FHA </w:t>
      </w:r>
      <w:r w:rsidR="001F4785" w:rsidRPr="002B31E9">
        <w:rPr>
          <w:rFonts w:ascii="Times New Roman" w:hAnsi="Times New Roman" w:cs="Times New Roman"/>
          <w:bCs/>
        </w:rPr>
        <w:t xml:space="preserve">debentures </w:t>
      </w:r>
      <w:r w:rsidR="001F4785" w:rsidRPr="002B31E9">
        <w:rPr>
          <w:rFonts w:ascii="Times New Roman" w:hAnsi="Times New Roman" w:cs="Times New Roman"/>
        </w:rPr>
        <w:t xml:space="preserve">from one </w:t>
      </w:r>
      <w:r w:rsidR="002B31E9" w:rsidRPr="002B31E9">
        <w:rPr>
          <w:rFonts w:ascii="Times New Roman" w:hAnsi="Times New Roman" w:cs="Times New Roman"/>
        </w:rPr>
        <w:t xml:space="preserve">account to another; </w:t>
      </w:r>
      <w:r w:rsidR="001F4785" w:rsidRPr="002B31E9">
        <w:rPr>
          <w:rFonts w:ascii="Times New Roman" w:hAnsi="Times New Roman" w:cs="Times New Roman"/>
        </w:rPr>
        <w:t xml:space="preserve">and consolidate </w:t>
      </w:r>
      <w:r w:rsidR="002B31E9" w:rsidRPr="002B31E9">
        <w:rPr>
          <w:rFonts w:ascii="Times New Roman" w:hAnsi="Times New Roman" w:cs="Times New Roman"/>
        </w:rPr>
        <w:t>two or more accounts.</w:t>
      </w:r>
      <w:r w:rsidR="002B31E9">
        <w:rPr>
          <w:rFonts w:ascii="Times New Roman" w:hAnsi="Times New Roman" w:cs="Times New Roman"/>
        </w:rPr>
        <w:t xml:space="preserve"> </w:t>
      </w:r>
      <w:r w:rsidR="000C1C81" w:rsidRPr="002B31E9">
        <w:rPr>
          <w:rFonts w:ascii="Times New Roman" w:hAnsi="Times New Roman" w:cs="Times New Roman"/>
        </w:rPr>
        <w:t xml:space="preserve">Without the information, the </w:t>
      </w:r>
      <w:r w:rsidR="0092488B" w:rsidRPr="002B31E9">
        <w:rPr>
          <w:rFonts w:ascii="Times New Roman" w:hAnsi="Times New Roman" w:cs="Times New Roman"/>
        </w:rPr>
        <w:t>t</w:t>
      </w:r>
      <w:r w:rsidR="00B9221F" w:rsidRPr="002B31E9">
        <w:rPr>
          <w:rFonts w:ascii="Times New Roman" w:hAnsi="Times New Roman" w:cs="Times New Roman"/>
        </w:rPr>
        <w:t>ransaction</w:t>
      </w:r>
      <w:r w:rsidR="002B31E9">
        <w:rPr>
          <w:rFonts w:ascii="Times New Roman" w:hAnsi="Times New Roman" w:cs="Times New Roman"/>
        </w:rPr>
        <w:t>s</w:t>
      </w:r>
      <w:r w:rsidR="00B9221F" w:rsidRPr="002B31E9">
        <w:rPr>
          <w:rFonts w:ascii="Times New Roman" w:hAnsi="Times New Roman" w:cs="Times New Roman"/>
        </w:rPr>
        <w:t xml:space="preserve"> cannot be completed.</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7C1052">
        <w:t>Fiscal Service</w:t>
      </w:r>
      <w:r w:rsidRPr="00E24781">
        <w:t xml:space="preserve"> and also on the Internet as a fill-in PDF form.</w:t>
      </w:r>
      <w:r w:rsidR="001A252D">
        <w:t xml:space="preserve"> C</w:t>
      </w:r>
      <w:r w:rsidR="001A252D" w:rsidRPr="00215B92">
        <w:t xml:space="preserve">ustomers may </w:t>
      </w:r>
      <w:r w:rsidR="001A1750">
        <w:t xml:space="preserve">use the email address on the forms to </w:t>
      </w:r>
      <w:r w:rsidR="001A252D" w:rsidRPr="00215B92">
        <w:t xml:space="preserve">submit </w:t>
      </w:r>
      <w:r w:rsidR="001A252D">
        <w:t xml:space="preserve">requests related to FHA Debentures </w:t>
      </w:r>
      <w:r w:rsidR="001A1750">
        <w:t>electronically.</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Pr="00C97BD3" w:rsidRDefault="00C97BD3" w:rsidP="00C97BD3">
      <w:pPr>
        <w:ind w:left="360"/>
      </w:pPr>
      <w:r w:rsidRPr="00644D9C">
        <w:t xml:space="preserve">The information is collected for single purpose </w:t>
      </w:r>
      <w:r>
        <w:rPr>
          <w:color w:val="000000"/>
        </w:rPr>
        <w:t>a</w:t>
      </w:r>
      <w:r w:rsidRPr="00644D9C">
        <w:rPr>
          <w:color w:val="000000"/>
        </w:rPr>
        <w:t>s</w:t>
      </w:r>
      <w:r>
        <w:rPr>
          <w:color w:val="000000"/>
        </w:rPr>
        <w:t xml:space="preserve"> described in Item 2 above</w:t>
      </w:r>
      <w:r w:rsidRPr="00644D9C">
        <w:rPr>
          <w:color w:val="000000"/>
        </w:rPr>
        <w:t xml:space="preserve">. </w:t>
      </w:r>
      <w:r w:rsidRPr="00644D9C">
        <w:t>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3B0D8A" w:rsidRDefault="00145D38" w:rsidP="001C57F5">
      <w:pPr>
        <w:ind w:left="360"/>
        <w:rPr>
          <w:color w:val="000000"/>
        </w:rPr>
      </w:pPr>
      <w:r>
        <w:rPr>
          <w:color w:val="000000"/>
        </w:rPr>
        <w:t xml:space="preserve">Information collected from customers </w:t>
      </w:r>
      <w:r w:rsidRPr="002B31E9">
        <w:t xml:space="preserve">to establish and maintain </w:t>
      </w:r>
      <w:r>
        <w:t xml:space="preserve">a </w:t>
      </w:r>
      <w:r w:rsidRPr="002B31E9">
        <w:t>book-entry account for future deposit of FHA debentures</w:t>
      </w:r>
      <w:r>
        <w:rPr>
          <w:color w:val="000000"/>
        </w:rPr>
        <w:t xml:space="preserve"> is provided voluntarily, however, without the use of this information, the Bureau of the Fiscal Service and its agents would not have the ability </w:t>
      </w:r>
      <w:r w:rsidRPr="002B31E9">
        <w:t>process</w:t>
      </w:r>
      <w:r w:rsidR="001C57F5">
        <w:t xml:space="preserve"> payments, establish accounts, and consolidate accounts.</w:t>
      </w:r>
      <w:r w:rsidRPr="002B31E9">
        <w:t xml:space="preserve"> </w:t>
      </w:r>
    </w:p>
    <w:p w:rsidR="00145D38" w:rsidRDefault="00145D38" w:rsidP="003B0D8A">
      <w:pPr>
        <w:rPr>
          <w:b/>
          <w:bCs/>
        </w:rPr>
      </w:pPr>
    </w:p>
    <w:p w:rsidR="003B0D8A" w:rsidRDefault="003579BB" w:rsidP="003B0D8A">
      <w:pPr>
        <w:rPr>
          <w:b/>
          <w:bCs/>
        </w:rPr>
      </w:pPr>
      <w:r>
        <w:rPr>
          <w:b/>
          <w:bCs/>
        </w:rPr>
        <w:lastRenderedPageBreak/>
        <w:t xml:space="preserve">7.  </w:t>
      </w:r>
      <w:r w:rsidR="003B0D8A">
        <w:rPr>
          <w:b/>
          <w:bCs/>
        </w:rPr>
        <w:t>Is this collection of information conducted in a manner consistent with the guidelines of 5 CFR 1320.6?</w:t>
      </w:r>
    </w:p>
    <w:p w:rsidR="001A1750" w:rsidRDefault="009E16B0" w:rsidP="009E16B0">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8969BB">
        <w:t>March 25</w:t>
      </w:r>
      <w:r w:rsidR="008E155D">
        <w:t>, 201</w:t>
      </w:r>
      <w:r w:rsidR="00121DA1">
        <w:t>6</w:t>
      </w:r>
      <w:r>
        <w:t xml:space="preserve">, page </w:t>
      </w:r>
      <w:r w:rsidR="00121DA1">
        <w:t>16278</w:t>
      </w:r>
      <w:r w:rsidR="008E155D">
        <w:t>.</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593248" w:rsidRPr="00593248" w:rsidRDefault="00121DA1" w:rsidP="004C18DD">
      <w:pPr>
        <w:ind w:left="360"/>
        <w:rPr>
          <w:bCs/>
        </w:rPr>
      </w:pPr>
      <w:r w:rsidRPr="00EE524C">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Pr="00B732EF" w:rsidRDefault="006C0B88" w:rsidP="004C18DD">
      <w:pPr>
        <w:ind w:left="360"/>
        <w:rPr>
          <w:b/>
          <w:bCs/>
        </w:rPr>
      </w:pPr>
      <w:r w:rsidRPr="00B732EF">
        <w:t>Aside from protections contained in the Privacy Act, there is no guarantee of confidentiality.</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9D3644" w:rsidRDefault="009D3644" w:rsidP="009D3644">
      <w:pPr>
        <w:tabs>
          <w:tab w:val="left" w:pos="360"/>
        </w:tabs>
        <w:ind w:left="360"/>
        <w:rPr>
          <w:bCs/>
        </w:rPr>
      </w:pPr>
      <w:r>
        <w:rPr>
          <w:bCs/>
        </w:rPr>
        <w:t xml:space="preserve">There are no questions of a sensitive nature. </w:t>
      </w:r>
      <w:r>
        <w:t xml:space="preserve">Information collected on the forms is necessary to process requested transactions related to </w:t>
      </w:r>
      <w:r w:rsidR="008632BD">
        <w:t xml:space="preserve">book-entry accounts for future deposit of </w:t>
      </w:r>
      <w:r>
        <w:t>FHA Debentures.</w:t>
      </w:r>
      <w:r>
        <w:rPr>
          <w:bCs/>
        </w:rPr>
        <w:t xml:space="preserve"> An </w:t>
      </w:r>
      <w:r>
        <w:t xml:space="preserve">applicable System of Records Notice was published August 17, 2011 that applies if a customer </w:t>
      </w:r>
      <w:r>
        <w:rPr>
          <w:color w:val="000000"/>
        </w:rPr>
        <w:t>seeking a waiver submits</w:t>
      </w:r>
      <w:r>
        <w:t xml:space="preserve"> sensitive </w:t>
      </w:r>
      <w:r>
        <w:rPr>
          <w:color w:val="000000"/>
        </w:rPr>
        <w:t>information</w:t>
      </w:r>
      <w:r>
        <w:t>. System of Records Name: Treasury/BPD.003 – United States Securities (Other than Savings-Type Securities)</w:t>
      </w:r>
      <w:r>
        <w:rPr>
          <w:bCs/>
        </w:rPr>
        <w:t>.</w:t>
      </w:r>
    </w:p>
    <w:p w:rsidR="00E83E3F" w:rsidRDefault="00E83E3F" w:rsidP="009D3644">
      <w:pPr>
        <w:tabs>
          <w:tab w:val="left" w:pos="360"/>
        </w:tabs>
        <w:ind w:left="360"/>
        <w:rPr>
          <w:bCs/>
        </w:rPr>
      </w:pPr>
    </w:p>
    <w:p w:rsidR="00E83E3F" w:rsidRDefault="00E83E3F" w:rsidP="009D3644">
      <w:pPr>
        <w:tabs>
          <w:tab w:val="left" w:pos="360"/>
        </w:tabs>
        <w:ind w:left="360"/>
        <w:rPr>
          <w:bCs/>
        </w:rPr>
      </w:pPr>
    </w:p>
    <w:p w:rsidR="00E83E3F" w:rsidRDefault="00E83E3F" w:rsidP="00E83E3F">
      <w:pPr>
        <w:ind w:left="360"/>
        <w:rPr>
          <w:bCs/>
        </w:rPr>
      </w:pPr>
      <w:r>
        <w:rPr>
          <w:bCs/>
        </w:rPr>
        <w:t>There are no questions of a sensitive nature. Personally identifiable inf</w:t>
      </w:r>
      <w:r>
        <w:rPr>
          <w:bCs/>
        </w:rPr>
        <w:t>ormation (</w:t>
      </w:r>
      <w:proofErr w:type="spellStart"/>
      <w:r>
        <w:rPr>
          <w:bCs/>
        </w:rPr>
        <w:t>PII</w:t>
      </w:r>
      <w:proofErr w:type="spellEnd"/>
      <w:r>
        <w:rPr>
          <w:bCs/>
        </w:rPr>
        <w:t>) collected on the</w:t>
      </w:r>
      <w:r>
        <w:rPr>
          <w:bCs/>
        </w:rPr>
        <w:t xml:space="preserve"> form</w:t>
      </w:r>
      <w:r>
        <w:rPr>
          <w:bCs/>
        </w:rPr>
        <w:t>s</w:t>
      </w:r>
      <w:r>
        <w:rPr>
          <w:bCs/>
        </w:rPr>
        <w:t xml:space="preserve"> such as name, and social security number, is necessary </w:t>
      </w:r>
      <w:r w:rsidRPr="00DF659B">
        <w:t xml:space="preserve">to </w:t>
      </w:r>
      <w:r>
        <w:t>establish accounts, process transaction requests, and report taxable income to the IRS</w:t>
      </w:r>
      <w:r>
        <w:t>.</w:t>
      </w:r>
      <w:r>
        <w:rPr>
          <w:bCs/>
        </w:rPr>
        <w:t xml:space="preserve"> An </w:t>
      </w:r>
      <w:r>
        <w:t>applicable System of Records Notice for this information was published August 17, 2011. System of Records Name: Treasury/BPD.003 – United States Securities (Other than Savings-Type Securities)</w:t>
      </w:r>
      <w:r>
        <w:rPr>
          <w:bCs/>
        </w:rPr>
        <w:t>.</w:t>
      </w:r>
    </w:p>
    <w:p w:rsidR="00E83E3F" w:rsidRDefault="00E83E3F" w:rsidP="00E83E3F">
      <w:pPr>
        <w:ind w:left="360"/>
        <w:rPr>
          <w:bCs/>
        </w:rPr>
      </w:pPr>
    </w:p>
    <w:p w:rsidR="00E83E3F" w:rsidRPr="00C266E0" w:rsidRDefault="00E83E3F" w:rsidP="00E83E3F">
      <w:pPr>
        <w:ind w:left="360"/>
        <w:rPr>
          <w:bCs/>
        </w:rPr>
      </w:pPr>
      <w:r w:rsidRPr="00105A26">
        <w:t>The Bureau of the Fiscal Service conducts a Privacy Impact Assessment (</w:t>
      </w:r>
      <w:proofErr w:type="spellStart"/>
      <w:r w:rsidRPr="00105A26">
        <w:t>PIA</w:t>
      </w:r>
      <w:proofErr w:type="spellEnd"/>
      <w:r w:rsidRPr="00105A26">
        <w:t xml:space="preserve">) on information systems collecting personally identifiable information from the public. We do </w:t>
      </w:r>
      <w:proofErr w:type="spellStart"/>
      <w:r w:rsidRPr="00105A26">
        <w:t>PIAs</w:t>
      </w:r>
      <w:proofErr w:type="spellEnd"/>
      <w:r w:rsidRPr="00105A26">
        <w:t xml:space="preserve"> to ensure that:</w:t>
      </w:r>
    </w:p>
    <w:p w:rsidR="00E83E3F" w:rsidRPr="00105A26" w:rsidRDefault="00E83E3F" w:rsidP="00E83E3F">
      <w:pPr>
        <w:numPr>
          <w:ilvl w:val="0"/>
          <w:numId w:val="11"/>
        </w:numPr>
        <w:spacing w:after="100" w:afterAutospacing="1"/>
      </w:pPr>
      <w:r w:rsidRPr="00105A26">
        <w:t>we tell the public the information that we collect about them,</w:t>
      </w:r>
    </w:p>
    <w:p w:rsidR="00E83E3F" w:rsidRPr="00105A26" w:rsidRDefault="00E83E3F" w:rsidP="00E83E3F">
      <w:pPr>
        <w:numPr>
          <w:ilvl w:val="0"/>
          <w:numId w:val="11"/>
        </w:numPr>
        <w:spacing w:before="100" w:beforeAutospacing="1" w:after="100" w:afterAutospacing="1"/>
      </w:pPr>
      <w:r w:rsidRPr="00105A26">
        <w:t>we adequately address impacts these systems have on personal privacy,</w:t>
      </w:r>
    </w:p>
    <w:p w:rsidR="00E83E3F" w:rsidRDefault="00E83E3F" w:rsidP="00E83E3F">
      <w:pPr>
        <w:numPr>
          <w:ilvl w:val="0"/>
          <w:numId w:val="11"/>
        </w:numPr>
        <w:spacing w:before="100" w:beforeAutospacing="1" w:after="100" w:afterAutospacing="1"/>
      </w:pPr>
      <w:r w:rsidRPr="00105A26">
        <w:t>we collect only enough personal information to administer our programs, and no more</w:t>
      </w:r>
    </w:p>
    <w:p w:rsidR="00E83E3F" w:rsidRDefault="00E83E3F" w:rsidP="00E83E3F">
      <w:pPr>
        <w:spacing w:before="100" w:beforeAutospacing="1" w:after="100" w:afterAutospacing="1"/>
        <w:ind w:left="360"/>
      </w:pPr>
      <w:r w:rsidRPr="00105A26">
        <w:t xml:space="preserve">Also, </w:t>
      </w:r>
      <w:proofErr w:type="spellStart"/>
      <w:r w:rsidRPr="00105A26">
        <w:t>PIAs</w:t>
      </w:r>
      <w:proofErr w:type="spellEnd"/>
      <w:r w:rsidRPr="00105A26">
        <w:t xml:space="preserve"> confirm that we use the information for the purpose intended; that the information remains timely and accurate; that it is protected while we have it, and we hold it only for as long as we need it.</w:t>
      </w:r>
    </w:p>
    <w:p w:rsidR="00E83E3F" w:rsidRDefault="00E83E3F" w:rsidP="00E83E3F">
      <w:pPr>
        <w:spacing w:before="100" w:beforeAutospacing="1" w:after="100" w:afterAutospacing="1"/>
        <w:ind w:left="360"/>
        <w:rPr>
          <w:b/>
          <w:bCs/>
        </w:rPr>
      </w:pPr>
      <w:r>
        <w:t xml:space="preserve">The </w:t>
      </w:r>
      <w:r w:rsidR="00CB650B">
        <w:t xml:space="preserve">administration of </w:t>
      </w:r>
      <w:r>
        <w:t>FHA Debentures</w:t>
      </w:r>
      <w:r>
        <w:t xml:space="preserve"> </w:t>
      </w:r>
      <w:r w:rsidR="00CB650B">
        <w:t xml:space="preserve">is included in the </w:t>
      </w:r>
      <w:proofErr w:type="spellStart"/>
      <w:r w:rsidR="00CB650B">
        <w:t>PIA</w:t>
      </w:r>
      <w:proofErr w:type="spellEnd"/>
      <w:r w:rsidR="00CB650B">
        <w:t xml:space="preserve"> for</w:t>
      </w:r>
      <w:r w:rsidR="00CB650B">
        <w:t xml:space="preserve"> </w:t>
      </w:r>
      <w:r>
        <w:t>Debt Information Management S</w:t>
      </w:r>
      <w:r>
        <w:t>ystem</w:t>
      </w:r>
      <w:r w:rsidR="00CB650B">
        <w:t xml:space="preserve"> (DIMS)</w:t>
      </w:r>
      <w:bookmarkStart w:id="0" w:name="_GoBack"/>
      <w:bookmarkEnd w:id="0"/>
      <w:r>
        <w:t xml:space="preserve"> available at </w:t>
      </w:r>
      <w:r w:rsidRPr="00E83E3F">
        <w:t>https://www.fiscal.treasury.gov/fsreports/rpt/fspia/DIMS_PIA.pdf</w:t>
      </w:r>
    </w:p>
    <w:p w:rsidR="00E83E3F" w:rsidRPr="00F40488" w:rsidRDefault="00E83E3F" w:rsidP="009D3644">
      <w:pPr>
        <w:tabs>
          <w:tab w:val="left" w:pos="360"/>
        </w:tabs>
        <w:ind w:left="360"/>
        <w:rPr>
          <w:color w:val="000000"/>
        </w:rPr>
      </w:pP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8E155D" w:rsidRPr="008E155D" w:rsidRDefault="008E155D" w:rsidP="008E155D">
      <w:pPr>
        <w:autoSpaceDE w:val="0"/>
        <w:autoSpaceDN w:val="0"/>
        <w:adjustRightInd w:val="0"/>
        <w:ind w:left="360"/>
      </w:pPr>
      <w:r w:rsidRPr="008E155D">
        <w:t>The average time needed is 10 minutes per response multiplied by the estimated number of responses (300) reflects the total burden of 50 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r w:rsidR="00BA110F">
        <w:rPr>
          <w:b/>
          <w:bCs/>
        </w:rPr>
        <w:t xml:space="preserve"> </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8E155D">
        <w:t>300@  $</w:t>
      </w:r>
      <w:proofErr w:type="gramEnd"/>
      <w:r w:rsidR="008E155D">
        <w:t>.05/form</w:t>
      </w:r>
      <w:r w:rsidR="00202CF4">
        <w:t xml:space="preserve">   = $   </w:t>
      </w:r>
      <w:r w:rsidR="008E155D">
        <w:t>15</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8E155D">
        <w:t>300 @   1.50/</w:t>
      </w:r>
      <w:proofErr w:type="gramStart"/>
      <w:r w:rsidR="008E155D">
        <w:t>form  =</w:t>
      </w:r>
      <w:proofErr w:type="gramEnd"/>
      <w:r w:rsidR="008E155D">
        <w:t xml:space="preserve">  450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BA110F" w:rsidRPr="00C32F7B" w:rsidRDefault="00E06DD6" w:rsidP="00C32F7B">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572871">
        <w:t xml:space="preserve"> </w:t>
      </w:r>
      <w:r w:rsidR="008E155D">
        <w:t>965</w:t>
      </w:r>
      <w:r w:rsidRPr="00A37430">
        <w:t>.</w:t>
      </w:r>
    </w:p>
    <w:p w:rsidR="003B0D8A" w:rsidRDefault="003B0D8A" w:rsidP="003B0D8A">
      <w:pPr>
        <w:rPr>
          <w:b/>
          <w:bCs/>
        </w:rPr>
      </w:pPr>
      <w:r>
        <w:rPr>
          <w:b/>
          <w:bCs/>
          <w:szCs w:val="26"/>
        </w:rPr>
        <w:tab/>
      </w:r>
    </w:p>
    <w:p w:rsidR="003B0D8A" w:rsidRDefault="003579BB" w:rsidP="003B0D8A">
      <w:pPr>
        <w:rPr>
          <w:b/>
          <w:bCs/>
        </w:rPr>
      </w:pPr>
      <w:r>
        <w:rPr>
          <w:b/>
          <w:bCs/>
        </w:rPr>
        <w:t xml:space="preserve">15.  </w:t>
      </w:r>
      <w:r w:rsidR="003B0D8A">
        <w:rPr>
          <w:b/>
          <w:bCs/>
        </w:rPr>
        <w:t>What is the reason for any program changes or adjust</w:t>
      </w:r>
      <w:r w:rsidR="003A234A">
        <w:rPr>
          <w:b/>
          <w:bCs/>
        </w:rPr>
        <w:t>ments reported</w:t>
      </w:r>
      <w:r w:rsidR="003B0D8A">
        <w:rPr>
          <w:b/>
          <w:bCs/>
        </w:rPr>
        <w:t>?</w:t>
      </w:r>
    </w:p>
    <w:p w:rsidR="008B0286" w:rsidRPr="00B732EF" w:rsidRDefault="009D3644" w:rsidP="008B0286">
      <w:pPr>
        <w:ind w:left="360"/>
      </w:pPr>
      <w:r>
        <w:t>No changes or adjustments are reported.</w:t>
      </w:r>
    </w:p>
    <w:p w:rsidR="003A234A" w:rsidRDefault="003A234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E83E3F" w:rsidRDefault="00D65747" w:rsidP="00E83E3F">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w:t>
      </w:r>
      <w:r w:rsidR="008E155D">
        <w:t xml:space="preserve">the FHA </w:t>
      </w:r>
      <w:r w:rsidR="00371A43">
        <w:t>Form</w:t>
      </w:r>
      <w:r w:rsidR="008E155D">
        <w:t>s</w:t>
      </w:r>
      <w:r w:rsidR="00371A43">
        <w:t xml:space="preserve"> </w:t>
      </w:r>
      <w:r w:rsidR="008E155D">
        <w:t>(</w:t>
      </w:r>
      <w:r w:rsidR="009D3644">
        <w:t>FS Form</w:t>
      </w:r>
      <w:r w:rsidR="00371A43">
        <w:t xml:space="preserve"> </w:t>
      </w:r>
      <w:r w:rsidR="008E155D">
        <w:t>5366, 5367, and 5354)</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lastRenderedPageBreak/>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6">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2"/>
  </w:num>
  <w:num w:numId="5">
    <w:abstractNumId w:val="7"/>
  </w:num>
  <w:num w:numId="6">
    <w:abstractNumId w:val="3"/>
  </w:num>
  <w:num w:numId="7">
    <w:abstractNumId w:val="10"/>
  </w:num>
  <w:num w:numId="8">
    <w:abstractNumId w:val="5"/>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A39ED"/>
    <w:rsid w:val="000C1C81"/>
    <w:rsid w:val="000C5C05"/>
    <w:rsid w:val="000D6FF8"/>
    <w:rsid w:val="000E5C6A"/>
    <w:rsid w:val="001148AE"/>
    <w:rsid w:val="00121DA1"/>
    <w:rsid w:val="00125564"/>
    <w:rsid w:val="00145D38"/>
    <w:rsid w:val="00150A4C"/>
    <w:rsid w:val="00176D6D"/>
    <w:rsid w:val="001853BE"/>
    <w:rsid w:val="001A1750"/>
    <w:rsid w:val="001A252D"/>
    <w:rsid w:val="001C57F5"/>
    <w:rsid w:val="001C5819"/>
    <w:rsid w:val="001C70FB"/>
    <w:rsid w:val="001E69AA"/>
    <w:rsid w:val="001F4785"/>
    <w:rsid w:val="00202CF4"/>
    <w:rsid w:val="0022429F"/>
    <w:rsid w:val="00225E1B"/>
    <w:rsid w:val="0025581A"/>
    <w:rsid w:val="00255A00"/>
    <w:rsid w:val="00296077"/>
    <w:rsid w:val="002B1779"/>
    <w:rsid w:val="002B31E9"/>
    <w:rsid w:val="002C484E"/>
    <w:rsid w:val="002E5C7F"/>
    <w:rsid w:val="00333034"/>
    <w:rsid w:val="00344675"/>
    <w:rsid w:val="003579BB"/>
    <w:rsid w:val="00371A43"/>
    <w:rsid w:val="00396F2C"/>
    <w:rsid w:val="003A234A"/>
    <w:rsid w:val="003B0D8A"/>
    <w:rsid w:val="00440256"/>
    <w:rsid w:val="00465847"/>
    <w:rsid w:val="00465C28"/>
    <w:rsid w:val="004A74FE"/>
    <w:rsid w:val="004C18DD"/>
    <w:rsid w:val="004D430F"/>
    <w:rsid w:val="0054584A"/>
    <w:rsid w:val="00572871"/>
    <w:rsid w:val="0057687D"/>
    <w:rsid w:val="00593248"/>
    <w:rsid w:val="00596072"/>
    <w:rsid w:val="005A71C9"/>
    <w:rsid w:val="005B532F"/>
    <w:rsid w:val="005F12F2"/>
    <w:rsid w:val="006119E1"/>
    <w:rsid w:val="00617809"/>
    <w:rsid w:val="006315A9"/>
    <w:rsid w:val="006C0B88"/>
    <w:rsid w:val="006F2E10"/>
    <w:rsid w:val="00717EAB"/>
    <w:rsid w:val="0072099F"/>
    <w:rsid w:val="00791282"/>
    <w:rsid w:val="007C1052"/>
    <w:rsid w:val="007F56EC"/>
    <w:rsid w:val="008237EF"/>
    <w:rsid w:val="00843E82"/>
    <w:rsid w:val="008452C8"/>
    <w:rsid w:val="008632BD"/>
    <w:rsid w:val="008858E1"/>
    <w:rsid w:val="008969BB"/>
    <w:rsid w:val="008B0286"/>
    <w:rsid w:val="008C4DA0"/>
    <w:rsid w:val="008E155D"/>
    <w:rsid w:val="008E39C4"/>
    <w:rsid w:val="00904B19"/>
    <w:rsid w:val="00910AF8"/>
    <w:rsid w:val="0092488B"/>
    <w:rsid w:val="00936C53"/>
    <w:rsid w:val="0094076F"/>
    <w:rsid w:val="009657B0"/>
    <w:rsid w:val="009A58A8"/>
    <w:rsid w:val="009D3644"/>
    <w:rsid w:val="009D4AAC"/>
    <w:rsid w:val="009E16B0"/>
    <w:rsid w:val="00A05F2C"/>
    <w:rsid w:val="00A2447F"/>
    <w:rsid w:val="00A644E8"/>
    <w:rsid w:val="00AB0BF9"/>
    <w:rsid w:val="00AC44A5"/>
    <w:rsid w:val="00AF2FD3"/>
    <w:rsid w:val="00B42AEC"/>
    <w:rsid w:val="00B572A5"/>
    <w:rsid w:val="00B732EF"/>
    <w:rsid w:val="00B76341"/>
    <w:rsid w:val="00B9221F"/>
    <w:rsid w:val="00BA057C"/>
    <w:rsid w:val="00BA110F"/>
    <w:rsid w:val="00C32384"/>
    <w:rsid w:val="00C32F7B"/>
    <w:rsid w:val="00C575D8"/>
    <w:rsid w:val="00C96560"/>
    <w:rsid w:val="00C97BD3"/>
    <w:rsid w:val="00CB60E3"/>
    <w:rsid w:val="00CB650B"/>
    <w:rsid w:val="00CB6FB0"/>
    <w:rsid w:val="00CE41AF"/>
    <w:rsid w:val="00D17F90"/>
    <w:rsid w:val="00D65747"/>
    <w:rsid w:val="00D91738"/>
    <w:rsid w:val="00DC752B"/>
    <w:rsid w:val="00E06DD6"/>
    <w:rsid w:val="00E31BA6"/>
    <w:rsid w:val="00E53071"/>
    <w:rsid w:val="00E83E3F"/>
    <w:rsid w:val="00E91D87"/>
    <w:rsid w:val="00EF144B"/>
    <w:rsid w:val="00F42D4B"/>
    <w:rsid w:val="00F76F0C"/>
    <w:rsid w:val="00FA3318"/>
    <w:rsid w:val="00FB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customStyle="1" w:styleId="Default">
    <w:name w:val="Default"/>
    <w:rsid w:val="0034467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customStyle="1" w:styleId="Default">
    <w:name w:val="Default"/>
    <w:rsid w:val="0034467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1219</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10</cp:revision>
  <cp:lastPrinted>2012-11-26T19:44:00Z</cp:lastPrinted>
  <dcterms:created xsi:type="dcterms:W3CDTF">2016-06-03T19:09:00Z</dcterms:created>
  <dcterms:modified xsi:type="dcterms:W3CDTF">2016-06-20T20:57:00Z</dcterms:modified>
</cp:coreProperties>
</file>