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162B3" w14:textId="2EAA790A" w:rsidR="00FE1912" w:rsidRPr="005F79D9" w:rsidRDefault="00FE1912" w:rsidP="00FE1912">
      <w:pPr>
        <w:widowControl/>
        <w:rPr>
          <w:rFonts w:asciiTheme="minorHAnsi" w:hAnsiTheme="minorHAnsi"/>
          <w:color w:val="000000"/>
          <w:sz w:val="22"/>
        </w:rPr>
      </w:pPr>
      <w:r w:rsidRPr="005F79D9">
        <w:rPr>
          <w:rStyle w:val="QuickFormat3"/>
          <w:rFonts w:asciiTheme="minorHAnsi" w:hAnsiTheme="minorHAnsi" w:cs="Times New Roman"/>
          <w:sz w:val="22"/>
          <w:szCs w:val="24"/>
        </w:rPr>
        <w:t>PURPOSE</w:t>
      </w:r>
      <w:r w:rsidRPr="005F79D9">
        <w:rPr>
          <w:rFonts w:asciiTheme="minorHAnsi" w:hAnsiTheme="minorHAnsi"/>
          <w:color w:val="000000"/>
          <w:sz w:val="22"/>
        </w:rPr>
        <w:t xml:space="preserve">: We are inviting you to participate in </w:t>
      </w:r>
      <w:r w:rsidR="000D6123" w:rsidRPr="005F79D9">
        <w:rPr>
          <w:rFonts w:asciiTheme="minorHAnsi" w:hAnsiTheme="minorHAnsi"/>
          <w:color w:val="000000"/>
          <w:sz w:val="22"/>
        </w:rPr>
        <w:t xml:space="preserve">an </w:t>
      </w:r>
      <w:r w:rsidR="008869FE" w:rsidRPr="005F79D9">
        <w:rPr>
          <w:rFonts w:asciiTheme="minorHAnsi" w:hAnsiTheme="minorHAnsi"/>
          <w:color w:val="000000"/>
          <w:sz w:val="22"/>
        </w:rPr>
        <w:t>interview</w:t>
      </w:r>
      <w:r w:rsidR="00A24A9C" w:rsidRPr="005F79D9">
        <w:rPr>
          <w:rFonts w:asciiTheme="minorHAnsi" w:hAnsiTheme="minorHAnsi"/>
          <w:color w:val="000000"/>
          <w:sz w:val="22"/>
        </w:rPr>
        <w:t xml:space="preserve"> for</w:t>
      </w:r>
      <w:r w:rsidR="008869FE" w:rsidRPr="005F79D9">
        <w:rPr>
          <w:rFonts w:asciiTheme="minorHAnsi" w:hAnsiTheme="minorHAnsi"/>
          <w:color w:val="000000"/>
          <w:sz w:val="22"/>
        </w:rPr>
        <w:t xml:space="preserve"> the </w:t>
      </w:r>
      <w:proofErr w:type="spellStart"/>
      <w:r w:rsidR="008869FE" w:rsidRPr="005F79D9">
        <w:rPr>
          <w:rFonts w:asciiTheme="minorHAnsi" w:hAnsiTheme="minorHAnsi"/>
          <w:color w:val="000000"/>
          <w:sz w:val="22"/>
        </w:rPr>
        <w:t>Measruement</w:t>
      </w:r>
      <w:proofErr w:type="spellEnd"/>
      <w:r w:rsidR="008869FE" w:rsidRPr="005F79D9">
        <w:rPr>
          <w:rFonts w:asciiTheme="minorHAnsi" w:hAnsiTheme="minorHAnsi"/>
          <w:color w:val="000000"/>
          <w:sz w:val="22"/>
        </w:rPr>
        <w:t xml:space="preserve"> for </w:t>
      </w:r>
      <w:proofErr w:type="spellStart"/>
      <w:r w:rsidR="008869FE" w:rsidRPr="005F79D9">
        <w:rPr>
          <w:rFonts w:asciiTheme="minorHAnsi" w:hAnsiTheme="minorHAnsi"/>
          <w:color w:val="000000"/>
          <w:sz w:val="22"/>
        </w:rPr>
        <w:t>Peformance</w:t>
      </w:r>
      <w:proofErr w:type="spellEnd"/>
      <w:r w:rsidR="008869FE" w:rsidRPr="005F79D9">
        <w:rPr>
          <w:rFonts w:asciiTheme="minorHAnsi" w:hAnsiTheme="minorHAnsi"/>
          <w:color w:val="000000"/>
          <w:sz w:val="22"/>
        </w:rPr>
        <w:t xml:space="preserve"> Improvement in Physician Practices exploratory study</w:t>
      </w:r>
      <w:r w:rsidRPr="005F79D9">
        <w:rPr>
          <w:rFonts w:asciiTheme="minorHAnsi" w:hAnsiTheme="minorHAnsi"/>
          <w:color w:val="000000"/>
          <w:sz w:val="22"/>
        </w:rPr>
        <w:t xml:space="preserve">.  The purpose of </w:t>
      </w:r>
      <w:r w:rsidR="008869FE" w:rsidRPr="005F79D9">
        <w:rPr>
          <w:rFonts w:asciiTheme="minorHAnsi" w:hAnsiTheme="minorHAnsi"/>
          <w:color w:val="000000"/>
          <w:sz w:val="22"/>
        </w:rPr>
        <w:t>this interview</w:t>
      </w:r>
      <w:r w:rsidR="00AF475A" w:rsidRPr="005F79D9">
        <w:rPr>
          <w:rFonts w:asciiTheme="minorHAnsi" w:hAnsiTheme="minorHAnsi"/>
          <w:color w:val="000000"/>
          <w:sz w:val="22"/>
        </w:rPr>
        <w:t xml:space="preserve"> is to </w:t>
      </w:r>
      <w:r w:rsidR="008869FE" w:rsidRPr="005F79D9">
        <w:rPr>
          <w:rFonts w:asciiTheme="minorHAnsi" w:hAnsiTheme="minorHAnsi"/>
          <w:color w:val="000000"/>
          <w:sz w:val="22"/>
        </w:rPr>
        <w:t>discuss with you your group practice</w:t>
      </w:r>
      <w:r w:rsidR="000D6123" w:rsidRPr="005F79D9">
        <w:rPr>
          <w:rFonts w:asciiTheme="minorHAnsi" w:hAnsiTheme="minorHAnsi"/>
          <w:color w:val="000000"/>
          <w:sz w:val="22"/>
        </w:rPr>
        <w:t>’</w:t>
      </w:r>
      <w:r w:rsidR="008869FE" w:rsidRPr="005F79D9">
        <w:rPr>
          <w:rFonts w:asciiTheme="minorHAnsi" w:hAnsiTheme="minorHAnsi"/>
          <w:color w:val="000000"/>
          <w:sz w:val="22"/>
        </w:rPr>
        <w:t>s internal performance measurement</w:t>
      </w:r>
      <w:r w:rsidR="00E53EF9" w:rsidRPr="005F79D9">
        <w:rPr>
          <w:rFonts w:asciiTheme="minorHAnsi" w:hAnsiTheme="minorHAnsi"/>
          <w:color w:val="000000"/>
          <w:sz w:val="22"/>
        </w:rPr>
        <w:t xml:space="preserve">. The information you give us will be used to </w:t>
      </w:r>
      <w:r w:rsidR="008869FE" w:rsidRPr="005F79D9">
        <w:rPr>
          <w:rFonts w:asciiTheme="minorHAnsi" w:hAnsiTheme="minorHAnsi"/>
          <w:color w:val="000000"/>
          <w:sz w:val="22"/>
        </w:rPr>
        <w:t>help us better understand the current state of internal measurement for performance improvement</w:t>
      </w:r>
      <w:r w:rsidR="00E53EF9" w:rsidRPr="005F79D9">
        <w:rPr>
          <w:rFonts w:asciiTheme="minorHAnsi" w:hAnsiTheme="minorHAnsi"/>
          <w:color w:val="000000"/>
          <w:sz w:val="22"/>
        </w:rPr>
        <w:t>.</w:t>
      </w:r>
    </w:p>
    <w:p w14:paraId="3A6162B4" w14:textId="77777777" w:rsidR="00FE1912" w:rsidRPr="005F79D9" w:rsidRDefault="00FE1912" w:rsidP="00FE1912">
      <w:pPr>
        <w:rPr>
          <w:rFonts w:asciiTheme="minorHAnsi" w:hAnsiTheme="minorHAnsi"/>
          <w:color w:val="000000"/>
          <w:sz w:val="22"/>
        </w:rPr>
      </w:pPr>
    </w:p>
    <w:p w14:paraId="3A6162B5" w14:textId="77777777" w:rsidR="00FE1912" w:rsidRPr="005F79D9" w:rsidRDefault="00FE1912" w:rsidP="00FE1912">
      <w:pPr>
        <w:rPr>
          <w:rFonts w:asciiTheme="minorHAnsi" w:hAnsiTheme="minorHAnsi"/>
          <w:color w:val="000000"/>
          <w:sz w:val="22"/>
        </w:rPr>
      </w:pPr>
      <w:r w:rsidRPr="005F79D9">
        <w:rPr>
          <w:rStyle w:val="QuickFormat3"/>
          <w:rFonts w:asciiTheme="minorHAnsi" w:hAnsiTheme="minorHAnsi" w:cs="Times New Roman"/>
          <w:sz w:val="22"/>
          <w:szCs w:val="24"/>
        </w:rPr>
        <w:t>SPONSOR</w:t>
      </w:r>
      <w:r w:rsidRPr="005F79D9">
        <w:rPr>
          <w:rFonts w:asciiTheme="minorHAnsi" w:hAnsiTheme="minorHAnsi"/>
          <w:color w:val="000000"/>
          <w:sz w:val="22"/>
        </w:rPr>
        <w:t>: The project is being conducted in collaboration with, an</w:t>
      </w:r>
      <w:r w:rsidR="00E53EF9" w:rsidRPr="005F79D9">
        <w:rPr>
          <w:rFonts w:asciiTheme="minorHAnsi" w:hAnsiTheme="minorHAnsi"/>
          <w:color w:val="000000"/>
          <w:sz w:val="22"/>
        </w:rPr>
        <w:t xml:space="preserve">d funded by, the </w:t>
      </w:r>
      <w:r w:rsidR="008869FE" w:rsidRPr="005F79D9">
        <w:rPr>
          <w:rFonts w:asciiTheme="minorHAnsi" w:hAnsiTheme="minorHAnsi"/>
          <w:color w:val="000000"/>
          <w:sz w:val="22"/>
        </w:rPr>
        <w:t>Agency for Healthcare Research and Quality (AHRQ)</w:t>
      </w:r>
      <w:r w:rsidR="007C646A" w:rsidRPr="005F79D9">
        <w:rPr>
          <w:rFonts w:asciiTheme="minorHAnsi" w:hAnsiTheme="minorHAnsi"/>
          <w:color w:val="000000"/>
          <w:sz w:val="22"/>
        </w:rPr>
        <w:t>.</w:t>
      </w:r>
      <w:r w:rsidRPr="005F79D9">
        <w:rPr>
          <w:rFonts w:asciiTheme="minorHAnsi" w:hAnsiTheme="minorHAnsi"/>
          <w:color w:val="000000"/>
          <w:sz w:val="22"/>
        </w:rPr>
        <w:t xml:space="preserve">  </w:t>
      </w:r>
    </w:p>
    <w:p w14:paraId="3A6162B6" w14:textId="77777777" w:rsidR="00FE1912" w:rsidRPr="005F79D9" w:rsidRDefault="00FE1912" w:rsidP="00FE1912">
      <w:pPr>
        <w:rPr>
          <w:rFonts w:asciiTheme="minorHAnsi" w:hAnsiTheme="minorHAnsi"/>
          <w:color w:val="000000"/>
          <w:sz w:val="22"/>
        </w:rPr>
      </w:pPr>
    </w:p>
    <w:p w14:paraId="3A6162B7" w14:textId="5CF23BE3" w:rsidR="00FE1912" w:rsidRPr="005F79D9" w:rsidRDefault="00FE1912" w:rsidP="00FE1912">
      <w:pPr>
        <w:rPr>
          <w:rFonts w:asciiTheme="minorHAnsi" w:hAnsiTheme="minorHAnsi"/>
          <w:color w:val="000000"/>
          <w:sz w:val="22"/>
        </w:rPr>
      </w:pPr>
      <w:r w:rsidRPr="005F79D9">
        <w:rPr>
          <w:rStyle w:val="QuickFormat3"/>
          <w:rFonts w:asciiTheme="minorHAnsi" w:hAnsiTheme="minorHAnsi" w:cs="Times New Roman"/>
          <w:sz w:val="22"/>
          <w:szCs w:val="24"/>
        </w:rPr>
        <w:t>RESEARCHERS</w:t>
      </w:r>
      <w:r w:rsidRPr="005F79D9">
        <w:rPr>
          <w:rFonts w:asciiTheme="minorHAnsi" w:hAnsiTheme="minorHAnsi"/>
          <w:color w:val="000000"/>
          <w:sz w:val="22"/>
        </w:rPr>
        <w:t xml:space="preserve">:  </w:t>
      </w:r>
      <w:r w:rsidR="00D106FA" w:rsidRPr="005F79D9">
        <w:rPr>
          <w:rFonts w:asciiTheme="minorHAnsi" w:hAnsiTheme="minorHAnsi"/>
          <w:color w:val="000000"/>
          <w:sz w:val="22"/>
        </w:rPr>
        <w:t xml:space="preserve">This </w:t>
      </w:r>
      <w:r w:rsidR="008869FE" w:rsidRPr="005F79D9">
        <w:rPr>
          <w:rFonts w:asciiTheme="minorHAnsi" w:hAnsiTheme="minorHAnsi"/>
          <w:color w:val="000000"/>
          <w:sz w:val="22"/>
        </w:rPr>
        <w:t>interview</w:t>
      </w:r>
      <w:r w:rsidR="00D106FA" w:rsidRPr="005F79D9">
        <w:rPr>
          <w:rFonts w:asciiTheme="minorHAnsi" w:hAnsiTheme="minorHAnsi"/>
          <w:color w:val="000000"/>
          <w:sz w:val="22"/>
        </w:rPr>
        <w:t xml:space="preserve"> is being conducted by</w:t>
      </w:r>
      <w:r w:rsidRPr="005F79D9">
        <w:rPr>
          <w:rFonts w:asciiTheme="minorHAnsi" w:hAnsiTheme="minorHAnsi"/>
          <w:color w:val="000000"/>
          <w:sz w:val="22"/>
        </w:rPr>
        <w:t xml:space="preserve"> Westat, a social science research company located in Rockville, MD</w:t>
      </w:r>
      <w:r w:rsidR="008869FE" w:rsidRPr="005F79D9">
        <w:rPr>
          <w:rFonts w:asciiTheme="minorHAnsi" w:hAnsiTheme="minorHAnsi"/>
          <w:color w:val="000000"/>
          <w:sz w:val="22"/>
        </w:rPr>
        <w:t xml:space="preserve"> with our partners at RAND</w:t>
      </w:r>
      <w:r w:rsidRPr="005F79D9">
        <w:rPr>
          <w:rFonts w:asciiTheme="minorHAnsi" w:hAnsiTheme="minorHAnsi"/>
          <w:color w:val="000000"/>
          <w:sz w:val="22"/>
        </w:rPr>
        <w:t>.</w:t>
      </w:r>
    </w:p>
    <w:p w14:paraId="3A6162B8" w14:textId="77777777" w:rsidR="00FE1912" w:rsidRPr="005F79D9" w:rsidRDefault="00FE1912" w:rsidP="00FE1912">
      <w:pPr>
        <w:rPr>
          <w:rFonts w:asciiTheme="minorHAnsi" w:hAnsiTheme="minorHAnsi"/>
          <w:color w:val="000000"/>
          <w:sz w:val="22"/>
        </w:rPr>
      </w:pPr>
    </w:p>
    <w:p w14:paraId="3A6162B9" w14:textId="4913E9FE" w:rsidR="00FE1912" w:rsidRPr="005F79D9" w:rsidRDefault="00FE1912" w:rsidP="00FE1912">
      <w:pPr>
        <w:rPr>
          <w:rFonts w:asciiTheme="minorHAnsi" w:hAnsiTheme="minorHAnsi"/>
          <w:color w:val="000000"/>
          <w:sz w:val="22"/>
        </w:rPr>
      </w:pPr>
      <w:r w:rsidRPr="005F79D9">
        <w:rPr>
          <w:rStyle w:val="QuickFormat3"/>
          <w:rFonts w:asciiTheme="minorHAnsi" w:hAnsiTheme="minorHAnsi" w:cs="Times New Roman"/>
          <w:sz w:val="22"/>
          <w:szCs w:val="24"/>
        </w:rPr>
        <w:t>WHAT IS INVOLVED</w:t>
      </w:r>
      <w:r w:rsidR="007C646A" w:rsidRPr="005F79D9">
        <w:rPr>
          <w:rFonts w:asciiTheme="minorHAnsi" w:hAnsiTheme="minorHAnsi"/>
          <w:color w:val="000000"/>
          <w:sz w:val="22"/>
        </w:rPr>
        <w:t>:</w:t>
      </w:r>
      <w:r w:rsidRPr="005F79D9">
        <w:rPr>
          <w:rFonts w:asciiTheme="minorHAnsi" w:hAnsiTheme="minorHAnsi"/>
          <w:color w:val="000000"/>
          <w:sz w:val="22"/>
        </w:rPr>
        <w:t xml:space="preserve"> Participation in this research is voluntary. You will be asked </w:t>
      </w:r>
      <w:r w:rsidR="008869FE" w:rsidRPr="005F79D9">
        <w:rPr>
          <w:rFonts w:asciiTheme="minorHAnsi" w:hAnsiTheme="minorHAnsi"/>
          <w:color w:val="000000"/>
          <w:sz w:val="22"/>
        </w:rPr>
        <w:t>to answer questions about measurement for performance improvement in your group practice</w:t>
      </w:r>
      <w:r w:rsidRPr="005F79D9">
        <w:rPr>
          <w:rFonts w:asciiTheme="minorHAnsi" w:hAnsiTheme="minorHAnsi"/>
          <w:color w:val="000000"/>
          <w:sz w:val="22"/>
        </w:rPr>
        <w:t xml:space="preserve">.  The </w:t>
      </w:r>
      <w:r w:rsidR="008869FE" w:rsidRPr="005F79D9">
        <w:rPr>
          <w:rFonts w:asciiTheme="minorHAnsi" w:hAnsiTheme="minorHAnsi"/>
          <w:color w:val="000000"/>
          <w:sz w:val="22"/>
        </w:rPr>
        <w:t>interview</w:t>
      </w:r>
      <w:r w:rsidRPr="005F79D9">
        <w:rPr>
          <w:rFonts w:asciiTheme="minorHAnsi" w:hAnsiTheme="minorHAnsi"/>
          <w:color w:val="000000"/>
          <w:sz w:val="22"/>
        </w:rPr>
        <w:t xml:space="preserve"> will take </w:t>
      </w:r>
      <w:r w:rsidR="000D6123" w:rsidRPr="005F79D9">
        <w:rPr>
          <w:rFonts w:asciiTheme="minorHAnsi" w:hAnsiTheme="minorHAnsi"/>
          <w:color w:val="000000"/>
          <w:sz w:val="22"/>
        </w:rPr>
        <w:t>60 to</w:t>
      </w:r>
      <w:r w:rsidR="00AF475A" w:rsidRPr="005F79D9">
        <w:rPr>
          <w:rFonts w:asciiTheme="minorHAnsi" w:hAnsiTheme="minorHAnsi"/>
          <w:color w:val="000000"/>
          <w:sz w:val="22"/>
        </w:rPr>
        <w:t xml:space="preserve"> 90 minutes</w:t>
      </w:r>
      <w:r w:rsidRPr="005F79D9">
        <w:rPr>
          <w:rFonts w:asciiTheme="minorHAnsi" w:hAnsiTheme="minorHAnsi"/>
          <w:color w:val="000000"/>
          <w:sz w:val="22"/>
        </w:rPr>
        <w:t>.</w:t>
      </w:r>
    </w:p>
    <w:p w14:paraId="3A6162BA" w14:textId="77777777" w:rsidR="00FE1912" w:rsidRPr="005F79D9" w:rsidRDefault="00FE1912" w:rsidP="00FE1912">
      <w:pPr>
        <w:rPr>
          <w:rFonts w:asciiTheme="minorHAnsi" w:hAnsiTheme="minorHAnsi"/>
          <w:color w:val="000000"/>
          <w:sz w:val="22"/>
        </w:rPr>
      </w:pPr>
    </w:p>
    <w:p w14:paraId="3A6162BB" w14:textId="77777777" w:rsidR="00FE1912" w:rsidRPr="005F79D9" w:rsidRDefault="00D106FA" w:rsidP="00FE1912">
      <w:pPr>
        <w:rPr>
          <w:rFonts w:asciiTheme="minorHAnsi" w:hAnsiTheme="minorHAnsi"/>
          <w:color w:val="000000"/>
          <w:sz w:val="22"/>
        </w:rPr>
      </w:pPr>
      <w:r w:rsidRPr="005F79D9">
        <w:rPr>
          <w:rStyle w:val="QuickFormat3"/>
          <w:rFonts w:asciiTheme="minorHAnsi" w:hAnsiTheme="minorHAnsi" w:cs="Times New Roman"/>
          <w:sz w:val="22"/>
          <w:szCs w:val="24"/>
        </w:rPr>
        <w:t>RECORDING</w:t>
      </w:r>
      <w:r w:rsidR="007C646A" w:rsidRPr="005F79D9">
        <w:rPr>
          <w:rStyle w:val="QuickFormat3"/>
          <w:rFonts w:asciiTheme="minorHAnsi" w:hAnsiTheme="minorHAnsi" w:cs="Times New Roman"/>
          <w:b w:val="0"/>
          <w:sz w:val="22"/>
          <w:szCs w:val="24"/>
        </w:rPr>
        <w:t>:</w:t>
      </w:r>
      <w:r w:rsidR="00FE1912" w:rsidRPr="005F79D9">
        <w:rPr>
          <w:rFonts w:asciiTheme="minorHAnsi" w:hAnsiTheme="minorHAnsi"/>
          <w:color w:val="000000"/>
          <w:sz w:val="22"/>
        </w:rPr>
        <w:t xml:space="preserve">  </w:t>
      </w:r>
      <w:r w:rsidR="00EE1467" w:rsidRPr="005F79D9">
        <w:rPr>
          <w:rFonts w:asciiTheme="minorHAnsi" w:hAnsiTheme="minorHAnsi"/>
          <w:color w:val="000000"/>
          <w:sz w:val="22"/>
        </w:rPr>
        <w:t>This session will be audio recorded</w:t>
      </w:r>
      <w:r w:rsidR="004B681F" w:rsidRPr="005F79D9">
        <w:rPr>
          <w:rFonts w:asciiTheme="minorHAnsi" w:hAnsiTheme="minorHAnsi"/>
          <w:color w:val="000000"/>
          <w:sz w:val="22"/>
        </w:rPr>
        <w:t xml:space="preserve"> for transcription.</w:t>
      </w:r>
    </w:p>
    <w:p w14:paraId="3A6162BC" w14:textId="77777777" w:rsidR="00FE1912" w:rsidRPr="005F79D9" w:rsidRDefault="00FE1912" w:rsidP="00FE1912">
      <w:pPr>
        <w:rPr>
          <w:rFonts w:asciiTheme="minorHAnsi" w:hAnsiTheme="minorHAnsi"/>
          <w:color w:val="000000"/>
          <w:sz w:val="22"/>
        </w:rPr>
      </w:pPr>
    </w:p>
    <w:p w14:paraId="3A6162BD" w14:textId="77777777" w:rsidR="00FE1912" w:rsidRPr="005F79D9" w:rsidRDefault="00FE1912" w:rsidP="00FE1912">
      <w:pPr>
        <w:rPr>
          <w:rFonts w:asciiTheme="minorHAnsi" w:hAnsiTheme="minorHAnsi"/>
          <w:color w:val="000000"/>
          <w:sz w:val="22"/>
        </w:rPr>
      </w:pPr>
      <w:r w:rsidRPr="005F79D9">
        <w:rPr>
          <w:rStyle w:val="QuickFormat3"/>
          <w:rFonts w:asciiTheme="minorHAnsi" w:hAnsiTheme="minorHAnsi" w:cs="Times New Roman"/>
          <w:sz w:val="22"/>
          <w:szCs w:val="24"/>
        </w:rPr>
        <w:t>CONFIDENTIALITY</w:t>
      </w:r>
      <w:r w:rsidRPr="005F79D9">
        <w:rPr>
          <w:rFonts w:asciiTheme="minorHAnsi" w:hAnsiTheme="minorHAnsi"/>
          <w:color w:val="000000"/>
          <w:sz w:val="22"/>
        </w:rPr>
        <w:t xml:space="preserve">:   </w:t>
      </w:r>
      <w:r w:rsidRPr="005F79D9">
        <w:rPr>
          <w:rStyle w:val="QuickFormat2"/>
          <w:rFonts w:asciiTheme="minorHAnsi" w:hAnsiTheme="minorHAnsi" w:cs="Times New Roman"/>
          <w:sz w:val="22"/>
          <w:szCs w:val="24"/>
        </w:rPr>
        <w:t xml:space="preserve">No one but </w:t>
      </w:r>
      <w:r w:rsidR="00BD014D" w:rsidRPr="005F79D9">
        <w:rPr>
          <w:rStyle w:val="QuickFormat2"/>
          <w:rFonts w:asciiTheme="minorHAnsi" w:hAnsiTheme="minorHAnsi" w:cs="Times New Roman"/>
          <w:sz w:val="22"/>
          <w:szCs w:val="24"/>
        </w:rPr>
        <w:t>the people involved in this research</w:t>
      </w:r>
      <w:r w:rsidRPr="005F79D9">
        <w:rPr>
          <w:rStyle w:val="QuickFormat2"/>
          <w:rFonts w:asciiTheme="minorHAnsi" w:hAnsiTheme="minorHAnsi" w:cs="Times New Roman"/>
          <w:sz w:val="22"/>
          <w:szCs w:val="24"/>
        </w:rPr>
        <w:t xml:space="preserve"> will ever see or listen to the tapes. You may talk freely about this practice. The tapes will be destroyed within 6 weeks of the end of the </w:t>
      </w:r>
      <w:r w:rsidR="00BD014D" w:rsidRPr="005F79D9">
        <w:rPr>
          <w:rStyle w:val="QuickFormat2"/>
          <w:rFonts w:asciiTheme="minorHAnsi" w:hAnsiTheme="minorHAnsi" w:cs="Times New Roman"/>
          <w:sz w:val="22"/>
          <w:szCs w:val="24"/>
        </w:rPr>
        <w:t>contract</w:t>
      </w:r>
      <w:r w:rsidRPr="005F79D9">
        <w:rPr>
          <w:rStyle w:val="QuickFormat2"/>
          <w:rFonts w:asciiTheme="minorHAnsi" w:hAnsiTheme="minorHAnsi" w:cs="Times New Roman"/>
          <w:sz w:val="22"/>
          <w:szCs w:val="24"/>
        </w:rPr>
        <w:t xml:space="preserve">. </w:t>
      </w:r>
    </w:p>
    <w:p w14:paraId="3A6162BE" w14:textId="77777777" w:rsidR="00FE1912" w:rsidRPr="005F79D9" w:rsidRDefault="00FE1912" w:rsidP="00FE1912">
      <w:pPr>
        <w:rPr>
          <w:rFonts w:asciiTheme="minorHAnsi" w:hAnsiTheme="minorHAnsi"/>
          <w:color w:val="000000"/>
          <w:sz w:val="22"/>
        </w:rPr>
      </w:pPr>
    </w:p>
    <w:p w14:paraId="3A6162BF" w14:textId="77777777" w:rsidR="00FE1912" w:rsidRPr="005F79D9" w:rsidRDefault="00FE1912" w:rsidP="00FE1912">
      <w:pPr>
        <w:rPr>
          <w:rFonts w:asciiTheme="minorHAnsi" w:hAnsiTheme="minorHAnsi"/>
          <w:color w:val="000000"/>
          <w:sz w:val="22"/>
        </w:rPr>
      </w:pPr>
      <w:r w:rsidRPr="005F79D9">
        <w:rPr>
          <w:rStyle w:val="QuickFormat3"/>
          <w:rFonts w:asciiTheme="minorHAnsi" w:hAnsiTheme="minorHAnsi" w:cs="Times New Roman"/>
          <w:sz w:val="22"/>
          <w:szCs w:val="24"/>
        </w:rPr>
        <w:t>RISKS</w:t>
      </w:r>
      <w:r w:rsidRPr="005F79D9">
        <w:rPr>
          <w:rFonts w:asciiTheme="minorHAnsi" w:hAnsiTheme="minorHAnsi"/>
          <w:color w:val="000000"/>
          <w:sz w:val="22"/>
        </w:rPr>
        <w:t xml:space="preserve">:  </w:t>
      </w:r>
      <w:r w:rsidR="008B24EE" w:rsidRPr="005F79D9">
        <w:rPr>
          <w:rFonts w:asciiTheme="minorHAnsi" w:hAnsiTheme="minorHAnsi"/>
          <w:color w:val="000000"/>
          <w:sz w:val="22"/>
        </w:rPr>
        <w:t xml:space="preserve">There are no foreseeable risks to </w:t>
      </w:r>
      <w:proofErr w:type="spellStart"/>
      <w:r w:rsidR="008B24EE" w:rsidRPr="005F79D9">
        <w:rPr>
          <w:rFonts w:asciiTheme="minorHAnsi" w:hAnsiTheme="minorHAnsi"/>
          <w:color w:val="000000"/>
          <w:sz w:val="22"/>
        </w:rPr>
        <w:t>particpating</w:t>
      </w:r>
      <w:proofErr w:type="spellEnd"/>
      <w:r w:rsidR="008B24EE" w:rsidRPr="005F79D9">
        <w:rPr>
          <w:rFonts w:asciiTheme="minorHAnsi" w:hAnsiTheme="minorHAnsi"/>
          <w:color w:val="000000"/>
          <w:sz w:val="22"/>
        </w:rPr>
        <w:t xml:space="preserve"> in this study. </w:t>
      </w:r>
      <w:r w:rsidRPr="005F79D9">
        <w:rPr>
          <w:rFonts w:asciiTheme="minorHAnsi" w:hAnsiTheme="minorHAnsi"/>
          <w:color w:val="000000"/>
          <w:sz w:val="22"/>
        </w:rPr>
        <w:t>The only cost to you is the time and effort to answer questions.  You may skip any question</w:t>
      </w:r>
      <w:r w:rsidR="00FF7BD7" w:rsidRPr="005F79D9">
        <w:rPr>
          <w:rFonts w:asciiTheme="minorHAnsi" w:hAnsiTheme="minorHAnsi"/>
          <w:color w:val="000000"/>
          <w:sz w:val="22"/>
        </w:rPr>
        <w:t xml:space="preserve"> that you do not want to answer</w:t>
      </w:r>
      <w:r w:rsidRPr="005F79D9">
        <w:rPr>
          <w:rFonts w:asciiTheme="minorHAnsi" w:hAnsiTheme="minorHAnsi"/>
          <w:color w:val="000000"/>
          <w:sz w:val="22"/>
        </w:rPr>
        <w:t xml:space="preserve">.  The information you </w:t>
      </w:r>
      <w:r w:rsidR="00BD014D" w:rsidRPr="005F79D9">
        <w:rPr>
          <w:rFonts w:asciiTheme="minorHAnsi" w:hAnsiTheme="minorHAnsi"/>
          <w:color w:val="000000"/>
          <w:sz w:val="22"/>
        </w:rPr>
        <w:t>give</w:t>
      </w:r>
      <w:r w:rsidRPr="005F79D9">
        <w:rPr>
          <w:rFonts w:asciiTheme="minorHAnsi" w:hAnsiTheme="minorHAnsi"/>
          <w:color w:val="000000"/>
          <w:sz w:val="22"/>
        </w:rPr>
        <w:t xml:space="preserve"> will be treated as confidential; no participants will be identified by name in the reports.  The taped records of the </w:t>
      </w:r>
      <w:r w:rsidR="00A43B8A" w:rsidRPr="005F79D9">
        <w:rPr>
          <w:rFonts w:asciiTheme="minorHAnsi" w:hAnsiTheme="minorHAnsi"/>
          <w:color w:val="000000"/>
          <w:sz w:val="22"/>
        </w:rPr>
        <w:t xml:space="preserve">interview </w:t>
      </w:r>
      <w:r w:rsidR="0087051B" w:rsidRPr="005F79D9">
        <w:rPr>
          <w:rFonts w:asciiTheme="minorHAnsi" w:hAnsiTheme="minorHAnsi"/>
          <w:color w:val="000000"/>
          <w:sz w:val="22"/>
        </w:rPr>
        <w:t>w</w:t>
      </w:r>
      <w:r w:rsidRPr="005F79D9">
        <w:rPr>
          <w:rFonts w:asciiTheme="minorHAnsi" w:hAnsiTheme="minorHAnsi"/>
          <w:color w:val="000000"/>
          <w:sz w:val="22"/>
        </w:rPr>
        <w:t>ill be destroyed</w:t>
      </w:r>
      <w:r w:rsidR="007C646A" w:rsidRPr="005F79D9">
        <w:rPr>
          <w:rFonts w:asciiTheme="minorHAnsi" w:hAnsiTheme="minorHAnsi"/>
          <w:color w:val="000000"/>
          <w:sz w:val="22"/>
        </w:rPr>
        <w:t xml:space="preserve"> </w:t>
      </w:r>
      <w:r w:rsidR="007C646A" w:rsidRPr="005F79D9">
        <w:rPr>
          <w:rStyle w:val="QuickFormat2"/>
          <w:rFonts w:asciiTheme="minorHAnsi" w:hAnsiTheme="minorHAnsi" w:cs="Times New Roman"/>
          <w:sz w:val="22"/>
          <w:szCs w:val="24"/>
        </w:rPr>
        <w:t>within 6 weeks of the end of the contract</w:t>
      </w:r>
      <w:r w:rsidRPr="005F79D9">
        <w:rPr>
          <w:rFonts w:asciiTheme="minorHAnsi" w:hAnsiTheme="minorHAnsi"/>
          <w:color w:val="000000"/>
          <w:sz w:val="22"/>
        </w:rPr>
        <w:t>.</w:t>
      </w:r>
    </w:p>
    <w:p w14:paraId="3A6162C0" w14:textId="77777777" w:rsidR="00FE1912" w:rsidRPr="005F79D9" w:rsidRDefault="00FE1912" w:rsidP="00FE1912">
      <w:pPr>
        <w:rPr>
          <w:rFonts w:asciiTheme="minorHAnsi" w:hAnsiTheme="minorHAnsi"/>
          <w:color w:val="000000"/>
          <w:sz w:val="22"/>
        </w:rPr>
      </w:pPr>
    </w:p>
    <w:p w14:paraId="3A6162C1" w14:textId="77777777" w:rsidR="00FE1912" w:rsidRPr="005F79D9" w:rsidRDefault="00FE1912" w:rsidP="00FE1912">
      <w:pPr>
        <w:rPr>
          <w:rFonts w:asciiTheme="minorHAnsi" w:hAnsiTheme="minorHAnsi"/>
          <w:color w:val="000000"/>
          <w:sz w:val="22"/>
        </w:rPr>
      </w:pPr>
      <w:r w:rsidRPr="005F79D9">
        <w:rPr>
          <w:rStyle w:val="QuickFormat3"/>
          <w:rFonts w:asciiTheme="minorHAnsi" w:hAnsiTheme="minorHAnsi" w:cs="Times New Roman"/>
          <w:sz w:val="22"/>
          <w:szCs w:val="24"/>
        </w:rPr>
        <w:t>BENEFITS:</w:t>
      </w:r>
      <w:r w:rsidRPr="005F79D9">
        <w:rPr>
          <w:rFonts w:asciiTheme="minorHAnsi" w:hAnsiTheme="minorHAnsi"/>
          <w:color w:val="000000"/>
          <w:sz w:val="22"/>
        </w:rPr>
        <w:t xml:space="preserve"> There are no direct benefits to you for participating in this study.  However, you will be helping </w:t>
      </w:r>
      <w:r w:rsidR="00AF475A" w:rsidRPr="005F79D9">
        <w:rPr>
          <w:rFonts w:asciiTheme="minorHAnsi" w:hAnsiTheme="minorHAnsi"/>
          <w:color w:val="000000"/>
          <w:sz w:val="22"/>
        </w:rPr>
        <w:t xml:space="preserve">improve </w:t>
      </w:r>
      <w:r w:rsidR="004B681F" w:rsidRPr="005F79D9">
        <w:rPr>
          <w:rFonts w:asciiTheme="minorHAnsi" w:hAnsiTheme="minorHAnsi"/>
          <w:color w:val="000000"/>
          <w:sz w:val="22"/>
        </w:rPr>
        <w:t>our understanding of internal measurement for performance improvement</w:t>
      </w:r>
      <w:r w:rsidRPr="005F79D9">
        <w:rPr>
          <w:rFonts w:asciiTheme="minorHAnsi" w:hAnsiTheme="minorHAnsi"/>
          <w:color w:val="000000"/>
          <w:sz w:val="22"/>
        </w:rPr>
        <w:t xml:space="preserve">. </w:t>
      </w:r>
    </w:p>
    <w:p w14:paraId="3A6162C2" w14:textId="77777777" w:rsidR="00FE1912" w:rsidRPr="005F79D9" w:rsidRDefault="00FE1912" w:rsidP="00FE1912">
      <w:pPr>
        <w:rPr>
          <w:rFonts w:asciiTheme="minorHAnsi" w:hAnsiTheme="minorHAnsi"/>
          <w:color w:val="000000"/>
          <w:sz w:val="22"/>
        </w:rPr>
      </w:pPr>
    </w:p>
    <w:p w14:paraId="3A6162C3" w14:textId="1C0499AE" w:rsidR="00FE1912" w:rsidRPr="005F79D9" w:rsidRDefault="00FE1912" w:rsidP="00FE1912">
      <w:pPr>
        <w:rPr>
          <w:rFonts w:asciiTheme="minorHAnsi" w:hAnsiTheme="minorHAnsi"/>
          <w:color w:val="000000"/>
          <w:sz w:val="22"/>
        </w:rPr>
      </w:pPr>
      <w:r w:rsidRPr="005F79D9">
        <w:rPr>
          <w:rStyle w:val="QuickFormat3"/>
          <w:rFonts w:asciiTheme="minorHAnsi" w:hAnsiTheme="minorHAnsi" w:cs="Times New Roman"/>
          <w:sz w:val="22"/>
          <w:szCs w:val="24"/>
        </w:rPr>
        <w:t>QUESTIONS</w:t>
      </w:r>
      <w:r w:rsidRPr="005F79D9">
        <w:rPr>
          <w:rFonts w:asciiTheme="minorHAnsi" w:hAnsiTheme="minorHAnsi"/>
          <w:color w:val="000000"/>
          <w:sz w:val="22"/>
        </w:rPr>
        <w:t xml:space="preserve">: </w:t>
      </w:r>
      <w:r w:rsidR="00004DE5" w:rsidRPr="005F79D9">
        <w:rPr>
          <w:rFonts w:asciiTheme="minorHAnsi" w:hAnsiTheme="minorHAnsi"/>
          <w:color w:val="000000"/>
          <w:sz w:val="22"/>
        </w:rPr>
        <w:t xml:space="preserve">For questions about the project, you may call the Project Director at Westat, </w:t>
      </w:r>
      <w:r w:rsidR="004E7B85" w:rsidRPr="005F79D9">
        <w:rPr>
          <w:rFonts w:asciiTheme="minorHAnsi" w:hAnsiTheme="minorHAnsi"/>
          <w:color w:val="000000"/>
          <w:sz w:val="22"/>
        </w:rPr>
        <w:t xml:space="preserve">Denise St. Clair, </w:t>
      </w:r>
      <w:r w:rsidR="00076437" w:rsidRPr="005F79D9">
        <w:rPr>
          <w:rFonts w:asciiTheme="minorHAnsi" w:hAnsiTheme="minorHAnsi"/>
          <w:color w:val="000000"/>
          <w:sz w:val="22"/>
        </w:rPr>
        <w:t xml:space="preserve">and leave a message </w:t>
      </w:r>
      <w:r w:rsidR="004E7B85" w:rsidRPr="005F79D9">
        <w:rPr>
          <w:rFonts w:asciiTheme="minorHAnsi" w:hAnsiTheme="minorHAnsi"/>
          <w:color w:val="000000"/>
          <w:sz w:val="22"/>
        </w:rPr>
        <w:t>at 1-800-WESTAT1</w:t>
      </w:r>
      <w:r w:rsidR="00076437" w:rsidRPr="005F79D9">
        <w:rPr>
          <w:rFonts w:asciiTheme="minorHAnsi" w:hAnsiTheme="minorHAnsi"/>
          <w:color w:val="000000"/>
          <w:sz w:val="22"/>
        </w:rPr>
        <w:t xml:space="preserve"> or contact her directly at 608-318-1669</w:t>
      </w:r>
      <w:r w:rsidR="00004DE5" w:rsidRPr="005F79D9">
        <w:rPr>
          <w:rFonts w:asciiTheme="minorHAnsi" w:hAnsiTheme="minorHAnsi"/>
          <w:color w:val="000000"/>
          <w:sz w:val="22"/>
        </w:rPr>
        <w:t xml:space="preserve">.  </w:t>
      </w:r>
      <w:r w:rsidR="00076437" w:rsidRPr="005F79D9">
        <w:rPr>
          <w:rFonts w:asciiTheme="minorHAnsi" w:hAnsiTheme="minorHAnsi"/>
          <w:color w:val="000000"/>
          <w:sz w:val="22"/>
        </w:rPr>
        <w:t xml:space="preserve">If you have any questions about your rights and welfare as a research participant, please call the Westat Human Subjects Protection Office at 1-888-920-7631. Please leave a message with your full name and a phone number including area code. Mention you are calling about </w:t>
      </w:r>
      <w:r w:rsidR="004B681F" w:rsidRPr="005F79D9">
        <w:rPr>
          <w:rFonts w:asciiTheme="minorHAnsi" w:hAnsiTheme="minorHAnsi"/>
          <w:color w:val="000000"/>
          <w:sz w:val="22"/>
        </w:rPr>
        <w:t>AHRQ’s Measurement for Performance Improvement in Physician Practices study</w:t>
      </w:r>
      <w:r w:rsidR="00076437" w:rsidRPr="005F79D9">
        <w:rPr>
          <w:rFonts w:asciiTheme="minorHAnsi" w:hAnsiTheme="minorHAnsi"/>
          <w:color w:val="000000"/>
          <w:sz w:val="22"/>
        </w:rPr>
        <w:t xml:space="preserve"> and someone will return your call as soon as possible.    </w:t>
      </w:r>
    </w:p>
    <w:p w14:paraId="3A6162C4" w14:textId="77777777" w:rsidR="00BD014D" w:rsidRPr="005F79D9" w:rsidRDefault="00BD014D" w:rsidP="00FE1912">
      <w:pPr>
        <w:rPr>
          <w:rFonts w:asciiTheme="minorHAnsi" w:hAnsiTheme="minorHAnsi"/>
          <w:color w:val="000000"/>
          <w:sz w:val="22"/>
        </w:rPr>
      </w:pPr>
    </w:p>
    <w:p w14:paraId="3A6162C5" w14:textId="77777777" w:rsidR="00FE1912" w:rsidRPr="005F79D9" w:rsidRDefault="00AF5C34" w:rsidP="00FE1912">
      <w:pPr>
        <w:rPr>
          <w:rFonts w:asciiTheme="minorHAnsi" w:hAnsiTheme="minorHAnsi"/>
          <w:i/>
          <w:iCs/>
          <w:color w:val="000000"/>
          <w:sz w:val="22"/>
        </w:rPr>
      </w:pPr>
      <w:r w:rsidRPr="005F79D9">
        <w:rPr>
          <w:rFonts w:asciiTheme="minorHAnsi" w:hAnsiTheme="minorHAnsi"/>
          <w:color w:val="000000"/>
          <w:sz w:val="22"/>
        </w:rPr>
        <w:fldChar w:fldCharType="begin"/>
      </w:r>
      <w:r w:rsidR="00FE1912" w:rsidRPr="005F79D9">
        <w:rPr>
          <w:rFonts w:asciiTheme="minorHAnsi" w:hAnsiTheme="minorHAnsi"/>
          <w:color w:val="000000"/>
          <w:sz w:val="22"/>
        </w:rPr>
        <w:instrText>ADVANCE \d4</w:instrText>
      </w:r>
      <w:r w:rsidRPr="005F79D9">
        <w:rPr>
          <w:rFonts w:asciiTheme="minorHAnsi" w:hAnsiTheme="minorHAnsi"/>
          <w:color w:val="000000"/>
          <w:sz w:val="22"/>
        </w:rPr>
        <w:fldChar w:fldCharType="end"/>
      </w:r>
      <w:r w:rsidR="00FE1912" w:rsidRPr="005F79D9">
        <w:rPr>
          <w:rFonts w:asciiTheme="minorHAnsi" w:hAnsiTheme="minorHAnsi"/>
          <w:i/>
          <w:iCs/>
          <w:color w:val="000000"/>
          <w:sz w:val="22"/>
        </w:rPr>
        <w:t xml:space="preserve">I have read the consent form. My questions have been answered. My </w:t>
      </w:r>
      <w:r w:rsidR="00BD014D" w:rsidRPr="005F79D9">
        <w:rPr>
          <w:rFonts w:asciiTheme="minorHAnsi" w:hAnsiTheme="minorHAnsi"/>
          <w:i/>
          <w:iCs/>
          <w:color w:val="000000"/>
          <w:sz w:val="22"/>
        </w:rPr>
        <w:t>verbal</w:t>
      </w:r>
      <w:bookmarkStart w:id="0" w:name="_GoBack"/>
      <w:bookmarkEnd w:id="0"/>
      <w:r w:rsidR="00BD014D" w:rsidRPr="005F79D9">
        <w:rPr>
          <w:rFonts w:asciiTheme="minorHAnsi" w:hAnsiTheme="minorHAnsi"/>
          <w:i/>
          <w:iCs/>
          <w:color w:val="000000"/>
          <w:sz w:val="22"/>
        </w:rPr>
        <w:t xml:space="preserve"> consent </w:t>
      </w:r>
      <w:r w:rsidR="007C646A" w:rsidRPr="005F79D9">
        <w:rPr>
          <w:rFonts w:asciiTheme="minorHAnsi" w:hAnsiTheme="minorHAnsi"/>
          <w:i/>
          <w:iCs/>
          <w:color w:val="000000"/>
          <w:sz w:val="22"/>
        </w:rPr>
        <w:t xml:space="preserve">recorded </w:t>
      </w:r>
      <w:r w:rsidR="00BD014D" w:rsidRPr="005F79D9">
        <w:rPr>
          <w:rFonts w:asciiTheme="minorHAnsi" w:hAnsiTheme="minorHAnsi"/>
          <w:i/>
          <w:iCs/>
          <w:color w:val="000000"/>
          <w:sz w:val="22"/>
        </w:rPr>
        <w:t xml:space="preserve">during the </w:t>
      </w:r>
      <w:r w:rsidR="004B681F" w:rsidRPr="005F79D9">
        <w:rPr>
          <w:rFonts w:asciiTheme="minorHAnsi" w:hAnsiTheme="minorHAnsi"/>
          <w:i/>
          <w:iCs/>
          <w:color w:val="000000"/>
          <w:sz w:val="22"/>
        </w:rPr>
        <w:t>pilot interview</w:t>
      </w:r>
      <w:r w:rsidR="00FE1912" w:rsidRPr="005F79D9">
        <w:rPr>
          <w:rFonts w:asciiTheme="minorHAnsi" w:hAnsiTheme="minorHAnsi"/>
          <w:i/>
          <w:iCs/>
          <w:color w:val="000000"/>
          <w:sz w:val="22"/>
        </w:rPr>
        <w:t xml:space="preserve"> means that I understand the information and I consent to participate in this study. I also certify that I am 18 years of age or older.</w:t>
      </w:r>
    </w:p>
    <w:p w14:paraId="3A6162C6" w14:textId="42D8AB52" w:rsidR="00FE1912" w:rsidRPr="007C646A" w:rsidRDefault="00FE1912" w:rsidP="00FE1912">
      <w:pPr>
        <w:rPr>
          <w:rFonts w:ascii="Garamond" w:hAnsi="Garamond"/>
          <w:color w:val="000000"/>
        </w:rPr>
      </w:pPr>
    </w:p>
    <w:p w14:paraId="3A6162C7" w14:textId="77777777" w:rsidR="00FE1912" w:rsidRPr="007C646A" w:rsidRDefault="00FE1912" w:rsidP="00FE1912">
      <w:pPr>
        <w:widowControl/>
        <w:spacing w:line="18" w:lineRule="exact"/>
        <w:ind w:firstLine="4320"/>
        <w:rPr>
          <w:rFonts w:ascii="Garamond" w:hAnsi="Garamond"/>
          <w:color w:val="000000"/>
        </w:rPr>
      </w:pPr>
    </w:p>
    <w:p w14:paraId="3A6162C8" w14:textId="0D3137E1" w:rsidR="00FE1912" w:rsidRPr="007C646A" w:rsidRDefault="005F79D9" w:rsidP="00FE1912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079BC" wp14:editId="34396EC2">
                <wp:simplePos x="0" y="0"/>
                <wp:positionH relativeFrom="column">
                  <wp:posOffset>17145</wp:posOffset>
                </wp:positionH>
                <wp:positionV relativeFrom="paragraph">
                  <wp:posOffset>225425</wp:posOffset>
                </wp:positionV>
                <wp:extent cx="6012180" cy="1129665"/>
                <wp:effectExtent l="0" t="0" r="26670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180" cy="1129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28B40" w14:textId="0D7C84F2" w:rsidR="005F79D9" w:rsidRPr="005F79D9" w:rsidRDefault="005F79D9" w:rsidP="005F79D9">
                            <w:pPr>
                              <w:pStyle w:val="NormalWeb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5F79D9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5F79D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5F79D9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75</w:t>
                            </w:r>
                            <w:r w:rsidRPr="005F79D9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</w:t>
                            </w:r>
                            <w:r w:rsidRPr="005F79D9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interview</w:t>
                            </w:r>
                            <w:r w:rsidRPr="005F79D9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</w:t>
                            </w:r>
                            <w:r w:rsidRPr="005F79D9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  <w:highlight w:val="yellow"/>
                              </w:rPr>
                              <w:t>0935-XXXX</w:t>
                            </w:r>
                            <w:r w:rsidRPr="005F79D9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) AHRQ, </w:t>
                            </w:r>
                            <w:proofErr w:type="gramStart"/>
                            <w:r w:rsidRPr="005F79D9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5600</w:t>
                            </w:r>
                            <w:proofErr w:type="gramEnd"/>
                            <w:r w:rsidRPr="005F79D9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Fishers Lane, # 07W41A, Rockville, MD 20857.</w:t>
                            </w:r>
                          </w:p>
                          <w:p w14:paraId="0D2E2FC3" w14:textId="77777777" w:rsidR="005F79D9" w:rsidRDefault="005F79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35pt;margin-top:17.75pt;width:473.4pt;height:88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" fillcolor="white [3201]" strokeweight=".5pt">
                <v:textbox>
                  <w:txbxContent>
                    <w:p w14:paraId="64828B40" w14:textId="0D7C84F2" w:rsidR="005F79D9" w:rsidRPr="005F79D9" w:rsidRDefault="005F79D9" w:rsidP="005F79D9">
                      <w:pPr>
                        <w:pStyle w:val="NormalWeb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5F79D9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5F79D9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5F79D9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75</w:t>
                      </w:r>
                      <w:r w:rsidRPr="005F79D9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minutes per response, the estimated time required to complete the </w:t>
                      </w:r>
                      <w:r w:rsidRPr="005F79D9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interview</w:t>
                      </w:r>
                      <w:r w:rsidRPr="005F79D9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</w:t>
                      </w:r>
                      <w:r w:rsidRPr="005F79D9">
                        <w:rPr>
                          <w:rFonts w:asciiTheme="minorHAnsi" w:hAnsiTheme="minorHAnsi" w:cs="Arial"/>
                          <w:sz w:val="20"/>
                          <w:szCs w:val="20"/>
                          <w:highlight w:val="yellow"/>
                        </w:rPr>
                        <w:t>0935-XXXX</w:t>
                      </w:r>
                      <w:r w:rsidRPr="005F79D9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) AHRQ, </w:t>
                      </w:r>
                      <w:proofErr w:type="gramStart"/>
                      <w:r w:rsidRPr="005F79D9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5600</w:t>
                      </w:r>
                      <w:proofErr w:type="gramEnd"/>
                      <w:r w:rsidRPr="005F79D9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Fishers Lane, # 07W41A, Rockville, MD 20857.</w:t>
                      </w:r>
                    </w:p>
                    <w:p w14:paraId="0D2E2FC3" w14:textId="77777777" w:rsidR="005F79D9" w:rsidRDefault="005F79D9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1640C132">
                <wp:simplePos x="0" y="0"/>
                <wp:positionH relativeFrom="column">
                  <wp:posOffset>1485900</wp:posOffset>
                </wp:positionH>
                <wp:positionV relativeFrom="paragraph">
                  <wp:posOffset>5351145</wp:posOffset>
                </wp:positionV>
                <wp:extent cx="5600700" cy="1104900"/>
                <wp:effectExtent l="9525" t="7620" r="952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8ADD1" w14:textId="77777777" w:rsidR="005F79D9" w:rsidRPr="00F719B8" w:rsidRDefault="005F79D9" w:rsidP="00C933ED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70072D">
                              <w:t xml:space="preserve">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 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Send comments regarding this burden estimate or any other aspect of this collection of information, including suggestions for reducing this burden, to: </w:t>
                            </w:r>
                            <w:r w:rsidRPr="00EA60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 Reports Clearance Officer Attention: PRA, Paperwork Reduction Project (0935-XXXX) AHRQ, </w:t>
                            </w:r>
                            <w:proofErr w:type="gramStart"/>
                            <w:r w:rsidRPr="00EA60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5600</w:t>
                            </w:r>
                            <w:proofErr w:type="gramEnd"/>
                            <w:r w:rsidRPr="00EA60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Fishers Lane, # 07W41A, Rockville, MD 20857.</w:t>
                            </w:r>
                          </w:p>
                          <w:p w14:paraId="70F0FEC5" w14:textId="77777777" w:rsidR="005F79D9" w:rsidRDefault="005F79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17pt;margin-top:421.35pt;width:441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">
                <v:textbox>
                  <w:txbxContent>
                    <w:p w14:paraId="3DB8ADD1" w14:textId="77777777" w:rsidR="005F79D9" w:rsidRPr="00F719B8" w:rsidRDefault="005F79D9" w:rsidP="00C933ED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70072D">
                        <w:t xml:space="preserve">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XX 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Send comments regarding this burden estimate or any other aspect of this collection of information, including suggestions for reducing this burden, to: </w:t>
                      </w:r>
                      <w:r w:rsidRPr="00EA60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 Reports Clearance Officer Attention: PRA, Paperwork Reduction Project (0935-XXXX) AHRQ, </w:t>
                      </w:r>
                      <w:proofErr w:type="gramStart"/>
                      <w:r w:rsidRPr="00EA608F">
                        <w:rPr>
                          <w:rFonts w:ascii="Arial" w:hAnsi="Arial" w:cs="Arial"/>
                          <w:sz w:val="20"/>
                          <w:szCs w:val="20"/>
                        </w:rPr>
                        <w:t>5600</w:t>
                      </w:r>
                      <w:proofErr w:type="gramEnd"/>
                      <w:r w:rsidRPr="00EA60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Fishers Lane, # 07W41A, Rockville, MD 20857.</w:t>
                      </w:r>
                    </w:p>
                    <w:p w14:paraId="70F0FEC5" w14:textId="77777777" w:rsidR="005F79D9" w:rsidRDefault="005F79D9"/>
                  </w:txbxContent>
                </v:textbox>
              </v:shape>
            </w:pict>
          </mc:Fallback>
        </mc:AlternateContent>
      </w:r>
    </w:p>
    <w:sectPr w:rsidR="00FE1912" w:rsidRPr="007C646A" w:rsidSect="00AF5C3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162CB" w14:textId="77777777" w:rsidR="00117D5C" w:rsidRDefault="00117D5C" w:rsidP="00FE1912">
      <w:r>
        <w:separator/>
      </w:r>
    </w:p>
  </w:endnote>
  <w:endnote w:type="continuationSeparator" w:id="0">
    <w:p w14:paraId="3A6162CC" w14:textId="77777777" w:rsidR="00117D5C" w:rsidRDefault="00117D5C" w:rsidP="00FE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_thai">
    <w:charset w:val="00"/>
    <w:family w:val="modern"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162C9" w14:textId="77777777" w:rsidR="00117D5C" w:rsidRDefault="00117D5C" w:rsidP="00FE1912">
      <w:r>
        <w:separator/>
      </w:r>
    </w:p>
  </w:footnote>
  <w:footnote w:type="continuationSeparator" w:id="0">
    <w:p w14:paraId="3A6162CA" w14:textId="77777777" w:rsidR="00117D5C" w:rsidRDefault="00117D5C" w:rsidP="00FE1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162CD" w14:textId="77777777" w:rsidR="00FE1912" w:rsidRPr="005F79D9" w:rsidRDefault="00FE1912" w:rsidP="00FE1912">
    <w:pPr>
      <w:pStyle w:val="Header"/>
      <w:jc w:val="center"/>
      <w:rPr>
        <w:rFonts w:asciiTheme="minorHAnsi" w:hAnsiTheme="minorHAnsi"/>
        <w:b/>
      </w:rPr>
    </w:pPr>
    <w:r w:rsidRPr="005F79D9">
      <w:rPr>
        <w:rFonts w:asciiTheme="minorHAnsi" w:hAnsiTheme="minorHAnsi"/>
        <w:b/>
      </w:rPr>
      <w:t>C</w:t>
    </w:r>
    <w:r w:rsidR="00321A64" w:rsidRPr="005F79D9">
      <w:rPr>
        <w:rFonts w:asciiTheme="minorHAnsi" w:hAnsiTheme="minorHAnsi"/>
        <w:b/>
      </w:rPr>
      <w:t xml:space="preserve">onsent Form – </w:t>
    </w:r>
    <w:r w:rsidR="008869FE" w:rsidRPr="005F79D9">
      <w:rPr>
        <w:rFonts w:asciiTheme="minorHAnsi" w:hAnsiTheme="minorHAnsi"/>
        <w:b/>
      </w:rPr>
      <w:t>Measurement for Performance Improvement in Physician Practices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12"/>
    <w:rsid w:val="00004DE5"/>
    <w:rsid w:val="00047D82"/>
    <w:rsid w:val="00076437"/>
    <w:rsid w:val="000D6123"/>
    <w:rsid w:val="000F286B"/>
    <w:rsid w:val="00117D5C"/>
    <w:rsid w:val="001732F7"/>
    <w:rsid w:val="00205B4C"/>
    <w:rsid w:val="00220A2E"/>
    <w:rsid w:val="00321A64"/>
    <w:rsid w:val="003356BD"/>
    <w:rsid w:val="003F7245"/>
    <w:rsid w:val="004B681F"/>
    <w:rsid w:val="004E7B85"/>
    <w:rsid w:val="005F79D9"/>
    <w:rsid w:val="007C646A"/>
    <w:rsid w:val="0087051B"/>
    <w:rsid w:val="008869FE"/>
    <w:rsid w:val="008B24EE"/>
    <w:rsid w:val="00A24A9C"/>
    <w:rsid w:val="00A43B8A"/>
    <w:rsid w:val="00AF475A"/>
    <w:rsid w:val="00AF5C34"/>
    <w:rsid w:val="00B52274"/>
    <w:rsid w:val="00BD014D"/>
    <w:rsid w:val="00C42B78"/>
    <w:rsid w:val="00D106FA"/>
    <w:rsid w:val="00E53EF9"/>
    <w:rsid w:val="00EE1467"/>
    <w:rsid w:val="00FD20B4"/>
    <w:rsid w:val="00FE1912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616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FE191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ickFormat3">
    <w:name w:val="QuickFormat3"/>
    <w:uiPriority w:val="99"/>
    <w:rsid w:val="00FE1912"/>
    <w:rPr>
      <w:rFonts w:ascii="r_thai" w:hAnsi="r_thai" w:cs="r_thai"/>
      <w:b/>
      <w:bCs/>
      <w:i/>
      <w:iCs/>
      <w:color w:val="000000"/>
      <w:sz w:val="20"/>
      <w:szCs w:val="20"/>
    </w:rPr>
  </w:style>
  <w:style w:type="character" w:customStyle="1" w:styleId="QuickFormat2">
    <w:name w:val="QuickFormat2"/>
    <w:uiPriority w:val="99"/>
    <w:rsid w:val="00FE1912"/>
    <w:rPr>
      <w:rFonts w:ascii="r_thai" w:hAnsi="r_thai" w:cs="r_thai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1912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9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912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91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5F79D9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FE191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ickFormat3">
    <w:name w:val="QuickFormat3"/>
    <w:uiPriority w:val="99"/>
    <w:rsid w:val="00FE1912"/>
    <w:rPr>
      <w:rFonts w:ascii="r_thai" w:hAnsi="r_thai" w:cs="r_thai"/>
      <w:b/>
      <w:bCs/>
      <w:i/>
      <w:iCs/>
      <w:color w:val="000000"/>
      <w:sz w:val="20"/>
      <w:szCs w:val="20"/>
    </w:rPr>
  </w:style>
  <w:style w:type="character" w:customStyle="1" w:styleId="QuickFormat2">
    <w:name w:val="QuickFormat2"/>
    <w:uiPriority w:val="99"/>
    <w:rsid w:val="00FE1912"/>
    <w:rPr>
      <w:rFonts w:ascii="r_thai" w:hAnsi="r_thai" w:cs="r_thai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1912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9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912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91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5F79D9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Number xmlns="ecdb44fc-340a-48f9-a69f-0aee15ac0a07">163968</Project_x0020_Number>
    <Document_x0020_Type xmlns="ecdb44fc-340a-48f9-a69f-0aee15ac0a07">4</Document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FE80426074A438CB938D2660552B5" ma:contentTypeVersion="12" ma:contentTypeDescription="Create a new document." ma:contentTypeScope="" ma:versionID="dfd27690d7760bbb7faa58ad0734ff47">
  <xsd:schema xmlns:xsd="http://www.w3.org/2001/XMLSchema" xmlns:xs="http://www.w3.org/2001/XMLSchema" xmlns:p="http://schemas.microsoft.com/office/2006/metadata/properties" xmlns:ns2="ecdb44fc-340a-48f9-a69f-0aee15ac0a07" targetNamespace="http://schemas.microsoft.com/office/2006/metadata/properties" ma:root="true" ma:fieldsID="06e686a5460c2747e0b6bb4f61e2ad9b" ns2:_="">
    <xsd:import namespace="ecdb44fc-340a-48f9-a69f-0aee15ac0a07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Project_x0020_Numb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b44fc-340a-48f9-a69f-0aee15ac0a0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scription="Use the drop down menu to choose the appropriate document type." ma:list="{4d8208c6-fdbe-404a-b5d1-ecfc25e88f07}" ma:internalName="Document_x0020_Type" ma:readOnly="false" ma:showField="Title">
      <xsd:simpleType>
        <xsd:restriction base="dms:Lookup"/>
      </xsd:simpleType>
    </xsd:element>
    <xsd:element name="Project_x0020_Number" ma:index="10" ma:displayName="Project Number" ma:list="{06a9154c-db11-4b5e-b838-30273dc4669c}" ma:internalName="Project_x0020_Numb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003B-0CE0-43B1-BD12-85EF9C263BAA}">
  <ds:schemaRefs>
    <ds:schemaRef ds:uri="http://www.w3.org/XML/1998/namespace"/>
    <ds:schemaRef ds:uri="http://purl.org/dc/dcmitype/"/>
    <ds:schemaRef ds:uri="ecdb44fc-340a-48f9-a69f-0aee15ac0a07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B089067-BFC6-4B92-888F-D64EB8748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b44fc-340a-48f9-a69f-0aee15ac0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8EA314-9120-4FCA-A00B-0E60504749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53D08B-0C24-49D2-9CB3-77B4CF85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D4E759A6.dotm</Template>
  <TotalTime>5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St. Clair</dc:creator>
  <cp:lastModifiedBy>Denise St Clair</cp:lastModifiedBy>
  <cp:revision>3</cp:revision>
  <dcterms:created xsi:type="dcterms:W3CDTF">2016-03-29T04:23:00Z</dcterms:created>
  <dcterms:modified xsi:type="dcterms:W3CDTF">2016-03-29T04:28:00Z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0x0101007E2FE80426074A438CB938D2660552B5</vt:lpwstr>
  </property>
</Properties>
</file>