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02B" w14:textId="77777777" w:rsidR="00CD48F1" w:rsidRDefault="00CD48F1"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p>
    <w:p w14:paraId="063027D2" w14:textId="7697C6AB"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0746707" w14:textId="77777777"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CA132D1" w14:textId="5B9C0694" w:rsidR="006564A9" w:rsidRPr="00266969" w:rsidRDefault="00ED0912"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266969">
        <w:rPr>
          <w:rFonts w:ascii="Times New Roman" w:eastAsia="Times New Roman" w:hAnsi="Times New Roman" w:cs="Times New Roman"/>
          <w:b/>
          <w:color w:val="000000"/>
          <w:sz w:val="36"/>
          <w:szCs w:val="36"/>
        </w:rPr>
        <w:t xml:space="preserve">Nature and Availability of </w:t>
      </w:r>
      <w:r w:rsidR="006564A9" w:rsidRPr="00266969">
        <w:rPr>
          <w:rFonts w:ascii="Times New Roman" w:eastAsia="Times New Roman" w:hAnsi="Times New Roman" w:cs="Times New Roman"/>
          <w:b/>
          <w:color w:val="000000"/>
          <w:sz w:val="36"/>
          <w:szCs w:val="36"/>
        </w:rPr>
        <w:t xml:space="preserve">Commercial Tick Control Services </w:t>
      </w:r>
      <w:r w:rsidR="00FC6B83">
        <w:rPr>
          <w:rFonts w:ascii="Times New Roman" w:eastAsia="Times New Roman" w:hAnsi="Times New Roman" w:cs="Times New Roman"/>
          <w:b/>
          <w:color w:val="000000"/>
          <w:sz w:val="36"/>
          <w:szCs w:val="36"/>
        </w:rPr>
        <w:t>Survey</w:t>
      </w:r>
      <w:r w:rsidR="0030273D">
        <w:rPr>
          <w:rFonts w:ascii="Times New Roman" w:eastAsia="Times New Roman" w:hAnsi="Times New Roman" w:cs="Times New Roman"/>
          <w:b/>
          <w:color w:val="000000"/>
          <w:sz w:val="36"/>
          <w:szCs w:val="36"/>
        </w:rPr>
        <w:t xml:space="preserve"> for </w:t>
      </w:r>
      <w:r w:rsidR="00B26CDE">
        <w:rPr>
          <w:rFonts w:ascii="Times New Roman" w:eastAsia="Times New Roman" w:hAnsi="Times New Roman" w:cs="Times New Roman"/>
          <w:b/>
          <w:color w:val="000000"/>
          <w:sz w:val="36"/>
          <w:szCs w:val="36"/>
        </w:rPr>
        <w:t>New York and Pennsylvania</w:t>
      </w:r>
    </w:p>
    <w:p w14:paraId="1F27230B" w14:textId="77777777" w:rsidR="006564A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11780693" w14:textId="77777777" w:rsidR="00CD48F1" w:rsidRPr="00266969" w:rsidRDefault="00CD48F1" w:rsidP="00CD4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266969">
        <w:rPr>
          <w:rFonts w:ascii="Times New Roman" w:eastAsia="Times New Roman" w:hAnsi="Times New Roman" w:cs="Times New Roman"/>
          <w:color w:val="000000"/>
          <w:sz w:val="36"/>
          <w:szCs w:val="36"/>
        </w:rPr>
        <w:t>Supporting Statement A for a New Generic Information Collection Request</w:t>
      </w:r>
    </w:p>
    <w:p w14:paraId="7FE62627" w14:textId="77777777" w:rsidR="00CD48F1" w:rsidRPr="00266969" w:rsidRDefault="00CD48F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B7814EE" w14:textId="77777777" w:rsidR="006564A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OMB Control No. 0920-1150</w:t>
      </w:r>
    </w:p>
    <w:p w14:paraId="72D255F9" w14:textId="77777777" w:rsidR="00FC010D" w:rsidRDefault="00FC010D"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8C7CBF0" w14:textId="789B2473" w:rsidR="0046671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Expiration Date 12/31/2019</w:t>
      </w:r>
    </w:p>
    <w:p w14:paraId="73E76D55" w14:textId="77777777" w:rsidR="00466719" w:rsidRPr="00266969"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2D94A1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4FB55B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9149B9D" w14:textId="0829DCB6" w:rsidR="006564A9" w:rsidRPr="00266969" w:rsidRDefault="0006670A"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6670A">
        <w:rPr>
          <w:rFonts w:ascii="Times New Roman" w:eastAsia="Times New Roman" w:hAnsi="Times New Roman" w:cs="Times New Roman"/>
          <w:color w:val="000000"/>
          <w:sz w:val="28"/>
          <w:szCs w:val="28"/>
        </w:rPr>
        <w:t>December 18, 2017</w:t>
      </w:r>
    </w:p>
    <w:p w14:paraId="76A27DBF"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2BEEC9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1864AF9"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7F6F333"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7DC9C9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570CAA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31C215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38064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555E5C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B5CD32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CC9431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FA73AE" w14:textId="77777777" w:rsidR="006D3626" w:rsidRPr="00266969" w:rsidRDefault="006D3626"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2B8D5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7F348B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1B38DAF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Lee Samuel</w:t>
      </w:r>
    </w:p>
    <w:p w14:paraId="6F3406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39F732A5"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5B5EBF9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5CE87039"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1600 Clifton Road, N.E., MS C-12</w:t>
      </w:r>
    </w:p>
    <w:p w14:paraId="5C26244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Atlanta, Georgia 30329-4027</w:t>
      </w:r>
    </w:p>
    <w:p w14:paraId="3E4AB560"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Phone: 404.718.1616</w:t>
      </w:r>
    </w:p>
    <w:p w14:paraId="531CE7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Fax: (404) 639-7090</w:t>
      </w:r>
    </w:p>
    <w:p w14:paraId="16F6CC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266969">
        <w:rPr>
          <w:rFonts w:ascii="Times New Roman" w:eastAsia="Times New Roman" w:hAnsi="Times New Roman" w:cs="Times New Roman"/>
          <w:color w:val="000000"/>
          <w:sz w:val="24"/>
          <w:szCs w:val="24"/>
        </w:rPr>
        <w:t>Email: llj3@cdc.gov</w:t>
      </w:r>
    </w:p>
    <w:sdt>
      <w:sdtPr>
        <w:rPr>
          <w:rFonts w:ascii="Times New Roman" w:eastAsia="Times New Roman" w:hAnsi="Times New Roman" w:cs="Times New Roman"/>
          <w:b/>
          <w:sz w:val="24"/>
          <w:szCs w:val="24"/>
        </w:rPr>
        <w:id w:val="-1769533247"/>
        <w:docPartObj>
          <w:docPartGallery w:val="Table of Contents"/>
          <w:docPartUnique/>
        </w:docPartObj>
      </w:sdtPr>
      <w:sdtEndPr>
        <w:rPr>
          <w:bCs/>
          <w:noProof/>
        </w:rPr>
      </w:sdtEndPr>
      <w:sdtContent>
        <w:p w14:paraId="1520147D" w14:textId="77777777" w:rsidR="006564A9" w:rsidRPr="00CC429E" w:rsidRDefault="006564A9" w:rsidP="006564A9">
          <w:pPr>
            <w:keepNext/>
            <w:keepLines/>
            <w:spacing w:before="240" w:after="0" w:line="259" w:lineRule="auto"/>
            <w:jc w:val="center"/>
            <w:rPr>
              <w:rFonts w:ascii="Times New Roman" w:eastAsiaTheme="majorEastAsia" w:hAnsi="Times New Roman" w:cs="Times New Roman"/>
              <w:b/>
              <w:sz w:val="24"/>
              <w:szCs w:val="24"/>
            </w:rPr>
          </w:pPr>
          <w:r w:rsidRPr="00CC429E">
            <w:rPr>
              <w:rFonts w:ascii="Times New Roman" w:eastAsiaTheme="majorEastAsia" w:hAnsi="Times New Roman" w:cs="Times New Roman"/>
              <w:b/>
              <w:sz w:val="24"/>
              <w:szCs w:val="24"/>
            </w:rPr>
            <w:t>Table of Contents</w:t>
          </w:r>
        </w:p>
        <w:p w14:paraId="0ABEACF8" w14:textId="77777777" w:rsidR="006564A9" w:rsidRPr="00CC429E"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7E342859" w14:textId="0BFD1C17" w:rsidR="00266969" w:rsidRPr="00CC429E" w:rsidRDefault="006564A9">
          <w:pPr>
            <w:pStyle w:val="TOC2"/>
            <w:rPr>
              <w:rFonts w:ascii="Times New Roman" w:hAnsi="Times New Roman" w:cs="Times New Roman"/>
              <w:noProof/>
              <w:sz w:val="24"/>
              <w:szCs w:val="24"/>
            </w:rPr>
          </w:pPr>
          <w:r w:rsidRPr="00CC429E">
            <w:rPr>
              <w:rFonts w:ascii="Times New Roman" w:eastAsia="Times New Roman" w:hAnsi="Times New Roman" w:cs="Times New Roman"/>
              <w:sz w:val="24"/>
              <w:szCs w:val="24"/>
            </w:rPr>
            <w:fldChar w:fldCharType="begin"/>
          </w:r>
          <w:r w:rsidRPr="00CC429E">
            <w:rPr>
              <w:rFonts w:ascii="Times New Roman" w:eastAsia="Times New Roman" w:hAnsi="Times New Roman" w:cs="Times New Roman"/>
              <w:sz w:val="24"/>
              <w:szCs w:val="24"/>
            </w:rPr>
            <w:instrText xml:space="preserve"> TOC \o "1-3" \h \z \u </w:instrText>
          </w:r>
          <w:r w:rsidRPr="00CC429E">
            <w:rPr>
              <w:rFonts w:ascii="Times New Roman" w:eastAsia="Times New Roman" w:hAnsi="Times New Roman" w:cs="Times New Roman"/>
              <w:sz w:val="24"/>
              <w:szCs w:val="24"/>
            </w:rPr>
            <w:fldChar w:fldCharType="separate"/>
          </w:r>
          <w:hyperlink w:anchor="_Toc473124184" w:history="1">
            <w:r w:rsidR="00266969" w:rsidRPr="00CC429E">
              <w:rPr>
                <w:rStyle w:val="Hyperlink"/>
                <w:rFonts w:ascii="Times New Roman" w:hAnsi="Times New Roman" w:cs="Times New Roman"/>
                <w:noProof/>
                <w:sz w:val="24"/>
                <w:szCs w:val="24"/>
              </w:rPr>
              <w:t>1.  Circumstances Making the Collection of Information Necessary</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_Toc473124184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4</w:t>
            </w:r>
            <w:r w:rsidR="00266969" w:rsidRPr="00CC429E">
              <w:rPr>
                <w:rFonts w:ascii="Times New Roman" w:hAnsi="Times New Roman" w:cs="Times New Roman"/>
                <w:noProof/>
                <w:webHidden/>
                <w:sz w:val="24"/>
                <w:szCs w:val="24"/>
              </w:rPr>
              <w:fldChar w:fldCharType="end"/>
            </w:r>
          </w:hyperlink>
        </w:p>
        <w:p w14:paraId="31FCDAF0" w14:textId="00932E32" w:rsidR="00266969" w:rsidRPr="00CC429E" w:rsidRDefault="004503EC">
          <w:pPr>
            <w:pStyle w:val="TOC2"/>
            <w:rPr>
              <w:rFonts w:ascii="Times New Roman" w:hAnsi="Times New Roman" w:cs="Times New Roman"/>
              <w:noProof/>
              <w:sz w:val="24"/>
              <w:szCs w:val="24"/>
            </w:rPr>
          </w:pPr>
          <w:hyperlink w:anchor="_Toc473124185" w:history="1">
            <w:r w:rsidR="00266969" w:rsidRPr="00CC429E">
              <w:rPr>
                <w:rStyle w:val="Hyperlink"/>
                <w:rFonts w:ascii="Times New Roman" w:hAnsi="Times New Roman" w:cs="Times New Roman"/>
                <w:noProof/>
                <w:sz w:val="24"/>
                <w:szCs w:val="24"/>
              </w:rPr>
              <w:t>2.  Purpose and Use of Information Collection</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_Toc473124185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4</w:t>
            </w:r>
            <w:r w:rsidR="00266969" w:rsidRPr="00CC429E">
              <w:rPr>
                <w:rFonts w:ascii="Times New Roman" w:hAnsi="Times New Roman" w:cs="Times New Roman"/>
                <w:noProof/>
                <w:webHidden/>
                <w:sz w:val="24"/>
                <w:szCs w:val="24"/>
              </w:rPr>
              <w:fldChar w:fldCharType="end"/>
            </w:r>
          </w:hyperlink>
        </w:p>
        <w:p w14:paraId="4C6805B9" w14:textId="5BF93646" w:rsidR="00266969" w:rsidRPr="00CC429E" w:rsidRDefault="004503EC">
          <w:pPr>
            <w:pStyle w:val="TOC2"/>
            <w:rPr>
              <w:rFonts w:ascii="Times New Roman" w:hAnsi="Times New Roman" w:cs="Times New Roman"/>
              <w:noProof/>
              <w:sz w:val="24"/>
              <w:szCs w:val="24"/>
            </w:rPr>
          </w:pPr>
          <w:hyperlink w:anchor="_Toc473124186" w:history="1">
            <w:r w:rsidR="00266969" w:rsidRPr="00CC429E">
              <w:rPr>
                <w:rStyle w:val="Hyperlink"/>
                <w:rFonts w:ascii="Times New Roman" w:hAnsi="Times New Roman" w:cs="Times New Roman"/>
                <w:noProof/>
                <w:sz w:val="24"/>
                <w:szCs w:val="24"/>
              </w:rPr>
              <w:t>3.  Use of Improved Information Technology and Burden Reduction</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_Toc473124186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5</w:t>
            </w:r>
            <w:r w:rsidR="00266969" w:rsidRPr="00CC429E">
              <w:rPr>
                <w:rFonts w:ascii="Times New Roman" w:hAnsi="Times New Roman" w:cs="Times New Roman"/>
                <w:noProof/>
                <w:webHidden/>
                <w:sz w:val="24"/>
                <w:szCs w:val="24"/>
              </w:rPr>
              <w:fldChar w:fldCharType="end"/>
            </w:r>
          </w:hyperlink>
        </w:p>
        <w:p w14:paraId="4DB0708F" w14:textId="66460260" w:rsidR="00266969" w:rsidRPr="00CC429E" w:rsidRDefault="004503EC">
          <w:pPr>
            <w:pStyle w:val="TOC2"/>
            <w:rPr>
              <w:rFonts w:ascii="Times New Roman" w:hAnsi="Times New Roman" w:cs="Times New Roman"/>
              <w:noProof/>
              <w:sz w:val="24"/>
              <w:szCs w:val="24"/>
            </w:rPr>
          </w:pPr>
          <w:hyperlink w:anchor="_Toc473124187" w:history="1">
            <w:r w:rsidR="00266969" w:rsidRPr="00CC429E">
              <w:rPr>
                <w:rStyle w:val="Hyperlink"/>
                <w:rFonts w:ascii="Times New Roman" w:hAnsi="Times New Roman" w:cs="Times New Roman"/>
                <w:noProof/>
                <w:sz w:val="24"/>
                <w:szCs w:val="24"/>
              </w:rPr>
              <w:t>4.  Efforts to Identify Duplication and Use of Similar Information</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_Toc473124187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5</w:t>
            </w:r>
            <w:r w:rsidR="00266969" w:rsidRPr="00CC429E">
              <w:rPr>
                <w:rFonts w:ascii="Times New Roman" w:hAnsi="Times New Roman" w:cs="Times New Roman"/>
                <w:noProof/>
                <w:webHidden/>
                <w:sz w:val="24"/>
                <w:szCs w:val="24"/>
              </w:rPr>
              <w:fldChar w:fldCharType="end"/>
            </w:r>
          </w:hyperlink>
        </w:p>
        <w:p w14:paraId="04DAFC70" w14:textId="7AAE6469" w:rsidR="00266969" w:rsidRPr="00CC429E" w:rsidRDefault="004503EC">
          <w:pPr>
            <w:pStyle w:val="TOC2"/>
            <w:rPr>
              <w:rFonts w:ascii="Times New Roman" w:hAnsi="Times New Roman" w:cs="Times New Roman"/>
              <w:noProof/>
              <w:sz w:val="24"/>
              <w:szCs w:val="24"/>
            </w:rPr>
          </w:pPr>
          <w:hyperlink w:anchor="_Toc473124188" w:history="1">
            <w:r w:rsidR="00266969" w:rsidRPr="00CC429E">
              <w:rPr>
                <w:rStyle w:val="Hyperlink"/>
                <w:rFonts w:ascii="Times New Roman" w:hAnsi="Times New Roman" w:cs="Times New Roman"/>
                <w:noProof/>
                <w:sz w:val="24"/>
                <w:szCs w:val="24"/>
              </w:rPr>
              <w:t>5.  Impact on Small Businesses and Other Small Entities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_Toc473124188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5</w:t>
            </w:r>
            <w:r w:rsidR="00266969" w:rsidRPr="00CC429E">
              <w:rPr>
                <w:rFonts w:ascii="Times New Roman" w:hAnsi="Times New Roman" w:cs="Times New Roman"/>
                <w:noProof/>
                <w:webHidden/>
                <w:sz w:val="24"/>
                <w:szCs w:val="24"/>
              </w:rPr>
              <w:fldChar w:fldCharType="end"/>
            </w:r>
          </w:hyperlink>
        </w:p>
        <w:p w14:paraId="60130A09" w14:textId="645BB8DF" w:rsidR="00266969" w:rsidRPr="00CC429E" w:rsidRDefault="004503EC">
          <w:pPr>
            <w:pStyle w:val="TOC2"/>
            <w:rPr>
              <w:rFonts w:ascii="Times New Roman" w:hAnsi="Times New Roman" w:cs="Times New Roman"/>
              <w:noProof/>
              <w:sz w:val="24"/>
              <w:szCs w:val="24"/>
            </w:rPr>
          </w:pPr>
          <w:hyperlink w:anchor="_Toc473124189" w:history="1">
            <w:r w:rsidR="00266969" w:rsidRPr="00CC429E">
              <w:rPr>
                <w:rStyle w:val="Hyperlink"/>
                <w:rFonts w:ascii="Times New Roman" w:hAnsi="Times New Roman" w:cs="Times New Roman"/>
                <w:noProof/>
                <w:sz w:val="24"/>
                <w:szCs w:val="24"/>
              </w:rPr>
              <w:t>6.  Consequences of Collecting the Information Less Frequently</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_Toc473124189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6</w:t>
            </w:r>
            <w:r w:rsidR="00266969" w:rsidRPr="00CC429E">
              <w:rPr>
                <w:rFonts w:ascii="Times New Roman" w:hAnsi="Times New Roman" w:cs="Times New Roman"/>
                <w:noProof/>
                <w:webHidden/>
                <w:sz w:val="24"/>
                <w:szCs w:val="24"/>
              </w:rPr>
              <w:fldChar w:fldCharType="end"/>
            </w:r>
          </w:hyperlink>
        </w:p>
        <w:p w14:paraId="5574E1B2" w14:textId="26FAA5D2" w:rsidR="00266969" w:rsidRPr="00CC429E" w:rsidRDefault="004503EC">
          <w:pPr>
            <w:pStyle w:val="TOC2"/>
            <w:rPr>
              <w:rFonts w:ascii="Times New Roman" w:hAnsi="Times New Roman" w:cs="Times New Roman"/>
              <w:noProof/>
              <w:sz w:val="24"/>
              <w:szCs w:val="24"/>
            </w:rPr>
          </w:pPr>
          <w:hyperlink w:anchor="_Toc473124190" w:history="1">
            <w:r w:rsidR="00266969" w:rsidRPr="00CC429E">
              <w:rPr>
                <w:rStyle w:val="Hyperlink"/>
                <w:rFonts w:ascii="Times New Roman" w:hAnsi="Times New Roman" w:cs="Times New Roman"/>
                <w:noProof/>
                <w:sz w:val="24"/>
                <w:szCs w:val="24"/>
              </w:rPr>
              <w:t>7.  Special Circumstances Relating to Guidelines of 5 CFR 1320.5</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_Toc473124190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6</w:t>
            </w:r>
            <w:r w:rsidR="00266969" w:rsidRPr="00CC429E">
              <w:rPr>
                <w:rFonts w:ascii="Times New Roman" w:hAnsi="Times New Roman" w:cs="Times New Roman"/>
                <w:noProof/>
                <w:webHidden/>
                <w:sz w:val="24"/>
                <w:szCs w:val="24"/>
              </w:rPr>
              <w:fldChar w:fldCharType="end"/>
            </w:r>
          </w:hyperlink>
        </w:p>
        <w:p w14:paraId="00034F1F" w14:textId="4F3F02CF" w:rsidR="00266969" w:rsidRPr="00CC429E" w:rsidRDefault="004503EC">
          <w:pPr>
            <w:pStyle w:val="TOC2"/>
            <w:rPr>
              <w:rFonts w:ascii="Times New Roman" w:hAnsi="Times New Roman" w:cs="Times New Roman"/>
              <w:noProof/>
              <w:sz w:val="24"/>
              <w:szCs w:val="24"/>
            </w:rPr>
          </w:pPr>
          <w:hyperlink w:anchor="_Toc473124191" w:history="1">
            <w:r w:rsidR="00266969" w:rsidRPr="00CC429E">
              <w:rPr>
                <w:rStyle w:val="Hyperlink"/>
                <w:rFonts w:ascii="Times New Roman" w:hAnsi="Times New Roman" w:cs="Times New Roman"/>
                <w:noProof/>
                <w:sz w:val="24"/>
                <w:szCs w:val="24"/>
              </w:rPr>
              <w:t>8.  Comments in Response to the Federal Register Notice and Efforts to Consult Outside Agencies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_Toc473124191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6</w:t>
            </w:r>
            <w:r w:rsidR="00266969" w:rsidRPr="00CC429E">
              <w:rPr>
                <w:rFonts w:ascii="Times New Roman" w:hAnsi="Times New Roman" w:cs="Times New Roman"/>
                <w:noProof/>
                <w:webHidden/>
                <w:sz w:val="24"/>
                <w:szCs w:val="24"/>
              </w:rPr>
              <w:fldChar w:fldCharType="end"/>
            </w:r>
          </w:hyperlink>
        </w:p>
        <w:p w14:paraId="19FF097E" w14:textId="36A67658" w:rsidR="00266969" w:rsidRPr="00CC429E" w:rsidRDefault="004503EC">
          <w:pPr>
            <w:pStyle w:val="TOC2"/>
            <w:rPr>
              <w:rFonts w:ascii="Times New Roman" w:hAnsi="Times New Roman" w:cs="Times New Roman"/>
              <w:noProof/>
              <w:sz w:val="24"/>
              <w:szCs w:val="24"/>
            </w:rPr>
          </w:pPr>
          <w:hyperlink w:anchor="_Toc473124192" w:history="1">
            <w:r w:rsidR="00266969" w:rsidRPr="00CC429E">
              <w:rPr>
                <w:rStyle w:val="Hyperlink"/>
                <w:rFonts w:ascii="Times New Roman" w:hAnsi="Times New Roman" w:cs="Times New Roman"/>
                <w:noProof/>
                <w:sz w:val="24"/>
                <w:szCs w:val="24"/>
              </w:rPr>
              <w:t>9.  Explanation of Any Payment or Gift to Respondents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_Toc473124192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6</w:t>
            </w:r>
            <w:r w:rsidR="00266969" w:rsidRPr="00CC429E">
              <w:rPr>
                <w:rFonts w:ascii="Times New Roman" w:hAnsi="Times New Roman" w:cs="Times New Roman"/>
                <w:noProof/>
                <w:webHidden/>
                <w:sz w:val="24"/>
                <w:szCs w:val="24"/>
              </w:rPr>
              <w:fldChar w:fldCharType="end"/>
            </w:r>
          </w:hyperlink>
        </w:p>
        <w:p w14:paraId="681BE736" w14:textId="24CE2FA8" w:rsidR="00266969" w:rsidRPr="00CC429E" w:rsidRDefault="004503EC">
          <w:pPr>
            <w:pStyle w:val="TOC2"/>
            <w:rPr>
              <w:rFonts w:ascii="Times New Roman" w:hAnsi="Times New Roman" w:cs="Times New Roman"/>
              <w:noProof/>
              <w:sz w:val="24"/>
              <w:szCs w:val="24"/>
            </w:rPr>
          </w:pPr>
          <w:hyperlink w:anchor="_Toc473124193" w:history="1">
            <w:r w:rsidR="00266969" w:rsidRPr="00CC429E">
              <w:rPr>
                <w:rStyle w:val="Hyperlink"/>
                <w:rFonts w:ascii="Times New Roman" w:hAnsi="Times New Roman" w:cs="Times New Roman"/>
                <w:noProof/>
                <w:sz w:val="24"/>
                <w:szCs w:val="24"/>
              </w:rPr>
              <w:t>10.  Protection of the Privacy and Confidentiality of Information Provided by Respondents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_Toc473124193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6</w:t>
            </w:r>
            <w:r w:rsidR="00266969" w:rsidRPr="00CC429E">
              <w:rPr>
                <w:rFonts w:ascii="Times New Roman" w:hAnsi="Times New Roman" w:cs="Times New Roman"/>
                <w:noProof/>
                <w:webHidden/>
                <w:sz w:val="24"/>
                <w:szCs w:val="24"/>
              </w:rPr>
              <w:fldChar w:fldCharType="end"/>
            </w:r>
          </w:hyperlink>
        </w:p>
        <w:p w14:paraId="1181F260" w14:textId="46CF92DD" w:rsidR="00266969" w:rsidRPr="00CC429E" w:rsidRDefault="004503EC">
          <w:pPr>
            <w:pStyle w:val="TOC2"/>
            <w:rPr>
              <w:rFonts w:ascii="Times New Roman" w:hAnsi="Times New Roman" w:cs="Times New Roman"/>
              <w:noProof/>
              <w:sz w:val="24"/>
              <w:szCs w:val="24"/>
            </w:rPr>
          </w:pPr>
          <w:hyperlink w:anchor="_Toc473124194" w:history="1">
            <w:r w:rsidR="00266969" w:rsidRPr="00CC429E">
              <w:rPr>
                <w:rStyle w:val="Hyperlink"/>
                <w:rFonts w:ascii="Times New Roman" w:hAnsi="Times New Roman" w:cs="Times New Roman"/>
                <w:noProof/>
                <w:sz w:val="24"/>
                <w:szCs w:val="24"/>
              </w:rPr>
              <w:t>11.  Institutional Review Board (IRB) and Justification for Sensitive Questions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_Toc473124194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7</w:t>
            </w:r>
            <w:r w:rsidR="00266969" w:rsidRPr="00CC429E">
              <w:rPr>
                <w:rFonts w:ascii="Times New Roman" w:hAnsi="Times New Roman" w:cs="Times New Roman"/>
                <w:noProof/>
                <w:webHidden/>
                <w:sz w:val="24"/>
                <w:szCs w:val="24"/>
              </w:rPr>
              <w:fldChar w:fldCharType="end"/>
            </w:r>
          </w:hyperlink>
        </w:p>
        <w:p w14:paraId="413C1050" w14:textId="14160EC4" w:rsidR="00266969" w:rsidRPr="00CC429E" w:rsidRDefault="004503EC">
          <w:pPr>
            <w:pStyle w:val="TOC2"/>
            <w:rPr>
              <w:rFonts w:ascii="Times New Roman" w:hAnsi="Times New Roman" w:cs="Times New Roman"/>
              <w:noProof/>
              <w:sz w:val="24"/>
              <w:szCs w:val="24"/>
            </w:rPr>
          </w:pPr>
          <w:hyperlink w:anchor="_Toc473124195" w:history="1">
            <w:r w:rsidR="00266969" w:rsidRPr="00CC429E">
              <w:rPr>
                <w:rStyle w:val="Hyperlink"/>
                <w:rFonts w:ascii="Times New Roman" w:hAnsi="Times New Roman" w:cs="Times New Roman"/>
                <w:noProof/>
                <w:sz w:val="24"/>
                <w:szCs w:val="24"/>
              </w:rPr>
              <w:t>12.  Estimates of Annualized Burden hours and costs: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_Toc473124195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7</w:t>
            </w:r>
            <w:r w:rsidR="00266969" w:rsidRPr="00CC429E">
              <w:rPr>
                <w:rFonts w:ascii="Times New Roman" w:hAnsi="Times New Roman" w:cs="Times New Roman"/>
                <w:noProof/>
                <w:webHidden/>
                <w:sz w:val="24"/>
                <w:szCs w:val="24"/>
              </w:rPr>
              <w:fldChar w:fldCharType="end"/>
            </w:r>
          </w:hyperlink>
        </w:p>
        <w:p w14:paraId="384A92D2" w14:textId="372CF39C" w:rsidR="00266969" w:rsidRPr="00CC429E" w:rsidRDefault="004503EC">
          <w:pPr>
            <w:pStyle w:val="TOC2"/>
            <w:rPr>
              <w:rFonts w:ascii="Times New Roman" w:hAnsi="Times New Roman" w:cs="Times New Roman"/>
              <w:noProof/>
              <w:sz w:val="24"/>
              <w:szCs w:val="24"/>
            </w:rPr>
          </w:pPr>
          <w:hyperlink w:anchor="_Toc473124196" w:history="1">
            <w:r w:rsidR="00266969" w:rsidRPr="00CC429E">
              <w:rPr>
                <w:rStyle w:val="Hyperlink"/>
                <w:rFonts w:ascii="Times New Roman" w:hAnsi="Times New Roman" w:cs="Times New Roman"/>
                <w:noProof/>
                <w:sz w:val="24"/>
                <w:szCs w:val="24"/>
              </w:rPr>
              <w:t>13.  Estimates of Other Total Annual Cost Burden to Respondents and Record keepers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_Toc473124196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8</w:t>
            </w:r>
            <w:r w:rsidR="00266969" w:rsidRPr="00CC429E">
              <w:rPr>
                <w:rFonts w:ascii="Times New Roman" w:hAnsi="Times New Roman" w:cs="Times New Roman"/>
                <w:noProof/>
                <w:webHidden/>
                <w:sz w:val="24"/>
                <w:szCs w:val="24"/>
              </w:rPr>
              <w:fldChar w:fldCharType="end"/>
            </w:r>
          </w:hyperlink>
        </w:p>
        <w:p w14:paraId="1FEF6040" w14:textId="2424AC75" w:rsidR="00266969" w:rsidRPr="00CC429E" w:rsidRDefault="004503EC">
          <w:pPr>
            <w:pStyle w:val="TOC2"/>
            <w:rPr>
              <w:rFonts w:ascii="Times New Roman" w:hAnsi="Times New Roman" w:cs="Times New Roman"/>
              <w:noProof/>
              <w:sz w:val="24"/>
              <w:szCs w:val="24"/>
            </w:rPr>
          </w:pPr>
          <w:hyperlink w:anchor="_Toc473124197" w:history="1">
            <w:r w:rsidR="00266969" w:rsidRPr="00CC429E">
              <w:rPr>
                <w:rStyle w:val="Hyperlink"/>
                <w:rFonts w:ascii="Times New Roman" w:hAnsi="Times New Roman" w:cs="Times New Roman"/>
                <w:noProof/>
                <w:sz w:val="24"/>
                <w:szCs w:val="24"/>
              </w:rPr>
              <w:t>14.  Annualized Costs to the Federal Government</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_Toc473124197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8</w:t>
            </w:r>
            <w:r w:rsidR="00266969" w:rsidRPr="00CC429E">
              <w:rPr>
                <w:rFonts w:ascii="Times New Roman" w:hAnsi="Times New Roman" w:cs="Times New Roman"/>
                <w:noProof/>
                <w:webHidden/>
                <w:sz w:val="24"/>
                <w:szCs w:val="24"/>
              </w:rPr>
              <w:fldChar w:fldCharType="end"/>
            </w:r>
          </w:hyperlink>
        </w:p>
        <w:p w14:paraId="3D4C488C" w14:textId="3C0CCEF5" w:rsidR="00266969" w:rsidRPr="00CC429E" w:rsidRDefault="004503EC">
          <w:pPr>
            <w:pStyle w:val="TOC2"/>
            <w:rPr>
              <w:rFonts w:ascii="Times New Roman" w:hAnsi="Times New Roman" w:cs="Times New Roman"/>
              <w:noProof/>
              <w:sz w:val="24"/>
              <w:szCs w:val="24"/>
            </w:rPr>
          </w:pPr>
          <w:hyperlink w:anchor="_Toc473124198" w:history="1">
            <w:r w:rsidR="00266969" w:rsidRPr="00CC429E">
              <w:rPr>
                <w:rStyle w:val="Hyperlink"/>
                <w:rFonts w:ascii="Times New Roman" w:hAnsi="Times New Roman" w:cs="Times New Roman"/>
                <w:noProof/>
                <w:sz w:val="24"/>
                <w:szCs w:val="24"/>
              </w:rPr>
              <w:t>15.  Explanation for Program Changes or Adjustments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_Toc473124198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9</w:t>
            </w:r>
            <w:r w:rsidR="00266969" w:rsidRPr="00CC429E">
              <w:rPr>
                <w:rFonts w:ascii="Times New Roman" w:hAnsi="Times New Roman" w:cs="Times New Roman"/>
                <w:noProof/>
                <w:webHidden/>
                <w:sz w:val="24"/>
                <w:szCs w:val="24"/>
              </w:rPr>
              <w:fldChar w:fldCharType="end"/>
            </w:r>
          </w:hyperlink>
        </w:p>
        <w:p w14:paraId="3287FFC6" w14:textId="21A715AE" w:rsidR="00266969" w:rsidRPr="00CC429E" w:rsidRDefault="004503EC">
          <w:pPr>
            <w:pStyle w:val="TOC2"/>
            <w:rPr>
              <w:rFonts w:ascii="Times New Roman" w:hAnsi="Times New Roman" w:cs="Times New Roman"/>
              <w:noProof/>
              <w:sz w:val="24"/>
              <w:szCs w:val="24"/>
            </w:rPr>
          </w:pPr>
          <w:hyperlink w:anchor="_Toc473124199" w:history="1">
            <w:r w:rsidR="00266969" w:rsidRPr="00CC429E">
              <w:rPr>
                <w:rStyle w:val="Hyperlink"/>
                <w:rFonts w:ascii="Times New Roman" w:hAnsi="Times New Roman" w:cs="Times New Roman"/>
                <w:noProof/>
                <w:sz w:val="24"/>
                <w:szCs w:val="24"/>
              </w:rPr>
              <w:t>16.  Plans for Tabulation and Publication and Project Time Schedule</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_Toc473124199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9</w:t>
            </w:r>
            <w:r w:rsidR="00266969" w:rsidRPr="00CC429E">
              <w:rPr>
                <w:rFonts w:ascii="Times New Roman" w:hAnsi="Times New Roman" w:cs="Times New Roman"/>
                <w:noProof/>
                <w:webHidden/>
                <w:sz w:val="24"/>
                <w:szCs w:val="24"/>
              </w:rPr>
              <w:fldChar w:fldCharType="end"/>
            </w:r>
          </w:hyperlink>
        </w:p>
        <w:p w14:paraId="266C0B66" w14:textId="2E6AF8EB" w:rsidR="00266969" w:rsidRPr="00CC429E" w:rsidRDefault="004503EC">
          <w:pPr>
            <w:pStyle w:val="TOC2"/>
            <w:rPr>
              <w:rFonts w:ascii="Times New Roman" w:hAnsi="Times New Roman" w:cs="Times New Roman"/>
              <w:noProof/>
              <w:sz w:val="24"/>
              <w:szCs w:val="24"/>
            </w:rPr>
          </w:pPr>
          <w:hyperlink w:anchor="_Toc473124200" w:history="1">
            <w:r w:rsidR="00266969" w:rsidRPr="00CC429E">
              <w:rPr>
                <w:rStyle w:val="Hyperlink"/>
                <w:rFonts w:ascii="Times New Roman" w:hAnsi="Times New Roman" w:cs="Times New Roman"/>
                <w:noProof/>
                <w:sz w:val="24"/>
                <w:szCs w:val="24"/>
              </w:rPr>
              <w:t>17.  Reason(s) Display of OMB Expiration Date is Inappropriate</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_Toc473124200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9</w:t>
            </w:r>
            <w:r w:rsidR="00266969" w:rsidRPr="00CC429E">
              <w:rPr>
                <w:rFonts w:ascii="Times New Roman" w:hAnsi="Times New Roman" w:cs="Times New Roman"/>
                <w:noProof/>
                <w:webHidden/>
                <w:sz w:val="24"/>
                <w:szCs w:val="24"/>
              </w:rPr>
              <w:fldChar w:fldCharType="end"/>
            </w:r>
          </w:hyperlink>
        </w:p>
        <w:p w14:paraId="19FE11F0" w14:textId="0D5A3A01" w:rsidR="00266969" w:rsidRPr="00CC429E" w:rsidRDefault="004503EC">
          <w:pPr>
            <w:pStyle w:val="TOC2"/>
            <w:rPr>
              <w:rFonts w:ascii="Times New Roman" w:hAnsi="Times New Roman" w:cs="Times New Roman"/>
              <w:noProof/>
              <w:sz w:val="24"/>
              <w:szCs w:val="24"/>
            </w:rPr>
          </w:pPr>
          <w:hyperlink w:anchor="_Toc473124201" w:history="1">
            <w:r w:rsidR="00266969" w:rsidRPr="00CC429E">
              <w:rPr>
                <w:rStyle w:val="Hyperlink"/>
                <w:rFonts w:ascii="Times New Roman" w:hAnsi="Times New Roman" w:cs="Times New Roman"/>
                <w:noProof/>
                <w:sz w:val="24"/>
                <w:szCs w:val="24"/>
              </w:rPr>
              <w:t>18.  Exceptions to Certification for Paperwork Reduction Act Submissions</w:t>
            </w:r>
            <w:r w:rsidR="00266969" w:rsidRPr="00CC429E">
              <w:rPr>
                <w:rFonts w:ascii="Times New Roman" w:hAnsi="Times New Roman" w:cs="Times New Roman"/>
                <w:noProof/>
                <w:webHidden/>
                <w:sz w:val="24"/>
                <w:szCs w:val="24"/>
              </w:rPr>
              <w:tab/>
            </w:r>
            <w:r w:rsidR="00266969" w:rsidRPr="00CC429E">
              <w:rPr>
                <w:rFonts w:ascii="Times New Roman" w:hAnsi="Times New Roman" w:cs="Times New Roman"/>
                <w:noProof/>
                <w:webHidden/>
                <w:sz w:val="24"/>
                <w:szCs w:val="24"/>
              </w:rPr>
              <w:fldChar w:fldCharType="begin"/>
            </w:r>
            <w:r w:rsidR="00266969" w:rsidRPr="00CC429E">
              <w:rPr>
                <w:rFonts w:ascii="Times New Roman" w:hAnsi="Times New Roman" w:cs="Times New Roman"/>
                <w:noProof/>
                <w:webHidden/>
                <w:sz w:val="24"/>
                <w:szCs w:val="24"/>
              </w:rPr>
              <w:instrText xml:space="preserve"> PAGEREF _Toc473124201 \h </w:instrText>
            </w:r>
            <w:r w:rsidR="00266969" w:rsidRPr="00CC429E">
              <w:rPr>
                <w:rFonts w:ascii="Times New Roman" w:hAnsi="Times New Roman" w:cs="Times New Roman"/>
                <w:noProof/>
                <w:webHidden/>
                <w:sz w:val="24"/>
                <w:szCs w:val="24"/>
              </w:rPr>
            </w:r>
            <w:r w:rsidR="00266969" w:rsidRPr="00CC429E">
              <w:rPr>
                <w:rFonts w:ascii="Times New Roman" w:hAnsi="Times New Roman" w:cs="Times New Roman"/>
                <w:noProof/>
                <w:webHidden/>
                <w:sz w:val="24"/>
                <w:szCs w:val="24"/>
              </w:rPr>
              <w:fldChar w:fldCharType="separate"/>
            </w:r>
            <w:r w:rsidR="0006670A">
              <w:rPr>
                <w:rFonts w:ascii="Times New Roman" w:hAnsi="Times New Roman" w:cs="Times New Roman"/>
                <w:noProof/>
                <w:webHidden/>
                <w:sz w:val="24"/>
                <w:szCs w:val="24"/>
              </w:rPr>
              <w:t>9</w:t>
            </w:r>
            <w:r w:rsidR="00266969" w:rsidRPr="00CC429E">
              <w:rPr>
                <w:rFonts w:ascii="Times New Roman" w:hAnsi="Times New Roman" w:cs="Times New Roman"/>
                <w:noProof/>
                <w:webHidden/>
                <w:sz w:val="24"/>
                <w:szCs w:val="24"/>
              </w:rPr>
              <w:fldChar w:fldCharType="end"/>
            </w:r>
          </w:hyperlink>
        </w:p>
        <w:p w14:paraId="347A5CC4" w14:textId="23DB8AA9" w:rsidR="006564A9" w:rsidRPr="00266969" w:rsidRDefault="006564A9" w:rsidP="00CC429E">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CC429E">
            <w:rPr>
              <w:rFonts w:ascii="Times New Roman" w:eastAsia="Times New Roman" w:hAnsi="Times New Roman" w:cs="Times New Roman"/>
              <w:b/>
              <w:bCs/>
              <w:noProof/>
              <w:sz w:val="24"/>
              <w:szCs w:val="24"/>
            </w:rPr>
            <w:fldChar w:fldCharType="end"/>
          </w:r>
          <w:r w:rsidR="00CC429E">
            <w:rPr>
              <w:rFonts w:ascii="Times New Roman" w:eastAsia="Times New Roman" w:hAnsi="Times New Roman" w:cs="Times New Roman"/>
              <w:b/>
              <w:bCs/>
              <w:noProof/>
              <w:sz w:val="24"/>
              <w:szCs w:val="24"/>
            </w:rPr>
            <w:t xml:space="preserve"> </w:t>
          </w:r>
        </w:p>
      </w:sdtContent>
    </w:sdt>
    <w:p w14:paraId="554594DB" w14:textId="77777777" w:rsidR="006564A9" w:rsidRPr="00266969" w:rsidRDefault="006564A9" w:rsidP="006564A9">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96C849A" w14:textId="77777777" w:rsidR="006564A9" w:rsidRPr="00E52EE7" w:rsidRDefault="006564A9" w:rsidP="006564A9">
      <w:pPr>
        <w:spacing w:after="0" w:line="240" w:lineRule="auto"/>
        <w:rPr>
          <w:rFonts w:ascii="Times New Roman" w:eastAsia="Times New Roman" w:hAnsi="Times New Roman" w:cs="Times New Roman"/>
          <w:b/>
          <w:bCs/>
          <w:sz w:val="24"/>
          <w:szCs w:val="24"/>
        </w:rPr>
      </w:pPr>
    </w:p>
    <w:p w14:paraId="0327E922" w14:textId="77777777" w:rsidR="006564A9" w:rsidRPr="00266969" w:rsidRDefault="006564A9" w:rsidP="006564A9">
      <w:pPr>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br w:type="page"/>
      </w:r>
    </w:p>
    <w:p w14:paraId="6E0E2242" w14:textId="41967822" w:rsidR="006564A9" w:rsidRPr="00266969" w:rsidRDefault="006564A9" w:rsidP="00E52E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52EE7">
        <w:rPr>
          <w:rFonts w:ascii="Times New Roman" w:eastAsia="Times New Roman" w:hAnsi="Times New Roman" w:cs="Times New Roman"/>
          <w:b/>
          <w:bCs/>
          <w:noProof/>
          <w:color w:val="FF0000"/>
          <w:sz w:val="24"/>
          <w:szCs w:val="24"/>
          <w:u w:val="single"/>
        </w:rPr>
        <w:lastRenderedPageBreak/>
        <mc:AlternateContent>
          <mc:Choice Requires="wps">
            <w:drawing>
              <wp:anchor distT="0" distB="0" distL="114300" distR="114300" simplePos="0" relativeHeight="251659264" behindDoc="0" locked="0" layoutInCell="1" allowOverlap="1" wp14:anchorId="0BE73DB4" wp14:editId="7889F727">
                <wp:simplePos x="0" y="0"/>
                <wp:positionH relativeFrom="column">
                  <wp:posOffset>-5316</wp:posOffset>
                </wp:positionH>
                <wp:positionV relativeFrom="paragraph">
                  <wp:posOffset>90376</wp:posOffset>
                </wp:positionV>
                <wp:extent cx="5810250" cy="3838353"/>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838353"/>
                        </a:xfrm>
                        <a:prstGeom prst="rect">
                          <a:avLst/>
                        </a:prstGeom>
                        <a:solidFill>
                          <a:srgbClr val="FFFFFF"/>
                        </a:solidFill>
                        <a:ln w="9525">
                          <a:solidFill>
                            <a:srgbClr val="000000"/>
                          </a:solidFill>
                          <a:miter lim="800000"/>
                          <a:headEnd/>
                          <a:tailEnd/>
                        </a:ln>
                      </wps:spPr>
                      <wps:txbx>
                        <w:txbxContent>
                          <w:p w14:paraId="099ABE2C" w14:textId="77777777"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Goal of the study: </w:t>
                            </w:r>
                            <w:r w:rsidRPr="00E52EE7">
                              <w:rPr>
                                <w:rFonts w:ascii="Times New Roman" w:hAnsi="Times New Roman" w:cs="Times New Roman"/>
                                <w:sz w:val="24"/>
                                <w:szCs w:val="24"/>
                              </w:rPr>
                              <w:t xml:space="preserve"> It is the goal of the Division of Vector-Borne Diseases (DVBD) to conduct surveys to evaluate the nature and availability of commercial tick control services in select Lyme disease endemic areas of the Unites States. </w:t>
                            </w:r>
                          </w:p>
                          <w:p w14:paraId="107E458D" w14:textId="349AC3D1" w:rsidR="0051689A" w:rsidRPr="00E52EE7" w:rsidRDefault="0051689A" w:rsidP="006564A9">
                            <w:pPr>
                              <w:numPr>
                                <w:ilvl w:val="0"/>
                                <w:numId w:val="28"/>
                              </w:numPr>
                              <w:contextualSpacing/>
                              <w:rPr>
                                <w:rFonts w:ascii="Times New Roman" w:hAnsi="Times New Roman" w:cs="Times New Roman"/>
                                <w:b/>
                                <w:bCs/>
                                <w:sz w:val="24"/>
                                <w:szCs w:val="24"/>
                              </w:rPr>
                            </w:pPr>
                            <w:r w:rsidRPr="00E52EE7">
                              <w:rPr>
                                <w:rFonts w:ascii="Times New Roman" w:hAnsi="Times New Roman" w:cs="Times New Roman"/>
                                <w:b/>
                                <w:bCs/>
                                <w:sz w:val="24"/>
                                <w:szCs w:val="24"/>
                              </w:rPr>
                              <w:t>Intended use of the resulting data</w:t>
                            </w:r>
                            <w:r w:rsidRPr="00E52EE7">
                              <w:rPr>
                                <w:rFonts w:ascii="Times New Roman" w:hAnsi="Times New Roman" w:cs="Times New Roman"/>
                                <w:sz w:val="24"/>
                                <w:szCs w:val="24"/>
                              </w:rPr>
                              <w:t>: The data collection for which approval is sought will allow DVBD to use survey results to determine: the percentage of pest control firms that offer tick control services, which commercially available tick control technologies and strategies are currently being used by the pest control industry, the comparative frequency of use, and why other effective methods may not be used.  This information will provide guidance to DVBD on the direction of future development of tick control technologies.</w:t>
                            </w:r>
                          </w:p>
                          <w:p w14:paraId="573EE21A" w14:textId="77777777"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 xml:space="preserve">: DVBD and partners will conduct surveys using self-administered surveys conducted via internet.  </w:t>
                            </w:r>
                          </w:p>
                          <w:p w14:paraId="2274DBE9" w14:textId="3056F235"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sidRPr="00E52EE7">
                              <w:rPr>
                                <w:rFonts w:ascii="Times New Roman" w:hAnsi="Times New Roman" w:cs="Times New Roman"/>
                                <w:sz w:val="24"/>
                                <w:szCs w:val="24"/>
                              </w:rPr>
                              <w:t xml:space="preserve">  The primary target population for these data collections </w:t>
                            </w:r>
                            <w:r>
                              <w:rPr>
                                <w:rFonts w:ascii="Times New Roman" w:hAnsi="Times New Roman" w:cs="Times New Roman"/>
                                <w:sz w:val="24"/>
                                <w:szCs w:val="24"/>
                              </w:rPr>
                              <w:t>is</w:t>
                            </w:r>
                            <w:r w:rsidRPr="00E52EE7">
                              <w:rPr>
                                <w:rFonts w:ascii="Times New Roman" w:hAnsi="Times New Roman" w:cs="Times New Roman"/>
                                <w:sz w:val="24"/>
                                <w:szCs w:val="24"/>
                              </w:rPr>
                              <w:t xml:space="preserve"> pest control firms that work in Pesticide Applicator Categories that permit tick control.</w:t>
                            </w:r>
                          </w:p>
                          <w:p w14:paraId="782532A9" w14:textId="72B72001"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survey and responses of individual pest management control firms will be compiled generally and not on an individual basis.  We will conduct overall descriptive statistical analyses for survey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7.1pt;width:457.5pt;height:3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">
                <v:textbox>
                  <w:txbxContent>
                    <w:p w14:paraId="099ABE2C" w14:textId="77777777"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Goal of the study: </w:t>
                      </w:r>
                      <w:r w:rsidRPr="00E52EE7">
                        <w:rPr>
                          <w:rFonts w:ascii="Times New Roman" w:hAnsi="Times New Roman" w:cs="Times New Roman"/>
                          <w:sz w:val="24"/>
                          <w:szCs w:val="24"/>
                        </w:rPr>
                        <w:t xml:space="preserve"> It is the goal of the Division of Vector-Borne Diseases (DVBD) to conduct surveys to evaluate the nature and availability of commercial tick control services in select Lyme disease endemic areas of the Unites States. </w:t>
                      </w:r>
                    </w:p>
                    <w:p w14:paraId="107E458D" w14:textId="349AC3D1" w:rsidR="0051689A" w:rsidRPr="00E52EE7" w:rsidRDefault="0051689A" w:rsidP="006564A9">
                      <w:pPr>
                        <w:numPr>
                          <w:ilvl w:val="0"/>
                          <w:numId w:val="28"/>
                        </w:numPr>
                        <w:contextualSpacing/>
                        <w:rPr>
                          <w:rFonts w:ascii="Times New Roman" w:hAnsi="Times New Roman" w:cs="Times New Roman"/>
                          <w:b/>
                          <w:bCs/>
                          <w:sz w:val="24"/>
                          <w:szCs w:val="24"/>
                        </w:rPr>
                      </w:pPr>
                      <w:r w:rsidRPr="00E52EE7">
                        <w:rPr>
                          <w:rFonts w:ascii="Times New Roman" w:hAnsi="Times New Roman" w:cs="Times New Roman"/>
                          <w:b/>
                          <w:bCs/>
                          <w:sz w:val="24"/>
                          <w:szCs w:val="24"/>
                        </w:rPr>
                        <w:t>Intended use of the resulting data</w:t>
                      </w:r>
                      <w:r w:rsidRPr="00E52EE7">
                        <w:rPr>
                          <w:rFonts w:ascii="Times New Roman" w:hAnsi="Times New Roman" w:cs="Times New Roman"/>
                          <w:sz w:val="24"/>
                          <w:szCs w:val="24"/>
                        </w:rPr>
                        <w:t>: The data collection for which approval is sought will allow DVBD to use survey results to determine: the percentage of pest control firms that offer tick control services, which commercially available tick control technologies and strategies are currently being used by the pest control industry, the comparative frequency of use, and why other effective methods may not be used.  This information will provide guidance to DVBD on the direction of future development of tick control technologies.</w:t>
                      </w:r>
                    </w:p>
                    <w:p w14:paraId="573EE21A" w14:textId="77777777"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 xml:space="preserve">: DVBD and partners will conduct surveys using self-administered surveys conducted via internet.  </w:t>
                      </w:r>
                    </w:p>
                    <w:p w14:paraId="2274DBE9" w14:textId="3056F235"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sidRPr="00E52EE7">
                        <w:rPr>
                          <w:rFonts w:ascii="Times New Roman" w:hAnsi="Times New Roman" w:cs="Times New Roman"/>
                          <w:sz w:val="24"/>
                          <w:szCs w:val="24"/>
                        </w:rPr>
                        <w:t xml:space="preserve">  The primary target population for these data collections </w:t>
                      </w:r>
                      <w:r>
                        <w:rPr>
                          <w:rFonts w:ascii="Times New Roman" w:hAnsi="Times New Roman" w:cs="Times New Roman"/>
                          <w:sz w:val="24"/>
                          <w:szCs w:val="24"/>
                        </w:rPr>
                        <w:t>is</w:t>
                      </w:r>
                      <w:r w:rsidRPr="00E52EE7">
                        <w:rPr>
                          <w:rFonts w:ascii="Times New Roman" w:hAnsi="Times New Roman" w:cs="Times New Roman"/>
                          <w:sz w:val="24"/>
                          <w:szCs w:val="24"/>
                        </w:rPr>
                        <w:t xml:space="preserve"> pest control firms that work in Pesticide Applicator Categories that permit tick control.</w:t>
                      </w:r>
                    </w:p>
                    <w:p w14:paraId="782532A9" w14:textId="72B72001" w:rsidR="0051689A" w:rsidRPr="00E52EE7" w:rsidRDefault="0051689A"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survey and responses of individual pest management control firms will be compiled generally and not on an individual basis.  We will conduct overall descriptive statistical analyses for survey responses.</w:t>
                      </w:r>
                    </w:p>
                  </w:txbxContent>
                </v:textbox>
              </v:shape>
            </w:pict>
          </mc:Fallback>
        </mc:AlternateContent>
      </w:r>
      <w:r w:rsidRPr="00266969">
        <w:rPr>
          <w:rFonts w:ascii="Times New Roman" w:eastAsia="Times New Roman" w:hAnsi="Times New Roman" w:cs="Times New Roman"/>
          <w:color w:val="FF0000"/>
          <w:sz w:val="24"/>
          <w:szCs w:val="24"/>
        </w:rPr>
        <w:br w:type="page"/>
      </w:r>
      <w:r w:rsidRPr="00266969">
        <w:rPr>
          <w:rFonts w:ascii="Times New Roman" w:eastAsia="Times New Roman" w:hAnsi="Times New Roman" w:cs="Times New Roman"/>
          <w:b/>
          <w:bCs/>
          <w:sz w:val="24"/>
          <w:szCs w:val="24"/>
        </w:rPr>
        <w:t xml:space="preserve">A.  </w:t>
      </w:r>
      <w:r w:rsidRPr="00266969">
        <w:rPr>
          <w:rFonts w:ascii="Times New Roman" w:eastAsia="Times New Roman" w:hAnsi="Times New Roman" w:cs="Times New Roman"/>
          <w:b/>
          <w:bCs/>
          <w:sz w:val="24"/>
          <w:szCs w:val="24"/>
          <w:u w:val="single"/>
        </w:rPr>
        <w:t>JUSTIFICATION</w:t>
      </w:r>
    </w:p>
    <w:p w14:paraId="2F4532A4"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0CB49061" w14:textId="77777777" w:rsidR="006564A9" w:rsidRPr="00266969" w:rsidRDefault="006564A9" w:rsidP="00E52EE7">
      <w:pPr>
        <w:pStyle w:val="Heading2"/>
      </w:pPr>
      <w:bookmarkStart w:id="1" w:name="_Toc473124184"/>
      <w:r w:rsidRPr="00266969">
        <w:t>1.  Circumstances Making the Collection of Information Necessary</w:t>
      </w:r>
      <w:bookmarkEnd w:id="1"/>
    </w:p>
    <w:p w14:paraId="061381B4" w14:textId="77777777" w:rsidR="006564A9" w:rsidRPr="00266969" w:rsidRDefault="006564A9" w:rsidP="006564A9">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35638D2A" w14:textId="448B92CF"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Centers for Disease Control and Prevention (CDC) Division of Vector-Borne Diseases (DVBD) and other programs working on </w:t>
      </w:r>
      <w:r w:rsidR="001764E0" w:rsidRPr="00266969">
        <w:rPr>
          <w:rFonts w:ascii="Times New Roman" w:eastAsia="Times New Roman" w:hAnsi="Times New Roman" w:cs="Times New Roman"/>
          <w:sz w:val="24"/>
          <w:szCs w:val="24"/>
        </w:rPr>
        <w:t>tick-borne diseases (</w:t>
      </w:r>
      <w:r w:rsidRPr="00266969">
        <w:rPr>
          <w:rFonts w:ascii="Times New Roman" w:eastAsia="Times New Roman" w:hAnsi="Times New Roman" w:cs="Times New Roman"/>
          <w:sz w:val="24"/>
          <w:szCs w:val="24"/>
        </w:rPr>
        <w:t>TBDs</w:t>
      </w:r>
      <w:r w:rsidR="001764E0"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 is requesting a</w:t>
      </w:r>
      <w:r w:rsidR="003D1A31" w:rsidRPr="00266969">
        <w:rPr>
          <w:rFonts w:ascii="Times New Roman" w:eastAsia="Times New Roman" w:hAnsi="Times New Roman" w:cs="Times New Roman"/>
          <w:sz w:val="24"/>
          <w:szCs w:val="24"/>
        </w:rPr>
        <w:t xml:space="preserve">pproval to for a generic information collection (gen-IC) </w:t>
      </w:r>
      <w:r w:rsidRPr="00266969">
        <w:rPr>
          <w:rFonts w:ascii="Times New Roman" w:eastAsia="Times New Roman" w:hAnsi="Times New Roman" w:cs="Times New Roman"/>
          <w:sz w:val="24"/>
          <w:szCs w:val="24"/>
        </w:rPr>
        <w:t>to conduct surveys regarding</w:t>
      </w:r>
      <w:r w:rsidR="00274846" w:rsidRPr="00266969">
        <w:rPr>
          <w:rFonts w:ascii="Times New Roman" w:eastAsia="Times New Roman" w:hAnsi="Times New Roman" w:cs="Times New Roman"/>
          <w:sz w:val="24"/>
          <w:szCs w:val="24"/>
        </w:rPr>
        <w:t xml:space="preserve"> pest control industry services against ticks that transmit pathogens that cause </w:t>
      </w:r>
      <w:r w:rsidRPr="00266969">
        <w:rPr>
          <w:rFonts w:ascii="Times New Roman" w:eastAsia="Times New Roman" w:hAnsi="Times New Roman" w:cs="Times New Roman"/>
          <w:sz w:val="24"/>
          <w:szCs w:val="24"/>
        </w:rPr>
        <w:t xml:space="preserve">Lyme disease, anaplasmosis, and babesiosis. </w:t>
      </w:r>
      <w:r w:rsidR="002D0404" w:rsidRPr="00266969">
        <w:rPr>
          <w:rFonts w:ascii="Times New Roman" w:eastAsia="Times New Roman" w:hAnsi="Times New Roman" w:cs="Times New Roman"/>
          <w:sz w:val="24"/>
          <w:szCs w:val="24"/>
        </w:rPr>
        <w:t xml:space="preserve"> </w:t>
      </w:r>
      <w:r w:rsidRPr="00266969">
        <w:rPr>
          <w:rFonts w:ascii="Times New Roman" w:hAnsi="Times New Roman" w:cs="Times New Roman"/>
          <w:sz w:val="24"/>
          <w:szCs w:val="24"/>
        </w:rPr>
        <w:t xml:space="preserve">The data collection for which approval is sought will allow DVBD to use survey results to </w:t>
      </w:r>
      <w:r w:rsidR="00970A56" w:rsidRPr="00266969">
        <w:rPr>
          <w:rFonts w:ascii="Times New Roman" w:hAnsi="Times New Roman" w:cs="Times New Roman"/>
          <w:sz w:val="24"/>
          <w:szCs w:val="24"/>
        </w:rPr>
        <w:t>guide future development of new tick control technologies</w:t>
      </w:r>
      <w:r w:rsidRPr="00266969">
        <w:rPr>
          <w:rFonts w:ascii="Times New Roman" w:hAnsi="Times New Roman" w:cs="Times New Roman"/>
          <w:sz w:val="24"/>
          <w:szCs w:val="24"/>
        </w:rPr>
        <w:t>.</w:t>
      </w:r>
    </w:p>
    <w:p w14:paraId="472B55A1"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6175332D"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TBDs are a substantial and growing public health problem in the United States.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From 2009-2014, over 200,000 cases of TBDs were reported to CDC, including cases of anaplasmosis, babesiosis, ehrlichiosis, Lyme disease, Rocky Mountain spotted fever, and tularemia (CDC, 2010, 2013).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Lyme disease leads in number of cases with over 33,000 confirmed and probable cases reported in 2014.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In addition, several novel tick</w:t>
      </w:r>
      <w:r w:rsidR="002D0404"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borne pathogens have recently been found to cause human disease in the United States.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Factors driving the emergence of TBDs are not well defined and current prevention methods have been insufficient to curb the increase in cases. Data is lacking on </w:t>
      </w:r>
      <w:r w:rsidR="001B55D4" w:rsidRPr="00266969">
        <w:rPr>
          <w:rFonts w:ascii="Times New Roman" w:eastAsia="Times New Roman" w:hAnsi="Times New Roman" w:cs="Times New Roman"/>
          <w:sz w:val="24"/>
          <w:szCs w:val="24"/>
        </w:rPr>
        <w:t>which and how often certain commercially available tick control</w:t>
      </w:r>
      <w:r w:rsidRPr="00266969">
        <w:rPr>
          <w:rFonts w:ascii="Times New Roman" w:eastAsia="Times New Roman" w:hAnsi="Times New Roman" w:cs="Times New Roman"/>
          <w:sz w:val="24"/>
          <w:szCs w:val="24"/>
        </w:rPr>
        <w:t xml:space="preserve"> measures are </w:t>
      </w:r>
      <w:r w:rsidR="001B55D4" w:rsidRPr="00266969">
        <w:rPr>
          <w:rFonts w:ascii="Times New Roman" w:eastAsia="Times New Roman" w:hAnsi="Times New Roman" w:cs="Times New Roman"/>
          <w:sz w:val="24"/>
          <w:szCs w:val="24"/>
        </w:rPr>
        <w:t>being offered by the pest control industry.</w:t>
      </w:r>
    </w:p>
    <w:p w14:paraId="68391F69"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5657B73B" w14:textId="66CAA9CF" w:rsidR="006564A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hAnsi="Times New Roman" w:cs="Times New Roman"/>
          <w:sz w:val="24"/>
          <w:szCs w:val="24"/>
        </w:rPr>
        <w:t>The primary target population for these data collections are</w:t>
      </w:r>
      <w:r w:rsidR="001B55D4" w:rsidRPr="00266969">
        <w:rPr>
          <w:rFonts w:ascii="Times New Roman" w:hAnsi="Times New Roman" w:cs="Times New Roman"/>
          <w:sz w:val="24"/>
          <w:szCs w:val="24"/>
        </w:rPr>
        <w:t xml:space="preserve"> businesses </w:t>
      </w:r>
      <w:r w:rsidRPr="00266969">
        <w:rPr>
          <w:rFonts w:ascii="Times New Roman" w:hAnsi="Times New Roman" w:cs="Times New Roman"/>
          <w:sz w:val="24"/>
          <w:szCs w:val="24"/>
        </w:rPr>
        <w:t xml:space="preserve">offering pest control services to residents in areas where </w:t>
      </w:r>
      <w:r w:rsidR="007B7CBC">
        <w:rPr>
          <w:rFonts w:ascii="Times New Roman" w:hAnsi="Times New Roman" w:cs="Times New Roman"/>
          <w:sz w:val="24"/>
          <w:szCs w:val="24"/>
        </w:rPr>
        <w:t xml:space="preserve">blacklegged </w:t>
      </w:r>
      <w:r w:rsidRPr="00266969">
        <w:rPr>
          <w:rFonts w:ascii="Times New Roman" w:hAnsi="Times New Roman" w:cs="Times New Roman"/>
          <w:sz w:val="24"/>
          <w:szCs w:val="24"/>
        </w:rPr>
        <w:t>ti</w:t>
      </w:r>
      <w:r w:rsidR="001B55D4" w:rsidRPr="00266969">
        <w:rPr>
          <w:rFonts w:ascii="Times New Roman" w:hAnsi="Times New Roman" w:cs="Times New Roman"/>
          <w:sz w:val="24"/>
          <w:szCs w:val="24"/>
        </w:rPr>
        <w:t xml:space="preserve">cks transmit </w:t>
      </w:r>
      <w:r w:rsidR="007B7CBC">
        <w:rPr>
          <w:rFonts w:ascii="Times New Roman" w:hAnsi="Times New Roman" w:cs="Times New Roman"/>
          <w:sz w:val="24"/>
          <w:szCs w:val="24"/>
        </w:rPr>
        <w:t xml:space="preserve">human </w:t>
      </w:r>
      <w:r w:rsidR="001B55D4" w:rsidRPr="00266969">
        <w:rPr>
          <w:rFonts w:ascii="Times New Roman" w:hAnsi="Times New Roman" w:cs="Times New Roman"/>
          <w:sz w:val="24"/>
          <w:szCs w:val="24"/>
        </w:rPr>
        <w:t>disease</w:t>
      </w:r>
      <w:r w:rsidR="007B7CBC">
        <w:rPr>
          <w:rFonts w:ascii="Times New Roman" w:hAnsi="Times New Roman" w:cs="Times New Roman"/>
          <w:sz w:val="24"/>
          <w:szCs w:val="24"/>
        </w:rPr>
        <w:t xml:space="preserve"> agents</w:t>
      </w:r>
      <w:r w:rsidR="00C75F61">
        <w:rPr>
          <w:rFonts w:ascii="Times New Roman" w:hAnsi="Times New Roman" w:cs="Times New Roman"/>
          <w:sz w:val="24"/>
          <w:szCs w:val="24"/>
        </w:rPr>
        <w:t xml:space="preserve">. </w:t>
      </w:r>
      <w:r w:rsidR="001B55D4" w:rsidRPr="00266969">
        <w:rPr>
          <w:rFonts w:ascii="Times New Roman" w:hAnsi="Times New Roman" w:cs="Times New Roman"/>
          <w:sz w:val="24"/>
          <w:szCs w:val="24"/>
        </w:rPr>
        <w:t xml:space="preserve"> </w:t>
      </w:r>
      <w:r w:rsidR="00C75F61">
        <w:rPr>
          <w:rFonts w:ascii="Times New Roman" w:eastAsia="Times New Roman" w:hAnsi="Times New Roman" w:cs="Times New Roman"/>
          <w:sz w:val="24"/>
          <w:szCs w:val="24"/>
        </w:rPr>
        <w:t>This survey will</w:t>
      </w:r>
      <w:r w:rsidR="00F50126">
        <w:rPr>
          <w:rFonts w:ascii="Times New Roman" w:eastAsia="Times New Roman" w:hAnsi="Times New Roman" w:cs="Times New Roman"/>
          <w:sz w:val="24"/>
          <w:szCs w:val="24"/>
        </w:rPr>
        <w:t xml:space="preserve"> be </w:t>
      </w:r>
      <w:r w:rsidR="00C75F61">
        <w:rPr>
          <w:rFonts w:ascii="Times New Roman" w:eastAsia="Times New Roman" w:hAnsi="Times New Roman" w:cs="Times New Roman"/>
          <w:sz w:val="24"/>
          <w:szCs w:val="24"/>
        </w:rPr>
        <w:t xml:space="preserve">conducted </w:t>
      </w:r>
      <w:r w:rsidRPr="00266969">
        <w:rPr>
          <w:rFonts w:ascii="Times New Roman" w:eastAsia="Times New Roman" w:hAnsi="Times New Roman" w:cs="Times New Roman"/>
          <w:sz w:val="24"/>
          <w:szCs w:val="24"/>
        </w:rPr>
        <w:t xml:space="preserve">in </w:t>
      </w:r>
      <w:r w:rsidR="00C75F61">
        <w:rPr>
          <w:rFonts w:ascii="Times New Roman" w:eastAsia="Times New Roman" w:hAnsi="Times New Roman" w:cs="Times New Roman"/>
          <w:sz w:val="24"/>
          <w:szCs w:val="24"/>
        </w:rPr>
        <w:t xml:space="preserve">two </w:t>
      </w:r>
      <w:r w:rsidR="001B55D4" w:rsidRPr="00266969">
        <w:rPr>
          <w:rFonts w:ascii="Times New Roman" w:eastAsia="Times New Roman" w:hAnsi="Times New Roman" w:cs="Times New Roman"/>
          <w:sz w:val="24"/>
          <w:szCs w:val="24"/>
        </w:rPr>
        <w:t>states</w:t>
      </w:r>
      <w:r w:rsidR="00193E33">
        <w:rPr>
          <w:rFonts w:ascii="Times New Roman" w:eastAsia="Times New Roman" w:hAnsi="Times New Roman" w:cs="Times New Roman"/>
          <w:sz w:val="24"/>
          <w:szCs w:val="24"/>
        </w:rPr>
        <w:t xml:space="preserve"> with</w:t>
      </w:r>
      <w:r w:rsidR="001B55D4" w:rsidRPr="00266969">
        <w:rPr>
          <w:rFonts w:ascii="Times New Roman" w:eastAsia="Times New Roman" w:hAnsi="Times New Roman" w:cs="Times New Roman"/>
          <w:sz w:val="24"/>
          <w:szCs w:val="24"/>
        </w:rPr>
        <w:t xml:space="preserve"> </w:t>
      </w:r>
      <w:r w:rsidR="009E2FE6">
        <w:rPr>
          <w:rFonts w:ascii="Times New Roman" w:eastAsia="Times New Roman" w:hAnsi="Times New Roman" w:cs="Times New Roman"/>
          <w:sz w:val="24"/>
          <w:szCs w:val="24"/>
        </w:rPr>
        <w:t xml:space="preserve">high </w:t>
      </w:r>
      <w:r w:rsidR="00CC6CED">
        <w:rPr>
          <w:rFonts w:ascii="Times New Roman" w:eastAsia="Times New Roman" w:hAnsi="Times New Roman" w:cs="Times New Roman"/>
          <w:sz w:val="24"/>
          <w:szCs w:val="24"/>
        </w:rPr>
        <w:t xml:space="preserve">(&gt;15 </w:t>
      </w:r>
      <w:r w:rsidR="00DC7D4D">
        <w:rPr>
          <w:rFonts w:ascii="Times New Roman" w:eastAsia="Times New Roman" w:hAnsi="Times New Roman" w:cs="Times New Roman"/>
          <w:sz w:val="24"/>
          <w:szCs w:val="24"/>
        </w:rPr>
        <w:t>confirmed Lyme disease</w:t>
      </w:r>
      <w:r w:rsidR="00CC6CED">
        <w:rPr>
          <w:rFonts w:ascii="Times New Roman" w:eastAsia="Times New Roman" w:hAnsi="Times New Roman" w:cs="Times New Roman"/>
          <w:sz w:val="24"/>
          <w:szCs w:val="24"/>
        </w:rPr>
        <w:t xml:space="preserve"> cases per 100,000 population in 2015) </w:t>
      </w:r>
      <w:r w:rsidR="00193E33" w:rsidRPr="00266969">
        <w:rPr>
          <w:rFonts w:ascii="Times New Roman" w:eastAsia="Times New Roman" w:hAnsi="Times New Roman" w:cs="Times New Roman"/>
          <w:sz w:val="24"/>
          <w:szCs w:val="24"/>
        </w:rPr>
        <w:t xml:space="preserve">incidence </w:t>
      </w:r>
      <w:r w:rsidR="00193E33">
        <w:rPr>
          <w:rFonts w:ascii="Times New Roman" w:eastAsia="Times New Roman" w:hAnsi="Times New Roman" w:cs="Times New Roman"/>
          <w:sz w:val="24"/>
          <w:szCs w:val="24"/>
        </w:rPr>
        <w:t>of</w:t>
      </w:r>
      <w:r w:rsidR="00193E33" w:rsidRPr="00266969">
        <w:rPr>
          <w:rFonts w:ascii="Times New Roman" w:eastAsia="Times New Roman" w:hAnsi="Times New Roman" w:cs="Times New Roman"/>
          <w:sz w:val="24"/>
          <w:szCs w:val="24"/>
        </w:rPr>
        <w:t xml:space="preserve"> Lyme disease</w:t>
      </w:r>
      <w:r w:rsidR="00193E33">
        <w:rPr>
          <w:rFonts w:ascii="Times New Roman" w:eastAsia="Times New Roman" w:hAnsi="Times New Roman" w:cs="Times New Roman"/>
          <w:sz w:val="24"/>
          <w:szCs w:val="24"/>
        </w:rPr>
        <w:t xml:space="preserve">: </w:t>
      </w:r>
      <w:r w:rsidR="00D13CE9">
        <w:rPr>
          <w:rFonts w:ascii="Times New Roman" w:eastAsia="Times New Roman" w:hAnsi="Times New Roman" w:cs="Times New Roman"/>
          <w:sz w:val="24"/>
          <w:szCs w:val="24"/>
        </w:rPr>
        <w:t xml:space="preserve">New York </w:t>
      </w:r>
      <w:r w:rsidR="00193E33">
        <w:rPr>
          <w:rFonts w:ascii="Times New Roman" w:eastAsia="Times New Roman" w:hAnsi="Times New Roman" w:cs="Times New Roman"/>
          <w:sz w:val="24"/>
          <w:szCs w:val="24"/>
        </w:rPr>
        <w:t xml:space="preserve">and </w:t>
      </w:r>
      <w:r w:rsidR="00D13CE9">
        <w:rPr>
          <w:rFonts w:ascii="Times New Roman" w:eastAsia="Times New Roman" w:hAnsi="Times New Roman" w:cs="Times New Roman"/>
          <w:sz w:val="24"/>
          <w:szCs w:val="24"/>
        </w:rPr>
        <w:t>Pennsylvania</w:t>
      </w:r>
      <w:r w:rsidR="00B26A12">
        <w:rPr>
          <w:rFonts w:ascii="Times New Roman" w:eastAsia="Times New Roman" w:hAnsi="Times New Roman" w:cs="Times New Roman"/>
          <w:sz w:val="24"/>
          <w:szCs w:val="24"/>
        </w:rPr>
        <w:t>.</w:t>
      </w:r>
    </w:p>
    <w:p w14:paraId="3B08FC16" w14:textId="77777777" w:rsidR="00B26A12" w:rsidRPr="00266969" w:rsidRDefault="00B26A12" w:rsidP="006564A9">
      <w:pPr>
        <w:autoSpaceDE w:val="0"/>
        <w:autoSpaceDN w:val="0"/>
        <w:adjustRightInd w:val="0"/>
        <w:spacing w:after="0" w:line="240" w:lineRule="auto"/>
        <w:rPr>
          <w:rFonts w:ascii="Times New Roman" w:eastAsia="Times New Roman" w:hAnsi="Times New Roman" w:cs="Times New Roman"/>
          <w:sz w:val="24"/>
          <w:szCs w:val="24"/>
        </w:rPr>
      </w:pPr>
    </w:p>
    <w:p w14:paraId="27F21424" w14:textId="77777777" w:rsidR="006564A9" w:rsidRPr="00266969" w:rsidRDefault="006C1F69" w:rsidP="006564A9">
      <w:pPr>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I</w:t>
      </w:r>
      <w:r w:rsidR="006564A9" w:rsidRPr="00266969">
        <w:rPr>
          <w:rFonts w:ascii="Times New Roman" w:eastAsia="Times New Roman" w:hAnsi="Times New Roman" w:cs="Times New Roman"/>
          <w:bCs/>
          <w:sz w:val="24"/>
          <w:szCs w:val="24"/>
        </w:rPr>
        <w:t xml:space="preserve">nformation </w:t>
      </w:r>
      <w:r w:rsidRPr="00266969">
        <w:rPr>
          <w:rFonts w:ascii="Times New Roman" w:eastAsia="Times New Roman" w:hAnsi="Times New Roman" w:cs="Times New Roman"/>
          <w:bCs/>
          <w:sz w:val="24"/>
          <w:szCs w:val="24"/>
        </w:rPr>
        <w:t xml:space="preserve">will </w:t>
      </w:r>
      <w:r w:rsidR="006564A9" w:rsidRPr="00266969">
        <w:rPr>
          <w:rFonts w:ascii="Times New Roman" w:eastAsia="Times New Roman" w:hAnsi="Times New Roman" w:cs="Times New Roman"/>
          <w:bCs/>
          <w:sz w:val="24"/>
          <w:szCs w:val="24"/>
        </w:rPr>
        <w:t>be collected e</w:t>
      </w:r>
      <w:r w:rsidRPr="00266969">
        <w:rPr>
          <w:rFonts w:ascii="Times New Roman" w:eastAsia="Times New Roman" w:hAnsi="Times New Roman" w:cs="Times New Roman"/>
          <w:bCs/>
          <w:sz w:val="24"/>
          <w:szCs w:val="24"/>
        </w:rPr>
        <w:t>lectronically and will focus on web-based surveys.</w:t>
      </w:r>
    </w:p>
    <w:p w14:paraId="0CFB66E6"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606C2347" w14:textId="1E66958A"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Data collection will be limited to </w:t>
      </w:r>
      <w:r w:rsidR="006C1F69" w:rsidRPr="00266969">
        <w:rPr>
          <w:rFonts w:ascii="Times New Roman" w:eastAsia="Times New Roman" w:hAnsi="Times New Roman" w:cs="Times New Roman"/>
          <w:bCs/>
          <w:sz w:val="24"/>
          <w:szCs w:val="24"/>
        </w:rPr>
        <w:t xml:space="preserve">management of the selected pest control firms in the </w:t>
      </w:r>
      <w:r w:rsidR="00B26A12">
        <w:rPr>
          <w:rFonts w:ascii="Times New Roman" w:eastAsia="Times New Roman" w:hAnsi="Times New Roman" w:cs="Times New Roman"/>
          <w:bCs/>
          <w:sz w:val="24"/>
          <w:szCs w:val="24"/>
        </w:rPr>
        <w:t>high incidence state</w:t>
      </w:r>
      <w:r w:rsidR="00CF4C1D">
        <w:rPr>
          <w:rFonts w:ascii="Times New Roman" w:eastAsia="Times New Roman" w:hAnsi="Times New Roman" w:cs="Times New Roman"/>
          <w:bCs/>
          <w:sz w:val="24"/>
          <w:szCs w:val="24"/>
        </w:rPr>
        <w:t>s</w:t>
      </w:r>
      <w:r w:rsidR="00B26A12">
        <w:rPr>
          <w:rFonts w:ascii="Times New Roman" w:eastAsia="Times New Roman" w:hAnsi="Times New Roman" w:cs="Times New Roman"/>
          <w:bCs/>
          <w:sz w:val="24"/>
          <w:szCs w:val="24"/>
        </w:rPr>
        <w:t xml:space="preserve"> of </w:t>
      </w:r>
      <w:r w:rsidR="00CF4C1D">
        <w:rPr>
          <w:rFonts w:ascii="Times New Roman" w:eastAsia="Times New Roman" w:hAnsi="Times New Roman" w:cs="Times New Roman"/>
          <w:sz w:val="24"/>
          <w:szCs w:val="24"/>
        </w:rPr>
        <w:t>New York and Pennsylvania</w:t>
      </w:r>
      <w:r w:rsidR="00B26A12">
        <w:rPr>
          <w:rFonts w:ascii="Times New Roman" w:eastAsia="Times New Roman" w:hAnsi="Times New Roman" w:cs="Times New Roman"/>
          <w:bCs/>
          <w:sz w:val="24"/>
          <w:szCs w:val="24"/>
        </w:rPr>
        <w:t>.</w:t>
      </w:r>
      <w:r w:rsidRPr="00266969">
        <w:rPr>
          <w:rFonts w:ascii="Times New Roman" w:eastAsia="Times New Roman" w:hAnsi="Times New Roman" w:cs="Times New Roman"/>
          <w:bCs/>
          <w:sz w:val="24"/>
          <w:szCs w:val="24"/>
        </w:rPr>
        <w:t xml:space="preserve"> </w:t>
      </w:r>
    </w:p>
    <w:p w14:paraId="2F92365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3C198D"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Items of information to be collected include: </w:t>
      </w:r>
    </w:p>
    <w:p w14:paraId="77ACFD8D"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General information about the pest control firm (e.g. number of employees, geographical area serviced, whether or not the firm offers tick control services).</w:t>
      </w:r>
    </w:p>
    <w:p w14:paraId="4288076E"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Tick control strategies used by the firm (e.g. sampling of properties for ticks, number of treatments/year, what tick stages targeted).</w:t>
      </w:r>
    </w:p>
    <w:p w14:paraId="7791CE84"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Specific tick control technologies/strategies offered by the firm and why they are used.</w:t>
      </w:r>
    </w:p>
    <w:p w14:paraId="2FAC89B4"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Administration (e.g. percentage of business dedicated to tick control, cost/various treatments offered).</w:t>
      </w:r>
    </w:p>
    <w:p w14:paraId="092B79AA"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6E5996FC" w14:textId="34743D4D" w:rsidR="006564A9" w:rsidRPr="00266969" w:rsidRDefault="006564A9" w:rsidP="000F0DD3">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Target </w:t>
      </w:r>
      <w:r w:rsidR="00E27B88" w:rsidRPr="00266969">
        <w:rPr>
          <w:rFonts w:ascii="Times New Roman" w:eastAsia="Times New Roman" w:hAnsi="Times New Roman" w:cs="Times New Roman"/>
          <w:sz w:val="24"/>
          <w:szCs w:val="24"/>
        </w:rPr>
        <w:t>pest control firms will be limited to those licensed in Pesticide Applicator Categories that permit tick control.</w:t>
      </w:r>
    </w:p>
    <w:p w14:paraId="7E0246B1" w14:textId="1F7B15D8" w:rsidR="00762B20"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5001C095" w14:textId="77777777" w:rsidR="0051689A" w:rsidRPr="00266969" w:rsidRDefault="0051689A" w:rsidP="006564A9">
      <w:pPr>
        <w:autoSpaceDE w:val="0"/>
        <w:autoSpaceDN w:val="0"/>
        <w:adjustRightInd w:val="0"/>
        <w:spacing w:after="0" w:line="240" w:lineRule="auto"/>
        <w:rPr>
          <w:rFonts w:ascii="Times New Roman" w:eastAsia="Times New Roman" w:hAnsi="Times New Roman" w:cs="Times New Roman"/>
          <w:sz w:val="24"/>
          <w:szCs w:val="24"/>
        </w:rPr>
      </w:pPr>
    </w:p>
    <w:p w14:paraId="385EEBF6" w14:textId="77777777" w:rsidR="006564A9" w:rsidRPr="00266969" w:rsidRDefault="006564A9" w:rsidP="00E52EE7">
      <w:pPr>
        <w:pStyle w:val="Heading2"/>
      </w:pPr>
      <w:bookmarkStart w:id="2" w:name="_Toc473124185"/>
      <w:r w:rsidRPr="00266969">
        <w:t>2.  Purpose and Use of Information Collection</w:t>
      </w:r>
      <w:bookmarkEnd w:id="2"/>
      <w:r w:rsidRPr="00266969">
        <w:br/>
      </w:r>
    </w:p>
    <w:p w14:paraId="2C8F195B" w14:textId="26E12E9A"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In 2010, the U.S. Congress allocated money specifically for study of Lyme disease and other TBDs.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The information collected under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 xml:space="preserve"> will be used by DVBD and other CDC personnel, state and local public health practitioners, and academicians to inform current and future TBD prevention programs. </w:t>
      </w:r>
      <w:r w:rsidR="002D0404" w:rsidRPr="00266969">
        <w:rPr>
          <w:rFonts w:ascii="Times New Roman" w:eastAsia="Times New Roman" w:hAnsi="Times New Roman" w:cs="Times New Roman"/>
          <w:sz w:val="24"/>
          <w:szCs w:val="24"/>
        </w:rPr>
        <w:t xml:space="preserve"> </w:t>
      </w:r>
    </w:p>
    <w:p w14:paraId="08CC7B7F"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27AA7CE6" w14:textId="77777777" w:rsidR="002A30DD"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Many TBD prevention methods are currently available and promoted by public health practitioners, but their level of use and/or barriers to use are not well known.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As cases of TBDs continue to rise, there is a great need to identify effective </w:t>
      </w:r>
      <w:r w:rsidR="002A30DD" w:rsidRPr="00266969">
        <w:rPr>
          <w:rFonts w:ascii="Times New Roman" w:eastAsia="Times New Roman" w:hAnsi="Times New Roman" w:cs="Times New Roman"/>
          <w:sz w:val="24"/>
          <w:szCs w:val="24"/>
        </w:rPr>
        <w:t xml:space="preserve">tick control strategies and </w:t>
      </w:r>
      <w:r w:rsidRPr="00266969">
        <w:rPr>
          <w:rFonts w:ascii="Times New Roman" w:eastAsia="Times New Roman" w:hAnsi="Times New Roman" w:cs="Times New Roman"/>
          <w:sz w:val="24"/>
          <w:szCs w:val="24"/>
        </w:rPr>
        <w:t xml:space="preserve">methods </w:t>
      </w:r>
      <w:r w:rsidR="002A30DD" w:rsidRPr="00266969">
        <w:rPr>
          <w:rFonts w:ascii="Times New Roman" w:eastAsia="Times New Roman" w:hAnsi="Times New Roman" w:cs="Times New Roman"/>
          <w:sz w:val="24"/>
          <w:szCs w:val="24"/>
        </w:rPr>
        <w:t>currently being offered to homeowners by the pest control industry.</w:t>
      </w:r>
    </w:p>
    <w:p w14:paraId="6326B786" w14:textId="492531A1" w:rsidR="00762B20" w:rsidRDefault="00762B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32EDB7F8" w14:textId="77777777" w:rsidR="0051689A" w:rsidRPr="00266969" w:rsidRDefault="0051689A"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5F5B81A5" w14:textId="77777777" w:rsidR="006564A9" w:rsidRPr="00266969" w:rsidRDefault="006564A9" w:rsidP="00E52EE7">
      <w:pPr>
        <w:pStyle w:val="Heading2"/>
      </w:pPr>
      <w:bookmarkStart w:id="3" w:name="_Toc473124186"/>
      <w:r w:rsidRPr="00266969">
        <w:t>3.  Use of Improved Information Technology and Burden Reduction</w:t>
      </w:r>
      <w:bookmarkEnd w:id="3"/>
      <w:r w:rsidRPr="00266969">
        <w:br/>
      </w:r>
    </w:p>
    <w:p w14:paraId="54897B58" w14:textId="77777777"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  </w:t>
      </w:r>
    </w:p>
    <w:p w14:paraId="394DC818"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7802147C" w14:textId="52421298"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r w:rsidRPr="00784CAA">
        <w:rPr>
          <w:rFonts w:ascii="Times New Roman" w:eastAsia="Times New Roman" w:hAnsi="Times New Roman" w:cs="Times New Roman"/>
          <w:sz w:val="24"/>
          <w:szCs w:val="24"/>
        </w:rPr>
        <w:t xml:space="preserve">This information collection will be done completely online. </w:t>
      </w:r>
      <w:r w:rsidR="00784CAA" w:rsidRPr="00784CAA">
        <w:rPr>
          <w:rFonts w:ascii="Times New Roman" w:hAnsi="Times New Roman"/>
          <w:sz w:val="24"/>
          <w:szCs w:val="24"/>
        </w:rPr>
        <w:t>Surveys will be administered electronically via Survey Monkey through respective websites of the Pennsylvania Pest Management Association (PAPMA) and</w:t>
      </w:r>
      <w:r w:rsidR="00784CAA">
        <w:rPr>
          <w:rFonts w:ascii="Times New Roman" w:hAnsi="Times New Roman"/>
          <w:sz w:val="24"/>
          <w:szCs w:val="24"/>
        </w:rPr>
        <w:t>/or</w:t>
      </w:r>
      <w:r w:rsidR="00784CAA" w:rsidRPr="00784CAA">
        <w:rPr>
          <w:rFonts w:ascii="Times New Roman" w:hAnsi="Times New Roman"/>
          <w:sz w:val="24"/>
          <w:szCs w:val="24"/>
        </w:rPr>
        <w:t xml:space="preserve"> the Pennsylvania Landscape and Nursery Association (PLNA) for Pennsylvania and the New York Pest Management Association (NYPMA) and</w:t>
      </w:r>
      <w:r w:rsidR="00784CAA">
        <w:rPr>
          <w:rFonts w:ascii="Times New Roman" w:hAnsi="Times New Roman"/>
          <w:sz w:val="24"/>
          <w:szCs w:val="24"/>
        </w:rPr>
        <w:t>/or</w:t>
      </w:r>
      <w:r w:rsidR="00784CAA" w:rsidRPr="00784CAA">
        <w:rPr>
          <w:rFonts w:ascii="Times New Roman" w:hAnsi="Times New Roman"/>
          <w:sz w:val="24"/>
          <w:szCs w:val="24"/>
        </w:rPr>
        <w:t xml:space="preserve"> the New York State Nursery and Landscape Association (NYSNLA) for New York.</w:t>
      </w:r>
      <w:r w:rsidR="00BD4816" w:rsidRPr="00784CAA">
        <w:rPr>
          <w:rFonts w:ascii="Times New Roman" w:eastAsia="Times New Roman" w:hAnsi="Times New Roman" w:cs="Times New Roman"/>
          <w:sz w:val="24"/>
          <w:szCs w:val="24"/>
        </w:rPr>
        <w:t xml:space="preserve"> This survey is voluntary</w:t>
      </w:r>
      <w:r w:rsidR="00BD4816" w:rsidRPr="00BE2BD8">
        <w:rPr>
          <w:rFonts w:ascii="Times New Roman" w:eastAsia="Times New Roman" w:hAnsi="Times New Roman" w:cs="Times New Roman"/>
          <w:sz w:val="24"/>
          <w:szCs w:val="24"/>
        </w:rPr>
        <w:t xml:space="preserve"> and respondents arrive at the survey page by their own choice by clicking on a provided link to the survey. </w:t>
      </w:r>
      <w:r w:rsidR="00BD4816">
        <w:rPr>
          <w:rFonts w:ascii="Times New Roman" w:eastAsia="Times New Roman" w:hAnsi="Times New Roman" w:cs="Times New Roman"/>
          <w:sz w:val="24"/>
          <w:szCs w:val="24"/>
        </w:rPr>
        <w:t xml:space="preserve"> </w:t>
      </w:r>
    </w:p>
    <w:p w14:paraId="02D8DC1A"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54807915" w14:textId="77777777" w:rsidR="006564A9" w:rsidRPr="00266969" w:rsidRDefault="00373941"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w:t>
      </w:r>
      <w:r w:rsidR="006564A9" w:rsidRPr="00266969">
        <w:rPr>
          <w:rFonts w:ascii="Times New Roman" w:eastAsia="Times New Roman" w:hAnsi="Times New Roman" w:cs="Times New Roman"/>
          <w:sz w:val="24"/>
          <w:szCs w:val="24"/>
        </w:rPr>
        <w:t>hese electronic information collection techniques typically reduce burden because participants can submit responses at any time of day that is convenient for them rather than having to schedule phone interviews with project staff.</w:t>
      </w:r>
    </w:p>
    <w:p w14:paraId="5FB1F7D7"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7D652C77" w14:textId="77777777" w:rsidR="006564A9" w:rsidRPr="00266969" w:rsidRDefault="006564A9" w:rsidP="006564A9">
      <w:pPr>
        <w:spacing w:after="0" w:line="240" w:lineRule="auto"/>
        <w:rPr>
          <w:rFonts w:ascii="Times New Roman" w:eastAsia="Times New Roman" w:hAnsi="Times New Roman" w:cs="Times New Roman"/>
          <w:sz w:val="24"/>
          <w:szCs w:val="24"/>
        </w:rPr>
      </w:pPr>
    </w:p>
    <w:p w14:paraId="2D67D781" w14:textId="77777777" w:rsidR="006564A9" w:rsidRPr="00266969" w:rsidRDefault="006564A9" w:rsidP="00BD4816">
      <w:pPr>
        <w:pStyle w:val="Heading2"/>
      </w:pPr>
      <w:bookmarkStart w:id="4" w:name="_Toc473124187"/>
      <w:r w:rsidRPr="00266969">
        <w:t>4.  Efforts to Identify Duplication and Use of Similar Information</w:t>
      </w:r>
      <w:bookmarkEnd w:id="4"/>
    </w:p>
    <w:p w14:paraId="03C33686"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30F712B" w14:textId="36D8310F" w:rsidR="00762B20" w:rsidRPr="00266969" w:rsidRDefault="006564A9" w:rsidP="00294A04">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similar data available</w:t>
      </w:r>
      <w:r w:rsidR="0051689A">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 that is, other institutions collecting information on human TBDs are not collecting this i</w:t>
      </w:r>
      <w:r w:rsidR="0054753C" w:rsidRPr="00266969">
        <w:rPr>
          <w:rFonts w:ascii="Times New Roman" w:eastAsia="Times New Roman" w:hAnsi="Times New Roman" w:cs="Times New Roman"/>
          <w:sz w:val="24"/>
          <w:szCs w:val="24"/>
        </w:rPr>
        <w:t xml:space="preserve">nformation as it relates to </w:t>
      </w:r>
      <w:r w:rsidR="00294A04" w:rsidRPr="00266969">
        <w:rPr>
          <w:rFonts w:ascii="Times New Roman" w:eastAsia="Times New Roman" w:hAnsi="Times New Roman" w:cs="Times New Roman"/>
          <w:sz w:val="24"/>
          <w:szCs w:val="24"/>
        </w:rPr>
        <w:t xml:space="preserve">nature and availability of commercial tick control services used to reduce exposure to </w:t>
      </w:r>
      <w:r w:rsidR="00CF7E05">
        <w:rPr>
          <w:rFonts w:ascii="Times New Roman" w:eastAsia="Times New Roman" w:hAnsi="Times New Roman" w:cs="Times New Roman"/>
          <w:sz w:val="24"/>
          <w:szCs w:val="24"/>
        </w:rPr>
        <w:t>disease agents transmitted by blacklegged ticks</w:t>
      </w:r>
      <w:r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DVBD has verified through RegInfo.gov that there are no other federal collections that duplicate information included in this </w:t>
      </w:r>
      <w:r w:rsidR="00762B20" w:rsidRPr="00266969">
        <w:rPr>
          <w:rFonts w:ascii="Times New Roman" w:eastAsia="Times New Roman" w:hAnsi="Times New Roman" w:cs="Times New Roman"/>
          <w:sz w:val="24"/>
          <w:szCs w:val="24"/>
        </w:rPr>
        <w:t xml:space="preserve">gen-IC </w:t>
      </w:r>
      <w:r w:rsidRPr="00266969">
        <w:rPr>
          <w:rFonts w:ascii="Times New Roman" w:eastAsia="Times New Roman" w:hAnsi="Times New Roman" w:cs="Times New Roman"/>
          <w:sz w:val="24"/>
          <w:szCs w:val="24"/>
        </w:rPr>
        <w:t xml:space="preserve">request. </w:t>
      </w:r>
      <w:r w:rsidR="00F6187C" w:rsidRPr="002D1A62">
        <w:rPr>
          <w:rFonts w:ascii="Times New Roman" w:eastAsia="Times New Roman" w:hAnsi="Times New Roman" w:cs="Times New Roman"/>
          <w:sz w:val="24"/>
          <w:szCs w:val="24"/>
        </w:rPr>
        <w:t xml:space="preserve">One </w:t>
      </w:r>
      <w:r w:rsidR="00F6187C">
        <w:rPr>
          <w:rFonts w:ascii="Times New Roman" w:eastAsia="Times New Roman" w:hAnsi="Times New Roman" w:cs="Times New Roman"/>
          <w:sz w:val="24"/>
          <w:szCs w:val="24"/>
        </w:rPr>
        <w:t xml:space="preserve">similar </w:t>
      </w:r>
      <w:r w:rsidR="00F6187C" w:rsidRPr="002D1A62">
        <w:rPr>
          <w:rFonts w:ascii="Times New Roman" w:eastAsia="Times New Roman" w:hAnsi="Times New Roman" w:cs="Times New Roman"/>
          <w:sz w:val="24"/>
          <w:szCs w:val="24"/>
        </w:rPr>
        <w:t xml:space="preserve">survey is underway in New Jersey (OMB Control Number </w:t>
      </w:r>
      <w:r w:rsidR="00F6187C" w:rsidRPr="002D1A62">
        <w:rPr>
          <w:rFonts w:ascii="Times New Roman" w:hAnsi="Times New Roman" w:cs="Times New Roman"/>
          <w:sz w:val="24"/>
          <w:szCs w:val="24"/>
        </w:rPr>
        <w:t>0920-1150</w:t>
      </w:r>
      <w:r w:rsidR="00F6187C" w:rsidRPr="002D1A62">
        <w:rPr>
          <w:rFonts w:ascii="Times New Roman" w:eastAsia="Times New Roman" w:hAnsi="Times New Roman" w:cs="Times New Roman"/>
          <w:sz w:val="24"/>
          <w:szCs w:val="24"/>
        </w:rPr>
        <w:t>)</w:t>
      </w:r>
      <w:r w:rsidR="00F6187C">
        <w:rPr>
          <w:rFonts w:ascii="Times New Roman" w:eastAsia="Times New Roman" w:hAnsi="Times New Roman" w:cs="Times New Roman"/>
          <w:sz w:val="24"/>
          <w:szCs w:val="24"/>
        </w:rPr>
        <w:t xml:space="preserve"> but the findings of that survey are not generalizable to other states with high incidence of Lyme disease. </w:t>
      </w:r>
    </w:p>
    <w:p w14:paraId="0B9F0DAE" w14:textId="77777777" w:rsidR="006D3626" w:rsidRPr="00266969" w:rsidRDefault="006D3626" w:rsidP="00294A04">
      <w:pPr>
        <w:autoSpaceDE w:val="0"/>
        <w:autoSpaceDN w:val="0"/>
        <w:adjustRightInd w:val="0"/>
        <w:spacing w:after="0" w:line="240" w:lineRule="auto"/>
        <w:rPr>
          <w:rFonts w:ascii="Times New Roman" w:eastAsia="Times New Roman" w:hAnsi="Times New Roman" w:cs="Times New Roman"/>
          <w:sz w:val="24"/>
          <w:szCs w:val="24"/>
        </w:rPr>
      </w:pPr>
    </w:p>
    <w:p w14:paraId="15166810"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A2E27D" w14:textId="77777777" w:rsidR="006564A9" w:rsidRPr="00266969" w:rsidRDefault="006564A9" w:rsidP="00AE3A0C">
      <w:pPr>
        <w:pStyle w:val="Heading2"/>
      </w:pPr>
      <w:bookmarkStart w:id="5" w:name="_Toc473124188"/>
      <w:r w:rsidRPr="00266969">
        <w:t>5.  Impact on Small Businesses and Other Small Entities</w:t>
      </w:r>
      <w:bookmarkEnd w:id="5"/>
      <w:r w:rsidRPr="00266969">
        <w:br/>
      </w:r>
    </w:p>
    <w:p w14:paraId="5ED7A37C" w14:textId="4CF9462C" w:rsidR="006564A9" w:rsidRPr="00266969" w:rsidRDefault="001D0C24"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survey does </w:t>
      </w:r>
      <w:r w:rsidR="006564A9" w:rsidRPr="00266969">
        <w:rPr>
          <w:rFonts w:ascii="Times New Roman" w:eastAsia="Times New Roman" w:hAnsi="Times New Roman" w:cs="Times New Roman"/>
          <w:sz w:val="24"/>
          <w:szCs w:val="24"/>
        </w:rPr>
        <w:t xml:space="preserve">involve data collection from small businesses, namely, pest control companies since they are </w:t>
      </w:r>
      <w:r>
        <w:rPr>
          <w:rFonts w:ascii="Times New Roman" w:eastAsia="Times New Roman" w:hAnsi="Times New Roman" w:cs="Times New Roman"/>
          <w:sz w:val="24"/>
          <w:szCs w:val="24"/>
        </w:rPr>
        <w:t>the</w:t>
      </w:r>
      <w:r w:rsidR="006564A9" w:rsidRPr="00266969">
        <w:rPr>
          <w:rFonts w:ascii="Times New Roman" w:eastAsia="Times New Roman" w:hAnsi="Times New Roman" w:cs="Times New Roman"/>
          <w:sz w:val="24"/>
          <w:szCs w:val="24"/>
        </w:rPr>
        <w:t xml:space="preserve"> </w:t>
      </w:r>
      <w:r w:rsidR="008D7186" w:rsidRPr="00266969">
        <w:rPr>
          <w:rFonts w:ascii="Times New Roman" w:eastAsia="Times New Roman" w:hAnsi="Times New Roman" w:cs="Times New Roman"/>
          <w:sz w:val="24"/>
          <w:szCs w:val="24"/>
        </w:rPr>
        <w:t xml:space="preserve">primary </w:t>
      </w:r>
      <w:r w:rsidR="006564A9" w:rsidRPr="00266969">
        <w:rPr>
          <w:rFonts w:ascii="Times New Roman" w:eastAsia="Times New Roman" w:hAnsi="Times New Roman" w:cs="Times New Roman"/>
          <w:sz w:val="24"/>
          <w:szCs w:val="24"/>
        </w:rPr>
        <w:t xml:space="preserve">target population. </w:t>
      </w:r>
      <w:r w:rsidR="002573F8" w:rsidRPr="00266969">
        <w:rPr>
          <w:rFonts w:ascii="Times New Roman" w:eastAsia="Times New Roman" w:hAnsi="Times New Roman" w:cs="Times New Roman"/>
          <w:sz w:val="24"/>
          <w:szCs w:val="24"/>
        </w:rPr>
        <w:t xml:space="preserve"> </w:t>
      </w:r>
      <w:r w:rsidR="008C03FC">
        <w:rPr>
          <w:rFonts w:ascii="Times New Roman" w:eastAsia="Times New Roman" w:hAnsi="Times New Roman" w:cs="Times New Roman"/>
          <w:sz w:val="24"/>
          <w:szCs w:val="24"/>
        </w:rPr>
        <w:t>As many as 85% of the respondents will come from small businesses. W</w:t>
      </w:r>
      <w:r w:rsidR="008D7186" w:rsidRPr="00266969">
        <w:rPr>
          <w:rFonts w:ascii="Times New Roman" w:eastAsia="Times New Roman" w:hAnsi="Times New Roman" w:cs="Times New Roman"/>
          <w:sz w:val="24"/>
          <w:szCs w:val="24"/>
        </w:rPr>
        <w:t xml:space="preserve">e will </w:t>
      </w:r>
      <w:r w:rsidR="006564A9" w:rsidRPr="00266969">
        <w:rPr>
          <w:rFonts w:ascii="Times New Roman" w:eastAsia="Times New Roman" w:hAnsi="Times New Roman" w:cs="Times New Roman"/>
          <w:sz w:val="24"/>
          <w:szCs w:val="24"/>
        </w:rPr>
        <w:t xml:space="preserve">ask the </w:t>
      </w:r>
      <w:r w:rsidR="008D7186" w:rsidRPr="00266969">
        <w:rPr>
          <w:rFonts w:ascii="Times New Roman" w:eastAsia="Times New Roman" w:hAnsi="Times New Roman" w:cs="Times New Roman"/>
          <w:sz w:val="24"/>
          <w:szCs w:val="24"/>
        </w:rPr>
        <w:t xml:space="preserve">individual pest control firm </w:t>
      </w:r>
      <w:r w:rsidR="006564A9" w:rsidRPr="00266969">
        <w:rPr>
          <w:rFonts w:ascii="Times New Roman" w:eastAsia="Times New Roman" w:hAnsi="Times New Roman" w:cs="Times New Roman"/>
          <w:sz w:val="24"/>
          <w:szCs w:val="24"/>
        </w:rPr>
        <w:t>to identify the appropriate staff members with whom to conduct the activities.</w:t>
      </w:r>
      <w:r w:rsidR="002573F8" w:rsidRPr="00266969">
        <w:rPr>
          <w:rFonts w:ascii="Times New Roman" w:eastAsia="Times New Roman" w:hAnsi="Times New Roman" w:cs="Times New Roman"/>
          <w:sz w:val="24"/>
          <w:szCs w:val="24"/>
        </w:rPr>
        <w:t xml:space="preserve"> </w:t>
      </w:r>
      <w:r w:rsidR="008C03FC">
        <w:rPr>
          <w:rFonts w:ascii="Times New Roman" w:eastAsia="Times New Roman" w:hAnsi="Times New Roman" w:cs="Times New Roman"/>
          <w:sz w:val="24"/>
          <w:szCs w:val="24"/>
        </w:rPr>
        <w:t>Questions have been held to the absolute minimum required for the in</w:t>
      </w:r>
      <w:r>
        <w:rPr>
          <w:rFonts w:ascii="Times New Roman" w:eastAsia="Times New Roman" w:hAnsi="Times New Roman" w:cs="Times New Roman"/>
          <w:sz w:val="24"/>
          <w:szCs w:val="24"/>
        </w:rPr>
        <w:t xml:space="preserve">tended use of the information. </w:t>
      </w:r>
      <w:r w:rsidR="008C03FC">
        <w:rPr>
          <w:rFonts w:ascii="Times New Roman" w:eastAsia="Times New Roman" w:hAnsi="Times New Roman" w:cs="Times New Roman"/>
          <w:sz w:val="24"/>
          <w:szCs w:val="24"/>
        </w:rPr>
        <w:t>S</w:t>
      </w:r>
      <w:r w:rsidR="006564A9" w:rsidRPr="00266969">
        <w:rPr>
          <w:rFonts w:ascii="Times New Roman" w:eastAsia="Times New Roman" w:hAnsi="Times New Roman" w:cs="Times New Roman"/>
          <w:sz w:val="24"/>
          <w:szCs w:val="24"/>
        </w:rPr>
        <w:t>mall businesses should not be ad</w:t>
      </w:r>
      <w:r w:rsidR="002573F8" w:rsidRPr="00266969">
        <w:rPr>
          <w:rFonts w:ascii="Times New Roman" w:eastAsia="Times New Roman" w:hAnsi="Times New Roman" w:cs="Times New Roman"/>
          <w:sz w:val="24"/>
          <w:szCs w:val="24"/>
        </w:rPr>
        <w:t>versely affected by the survey</w:t>
      </w:r>
      <w:r w:rsidR="006564A9" w:rsidRPr="00266969">
        <w:rPr>
          <w:rFonts w:ascii="Times New Roman" w:eastAsia="Times New Roman" w:hAnsi="Times New Roman" w:cs="Times New Roman"/>
          <w:sz w:val="24"/>
          <w:szCs w:val="24"/>
        </w:rPr>
        <w:t>.</w:t>
      </w:r>
    </w:p>
    <w:p w14:paraId="11A7B03B"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6920754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1D407805" w14:textId="77777777" w:rsidR="006564A9" w:rsidRPr="00266969" w:rsidRDefault="006564A9" w:rsidP="00AE3A0C">
      <w:pPr>
        <w:pStyle w:val="Heading2"/>
      </w:pPr>
      <w:bookmarkStart w:id="6" w:name="_Toc473124189"/>
      <w:r w:rsidRPr="00266969">
        <w:t>6.  Consequences of Collecting the Information Less Frequently</w:t>
      </w:r>
      <w:bookmarkEnd w:id="6"/>
      <w:r w:rsidRPr="00266969">
        <w:br/>
      </w:r>
    </w:p>
    <w:p w14:paraId="3DCD4D3F" w14:textId="23CC2FFD" w:rsidR="006564A9" w:rsidRPr="00266969" w:rsidRDefault="00762B20" w:rsidP="00762B20">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is a one-time information collection.  </w:t>
      </w:r>
    </w:p>
    <w:p w14:paraId="081940BB"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4BD50D6A" w14:textId="77777777" w:rsidR="00AE0420" w:rsidRPr="00266969" w:rsidRDefault="00AE04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1F6561F" w14:textId="77777777" w:rsidR="006564A9" w:rsidRPr="00266969" w:rsidRDefault="006564A9" w:rsidP="00AE3A0C">
      <w:pPr>
        <w:pStyle w:val="Heading2"/>
      </w:pPr>
      <w:bookmarkStart w:id="7" w:name="_Toc473124190"/>
      <w:r w:rsidRPr="00266969">
        <w:t>7.  Special Circumstances Relating to Guidelines of 5 CFR 1320.5</w:t>
      </w:r>
      <w:bookmarkEnd w:id="7"/>
      <w:r w:rsidRPr="00266969">
        <w:br/>
      </w:r>
    </w:p>
    <w:p w14:paraId="43324CD8" w14:textId="77777777" w:rsidR="006D3626"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This request fully complies with the regulation 5 CFR 1320.5.</w:t>
      </w:r>
    </w:p>
    <w:p w14:paraId="5CC0039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b/>
          <w:bCs/>
          <w:sz w:val="24"/>
          <w:szCs w:val="24"/>
        </w:rPr>
      </w:pPr>
    </w:p>
    <w:p w14:paraId="4D570C94"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p>
    <w:p w14:paraId="1F8A573E" w14:textId="77777777" w:rsidR="006564A9" w:rsidRPr="00266969" w:rsidRDefault="006564A9" w:rsidP="00AE3A0C">
      <w:pPr>
        <w:pStyle w:val="Heading2"/>
      </w:pPr>
      <w:bookmarkStart w:id="8" w:name="_Toc473124191"/>
      <w:r w:rsidRPr="00266969">
        <w:t>8.  Comments in Response to the Federal Register Notice and Efforts to Consult Outside Agencies</w:t>
      </w:r>
      <w:bookmarkEnd w:id="8"/>
      <w:r w:rsidRPr="00266969">
        <w:t xml:space="preserve"> </w:t>
      </w:r>
    </w:p>
    <w:p w14:paraId="1941B852"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948F09E" w14:textId="2375EBBF"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 A 60-Day Federal Register Notice </w:t>
      </w:r>
      <w:r w:rsidR="00762B20" w:rsidRPr="00266969">
        <w:rPr>
          <w:rFonts w:ascii="Times New Roman" w:eastAsia="Times New Roman" w:hAnsi="Times New Roman" w:cs="Times New Roman"/>
          <w:sz w:val="24"/>
          <w:szCs w:val="24"/>
        </w:rPr>
        <w:t xml:space="preserve">for the generic ICR </w:t>
      </w:r>
      <w:r w:rsidRPr="00266969">
        <w:rPr>
          <w:rFonts w:ascii="Times New Roman" w:eastAsia="Times New Roman" w:hAnsi="Times New Roman" w:cs="Times New Roman"/>
          <w:sz w:val="24"/>
          <w:szCs w:val="24"/>
        </w:rPr>
        <w:t>was published in the Federal Register on June 8, 201</w:t>
      </w:r>
      <w:r w:rsidR="0051689A">
        <w:rPr>
          <w:rFonts w:ascii="Times New Roman" w:eastAsia="Times New Roman" w:hAnsi="Times New Roman" w:cs="Times New Roman"/>
          <w:sz w:val="24"/>
          <w:szCs w:val="24"/>
        </w:rPr>
        <w:t>6, Vol. 81, No. 110, pg. 36919</w:t>
      </w:r>
      <w:r w:rsidRPr="00266969">
        <w:rPr>
          <w:rFonts w:ascii="Times New Roman" w:eastAsia="Times New Roman" w:hAnsi="Times New Roman" w:cs="Times New Roman"/>
          <w:sz w:val="24"/>
          <w:szCs w:val="24"/>
        </w:rPr>
        <w:t>. One non-substantive public comment was</w:t>
      </w:r>
      <w:r w:rsidR="0051689A">
        <w:rPr>
          <w:rFonts w:ascii="Times New Roman" w:eastAsia="Times New Roman" w:hAnsi="Times New Roman" w:cs="Times New Roman"/>
          <w:sz w:val="24"/>
          <w:szCs w:val="24"/>
        </w:rPr>
        <w:t xml:space="preserve"> received</w:t>
      </w:r>
      <w:r w:rsidRPr="00266969">
        <w:rPr>
          <w:rFonts w:ascii="Times New Roman" w:eastAsia="Times New Roman" w:hAnsi="Times New Roman" w:cs="Times New Roman"/>
          <w:sz w:val="24"/>
          <w:szCs w:val="24"/>
        </w:rPr>
        <w:t xml:space="preserve">.  A standardized response was sent.   </w:t>
      </w:r>
    </w:p>
    <w:p w14:paraId="4E43942C"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1982D5C" w14:textId="16E2E768"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B. The following agencies and organizations outside of CDC have been consulted on the need for data collection with the audiences, and for the purposes, described in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w:t>
      </w:r>
    </w:p>
    <w:p w14:paraId="1610DFF1"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06BD8E6"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
          <w:i/>
          <w:sz w:val="24"/>
          <w:szCs w:val="24"/>
        </w:rPr>
      </w:pPr>
      <w:r w:rsidRPr="00266969">
        <w:rPr>
          <w:rFonts w:ascii="Times New Roman" w:eastAsia="Times New Roman" w:hAnsi="Times New Roman" w:cs="Times New Roman"/>
          <w:b/>
          <w:i/>
          <w:sz w:val="24"/>
          <w:szCs w:val="24"/>
        </w:rPr>
        <w:t>Yale School of Public Health</w:t>
      </w:r>
    </w:p>
    <w:p w14:paraId="646CB9CF"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Jim Meek (2014-2016)</w:t>
      </w:r>
    </w:p>
    <w:p w14:paraId="3A21144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Associate Director of Yale Emerging Infections Program</w:t>
      </w:r>
    </w:p>
    <w:p w14:paraId="221334E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203.764.4364, </w:t>
      </w:r>
      <w:hyperlink r:id="rId13" w:history="1">
        <w:r w:rsidRPr="00266969">
          <w:rPr>
            <w:rFonts w:ascii="Times New Roman" w:eastAsia="Times New Roman" w:hAnsi="Times New Roman" w:cs="Times New Roman"/>
            <w:color w:val="0000FF"/>
            <w:sz w:val="24"/>
            <w:szCs w:val="24"/>
            <w:u w:val="single"/>
          </w:rPr>
          <w:t>james.meek@yale.edu</w:t>
        </w:r>
      </w:hyperlink>
    </w:p>
    <w:p w14:paraId="55E1E865"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569D606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Sara Niesobecki (2014-2016)</w:t>
      </w:r>
    </w:p>
    <w:p w14:paraId="6E8836F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TickNET Program Coordinator</w:t>
      </w:r>
    </w:p>
    <w:p w14:paraId="7AB1A2F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203.764.7247, </w:t>
      </w:r>
      <w:hyperlink r:id="rId14" w:history="1">
        <w:r w:rsidRPr="00266969">
          <w:rPr>
            <w:rFonts w:ascii="Times New Roman" w:eastAsia="Times New Roman" w:hAnsi="Times New Roman" w:cs="Times New Roman"/>
            <w:color w:val="0000FF"/>
            <w:sz w:val="24"/>
            <w:szCs w:val="24"/>
            <w:u w:val="single"/>
          </w:rPr>
          <w:t>sara.niesobecki@yale.edu</w:t>
        </w:r>
      </w:hyperlink>
    </w:p>
    <w:p w14:paraId="0BC65DC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5407CEF1"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
          <w:i/>
          <w:sz w:val="24"/>
          <w:szCs w:val="24"/>
        </w:rPr>
      </w:pPr>
      <w:r w:rsidRPr="00266969">
        <w:rPr>
          <w:rFonts w:ascii="Times New Roman" w:eastAsia="Times New Roman" w:hAnsi="Times New Roman" w:cs="Times New Roman"/>
          <w:b/>
          <w:i/>
          <w:sz w:val="24"/>
          <w:szCs w:val="24"/>
        </w:rPr>
        <w:t>U.S. Department of Defense</w:t>
      </w:r>
    </w:p>
    <w:p w14:paraId="4A9AC9DE"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Ellen Stromdahl (2014-2016)</w:t>
      </w:r>
    </w:p>
    <w:p w14:paraId="2F3F2D1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Entomologist, U.S. Army Public Health Command</w:t>
      </w:r>
    </w:p>
    <w:p w14:paraId="25B13388"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color w:val="0000FF"/>
          <w:sz w:val="24"/>
          <w:szCs w:val="24"/>
          <w:u w:val="single"/>
        </w:rPr>
      </w:pPr>
      <w:r w:rsidRPr="00266969">
        <w:rPr>
          <w:rFonts w:ascii="Times New Roman" w:eastAsia="Times New Roman" w:hAnsi="Times New Roman" w:cs="Times New Roman"/>
          <w:sz w:val="24"/>
          <w:szCs w:val="24"/>
        </w:rPr>
        <w:t xml:space="preserve">410.436.5421, </w:t>
      </w:r>
      <w:hyperlink r:id="rId15" w:history="1">
        <w:r w:rsidRPr="00266969">
          <w:rPr>
            <w:rFonts w:ascii="Times New Roman" w:eastAsia="Times New Roman" w:hAnsi="Times New Roman" w:cs="Times New Roman"/>
            <w:color w:val="0000FF"/>
            <w:sz w:val="24"/>
            <w:szCs w:val="24"/>
            <w:u w:val="single"/>
          </w:rPr>
          <w:t>ellen.y.stromdahl.civ@mail.mil</w:t>
        </w:r>
      </w:hyperlink>
    </w:p>
    <w:p w14:paraId="5385BB77" w14:textId="77777777" w:rsidR="006D3626" w:rsidRPr="00266969" w:rsidRDefault="006D3626"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A12A50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highlight w:val="yellow"/>
        </w:rPr>
      </w:pPr>
    </w:p>
    <w:p w14:paraId="5851AEFF" w14:textId="77777777" w:rsidR="006564A9" w:rsidRPr="00266969" w:rsidRDefault="006564A9" w:rsidP="00AE3A0C">
      <w:pPr>
        <w:pStyle w:val="Heading2"/>
      </w:pPr>
      <w:bookmarkStart w:id="9" w:name="_Toc473124192"/>
      <w:r w:rsidRPr="00266969">
        <w:t>9.  Explanation of Any Payment or Gift to Respondents</w:t>
      </w:r>
      <w:bookmarkEnd w:id="9"/>
    </w:p>
    <w:p w14:paraId="50B341F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7F70FC1" w14:textId="19D438D5" w:rsidR="006564A9" w:rsidRPr="00266969" w:rsidRDefault="00AE0420"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Participation in the proposed survey will not require the use of incentives.</w:t>
      </w:r>
    </w:p>
    <w:p w14:paraId="2C24233A"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DFFB29F"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1681FD2" w14:textId="77777777" w:rsidR="006564A9" w:rsidRPr="00266969" w:rsidRDefault="006564A9" w:rsidP="00AE3A0C">
      <w:pPr>
        <w:pStyle w:val="Heading2"/>
      </w:pPr>
      <w:bookmarkStart w:id="10" w:name="_Toc473124193"/>
      <w:r w:rsidRPr="00266969">
        <w:t>10.  Protection of the Privacy and Confidentiality of Information Provided by Respondents</w:t>
      </w:r>
      <w:bookmarkEnd w:id="10"/>
      <w:r w:rsidRPr="00266969">
        <w:br/>
      </w:r>
    </w:p>
    <w:p w14:paraId="1299742A" w14:textId="00F7932F"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lang w:val="en"/>
        </w:rPr>
      </w:pPr>
      <w:r w:rsidRPr="00266969">
        <w:rPr>
          <w:rFonts w:ascii="Times New Roman" w:eastAsia="Times New Roman" w:hAnsi="Times New Roman" w:cs="Times New Roman"/>
          <w:bCs/>
          <w:sz w:val="24"/>
          <w:szCs w:val="24"/>
        </w:rPr>
        <w:t xml:space="preserve">NCEZID’s Information Systems Security Officer reviewed this submission and determined that the Privacy Act does apply.  </w:t>
      </w:r>
      <w:r w:rsidR="00324C1E" w:rsidRPr="00266969">
        <w:rPr>
          <w:rFonts w:ascii="Times New Roman" w:eastAsia="Times New Roman" w:hAnsi="Times New Roman" w:cs="Times New Roman"/>
          <w:bCs/>
          <w:sz w:val="24"/>
          <w:szCs w:val="24"/>
          <w:lang w:val="en"/>
        </w:rPr>
        <w:t xml:space="preserve">The </w:t>
      </w:r>
      <w:r w:rsidR="00324C1E" w:rsidRPr="00266969">
        <w:rPr>
          <w:rFonts w:ascii="Times New Roman" w:eastAsia="Times New Roman" w:hAnsi="Times New Roman" w:cs="Times New Roman"/>
          <w:bCs/>
          <w:sz w:val="24"/>
          <w:szCs w:val="24"/>
        </w:rPr>
        <w:t xml:space="preserve">applicable Privacy Act System of Records Notice is </w:t>
      </w:r>
      <w:r w:rsidR="00324C1E" w:rsidRPr="00266969">
        <w:rPr>
          <w:rFonts w:ascii="Times New Roman" w:eastAsia="Times New Roman" w:hAnsi="Times New Roman" w:cs="Times New Roman"/>
          <w:bCs/>
          <w:sz w:val="24"/>
          <w:szCs w:val="24"/>
          <w:lang w:val="en"/>
        </w:rPr>
        <w:t xml:space="preserve">09-20-0136, Epidemiologic Studies and Surveillance of Disease Problems.  </w:t>
      </w:r>
    </w:p>
    <w:p w14:paraId="240A1D91"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31D0C65"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All DVBD</w:t>
      </w:r>
      <w:r w:rsidR="00BC7F17" w:rsidRPr="00266969">
        <w:rPr>
          <w:rFonts w:ascii="Times New Roman" w:eastAsia="Times New Roman" w:hAnsi="Times New Roman" w:cs="Times New Roman"/>
          <w:bCs/>
          <w:sz w:val="24"/>
          <w:szCs w:val="24"/>
        </w:rPr>
        <w:t xml:space="preserve"> staff </w:t>
      </w:r>
      <w:r w:rsidRPr="00266969">
        <w:rPr>
          <w:rFonts w:ascii="Times New Roman" w:eastAsia="Times New Roman" w:hAnsi="Times New Roman" w:cs="Times New Roman"/>
          <w:bCs/>
          <w:sz w:val="24"/>
          <w:szCs w:val="24"/>
        </w:rPr>
        <w:t xml:space="preserve">receive appropriate annual privacy and confidentiality training.  </w:t>
      </w:r>
    </w:p>
    <w:p w14:paraId="7C71502C"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AD81EEC" w14:textId="77777777" w:rsidR="006564A9" w:rsidRPr="00266969" w:rsidRDefault="006564A9" w:rsidP="00AE3A0C">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Electronic data will be kept on the project-specific network on a secure server, which is accessible only to users granted rights by the project director and in a secure location with restricted physical access to staff working on the project only. </w:t>
      </w:r>
    </w:p>
    <w:p w14:paraId="40271F39" w14:textId="77777777" w:rsidR="006564A9" w:rsidRPr="00266969" w:rsidRDefault="006564A9" w:rsidP="006564A9">
      <w:pPr>
        <w:spacing w:after="0" w:line="240" w:lineRule="auto"/>
        <w:ind w:left="360"/>
        <w:rPr>
          <w:rFonts w:ascii="Times New Roman" w:eastAsia="Times New Roman" w:hAnsi="Times New Roman" w:cs="Times New Roman"/>
          <w:sz w:val="24"/>
          <w:szCs w:val="24"/>
        </w:rPr>
      </w:pPr>
    </w:p>
    <w:p w14:paraId="37E59F3B" w14:textId="77777777" w:rsidR="006564A9" w:rsidRPr="00266969" w:rsidRDefault="006564A9" w:rsidP="00AE3A0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Participation in formative research information collection activities is strictly voluntary</w:t>
      </w:r>
      <w:r w:rsidR="00BC7F17" w:rsidRPr="00266969">
        <w:rPr>
          <w:rFonts w:ascii="Times New Roman" w:eastAsia="Times New Roman" w:hAnsi="Times New Roman" w:cs="Times New Roman"/>
          <w:sz w:val="24"/>
          <w:szCs w:val="24"/>
        </w:rPr>
        <w:t xml:space="preserve"> and does not involve collection of data about human subjects</w:t>
      </w:r>
      <w:r w:rsidRPr="00266969">
        <w:rPr>
          <w:rFonts w:ascii="Times New Roman" w:eastAsia="Times New Roman" w:hAnsi="Times New Roman" w:cs="Times New Roman"/>
          <w:sz w:val="24"/>
          <w:szCs w:val="24"/>
        </w:rPr>
        <w:t xml:space="preserve">. </w:t>
      </w:r>
    </w:p>
    <w:p w14:paraId="12DC1AFB" w14:textId="77777777" w:rsidR="00BC7F17" w:rsidRPr="00266969" w:rsidRDefault="00BC7F17" w:rsidP="00BC7F17">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p>
    <w:p w14:paraId="2103C9C8" w14:textId="77777777" w:rsidR="006564A9" w:rsidRPr="0051689A" w:rsidRDefault="006564A9" w:rsidP="006564A9">
      <w:pPr>
        <w:autoSpaceDE w:val="0"/>
        <w:autoSpaceDN w:val="0"/>
        <w:adjustRightInd w:val="0"/>
        <w:spacing w:after="0" w:line="240" w:lineRule="auto"/>
        <w:rPr>
          <w:rFonts w:ascii="Times New Roman" w:eastAsia="Times New Roman" w:hAnsi="Times New Roman" w:cs="Times New Roman"/>
          <w:i/>
          <w:sz w:val="24"/>
          <w:szCs w:val="24"/>
        </w:rPr>
      </w:pPr>
      <w:r w:rsidRPr="0051689A">
        <w:rPr>
          <w:rFonts w:ascii="Times New Roman" w:eastAsia="Times New Roman" w:hAnsi="Times New Roman" w:cs="Times New Roman"/>
          <w:i/>
          <w:sz w:val="24"/>
          <w:szCs w:val="24"/>
        </w:rPr>
        <w:t>Information in Identifiable Form</w:t>
      </w:r>
    </w:p>
    <w:p w14:paraId="2960B2C8" w14:textId="77777777" w:rsidR="00BB0711"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370F7834" w14:textId="77777777" w:rsidR="00324C1E"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is a voluntary survey and responses of individual pest management control firms will be kept private and on file with CDC/DVBD.  All survey responses and survey summaries will be de-linked from identifiers and disposed of once data is accepted and finalized.  Responses to questions are compiled generally over all respondents and not on an individual basis.  </w:t>
      </w:r>
    </w:p>
    <w:p w14:paraId="6F5F8A1C" w14:textId="77777777" w:rsidR="00324C1E" w:rsidRPr="00266969" w:rsidRDefault="00324C1E"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7DB7742D" w14:textId="6CCDB0D7" w:rsidR="006564A9"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final survey question asks for permission to contact a respondent if we determine that additional clarification or follow-up questions are appropriate.  Survey questions typically list 4-5 choices. In some instances, we provide the respondent the ability to choose “other” if the appropriate response is not listed.  Because a respondent can write in </w:t>
      </w:r>
      <w:r w:rsidR="00324C1E" w:rsidRPr="00266969">
        <w:rPr>
          <w:rFonts w:ascii="Times New Roman" w:eastAsia="Times New Roman" w:hAnsi="Times New Roman" w:cs="Times New Roman"/>
          <w:sz w:val="24"/>
          <w:szCs w:val="24"/>
        </w:rPr>
        <w:t xml:space="preserve">his </w:t>
      </w:r>
      <w:r w:rsidRPr="00266969">
        <w:rPr>
          <w:rFonts w:ascii="Times New Roman" w:eastAsia="Times New Roman" w:hAnsi="Times New Roman" w:cs="Times New Roman"/>
          <w:sz w:val="24"/>
          <w:szCs w:val="24"/>
        </w:rPr>
        <w:t>own answers, it may become necessary to contact the respondent for clarification of response/s.  Respondents can answer “yes” or “no”.  If “yes</w:t>
      </w:r>
      <w:r w:rsidR="00324C1E"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 then respondent will provide the method and information for how </w:t>
      </w:r>
      <w:r w:rsidR="00324C1E" w:rsidRPr="00266969">
        <w:rPr>
          <w:rFonts w:ascii="Times New Roman" w:eastAsia="Times New Roman" w:hAnsi="Times New Roman" w:cs="Times New Roman"/>
          <w:sz w:val="24"/>
          <w:szCs w:val="24"/>
        </w:rPr>
        <w:t xml:space="preserve">he </w:t>
      </w:r>
      <w:r w:rsidRPr="00266969">
        <w:rPr>
          <w:rFonts w:ascii="Times New Roman" w:eastAsia="Times New Roman" w:hAnsi="Times New Roman" w:cs="Times New Roman"/>
          <w:sz w:val="24"/>
          <w:szCs w:val="24"/>
        </w:rPr>
        <w:t>prefer</w:t>
      </w:r>
      <w:r w:rsidR="00324C1E" w:rsidRPr="00266969">
        <w:rPr>
          <w:rFonts w:ascii="Times New Roman" w:eastAsia="Times New Roman" w:hAnsi="Times New Roman" w:cs="Times New Roman"/>
          <w:sz w:val="24"/>
          <w:szCs w:val="24"/>
        </w:rPr>
        <w:t>s</w:t>
      </w:r>
      <w:r w:rsidRPr="00266969">
        <w:rPr>
          <w:rFonts w:ascii="Times New Roman" w:eastAsia="Times New Roman" w:hAnsi="Times New Roman" w:cs="Times New Roman"/>
          <w:sz w:val="24"/>
          <w:szCs w:val="24"/>
        </w:rPr>
        <w:t xml:space="preserve"> to be contacted.</w:t>
      </w:r>
    </w:p>
    <w:p w14:paraId="01F0D42B"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0F0825CE" w14:textId="228253CE"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identifiable information includes</w:t>
      </w:r>
      <w:r w:rsidR="008F3997" w:rsidRPr="00266969">
        <w:rPr>
          <w:rFonts w:ascii="Times New Roman" w:eastAsia="Times New Roman" w:hAnsi="Times New Roman" w:cs="Times New Roman"/>
          <w:sz w:val="24"/>
          <w:szCs w:val="24"/>
        </w:rPr>
        <w:t xml:space="preserve"> 1 or more of the following</w:t>
      </w:r>
      <w:r w:rsidRPr="00266969">
        <w:rPr>
          <w:rFonts w:ascii="Times New Roman" w:eastAsia="Times New Roman" w:hAnsi="Times New Roman" w:cs="Times New Roman"/>
          <w:sz w:val="24"/>
          <w:szCs w:val="24"/>
        </w:rPr>
        <w:t>:</w:t>
      </w:r>
    </w:p>
    <w:p w14:paraId="469EFB72"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Name</w:t>
      </w:r>
    </w:p>
    <w:p w14:paraId="5C212A51"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Phone Number</w:t>
      </w:r>
    </w:p>
    <w:p w14:paraId="7F614076"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Address</w:t>
      </w:r>
    </w:p>
    <w:p w14:paraId="50F2E34E"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Email</w:t>
      </w:r>
    </w:p>
    <w:p w14:paraId="2F07C881" w14:textId="77777777" w:rsidR="006D3626" w:rsidRPr="00266969" w:rsidRDefault="006D3626" w:rsidP="00AE3A0C">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11070BA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0E45DF" w14:textId="77777777" w:rsidR="006564A9" w:rsidRPr="00266969" w:rsidRDefault="006564A9" w:rsidP="00AE3A0C">
      <w:pPr>
        <w:pStyle w:val="Heading2"/>
      </w:pPr>
      <w:bookmarkStart w:id="11" w:name="_Toc473124194"/>
      <w:r w:rsidRPr="00266969">
        <w:t>11.  Institutional Review Board (IRB) and Justification for Sensitive Questions</w:t>
      </w:r>
      <w:bookmarkEnd w:id="11"/>
    </w:p>
    <w:p w14:paraId="6C9B2718"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4E30CB6A" w14:textId="26BE4D6D" w:rsidR="008F3997" w:rsidRPr="00266969" w:rsidRDefault="00324C1E" w:rsidP="00AE3A0C">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1689A">
        <w:rPr>
          <w:rFonts w:ascii="Times New Roman" w:eastAsia="Times New Roman" w:hAnsi="Times New Roman" w:cs="Times New Roman"/>
          <w:sz w:val="24"/>
          <w:szCs w:val="24"/>
        </w:rPr>
        <w:t xml:space="preserve">NCEZID’s Human Subjects Advisor </w:t>
      </w:r>
      <w:r w:rsidR="00982F0D" w:rsidRPr="0051689A">
        <w:rPr>
          <w:rFonts w:ascii="Times New Roman" w:eastAsia="Times New Roman" w:hAnsi="Times New Roman" w:cs="Times New Roman"/>
          <w:sz w:val="24"/>
          <w:szCs w:val="24"/>
        </w:rPr>
        <w:t xml:space="preserve">has reviewed the proposed information collection and determined it was not research (Attachment </w:t>
      </w:r>
      <w:r w:rsidR="0051689A" w:rsidRPr="0051689A">
        <w:rPr>
          <w:rFonts w:ascii="Times New Roman" w:eastAsia="Times New Roman" w:hAnsi="Times New Roman" w:cs="Times New Roman"/>
          <w:sz w:val="24"/>
          <w:szCs w:val="24"/>
        </w:rPr>
        <w:t>2</w:t>
      </w:r>
      <w:r w:rsidR="00982F0D" w:rsidRPr="0051689A">
        <w:rPr>
          <w:rFonts w:ascii="Times New Roman" w:eastAsia="Times New Roman" w:hAnsi="Times New Roman" w:cs="Times New Roman"/>
          <w:sz w:val="24"/>
          <w:szCs w:val="24"/>
        </w:rPr>
        <w:t>).</w:t>
      </w:r>
      <w:r w:rsidR="00982F0D" w:rsidRPr="00266969">
        <w:rPr>
          <w:rFonts w:ascii="Times New Roman" w:eastAsia="Times New Roman" w:hAnsi="Times New Roman" w:cs="Times New Roman"/>
          <w:sz w:val="24"/>
          <w:szCs w:val="24"/>
        </w:rPr>
        <w:t xml:space="preserve">  </w:t>
      </w:r>
      <w:r w:rsidR="003F0BE0">
        <w:rPr>
          <w:rFonts w:ascii="Times New Roman" w:eastAsia="Times New Roman" w:hAnsi="Times New Roman" w:cs="Times New Roman"/>
          <w:sz w:val="24"/>
          <w:szCs w:val="24"/>
        </w:rPr>
        <w:t xml:space="preserve">The attached determination was initially done for the very similar survey underway in New Jersey.  It was determined by NCEZID’s human subjects advisor that an additional determination was unnecessary. </w:t>
      </w:r>
    </w:p>
    <w:p w14:paraId="40F87A13" w14:textId="77777777" w:rsidR="008F3997" w:rsidRPr="00266969" w:rsidRDefault="008F3997"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176FF935" w14:textId="7BF3BD7E"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No sensitive questions are </w:t>
      </w:r>
      <w:r w:rsidR="00401AD6" w:rsidRPr="00266969">
        <w:rPr>
          <w:rFonts w:ascii="Times New Roman" w:eastAsia="Times New Roman" w:hAnsi="Times New Roman" w:cs="Times New Roman"/>
          <w:sz w:val="24"/>
          <w:szCs w:val="24"/>
        </w:rPr>
        <w:t xml:space="preserve">included </w:t>
      </w:r>
      <w:r w:rsidRPr="00266969">
        <w:rPr>
          <w:rFonts w:ascii="Times New Roman" w:eastAsia="Times New Roman" w:hAnsi="Times New Roman" w:cs="Times New Roman"/>
          <w:sz w:val="24"/>
          <w:szCs w:val="24"/>
        </w:rPr>
        <w:t xml:space="preserve">in this information collection request. </w:t>
      </w:r>
    </w:p>
    <w:p w14:paraId="3DB8129D"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59AED8E4"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3C38416" w14:textId="77777777" w:rsidR="006564A9" w:rsidRPr="00266969" w:rsidRDefault="006564A9" w:rsidP="00AE3A0C">
      <w:pPr>
        <w:pStyle w:val="Heading2"/>
      </w:pPr>
      <w:bookmarkStart w:id="12" w:name="_Toc473124195"/>
      <w:r w:rsidRPr="00266969">
        <w:t>12.  Estimates of Annualized Burden hours and costs:</w:t>
      </w:r>
      <w:bookmarkEnd w:id="12"/>
    </w:p>
    <w:p w14:paraId="1EAF10F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D2BA150" w14:textId="6928BEE1" w:rsidR="006564A9" w:rsidRPr="00266969" w:rsidRDefault="0015091B"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C01F2">
        <w:rPr>
          <w:rFonts w:ascii="Times New Roman" w:eastAsia="Times New Roman" w:hAnsi="Times New Roman" w:cs="Times New Roman"/>
          <w:sz w:val="24"/>
          <w:szCs w:val="24"/>
        </w:rPr>
        <w:t xml:space="preserve">We </w:t>
      </w:r>
      <w:r w:rsidR="00ED0912" w:rsidRPr="000C01F2">
        <w:rPr>
          <w:rFonts w:ascii="Times New Roman" w:eastAsia="Times New Roman" w:hAnsi="Times New Roman" w:cs="Times New Roman"/>
          <w:sz w:val="24"/>
          <w:szCs w:val="24"/>
        </w:rPr>
        <w:t>aim to enroll</w:t>
      </w:r>
      <w:r w:rsidR="00B1053C" w:rsidRPr="000C01F2">
        <w:rPr>
          <w:rFonts w:ascii="Times New Roman" w:eastAsia="Times New Roman" w:hAnsi="Times New Roman" w:cs="Times New Roman"/>
          <w:sz w:val="24"/>
          <w:szCs w:val="24"/>
        </w:rPr>
        <w:t xml:space="preserve"> 400 - 850</w:t>
      </w:r>
      <w:r w:rsidR="006564A9" w:rsidRPr="000C01F2">
        <w:rPr>
          <w:rFonts w:ascii="Times New Roman" w:eastAsia="Times New Roman" w:hAnsi="Times New Roman" w:cs="Times New Roman"/>
          <w:sz w:val="24"/>
          <w:szCs w:val="24"/>
        </w:rPr>
        <w:t xml:space="preserve"> participants </w:t>
      </w:r>
      <w:r w:rsidRPr="000C01F2">
        <w:rPr>
          <w:rFonts w:ascii="Times New Roman" w:eastAsia="Times New Roman" w:hAnsi="Times New Roman" w:cs="Times New Roman"/>
          <w:sz w:val="24"/>
          <w:szCs w:val="24"/>
        </w:rPr>
        <w:t xml:space="preserve">per state </w:t>
      </w:r>
      <w:r w:rsidR="00B1053C" w:rsidRPr="000C01F2">
        <w:rPr>
          <w:rFonts w:ascii="Times New Roman" w:eastAsia="Times New Roman" w:hAnsi="Times New Roman" w:cs="Times New Roman"/>
          <w:sz w:val="24"/>
          <w:szCs w:val="24"/>
        </w:rPr>
        <w:t xml:space="preserve">for this </w:t>
      </w:r>
      <w:r w:rsidR="006564A9" w:rsidRPr="000C01F2">
        <w:rPr>
          <w:rFonts w:ascii="Times New Roman" w:eastAsia="Times New Roman" w:hAnsi="Times New Roman" w:cs="Times New Roman"/>
          <w:sz w:val="24"/>
          <w:szCs w:val="24"/>
        </w:rPr>
        <w:t>s</w:t>
      </w:r>
      <w:r w:rsidR="00ED0912" w:rsidRPr="000C01F2">
        <w:rPr>
          <w:rFonts w:ascii="Times New Roman" w:eastAsia="Times New Roman" w:hAnsi="Times New Roman" w:cs="Times New Roman"/>
          <w:sz w:val="24"/>
          <w:szCs w:val="24"/>
        </w:rPr>
        <w:t>urvey</w:t>
      </w:r>
      <w:r w:rsidR="006564A9" w:rsidRPr="000C01F2">
        <w:rPr>
          <w:rFonts w:ascii="Times New Roman" w:eastAsia="Times New Roman" w:hAnsi="Times New Roman" w:cs="Times New Roman"/>
          <w:sz w:val="24"/>
          <w:szCs w:val="24"/>
        </w:rPr>
        <w:t>.</w:t>
      </w:r>
      <w:r w:rsidR="006564A9"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sidR="00B1053C">
        <w:rPr>
          <w:rFonts w:ascii="Times New Roman" w:eastAsia="Times New Roman" w:hAnsi="Times New Roman" w:cs="Times New Roman"/>
          <w:sz w:val="24"/>
          <w:szCs w:val="24"/>
        </w:rPr>
        <w:t>The</w:t>
      </w:r>
      <w:r w:rsidR="00ED0912" w:rsidRPr="00266969">
        <w:rPr>
          <w:rFonts w:ascii="Times New Roman" w:eastAsia="Times New Roman" w:hAnsi="Times New Roman" w:cs="Times New Roman"/>
          <w:sz w:val="24"/>
          <w:szCs w:val="24"/>
        </w:rPr>
        <w:t xml:space="preserve"> survey will be conducted once and may take &lt;</w:t>
      </w:r>
      <w:r w:rsidR="00B33068">
        <w:rPr>
          <w:rFonts w:ascii="Times New Roman" w:eastAsia="Times New Roman" w:hAnsi="Times New Roman" w:cs="Times New Roman"/>
          <w:sz w:val="24"/>
          <w:szCs w:val="24"/>
        </w:rPr>
        <w:t xml:space="preserve"> </w:t>
      </w:r>
      <w:r w:rsidR="00ED0912" w:rsidRPr="00266969">
        <w:rPr>
          <w:rFonts w:ascii="Times New Roman" w:eastAsia="Times New Roman" w:hAnsi="Times New Roman" w:cs="Times New Roman"/>
          <w:sz w:val="24"/>
          <w:szCs w:val="24"/>
        </w:rPr>
        <w:t xml:space="preserve">1 minutes (if the firm does not offer tick control services) and a maximum of 20 minutes to </w:t>
      </w:r>
      <w:r w:rsidR="00386C11" w:rsidRPr="00266969">
        <w:rPr>
          <w:rFonts w:ascii="Times New Roman" w:eastAsia="Times New Roman" w:hAnsi="Times New Roman" w:cs="Times New Roman"/>
          <w:sz w:val="24"/>
          <w:szCs w:val="24"/>
        </w:rPr>
        <w:t xml:space="preserve">be </w:t>
      </w:r>
      <w:r w:rsidR="00ED0912" w:rsidRPr="00266969">
        <w:rPr>
          <w:rFonts w:ascii="Times New Roman" w:eastAsia="Times New Roman" w:hAnsi="Times New Roman" w:cs="Times New Roman"/>
          <w:sz w:val="24"/>
          <w:szCs w:val="24"/>
        </w:rPr>
        <w:t>completed.</w:t>
      </w:r>
      <w:r w:rsidR="006564A9"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sidR="006F77E1">
        <w:rPr>
          <w:rFonts w:ascii="Times New Roman" w:eastAsia="Times New Roman" w:hAnsi="Times New Roman" w:cs="Times New Roman"/>
          <w:sz w:val="24"/>
          <w:szCs w:val="24"/>
        </w:rPr>
        <w:t>The average burde</w:t>
      </w:r>
      <w:r w:rsidR="00FD25C5">
        <w:rPr>
          <w:rFonts w:ascii="Times New Roman" w:eastAsia="Times New Roman" w:hAnsi="Times New Roman" w:cs="Times New Roman"/>
          <w:sz w:val="24"/>
          <w:szCs w:val="24"/>
        </w:rPr>
        <w:t>n per response is estimated at 10</w:t>
      </w:r>
      <w:r w:rsidR="006F77E1">
        <w:rPr>
          <w:rFonts w:ascii="Times New Roman" w:eastAsia="Times New Roman" w:hAnsi="Times New Roman" w:cs="Times New Roman"/>
          <w:sz w:val="24"/>
          <w:szCs w:val="24"/>
        </w:rPr>
        <w:t xml:space="preserve"> minutes. </w:t>
      </w:r>
    </w:p>
    <w:p w14:paraId="4DD84703"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7D292CD5" w14:textId="755DE9D3"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rPr>
        <w:t xml:space="preserve">The estimates of annualized burden hours are based on knowledge of similar studies. </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The maximum estimated</w:t>
      </w:r>
      <w:r w:rsidR="00386C11" w:rsidRPr="00266969">
        <w:rPr>
          <w:rFonts w:ascii="Times New Roman" w:eastAsia="Times New Roman" w:hAnsi="Times New Roman" w:cs="Times New Roman"/>
          <w:sz w:val="24"/>
          <w:szCs w:val="24"/>
        </w:rPr>
        <w:t xml:space="preserve"> number of </w:t>
      </w:r>
      <w:r w:rsidRPr="00266969">
        <w:rPr>
          <w:rFonts w:ascii="Times New Roman" w:eastAsia="Times New Roman" w:hAnsi="Times New Roman" w:cs="Times New Roman"/>
          <w:sz w:val="24"/>
          <w:szCs w:val="24"/>
        </w:rPr>
        <w:t xml:space="preserve">annualized burden hours </w:t>
      </w:r>
      <w:r w:rsidR="00386C11" w:rsidRPr="00266969">
        <w:rPr>
          <w:rFonts w:ascii="Times New Roman" w:eastAsia="Times New Roman" w:hAnsi="Times New Roman" w:cs="Times New Roman"/>
          <w:sz w:val="24"/>
          <w:szCs w:val="24"/>
        </w:rPr>
        <w:t xml:space="preserve">is </w:t>
      </w:r>
      <w:r w:rsidR="00FD25C5">
        <w:rPr>
          <w:rFonts w:ascii="Times New Roman" w:eastAsia="Times New Roman" w:hAnsi="Times New Roman" w:cs="Times New Roman"/>
          <w:bCs/>
          <w:sz w:val="24"/>
          <w:szCs w:val="24"/>
        </w:rPr>
        <w:t>284</w:t>
      </w:r>
      <w:r w:rsidRPr="00266969">
        <w:rPr>
          <w:rFonts w:ascii="Times New Roman" w:eastAsia="Times New Roman" w:hAnsi="Times New Roman" w:cs="Times New Roman"/>
          <w:sz w:val="24"/>
          <w:szCs w:val="24"/>
        </w:rPr>
        <w:t>.</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 There is no cost to respondents other than their time.</w:t>
      </w:r>
    </w:p>
    <w:p w14:paraId="2FA9D30D" w14:textId="77777777" w:rsidR="006564A9" w:rsidRPr="00266969" w:rsidRDefault="006564A9" w:rsidP="006564A9">
      <w:pPr>
        <w:tabs>
          <w:tab w:val="left" w:pos="0"/>
        </w:tabs>
        <w:autoSpaceDE w:val="0"/>
        <w:autoSpaceDN w:val="0"/>
        <w:adjustRightInd w:val="0"/>
        <w:spacing w:after="0" w:line="240" w:lineRule="auto"/>
        <w:ind w:left="720"/>
        <w:jc w:val="center"/>
        <w:rPr>
          <w:rFonts w:ascii="Times New Roman" w:eastAsia="Times New Roman" w:hAnsi="Times New Roman" w:cs="Times New Roman"/>
          <w:sz w:val="24"/>
          <w:szCs w:val="24"/>
          <w:u w:val="single"/>
        </w:rPr>
      </w:pPr>
    </w:p>
    <w:p w14:paraId="21127450" w14:textId="77777777" w:rsidR="006564A9" w:rsidRPr="0051689A" w:rsidRDefault="006564A9"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51689A">
        <w:rPr>
          <w:rFonts w:ascii="Times New Roman" w:eastAsia="Times New Roman" w:hAnsi="Times New Roman" w:cs="Times New Roman"/>
          <w:i/>
          <w:sz w:val="24"/>
          <w:szCs w:val="24"/>
        </w:rPr>
        <w:t>Estimated Annualized Burden Table</w:t>
      </w:r>
    </w:p>
    <w:p w14:paraId="5C04EBB1" w14:textId="77777777" w:rsidR="006564A9" w:rsidRPr="00E26C5C"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37"/>
        <w:gridCol w:w="1737"/>
        <w:gridCol w:w="1737"/>
        <w:gridCol w:w="1737"/>
        <w:gridCol w:w="1737"/>
        <w:gridCol w:w="1738"/>
      </w:tblGrid>
      <w:tr w:rsidR="006F77E1" w:rsidRPr="00E26C5C" w14:paraId="40A739DD" w14:textId="77777777" w:rsidTr="006F77E1">
        <w:trPr>
          <w:trHeight w:val="1084"/>
        </w:trPr>
        <w:tc>
          <w:tcPr>
            <w:tcW w:w="1737" w:type="dxa"/>
            <w:shd w:val="clear" w:color="auto" w:fill="auto"/>
            <w:vAlign w:val="center"/>
          </w:tcPr>
          <w:p w14:paraId="43D2BBD8" w14:textId="77777777" w:rsidR="006F77E1" w:rsidRPr="00FD25C5" w:rsidRDefault="006F77E1"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Type of Respondent</w:t>
            </w:r>
          </w:p>
        </w:tc>
        <w:tc>
          <w:tcPr>
            <w:tcW w:w="1737" w:type="dxa"/>
            <w:vAlign w:val="center"/>
          </w:tcPr>
          <w:p w14:paraId="782D4E61" w14:textId="7777777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Form Name</w:t>
            </w:r>
          </w:p>
        </w:tc>
        <w:tc>
          <w:tcPr>
            <w:tcW w:w="1737" w:type="dxa"/>
            <w:shd w:val="clear" w:color="auto" w:fill="auto"/>
            <w:vAlign w:val="center"/>
          </w:tcPr>
          <w:p w14:paraId="7D24D2D9" w14:textId="1150E75F"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Number</w:t>
            </w:r>
          </w:p>
          <w:p w14:paraId="08B9D987" w14:textId="7777777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of</w:t>
            </w:r>
          </w:p>
          <w:p w14:paraId="5CDACBE9" w14:textId="77777777" w:rsidR="006F77E1" w:rsidRPr="00FD25C5" w:rsidRDefault="006F77E1"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Respondents</w:t>
            </w:r>
          </w:p>
        </w:tc>
        <w:tc>
          <w:tcPr>
            <w:tcW w:w="1737" w:type="dxa"/>
            <w:shd w:val="clear" w:color="auto" w:fill="auto"/>
            <w:vAlign w:val="center"/>
          </w:tcPr>
          <w:p w14:paraId="5E262E03" w14:textId="7777777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Number of</w:t>
            </w:r>
          </w:p>
          <w:p w14:paraId="79C021A5" w14:textId="7777777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Responses per</w:t>
            </w:r>
          </w:p>
          <w:p w14:paraId="591658DC" w14:textId="5AD7C11C"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Respondent</w:t>
            </w:r>
          </w:p>
        </w:tc>
        <w:tc>
          <w:tcPr>
            <w:tcW w:w="1737" w:type="dxa"/>
            <w:shd w:val="clear" w:color="auto" w:fill="auto"/>
            <w:vAlign w:val="center"/>
          </w:tcPr>
          <w:p w14:paraId="0516AA9C" w14:textId="45F1675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Average Burden per Response</w:t>
            </w:r>
          </w:p>
          <w:p w14:paraId="519BE8A7" w14:textId="40241C5F" w:rsidR="006F77E1" w:rsidRPr="00FD25C5" w:rsidRDefault="006F77E1" w:rsidP="00D7790B">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(in hours)</w:t>
            </w:r>
          </w:p>
        </w:tc>
        <w:tc>
          <w:tcPr>
            <w:tcW w:w="1738" w:type="dxa"/>
            <w:shd w:val="clear" w:color="auto" w:fill="auto"/>
            <w:vAlign w:val="center"/>
          </w:tcPr>
          <w:p w14:paraId="65394188" w14:textId="77777777" w:rsidR="006F77E1" w:rsidRPr="00FD25C5" w:rsidRDefault="006F77E1"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Total</w:t>
            </w:r>
          </w:p>
          <w:p w14:paraId="6093E9B4" w14:textId="77777777" w:rsidR="006F77E1" w:rsidRPr="00FD25C5" w:rsidRDefault="006F77E1"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Burden</w:t>
            </w:r>
          </w:p>
          <w:p w14:paraId="25797C6D" w14:textId="77777777" w:rsidR="006F77E1" w:rsidRPr="00FD25C5" w:rsidRDefault="006F77E1"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FD25C5">
              <w:rPr>
                <w:rFonts w:ascii="Times New Roman" w:eastAsia="Times New Roman" w:hAnsi="Times New Roman" w:cs="Times New Roman"/>
                <w:bCs/>
                <w:sz w:val="24"/>
                <w:szCs w:val="24"/>
              </w:rPr>
              <w:t>Hours</w:t>
            </w:r>
          </w:p>
        </w:tc>
      </w:tr>
      <w:tr w:rsidR="006F77E1" w:rsidRPr="00E26C5C" w14:paraId="42B66E35" w14:textId="77777777" w:rsidTr="006F77E1">
        <w:trPr>
          <w:trHeight w:val="769"/>
        </w:trPr>
        <w:tc>
          <w:tcPr>
            <w:tcW w:w="1737" w:type="dxa"/>
            <w:shd w:val="clear" w:color="auto" w:fill="auto"/>
            <w:vAlign w:val="center"/>
          </w:tcPr>
          <w:p w14:paraId="6A63AC13" w14:textId="77777777" w:rsidR="006F77E1" w:rsidRPr="00FD25C5" w:rsidRDefault="006F77E1" w:rsidP="00B105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Pest Control Firms</w:t>
            </w:r>
          </w:p>
        </w:tc>
        <w:tc>
          <w:tcPr>
            <w:tcW w:w="1737" w:type="dxa"/>
            <w:vAlign w:val="center"/>
          </w:tcPr>
          <w:p w14:paraId="0CCD381C" w14:textId="55EF0B5C"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PCO Survey (Attachment 1)</w:t>
            </w:r>
          </w:p>
        </w:tc>
        <w:tc>
          <w:tcPr>
            <w:tcW w:w="1737" w:type="dxa"/>
            <w:shd w:val="clear" w:color="auto" w:fill="auto"/>
            <w:vAlign w:val="center"/>
          </w:tcPr>
          <w:p w14:paraId="37EE5088" w14:textId="0B9D8EBE" w:rsidR="006F77E1" w:rsidRPr="00FD25C5" w:rsidDel="00D17D1D"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1700</w:t>
            </w:r>
          </w:p>
        </w:tc>
        <w:tc>
          <w:tcPr>
            <w:tcW w:w="1737" w:type="dxa"/>
            <w:shd w:val="clear" w:color="auto" w:fill="auto"/>
            <w:vAlign w:val="center"/>
          </w:tcPr>
          <w:p w14:paraId="618BCD2F" w14:textId="0E13F9FC"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1</w:t>
            </w:r>
          </w:p>
        </w:tc>
        <w:tc>
          <w:tcPr>
            <w:tcW w:w="1737" w:type="dxa"/>
            <w:shd w:val="clear" w:color="auto" w:fill="auto"/>
            <w:vAlign w:val="center"/>
          </w:tcPr>
          <w:p w14:paraId="6D90BEA8" w14:textId="64CD0ED4" w:rsidR="006F77E1" w:rsidRPr="00FD25C5" w:rsidRDefault="00FD25C5"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10</w:t>
            </w:r>
            <w:r w:rsidR="006F77E1" w:rsidRPr="00FD25C5">
              <w:rPr>
                <w:rFonts w:ascii="Times New Roman" w:eastAsia="Times New Roman" w:hAnsi="Times New Roman" w:cs="Times New Roman"/>
                <w:sz w:val="24"/>
                <w:szCs w:val="24"/>
              </w:rPr>
              <w:t>/60</w:t>
            </w:r>
          </w:p>
        </w:tc>
        <w:tc>
          <w:tcPr>
            <w:tcW w:w="1738" w:type="dxa"/>
            <w:shd w:val="clear" w:color="auto" w:fill="auto"/>
            <w:vAlign w:val="center"/>
          </w:tcPr>
          <w:p w14:paraId="64EF12F0" w14:textId="347788FC" w:rsidR="006F77E1" w:rsidRPr="00FD25C5" w:rsidDel="00A157B8" w:rsidRDefault="00FD25C5" w:rsidP="00B33068">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284</w:t>
            </w:r>
          </w:p>
        </w:tc>
      </w:tr>
      <w:tr w:rsidR="006F77E1" w:rsidRPr="00E26C5C" w14:paraId="0130D98B" w14:textId="77777777" w:rsidTr="0051689A">
        <w:trPr>
          <w:trHeight w:val="769"/>
        </w:trPr>
        <w:tc>
          <w:tcPr>
            <w:tcW w:w="1737" w:type="dxa"/>
            <w:shd w:val="clear" w:color="auto" w:fill="auto"/>
            <w:vAlign w:val="center"/>
          </w:tcPr>
          <w:p w14:paraId="20DD549D" w14:textId="5084CE80" w:rsidR="006F77E1" w:rsidRPr="00FD25C5" w:rsidRDefault="006F77E1" w:rsidP="00B1053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D25C5">
              <w:rPr>
                <w:rFonts w:ascii="Times New Roman" w:eastAsia="Times New Roman" w:hAnsi="Times New Roman" w:cs="Times New Roman"/>
                <w:b/>
                <w:sz w:val="24"/>
                <w:szCs w:val="24"/>
              </w:rPr>
              <w:t>Total</w:t>
            </w:r>
          </w:p>
        </w:tc>
        <w:tc>
          <w:tcPr>
            <w:tcW w:w="6948" w:type="dxa"/>
            <w:gridSpan w:val="4"/>
            <w:vAlign w:val="center"/>
          </w:tcPr>
          <w:p w14:paraId="7ED92D5F" w14:textId="77777777" w:rsidR="006F77E1" w:rsidRPr="00FD25C5" w:rsidRDefault="006F77E1"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38" w:type="dxa"/>
            <w:shd w:val="clear" w:color="auto" w:fill="auto"/>
            <w:vAlign w:val="center"/>
          </w:tcPr>
          <w:p w14:paraId="6CAE9902" w14:textId="59EC75DE" w:rsidR="006F77E1" w:rsidRPr="00FD25C5" w:rsidRDefault="00FD25C5" w:rsidP="00B33068">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sidRPr="00FD25C5">
              <w:rPr>
                <w:rFonts w:ascii="Times New Roman" w:eastAsia="Times New Roman" w:hAnsi="Times New Roman" w:cs="Times New Roman"/>
                <w:sz w:val="24"/>
                <w:szCs w:val="24"/>
              </w:rPr>
              <w:t>284</w:t>
            </w:r>
          </w:p>
        </w:tc>
      </w:tr>
    </w:tbl>
    <w:p w14:paraId="6342FAFA" w14:textId="77777777" w:rsidR="00ED0912" w:rsidRPr="00E26C5C" w:rsidRDefault="00ED0912"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p w14:paraId="1BA328F5" w14:textId="77777777" w:rsidR="006564A9" w:rsidRPr="005D073A"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D66F434" w14:textId="77777777" w:rsidR="006564A9" w:rsidRPr="005D073A"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5D073A">
        <w:rPr>
          <w:rFonts w:ascii="Times New Roman" w:eastAsia="Times New Roman" w:hAnsi="Times New Roman" w:cs="Times New Roman"/>
          <w:bCs/>
          <w:sz w:val="24"/>
          <w:szCs w:val="24"/>
          <w:u w:val="single"/>
        </w:rPr>
        <w:t>Estimated Annualized Burden Costs to Respondents</w:t>
      </w:r>
      <w:r w:rsidRPr="005D073A">
        <w:rPr>
          <w:rFonts w:ascii="Times New Roman" w:eastAsia="Times New Roman" w:hAnsi="Times New Roman" w:cs="Times New Roman"/>
          <w:sz w:val="24"/>
          <w:szCs w:val="24"/>
          <w:u w:val="single"/>
        </w:rPr>
        <w:t>.</w:t>
      </w:r>
    </w:p>
    <w:p w14:paraId="51B34761" w14:textId="77777777" w:rsidR="006564A9" w:rsidRPr="005D073A"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5C641EE" w14:textId="25059021" w:rsidR="006564A9" w:rsidRPr="005D073A"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bookmarkStart w:id="13" w:name="OLE_LINK24"/>
      <w:bookmarkStart w:id="14" w:name="OLE_LINK25"/>
      <w:r w:rsidRPr="005D073A">
        <w:rPr>
          <w:rFonts w:ascii="Times New Roman" w:eastAsia="Times New Roman" w:hAnsi="Times New Roman" w:cs="Times New Roman"/>
          <w:sz w:val="24"/>
          <w:szCs w:val="24"/>
        </w:rPr>
        <w:t xml:space="preserve">The average annual </w:t>
      </w:r>
      <w:r w:rsidR="00D7790B" w:rsidRPr="005D073A">
        <w:rPr>
          <w:rFonts w:ascii="Times New Roman" w:eastAsia="Times New Roman" w:hAnsi="Times New Roman" w:cs="Times New Roman"/>
          <w:sz w:val="24"/>
          <w:szCs w:val="24"/>
        </w:rPr>
        <w:t xml:space="preserve">cost </w:t>
      </w:r>
      <w:r w:rsidRPr="005D073A">
        <w:rPr>
          <w:rFonts w:ascii="Times New Roman" w:eastAsia="Times New Roman" w:hAnsi="Times New Roman" w:cs="Times New Roman"/>
          <w:sz w:val="24"/>
          <w:szCs w:val="24"/>
        </w:rPr>
        <w:t xml:space="preserve">burden cost is estimated to be </w:t>
      </w:r>
      <w:r w:rsidR="00150920" w:rsidRPr="00150920">
        <w:rPr>
          <w:rFonts w:ascii="Times New Roman" w:eastAsia="Times New Roman" w:hAnsi="Times New Roman" w:cs="Times New Roman"/>
          <w:b/>
          <w:sz w:val="24"/>
          <w:szCs w:val="24"/>
        </w:rPr>
        <w:t>$</w:t>
      </w:r>
      <w:r w:rsidR="00CC429E">
        <w:rPr>
          <w:rFonts w:ascii="Times New Roman" w:hAnsi="Times New Roman" w:cs="Times New Roman"/>
          <w:b/>
          <w:sz w:val="24"/>
          <w:szCs w:val="24"/>
        </w:rPr>
        <w:t>4</w:t>
      </w:r>
      <w:r w:rsidR="00150920" w:rsidRPr="00150920">
        <w:rPr>
          <w:rFonts w:ascii="Times New Roman" w:hAnsi="Times New Roman" w:cs="Times New Roman"/>
          <w:b/>
          <w:sz w:val="24"/>
          <w:szCs w:val="24"/>
        </w:rPr>
        <w:t>,</w:t>
      </w:r>
      <w:r w:rsidR="00CC429E">
        <w:rPr>
          <w:rFonts w:ascii="Times New Roman" w:hAnsi="Times New Roman" w:cs="Times New Roman"/>
          <w:b/>
          <w:sz w:val="24"/>
          <w:szCs w:val="24"/>
        </w:rPr>
        <w:t>390</w:t>
      </w:r>
      <w:r w:rsidR="00150920" w:rsidRPr="00150920">
        <w:rPr>
          <w:rFonts w:ascii="Times New Roman" w:hAnsi="Times New Roman" w:cs="Times New Roman"/>
          <w:b/>
          <w:sz w:val="24"/>
          <w:szCs w:val="24"/>
        </w:rPr>
        <w:t>.</w:t>
      </w:r>
      <w:r w:rsidR="00CC429E">
        <w:rPr>
          <w:rFonts w:ascii="Times New Roman" w:hAnsi="Times New Roman" w:cs="Times New Roman"/>
          <w:b/>
          <w:sz w:val="24"/>
          <w:szCs w:val="24"/>
        </w:rPr>
        <w:t>64</w:t>
      </w:r>
      <w:r w:rsidRPr="00150920">
        <w:rPr>
          <w:rFonts w:ascii="Times New Roman" w:eastAsia="Times New Roman" w:hAnsi="Times New Roman" w:cs="Times New Roman"/>
          <w:sz w:val="24"/>
          <w:szCs w:val="24"/>
        </w:rPr>
        <w:t xml:space="preserve">. </w:t>
      </w:r>
      <w:bookmarkEnd w:id="13"/>
      <w:bookmarkEnd w:id="14"/>
      <w:r w:rsidRPr="00150920">
        <w:rPr>
          <w:rFonts w:ascii="Times New Roman" w:eastAsia="Times New Roman" w:hAnsi="Times New Roman" w:cs="Times New Roman"/>
          <w:sz w:val="24"/>
          <w:szCs w:val="24"/>
        </w:rPr>
        <w:t xml:space="preserve"> The hourly wage estimate is based on the Bureau of Labor Statistics May </w:t>
      </w:r>
      <w:r w:rsidR="00D7790B" w:rsidRPr="005D073A">
        <w:rPr>
          <w:rFonts w:ascii="Times New Roman" w:eastAsia="Times New Roman" w:hAnsi="Times New Roman" w:cs="Times New Roman"/>
          <w:sz w:val="24"/>
          <w:szCs w:val="24"/>
        </w:rPr>
        <w:t xml:space="preserve">2015 </w:t>
      </w:r>
      <w:r w:rsidRPr="005D073A">
        <w:rPr>
          <w:rFonts w:ascii="Times New Roman" w:eastAsia="Times New Roman" w:hAnsi="Times New Roman" w:cs="Times New Roman"/>
          <w:sz w:val="24"/>
          <w:szCs w:val="24"/>
        </w:rPr>
        <w:t>National Occupational Employment and Wage Estimates (</w:t>
      </w:r>
      <w:hyperlink r:id="rId16" w:history="1">
        <w:r w:rsidR="00D7790B" w:rsidRPr="005D073A">
          <w:rPr>
            <w:rStyle w:val="Hyperlink"/>
            <w:rFonts w:ascii="Times New Roman" w:eastAsia="Times New Roman" w:hAnsi="Times New Roman" w:cs="Times New Roman"/>
            <w:sz w:val="24"/>
            <w:szCs w:val="24"/>
          </w:rPr>
          <w:t>http://www.bls.gov/oes/current/oes_nat.htm</w:t>
        </w:r>
      </w:hyperlink>
      <w:r w:rsidRPr="005D073A">
        <w:rPr>
          <w:rFonts w:ascii="Times New Roman" w:eastAsia="Times New Roman" w:hAnsi="Times New Roman" w:cs="Times New Roman"/>
          <w:sz w:val="24"/>
          <w:szCs w:val="24"/>
        </w:rPr>
        <w:t>)</w:t>
      </w:r>
      <w:r w:rsidR="00D7790B" w:rsidRPr="005D073A">
        <w:rPr>
          <w:rFonts w:ascii="Times New Roman" w:eastAsia="Times New Roman" w:hAnsi="Times New Roman" w:cs="Times New Roman"/>
          <w:sz w:val="24"/>
          <w:szCs w:val="24"/>
        </w:rPr>
        <w:t xml:space="preserve"> for Pest Control Workers</w:t>
      </w:r>
      <w:r w:rsidRPr="005D073A">
        <w:rPr>
          <w:rFonts w:ascii="Times New Roman" w:eastAsia="Times New Roman" w:hAnsi="Times New Roman" w:cs="Times New Roman"/>
          <w:sz w:val="24"/>
          <w:szCs w:val="24"/>
        </w:rPr>
        <w:t xml:space="preserve">.  </w:t>
      </w:r>
    </w:p>
    <w:p w14:paraId="01DC44AC" w14:textId="77777777" w:rsidR="006564A9" w:rsidRPr="005D073A"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10435" w:type="dxa"/>
        <w:tblLayout w:type="fixed"/>
        <w:tblLook w:val="04A0" w:firstRow="1" w:lastRow="0" w:firstColumn="1" w:lastColumn="0" w:noHBand="0" w:noVBand="1"/>
      </w:tblPr>
      <w:tblGrid>
        <w:gridCol w:w="2087"/>
        <w:gridCol w:w="2087"/>
        <w:gridCol w:w="2087"/>
        <w:gridCol w:w="2087"/>
        <w:gridCol w:w="2087"/>
      </w:tblGrid>
      <w:tr w:rsidR="00ED0912" w:rsidRPr="005D073A" w14:paraId="2F7199C1" w14:textId="77777777" w:rsidTr="0051689A">
        <w:tc>
          <w:tcPr>
            <w:tcW w:w="2087" w:type="dxa"/>
          </w:tcPr>
          <w:p w14:paraId="7A431B99"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Type of Respondent</w:t>
            </w:r>
          </w:p>
        </w:tc>
        <w:tc>
          <w:tcPr>
            <w:tcW w:w="2087" w:type="dxa"/>
          </w:tcPr>
          <w:p w14:paraId="7B86C7B9"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Form Name</w:t>
            </w:r>
          </w:p>
        </w:tc>
        <w:tc>
          <w:tcPr>
            <w:tcW w:w="2087" w:type="dxa"/>
          </w:tcPr>
          <w:p w14:paraId="7CA900CF"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Total Burden Hours</w:t>
            </w:r>
          </w:p>
        </w:tc>
        <w:tc>
          <w:tcPr>
            <w:tcW w:w="2087" w:type="dxa"/>
          </w:tcPr>
          <w:p w14:paraId="7A910818"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Hourly Wage Rate</w:t>
            </w:r>
          </w:p>
        </w:tc>
        <w:tc>
          <w:tcPr>
            <w:tcW w:w="2087" w:type="dxa"/>
          </w:tcPr>
          <w:p w14:paraId="28F08D83"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Total Respondent Costs</w:t>
            </w:r>
          </w:p>
        </w:tc>
      </w:tr>
      <w:tr w:rsidR="00ED0912" w:rsidRPr="005D073A" w14:paraId="6CD1D026" w14:textId="77777777" w:rsidTr="0051689A">
        <w:trPr>
          <w:trHeight w:val="728"/>
        </w:trPr>
        <w:tc>
          <w:tcPr>
            <w:tcW w:w="2087" w:type="dxa"/>
            <w:vAlign w:val="center"/>
          </w:tcPr>
          <w:p w14:paraId="34245FAD"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5D073A">
              <w:rPr>
                <w:sz w:val="24"/>
                <w:szCs w:val="24"/>
              </w:rPr>
              <w:t>Pest Control Firms</w:t>
            </w:r>
          </w:p>
        </w:tc>
        <w:tc>
          <w:tcPr>
            <w:tcW w:w="2087" w:type="dxa"/>
            <w:vAlign w:val="center"/>
          </w:tcPr>
          <w:p w14:paraId="72772C2A" w14:textId="4638AC07" w:rsidR="00ED0912" w:rsidRPr="005D073A" w:rsidRDefault="00ED0912" w:rsidP="00F5586F">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 xml:space="preserve">PCO Survey (Attachment </w:t>
            </w:r>
            <w:r w:rsidR="00FD25C5">
              <w:rPr>
                <w:sz w:val="24"/>
                <w:szCs w:val="24"/>
              </w:rPr>
              <w:t>1</w:t>
            </w:r>
            <w:r w:rsidR="00F5586F" w:rsidRPr="005D073A">
              <w:rPr>
                <w:sz w:val="24"/>
                <w:szCs w:val="24"/>
              </w:rPr>
              <w:t>)</w:t>
            </w:r>
          </w:p>
        </w:tc>
        <w:tc>
          <w:tcPr>
            <w:tcW w:w="2087" w:type="dxa"/>
            <w:vAlign w:val="center"/>
          </w:tcPr>
          <w:p w14:paraId="60E62990" w14:textId="1B923911" w:rsidR="00ED0912" w:rsidRPr="005D073A" w:rsidRDefault="00FD25C5"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284</w:t>
            </w:r>
          </w:p>
        </w:tc>
        <w:tc>
          <w:tcPr>
            <w:tcW w:w="2087" w:type="dxa"/>
            <w:vAlign w:val="center"/>
          </w:tcPr>
          <w:p w14:paraId="78D55F23" w14:textId="77777777" w:rsidR="00ED0912" w:rsidRPr="005D073A"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$15.46</w:t>
            </w:r>
          </w:p>
        </w:tc>
        <w:tc>
          <w:tcPr>
            <w:tcW w:w="2087" w:type="dxa"/>
            <w:vAlign w:val="center"/>
          </w:tcPr>
          <w:p w14:paraId="2CAFBC26" w14:textId="7E8F5BB4" w:rsidR="00ED0912" w:rsidRPr="005D073A" w:rsidRDefault="00ED0912" w:rsidP="00FD25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5D073A">
              <w:rPr>
                <w:sz w:val="24"/>
                <w:szCs w:val="24"/>
              </w:rPr>
              <w:t>$</w:t>
            </w:r>
            <w:r w:rsidR="00FD25C5">
              <w:rPr>
                <w:sz w:val="24"/>
                <w:szCs w:val="24"/>
              </w:rPr>
              <w:t>4</w:t>
            </w:r>
            <w:r w:rsidR="005D073A" w:rsidRPr="005D073A">
              <w:rPr>
                <w:sz w:val="24"/>
                <w:szCs w:val="24"/>
              </w:rPr>
              <w:t>,</w:t>
            </w:r>
            <w:r w:rsidR="00FD25C5">
              <w:rPr>
                <w:sz w:val="24"/>
                <w:szCs w:val="24"/>
              </w:rPr>
              <w:t>390</w:t>
            </w:r>
            <w:r w:rsidR="005D073A" w:rsidRPr="005D073A">
              <w:rPr>
                <w:sz w:val="24"/>
                <w:szCs w:val="24"/>
              </w:rPr>
              <w:t>.</w:t>
            </w:r>
            <w:r w:rsidR="00FD25C5">
              <w:rPr>
                <w:sz w:val="24"/>
                <w:szCs w:val="24"/>
              </w:rPr>
              <w:t>64</w:t>
            </w:r>
          </w:p>
        </w:tc>
      </w:tr>
      <w:tr w:rsidR="0051689A" w:rsidRPr="005D073A" w14:paraId="3A6ADCF9" w14:textId="77777777" w:rsidTr="0051689A">
        <w:trPr>
          <w:trHeight w:val="728"/>
        </w:trPr>
        <w:tc>
          <w:tcPr>
            <w:tcW w:w="2087" w:type="dxa"/>
            <w:vAlign w:val="center"/>
          </w:tcPr>
          <w:p w14:paraId="59210A4A" w14:textId="5F05D75A" w:rsidR="0051689A" w:rsidRPr="005D073A" w:rsidRDefault="0051689A" w:rsidP="005168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5D073A">
              <w:rPr>
                <w:b/>
                <w:bCs/>
                <w:sz w:val="24"/>
                <w:szCs w:val="24"/>
              </w:rPr>
              <w:t>Total</w:t>
            </w:r>
          </w:p>
        </w:tc>
        <w:tc>
          <w:tcPr>
            <w:tcW w:w="6261" w:type="dxa"/>
            <w:gridSpan w:val="3"/>
            <w:vAlign w:val="center"/>
          </w:tcPr>
          <w:p w14:paraId="4C5EE1DF" w14:textId="77777777" w:rsidR="0051689A" w:rsidRPr="005D073A" w:rsidRDefault="0051689A" w:rsidP="005168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p>
        </w:tc>
        <w:tc>
          <w:tcPr>
            <w:tcW w:w="2087" w:type="dxa"/>
            <w:vAlign w:val="center"/>
          </w:tcPr>
          <w:p w14:paraId="6F0C000D" w14:textId="1562A423" w:rsidR="0051689A" w:rsidRPr="005D073A" w:rsidRDefault="0051689A" w:rsidP="005168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b/>
                <w:sz w:val="24"/>
                <w:szCs w:val="24"/>
              </w:rPr>
              <w:t>$4</w:t>
            </w:r>
            <w:r w:rsidRPr="005D073A">
              <w:rPr>
                <w:b/>
                <w:sz w:val="24"/>
                <w:szCs w:val="24"/>
              </w:rPr>
              <w:t>,</w:t>
            </w:r>
            <w:r>
              <w:rPr>
                <w:b/>
                <w:sz w:val="24"/>
                <w:szCs w:val="24"/>
              </w:rPr>
              <w:t>390</w:t>
            </w:r>
            <w:r w:rsidRPr="005D073A">
              <w:rPr>
                <w:b/>
                <w:sz w:val="24"/>
                <w:szCs w:val="24"/>
              </w:rPr>
              <w:t>.</w:t>
            </w:r>
            <w:r>
              <w:rPr>
                <w:b/>
                <w:sz w:val="24"/>
                <w:szCs w:val="24"/>
              </w:rPr>
              <w:t>64</w:t>
            </w:r>
          </w:p>
        </w:tc>
      </w:tr>
    </w:tbl>
    <w:p w14:paraId="2409BA3B"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8940BC3" w14:textId="77777777" w:rsidR="006D3626" w:rsidRPr="00266969" w:rsidRDefault="006D3626"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3A2860" w14:textId="77777777" w:rsidR="006564A9" w:rsidRPr="00266969" w:rsidRDefault="006564A9" w:rsidP="00944018">
      <w:pPr>
        <w:pStyle w:val="Heading2"/>
      </w:pPr>
      <w:bookmarkStart w:id="15" w:name="_Toc473124196"/>
      <w:r w:rsidRPr="00266969">
        <w:t>13.  Estimates of Other Total Annual Cost Burden to Respondents and Record keepers</w:t>
      </w:r>
      <w:bookmarkEnd w:id="15"/>
    </w:p>
    <w:p w14:paraId="662BB487"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5B98E16"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costs to respondents other than their time to participate.</w:t>
      </w:r>
    </w:p>
    <w:p w14:paraId="2A8CC32D"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BD9E09F" w14:textId="77777777" w:rsidR="006D3626" w:rsidRPr="00266969" w:rsidRDefault="006D3626"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5285F60" w14:textId="77777777" w:rsidR="006564A9" w:rsidRPr="00266969" w:rsidRDefault="006564A9" w:rsidP="00944018">
      <w:pPr>
        <w:pStyle w:val="Heading2"/>
      </w:pPr>
      <w:bookmarkStart w:id="16" w:name="_Toc473124197"/>
      <w:r w:rsidRPr="00266969">
        <w:t>14.  Annualized Costs to the Federal Government</w:t>
      </w:r>
      <w:bookmarkEnd w:id="16"/>
    </w:p>
    <w:p w14:paraId="28DFD166"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0C84BEC" w14:textId="138D25A9" w:rsidR="006564A9" w:rsidRPr="00B77F6E" w:rsidRDefault="006564A9" w:rsidP="006564A9">
      <w:pPr>
        <w:spacing w:after="0" w:line="240" w:lineRule="auto"/>
        <w:rPr>
          <w:rFonts w:ascii="Times New Roman" w:eastAsia="Times New Roman" w:hAnsi="Times New Roman" w:cs="Times New Roman"/>
          <w:sz w:val="24"/>
          <w:szCs w:val="24"/>
        </w:rPr>
      </w:pPr>
      <w:r w:rsidRPr="00B77F6E">
        <w:rPr>
          <w:rFonts w:ascii="Times New Roman" w:eastAsia="Times New Roman" w:hAnsi="Times New Roman" w:cs="Times New Roman"/>
          <w:sz w:val="24"/>
          <w:szCs w:val="24"/>
        </w:rPr>
        <w:t xml:space="preserve">Governmental Costs </w:t>
      </w:r>
      <w:r w:rsidR="006D3626" w:rsidRPr="00266969">
        <w:rPr>
          <w:rFonts w:ascii="Times New Roman" w:eastAsia="Times New Roman" w:hAnsi="Times New Roman" w:cs="Times New Roman"/>
          <w:sz w:val="24"/>
          <w:szCs w:val="24"/>
        </w:rPr>
        <w:t xml:space="preserve">are broken down in the following table. </w:t>
      </w:r>
    </w:p>
    <w:p w14:paraId="1F154F63" w14:textId="77777777" w:rsidR="006564A9" w:rsidRPr="00266969" w:rsidRDefault="006564A9" w:rsidP="006564A9">
      <w:pPr>
        <w:spacing w:after="0" w:line="240" w:lineRule="auto"/>
        <w:rPr>
          <w:rFonts w:ascii="Times New Roman" w:eastAsia="Times New Roman" w:hAnsi="Times New Roman" w:cs="Times New Roman"/>
          <w:b/>
          <w:sz w:val="24"/>
          <w:szCs w:val="24"/>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2379"/>
        <w:gridCol w:w="1756"/>
      </w:tblGrid>
      <w:tr w:rsidR="006564A9" w:rsidRPr="00266969" w14:paraId="1A35C693" w14:textId="77777777" w:rsidTr="006564A9">
        <w:tc>
          <w:tcPr>
            <w:tcW w:w="4172" w:type="dxa"/>
            <w:gridSpan w:val="2"/>
          </w:tcPr>
          <w:p w14:paraId="0F935AB7" w14:textId="77777777" w:rsidR="006564A9" w:rsidRPr="00266969" w:rsidRDefault="006564A9" w:rsidP="006564A9">
            <w:pPr>
              <w:spacing w:after="0" w:line="240" w:lineRule="auto"/>
              <w:rPr>
                <w:rFonts w:ascii="Times New Roman" w:eastAsia="Times New Roman" w:hAnsi="Times New Roman" w:cs="Times New Roman"/>
              </w:rPr>
            </w:pPr>
          </w:p>
        </w:tc>
        <w:tc>
          <w:tcPr>
            <w:tcW w:w="1756" w:type="dxa"/>
          </w:tcPr>
          <w:p w14:paraId="230BE3FB" w14:textId="77777777" w:rsidR="006564A9" w:rsidRPr="00266969" w:rsidRDefault="006564A9" w:rsidP="006564A9">
            <w:pPr>
              <w:spacing w:after="0" w:line="240" w:lineRule="auto"/>
              <w:jc w:val="center"/>
              <w:rPr>
                <w:rFonts w:ascii="Times New Roman" w:eastAsia="Times New Roman" w:hAnsi="Times New Roman" w:cs="Times New Roman"/>
                <w:b/>
              </w:rPr>
            </w:pPr>
            <w:r w:rsidRPr="00266969">
              <w:rPr>
                <w:rFonts w:ascii="Times New Roman" w:eastAsia="Times New Roman" w:hAnsi="Times New Roman" w:cs="Times New Roman"/>
                <w:b/>
              </w:rPr>
              <w:t>Total ($)</w:t>
            </w:r>
          </w:p>
        </w:tc>
      </w:tr>
      <w:tr w:rsidR="00E26C5C" w:rsidRPr="00266969" w14:paraId="5B6E6598" w14:textId="77777777" w:rsidTr="00FB3DFB">
        <w:trPr>
          <w:trHeight w:val="800"/>
        </w:trPr>
        <w:tc>
          <w:tcPr>
            <w:tcW w:w="1793" w:type="dxa"/>
          </w:tcPr>
          <w:p w14:paraId="1C0FC1F2" w14:textId="77777777" w:rsidR="00E26C5C" w:rsidRPr="00266969" w:rsidRDefault="00E26C5C"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Federal Government</w:t>
            </w:r>
          </w:p>
          <w:p w14:paraId="23901627" w14:textId="77777777" w:rsidR="00E26C5C" w:rsidRPr="00266969" w:rsidRDefault="00E26C5C"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Personnel Costs</w:t>
            </w:r>
          </w:p>
        </w:tc>
        <w:tc>
          <w:tcPr>
            <w:tcW w:w="2379" w:type="dxa"/>
          </w:tcPr>
          <w:p w14:paraId="69AE9EF5" w14:textId="5C8488F1" w:rsidR="00E26C5C" w:rsidRPr="00266969" w:rsidRDefault="00E26C5C"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CDC Data Manager (GS-9, 1.0 FTE)</w:t>
            </w:r>
          </w:p>
        </w:tc>
        <w:tc>
          <w:tcPr>
            <w:tcW w:w="1756" w:type="dxa"/>
          </w:tcPr>
          <w:p w14:paraId="52BAA4F6" w14:textId="77777777" w:rsidR="00E26C5C" w:rsidRPr="00266969" w:rsidRDefault="00E26C5C">
            <w:pPr>
              <w:spacing w:after="0" w:line="240" w:lineRule="auto"/>
              <w:jc w:val="center"/>
              <w:rPr>
                <w:rFonts w:ascii="Times New Roman" w:eastAsia="Times New Roman" w:hAnsi="Times New Roman" w:cs="Times New Roman"/>
              </w:rPr>
            </w:pPr>
          </w:p>
          <w:p w14:paraId="5D5763B5" w14:textId="77777777" w:rsidR="00E26C5C" w:rsidRPr="00266969" w:rsidRDefault="00E26C5C">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$45,000</w:t>
            </w:r>
          </w:p>
          <w:p w14:paraId="23D91E5C" w14:textId="3D2E91C6" w:rsidR="00E26C5C" w:rsidRPr="00266969" w:rsidRDefault="00E26C5C" w:rsidP="00FB3DFB">
            <w:pPr>
              <w:spacing w:after="0" w:line="240" w:lineRule="auto"/>
              <w:rPr>
                <w:rFonts w:ascii="Times New Roman" w:eastAsia="Times New Roman" w:hAnsi="Times New Roman" w:cs="Times New Roman"/>
              </w:rPr>
            </w:pPr>
          </w:p>
        </w:tc>
      </w:tr>
      <w:tr w:rsidR="006564A9" w:rsidRPr="00266969" w14:paraId="794A28CF" w14:textId="77777777" w:rsidTr="006564A9">
        <w:trPr>
          <w:trHeight w:val="404"/>
        </w:trPr>
        <w:tc>
          <w:tcPr>
            <w:tcW w:w="4172" w:type="dxa"/>
            <w:gridSpan w:val="2"/>
            <w:vAlign w:val="center"/>
          </w:tcPr>
          <w:p w14:paraId="57D46021" w14:textId="77777777" w:rsidR="006564A9" w:rsidRPr="00266969" w:rsidRDefault="006564A9"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Subtotal, Federal Direct Costs</w:t>
            </w:r>
          </w:p>
        </w:tc>
        <w:tc>
          <w:tcPr>
            <w:tcW w:w="1756" w:type="dxa"/>
            <w:vAlign w:val="center"/>
          </w:tcPr>
          <w:p w14:paraId="0978C5D5" w14:textId="6FD4F618" w:rsidR="006564A9" w:rsidRPr="00266969" w:rsidRDefault="00EC7567">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w:t>
            </w:r>
            <w:r w:rsidR="00E26C5C">
              <w:rPr>
                <w:rFonts w:ascii="Times New Roman" w:eastAsia="Times New Roman" w:hAnsi="Times New Roman" w:cs="Times New Roman"/>
              </w:rPr>
              <w:t>45</w:t>
            </w:r>
            <w:r w:rsidRPr="00266969">
              <w:rPr>
                <w:rFonts w:ascii="Times New Roman" w:eastAsia="Times New Roman" w:hAnsi="Times New Roman" w:cs="Times New Roman"/>
              </w:rPr>
              <w:t>,</w:t>
            </w:r>
            <w:r w:rsidR="00E26C5C">
              <w:rPr>
                <w:rFonts w:ascii="Times New Roman" w:eastAsia="Times New Roman" w:hAnsi="Times New Roman" w:cs="Times New Roman"/>
              </w:rPr>
              <w:t>0</w:t>
            </w:r>
            <w:r w:rsidR="006564A9" w:rsidRPr="00266969">
              <w:rPr>
                <w:rFonts w:ascii="Times New Roman" w:eastAsia="Times New Roman" w:hAnsi="Times New Roman" w:cs="Times New Roman"/>
              </w:rPr>
              <w:t>00</w:t>
            </w:r>
          </w:p>
        </w:tc>
      </w:tr>
      <w:tr w:rsidR="006564A9" w:rsidRPr="00266969" w14:paraId="2E7C858C" w14:textId="77777777" w:rsidTr="006564A9">
        <w:tc>
          <w:tcPr>
            <w:tcW w:w="1793" w:type="dxa"/>
          </w:tcPr>
          <w:p w14:paraId="2D0C8263"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 xml:space="preserve"> Contract</w:t>
            </w:r>
          </w:p>
        </w:tc>
        <w:tc>
          <w:tcPr>
            <w:tcW w:w="2379" w:type="dxa"/>
          </w:tcPr>
          <w:p w14:paraId="53F2ED1A" w14:textId="77777777" w:rsidR="006564A9" w:rsidRPr="00266969" w:rsidRDefault="006564A9"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sz w:val="24"/>
                <w:szCs w:val="24"/>
              </w:rPr>
              <w:t>Contracts for implementation or information management</w:t>
            </w:r>
          </w:p>
        </w:tc>
        <w:tc>
          <w:tcPr>
            <w:tcW w:w="1756" w:type="dxa"/>
          </w:tcPr>
          <w:p w14:paraId="297ECFD2" w14:textId="77777777" w:rsidR="006564A9" w:rsidRPr="00266969" w:rsidRDefault="006564A9" w:rsidP="006564A9">
            <w:pPr>
              <w:spacing w:after="0" w:line="240" w:lineRule="auto"/>
              <w:jc w:val="center"/>
              <w:rPr>
                <w:rFonts w:ascii="Times New Roman" w:eastAsia="Times New Roman" w:hAnsi="Times New Roman" w:cs="Times New Roman"/>
              </w:rPr>
            </w:pPr>
          </w:p>
          <w:p w14:paraId="00F768CF"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$50</w:t>
            </w:r>
            <w:r w:rsidR="006564A9" w:rsidRPr="00266969">
              <w:rPr>
                <w:rFonts w:ascii="Times New Roman" w:eastAsia="Times New Roman" w:hAnsi="Times New Roman" w:cs="Times New Roman"/>
              </w:rPr>
              <w:t>,000</w:t>
            </w:r>
          </w:p>
        </w:tc>
      </w:tr>
      <w:tr w:rsidR="006564A9" w:rsidRPr="00266969" w14:paraId="0B106A28" w14:textId="77777777" w:rsidTr="006564A9">
        <w:tc>
          <w:tcPr>
            <w:tcW w:w="1793" w:type="dxa"/>
          </w:tcPr>
          <w:p w14:paraId="7A1C161C"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Total Annualized Cost to Government</w:t>
            </w:r>
          </w:p>
        </w:tc>
        <w:tc>
          <w:tcPr>
            <w:tcW w:w="2379" w:type="dxa"/>
          </w:tcPr>
          <w:p w14:paraId="22893C1A" w14:textId="77777777" w:rsidR="006564A9" w:rsidRPr="00266969" w:rsidRDefault="006564A9" w:rsidP="006564A9">
            <w:pPr>
              <w:spacing w:after="0" w:line="240" w:lineRule="auto"/>
              <w:rPr>
                <w:rFonts w:ascii="Times New Roman" w:eastAsia="Times New Roman" w:hAnsi="Times New Roman" w:cs="Times New Roman"/>
              </w:rPr>
            </w:pPr>
          </w:p>
        </w:tc>
        <w:tc>
          <w:tcPr>
            <w:tcW w:w="1756" w:type="dxa"/>
          </w:tcPr>
          <w:p w14:paraId="05D38059" w14:textId="77777777" w:rsidR="006564A9" w:rsidRPr="00266969" w:rsidRDefault="006564A9" w:rsidP="006564A9">
            <w:pPr>
              <w:spacing w:after="0" w:line="240" w:lineRule="auto"/>
              <w:jc w:val="center"/>
              <w:rPr>
                <w:rFonts w:ascii="Times New Roman" w:eastAsia="Times New Roman" w:hAnsi="Times New Roman" w:cs="Times New Roman"/>
              </w:rPr>
            </w:pPr>
          </w:p>
          <w:p w14:paraId="1DEF9413" w14:textId="47CA4B32" w:rsidR="006564A9" w:rsidRPr="00266969" w:rsidRDefault="00EC7567">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w:t>
            </w:r>
            <w:r w:rsidR="00E26C5C">
              <w:rPr>
                <w:rFonts w:ascii="Times New Roman" w:eastAsia="Times New Roman" w:hAnsi="Times New Roman" w:cs="Times New Roman"/>
              </w:rPr>
              <w:t>95</w:t>
            </w:r>
            <w:r w:rsidRPr="00266969">
              <w:rPr>
                <w:rFonts w:ascii="Times New Roman" w:eastAsia="Times New Roman" w:hAnsi="Times New Roman" w:cs="Times New Roman"/>
              </w:rPr>
              <w:t>,</w:t>
            </w:r>
            <w:r w:rsidR="00E26C5C">
              <w:rPr>
                <w:rFonts w:ascii="Times New Roman" w:eastAsia="Times New Roman" w:hAnsi="Times New Roman" w:cs="Times New Roman"/>
              </w:rPr>
              <w:t>0</w:t>
            </w:r>
            <w:r w:rsidRPr="00266969">
              <w:rPr>
                <w:rFonts w:ascii="Times New Roman" w:eastAsia="Times New Roman" w:hAnsi="Times New Roman" w:cs="Times New Roman"/>
              </w:rPr>
              <w:t>00</w:t>
            </w:r>
          </w:p>
        </w:tc>
      </w:tr>
    </w:tbl>
    <w:p w14:paraId="0FC53E6D"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22FFF08" w14:textId="77777777" w:rsidR="006D3626" w:rsidRPr="00266969" w:rsidRDefault="006D3626"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CF8906D" w14:textId="77777777" w:rsidR="006564A9" w:rsidRPr="00266969" w:rsidRDefault="006564A9" w:rsidP="00B77F6E">
      <w:pPr>
        <w:pStyle w:val="Heading2"/>
      </w:pPr>
      <w:bookmarkStart w:id="17" w:name="_Toc473124198"/>
      <w:r w:rsidRPr="00266969">
        <w:t>15.  Explanation for Program Changes or Adjustments</w:t>
      </w:r>
      <w:bookmarkEnd w:id="17"/>
    </w:p>
    <w:p w14:paraId="06C95B40"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75BE5BD2"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This is a new information collection request, therefore program changes and adjustments do not apply at this time.</w:t>
      </w:r>
    </w:p>
    <w:p w14:paraId="22D582A0"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48A4D90D" w14:textId="77777777" w:rsidR="006D3626" w:rsidRPr="00266969" w:rsidRDefault="006D3626"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400E700" w14:textId="77777777" w:rsidR="006564A9" w:rsidRPr="00266969" w:rsidRDefault="006564A9" w:rsidP="00B77F6E">
      <w:pPr>
        <w:pStyle w:val="Heading2"/>
      </w:pPr>
      <w:bookmarkStart w:id="18" w:name="_Toc473124199"/>
      <w:r w:rsidRPr="00266969">
        <w:t>16.  Plans for Tabulation and Publication and Project Time Schedule</w:t>
      </w:r>
      <w:bookmarkEnd w:id="18"/>
    </w:p>
    <w:p w14:paraId="61AAD1A6"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p w14:paraId="7139C7CF" w14:textId="4398370F"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An estimated project time schedule for </w:t>
      </w:r>
      <w:r w:rsidR="00226B97" w:rsidRPr="00266969">
        <w:rPr>
          <w:rFonts w:ascii="Times New Roman" w:eastAsia="Times New Roman" w:hAnsi="Times New Roman" w:cs="Times New Roman"/>
          <w:sz w:val="24"/>
          <w:szCs w:val="24"/>
        </w:rPr>
        <w:t xml:space="preserve">this gen-IC </w:t>
      </w:r>
      <w:r w:rsidRPr="00266969">
        <w:rPr>
          <w:rFonts w:ascii="Times New Roman" w:eastAsia="Times New Roman" w:hAnsi="Times New Roman" w:cs="Times New Roman"/>
          <w:sz w:val="24"/>
          <w:szCs w:val="24"/>
        </w:rPr>
        <w:t xml:space="preserve">is outlined below. </w:t>
      </w:r>
      <w:r w:rsidR="002573F8" w:rsidRPr="00266969">
        <w:rPr>
          <w:rFonts w:ascii="Times New Roman" w:eastAsia="Times New Roman" w:hAnsi="Times New Roman" w:cs="Times New Roman"/>
          <w:sz w:val="24"/>
          <w:szCs w:val="24"/>
        </w:rPr>
        <w:t xml:space="preserve"> </w:t>
      </w:r>
    </w:p>
    <w:p w14:paraId="50B34FBA"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060"/>
        <w:gridCol w:w="4770"/>
      </w:tblGrid>
      <w:tr w:rsidR="00EC7567" w:rsidRPr="00266969" w14:paraId="58414791" w14:textId="77777777" w:rsidTr="0051689A">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0A067268"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345FBF79"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A.16 - 1  Project Time Schedule</w:t>
            </w:r>
          </w:p>
        </w:tc>
      </w:tr>
      <w:tr w:rsidR="00EC7567" w:rsidRPr="00266969" w14:paraId="225182DF" w14:textId="77777777" w:rsidTr="0051689A">
        <w:tc>
          <w:tcPr>
            <w:tcW w:w="3060" w:type="dxa"/>
            <w:tcBorders>
              <w:top w:val="single" w:sz="7" w:space="0" w:color="000000"/>
              <w:left w:val="single" w:sz="15" w:space="0" w:color="000000" w:shadow="1"/>
              <w:bottom w:val="single" w:sz="7" w:space="0" w:color="000000"/>
              <w:right w:val="single" w:sz="7" w:space="0" w:color="000000"/>
            </w:tcBorders>
          </w:tcPr>
          <w:p w14:paraId="5B6371D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11145CF1"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t>Activity</w:t>
            </w:r>
          </w:p>
        </w:tc>
        <w:tc>
          <w:tcPr>
            <w:tcW w:w="4770" w:type="dxa"/>
            <w:tcBorders>
              <w:top w:val="single" w:sz="7" w:space="0" w:color="000000"/>
              <w:left w:val="single" w:sz="7" w:space="0" w:color="000000"/>
              <w:bottom w:val="single" w:sz="7" w:space="0" w:color="000000"/>
              <w:right w:val="single" w:sz="15" w:space="0" w:color="000000" w:shadow="1"/>
            </w:tcBorders>
          </w:tcPr>
          <w:p w14:paraId="553E56B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5391FADB"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b/>
                <w:bCs/>
                <w:sz w:val="24"/>
                <w:szCs w:val="24"/>
              </w:rPr>
              <w:tab/>
              <w:t xml:space="preserve"> Time Schedule</w:t>
            </w:r>
          </w:p>
        </w:tc>
      </w:tr>
      <w:tr w:rsidR="00EC7567" w:rsidRPr="00266969" w14:paraId="4163E87A" w14:textId="77777777" w:rsidTr="0051689A">
        <w:tc>
          <w:tcPr>
            <w:tcW w:w="3060" w:type="dxa"/>
            <w:tcBorders>
              <w:top w:val="single" w:sz="7" w:space="0" w:color="000000"/>
              <w:left w:val="single" w:sz="15" w:space="0" w:color="000000" w:shadow="1"/>
              <w:bottom w:val="single" w:sz="7" w:space="0" w:color="000000"/>
              <w:right w:val="single" w:sz="7" w:space="0" w:color="000000"/>
            </w:tcBorders>
          </w:tcPr>
          <w:p w14:paraId="2C165A4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09281FA"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Survey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3F913D65"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1ED22FC" w14:textId="7C3C0CBF" w:rsidR="00EC7567" w:rsidRPr="00266969" w:rsidRDefault="00B77F6E" w:rsidP="00B80C7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w</w:t>
            </w:r>
            <w:r w:rsidR="00B80C76">
              <w:rPr>
                <w:rFonts w:ascii="Times New Roman" w:eastAsia="Times New Roman" w:hAnsi="Times New Roman" w:cs="Times New Roman"/>
                <w:sz w:val="24"/>
                <w:szCs w:val="24"/>
              </w:rPr>
              <w:t>ee</w:t>
            </w:r>
            <w:r>
              <w:rPr>
                <w:rFonts w:ascii="Times New Roman" w:eastAsia="Times New Roman" w:hAnsi="Times New Roman" w:cs="Times New Roman"/>
                <w:sz w:val="24"/>
                <w:szCs w:val="24"/>
              </w:rPr>
              <w:t>k</w:t>
            </w:r>
            <w:r w:rsidR="00B80C76">
              <w:rPr>
                <w:rFonts w:ascii="Times New Roman" w:eastAsia="Times New Roman" w:hAnsi="Times New Roman" w:cs="Times New Roman"/>
                <w:sz w:val="24"/>
                <w:szCs w:val="24"/>
              </w:rPr>
              <w:t>s</w:t>
            </w:r>
            <w:r w:rsidR="00EC7567" w:rsidRPr="00266969">
              <w:rPr>
                <w:rFonts w:ascii="Times New Roman" w:eastAsia="Times New Roman" w:hAnsi="Times New Roman" w:cs="Times New Roman"/>
                <w:sz w:val="24"/>
                <w:szCs w:val="24"/>
              </w:rPr>
              <w:t xml:space="preserve"> after OMB approval of Gen-IC</w:t>
            </w:r>
          </w:p>
        </w:tc>
      </w:tr>
      <w:tr w:rsidR="00EC7567" w:rsidRPr="00266969" w14:paraId="5160AD46" w14:textId="77777777" w:rsidTr="0051689A">
        <w:tc>
          <w:tcPr>
            <w:tcW w:w="3060" w:type="dxa"/>
            <w:tcBorders>
              <w:top w:val="single" w:sz="7" w:space="0" w:color="000000"/>
              <w:left w:val="single" w:sz="15" w:space="0" w:color="000000" w:shadow="1"/>
              <w:bottom w:val="single" w:sz="7" w:space="0" w:color="000000"/>
              <w:right w:val="single" w:sz="7" w:space="0" w:color="000000"/>
            </w:tcBorders>
          </w:tcPr>
          <w:p w14:paraId="30DA5C60"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416905D"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14:paraId="30AD102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A52B117"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3-6 months after OMB approval of Gen-IC</w:t>
            </w:r>
          </w:p>
        </w:tc>
      </w:tr>
      <w:tr w:rsidR="00EC7567" w:rsidRPr="00266969" w14:paraId="47F56297" w14:textId="77777777" w:rsidTr="0051689A">
        <w:tc>
          <w:tcPr>
            <w:tcW w:w="3060" w:type="dxa"/>
            <w:tcBorders>
              <w:top w:val="single" w:sz="7" w:space="0" w:color="000000"/>
              <w:left w:val="single" w:sz="15" w:space="0" w:color="000000" w:shadow="1"/>
              <w:bottom w:val="single" w:sz="7" w:space="0" w:color="000000"/>
              <w:right w:val="single" w:sz="7" w:space="0" w:color="000000"/>
            </w:tcBorders>
          </w:tcPr>
          <w:p w14:paraId="04E44241"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3CE79B3"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Analyses</w:t>
            </w:r>
          </w:p>
        </w:tc>
        <w:tc>
          <w:tcPr>
            <w:tcW w:w="4770" w:type="dxa"/>
            <w:tcBorders>
              <w:top w:val="single" w:sz="7" w:space="0" w:color="000000"/>
              <w:left w:val="single" w:sz="7" w:space="0" w:color="000000"/>
              <w:bottom w:val="single" w:sz="7" w:space="0" w:color="000000"/>
              <w:right w:val="single" w:sz="15" w:space="0" w:color="000000" w:shadow="1"/>
            </w:tcBorders>
          </w:tcPr>
          <w:p w14:paraId="631FA9C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C2459C"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7-12 months after OMB approval of Gen-IC</w:t>
            </w:r>
          </w:p>
        </w:tc>
      </w:tr>
    </w:tbl>
    <w:p w14:paraId="2BD40A6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9BF8B9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BC74E" w14:textId="77777777" w:rsidR="006564A9" w:rsidRPr="00266969" w:rsidRDefault="006564A9" w:rsidP="00B77F6E">
      <w:pPr>
        <w:pStyle w:val="Heading2"/>
      </w:pPr>
      <w:bookmarkStart w:id="19" w:name="_Toc473124200"/>
      <w:r w:rsidRPr="00266969">
        <w:t>17.  Reason(s) Display of OMB Expiration Date is Inappropriate</w:t>
      </w:r>
      <w:bookmarkEnd w:id="19"/>
    </w:p>
    <w:p w14:paraId="4FF99BE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5DFD3D3"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OMB Expiration Date will be displayed.</w:t>
      </w:r>
    </w:p>
    <w:p w14:paraId="66CE21B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FC75186"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CF13292" w14:textId="77777777" w:rsidR="006564A9" w:rsidRPr="00266969" w:rsidRDefault="006564A9" w:rsidP="00B77F6E">
      <w:pPr>
        <w:pStyle w:val="Heading2"/>
      </w:pPr>
      <w:bookmarkStart w:id="20" w:name="_Toc473124201"/>
      <w:r w:rsidRPr="00266969">
        <w:t>18.  Exceptions to Certification for Paperwork Reduction Act Submissions</w:t>
      </w:r>
      <w:bookmarkEnd w:id="20"/>
    </w:p>
    <w:p w14:paraId="1C2DB587" w14:textId="7DB6458B" w:rsidR="006564A9" w:rsidRPr="00266969" w:rsidRDefault="009127A2" w:rsidP="00B77F6E">
      <w:pPr>
        <w:widowControl w:val="0"/>
        <w:tabs>
          <w:tab w:val="left" w:pos="2679"/>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b/>
      </w:r>
    </w:p>
    <w:p w14:paraId="2099AF25"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exceptions to the certification.</w:t>
      </w:r>
    </w:p>
    <w:p w14:paraId="42E0F3A3"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0F3827FB"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AEF7BD9" w14:textId="77777777" w:rsidR="006564A9" w:rsidRPr="00266969" w:rsidRDefault="006564A9" w:rsidP="00B77F6E">
      <w:pPr>
        <w:pStyle w:val="Heading2"/>
      </w:pPr>
      <w:bookmarkStart w:id="21" w:name="_Toc473124202"/>
      <w:r w:rsidRPr="00266969">
        <w:t>Attachments</w:t>
      </w:r>
      <w:bookmarkEnd w:id="21"/>
    </w:p>
    <w:p w14:paraId="7E227B75" w14:textId="39C369A2" w:rsidR="00DC57CC" w:rsidRPr="00CC429E" w:rsidRDefault="00CC429E" w:rsidP="00CC429E">
      <w:pPr>
        <w:widowControl w:val="0"/>
        <w:numPr>
          <w:ilvl w:val="0"/>
          <w:numId w:val="42"/>
        </w:numPr>
        <w:autoSpaceDE w:val="0"/>
        <w:autoSpaceDN w:val="0"/>
        <w:adjustRightInd w:val="0"/>
        <w:spacing w:after="0" w:line="240" w:lineRule="auto"/>
        <w:ind w:left="360"/>
        <w:contextualSpacing/>
        <w:rPr>
          <w:rFonts w:ascii="Times New Roman" w:hAnsi="Times New Roman" w:cs="Times New Roman"/>
        </w:rPr>
      </w:pPr>
      <w:r>
        <w:rPr>
          <w:rFonts w:ascii="Times New Roman" w:eastAsia="Times New Roman" w:hAnsi="Times New Roman" w:cs="Times New Roman"/>
          <w:sz w:val="24"/>
          <w:szCs w:val="24"/>
        </w:rPr>
        <w:t>PCO Survey (NY and PA versions)</w:t>
      </w:r>
    </w:p>
    <w:p w14:paraId="18B82EC4" w14:textId="7191A355" w:rsidR="00CC429E" w:rsidRPr="00B77F6E" w:rsidRDefault="00CC429E" w:rsidP="00CC429E">
      <w:pPr>
        <w:widowControl w:val="0"/>
        <w:numPr>
          <w:ilvl w:val="0"/>
          <w:numId w:val="42"/>
        </w:numPr>
        <w:autoSpaceDE w:val="0"/>
        <w:autoSpaceDN w:val="0"/>
        <w:adjustRightInd w:val="0"/>
        <w:spacing w:after="0" w:line="240" w:lineRule="auto"/>
        <w:ind w:left="360"/>
        <w:contextualSpacing/>
        <w:rPr>
          <w:rFonts w:ascii="Times New Roman" w:hAnsi="Times New Roman" w:cs="Times New Roman"/>
        </w:rPr>
      </w:pPr>
      <w:r>
        <w:rPr>
          <w:rFonts w:ascii="Times New Roman" w:eastAsia="Times New Roman" w:hAnsi="Times New Roman" w:cs="Times New Roman"/>
          <w:sz w:val="24"/>
          <w:szCs w:val="24"/>
        </w:rPr>
        <w:t>Non-research determination</w:t>
      </w:r>
    </w:p>
    <w:sectPr w:rsidR="00CC429E" w:rsidRPr="00B77F6E" w:rsidSect="006C6578">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72C2B" w14:textId="77777777" w:rsidR="0051689A" w:rsidRDefault="0051689A" w:rsidP="008B5D54">
      <w:pPr>
        <w:spacing w:after="0" w:line="240" w:lineRule="auto"/>
      </w:pPr>
      <w:r>
        <w:separator/>
      </w:r>
    </w:p>
  </w:endnote>
  <w:endnote w:type="continuationSeparator" w:id="0">
    <w:p w14:paraId="38B1740F" w14:textId="77777777" w:rsidR="0051689A" w:rsidRDefault="005168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690FD99A" w:rsidR="0051689A" w:rsidRPr="000C0E67" w:rsidRDefault="0051689A">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4503EC">
          <w:rPr>
            <w:rFonts w:ascii="Times New Roman" w:hAnsi="Times New Roman" w:cs="Times New Roman"/>
            <w:noProof/>
            <w:sz w:val="24"/>
            <w:szCs w:val="24"/>
          </w:rPr>
          <w:t>1</w:t>
        </w:r>
        <w:r w:rsidRPr="000C0E67">
          <w:rPr>
            <w:rFonts w:ascii="Times New Roman" w:hAnsi="Times New Roman" w:cs="Times New Roman"/>
            <w:noProof/>
            <w:sz w:val="24"/>
            <w:szCs w:val="24"/>
          </w:rPr>
          <w:fldChar w:fldCharType="end"/>
        </w:r>
      </w:p>
    </w:sdtContent>
  </w:sdt>
  <w:p w14:paraId="12254228" w14:textId="77777777" w:rsidR="0051689A" w:rsidRDefault="00516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E5656" w14:textId="77777777" w:rsidR="0051689A" w:rsidRDefault="0051689A" w:rsidP="008B5D54">
      <w:pPr>
        <w:spacing w:after="0" w:line="240" w:lineRule="auto"/>
      </w:pPr>
      <w:r>
        <w:separator/>
      </w:r>
    </w:p>
  </w:footnote>
  <w:footnote w:type="continuationSeparator" w:id="0">
    <w:p w14:paraId="12FF242E" w14:textId="77777777" w:rsidR="0051689A" w:rsidRDefault="0051689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4"/>
  </w:num>
  <w:num w:numId="11">
    <w:abstractNumId w:val="26"/>
  </w:num>
  <w:num w:numId="12">
    <w:abstractNumId w:val="18"/>
  </w:num>
  <w:num w:numId="13">
    <w:abstractNumId w:val="31"/>
  </w:num>
  <w:num w:numId="14">
    <w:abstractNumId w:val="35"/>
  </w:num>
  <w:num w:numId="15">
    <w:abstractNumId w:val="16"/>
  </w:num>
  <w:num w:numId="16">
    <w:abstractNumId w:val="38"/>
  </w:num>
  <w:num w:numId="17">
    <w:abstractNumId w:val="10"/>
  </w:num>
  <w:num w:numId="18">
    <w:abstractNumId w:val="37"/>
  </w:num>
  <w:num w:numId="19">
    <w:abstractNumId w:val="7"/>
  </w:num>
  <w:num w:numId="20">
    <w:abstractNumId w:val="23"/>
  </w:num>
  <w:num w:numId="21">
    <w:abstractNumId w:val="24"/>
  </w:num>
  <w:num w:numId="22">
    <w:abstractNumId w:val="9"/>
  </w:num>
  <w:num w:numId="23">
    <w:abstractNumId w:val="33"/>
  </w:num>
  <w:num w:numId="24">
    <w:abstractNumId w:val="19"/>
  </w:num>
  <w:num w:numId="25">
    <w:abstractNumId w:val="29"/>
  </w:num>
  <w:num w:numId="26">
    <w:abstractNumId w:val="36"/>
  </w:num>
  <w:num w:numId="27">
    <w:abstractNumId w:val="14"/>
  </w:num>
  <w:num w:numId="28">
    <w:abstractNumId w:val="15"/>
  </w:num>
  <w:num w:numId="29">
    <w:abstractNumId w:val="21"/>
  </w:num>
  <w:num w:numId="30">
    <w:abstractNumId w:val="20"/>
  </w:num>
  <w:num w:numId="31">
    <w:abstractNumId w:val="11"/>
  </w:num>
  <w:num w:numId="32">
    <w:abstractNumId w:val="5"/>
  </w:num>
  <w:num w:numId="33">
    <w:abstractNumId w:val="12"/>
  </w:num>
  <w:num w:numId="34">
    <w:abstractNumId w:val="22"/>
  </w:num>
  <w:num w:numId="35">
    <w:abstractNumId w:val="28"/>
  </w:num>
  <w:num w:numId="36">
    <w:abstractNumId w:val="25"/>
  </w:num>
  <w:num w:numId="37">
    <w:abstractNumId w:val="27"/>
  </w:num>
  <w:num w:numId="38">
    <w:abstractNumId w:val="13"/>
  </w:num>
  <w:num w:numId="39">
    <w:abstractNumId w:val="6"/>
  </w:num>
  <w:num w:numId="40">
    <w:abstractNumId w:val="8"/>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A9"/>
    <w:rsid w:val="000300D1"/>
    <w:rsid w:val="0003358E"/>
    <w:rsid w:val="000408DA"/>
    <w:rsid w:val="0004604A"/>
    <w:rsid w:val="00051C96"/>
    <w:rsid w:val="0006670A"/>
    <w:rsid w:val="000B0570"/>
    <w:rsid w:val="000C01F2"/>
    <w:rsid w:val="000C0E67"/>
    <w:rsid w:val="000F0DD3"/>
    <w:rsid w:val="00104607"/>
    <w:rsid w:val="0015013C"/>
    <w:rsid w:val="0015091B"/>
    <w:rsid w:val="00150920"/>
    <w:rsid w:val="00172C92"/>
    <w:rsid w:val="00172D0B"/>
    <w:rsid w:val="001764E0"/>
    <w:rsid w:val="00193E33"/>
    <w:rsid w:val="001B26DE"/>
    <w:rsid w:val="001B55D4"/>
    <w:rsid w:val="001D0C24"/>
    <w:rsid w:val="001E5F42"/>
    <w:rsid w:val="001F0DBB"/>
    <w:rsid w:val="00226B97"/>
    <w:rsid w:val="002573F8"/>
    <w:rsid w:val="00266969"/>
    <w:rsid w:val="00274846"/>
    <w:rsid w:val="00294A04"/>
    <w:rsid w:val="002A30DD"/>
    <w:rsid w:val="002B5B35"/>
    <w:rsid w:val="002D0404"/>
    <w:rsid w:val="0030273D"/>
    <w:rsid w:val="00306641"/>
    <w:rsid w:val="00321B08"/>
    <w:rsid w:val="00324C1E"/>
    <w:rsid w:val="00355DF1"/>
    <w:rsid w:val="003663FC"/>
    <w:rsid w:val="00373941"/>
    <w:rsid w:val="00386C11"/>
    <w:rsid w:val="003D1A31"/>
    <w:rsid w:val="003F0BE0"/>
    <w:rsid w:val="00401AD6"/>
    <w:rsid w:val="004047D4"/>
    <w:rsid w:val="004503EC"/>
    <w:rsid w:val="00466719"/>
    <w:rsid w:val="00476A8E"/>
    <w:rsid w:val="004807A6"/>
    <w:rsid w:val="00490D42"/>
    <w:rsid w:val="0051689A"/>
    <w:rsid w:val="00527ED3"/>
    <w:rsid w:val="00543CC3"/>
    <w:rsid w:val="0054753C"/>
    <w:rsid w:val="00592A9B"/>
    <w:rsid w:val="005D073A"/>
    <w:rsid w:val="005D4D57"/>
    <w:rsid w:val="0064756A"/>
    <w:rsid w:val="006564A9"/>
    <w:rsid w:val="00685C88"/>
    <w:rsid w:val="006C1F69"/>
    <w:rsid w:val="006C6578"/>
    <w:rsid w:val="006D3626"/>
    <w:rsid w:val="006F77E1"/>
    <w:rsid w:val="00762B20"/>
    <w:rsid w:val="00784CAA"/>
    <w:rsid w:val="00787DE0"/>
    <w:rsid w:val="007941B6"/>
    <w:rsid w:val="007B7CBC"/>
    <w:rsid w:val="00830229"/>
    <w:rsid w:val="00885BDD"/>
    <w:rsid w:val="00895DE1"/>
    <w:rsid w:val="008A2209"/>
    <w:rsid w:val="008B443A"/>
    <w:rsid w:val="008B4F1E"/>
    <w:rsid w:val="008B5D54"/>
    <w:rsid w:val="008B7A60"/>
    <w:rsid w:val="008C03FC"/>
    <w:rsid w:val="008D7186"/>
    <w:rsid w:val="008E5A05"/>
    <w:rsid w:val="008F3997"/>
    <w:rsid w:val="008F6801"/>
    <w:rsid w:val="009127A2"/>
    <w:rsid w:val="00913D90"/>
    <w:rsid w:val="00926A08"/>
    <w:rsid w:val="00944018"/>
    <w:rsid w:val="00957A06"/>
    <w:rsid w:val="00970A56"/>
    <w:rsid w:val="00982F0D"/>
    <w:rsid w:val="009C4456"/>
    <w:rsid w:val="009E2FE6"/>
    <w:rsid w:val="009E4CAC"/>
    <w:rsid w:val="00A34317"/>
    <w:rsid w:val="00A61606"/>
    <w:rsid w:val="00A719B7"/>
    <w:rsid w:val="00A77CD4"/>
    <w:rsid w:val="00A877E9"/>
    <w:rsid w:val="00A97882"/>
    <w:rsid w:val="00AB7646"/>
    <w:rsid w:val="00AC1767"/>
    <w:rsid w:val="00AD5ABC"/>
    <w:rsid w:val="00AE0420"/>
    <w:rsid w:val="00AE3A0C"/>
    <w:rsid w:val="00B1053C"/>
    <w:rsid w:val="00B26A12"/>
    <w:rsid w:val="00B26CDE"/>
    <w:rsid w:val="00B27869"/>
    <w:rsid w:val="00B33068"/>
    <w:rsid w:val="00B35AC6"/>
    <w:rsid w:val="00B55735"/>
    <w:rsid w:val="00B608AC"/>
    <w:rsid w:val="00B7686B"/>
    <w:rsid w:val="00B77F6E"/>
    <w:rsid w:val="00B80C76"/>
    <w:rsid w:val="00B80F00"/>
    <w:rsid w:val="00BB0711"/>
    <w:rsid w:val="00BC7F17"/>
    <w:rsid w:val="00BD4816"/>
    <w:rsid w:val="00BF3E7C"/>
    <w:rsid w:val="00C01096"/>
    <w:rsid w:val="00C0628F"/>
    <w:rsid w:val="00C13433"/>
    <w:rsid w:val="00C55CED"/>
    <w:rsid w:val="00C75F61"/>
    <w:rsid w:val="00C85CD5"/>
    <w:rsid w:val="00CC1DB1"/>
    <w:rsid w:val="00CC429E"/>
    <w:rsid w:val="00CC6CED"/>
    <w:rsid w:val="00CD48F1"/>
    <w:rsid w:val="00CF4C1D"/>
    <w:rsid w:val="00CF7E05"/>
    <w:rsid w:val="00D13CE9"/>
    <w:rsid w:val="00D6443D"/>
    <w:rsid w:val="00D7790B"/>
    <w:rsid w:val="00D83CD5"/>
    <w:rsid w:val="00DC57CC"/>
    <w:rsid w:val="00DC7D4D"/>
    <w:rsid w:val="00E26C5C"/>
    <w:rsid w:val="00E27B88"/>
    <w:rsid w:val="00E52EE7"/>
    <w:rsid w:val="00E619E6"/>
    <w:rsid w:val="00E66073"/>
    <w:rsid w:val="00E77DA6"/>
    <w:rsid w:val="00E82C9D"/>
    <w:rsid w:val="00EB2D60"/>
    <w:rsid w:val="00EC7567"/>
    <w:rsid w:val="00ED0912"/>
    <w:rsid w:val="00F15CE0"/>
    <w:rsid w:val="00F50126"/>
    <w:rsid w:val="00F5586F"/>
    <w:rsid w:val="00F6187C"/>
    <w:rsid w:val="00F93704"/>
    <w:rsid w:val="00FB3DFB"/>
    <w:rsid w:val="00FC010D"/>
    <w:rsid w:val="00FC6B83"/>
    <w:rsid w:val="00FD25C5"/>
    <w:rsid w:val="00FE3BFF"/>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8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628F"/>
    <w:pPr>
      <w:tabs>
        <w:tab w:val="right" w:leader="dot" w:pos="10070"/>
      </w:tabs>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628F"/>
    <w:pPr>
      <w:tabs>
        <w:tab w:val="right" w:leader="dot" w:pos="1007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mes.meek@yal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len.y.stromdahl.civ@mail.mi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niesobecki@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PFY6PPX2AYTS-2589-1775</_dlc_DocId>
    <_dlc_DocIdUrl xmlns="81daf041-c113-401c-bf82-107f5d396711">
      <Url>https://esp.cdc.gov/sites/ncezid/OD/policy/PRA/_layouts/15/DocIdRedir.aspx?ID=PFY6PPX2AYTS-2589-1775</Url>
      <Description>PFY6PPX2AYTS-2589-1775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D631-6BC1-4CAC-977B-D1633E35A3BD}">
  <ds:schemaRefs>
    <ds:schemaRef ds:uri="http://schemas.microsoft.com/office/infopath/2007/PartnerControls"/>
    <ds:schemaRef ds:uri="http://www.w3.org/XML/1998/namespace"/>
    <ds:schemaRef ds:uri="http://purl.org/dc/dcmitype/"/>
    <ds:schemaRef ds:uri="d335559b-c20a-4874-978e-77d2be77e01f"/>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81daf041-c113-401c-bf82-107f5d396711"/>
  </ds:schemaRefs>
</ds:datastoreItem>
</file>

<file path=customXml/itemProps2.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4.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5.xml><?xml version="1.0" encoding="utf-8"?>
<ds:datastoreItem xmlns:ds="http://schemas.openxmlformats.org/officeDocument/2006/customXml" ds:itemID="{2DCEAA4C-2443-417C-96C3-A8A456F0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2017-12-19T15:54:00Z</dcterms:created>
  <dcterms:modified xsi:type="dcterms:W3CDTF">2017-12-19T15:54:00Z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15fa4662-9823-4f2f-ae0c-f44e5de05929</vt:lpwstr>
  </property>
</Properties>
</file>