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30204F35" wp14:editId="628B645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18945CE2" wp14:editId="0EBBFB55">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5CA5AC51" wp14:editId="5AD0815B">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D30A49">
        <w:rPr>
          <w:lang w:val="en-CA"/>
        </w:rPr>
        <w:t>September 7, 2017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0BFF6969" wp14:editId="607BA374">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023A8FD5" wp14:editId="1BAC871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B530C9">
        <w:rPr>
          <w:lang w:val="en-CA"/>
        </w:rPr>
        <w:t>70</w:t>
      </w:r>
      <w:r w:rsidR="00D30A49">
        <w:rPr>
          <w:lang w:val="en-CA"/>
        </w:rPr>
        <w:t>49</w:t>
      </w:r>
      <w:r w:rsidR="00A549EC">
        <w:rPr>
          <w:lang w:val="en-CA"/>
        </w:rPr>
        <w:t>,</w:t>
      </w:r>
      <w:r w:rsidR="00B530C9">
        <w:rPr>
          <w:lang w:val="en-CA"/>
        </w:rPr>
        <w:t xml:space="preserve"> </w:t>
      </w:r>
      <w:r w:rsidR="00C364EE">
        <w:rPr>
          <w:lang w:val="en-CA"/>
        </w:rPr>
        <w:t>“</w:t>
      </w:r>
      <w:r w:rsidR="00D30A49">
        <w:rPr>
          <w:lang w:val="en-CA"/>
        </w:rPr>
        <w:t>Lyme and Other Tickborne Diseases Prevention Studies (LTDPS): Pet Owners Encountering Ticks (PETs) Survey</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44C662DB" wp14:editId="09CB4793">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D30A49" w:rsidP="005E393C">
      <w:pPr>
        <w:ind w:firstLine="360"/>
        <w:rPr>
          <w:lang w:val="en-CA"/>
        </w:rPr>
      </w:pPr>
      <w:r>
        <w:rPr>
          <w:lang w:val="en-CA"/>
        </w:rPr>
        <w:t>Alison Hinckley, PhD</w:t>
      </w:r>
      <w:r w:rsidR="00DA0A6B">
        <w:rPr>
          <w:lang w:val="en-CA"/>
        </w:rPr>
        <w:t xml:space="preserve"> </w:t>
      </w:r>
      <w:r w:rsidR="00AD7C24">
        <w:rPr>
          <w:lang w:val="en-CA"/>
        </w:rPr>
        <w:t xml:space="preserve"> </w:t>
      </w:r>
      <w:r w:rsidR="006F4E83">
        <w:rPr>
          <w:lang w:val="en-CA"/>
        </w:rPr>
        <w:t xml:space="preserve"> </w:t>
      </w:r>
      <w:r w:rsidR="00325CCA">
        <w:rPr>
          <w:lang w:val="en-CA"/>
        </w:rPr>
        <w:t xml:space="preserve"> </w:t>
      </w:r>
    </w:p>
    <w:p w:rsidR="00D1058E" w:rsidRDefault="00D30A49" w:rsidP="005E393C">
      <w:pPr>
        <w:ind w:firstLine="360"/>
        <w:rPr>
          <w:lang w:val="en-CA"/>
        </w:rPr>
      </w:pPr>
      <w:r>
        <w:rPr>
          <w:lang w:val="en-CA"/>
        </w:rPr>
        <w:t>NCEZID/DVBD</w:t>
      </w:r>
      <w:r w:rsidR="00AD7C24">
        <w:rPr>
          <w:lang w:val="en-CA"/>
        </w:rPr>
        <w:t xml:space="preserve"> </w:t>
      </w:r>
      <w:r w:rsidR="006F4E83">
        <w:rPr>
          <w:lang w:val="en-CA"/>
        </w:rPr>
        <w:t xml:space="preserve"> </w:t>
      </w:r>
      <w:r w:rsidR="00B43281">
        <w:rPr>
          <w:lang w:val="en-CA"/>
        </w:rPr>
        <w:t xml:space="preserve"> </w:t>
      </w:r>
    </w:p>
    <w:p w:rsidR="005510A7" w:rsidRPr="00D3363F" w:rsidRDefault="005510A7" w:rsidP="005E393C">
      <w:pPr>
        <w:ind w:firstLine="360"/>
      </w:pPr>
    </w:p>
    <w:p w:rsidR="00644CAF" w:rsidRPr="005E393C" w:rsidRDefault="00070637" w:rsidP="005510A7">
      <w:pPr>
        <w:ind w:left="360"/>
        <w:rPr>
          <w:lang w:val="en-CA"/>
        </w:rPr>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B530C9">
        <w:t>70</w:t>
      </w:r>
      <w:r w:rsidR="00D30A49">
        <w:t>49</w:t>
      </w:r>
      <w:r w:rsidR="00B530C9">
        <w:t xml:space="preserve">, </w:t>
      </w:r>
      <w:r w:rsidR="00FD2539">
        <w:rPr>
          <w:lang w:val="en-CA"/>
        </w:rPr>
        <w:t>“</w:t>
      </w:r>
      <w:r w:rsidR="00D30A49">
        <w:rPr>
          <w:lang w:val="en-CA"/>
        </w:rPr>
        <w:t>Lyme and Other Tickborne Diseases Prevention Studies (LTDPS): Pet Owners Encountering Ticks (PETs) Survey</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D30A49">
        <w:t>2</w:t>
      </w:r>
      <w:r w:rsidR="00D1058E">
        <w:t>)</w:t>
      </w:r>
      <w:r w:rsidR="005510A7">
        <w:t xml:space="preserve">. </w:t>
      </w:r>
      <w:r w:rsidR="00644CAF" w:rsidRPr="00D3363F">
        <w:t xml:space="preserve">This determination is valid for a period of three years through </w:t>
      </w:r>
      <w:r w:rsidR="00D30A49">
        <w:rPr>
          <w:b/>
        </w:rPr>
        <w:t>9</w:t>
      </w:r>
      <w:r w:rsidR="00AD7C24">
        <w:rPr>
          <w:b/>
        </w:rPr>
        <w:t>/</w:t>
      </w:r>
      <w:r w:rsidR="00D30A49">
        <w:rPr>
          <w:b/>
        </w:rPr>
        <w:t>6</w:t>
      </w:r>
      <w:r w:rsidR="00AD7C24">
        <w:rPr>
          <w:b/>
        </w:rPr>
        <w:t>/2020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D30A49">
        <w:rPr>
          <w:b/>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D30A49" w:rsidP="00C364EE">
      <w:pPr>
        <w:ind w:firstLine="360"/>
        <w:rPr>
          <w:iCs/>
        </w:rPr>
      </w:pPr>
      <w:r>
        <w:rPr>
          <w:iCs/>
        </w:rPr>
        <w:t>NCEZID Human Studies</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45452"/>
    <w:rsid w:val="00147E93"/>
    <w:rsid w:val="00165851"/>
    <w:rsid w:val="00182517"/>
    <w:rsid w:val="00194924"/>
    <w:rsid w:val="001C3C6D"/>
    <w:rsid w:val="001C5738"/>
    <w:rsid w:val="001E1772"/>
    <w:rsid w:val="001E384E"/>
    <w:rsid w:val="001F7368"/>
    <w:rsid w:val="00206721"/>
    <w:rsid w:val="00213D3F"/>
    <w:rsid w:val="00214E55"/>
    <w:rsid w:val="00215134"/>
    <w:rsid w:val="00216F26"/>
    <w:rsid w:val="00240E19"/>
    <w:rsid w:val="00241242"/>
    <w:rsid w:val="0025387C"/>
    <w:rsid w:val="00264FA0"/>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C93"/>
    <w:rsid w:val="003579A9"/>
    <w:rsid w:val="00361128"/>
    <w:rsid w:val="00362F05"/>
    <w:rsid w:val="003920A6"/>
    <w:rsid w:val="003975E2"/>
    <w:rsid w:val="003B007F"/>
    <w:rsid w:val="003C4B72"/>
    <w:rsid w:val="003C6AE0"/>
    <w:rsid w:val="003D7570"/>
    <w:rsid w:val="003E1C78"/>
    <w:rsid w:val="00453A50"/>
    <w:rsid w:val="004608BE"/>
    <w:rsid w:val="00462981"/>
    <w:rsid w:val="00462DD2"/>
    <w:rsid w:val="00494A4C"/>
    <w:rsid w:val="004A2D25"/>
    <w:rsid w:val="004B2F5D"/>
    <w:rsid w:val="004D0DA9"/>
    <w:rsid w:val="004D1515"/>
    <w:rsid w:val="004D2CAE"/>
    <w:rsid w:val="004F25A2"/>
    <w:rsid w:val="004F58AC"/>
    <w:rsid w:val="00502684"/>
    <w:rsid w:val="00505815"/>
    <w:rsid w:val="005131BD"/>
    <w:rsid w:val="0052479B"/>
    <w:rsid w:val="00544188"/>
    <w:rsid w:val="005510A7"/>
    <w:rsid w:val="005540EF"/>
    <w:rsid w:val="005568EE"/>
    <w:rsid w:val="00582BAF"/>
    <w:rsid w:val="00584887"/>
    <w:rsid w:val="005922DE"/>
    <w:rsid w:val="00593990"/>
    <w:rsid w:val="005A745D"/>
    <w:rsid w:val="005B0BF6"/>
    <w:rsid w:val="005E393C"/>
    <w:rsid w:val="005E40D0"/>
    <w:rsid w:val="005F4A5E"/>
    <w:rsid w:val="005F527E"/>
    <w:rsid w:val="005F6584"/>
    <w:rsid w:val="00602EBB"/>
    <w:rsid w:val="0060309C"/>
    <w:rsid w:val="0061577C"/>
    <w:rsid w:val="00625D13"/>
    <w:rsid w:val="00631856"/>
    <w:rsid w:val="00644CAF"/>
    <w:rsid w:val="0066120E"/>
    <w:rsid w:val="006667D1"/>
    <w:rsid w:val="00670705"/>
    <w:rsid w:val="006C1884"/>
    <w:rsid w:val="006D0D50"/>
    <w:rsid w:val="006F2F83"/>
    <w:rsid w:val="006F4E83"/>
    <w:rsid w:val="007058F8"/>
    <w:rsid w:val="00743796"/>
    <w:rsid w:val="00766779"/>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82C51"/>
    <w:rsid w:val="00885D1D"/>
    <w:rsid w:val="008911C6"/>
    <w:rsid w:val="008B6A17"/>
    <w:rsid w:val="008E5B1F"/>
    <w:rsid w:val="008E6D6F"/>
    <w:rsid w:val="008F7FBD"/>
    <w:rsid w:val="009026D0"/>
    <w:rsid w:val="00910F30"/>
    <w:rsid w:val="00915DA5"/>
    <w:rsid w:val="00924EBE"/>
    <w:rsid w:val="00933371"/>
    <w:rsid w:val="0093599E"/>
    <w:rsid w:val="009412E3"/>
    <w:rsid w:val="00942858"/>
    <w:rsid w:val="009514DC"/>
    <w:rsid w:val="009577AC"/>
    <w:rsid w:val="00970D31"/>
    <w:rsid w:val="00972CB0"/>
    <w:rsid w:val="00973D6A"/>
    <w:rsid w:val="009A5E65"/>
    <w:rsid w:val="009B1EB6"/>
    <w:rsid w:val="009B7EF2"/>
    <w:rsid w:val="009D5CEC"/>
    <w:rsid w:val="009E4F29"/>
    <w:rsid w:val="00A031CA"/>
    <w:rsid w:val="00A04AAE"/>
    <w:rsid w:val="00A05603"/>
    <w:rsid w:val="00A27AA7"/>
    <w:rsid w:val="00A343BD"/>
    <w:rsid w:val="00A549EC"/>
    <w:rsid w:val="00A66EE2"/>
    <w:rsid w:val="00A82289"/>
    <w:rsid w:val="00AB0F84"/>
    <w:rsid w:val="00AB3D4B"/>
    <w:rsid w:val="00AC66CB"/>
    <w:rsid w:val="00AD7C24"/>
    <w:rsid w:val="00AF14F5"/>
    <w:rsid w:val="00AF42B7"/>
    <w:rsid w:val="00AF6D03"/>
    <w:rsid w:val="00B052EB"/>
    <w:rsid w:val="00B257A5"/>
    <w:rsid w:val="00B34559"/>
    <w:rsid w:val="00B42B92"/>
    <w:rsid w:val="00B43281"/>
    <w:rsid w:val="00B476CD"/>
    <w:rsid w:val="00B530C9"/>
    <w:rsid w:val="00B71172"/>
    <w:rsid w:val="00B85977"/>
    <w:rsid w:val="00B9652E"/>
    <w:rsid w:val="00BA152D"/>
    <w:rsid w:val="00BB0285"/>
    <w:rsid w:val="00BB4557"/>
    <w:rsid w:val="00BE3BD7"/>
    <w:rsid w:val="00BF50DF"/>
    <w:rsid w:val="00C117AC"/>
    <w:rsid w:val="00C215C3"/>
    <w:rsid w:val="00C328FF"/>
    <w:rsid w:val="00C353BD"/>
    <w:rsid w:val="00C364EE"/>
    <w:rsid w:val="00C52D57"/>
    <w:rsid w:val="00C8784E"/>
    <w:rsid w:val="00CB5A38"/>
    <w:rsid w:val="00CD5F62"/>
    <w:rsid w:val="00CE4BB7"/>
    <w:rsid w:val="00D1058E"/>
    <w:rsid w:val="00D10FC2"/>
    <w:rsid w:val="00D16CAA"/>
    <w:rsid w:val="00D2197C"/>
    <w:rsid w:val="00D25FD0"/>
    <w:rsid w:val="00D30A49"/>
    <w:rsid w:val="00D32F51"/>
    <w:rsid w:val="00D3363F"/>
    <w:rsid w:val="00D42576"/>
    <w:rsid w:val="00D45FA4"/>
    <w:rsid w:val="00D501D3"/>
    <w:rsid w:val="00D509B0"/>
    <w:rsid w:val="00D5620D"/>
    <w:rsid w:val="00D72933"/>
    <w:rsid w:val="00D75636"/>
    <w:rsid w:val="00D97F05"/>
    <w:rsid w:val="00DA0999"/>
    <w:rsid w:val="00DA0A6B"/>
    <w:rsid w:val="00DA4D94"/>
    <w:rsid w:val="00DC1EE0"/>
    <w:rsid w:val="00DC3127"/>
    <w:rsid w:val="00DD59B7"/>
    <w:rsid w:val="00DE53E4"/>
    <w:rsid w:val="00DE5664"/>
    <w:rsid w:val="00E10332"/>
    <w:rsid w:val="00E12311"/>
    <w:rsid w:val="00E2187B"/>
    <w:rsid w:val="00E42104"/>
    <w:rsid w:val="00E71A76"/>
    <w:rsid w:val="00E77883"/>
    <w:rsid w:val="00E778FD"/>
    <w:rsid w:val="00E93209"/>
    <w:rsid w:val="00EA28DD"/>
    <w:rsid w:val="00EA479D"/>
    <w:rsid w:val="00EB05AD"/>
    <w:rsid w:val="00ED6E85"/>
    <w:rsid w:val="00EE535B"/>
    <w:rsid w:val="00EF7F35"/>
    <w:rsid w:val="00F04DED"/>
    <w:rsid w:val="00F52376"/>
    <w:rsid w:val="00F54F18"/>
    <w:rsid w:val="00F606D1"/>
    <w:rsid w:val="00F61C34"/>
    <w:rsid w:val="00F76CA0"/>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2017-10-05T17:49:00Z</dcterms:created>
  <dcterms:modified xsi:type="dcterms:W3CDTF">2017-10-05T17:49:00Z</dcterms:modified>
</cp:coreProperties>
</file>