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2121"/>
        <w:gridCol w:w="340"/>
        <w:gridCol w:w="8339"/>
      </w:tblGrid>
      <w:tr w:rsidR="00A41379" w:rsidTr="007E2083">
        <w:trPr>
          <w:trHeight w:val="666"/>
        </w:trPr>
        <w:tc>
          <w:tcPr>
            <w:tcW w:w="10800" w:type="dxa"/>
            <w:gridSpan w:val="3"/>
            <w:shd w:val="clear" w:color="auto" w:fill="3E762A"/>
          </w:tcPr>
          <w:p w:rsidR="002F2452" w:rsidRDefault="007A5D2B" w:rsidP="002F2452">
            <w:pPr>
              <w:rPr>
                <w:rFonts w:asciiTheme="minorHAnsi" w:hAnsiTheme="minorHAnsi"/>
                <w:b/>
                <w:color w:val="FFFFFF" w:themeColor="background1"/>
                <w:sz w:val="56"/>
              </w:rPr>
            </w:pPr>
            <w:r>
              <w:rPr>
                <w:rFonts w:ascii="Cambria" w:hAnsi="Cambria"/>
                <w:noProof/>
                <w:color w:val="0000FF"/>
              </w:rPr>
              <w:drawing>
                <wp:anchor distT="0" distB="0" distL="114300" distR="114300" simplePos="0" relativeHeight="251658240" behindDoc="0" locked="0" layoutInCell="1" allowOverlap="1" wp14:anchorId="2B7D7ED6" wp14:editId="08779F74">
                  <wp:simplePos x="0" y="0"/>
                  <wp:positionH relativeFrom="column">
                    <wp:posOffset>5977255</wp:posOffset>
                  </wp:positionH>
                  <wp:positionV relativeFrom="paragraph">
                    <wp:posOffset>11430</wp:posOffset>
                  </wp:positionV>
                  <wp:extent cx="763270" cy="467360"/>
                  <wp:effectExtent l="0" t="0" r="0" b="8890"/>
                  <wp:wrapSquare wrapText="bothSides"/>
                  <wp:docPr id="2" name="Picture 2" descr="CDC_logo_electronic_color_noname.jpg">
                    <a:hlinkClick xmlns:a="http://schemas.openxmlformats.org/drawingml/2006/main" r:id="rId8"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8" tooltip="&quot;/@api/deki/files/55/=CDC logo print color noname.eps&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b/>
                <w:bCs/>
                <w:color w:val="FFFFFF" w:themeColor="background1"/>
                <w:sz w:val="56"/>
                <w:lang w:val="es"/>
              </w:rPr>
              <w:t xml:space="preserve">ESTUDIO DEL VIRUS DEL ZIKA EN EL SEMEN </w:t>
            </w:r>
          </w:p>
          <w:p w:rsidR="00A41379" w:rsidRPr="002F2452" w:rsidRDefault="002F2452" w:rsidP="002F2452">
            <w:pPr>
              <w:rPr>
                <w:rFonts w:asciiTheme="minorHAnsi" w:hAnsiTheme="minorHAnsi"/>
                <w:b/>
                <w:color w:val="FFFFFF" w:themeColor="background1"/>
                <w:sz w:val="40"/>
                <w:szCs w:val="40"/>
              </w:rPr>
            </w:pPr>
            <w:r>
              <w:rPr>
                <w:rFonts w:asciiTheme="minorHAnsi" w:hAnsiTheme="minorHAnsi"/>
                <w:b/>
                <w:bCs/>
                <w:color w:val="FFFFFF" w:themeColor="background1"/>
                <w:sz w:val="40"/>
                <w:szCs w:val="40"/>
                <w:lang w:val="es"/>
              </w:rPr>
              <w:t>Preguntas frecuentes</w:t>
            </w:r>
          </w:p>
        </w:tc>
      </w:tr>
      <w:tr w:rsidR="001D6C20" w:rsidTr="00B85FAB">
        <w:trPr>
          <w:cantSplit/>
        </w:trPr>
        <w:tc>
          <w:tcPr>
            <w:tcW w:w="10800" w:type="dxa"/>
            <w:gridSpan w:val="3"/>
          </w:tcPr>
          <w:p w:rsidR="001D6C20" w:rsidRPr="00B85FAB" w:rsidRDefault="001D6C20" w:rsidP="00B85FAB">
            <w:r>
              <w:rPr>
                <w:rFonts w:asciiTheme="minorHAnsi" w:hAnsiTheme="minorHAnsi" w:cs="Arial"/>
                <w:color w:val="auto"/>
                <w:sz w:val="22"/>
                <w:szCs w:val="22"/>
                <w:lang w:val="es"/>
              </w:rPr>
              <w:t xml:space="preserve">Si tiene alguna pregunta en relación al virus del Zika, consulte las preguntas frecuentes que aparecen a continuación. Recursos de los CDC adicionales sobre el virus del Zika (MMWR, advertencias sobre salud, otros sitios web, etc.) en las preguntas frecuentes. Si tiene alguna otra pregunta sobre el estudio, contáctenos en </w:t>
            </w:r>
            <w:hyperlink r:id="rId10" w:history="1">
              <w:r>
                <w:rPr>
                  <w:rStyle w:val="Hyperlink"/>
                  <w:rFonts w:asciiTheme="minorHAnsi" w:hAnsiTheme="minorHAnsi" w:cs="Arial"/>
                  <w:color w:val="auto"/>
                  <w:sz w:val="22"/>
                  <w:szCs w:val="22"/>
                  <w:lang w:val="es"/>
                </w:rPr>
                <w:t>ZikaMalesStudy@cdc.gov</w:t>
              </w:r>
            </w:hyperlink>
            <w:r>
              <w:rPr>
                <w:rFonts w:asciiTheme="minorHAnsi" w:hAnsiTheme="minorHAnsi" w:cs="Arial"/>
                <w:color w:val="auto"/>
                <w:sz w:val="22"/>
                <w:szCs w:val="22"/>
                <w:lang w:val="es"/>
              </w:rPr>
              <w:t xml:space="preserve"> o llame al 970.266.3558.</w:t>
            </w:r>
          </w:p>
        </w:tc>
      </w:tr>
      <w:tr w:rsidR="00A41379" w:rsidTr="007E2083">
        <w:tc>
          <w:tcPr>
            <w:tcW w:w="2121" w:type="dxa"/>
          </w:tcPr>
          <w:p w:rsidR="00A41379" w:rsidRPr="00A41379" w:rsidRDefault="000026FA" w:rsidP="00A41379">
            <w:pPr>
              <w:pStyle w:val="Heading1"/>
              <w:outlineLvl w:val="0"/>
              <w:rPr>
                <w:rFonts w:asciiTheme="minorHAnsi" w:hAnsiTheme="minorHAnsi"/>
                <w:b/>
                <w:sz w:val="24"/>
              </w:rPr>
            </w:pPr>
            <w:r>
              <w:rPr>
                <w:rFonts w:asciiTheme="minorHAnsi" w:hAnsiTheme="minorHAnsi"/>
                <w:b/>
                <w:bCs/>
                <w:sz w:val="22"/>
                <w:lang w:val="es"/>
              </w:rPr>
              <w:t>¿Qué es la infección por el virus del Zika?</w:t>
            </w:r>
          </w:p>
        </w:tc>
        <w:tc>
          <w:tcPr>
            <w:tcW w:w="340" w:type="dxa"/>
          </w:tcPr>
          <w:p w:rsidR="00A41379" w:rsidRPr="00337C7F" w:rsidRDefault="00A41379" w:rsidP="0052629D">
            <w:pPr>
              <w:rPr>
                <w:b/>
              </w:rPr>
            </w:pPr>
          </w:p>
        </w:tc>
        <w:tc>
          <w:tcPr>
            <w:tcW w:w="8339" w:type="dxa"/>
          </w:tcPr>
          <w:sdt>
            <w:sdtPr>
              <w:id w:val="-1153832953"/>
            </w:sdtPr>
            <w:sdtEndPr/>
            <w:sdtContent>
              <w:sdt>
                <w:sdtPr>
                  <w:id w:val="-862520336"/>
                  <w:placeholder>
                    <w:docPart w:val="BFFBC530FA2B49D19FFD152B0E2F62AC"/>
                  </w:placeholder>
                </w:sdtPr>
                <w:sdtEndPr/>
                <w:sdtContent>
                  <w:p w:rsidR="00A41379" w:rsidRDefault="000026FA" w:rsidP="000026FA">
                    <w:pPr>
                      <w:rPr>
                        <w:rFonts w:asciiTheme="minorHAnsi" w:hAnsiTheme="minorHAnsi" w:cs="Arial"/>
                        <w:color w:val="auto"/>
                        <w:sz w:val="22"/>
                        <w:szCs w:val="22"/>
                      </w:rPr>
                    </w:pPr>
                    <w:r>
                      <w:rPr>
                        <w:rFonts w:asciiTheme="minorHAnsi" w:hAnsiTheme="minorHAnsi" w:cs="Arial"/>
                        <w:color w:val="auto"/>
                        <w:sz w:val="22"/>
                        <w:szCs w:val="22"/>
                        <w:lang w:val="es"/>
                      </w:rPr>
                      <w:t>La infección por el virus del Zika se transmite, mayormente, a las personas a través de la picadura de mosquito, y también se ha documentado su transmisión por contacto sexual. La mayoría de las personas infectadas por el virus del Zika nunca han presentado ningún síntoma. Aproximadamente 1 de cada 5 personas infectadas por el virus del Zika experimenta una enfermedad leve. Los síntomas más comunes son fiebre, dolor en las articulaciones, sarpullido o conjuntivitis (enrojecimiento de los ojos). Estos síntomas generalmente desaparecen por sí solos en el período de una semana.</w:t>
                    </w:r>
                  </w:p>
                  <w:p w:rsidR="007A5D2B" w:rsidRPr="001D6C20" w:rsidRDefault="007A5D2B" w:rsidP="000026FA">
                    <w:pPr>
                      <w:rPr>
                        <w:rFonts w:asciiTheme="minorHAnsi" w:hAnsiTheme="minorHAnsi" w:cs="Arial"/>
                        <w:color w:val="auto"/>
                        <w:sz w:val="22"/>
                        <w:szCs w:val="22"/>
                      </w:rPr>
                    </w:pPr>
                  </w:p>
                  <w:p w:rsidR="00A41379" w:rsidRPr="00A41379" w:rsidRDefault="00A41379" w:rsidP="000026FA">
                    <w:pPr>
                      <w:rPr>
                        <w:rFonts w:asciiTheme="minorHAnsi" w:hAnsiTheme="minorHAnsi" w:cs="Arial"/>
                        <w:sz w:val="22"/>
                        <w:szCs w:val="22"/>
                      </w:rPr>
                    </w:pPr>
                    <w:r>
                      <w:rPr>
                        <w:rFonts w:asciiTheme="minorHAnsi" w:hAnsiTheme="minorHAnsi" w:cs="Arial"/>
                        <w:color w:val="auto"/>
                        <w:sz w:val="22"/>
                        <w:szCs w:val="22"/>
                        <w:lang w:val="es"/>
                      </w:rPr>
                      <w:t xml:space="preserve">Existen reportes de Brasil, país con un número elevado de casos de infección por el virus del Zika, que plantean que los niños nacidos de mujeres que padecieron esta enfermedad durante el embarazo tienen un mayor riesgo de presentar microcefalia. La microcefalia es una malformación congénita en la cual la cabeza y/o el cerebro del bebé no se desarrolla normalmente. La relación entre la infección por el virus del Zika y la microcefalia no está claramente definida. La infección por el virus del Zika en la madre no significa necesariamente que el bebé presente microcefalia. Sin embargo, las mujeres embarazadas infectadas por el zika deben tener un monitoreo minucioso durante el embarazo, teniendo en cuenta las directrices de los CDC: </w:t>
                    </w:r>
                    <w:r>
                      <w:rPr>
                        <w:rFonts w:asciiTheme="minorHAnsi" w:hAnsiTheme="minorHAnsi" w:cs="Arial"/>
                        <w:sz w:val="22"/>
                        <w:szCs w:val="22"/>
                        <w:lang w:val="es"/>
                      </w:rPr>
                      <w:t>(</w:t>
                    </w:r>
                    <w:hyperlink r:id="rId11" w:history="1">
                      <w:r>
                        <w:rPr>
                          <w:rStyle w:val="Hyperlink"/>
                          <w:rFonts w:asciiTheme="minorHAnsi" w:hAnsiTheme="minorHAnsi" w:cs="Arial"/>
                          <w:sz w:val="22"/>
                          <w:szCs w:val="22"/>
                          <w:lang w:val="es"/>
                        </w:rPr>
                        <w:t>http://www.cdc.gov/mmwr/volumes/65/wr/mm6502e1.htm</w:t>
                      </w:r>
                    </w:hyperlink>
                    <w:r>
                      <w:rPr>
                        <w:rFonts w:asciiTheme="minorHAnsi" w:hAnsiTheme="minorHAnsi" w:cs="Arial"/>
                        <w:sz w:val="22"/>
                        <w:szCs w:val="22"/>
                        <w:lang w:val="es"/>
                      </w:rPr>
                      <w:t>).</w:t>
                    </w:r>
                  </w:p>
                </w:sdtContent>
              </w:sdt>
            </w:sdtContent>
          </w:sdt>
        </w:tc>
      </w:tr>
      <w:tr w:rsidR="00A41379" w:rsidTr="007E2083">
        <w:trPr>
          <w:trHeight w:val="1736"/>
        </w:trPr>
        <w:tc>
          <w:tcPr>
            <w:tcW w:w="2121" w:type="dxa"/>
          </w:tcPr>
          <w:p w:rsidR="00A41379" w:rsidRPr="00A41379" w:rsidRDefault="00A41379" w:rsidP="001D6C20">
            <w:pPr>
              <w:pStyle w:val="Heading1"/>
              <w:outlineLvl w:val="0"/>
              <w:rPr>
                <w:rFonts w:asciiTheme="minorHAnsi" w:hAnsiTheme="minorHAnsi"/>
                <w:b/>
                <w:sz w:val="24"/>
              </w:rPr>
            </w:pPr>
            <w:r>
              <w:rPr>
                <w:rFonts w:asciiTheme="minorHAnsi" w:hAnsiTheme="minorHAnsi"/>
                <w:b/>
                <w:bCs/>
                <w:sz w:val="22"/>
                <w:lang w:val="es"/>
              </w:rPr>
              <w:t>¿Qué significa que mis muestras de orina o semen arrojen un resultado positivo para el ARN del virus del Zika? </w:t>
            </w:r>
          </w:p>
        </w:tc>
        <w:tc>
          <w:tcPr>
            <w:tcW w:w="340" w:type="dxa"/>
          </w:tcPr>
          <w:p w:rsidR="00A41379" w:rsidRDefault="00A41379" w:rsidP="0052629D"/>
        </w:tc>
        <w:tc>
          <w:tcPr>
            <w:tcW w:w="8339" w:type="dxa"/>
          </w:tcPr>
          <w:sdt>
            <w:sdtPr>
              <w:rPr>
                <w:b/>
                <w:bCs/>
                <w:caps/>
                <w:color w:val="auto"/>
              </w:rPr>
              <w:id w:val="302434271"/>
            </w:sdtPr>
            <w:sdtEndPr>
              <w:rPr>
                <w:b w:val="0"/>
                <w:bCs w:val="0"/>
                <w:caps w:val="0"/>
                <w:highlight w:val="yellow"/>
              </w:rPr>
            </w:sdtEndPr>
            <w:sdtContent>
              <w:sdt>
                <w:sdtPr>
                  <w:rPr>
                    <w:b/>
                    <w:bCs/>
                    <w:caps/>
                    <w:color w:val="auto"/>
                  </w:rPr>
                  <w:id w:val="830493898"/>
                  <w:placeholder>
                    <w:docPart w:val="5EA4D412E6964A8E9EB13A0CBF733BFE"/>
                  </w:placeholder>
                </w:sdtPr>
                <w:sdtEndPr>
                  <w:rPr>
                    <w:b w:val="0"/>
                    <w:bCs w:val="0"/>
                    <w:caps w:val="0"/>
                    <w:highlight w:val="yellow"/>
                  </w:rPr>
                </w:sdtEndPr>
                <w:sdtContent>
                  <w:p w:rsidR="000026FA" w:rsidRDefault="00A41379" w:rsidP="000026FA">
                    <w:pPr>
                      <w:pStyle w:val="ResumeText"/>
                      <w:spacing w:line="240" w:lineRule="auto"/>
                      <w:ind w:right="720"/>
                      <w:rPr>
                        <w:color w:val="auto"/>
                      </w:rPr>
                    </w:pPr>
                    <w:r>
                      <w:rPr>
                        <w:rFonts w:cs="Arial"/>
                        <w:color w:val="auto"/>
                        <w:sz w:val="22"/>
                        <w:szCs w:val="22"/>
                        <w:lang w:val="es"/>
                      </w:rPr>
                      <w:t>Si usted tiene una prueba positiva, significa que encontramos fragmentos del virus (ARN) en su orina y/o semen. Al final del estudio, le indicaremos en cuál de las muestras se encontraron los fragmentos del virus y por cuánto tiempo permaneció el virus en sus muestras. Existe una mínima posibilidad de que esta prueba pueda dar un resultado positivo equivocado; esto se conoce como resultado falso positivo.</w:t>
                    </w:r>
                  </w:p>
                </w:sdtContent>
              </w:sdt>
            </w:sdtContent>
          </w:sdt>
          <w:p w:rsidR="00A41379" w:rsidRPr="000026FA" w:rsidRDefault="00A41379" w:rsidP="000026FA"/>
        </w:tc>
      </w:tr>
      <w:tr w:rsidR="00BA2563" w:rsidTr="007E2083">
        <w:tc>
          <w:tcPr>
            <w:tcW w:w="2121" w:type="dxa"/>
          </w:tcPr>
          <w:p w:rsidR="00BA2563" w:rsidRPr="00A41379" w:rsidRDefault="00BA2563" w:rsidP="00BA2563">
            <w:pPr>
              <w:pStyle w:val="Heading1"/>
              <w:outlineLvl w:val="0"/>
              <w:rPr>
                <w:rFonts w:asciiTheme="minorHAnsi" w:hAnsiTheme="minorHAnsi" w:cs="Arial"/>
                <w:b/>
                <w:sz w:val="24"/>
                <w:szCs w:val="22"/>
              </w:rPr>
            </w:pPr>
            <w:r>
              <w:rPr>
                <w:rFonts w:asciiTheme="minorHAnsi" w:hAnsiTheme="minorHAnsi" w:cs="Arial"/>
                <w:b/>
                <w:bCs/>
                <w:color w:val="3E762A"/>
                <w:sz w:val="22"/>
                <w:szCs w:val="22"/>
                <w:lang w:val="es"/>
              </w:rPr>
              <w:t>¿Qué significa que los resultados de mis muestras sean negativos para el ARN del virus del Zika? </w:t>
            </w:r>
          </w:p>
        </w:tc>
        <w:tc>
          <w:tcPr>
            <w:tcW w:w="340" w:type="dxa"/>
          </w:tcPr>
          <w:p w:rsidR="00BA2563" w:rsidRDefault="00BA2563" w:rsidP="00BA2563"/>
        </w:tc>
        <w:tc>
          <w:tcPr>
            <w:tcW w:w="8339" w:type="dxa"/>
          </w:tcPr>
          <w:p w:rsidR="00BA2563" w:rsidRPr="001D6C20" w:rsidRDefault="00BA2563" w:rsidP="004D19F4">
            <w:pPr>
              <w:rPr>
                <w:rFonts w:asciiTheme="minorHAnsi" w:hAnsiTheme="minorHAnsi" w:cs="Arial"/>
                <w:sz w:val="22"/>
                <w:szCs w:val="22"/>
              </w:rPr>
            </w:pPr>
            <w:r>
              <w:rPr>
                <w:rFonts w:asciiTheme="minorHAnsi" w:hAnsiTheme="minorHAnsi" w:cs="Arial"/>
                <w:color w:val="auto"/>
                <w:sz w:val="22"/>
                <w:szCs w:val="22"/>
                <w:lang w:val="es"/>
              </w:rPr>
              <w:t xml:space="preserve">Un resultado negativo de la prueba para el virus del Zika sugiere que el ARN del virus no estaba presente en sus muestras de orina o semen a niveles detectables. Sin embargo, los resultados negativos no descartan la infección por el virus del Zika y no deben utilizarse como el único criterio para el tratamiento u otras decisiones en cuanto al manejo del paciente. </w:t>
            </w:r>
          </w:p>
        </w:tc>
      </w:tr>
    </w:tbl>
    <w:p w:rsidR="00B85FAB" w:rsidRDefault="00B85FAB">
      <w:r>
        <w:br w:type="page"/>
      </w:r>
    </w:p>
    <w:tbl>
      <w:tblPr>
        <w:tblStyle w:val="ResumeTable"/>
        <w:tblW w:w="5000" w:type="pct"/>
        <w:tblLook w:val="04A0" w:firstRow="1" w:lastRow="0" w:firstColumn="1" w:lastColumn="0" w:noHBand="0" w:noVBand="1"/>
        <w:tblCaption w:val="Resume text"/>
        <w:tblDescription w:val="Resume"/>
      </w:tblPr>
      <w:tblGrid>
        <w:gridCol w:w="2121"/>
        <w:gridCol w:w="340"/>
        <w:gridCol w:w="8339"/>
      </w:tblGrid>
      <w:tr w:rsidR="00A41379" w:rsidTr="007E2083">
        <w:tc>
          <w:tcPr>
            <w:tcW w:w="2121" w:type="dxa"/>
          </w:tcPr>
          <w:p w:rsidR="00A41379" w:rsidRPr="00A41379" w:rsidRDefault="00A41379" w:rsidP="00A41379">
            <w:pPr>
              <w:pStyle w:val="Heading1"/>
              <w:outlineLvl w:val="0"/>
              <w:rPr>
                <w:rFonts w:asciiTheme="minorHAnsi" w:hAnsiTheme="minorHAnsi"/>
                <w:b/>
                <w:sz w:val="24"/>
              </w:rPr>
            </w:pPr>
            <w:r>
              <w:rPr>
                <w:rFonts w:asciiTheme="minorHAnsi" w:hAnsiTheme="minorHAnsi" w:cs="Arial"/>
                <w:b/>
                <w:bCs/>
                <w:sz w:val="22"/>
                <w:szCs w:val="22"/>
                <w:lang w:val="es"/>
              </w:rPr>
              <w:t>Si encuentran ARN en mis muestras, ¿cómo puedo evitar contagiar a otras personas con el virus del Zika?</w:t>
            </w:r>
          </w:p>
        </w:tc>
        <w:tc>
          <w:tcPr>
            <w:tcW w:w="340" w:type="dxa"/>
          </w:tcPr>
          <w:p w:rsidR="00A41379" w:rsidRDefault="00A41379" w:rsidP="0052629D"/>
        </w:tc>
        <w:tc>
          <w:tcPr>
            <w:tcW w:w="8339" w:type="dxa"/>
          </w:tcPr>
          <w:p w:rsidR="00A41379" w:rsidRDefault="00A41379" w:rsidP="000026FA">
            <w:pPr>
              <w:rPr>
                <w:rFonts w:asciiTheme="minorHAnsi" w:hAnsiTheme="minorHAnsi" w:cs="Arial"/>
                <w:color w:val="auto"/>
                <w:sz w:val="22"/>
                <w:szCs w:val="22"/>
              </w:rPr>
            </w:pPr>
            <w:r>
              <w:rPr>
                <w:rFonts w:asciiTheme="minorHAnsi" w:hAnsiTheme="minorHAnsi" w:cs="Arial"/>
                <w:color w:val="auto"/>
                <w:sz w:val="22"/>
                <w:szCs w:val="22"/>
                <w:lang w:val="es"/>
              </w:rPr>
              <w:t>Durante la primera semana de la infección, el virus del Zika se encuentra en la sangre y puede transmitirse de una persona infectada a otra no infectada a través de la picadura de mosquito. Para evitar que otras personas se enfermen, evite las picaduras de mosquito (ver más abajo) durante la primera semana de la enfermedad.</w:t>
            </w:r>
          </w:p>
          <w:p w:rsidR="007A5D2B" w:rsidRPr="001D6C20" w:rsidRDefault="007A5D2B" w:rsidP="000026FA">
            <w:pPr>
              <w:rPr>
                <w:rFonts w:asciiTheme="minorHAnsi" w:hAnsiTheme="minorHAnsi" w:cs="Arial"/>
                <w:color w:val="auto"/>
                <w:sz w:val="22"/>
                <w:szCs w:val="22"/>
              </w:rPr>
            </w:pPr>
          </w:p>
          <w:p w:rsidR="00A41379" w:rsidRPr="001D6C20" w:rsidRDefault="00A41379" w:rsidP="000A73D8">
            <w:pPr>
              <w:keepNext/>
              <w:keepLines/>
              <w:rPr>
                <w:rFonts w:asciiTheme="minorHAnsi" w:hAnsiTheme="minorHAnsi" w:cs="Helvetica"/>
                <w:color w:val="auto"/>
                <w:sz w:val="22"/>
                <w:szCs w:val="22"/>
              </w:rPr>
            </w:pPr>
            <w:r>
              <w:rPr>
                <w:rFonts w:asciiTheme="minorHAnsi" w:hAnsiTheme="minorHAnsi" w:cs="Helvetica"/>
                <w:color w:val="auto"/>
                <w:sz w:val="22"/>
                <w:szCs w:val="22"/>
                <w:lang w:val="es"/>
              </w:rPr>
              <w:t>Existen evidencias que demuestran que el virus del Zika se puede transmitir por vía sexual, de un hombre a su pareja. No sabemos si una mujer puede transmitir el zika a su pareja sexual. Hasta que reciba los resultados de sus pruebas, debe usar un condón correctamente cada vez que tenga sexo. No sabemos durante cuánto tiempo permanece el virus en el semen. Este estudio nos ayudará a entender si el virus del Zika se encuentra en la orina y el semen.</w:t>
            </w:r>
          </w:p>
        </w:tc>
      </w:tr>
      <w:tr w:rsidR="00A41379" w:rsidTr="007E2083">
        <w:tc>
          <w:tcPr>
            <w:tcW w:w="2121" w:type="dxa"/>
          </w:tcPr>
          <w:p w:rsidR="00A41379" w:rsidRPr="00A41379" w:rsidRDefault="00A41379" w:rsidP="002158FA">
            <w:pPr>
              <w:pStyle w:val="Heading1"/>
              <w:outlineLvl w:val="0"/>
              <w:rPr>
                <w:rFonts w:asciiTheme="minorHAnsi" w:hAnsiTheme="minorHAnsi"/>
                <w:b/>
                <w:sz w:val="24"/>
              </w:rPr>
            </w:pPr>
            <w:r>
              <w:rPr>
                <w:rFonts w:asciiTheme="minorHAnsi" w:hAnsiTheme="minorHAnsi"/>
                <w:b/>
                <w:bCs/>
                <w:sz w:val="22"/>
                <w:lang w:val="es"/>
              </w:rPr>
              <w:t>Si encuentran ARN en mi semen y mi pareja está tratando de quedar embarazada o pensando en quedar embarazada, ¿cuánto tiempo debemos esperar antes de buscar la concepción?</w:t>
            </w:r>
          </w:p>
        </w:tc>
        <w:tc>
          <w:tcPr>
            <w:tcW w:w="340" w:type="dxa"/>
          </w:tcPr>
          <w:p w:rsidR="00A41379" w:rsidRDefault="00A41379" w:rsidP="0052629D"/>
        </w:tc>
        <w:tc>
          <w:tcPr>
            <w:tcW w:w="8339" w:type="dxa"/>
          </w:tcPr>
          <w:p w:rsidR="00A41379" w:rsidRPr="00B85FAB" w:rsidRDefault="00A41379" w:rsidP="00B85FAB">
            <w:pPr>
              <w:rPr>
                <w:rFonts w:asciiTheme="minorHAnsi" w:hAnsiTheme="minorHAnsi" w:cs="Helvetica"/>
                <w:sz w:val="22"/>
                <w:szCs w:val="22"/>
              </w:rPr>
            </w:pPr>
            <w:r>
              <w:rPr>
                <w:rFonts w:asciiTheme="minorHAnsi" w:hAnsiTheme="minorHAnsi" w:cs="Helvetica"/>
                <w:color w:val="auto"/>
                <w:sz w:val="22"/>
                <w:szCs w:val="22"/>
                <w:lang w:val="es"/>
              </w:rPr>
              <w:t xml:space="preserve">No sabemos por cuánto tiempo el virus del Zika está presente en el semen de los hombres que estuvieron infectados. En un informe se reportó la presencia del virus en el semen por lo menos dos semanas después de la enfermedad. No se realizaron pruebas de seguimiento para determinar el momento en que el virus del Zika ya no está presente en el semen del hombre. En la actualidad, no conocemos por cuánto tiempo puede transmitir el virus del Zika por vía sexual una pareja del sexo masculino con una infección reciente. Le proporcionaremos sus resultados una vez haya enviado todas sus muestras. No tenemos conocimiento de cuánto tiempo se necesita para que sea seguro quedar embarazada, luego de encontrar ARN en su semen. Para obtener más información sobre la transmisión sexual del virus del Zika, visite: </w:t>
            </w:r>
            <w:hyperlink r:id="rId12" w:history="1">
              <w:r>
                <w:rPr>
                  <w:rStyle w:val="Hyperlink"/>
                  <w:rFonts w:asciiTheme="minorHAnsi" w:hAnsiTheme="minorHAnsi" w:cs="Helvetica"/>
                  <w:sz w:val="22"/>
                  <w:szCs w:val="22"/>
                  <w:lang w:val="es"/>
                </w:rPr>
                <w:t>http://www.cdc.gov/zika/transmission/sexual-transmission.html</w:t>
              </w:r>
            </w:hyperlink>
            <w:r>
              <w:rPr>
                <w:rFonts w:asciiTheme="minorHAnsi" w:hAnsiTheme="minorHAnsi" w:cs="Helvetica"/>
                <w:sz w:val="22"/>
                <w:szCs w:val="22"/>
                <w:lang w:val="es"/>
              </w:rPr>
              <w:t xml:space="preserve"> </w:t>
            </w:r>
            <w:r>
              <w:rPr>
                <w:rFonts w:asciiTheme="minorHAnsi" w:hAnsiTheme="minorHAnsi" w:cs="Helvetica"/>
                <w:color w:val="auto"/>
                <w:sz w:val="22"/>
                <w:szCs w:val="22"/>
                <w:lang w:val="es"/>
              </w:rPr>
              <w:t xml:space="preserve">y </w:t>
            </w:r>
            <w:hyperlink r:id="rId13" w:history="1">
              <w:r>
                <w:rPr>
                  <w:rStyle w:val="Hyperlink"/>
                  <w:rFonts w:asciiTheme="minorHAnsi" w:hAnsiTheme="minorHAnsi" w:cs="Helvetica"/>
                  <w:sz w:val="22"/>
                  <w:szCs w:val="22"/>
                  <w:lang w:val="es"/>
                </w:rPr>
                <w:t>http://emergency.cdc.gov/han/han00388.asp</w:t>
              </w:r>
            </w:hyperlink>
          </w:p>
        </w:tc>
      </w:tr>
      <w:tr w:rsidR="00A41379" w:rsidTr="007E2083">
        <w:tc>
          <w:tcPr>
            <w:tcW w:w="2121" w:type="dxa"/>
          </w:tcPr>
          <w:p w:rsidR="00A41379" w:rsidRPr="00A41379" w:rsidRDefault="00A41379" w:rsidP="00A41379">
            <w:pPr>
              <w:keepNext/>
              <w:keepLines/>
              <w:rPr>
                <w:rFonts w:asciiTheme="minorHAnsi" w:hAnsiTheme="minorHAnsi" w:cs="Arial"/>
                <w:b/>
                <w:color w:val="3E762A"/>
                <w:sz w:val="22"/>
                <w:szCs w:val="22"/>
              </w:rPr>
            </w:pPr>
            <w:r>
              <w:rPr>
                <w:rFonts w:asciiTheme="minorHAnsi" w:hAnsiTheme="minorHAnsi"/>
                <w:b/>
                <w:bCs/>
                <w:color w:val="3E762A"/>
                <w:sz w:val="22"/>
                <w:szCs w:val="22"/>
                <w:lang w:val="es"/>
              </w:rPr>
              <w:t>¿Cómo puedo prevenir la infección por el virus del Zika a través de la picadura de mosquito?</w:t>
            </w:r>
          </w:p>
        </w:tc>
        <w:tc>
          <w:tcPr>
            <w:tcW w:w="340" w:type="dxa"/>
          </w:tcPr>
          <w:p w:rsidR="00A41379" w:rsidRPr="007A5D2B" w:rsidRDefault="00A41379" w:rsidP="0052629D">
            <w:pPr>
              <w:rPr>
                <w:sz w:val="22"/>
              </w:rPr>
            </w:pPr>
          </w:p>
        </w:tc>
        <w:tc>
          <w:tcPr>
            <w:tcW w:w="8339" w:type="dxa"/>
          </w:tcPr>
          <w:p w:rsidR="00A41379" w:rsidRPr="007A5D2B" w:rsidRDefault="00A41379" w:rsidP="000026FA">
            <w:pPr>
              <w:pStyle w:val="ResumeText"/>
              <w:spacing w:line="240" w:lineRule="auto"/>
              <w:ind w:right="720"/>
              <w:rPr>
                <w:bCs/>
                <w:caps/>
                <w:color w:val="auto"/>
                <w:sz w:val="22"/>
              </w:rPr>
            </w:pPr>
            <w:r>
              <w:rPr>
                <w:color w:val="auto"/>
                <w:sz w:val="22"/>
                <w:lang w:val="es"/>
              </w:rPr>
              <w:t xml:space="preserve">No existe una vacuna para prevenir la infección por el virus del Zika. La prevención del zika se realiza evitando las picaduras de mosquitos. Los mosquitos que transmiten el virus del Zika pican, principalmente durante el día. Los mosquitos que transmiten el virus del Zika también propagan los virus del dengue y chikunguña. Algunos de los métodos para prevenir el virus del Zika u otros virus transmitidos por mosquitos son: </w:t>
            </w:r>
          </w:p>
          <w:p w:rsidR="00A41379" w:rsidRPr="007A5D2B" w:rsidRDefault="00A41379" w:rsidP="000026FA">
            <w:pPr>
              <w:pStyle w:val="ResumeText"/>
              <w:numPr>
                <w:ilvl w:val="0"/>
                <w:numId w:val="3"/>
              </w:numPr>
              <w:spacing w:line="240" w:lineRule="auto"/>
              <w:ind w:right="720"/>
              <w:rPr>
                <w:bCs/>
                <w:caps/>
                <w:color w:val="auto"/>
                <w:sz w:val="22"/>
              </w:rPr>
            </w:pPr>
            <w:r>
              <w:rPr>
                <w:color w:val="auto"/>
                <w:sz w:val="22"/>
                <w:lang w:val="es"/>
              </w:rPr>
              <w:t>Usar camisas de mangas largas y pantalones largos.</w:t>
            </w:r>
          </w:p>
          <w:p w:rsidR="00A41379" w:rsidRPr="007A5D2B" w:rsidRDefault="00A41379" w:rsidP="000026FA">
            <w:pPr>
              <w:pStyle w:val="ResumeText"/>
              <w:numPr>
                <w:ilvl w:val="0"/>
                <w:numId w:val="3"/>
              </w:numPr>
              <w:spacing w:line="240" w:lineRule="auto"/>
              <w:ind w:right="720"/>
              <w:rPr>
                <w:bCs/>
                <w:caps/>
                <w:color w:val="auto"/>
                <w:sz w:val="22"/>
              </w:rPr>
            </w:pPr>
            <w:r>
              <w:rPr>
                <w:color w:val="auto"/>
                <w:sz w:val="22"/>
                <w:lang w:val="es"/>
              </w:rPr>
              <w:t>Permanecer en lugares con aire acondicionado o con mallas en ventanas y puertas para impedir</w:t>
            </w:r>
            <w:r>
              <w:rPr>
                <w:caps/>
                <w:color w:val="auto"/>
                <w:sz w:val="22"/>
                <w:lang w:val="es"/>
              </w:rPr>
              <w:t xml:space="preserve"> </w:t>
            </w:r>
            <w:r>
              <w:rPr>
                <w:color w:val="auto"/>
                <w:sz w:val="22"/>
                <w:lang w:val="es"/>
              </w:rPr>
              <w:t>que entren los mosquitos.</w:t>
            </w:r>
          </w:p>
          <w:p w:rsidR="00A41379" w:rsidRPr="007A5D2B" w:rsidRDefault="00A41379" w:rsidP="000026FA">
            <w:pPr>
              <w:pStyle w:val="ResumeText"/>
              <w:numPr>
                <w:ilvl w:val="0"/>
                <w:numId w:val="3"/>
              </w:numPr>
              <w:spacing w:line="240" w:lineRule="auto"/>
              <w:ind w:right="720"/>
              <w:rPr>
                <w:bCs/>
                <w:caps/>
                <w:color w:val="auto"/>
                <w:sz w:val="22"/>
              </w:rPr>
            </w:pPr>
            <w:r>
              <w:rPr>
                <w:color w:val="auto"/>
                <w:sz w:val="22"/>
                <w:lang w:val="es"/>
              </w:rPr>
              <w:t xml:space="preserve">Dormir con mosquitero. </w:t>
            </w:r>
          </w:p>
          <w:p w:rsidR="00A41379" w:rsidRPr="007A5D2B" w:rsidRDefault="00A41379" w:rsidP="000026FA">
            <w:pPr>
              <w:pStyle w:val="ResumeText"/>
              <w:numPr>
                <w:ilvl w:val="0"/>
                <w:numId w:val="3"/>
              </w:numPr>
              <w:spacing w:line="240" w:lineRule="auto"/>
              <w:ind w:right="720"/>
              <w:rPr>
                <w:bCs/>
                <w:caps/>
                <w:color w:val="auto"/>
                <w:sz w:val="22"/>
              </w:rPr>
            </w:pPr>
            <w:r>
              <w:rPr>
                <w:color w:val="auto"/>
                <w:sz w:val="22"/>
                <w:lang w:val="es"/>
              </w:rPr>
              <w:t xml:space="preserve">Usar repelentes de insectos </w:t>
            </w:r>
            <w:hyperlink r:id="rId14" w:tgtFrame="_blank" w:tooltip="Enlace a un sitio web externo" w:history="1">
              <w:r>
                <w:rPr>
                  <w:rStyle w:val="Hyperlink"/>
                  <w:color w:val="auto"/>
                  <w:sz w:val="22"/>
                  <w:lang w:val="es"/>
                </w:rPr>
                <w:t>registrados en la Agencia de Protección Ambiental (EPA, por sus siglas en inglés)</w:t>
              </w:r>
            </w:hyperlink>
            <w:r>
              <w:rPr>
                <w:color w:val="auto"/>
                <w:sz w:val="22"/>
                <w:lang w:val="es"/>
              </w:rPr>
              <w:t xml:space="preserve"> Se ha demostrado que los repelentes de insectos autorizados por la EPA son eficaces y seguros, incluso en embarazadas y mujeres que están lactando, si se utilizan siguiendo las indicaciones. No utilizar repelente de insectos en bebés menores de 2 meses de edad.</w:t>
            </w:r>
          </w:p>
          <w:p w:rsidR="00A41379" w:rsidRPr="007A5D2B" w:rsidRDefault="00A41379" w:rsidP="000026FA">
            <w:pPr>
              <w:pStyle w:val="ResumeText"/>
              <w:spacing w:line="240" w:lineRule="auto"/>
              <w:ind w:right="720"/>
              <w:rPr>
                <w:b/>
                <w:bCs/>
                <w:caps/>
                <w:sz w:val="22"/>
              </w:rPr>
            </w:pPr>
            <w:r>
              <w:rPr>
                <w:color w:val="auto"/>
                <w:sz w:val="22"/>
                <w:lang w:val="es"/>
              </w:rPr>
              <w:t>Tratar la ropa y el equipamiento con permetrina o comprar artículos tratados con permetrina.</w:t>
            </w:r>
          </w:p>
        </w:tc>
      </w:tr>
    </w:tbl>
    <w:p w:rsidR="00B85FAB" w:rsidRDefault="00B85FAB">
      <w:r>
        <w:br w:type="page"/>
      </w:r>
      <w:bookmarkStart w:id="0" w:name="_GoBack"/>
      <w:bookmarkEnd w:id="0"/>
    </w:p>
    <w:tbl>
      <w:tblPr>
        <w:tblStyle w:val="ResumeTable"/>
        <w:tblW w:w="5000" w:type="pct"/>
        <w:tblBorders>
          <w:top w:val="single" w:sz="4" w:space="0" w:color="auto"/>
          <w:insideH w:val="none" w:sz="0" w:space="0" w:color="auto"/>
        </w:tblBorders>
        <w:tblLook w:val="04A0" w:firstRow="1" w:lastRow="0" w:firstColumn="1" w:lastColumn="0" w:noHBand="0" w:noVBand="1"/>
        <w:tblCaption w:val="Resume text"/>
        <w:tblDescription w:val="Resume"/>
      </w:tblPr>
      <w:tblGrid>
        <w:gridCol w:w="2121"/>
        <w:gridCol w:w="340"/>
        <w:gridCol w:w="8339"/>
      </w:tblGrid>
      <w:tr w:rsidR="001D6C20" w:rsidTr="00B85FAB">
        <w:tc>
          <w:tcPr>
            <w:tcW w:w="2121" w:type="dxa"/>
            <w:tcBorders>
              <w:top w:val="single" w:sz="4" w:space="0" w:color="549E39" w:themeColor="accent1"/>
            </w:tcBorders>
          </w:tcPr>
          <w:p w:rsidR="001D6C20" w:rsidRPr="001D6C20" w:rsidRDefault="001D6C20" w:rsidP="001D6C20">
            <w:pPr>
              <w:rPr>
                <w:rFonts w:asciiTheme="minorHAnsi" w:hAnsiTheme="minorHAnsi"/>
                <w:b/>
                <w:sz w:val="22"/>
                <w:szCs w:val="22"/>
              </w:rPr>
            </w:pPr>
            <w:r>
              <w:rPr>
                <w:rFonts w:asciiTheme="minorHAnsi" w:hAnsiTheme="minorHAnsi"/>
                <w:b/>
                <w:bCs/>
                <w:color w:val="3E762A"/>
                <w:sz w:val="22"/>
                <w:szCs w:val="22"/>
                <w:lang w:val="es"/>
              </w:rPr>
              <w:t>Si tiene más preguntas, consulte los siguientes recursos:</w:t>
            </w:r>
          </w:p>
        </w:tc>
        <w:tc>
          <w:tcPr>
            <w:tcW w:w="340" w:type="dxa"/>
            <w:tcBorders>
              <w:top w:val="single" w:sz="4" w:space="0" w:color="549E39" w:themeColor="accent1"/>
            </w:tcBorders>
          </w:tcPr>
          <w:p w:rsidR="001D6C20" w:rsidRDefault="001D6C20" w:rsidP="0052629D"/>
        </w:tc>
        <w:tc>
          <w:tcPr>
            <w:tcW w:w="8339" w:type="dxa"/>
            <w:tcBorders>
              <w:top w:val="single" w:sz="4" w:space="0" w:color="549E39" w:themeColor="accent1"/>
            </w:tcBorders>
          </w:tcPr>
          <w:p w:rsidR="001D6C20" w:rsidRPr="001D6C20" w:rsidRDefault="001D6C20" w:rsidP="000026FA">
            <w:pPr>
              <w:rPr>
                <w:rFonts w:asciiTheme="minorHAnsi" w:hAnsiTheme="minorHAnsi"/>
                <w:b/>
                <w:color w:val="auto"/>
                <w:sz w:val="22"/>
                <w:szCs w:val="22"/>
              </w:rPr>
            </w:pPr>
            <w:r>
              <w:rPr>
                <w:rFonts w:asciiTheme="minorHAnsi" w:hAnsiTheme="minorHAnsi"/>
                <w:b/>
                <w:bCs/>
                <w:color w:val="auto"/>
                <w:sz w:val="22"/>
                <w:szCs w:val="22"/>
                <w:lang w:val="es"/>
              </w:rPr>
              <w:t>Si tiene más preguntas, consulte los siguientes recursos:</w:t>
            </w:r>
          </w:p>
          <w:p w:rsidR="001D6C20" w:rsidRPr="001D6C20" w:rsidRDefault="001D6C20" w:rsidP="000026FA">
            <w:pPr>
              <w:rPr>
                <w:rFonts w:asciiTheme="minorHAnsi" w:hAnsiTheme="minorHAnsi" w:cs="Helvetica"/>
                <w:color w:val="auto"/>
                <w:sz w:val="22"/>
              </w:rPr>
            </w:pPr>
            <w:r>
              <w:rPr>
                <w:rFonts w:asciiTheme="minorHAnsi" w:hAnsiTheme="minorHAnsi" w:cs="Helvetica"/>
                <w:color w:val="auto"/>
                <w:sz w:val="22"/>
                <w:lang w:val="es"/>
              </w:rPr>
              <w:t>Todos los países y territorios con transmisión activa del virus del Zika</w:t>
            </w:r>
          </w:p>
          <w:p w:rsidR="001D6C20" w:rsidRPr="00BB7CB0" w:rsidRDefault="00B85FAB" w:rsidP="000026FA">
            <w:pPr>
              <w:ind w:firstLine="720"/>
              <w:rPr>
                <w:rFonts w:asciiTheme="minorHAnsi" w:hAnsiTheme="minorHAnsi" w:cs="Helvetica"/>
                <w:color w:val="333333"/>
                <w:sz w:val="22"/>
              </w:rPr>
            </w:pPr>
            <w:hyperlink r:id="rId15" w:history="1">
              <w:r w:rsidR="004D19F4">
                <w:rPr>
                  <w:rStyle w:val="Hyperlink"/>
                  <w:rFonts w:asciiTheme="minorHAnsi" w:hAnsiTheme="minorHAnsi" w:cs="Helvetica"/>
                  <w:sz w:val="22"/>
                  <w:lang w:val="es"/>
                </w:rPr>
                <w:t>http://www.cdc.gov/zika/geo/active-countries.html</w:t>
              </w:r>
            </w:hyperlink>
          </w:p>
          <w:p w:rsidR="001D6C20" w:rsidRPr="001D6C20" w:rsidRDefault="001D6C20" w:rsidP="000026FA">
            <w:pPr>
              <w:rPr>
                <w:rFonts w:asciiTheme="minorHAnsi" w:hAnsiTheme="minorHAnsi" w:cs="Helvetica"/>
                <w:color w:val="auto"/>
                <w:sz w:val="22"/>
              </w:rPr>
            </w:pPr>
            <w:r>
              <w:rPr>
                <w:rFonts w:asciiTheme="minorHAnsi" w:hAnsiTheme="minorHAnsi" w:cs="Helvetica"/>
                <w:color w:val="auto"/>
                <w:sz w:val="22"/>
                <w:lang w:val="es"/>
              </w:rPr>
              <w:t>Hojas informativas y afiches</w:t>
            </w:r>
          </w:p>
          <w:p w:rsidR="001D6C20" w:rsidRPr="00BB7CB0" w:rsidRDefault="001D6C20" w:rsidP="000026FA">
            <w:pPr>
              <w:rPr>
                <w:rFonts w:asciiTheme="minorHAnsi" w:hAnsiTheme="minorHAnsi" w:cs="Helvetica"/>
                <w:color w:val="333333"/>
                <w:sz w:val="22"/>
              </w:rPr>
            </w:pPr>
            <w:r>
              <w:rPr>
                <w:lang w:val="es"/>
              </w:rPr>
              <w:tab/>
            </w:r>
            <w:hyperlink r:id="rId16" w:history="1">
              <w:r>
                <w:rPr>
                  <w:rStyle w:val="Hyperlink"/>
                  <w:rFonts w:asciiTheme="minorHAnsi" w:hAnsiTheme="minorHAnsi" w:cs="Helvetica"/>
                  <w:sz w:val="22"/>
                  <w:lang w:val="es"/>
                </w:rPr>
                <w:t>http://www.cdc.gov/zika/fs-posters/index.html</w:t>
              </w:r>
            </w:hyperlink>
          </w:p>
          <w:p w:rsidR="001D6C20" w:rsidRPr="001D6C20" w:rsidRDefault="001D6C20" w:rsidP="000026FA">
            <w:pPr>
              <w:rPr>
                <w:rFonts w:asciiTheme="minorHAnsi" w:hAnsiTheme="minorHAnsi" w:cs="Helvetica"/>
                <w:color w:val="auto"/>
                <w:sz w:val="22"/>
              </w:rPr>
            </w:pPr>
            <w:r>
              <w:rPr>
                <w:rFonts w:asciiTheme="minorHAnsi" w:hAnsiTheme="minorHAnsi" w:cs="Helvetica"/>
                <w:color w:val="auto"/>
                <w:sz w:val="22"/>
                <w:lang w:val="es"/>
              </w:rPr>
              <w:t>Informes de MMWR sobre el virus del Zika</w:t>
            </w:r>
          </w:p>
          <w:p w:rsidR="001D6C20" w:rsidRPr="00BB7CB0" w:rsidRDefault="001D6C20" w:rsidP="000026FA">
            <w:pPr>
              <w:rPr>
                <w:rFonts w:asciiTheme="minorHAnsi" w:hAnsiTheme="minorHAnsi" w:cs="Helvetica"/>
                <w:color w:val="333333"/>
                <w:sz w:val="22"/>
              </w:rPr>
            </w:pPr>
            <w:r>
              <w:rPr>
                <w:lang w:val="es"/>
              </w:rPr>
              <w:tab/>
            </w:r>
            <w:hyperlink r:id="rId17" w:history="1">
              <w:r>
                <w:rPr>
                  <w:rStyle w:val="Hyperlink"/>
                  <w:rFonts w:asciiTheme="minorHAnsi" w:hAnsiTheme="minorHAnsi" w:cs="Helvetica"/>
                  <w:sz w:val="22"/>
                  <w:lang w:val="es"/>
                </w:rPr>
                <w:t>http://www.cdc.gov/mmwr/zika_reports.html</w:t>
              </w:r>
            </w:hyperlink>
          </w:p>
          <w:p w:rsidR="001D6C20" w:rsidRPr="001D6C20" w:rsidRDefault="001D6C20" w:rsidP="000026FA">
            <w:pPr>
              <w:rPr>
                <w:rFonts w:asciiTheme="minorHAnsi" w:hAnsiTheme="minorHAnsi" w:cs="Helvetica"/>
                <w:color w:val="auto"/>
                <w:sz w:val="22"/>
              </w:rPr>
            </w:pPr>
            <w:r>
              <w:rPr>
                <w:rFonts w:asciiTheme="minorHAnsi" w:hAnsiTheme="minorHAnsi" w:cs="Helvetica"/>
                <w:color w:val="auto"/>
                <w:sz w:val="22"/>
                <w:lang w:val="es"/>
              </w:rPr>
              <w:t>Información para viajeros sobre el virus del Zika</w:t>
            </w:r>
          </w:p>
          <w:p w:rsidR="001D6C20" w:rsidRPr="00BB7CB0" w:rsidRDefault="001D6C20" w:rsidP="000026FA">
            <w:pPr>
              <w:rPr>
                <w:rFonts w:asciiTheme="minorHAnsi" w:hAnsiTheme="minorHAnsi" w:cs="Helvetica"/>
                <w:color w:val="333333"/>
                <w:sz w:val="22"/>
              </w:rPr>
            </w:pPr>
            <w:r>
              <w:rPr>
                <w:lang w:val="es"/>
              </w:rPr>
              <w:tab/>
            </w:r>
            <w:hyperlink r:id="rId18" w:history="1">
              <w:r>
                <w:rPr>
                  <w:rStyle w:val="Hyperlink"/>
                  <w:rFonts w:asciiTheme="minorHAnsi" w:hAnsiTheme="minorHAnsi" w:cs="Helvetica"/>
                  <w:sz w:val="22"/>
                  <w:lang w:val="es"/>
                </w:rPr>
                <w:t>http://wwwnc.cdc.gov/travel/page/zika-information</w:t>
              </w:r>
            </w:hyperlink>
          </w:p>
          <w:p w:rsidR="001D6C20" w:rsidRPr="001D6C20" w:rsidRDefault="001D6C20" w:rsidP="000026FA">
            <w:pPr>
              <w:rPr>
                <w:rFonts w:asciiTheme="minorHAnsi" w:hAnsiTheme="minorHAnsi" w:cs="Helvetica"/>
                <w:color w:val="auto"/>
                <w:sz w:val="22"/>
              </w:rPr>
            </w:pPr>
            <w:r>
              <w:rPr>
                <w:rFonts w:asciiTheme="minorHAnsi" w:hAnsiTheme="minorHAnsi" w:cs="Helvetica"/>
                <w:color w:val="auto"/>
                <w:sz w:val="22"/>
                <w:lang w:val="es"/>
              </w:rPr>
              <w:t>Actualización: Guías provisionales para la prevención del contagio del virus del Zika por transmisión sexual - Estados Unidos, 2016</w:t>
            </w:r>
          </w:p>
          <w:p w:rsidR="001D6C20" w:rsidRPr="001D6C20" w:rsidRDefault="001D6C20" w:rsidP="000026FA">
            <w:pPr>
              <w:rPr>
                <w:rFonts w:asciiTheme="minorHAnsi" w:hAnsiTheme="minorHAnsi" w:cs="Helvetica"/>
                <w:color w:val="333333"/>
                <w:sz w:val="22"/>
              </w:rPr>
            </w:pPr>
            <w:r>
              <w:rPr>
                <w:lang w:val="es"/>
              </w:rPr>
              <w:tab/>
            </w:r>
            <w:hyperlink r:id="rId19" w:history="1">
              <w:r>
                <w:rPr>
                  <w:rStyle w:val="Hyperlink"/>
                  <w:rFonts w:asciiTheme="minorHAnsi" w:hAnsiTheme="minorHAnsi" w:cs="Helvetica"/>
                  <w:sz w:val="22"/>
                  <w:lang w:val="es"/>
                </w:rPr>
                <w:t>http://emergency.cdc.gov/han/han00388.asp</w:t>
              </w:r>
            </w:hyperlink>
          </w:p>
        </w:tc>
      </w:tr>
    </w:tbl>
    <w:p w:rsidR="00DC57CC" w:rsidRDefault="00DC57CC"/>
    <w:sectPr w:rsidR="00DC57CC" w:rsidSect="007E2083">
      <w:footerReference w:type="default" r:id="rId2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A03" w:rsidRDefault="00175A03" w:rsidP="008B5D54">
      <w:r>
        <w:separator/>
      </w:r>
    </w:p>
  </w:endnote>
  <w:endnote w:type="continuationSeparator" w:id="0">
    <w:p w:rsidR="00175A03" w:rsidRDefault="00175A0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039329"/>
      <w:docPartObj>
        <w:docPartGallery w:val="Page Numbers (Bottom of Page)"/>
        <w:docPartUnique/>
      </w:docPartObj>
    </w:sdtPr>
    <w:sdtEndPr>
      <w:rPr>
        <w:noProof/>
      </w:rPr>
    </w:sdtEndPr>
    <w:sdtContent>
      <w:p w:rsidR="007A5D2B" w:rsidRDefault="007A5D2B">
        <w:pPr>
          <w:pStyle w:val="Footer"/>
          <w:jc w:val="right"/>
        </w:pPr>
        <w:r>
          <w:rPr>
            <w:lang w:val="es"/>
          </w:rPr>
          <w:fldChar w:fldCharType="begin"/>
        </w:r>
        <w:r>
          <w:rPr>
            <w:lang w:val="es"/>
          </w:rPr>
          <w:instrText xml:space="preserve"> PAGE   \* MERGEFORMAT </w:instrText>
        </w:r>
        <w:r>
          <w:rPr>
            <w:lang w:val="es"/>
          </w:rPr>
          <w:fldChar w:fldCharType="separate"/>
        </w:r>
        <w:r w:rsidR="00B85FAB">
          <w:rPr>
            <w:noProof/>
            <w:lang w:val="es"/>
          </w:rPr>
          <w:t>1</w:t>
        </w:r>
        <w:r>
          <w:rPr>
            <w:noProof/>
            <w:lang w:val="es"/>
          </w:rPr>
          <w:fldChar w:fldCharType="end"/>
        </w:r>
      </w:p>
    </w:sdtContent>
  </w:sdt>
  <w:p w:rsidR="007A5D2B" w:rsidRDefault="007A5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A03" w:rsidRDefault="00175A03" w:rsidP="008B5D54">
      <w:r>
        <w:separator/>
      </w:r>
    </w:p>
  </w:footnote>
  <w:footnote w:type="continuationSeparator" w:id="0">
    <w:p w:rsidR="00175A03" w:rsidRDefault="00175A0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2503D"/>
    <w:multiLevelType w:val="hybridMultilevel"/>
    <w:tmpl w:val="26922BB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21E44C4">
      <w:start w:val="5"/>
      <w:numFmt w:val="bullet"/>
      <w:lvlText w:val="•"/>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375EC"/>
    <w:multiLevelType w:val="hybridMultilevel"/>
    <w:tmpl w:val="17A6A7E2"/>
    <w:lvl w:ilvl="0" w:tplc="22F0CAB6">
      <w:start w:val="1"/>
      <w:numFmt w:val="decimal"/>
      <w:lvlText w:val="%1."/>
      <w:lvlJc w:val="left"/>
      <w:pPr>
        <w:ind w:left="379" w:hanging="360"/>
      </w:pPr>
      <w:rPr>
        <w:rFonts w:asciiTheme="minorHAnsi" w:eastAsiaTheme="minorEastAsia" w:hAnsiTheme="minorHAnsi" w:cstheme="minorBidi"/>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79645342"/>
    <w:multiLevelType w:val="hybridMultilevel"/>
    <w:tmpl w:val="D12C11EE"/>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79"/>
    <w:rsid w:val="000026FA"/>
    <w:rsid w:val="00037EA4"/>
    <w:rsid w:val="000A73D8"/>
    <w:rsid w:val="0013155A"/>
    <w:rsid w:val="001742FC"/>
    <w:rsid w:val="00175A03"/>
    <w:rsid w:val="001D6C20"/>
    <w:rsid w:val="002158FA"/>
    <w:rsid w:val="002D3214"/>
    <w:rsid w:val="002F2452"/>
    <w:rsid w:val="003B5326"/>
    <w:rsid w:val="003C4B5A"/>
    <w:rsid w:val="004D19F4"/>
    <w:rsid w:val="00642CD6"/>
    <w:rsid w:val="006C6578"/>
    <w:rsid w:val="006F30C0"/>
    <w:rsid w:val="007A5D2B"/>
    <w:rsid w:val="007E2083"/>
    <w:rsid w:val="00817AAD"/>
    <w:rsid w:val="008B5D54"/>
    <w:rsid w:val="00910FF5"/>
    <w:rsid w:val="00A41379"/>
    <w:rsid w:val="00B152FB"/>
    <w:rsid w:val="00B15EB2"/>
    <w:rsid w:val="00B55735"/>
    <w:rsid w:val="00B608AC"/>
    <w:rsid w:val="00B85FAB"/>
    <w:rsid w:val="00BA2563"/>
    <w:rsid w:val="00C476AA"/>
    <w:rsid w:val="00CC6406"/>
    <w:rsid w:val="00DC57CC"/>
    <w:rsid w:val="00DD6B79"/>
    <w:rsid w:val="00E60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522CDFD-8754-48EF-9907-A926BA69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3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1379"/>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semiHidden/>
    <w:unhideWhenUsed/>
    <w:qFormat/>
    <w:rsid w:val="00A41379"/>
    <w:pPr>
      <w:keepNext/>
      <w:keepLines/>
      <w:spacing w:before="40"/>
      <w:outlineLvl w:val="1"/>
    </w:pPr>
    <w:rPr>
      <w:rFonts w:asciiTheme="majorHAnsi" w:eastAsiaTheme="majorEastAsia" w:hAnsiTheme="majorHAnsi" w:cstheme="majorBidi"/>
      <w:color w:val="3E762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A41379"/>
    <w:rPr>
      <w:rFonts w:asciiTheme="majorHAnsi" w:eastAsiaTheme="majorEastAsia" w:hAnsiTheme="majorHAnsi" w:cstheme="majorBidi"/>
      <w:color w:val="3E762A" w:themeColor="accent1" w:themeShade="BF"/>
      <w:sz w:val="32"/>
      <w:szCs w:val="32"/>
    </w:rPr>
  </w:style>
  <w:style w:type="character" w:customStyle="1" w:styleId="Heading2Char">
    <w:name w:val="Heading 2 Char"/>
    <w:basedOn w:val="DefaultParagraphFont"/>
    <w:link w:val="Heading2"/>
    <w:uiPriority w:val="9"/>
    <w:semiHidden/>
    <w:rsid w:val="00A41379"/>
    <w:rPr>
      <w:rFonts w:asciiTheme="majorHAnsi" w:eastAsiaTheme="majorEastAsia" w:hAnsiTheme="majorHAnsi" w:cstheme="majorBidi"/>
      <w:color w:val="3E762A" w:themeColor="accent1" w:themeShade="BF"/>
      <w:sz w:val="26"/>
      <w:szCs w:val="26"/>
    </w:rPr>
  </w:style>
  <w:style w:type="paragraph" w:customStyle="1" w:styleId="ResumeText">
    <w:name w:val="Resume Text"/>
    <w:basedOn w:val="Normal"/>
    <w:qFormat/>
    <w:rsid w:val="00A41379"/>
    <w:pPr>
      <w:widowControl/>
      <w:autoSpaceDE/>
      <w:autoSpaceDN/>
      <w:adjustRightInd/>
      <w:spacing w:before="40" w:after="40" w:line="288" w:lineRule="auto"/>
      <w:ind w:right="1440"/>
    </w:pPr>
    <w:rPr>
      <w:rFonts w:asciiTheme="minorHAnsi" w:eastAsiaTheme="minorEastAsia" w:hAnsiTheme="minorHAnsi" w:cstheme="minorBidi"/>
      <w:color w:val="595959" w:themeColor="text1" w:themeTint="A6"/>
      <w:kern w:val="20"/>
      <w:sz w:val="20"/>
      <w:szCs w:val="20"/>
      <w:lang w:eastAsia="ja-JP"/>
    </w:rPr>
  </w:style>
  <w:style w:type="table" w:customStyle="1" w:styleId="ResumeTable">
    <w:name w:val="Resume Table"/>
    <w:basedOn w:val="TableNormal"/>
    <w:uiPriority w:val="99"/>
    <w:rsid w:val="00A41379"/>
    <w:pPr>
      <w:spacing w:before="40" w:after="160" w:line="288" w:lineRule="auto"/>
    </w:pPr>
    <w:rPr>
      <w:rFonts w:eastAsiaTheme="minorEastAsia"/>
      <w:color w:val="595959" w:themeColor="text1" w:themeTint="A6"/>
      <w:sz w:val="20"/>
      <w:szCs w:val="20"/>
      <w:lang w:eastAsia="ja-JP"/>
    </w:rPr>
    <w:tblPr>
      <w:tblBorders>
        <w:insideH w:val="single" w:sz="4" w:space="0" w:color="549E39" w:themeColor="accent1"/>
      </w:tblBorders>
      <w:tblCellMar>
        <w:top w:w="144" w:type="dxa"/>
        <w:left w:w="0" w:type="dxa"/>
        <w:bottom w:w="144" w:type="dxa"/>
        <w:right w:w="0" w:type="dxa"/>
      </w:tblCellMar>
    </w:tblPr>
  </w:style>
  <w:style w:type="paragraph" w:customStyle="1" w:styleId="Name">
    <w:name w:val="Name"/>
    <w:basedOn w:val="Normal"/>
    <w:next w:val="Normal"/>
    <w:qFormat/>
    <w:rsid w:val="00A41379"/>
    <w:pPr>
      <w:widowControl/>
      <w:pBdr>
        <w:top w:val="single" w:sz="4" w:space="4" w:color="549E39" w:themeColor="accent1"/>
        <w:left w:val="single" w:sz="4" w:space="6" w:color="549E39" w:themeColor="accent1"/>
        <w:bottom w:val="single" w:sz="4" w:space="4" w:color="549E39" w:themeColor="accent1"/>
        <w:right w:val="single" w:sz="4" w:space="6" w:color="549E39" w:themeColor="accent1"/>
      </w:pBdr>
      <w:shd w:val="clear" w:color="auto" w:fill="549E39" w:themeFill="accent1"/>
      <w:autoSpaceDE/>
      <w:autoSpaceDN/>
      <w:adjustRightInd/>
      <w:spacing w:before="240" w:after="160" w:line="288" w:lineRule="auto"/>
      <w:ind w:left="144" w:right="144"/>
    </w:pPr>
    <w:rPr>
      <w:rFonts w:asciiTheme="majorHAnsi" w:eastAsiaTheme="majorEastAsia" w:hAnsiTheme="majorHAnsi" w:cstheme="majorBidi"/>
      <w:caps/>
      <w:color w:val="FFFFFF" w:themeColor="background1"/>
      <w:kern w:val="20"/>
      <w:sz w:val="32"/>
      <w:szCs w:val="32"/>
      <w:lang w:eastAsia="ja-JP"/>
    </w:rPr>
  </w:style>
  <w:style w:type="character" w:styleId="Hyperlink">
    <w:name w:val="Hyperlink"/>
    <w:basedOn w:val="DefaultParagraphFont"/>
    <w:uiPriority w:val="99"/>
    <w:rsid w:val="00A41379"/>
    <w:rPr>
      <w:color w:val="0000FF"/>
      <w:u w:val="single"/>
    </w:rPr>
  </w:style>
  <w:style w:type="character" w:styleId="CommentReference">
    <w:name w:val="annotation reference"/>
    <w:basedOn w:val="DefaultParagraphFont"/>
    <w:uiPriority w:val="99"/>
    <w:semiHidden/>
    <w:unhideWhenUsed/>
    <w:rsid w:val="00A41379"/>
    <w:rPr>
      <w:sz w:val="16"/>
      <w:szCs w:val="16"/>
    </w:rPr>
  </w:style>
  <w:style w:type="paragraph" w:styleId="CommentText">
    <w:name w:val="annotation text"/>
    <w:basedOn w:val="Normal"/>
    <w:link w:val="CommentTextChar"/>
    <w:uiPriority w:val="99"/>
    <w:unhideWhenUsed/>
    <w:rsid w:val="00A41379"/>
    <w:rPr>
      <w:sz w:val="20"/>
      <w:szCs w:val="20"/>
    </w:rPr>
  </w:style>
  <w:style w:type="character" w:customStyle="1" w:styleId="CommentTextChar">
    <w:name w:val="Comment Text Char"/>
    <w:basedOn w:val="DefaultParagraphFont"/>
    <w:link w:val="CommentText"/>
    <w:uiPriority w:val="99"/>
    <w:rsid w:val="00A4137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1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379"/>
    <w:rPr>
      <w:rFonts w:ascii="Segoe UI" w:eastAsia="Times New Roman" w:hAnsi="Segoe UI" w:cs="Segoe UI"/>
      <w:sz w:val="18"/>
      <w:szCs w:val="18"/>
    </w:rPr>
  </w:style>
  <w:style w:type="paragraph" w:styleId="NormalWeb">
    <w:name w:val="Normal (Web)"/>
    <w:basedOn w:val="Normal"/>
    <w:uiPriority w:val="99"/>
    <w:unhideWhenUsed/>
    <w:rsid w:val="00A41379"/>
    <w:pPr>
      <w:widowControl/>
      <w:autoSpaceDE/>
      <w:autoSpaceDN/>
      <w:adjustRightInd/>
    </w:pPr>
  </w:style>
  <w:style w:type="paragraph" w:styleId="ListParagraph">
    <w:name w:val="List Paragraph"/>
    <w:basedOn w:val="Normal"/>
    <w:uiPriority w:val="34"/>
    <w:qFormat/>
    <w:rsid w:val="001D6C20"/>
    <w:pPr>
      <w:ind w:left="720"/>
      <w:contextualSpacing/>
    </w:pPr>
  </w:style>
  <w:style w:type="paragraph" w:styleId="CommentSubject">
    <w:name w:val="annotation subject"/>
    <w:basedOn w:val="CommentText"/>
    <w:next w:val="CommentText"/>
    <w:link w:val="CommentSubjectChar"/>
    <w:uiPriority w:val="99"/>
    <w:semiHidden/>
    <w:unhideWhenUsed/>
    <w:rsid w:val="002158FA"/>
    <w:rPr>
      <w:b/>
      <w:bCs/>
    </w:rPr>
  </w:style>
  <w:style w:type="character" w:customStyle="1" w:styleId="CommentSubjectChar">
    <w:name w:val="Comment Subject Char"/>
    <w:basedOn w:val="CommentTextChar"/>
    <w:link w:val="CommentSubject"/>
    <w:uiPriority w:val="99"/>
    <w:semiHidden/>
    <w:rsid w:val="002158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andidentitystandards.cdc.gov/@api/deki/files/55/=CDC_logo_print_color_noname.eps" TargetMode="External"/><Relationship Id="rId13" Type="http://schemas.openxmlformats.org/officeDocument/2006/relationships/hyperlink" Target="http://emergency.cdc.gov/han/han00388.asp" TargetMode="External"/><Relationship Id="rId18" Type="http://schemas.openxmlformats.org/officeDocument/2006/relationships/hyperlink" Target="http://wwwnc.cdc.gov/travel/page/zika-information"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zika/transmission/sexual-transmission.html" TargetMode="External"/><Relationship Id="rId17" Type="http://schemas.openxmlformats.org/officeDocument/2006/relationships/hyperlink" Target="http://www.cdc.gov/mmwr/zika_reports.htm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dc.gov/zika/fs-posters/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volumes/65/wr/mm6502e1.htm"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cdc.gov/zika/geo/active-countries.html" TargetMode="External"/><Relationship Id="rId23" Type="http://schemas.openxmlformats.org/officeDocument/2006/relationships/theme" Target="theme/theme1.xml"/><Relationship Id="rId10" Type="http://schemas.openxmlformats.org/officeDocument/2006/relationships/hyperlink" Target="mailto:ZikaMalesStudy@cdc.gov" TargetMode="External"/><Relationship Id="rId19" Type="http://schemas.openxmlformats.org/officeDocument/2006/relationships/hyperlink" Target="http://emergency.cdc.gov/han/han00388.as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pa.gov/insect-repellents/find-insect-repellent-right-you" TargetMode="External"/><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BC530FA2B49D19FFD152B0E2F62AC"/>
        <w:category>
          <w:name w:val="General"/>
          <w:gallery w:val="placeholder"/>
        </w:category>
        <w:types>
          <w:type w:val="bbPlcHdr"/>
        </w:types>
        <w:behaviors>
          <w:behavior w:val="content"/>
        </w:behaviors>
        <w:guid w:val="{70C00AC2-8AC8-4C87-A029-FDF647C9AC94}"/>
      </w:docPartPr>
      <w:docPartBody>
        <w:p w:rsidR="00DC03F1" w:rsidRDefault="008E79D0" w:rsidP="008E79D0">
          <w:pPr>
            <w:pStyle w:val="BFFBC530FA2B49D19FFD152B0E2F62AC"/>
          </w:pPr>
          <w:r>
            <w:t>[Professional or technical skills]</w:t>
          </w:r>
        </w:p>
      </w:docPartBody>
    </w:docPart>
    <w:docPart>
      <w:docPartPr>
        <w:name w:val="5EA4D412E6964A8E9EB13A0CBF733BFE"/>
        <w:category>
          <w:name w:val="General"/>
          <w:gallery w:val="placeholder"/>
        </w:category>
        <w:types>
          <w:type w:val="bbPlcHdr"/>
        </w:types>
        <w:behaviors>
          <w:behavior w:val="content"/>
        </w:behaviors>
        <w:guid w:val="{45D2A7F7-621C-4927-9D61-CF80C34DC9AD}"/>
      </w:docPartPr>
      <w:docPartBody>
        <w:p w:rsidR="00DC03F1" w:rsidRDefault="008E79D0" w:rsidP="008E79D0">
          <w:pPr>
            <w:pStyle w:val="5EA4D412E6964A8E9EB13A0CBF733BFE"/>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D0"/>
    <w:rsid w:val="0083316A"/>
    <w:rsid w:val="008E79D0"/>
    <w:rsid w:val="00A12D2B"/>
    <w:rsid w:val="00B25062"/>
    <w:rsid w:val="00DC03F1"/>
    <w:rsid w:val="00EB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BC530FA2B49D19FFD152B0E2F62AC">
    <w:name w:val="BFFBC530FA2B49D19FFD152B0E2F62AC"/>
    <w:rsid w:val="008E79D0"/>
  </w:style>
  <w:style w:type="character" w:styleId="PlaceholderText">
    <w:name w:val="Placeholder Text"/>
    <w:basedOn w:val="DefaultParagraphFont"/>
    <w:uiPriority w:val="99"/>
    <w:semiHidden/>
    <w:rsid w:val="008E79D0"/>
    <w:rPr>
      <w:color w:val="808080"/>
    </w:rPr>
  </w:style>
  <w:style w:type="paragraph" w:customStyle="1" w:styleId="5EA4D412E6964A8E9EB13A0CBF733BFE">
    <w:name w:val="5EA4D412E6964A8E9EB13A0CBF733BFE"/>
    <w:rsid w:val="008E7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PFY6PPX2AYTS-2589-1078</_dlc_DocId>
    <_dlc_DocIdUrl xmlns="81daf041-c113-401c-bf82-107f5d396711">
      <Url>https://esp.cdc.gov/sites/ncezid/OD/policy/PRA/_layouts/15/DocIdRedir.aspx?ID=PFY6PPX2AYTS-2589-1078</Url>
      <Description>PFY6PPX2AYTS-2589-1078</Description>
    </_dlc_DocIdUrl>
  </documentManagement>
</p:properties>
</file>

<file path=customXml/itemProps1.xml><?xml version="1.0" encoding="utf-8"?>
<ds:datastoreItem xmlns:ds="http://schemas.openxmlformats.org/officeDocument/2006/customXml" ds:itemID="{442E2E5F-814E-40D3-A7E3-8255DCC6333B}"/>
</file>

<file path=customXml/itemProps2.xml><?xml version="1.0" encoding="utf-8"?>
<ds:datastoreItem xmlns:ds="http://schemas.openxmlformats.org/officeDocument/2006/customXml" ds:itemID="{3EDD6C11-184A-4722-8D22-4D37CA3F76ED}"/>
</file>

<file path=customXml/itemProps3.xml><?xml version="1.0" encoding="utf-8"?>
<ds:datastoreItem xmlns:ds="http://schemas.openxmlformats.org/officeDocument/2006/customXml" ds:itemID="{A6299E38-A48B-4F90-A1F6-8D137B57E64C}"/>
</file>

<file path=customXml/itemProps4.xml><?xml version="1.0" encoding="utf-8"?>
<ds:datastoreItem xmlns:ds="http://schemas.openxmlformats.org/officeDocument/2006/customXml" ds:itemID="{CA3BC9E1-3C08-4247-8415-25F5BEB66A22}"/>
</file>

<file path=customXml/itemProps5.xml><?xml version="1.0" encoding="utf-8"?>
<ds:datastoreItem xmlns:ds="http://schemas.openxmlformats.org/officeDocument/2006/customXml" ds:itemID="{A8E8CEC8-259B-4CB0-B3DE-E3F83B18290F}"/>
</file>

<file path=docProps/app.xml><?xml version="1.0" encoding="utf-8"?>
<Properties xmlns="http://schemas.openxmlformats.org/officeDocument/2006/extended-properties" xmlns:vt="http://schemas.openxmlformats.org/officeDocument/2006/docPropsVTypes">
  <Template>Normal</Template>
  <TotalTime>13</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Sarah A. (CDC/OID/NCEZID)</dc:creator>
  <cp:keywords/>
  <dc:description/>
  <cp:lastModifiedBy>Hook, Sarah A. (CDC/OID/NCEZID)</cp:lastModifiedBy>
  <cp:revision>5</cp:revision>
  <dcterms:created xsi:type="dcterms:W3CDTF">2016-03-14T21:13:00Z</dcterms:created>
  <dcterms:modified xsi:type="dcterms:W3CDTF">2016-05-12T21:16:00Z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ac06e35e-208a-4674-838a-54db8c8a6e2c</vt:lpwstr>
  </property>
</Properties>
</file>