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96673" w14:textId="77777777" w:rsidR="004D48F5" w:rsidRPr="00917814" w:rsidRDefault="004D48F5" w:rsidP="00722743"/>
    <w:p w14:paraId="630C239D" w14:textId="77777777" w:rsidR="004D48F5" w:rsidRPr="00917814" w:rsidRDefault="004D48F5" w:rsidP="00722743"/>
    <w:p w14:paraId="63BF3612" w14:textId="77777777" w:rsidR="004D48F5" w:rsidRPr="00917814" w:rsidRDefault="004D48F5" w:rsidP="00722743"/>
    <w:p w14:paraId="398A29EE" w14:textId="77777777" w:rsidR="004D48F5" w:rsidRPr="00917814" w:rsidRDefault="004D48F5" w:rsidP="00722743"/>
    <w:p w14:paraId="04775DB1" w14:textId="77777777" w:rsidR="004D48F5" w:rsidRPr="00917814" w:rsidRDefault="004D48F5" w:rsidP="00722743"/>
    <w:p w14:paraId="7251F4B0" w14:textId="770E4366" w:rsidR="00250BA2" w:rsidRPr="00131DB1" w:rsidRDefault="00250BA2" w:rsidP="00131DB1">
      <w:pPr>
        <w:jc w:val="center"/>
        <w:rPr>
          <w:b/>
          <w:sz w:val="36"/>
          <w:szCs w:val="36"/>
        </w:rPr>
      </w:pPr>
      <w:proofErr w:type="spellStart"/>
      <w:r w:rsidRPr="00131DB1">
        <w:rPr>
          <w:b/>
          <w:sz w:val="36"/>
          <w:szCs w:val="36"/>
        </w:rPr>
        <w:t>Zika</w:t>
      </w:r>
      <w:proofErr w:type="spellEnd"/>
      <w:r w:rsidRPr="00131DB1">
        <w:rPr>
          <w:b/>
          <w:sz w:val="36"/>
          <w:szCs w:val="36"/>
        </w:rPr>
        <w:t xml:space="preserve"> Emergency Package</w:t>
      </w:r>
      <w:r w:rsidR="002A731B" w:rsidRPr="00131DB1">
        <w:rPr>
          <w:b/>
          <w:sz w:val="36"/>
          <w:szCs w:val="36"/>
        </w:rPr>
        <w:t xml:space="preserve"> </w:t>
      </w:r>
      <w:r w:rsidR="00C57BF3" w:rsidRPr="00131DB1">
        <w:rPr>
          <w:b/>
          <w:sz w:val="36"/>
          <w:szCs w:val="36"/>
        </w:rPr>
        <w:t>V</w:t>
      </w:r>
      <w:r w:rsidRPr="00131DB1">
        <w:rPr>
          <w:b/>
          <w:sz w:val="36"/>
          <w:szCs w:val="36"/>
        </w:rPr>
        <w:t>:</w:t>
      </w:r>
    </w:p>
    <w:p w14:paraId="4D24F647" w14:textId="6AA09EE0" w:rsidR="00D16124" w:rsidRPr="00131DB1" w:rsidRDefault="00D16124" w:rsidP="00131DB1">
      <w:pPr>
        <w:jc w:val="center"/>
        <w:rPr>
          <w:b/>
          <w:sz w:val="36"/>
          <w:szCs w:val="36"/>
        </w:rPr>
      </w:pPr>
      <w:r w:rsidRPr="00131DB1">
        <w:rPr>
          <w:b/>
          <w:sz w:val="36"/>
          <w:szCs w:val="36"/>
        </w:rPr>
        <w:t xml:space="preserve">Assessment of Interventions Intended to Protect Pregnant Women in Puerto Rico from Zika </w:t>
      </w:r>
      <w:r w:rsidR="00B56779">
        <w:rPr>
          <w:b/>
          <w:sz w:val="36"/>
          <w:szCs w:val="36"/>
        </w:rPr>
        <w:t xml:space="preserve">virus </w:t>
      </w:r>
      <w:r w:rsidRPr="00131DB1">
        <w:rPr>
          <w:b/>
          <w:sz w:val="36"/>
          <w:szCs w:val="36"/>
        </w:rPr>
        <w:t>Infections</w:t>
      </w:r>
    </w:p>
    <w:p w14:paraId="2F76CBEA" w14:textId="77777777" w:rsidR="00C57BF3" w:rsidRPr="00961F5D" w:rsidRDefault="00C57BF3" w:rsidP="00722743"/>
    <w:p w14:paraId="57354E92" w14:textId="775F1393" w:rsidR="004D48F5" w:rsidRPr="00131DB1" w:rsidRDefault="00250BA2" w:rsidP="00131DB1">
      <w:pPr>
        <w:jc w:val="center"/>
        <w:rPr>
          <w:sz w:val="28"/>
          <w:szCs w:val="28"/>
        </w:rPr>
      </w:pPr>
      <w:r w:rsidRPr="00131DB1">
        <w:rPr>
          <w:sz w:val="28"/>
          <w:szCs w:val="28"/>
        </w:rPr>
        <w:t>Request for OMB approval of a</w:t>
      </w:r>
      <w:r w:rsidR="00C57BF3" w:rsidRPr="00131DB1">
        <w:rPr>
          <w:sz w:val="28"/>
          <w:szCs w:val="28"/>
        </w:rPr>
        <w:t>n Emergency</w:t>
      </w:r>
      <w:r w:rsidRPr="00131DB1">
        <w:rPr>
          <w:sz w:val="28"/>
          <w:szCs w:val="28"/>
        </w:rPr>
        <w:t xml:space="preserve"> ICR</w:t>
      </w:r>
    </w:p>
    <w:p w14:paraId="3314293B" w14:textId="77777777" w:rsidR="004D48F5" w:rsidRPr="00131DB1" w:rsidRDefault="004D48F5" w:rsidP="00131DB1">
      <w:pPr>
        <w:jc w:val="center"/>
        <w:rPr>
          <w:sz w:val="28"/>
          <w:szCs w:val="28"/>
        </w:rPr>
      </w:pPr>
    </w:p>
    <w:p w14:paraId="55FF42EB" w14:textId="77777777" w:rsidR="005F5EF3" w:rsidRPr="00961F5D" w:rsidRDefault="005F5EF3" w:rsidP="00131DB1">
      <w:pPr>
        <w:jc w:val="center"/>
        <w:rPr>
          <w:b/>
          <w:sz w:val="28"/>
          <w:szCs w:val="28"/>
        </w:rPr>
      </w:pPr>
    </w:p>
    <w:p w14:paraId="024E61FB" w14:textId="77777777" w:rsidR="005F5EF3" w:rsidRPr="00131DB1" w:rsidRDefault="005F5EF3" w:rsidP="005F5EF3">
      <w:pPr>
        <w:jc w:val="center"/>
        <w:rPr>
          <w:b/>
          <w:sz w:val="28"/>
          <w:szCs w:val="28"/>
        </w:rPr>
      </w:pPr>
      <w:r w:rsidRPr="00131DB1">
        <w:rPr>
          <w:b/>
          <w:sz w:val="28"/>
          <w:szCs w:val="28"/>
        </w:rPr>
        <w:t>Supporting Statement A</w:t>
      </w:r>
    </w:p>
    <w:p w14:paraId="277E8F62" w14:textId="7A589773" w:rsidR="004D48F5" w:rsidRPr="00131DB1" w:rsidRDefault="000245ED" w:rsidP="0005071C">
      <w:pPr>
        <w:jc w:val="center"/>
        <w:rPr>
          <w:b/>
          <w:color w:val="FF0000"/>
          <w:sz w:val="28"/>
          <w:szCs w:val="28"/>
        </w:rPr>
      </w:pPr>
      <w:r>
        <w:rPr>
          <w:b/>
          <w:sz w:val="28"/>
          <w:szCs w:val="28"/>
        </w:rPr>
        <w:t xml:space="preserve">June </w:t>
      </w:r>
      <w:r w:rsidR="00C077AA">
        <w:rPr>
          <w:b/>
          <w:sz w:val="28"/>
          <w:szCs w:val="28"/>
        </w:rPr>
        <w:t>1</w:t>
      </w:r>
      <w:r w:rsidR="00160FAB">
        <w:rPr>
          <w:b/>
          <w:sz w:val="28"/>
          <w:szCs w:val="28"/>
        </w:rPr>
        <w:t>6</w:t>
      </w:r>
      <w:r>
        <w:rPr>
          <w:b/>
          <w:sz w:val="28"/>
          <w:szCs w:val="28"/>
        </w:rPr>
        <w:t xml:space="preserve">, </w:t>
      </w:r>
      <w:r w:rsidR="00D16124" w:rsidRPr="00131DB1">
        <w:rPr>
          <w:b/>
          <w:sz w:val="28"/>
          <w:szCs w:val="28"/>
        </w:rPr>
        <w:t>2016</w:t>
      </w:r>
    </w:p>
    <w:p w14:paraId="3D4F5900" w14:textId="77777777" w:rsidR="00905D7F" w:rsidRPr="0005071C" w:rsidRDefault="00905D7F" w:rsidP="0005071C">
      <w:pPr>
        <w:jc w:val="center"/>
        <w:rPr>
          <w:sz w:val="28"/>
          <w:szCs w:val="28"/>
        </w:rPr>
      </w:pPr>
    </w:p>
    <w:p w14:paraId="7552084F" w14:textId="77777777" w:rsidR="004D48F5" w:rsidRPr="00961F5D" w:rsidRDefault="004D48F5" w:rsidP="00722743"/>
    <w:p w14:paraId="6715C1E6" w14:textId="77777777" w:rsidR="0044293D" w:rsidRPr="00867346" w:rsidRDefault="0044293D" w:rsidP="00722743"/>
    <w:p w14:paraId="48BC707E" w14:textId="77777777" w:rsidR="0044293D" w:rsidRPr="00867346" w:rsidRDefault="0044293D" w:rsidP="00722743"/>
    <w:p w14:paraId="003466BF" w14:textId="77777777" w:rsidR="0044293D" w:rsidRPr="00867346" w:rsidRDefault="0044293D" w:rsidP="00722743"/>
    <w:p w14:paraId="7556601C" w14:textId="77777777" w:rsidR="008C4455" w:rsidRPr="00867346" w:rsidRDefault="008C4455" w:rsidP="00722743"/>
    <w:p w14:paraId="0DB21141" w14:textId="77777777" w:rsidR="008C4455" w:rsidRPr="00867346" w:rsidRDefault="008C4455" w:rsidP="00722743"/>
    <w:p w14:paraId="034CAEE1" w14:textId="77777777" w:rsidR="0044293D" w:rsidRPr="00867346" w:rsidRDefault="0044293D" w:rsidP="00722743"/>
    <w:p w14:paraId="2027FFF7" w14:textId="2C767146" w:rsidR="00C57BF3" w:rsidRPr="00867346" w:rsidRDefault="00C57BF3" w:rsidP="00722743"/>
    <w:p w14:paraId="33BBDF62" w14:textId="77777777" w:rsidR="00C57BF3" w:rsidRPr="00867346" w:rsidRDefault="00C57BF3" w:rsidP="00722743"/>
    <w:p w14:paraId="44122651" w14:textId="77777777" w:rsidR="005F5EF3" w:rsidRPr="00867346" w:rsidRDefault="005F5EF3" w:rsidP="00722743">
      <w:bookmarkStart w:id="0" w:name="_Toc295817038"/>
      <w:bookmarkStart w:id="1" w:name="_Toc295817572"/>
      <w:bookmarkStart w:id="2" w:name="_Toc295818053"/>
      <w:bookmarkStart w:id="3" w:name="_Toc295819826"/>
    </w:p>
    <w:p w14:paraId="03910C6E" w14:textId="77777777" w:rsidR="005F5EF3" w:rsidRPr="00867346" w:rsidRDefault="005F5EF3" w:rsidP="00722743"/>
    <w:p w14:paraId="65DE529F" w14:textId="77777777" w:rsidR="005F5EF3" w:rsidRPr="00867346" w:rsidRDefault="005F5EF3" w:rsidP="00722743"/>
    <w:p w14:paraId="27B28743" w14:textId="77777777" w:rsidR="005F5EF3" w:rsidRPr="00867346" w:rsidRDefault="005F5EF3" w:rsidP="00722743"/>
    <w:p w14:paraId="52C42B31" w14:textId="77777777" w:rsidR="005F5EF3" w:rsidRPr="00867346" w:rsidRDefault="005F5EF3" w:rsidP="00722743"/>
    <w:p w14:paraId="53C08EB1" w14:textId="77777777" w:rsidR="005F5EF3" w:rsidRPr="00867346" w:rsidRDefault="005F5EF3" w:rsidP="00722743"/>
    <w:p w14:paraId="49FD0F55" w14:textId="77777777" w:rsidR="005F5EF3" w:rsidRPr="00867346" w:rsidRDefault="005F5EF3" w:rsidP="00722743"/>
    <w:p w14:paraId="2FDD8D0F" w14:textId="77777777" w:rsidR="00B00759" w:rsidRPr="00131DB1" w:rsidRDefault="00B00759" w:rsidP="00722743">
      <w:pPr>
        <w:rPr>
          <w:b/>
        </w:rPr>
      </w:pPr>
      <w:r w:rsidRPr="00131DB1">
        <w:rPr>
          <w:b/>
        </w:rPr>
        <w:t>Contact:</w:t>
      </w:r>
      <w:bookmarkEnd w:id="0"/>
      <w:bookmarkEnd w:id="1"/>
      <w:bookmarkEnd w:id="2"/>
      <w:bookmarkEnd w:id="3"/>
    </w:p>
    <w:p w14:paraId="61794F71" w14:textId="77777777" w:rsidR="00984303" w:rsidRPr="00961F5D" w:rsidRDefault="00984303" w:rsidP="00722743">
      <w:r w:rsidRPr="00961F5D">
        <w:t>Lee Samuel</w:t>
      </w:r>
    </w:p>
    <w:p w14:paraId="05E98E7A" w14:textId="77777777" w:rsidR="00984303" w:rsidRPr="00867346" w:rsidRDefault="00984303" w:rsidP="00722743">
      <w:r w:rsidRPr="00867346">
        <w:t xml:space="preserve">National Center for Emerging and Zoonotic Infectious Diseases </w:t>
      </w:r>
    </w:p>
    <w:p w14:paraId="6C0B8B6D" w14:textId="77777777" w:rsidR="00984303" w:rsidRPr="00867346" w:rsidRDefault="00984303" w:rsidP="00722743">
      <w:r w:rsidRPr="00867346">
        <w:t xml:space="preserve">Centers for Disease Control and Prevention </w:t>
      </w:r>
    </w:p>
    <w:p w14:paraId="11F0BBC7" w14:textId="77777777" w:rsidR="00984303" w:rsidRPr="00867346" w:rsidRDefault="00984303" w:rsidP="00722743">
      <w:r w:rsidRPr="00867346">
        <w:t xml:space="preserve">1600 Clifton Road, NE </w:t>
      </w:r>
    </w:p>
    <w:p w14:paraId="5B60796A" w14:textId="77777777" w:rsidR="00984303" w:rsidRPr="00867346" w:rsidRDefault="00984303" w:rsidP="00722743">
      <w:r w:rsidRPr="00867346">
        <w:t xml:space="preserve">Atlanta, Georgia 30333 </w:t>
      </w:r>
    </w:p>
    <w:p w14:paraId="1F1EB339" w14:textId="77777777" w:rsidR="00984303" w:rsidRPr="00867346" w:rsidRDefault="00984303" w:rsidP="00722743">
      <w:r w:rsidRPr="00867346">
        <w:t xml:space="preserve">Phone: (404) 718-1616 </w:t>
      </w:r>
    </w:p>
    <w:p w14:paraId="77CE51C5" w14:textId="05D483B7" w:rsidR="00E9108E" w:rsidRPr="00867346" w:rsidRDefault="00984303" w:rsidP="00722743">
      <w:pPr>
        <w:sectPr w:rsidR="00E9108E" w:rsidRPr="00867346" w:rsidSect="00293915">
          <w:pgSz w:w="12240" w:h="15840" w:code="1"/>
          <w:pgMar w:top="1440" w:right="1008" w:bottom="1008" w:left="1440" w:header="720" w:footer="720" w:gutter="0"/>
          <w:cols w:space="720"/>
          <w:noEndnote/>
          <w:titlePg/>
          <w:docGrid w:linePitch="299"/>
        </w:sectPr>
      </w:pPr>
      <w:r w:rsidRPr="00867346">
        <w:t>Email: 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4123D805" w14:textId="77777777" w:rsidR="009E4483" w:rsidRPr="00131DB1" w:rsidRDefault="00A20A7B" w:rsidP="0005071C">
          <w:pPr>
            <w:pStyle w:val="TOCHeading"/>
            <w:jc w:val="center"/>
            <w:rPr>
              <w:rFonts w:ascii="Times New Roman" w:hAnsi="Times New Roman" w:cs="Times New Roman"/>
              <w:color w:val="auto"/>
            </w:rPr>
          </w:pPr>
          <w:r w:rsidRPr="00131DB1">
            <w:rPr>
              <w:rFonts w:ascii="Times New Roman" w:hAnsi="Times New Roman" w:cs="Times New Roman"/>
              <w:color w:val="auto"/>
            </w:rPr>
            <w:t xml:space="preserve">Table of </w:t>
          </w:r>
          <w:r w:rsidR="00B00759" w:rsidRPr="00131DB1">
            <w:rPr>
              <w:rFonts w:ascii="Times New Roman" w:hAnsi="Times New Roman" w:cs="Times New Roman"/>
              <w:color w:val="auto"/>
            </w:rPr>
            <w:t>Contents</w:t>
          </w:r>
        </w:p>
        <w:p w14:paraId="159BA6C2" w14:textId="77777777" w:rsidR="00917814" w:rsidRPr="00961F5D" w:rsidRDefault="00917814" w:rsidP="00131DB1"/>
        <w:p w14:paraId="7A2E8E29" w14:textId="35390B39" w:rsidR="00917814" w:rsidRDefault="009E4483">
          <w:pPr>
            <w:pStyle w:val="TOC2"/>
            <w:tabs>
              <w:tab w:val="right" w:leader="dot" w:pos="9350"/>
            </w:tabs>
            <w:rPr>
              <w:rFonts w:asciiTheme="minorHAnsi" w:hAnsiTheme="minorHAnsi" w:cstheme="minorBidi"/>
              <w:noProof/>
              <w:sz w:val="22"/>
              <w:szCs w:val="22"/>
            </w:rPr>
          </w:pPr>
          <w:r w:rsidRPr="00867346">
            <w:fldChar w:fldCharType="begin"/>
          </w:r>
          <w:r w:rsidRPr="00867346">
            <w:instrText xml:space="preserve"> TOC \o "1-3" \h \z \u </w:instrText>
          </w:r>
          <w:r w:rsidRPr="00867346">
            <w:fldChar w:fldCharType="separate"/>
          </w:r>
          <w:hyperlink w:anchor="_Toc451248799" w:history="1">
            <w:r w:rsidR="00917814" w:rsidRPr="001801C8">
              <w:rPr>
                <w:rStyle w:val="Hyperlink"/>
                <w:noProof/>
              </w:rPr>
              <w:t>1. Circumstances Making the Collection of Information Necessary</w:t>
            </w:r>
            <w:r w:rsidR="00917814">
              <w:rPr>
                <w:noProof/>
                <w:webHidden/>
              </w:rPr>
              <w:tab/>
            </w:r>
            <w:r w:rsidR="00917814">
              <w:rPr>
                <w:noProof/>
                <w:webHidden/>
              </w:rPr>
              <w:fldChar w:fldCharType="begin"/>
            </w:r>
            <w:r w:rsidR="00917814">
              <w:rPr>
                <w:noProof/>
                <w:webHidden/>
              </w:rPr>
              <w:instrText xml:space="preserve"> PAGEREF _Toc451248799 \h </w:instrText>
            </w:r>
            <w:r w:rsidR="00917814">
              <w:rPr>
                <w:noProof/>
                <w:webHidden/>
              </w:rPr>
            </w:r>
            <w:r w:rsidR="00917814">
              <w:rPr>
                <w:noProof/>
                <w:webHidden/>
              </w:rPr>
              <w:fldChar w:fldCharType="separate"/>
            </w:r>
            <w:r w:rsidR="00755918">
              <w:rPr>
                <w:noProof/>
                <w:webHidden/>
              </w:rPr>
              <w:t>3</w:t>
            </w:r>
            <w:r w:rsidR="00917814">
              <w:rPr>
                <w:noProof/>
                <w:webHidden/>
              </w:rPr>
              <w:fldChar w:fldCharType="end"/>
            </w:r>
          </w:hyperlink>
        </w:p>
        <w:p w14:paraId="6710B075" w14:textId="15BEB731" w:rsidR="00917814" w:rsidRDefault="00755918">
          <w:pPr>
            <w:pStyle w:val="TOC2"/>
            <w:tabs>
              <w:tab w:val="right" w:leader="dot" w:pos="9350"/>
            </w:tabs>
            <w:rPr>
              <w:rFonts w:asciiTheme="minorHAnsi" w:hAnsiTheme="minorHAnsi" w:cstheme="minorBidi"/>
              <w:noProof/>
              <w:sz w:val="22"/>
              <w:szCs w:val="22"/>
            </w:rPr>
          </w:pPr>
          <w:hyperlink w:anchor="_Toc451248800" w:history="1">
            <w:r w:rsidR="00917814" w:rsidRPr="001801C8">
              <w:rPr>
                <w:rStyle w:val="Hyperlink"/>
                <w:noProof/>
              </w:rPr>
              <w:t>2. Purpose and Use of the Information Collection</w:t>
            </w:r>
            <w:r w:rsidR="00917814">
              <w:rPr>
                <w:noProof/>
                <w:webHidden/>
              </w:rPr>
              <w:tab/>
            </w:r>
            <w:r w:rsidR="00917814">
              <w:rPr>
                <w:noProof/>
                <w:webHidden/>
              </w:rPr>
              <w:fldChar w:fldCharType="begin"/>
            </w:r>
            <w:r w:rsidR="00917814">
              <w:rPr>
                <w:noProof/>
                <w:webHidden/>
              </w:rPr>
              <w:instrText xml:space="preserve"> PAGEREF _Toc451248800 \h </w:instrText>
            </w:r>
            <w:r w:rsidR="00917814">
              <w:rPr>
                <w:noProof/>
                <w:webHidden/>
              </w:rPr>
            </w:r>
            <w:r w:rsidR="00917814">
              <w:rPr>
                <w:noProof/>
                <w:webHidden/>
              </w:rPr>
              <w:fldChar w:fldCharType="separate"/>
            </w:r>
            <w:r>
              <w:rPr>
                <w:noProof/>
                <w:webHidden/>
              </w:rPr>
              <w:t>5</w:t>
            </w:r>
            <w:r w:rsidR="00917814">
              <w:rPr>
                <w:noProof/>
                <w:webHidden/>
              </w:rPr>
              <w:fldChar w:fldCharType="end"/>
            </w:r>
          </w:hyperlink>
        </w:p>
        <w:p w14:paraId="064E5DBC" w14:textId="0FD85BFC" w:rsidR="00917814" w:rsidRDefault="00755918">
          <w:pPr>
            <w:pStyle w:val="TOC2"/>
            <w:tabs>
              <w:tab w:val="right" w:leader="dot" w:pos="9350"/>
            </w:tabs>
            <w:rPr>
              <w:rFonts w:asciiTheme="minorHAnsi" w:hAnsiTheme="minorHAnsi" w:cstheme="minorBidi"/>
              <w:noProof/>
              <w:sz w:val="22"/>
              <w:szCs w:val="22"/>
            </w:rPr>
          </w:pPr>
          <w:hyperlink w:anchor="_Toc451248801" w:history="1">
            <w:r w:rsidR="00917814" w:rsidRPr="001801C8">
              <w:rPr>
                <w:rStyle w:val="Hyperlink"/>
                <w:noProof/>
              </w:rPr>
              <w:t>3. Use of Improved Information Technology and Burden Reduction</w:t>
            </w:r>
            <w:r w:rsidR="00917814">
              <w:rPr>
                <w:noProof/>
                <w:webHidden/>
              </w:rPr>
              <w:tab/>
            </w:r>
            <w:r w:rsidR="00917814">
              <w:rPr>
                <w:noProof/>
                <w:webHidden/>
              </w:rPr>
              <w:fldChar w:fldCharType="begin"/>
            </w:r>
            <w:r w:rsidR="00917814">
              <w:rPr>
                <w:noProof/>
                <w:webHidden/>
              </w:rPr>
              <w:instrText xml:space="preserve"> PAGEREF _Toc451248801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076EB7FD" w14:textId="32940EB2" w:rsidR="00917814" w:rsidRDefault="00755918">
          <w:pPr>
            <w:pStyle w:val="TOC2"/>
            <w:tabs>
              <w:tab w:val="right" w:leader="dot" w:pos="9350"/>
            </w:tabs>
            <w:rPr>
              <w:rFonts w:asciiTheme="minorHAnsi" w:hAnsiTheme="minorHAnsi" w:cstheme="minorBidi"/>
              <w:noProof/>
              <w:sz w:val="22"/>
              <w:szCs w:val="22"/>
            </w:rPr>
          </w:pPr>
          <w:hyperlink w:anchor="_Toc451248802" w:history="1">
            <w:r w:rsidR="00917814" w:rsidRPr="001801C8">
              <w:rPr>
                <w:rStyle w:val="Hyperlink"/>
                <w:noProof/>
              </w:rPr>
              <w:t>4. Efforts to Identify Duplication and Use of Similar Information</w:t>
            </w:r>
            <w:r w:rsidR="00917814">
              <w:rPr>
                <w:noProof/>
                <w:webHidden/>
              </w:rPr>
              <w:tab/>
            </w:r>
            <w:r w:rsidR="00917814">
              <w:rPr>
                <w:noProof/>
                <w:webHidden/>
              </w:rPr>
              <w:fldChar w:fldCharType="begin"/>
            </w:r>
            <w:r w:rsidR="00917814">
              <w:rPr>
                <w:noProof/>
                <w:webHidden/>
              </w:rPr>
              <w:instrText xml:space="preserve"> PAGEREF _Toc451248802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3D950B59" w14:textId="65A6F4B4" w:rsidR="00917814" w:rsidRDefault="00755918">
          <w:pPr>
            <w:pStyle w:val="TOC2"/>
            <w:tabs>
              <w:tab w:val="right" w:leader="dot" w:pos="9350"/>
            </w:tabs>
            <w:rPr>
              <w:rFonts w:asciiTheme="minorHAnsi" w:hAnsiTheme="minorHAnsi" w:cstheme="minorBidi"/>
              <w:noProof/>
              <w:sz w:val="22"/>
              <w:szCs w:val="22"/>
            </w:rPr>
          </w:pPr>
          <w:hyperlink w:anchor="_Toc451248803" w:history="1">
            <w:r w:rsidR="00917814" w:rsidRPr="001801C8">
              <w:rPr>
                <w:rStyle w:val="Hyperlink"/>
                <w:noProof/>
              </w:rPr>
              <w:t>5. Impact on Small Businesses or Other Small Entities</w:t>
            </w:r>
            <w:r w:rsidR="00917814">
              <w:rPr>
                <w:noProof/>
                <w:webHidden/>
              </w:rPr>
              <w:tab/>
            </w:r>
            <w:r w:rsidR="00917814">
              <w:rPr>
                <w:noProof/>
                <w:webHidden/>
              </w:rPr>
              <w:fldChar w:fldCharType="begin"/>
            </w:r>
            <w:r w:rsidR="00917814">
              <w:rPr>
                <w:noProof/>
                <w:webHidden/>
              </w:rPr>
              <w:instrText xml:space="preserve"> PAGEREF _Toc451248803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19E13624" w14:textId="1920AD18" w:rsidR="00917814" w:rsidRDefault="00755918">
          <w:pPr>
            <w:pStyle w:val="TOC2"/>
            <w:tabs>
              <w:tab w:val="right" w:leader="dot" w:pos="9350"/>
            </w:tabs>
            <w:rPr>
              <w:rFonts w:asciiTheme="minorHAnsi" w:hAnsiTheme="minorHAnsi" w:cstheme="minorBidi"/>
              <w:noProof/>
              <w:sz w:val="22"/>
              <w:szCs w:val="22"/>
            </w:rPr>
          </w:pPr>
          <w:hyperlink w:anchor="_Toc451248804" w:history="1">
            <w:r w:rsidR="00917814" w:rsidRPr="001801C8">
              <w:rPr>
                <w:rStyle w:val="Hyperlink"/>
                <w:noProof/>
              </w:rPr>
              <w:t>6. Consequences of Collecting the Information Less Frequently</w:t>
            </w:r>
            <w:r w:rsidR="00917814">
              <w:rPr>
                <w:noProof/>
                <w:webHidden/>
              </w:rPr>
              <w:tab/>
            </w:r>
            <w:r w:rsidR="00917814">
              <w:rPr>
                <w:noProof/>
                <w:webHidden/>
              </w:rPr>
              <w:fldChar w:fldCharType="begin"/>
            </w:r>
            <w:r w:rsidR="00917814">
              <w:rPr>
                <w:noProof/>
                <w:webHidden/>
              </w:rPr>
              <w:instrText xml:space="preserve"> PAGEREF _Toc451248804 \h </w:instrText>
            </w:r>
            <w:r w:rsidR="00917814">
              <w:rPr>
                <w:noProof/>
                <w:webHidden/>
              </w:rPr>
            </w:r>
            <w:r w:rsidR="00917814">
              <w:rPr>
                <w:noProof/>
                <w:webHidden/>
              </w:rPr>
              <w:fldChar w:fldCharType="separate"/>
            </w:r>
            <w:r>
              <w:rPr>
                <w:noProof/>
                <w:webHidden/>
              </w:rPr>
              <w:t>8</w:t>
            </w:r>
            <w:r w:rsidR="00917814">
              <w:rPr>
                <w:noProof/>
                <w:webHidden/>
              </w:rPr>
              <w:fldChar w:fldCharType="end"/>
            </w:r>
          </w:hyperlink>
        </w:p>
        <w:p w14:paraId="6FE6D0A0" w14:textId="698AD6AF" w:rsidR="00917814" w:rsidRDefault="00755918">
          <w:pPr>
            <w:pStyle w:val="TOC2"/>
            <w:tabs>
              <w:tab w:val="right" w:leader="dot" w:pos="9350"/>
            </w:tabs>
            <w:rPr>
              <w:rFonts w:asciiTheme="minorHAnsi" w:hAnsiTheme="minorHAnsi" w:cstheme="minorBidi"/>
              <w:noProof/>
              <w:sz w:val="22"/>
              <w:szCs w:val="22"/>
            </w:rPr>
          </w:pPr>
          <w:hyperlink w:anchor="_Toc451248805" w:history="1">
            <w:r w:rsidR="00917814" w:rsidRPr="001801C8">
              <w:rPr>
                <w:rStyle w:val="Hyperlink"/>
                <w:noProof/>
              </w:rPr>
              <w:t>7. Special Circumstances Relating to the Guidelines of 5 CFR 1320.5</w:t>
            </w:r>
            <w:r w:rsidR="00917814">
              <w:rPr>
                <w:noProof/>
                <w:webHidden/>
              </w:rPr>
              <w:tab/>
            </w:r>
            <w:r w:rsidR="00917814">
              <w:rPr>
                <w:noProof/>
                <w:webHidden/>
              </w:rPr>
              <w:fldChar w:fldCharType="begin"/>
            </w:r>
            <w:r w:rsidR="00917814">
              <w:rPr>
                <w:noProof/>
                <w:webHidden/>
              </w:rPr>
              <w:instrText xml:space="preserve"> PAGEREF _Toc451248805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04DE8A42" w14:textId="3B7B763D" w:rsidR="00917814" w:rsidRDefault="00755918">
          <w:pPr>
            <w:pStyle w:val="TOC2"/>
            <w:tabs>
              <w:tab w:val="right" w:leader="dot" w:pos="9350"/>
            </w:tabs>
            <w:rPr>
              <w:rFonts w:asciiTheme="minorHAnsi" w:hAnsiTheme="minorHAnsi" w:cstheme="minorBidi"/>
              <w:noProof/>
              <w:sz w:val="22"/>
              <w:szCs w:val="22"/>
            </w:rPr>
          </w:pPr>
          <w:hyperlink w:anchor="_Toc451248806" w:history="1">
            <w:r w:rsidR="00917814" w:rsidRPr="001801C8">
              <w:rPr>
                <w:rStyle w:val="Hyperlink"/>
                <w:noProof/>
              </w:rPr>
              <w:t>8. Comments in Response to the Federal Register Notice and Efforts to Consult Outside the Agency</w:t>
            </w:r>
            <w:r w:rsidR="00917814">
              <w:rPr>
                <w:noProof/>
                <w:webHidden/>
              </w:rPr>
              <w:tab/>
            </w:r>
            <w:r w:rsidR="00917814">
              <w:rPr>
                <w:noProof/>
                <w:webHidden/>
              </w:rPr>
              <w:fldChar w:fldCharType="begin"/>
            </w:r>
            <w:r w:rsidR="00917814">
              <w:rPr>
                <w:noProof/>
                <w:webHidden/>
              </w:rPr>
              <w:instrText xml:space="preserve"> PAGEREF _Toc451248806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686AAA77" w14:textId="73F147A7" w:rsidR="00917814" w:rsidRDefault="00755918">
          <w:pPr>
            <w:pStyle w:val="TOC2"/>
            <w:tabs>
              <w:tab w:val="right" w:leader="dot" w:pos="9350"/>
            </w:tabs>
            <w:rPr>
              <w:rFonts w:asciiTheme="minorHAnsi" w:hAnsiTheme="minorHAnsi" w:cstheme="minorBidi"/>
              <w:noProof/>
              <w:sz w:val="22"/>
              <w:szCs w:val="22"/>
            </w:rPr>
          </w:pPr>
          <w:hyperlink w:anchor="_Toc451248807" w:history="1">
            <w:r w:rsidR="00917814" w:rsidRPr="001801C8">
              <w:rPr>
                <w:rStyle w:val="Hyperlink"/>
                <w:noProof/>
              </w:rPr>
              <w:t>9. Explanation of Any Payment or Gift to Respondents.</w:t>
            </w:r>
            <w:r w:rsidR="00917814">
              <w:rPr>
                <w:noProof/>
                <w:webHidden/>
              </w:rPr>
              <w:tab/>
            </w:r>
            <w:r w:rsidR="00917814">
              <w:rPr>
                <w:noProof/>
                <w:webHidden/>
              </w:rPr>
              <w:fldChar w:fldCharType="begin"/>
            </w:r>
            <w:r w:rsidR="00917814">
              <w:rPr>
                <w:noProof/>
                <w:webHidden/>
              </w:rPr>
              <w:instrText xml:space="preserve"> PAGEREF _Toc451248807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5F1A82AD" w14:textId="19039BCF" w:rsidR="00917814" w:rsidRDefault="00755918">
          <w:pPr>
            <w:pStyle w:val="TOC2"/>
            <w:tabs>
              <w:tab w:val="right" w:leader="dot" w:pos="9350"/>
            </w:tabs>
            <w:rPr>
              <w:rFonts w:asciiTheme="minorHAnsi" w:hAnsiTheme="minorHAnsi" w:cstheme="minorBidi"/>
              <w:noProof/>
              <w:sz w:val="22"/>
              <w:szCs w:val="22"/>
            </w:rPr>
          </w:pPr>
          <w:hyperlink w:anchor="_Toc451248808" w:history="1">
            <w:r w:rsidR="00917814" w:rsidRPr="001801C8">
              <w:rPr>
                <w:rStyle w:val="Hyperlink"/>
                <w:noProof/>
              </w:rPr>
              <w:t>10. Protection of the Privacy and Confidentiality of Information Provided by Respondents</w:t>
            </w:r>
            <w:r w:rsidR="00917814">
              <w:rPr>
                <w:noProof/>
                <w:webHidden/>
              </w:rPr>
              <w:tab/>
            </w:r>
            <w:r w:rsidR="00917814">
              <w:rPr>
                <w:noProof/>
                <w:webHidden/>
              </w:rPr>
              <w:fldChar w:fldCharType="begin"/>
            </w:r>
            <w:r w:rsidR="00917814">
              <w:rPr>
                <w:noProof/>
                <w:webHidden/>
              </w:rPr>
              <w:instrText xml:space="preserve"> PAGEREF _Toc451248808 \h </w:instrText>
            </w:r>
            <w:r w:rsidR="00917814">
              <w:rPr>
                <w:noProof/>
                <w:webHidden/>
              </w:rPr>
            </w:r>
            <w:r w:rsidR="00917814">
              <w:rPr>
                <w:noProof/>
                <w:webHidden/>
              </w:rPr>
              <w:fldChar w:fldCharType="separate"/>
            </w:r>
            <w:r>
              <w:rPr>
                <w:noProof/>
                <w:webHidden/>
              </w:rPr>
              <w:t>9</w:t>
            </w:r>
            <w:r w:rsidR="00917814">
              <w:rPr>
                <w:noProof/>
                <w:webHidden/>
              </w:rPr>
              <w:fldChar w:fldCharType="end"/>
            </w:r>
          </w:hyperlink>
        </w:p>
        <w:p w14:paraId="171412D2" w14:textId="0C171C66" w:rsidR="00917814" w:rsidRDefault="00755918">
          <w:pPr>
            <w:pStyle w:val="TOC2"/>
            <w:tabs>
              <w:tab w:val="right" w:leader="dot" w:pos="9350"/>
            </w:tabs>
            <w:rPr>
              <w:rFonts w:asciiTheme="minorHAnsi" w:hAnsiTheme="minorHAnsi" w:cstheme="minorBidi"/>
              <w:noProof/>
              <w:sz w:val="22"/>
              <w:szCs w:val="22"/>
            </w:rPr>
          </w:pPr>
          <w:hyperlink w:anchor="_Toc451248809" w:history="1">
            <w:r w:rsidR="00917814" w:rsidRPr="001801C8">
              <w:rPr>
                <w:rStyle w:val="Hyperlink"/>
                <w:noProof/>
              </w:rPr>
              <w:t>11. Institutional Review Board (IRB) and Justification for Sensitive Questions</w:t>
            </w:r>
            <w:r w:rsidR="00917814">
              <w:rPr>
                <w:noProof/>
                <w:webHidden/>
              </w:rPr>
              <w:tab/>
            </w:r>
            <w:r w:rsidR="00917814">
              <w:rPr>
                <w:noProof/>
                <w:webHidden/>
              </w:rPr>
              <w:fldChar w:fldCharType="begin"/>
            </w:r>
            <w:r w:rsidR="00917814">
              <w:rPr>
                <w:noProof/>
                <w:webHidden/>
              </w:rPr>
              <w:instrText xml:space="preserve"> PAGEREF _Toc451248809 \h </w:instrText>
            </w:r>
            <w:r w:rsidR="00917814">
              <w:rPr>
                <w:noProof/>
                <w:webHidden/>
              </w:rPr>
            </w:r>
            <w:r w:rsidR="00917814">
              <w:rPr>
                <w:noProof/>
                <w:webHidden/>
              </w:rPr>
              <w:fldChar w:fldCharType="separate"/>
            </w:r>
            <w:r>
              <w:rPr>
                <w:noProof/>
                <w:webHidden/>
              </w:rPr>
              <w:t>12</w:t>
            </w:r>
            <w:r w:rsidR="00917814">
              <w:rPr>
                <w:noProof/>
                <w:webHidden/>
              </w:rPr>
              <w:fldChar w:fldCharType="end"/>
            </w:r>
          </w:hyperlink>
        </w:p>
        <w:p w14:paraId="7822D24F" w14:textId="31A67613" w:rsidR="00917814" w:rsidRDefault="00755918">
          <w:pPr>
            <w:pStyle w:val="TOC2"/>
            <w:tabs>
              <w:tab w:val="right" w:leader="dot" w:pos="9350"/>
            </w:tabs>
            <w:rPr>
              <w:rFonts w:asciiTheme="minorHAnsi" w:hAnsiTheme="minorHAnsi" w:cstheme="minorBidi"/>
              <w:noProof/>
              <w:sz w:val="22"/>
              <w:szCs w:val="22"/>
            </w:rPr>
          </w:pPr>
          <w:hyperlink w:anchor="_Toc451248810" w:history="1">
            <w:r w:rsidR="00917814" w:rsidRPr="001801C8">
              <w:rPr>
                <w:rStyle w:val="Hyperlink"/>
                <w:noProof/>
              </w:rPr>
              <w:t>12. Estimates of Annualized Burden Hours and Costs</w:t>
            </w:r>
            <w:r w:rsidR="00917814">
              <w:rPr>
                <w:noProof/>
                <w:webHidden/>
              </w:rPr>
              <w:tab/>
            </w:r>
            <w:r w:rsidR="00917814">
              <w:rPr>
                <w:noProof/>
                <w:webHidden/>
              </w:rPr>
              <w:fldChar w:fldCharType="begin"/>
            </w:r>
            <w:r w:rsidR="00917814">
              <w:rPr>
                <w:noProof/>
                <w:webHidden/>
              </w:rPr>
              <w:instrText xml:space="preserve"> PAGEREF _Toc451248810 \h </w:instrText>
            </w:r>
            <w:r w:rsidR="00917814">
              <w:rPr>
                <w:noProof/>
                <w:webHidden/>
              </w:rPr>
            </w:r>
            <w:r w:rsidR="00917814">
              <w:rPr>
                <w:noProof/>
                <w:webHidden/>
              </w:rPr>
              <w:fldChar w:fldCharType="separate"/>
            </w:r>
            <w:r>
              <w:rPr>
                <w:noProof/>
                <w:webHidden/>
              </w:rPr>
              <w:t>12</w:t>
            </w:r>
            <w:r w:rsidR="00917814">
              <w:rPr>
                <w:noProof/>
                <w:webHidden/>
              </w:rPr>
              <w:fldChar w:fldCharType="end"/>
            </w:r>
          </w:hyperlink>
        </w:p>
        <w:p w14:paraId="6AEB2099" w14:textId="5E36A39D" w:rsidR="00917814" w:rsidRDefault="00755918">
          <w:pPr>
            <w:pStyle w:val="TOC2"/>
            <w:tabs>
              <w:tab w:val="right" w:leader="dot" w:pos="9350"/>
            </w:tabs>
            <w:rPr>
              <w:rFonts w:asciiTheme="minorHAnsi" w:hAnsiTheme="minorHAnsi" w:cstheme="minorBidi"/>
              <w:noProof/>
              <w:sz w:val="22"/>
              <w:szCs w:val="22"/>
            </w:rPr>
          </w:pPr>
          <w:hyperlink w:anchor="_Toc451248811" w:history="1">
            <w:r w:rsidR="00917814" w:rsidRPr="001801C8">
              <w:rPr>
                <w:rStyle w:val="Hyperlink"/>
                <w:noProof/>
              </w:rPr>
              <w:t>13. Estimates of Other Total Annual Cost Burden to Respondents or Record Keepers</w:t>
            </w:r>
            <w:r w:rsidR="00917814">
              <w:rPr>
                <w:noProof/>
                <w:webHidden/>
              </w:rPr>
              <w:tab/>
            </w:r>
            <w:r w:rsidR="00917814">
              <w:rPr>
                <w:noProof/>
                <w:webHidden/>
              </w:rPr>
              <w:fldChar w:fldCharType="begin"/>
            </w:r>
            <w:r w:rsidR="00917814">
              <w:rPr>
                <w:noProof/>
                <w:webHidden/>
              </w:rPr>
              <w:instrText xml:space="preserve"> PAGEREF _Toc451248811 \h </w:instrText>
            </w:r>
            <w:r w:rsidR="00917814">
              <w:rPr>
                <w:noProof/>
                <w:webHidden/>
              </w:rPr>
            </w:r>
            <w:r w:rsidR="00917814">
              <w:rPr>
                <w:noProof/>
                <w:webHidden/>
              </w:rPr>
              <w:fldChar w:fldCharType="separate"/>
            </w:r>
            <w:r>
              <w:rPr>
                <w:noProof/>
                <w:webHidden/>
              </w:rPr>
              <w:t>14</w:t>
            </w:r>
            <w:r w:rsidR="00917814">
              <w:rPr>
                <w:noProof/>
                <w:webHidden/>
              </w:rPr>
              <w:fldChar w:fldCharType="end"/>
            </w:r>
          </w:hyperlink>
        </w:p>
        <w:p w14:paraId="594E902E" w14:textId="14F1E6C9" w:rsidR="00917814" w:rsidRDefault="00755918">
          <w:pPr>
            <w:pStyle w:val="TOC2"/>
            <w:tabs>
              <w:tab w:val="right" w:leader="dot" w:pos="9350"/>
            </w:tabs>
            <w:rPr>
              <w:rFonts w:asciiTheme="minorHAnsi" w:hAnsiTheme="minorHAnsi" w:cstheme="minorBidi"/>
              <w:noProof/>
              <w:sz w:val="22"/>
              <w:szCs w:val="22"/>
            </w:rPr>
          </w:pPr>
          <w:hyperlink w:anchor="_Toc451248812" w:history="1">
            <w:r w:rsidR="00917814" w:rsidRPr="001801C8">
              <w:rPr>
                <w:rStyle w:val="Hyperlink"/>
                <w:noProof/>
              </w:rPr>
              <w:t>14. Annualized Cost to the Government</w:t>
            </w:r>
            <w:r w:rsidR="00917814">
              <w:rPr>
                <w:noProof/>
                <w:webHidden/>
              </w:rPr>
              <w:tab/>
            </w:r>
            <w:r w:rsidR="00917814">
              <w:rPr>
                <w:noProof/>
                <w:webHidden/>
              </w:rPr>
              <w:fldChar w:fldCharType="begin"/>
            </w:r>
            <w:r w:rsidR="00917814">
              <w:rPr>
                <w:noProof/>
                <w:webHidden/>
              </w:rPr>
              <w:instrText xml:space="preserve"> PAGEREF _Toc451248812 \h </w:instrText>
            </w:r>
            <w:r w:rsidR="00917814">
              <w:rPr>
                <w:noProof/>
                <w:webHidden/>
              </w:rPr>
            </w:r>
            <w:r w:rsidR="00917814">
              <w:rPr>
                <w:noProof/>
                <w:webHidden/>
              </w:rPr>
              <w:fldChar w:fldCharType="separate"/>
            </w:r>
            <w:r>
              <w:rPr>
                <w:noProof/>
                <w:webHidden/>
              </w:rPr>
              <w:t>14</w:t>
            </w:r>
            <w:r w:rsidR="00917814">
              <w:rPr>
                <w:noProof/>
                <w:webHidden/>
              </w:rPr>
              <w:fldChar w:fldCharType="end"/>
            </w:r>
          </w:hyperlink>
        </w:p>
        <w:p w14:paraId="35FE25A1" w14:textId="7533BA3C" w:rsidR="00917814" w:rsidRDefault="00755918">
          <w:pPr>
            <w:pStyle w:val="TOC2"/>
            <w:tabs>
              <w:tab w:val="right" w:leader="dot" w:pos="9350"/>
            </w:tabs>
            <w:rPr>
              <w:rFonts w:asciiTheme="minorHAnsi" w:hAnsiTheme="minorHAnsi" w:cstheme="minorBidi"/>
              <w:noProof/>
              <w:sz w:val="22"/>
              <w:szCs w:val="22"/>
            </w:rPr>
          </w:pPr>
          <w:hyperlink w:anchor="_Toc451248813" w:history="1">
            <w:r w:rsidR="00917814" w:rsidRPr="001801C8">
              <w:rPr>
                <w:rStyle w:val="Hyperlink"/>
                <w:noProof/>
              </w:rPr>
              <w:t>15. Explanation for Program Changes or Adjustments</w:t>
            </w:r>
            <w:r w:rsidR="00917814">
              <w:rPr>
                <w:noProof/>
                <w:webHidden/>
              </w:rPr>
              <w:tab/>
            </w:r>
            <w:r w:rsidR="00917814">
              <w:rPr>
                <w:noProof/>
                <w:webHidden/>
              </w:rPr>
              <w:fldChar w:fldCharType="begin"/>
            </w:r>
            <w:r w:rsidR="00917814">
              <w:rPr>
                <w:noProof/>
                <w:webHidden/>
              </w:rPr>
              <w:instrText xml:space="preserve"> PAGEREF _Toc451248813 \h </w:instrText>
            </w:r>
            <w:r w:rsidR="00917814">
              <w:rPr>
                <w:noProof/>
                <w:webHidden/>
              </w:rPr>
            </w:r>
            <w:r w:rsidR="00917814">
              <w:rPr>
                <w:noProof/>
                <w:webHidden/>
              </w:rPr>
              <w:fldChar w:fldCharType="separate"/>
            </w:r>
            <w:r>
              <w:rPr>
                <w:noProof/>
                <w:webHidden/>
              </w:rPr>
              <w:t>15</w:t>
            </w:r>
            <w:r w:rsidR="00917814">
              <w:rPr>
                <w:noProof/>
                <w:webHidden/>
              </w:rPr>
              <w:fldChar w:fldCharType="end"/>
            </w:r>
          </w:hyperlink>
        </w:p>
        <w:p w14:paraId="71F6610F" w14:textId="7C58F7D0" w:rsidR="00917814" w:rsidRDefault="00755918">
          <w:pPr>
            <w:pStyle w:val="TOC2"/>
            <w:tabs>
              <w:tab w:val="right" w:leader="dot" w:pos="9350"/>
            </w:tabs>
            <w:rPr>
              <w:rFonts w:asciiTheme="minorHAnsi" w:hAnsiTheme="minorHAnsi" w:cstheme="minorBidi"/>
              <w:noProof/>
              <w:sz w:val="22"/>
              <w:szCs w:val="22"/>
            </w:rPr>
          </w:pPr>
          <w:hyperlink w:anchor="_Toc451248814" w:history="1">
            <w:r w:rsidR="00917814" w:rsidRPr="001801C8">
              <w:rPr>
                <w:rStyle w:val="Hyperlink"/>
                <w:bCs/>
                <w:noProof/>
              </w:rPr>
              <w:t xml:space="preserve">16. </w:t>
            </w:r>
            <w:r w:rsidR="00917814" w:rsidRPr="001801C8">
              <w:rPr>
                <w:rStyle w:val="Hyperlink"/>
                <w:noProof/>
              </w:rPr>
              <w:t>Plans for Tabulation and Publication and Project Time Schedule</w:t>
            </w:r>
            <w:r w:rsidR="00917814">
              <w:rPr>
                <w:noProof/>
                <w:webHidden/>
              </w:rPr>
              <w:tab/>
            </w:r>
            <w:r w:rsidR="00917814">
              <w:rPr>
                <w:noProof/>
                <w:webHidden/>
              </w:rPr>
              <w:fldChar w:fldCharType="begin"/>
            </w:r>
            <w:r w:rsidR="00917814">
              <w:rPr>
                <w:noProof/>
                <w:webHidden/>
              </w:rPr>
              <w:instrText xml:space="preserve"> PAGEREF _Toc451248814 \h </w:instrText>
            </w:r>
            <w:r w:rsidR="00917814">
              <w:rPr>
                <w:noProof/>
                <w:webHidden/>
              </w:rPr>
            </w:r>
            <w:r w:rsidR="00917814">
              <w:rPr>
                <w:noProof/>
                <w:webHidden/>
              </w:rPr>
              <w:fldChar w:fldCharType="separate"/>
            </w:r>
            <w:r>
              <w:rPr>
                <w:noProof/>
                <w:webHidden/>
              </w:rPr>
              <w:t>15</w:t>
            </w:r>
            <w:r w:rsidR="00917814">
              <w:rPr>
                <w:noProof/>
                <w:webHidden/>
              </w:rPr>
              <w:fldChar w:fldCharType="end"/>
            </w:r>
          </w:hyperlink>
        </w:p>
        <w:p w14:paraId="13F678E8" w14:textId="38BCE562" w:rsidR="00917814" w:rsidRDefault="00755918">
          <w:pPr>
            <w:pStyle w:val="TOC2"/>
            <w:tabs>
              <w:tab w:val="right" w:leader="dot" w:pos="9350"/>
            </w:tabs>
            <w:rPr>
              <w:rFonts w:asciiTheme="minorHAnsi" w:hAnsiTheme="minorHAnsi" w:cstheme="minorBidi"/>
              <w:noProof/>
              <w:sz w:val="22"/>
              <w:szCs w:val="22"/>
            </w:rPr>
          </w:pPr>
          <w:hyperlink w:anchor="_Toc451248815" w:history="1">
            <w:r w:rsidR="00917814" w:rsidRPr="001801C8">
              <w:rPr>
                <w:rStyle w:val="Hyperlink"/>
                <w:noProof/>
              </w:rPr>
              <w:t>17. Reason(s) Display of OMB Expiration Date is Inappropriate</w:t>
            </w:r>
            <w:r w:rsidR="00917814">
              <w:rPr>
                <w:noProof/>
                <w:webHidden/>
              </w:rPr>
              <w:tab/>
            </w:r>
            <w:r w:rsidR="00917814">
              <w:rPr>
                <w:noProof/>
                <w:webHidden/>
              </w:rPr>
              <w:fldChar w:fldCharType="begin"/>
            </w:r>
            <w:r w:rsidR="00917814">
              <w:rPr>
                <w:noProof/>
                <w:webHidden/>
              </w:rPr>
              <w:instrText xml:space="preserve"> PAGEREF _Toc451248815 \h </w:instrText>
            </w:r>
            <w:r w:rsidR="00917814">
              <w:rPr>
                <w:noProof/>
                <w:webHidden/>
              </w:rPr>
            </w:r>
            <w:r w:rsidR="00917814">
              <w:rPr>
                <w:noProof/>
                <w:webHidden/>
              </w:rPr>
              <w:fldChar w:fldCharType="separate"/>
            </w:r>
            <w:r>
              <w:rPr>
                <w:noProof/>
                <w:webHidden/>
              </w:rPr>
              <w:t>16</w:t>
            </w:r>
            <w:r w:rsidR="00917814">
              <w:rPr>
                <w:noProof/>
                <w:webHidden/>
              </w:rPr>
              <w:fldChar w:fldCharType="end"/>
            </w:r>
          </w:hyperlink>
        </w:p>
        <w:p w14:paraId="71892AE1" w14:textId="0610890E" w:rsidR="00917814" w:rsidRDefault="00755918">
          <w:pPr>
            <w:pStyle w:val="TOC2"/>
            <w:tabs>
              <w:tab w:val="right" w:leader="dot" w:pos="9350"/>
            </w:tabs>
            <w:rPr>
              <w:rFonts w:asciiTheme="minorHAnsi" w:hAnsiTheme="minorHAnsi" w:cstheme="minorBidi"/>
              <w:noProof/>
              <w:sz w:val="22"/>
              <w:szCs w:val="22"/>
            </w:rPr>
          </w:pPr>
          <w:hyperlink w:anchor="_Toc451248816" w:history="1">
            <w:r w:rsidR="00917814" w:rsidRPr="001801C8">
              <w:rPr>
                <w:rStyle w:val="Hyperlink"/>
                <w:noProof/>
              </w:rPr>
              <w:t>18. Exceptions to Certification for Paperwork Reduction Act Submissions</w:t>
            </w:r>
            <w:r w:rsidR="00917814">
              <w:rPr>
                <w:noProof/>
                <w:webHidden/>
              </w:rPr>
              <w:tab/>
            </w:r>
            <w:r w:rsidR="00917814">
              <w:rPr>
                <w:noProof/>
                <w:webHidden/>
              </w:rPr>
              <w:fldChar w:fldCharType="begin"/>
            </w:r>
            <w:r w:rsidR="00917814">
              <w:rPr>
                <w:noProof/>
                <w:webHidden/>
              </w:rPr>
              <w:instrText xml:space="preserve"> PAGEREF _Toc451248816 \h </w:instrText>
            </w:r>
            <w:r w:rsidR="00917814">
              <w:rPr>
                <w:noProof/>
                <w:webHidden/>
              </w:rPr>
            </w:r>
            <w:r w:rsidR="00917814">
              <w:rPr>
                <w:noProof/>
                <w:webHidden/>
              </w:rPr>
              <w:fldChar w:fldCharType="separate"/>
            </w:r>
            <w:r>
              <w:rPr>
                <w:noProof/>
                <w:webHidden/>
              </w:rPr>
              <w:t>16</w:t>
            </w:r>
            <w:r w:rsidR="00917814">
              <w:rPr>
                <w:noProof/>
                <w:webHidden/>
              </w:rPr>
              <w:fldChar w:fldCharType="end"/>
            </w:r>
          </w:hyperlink>
        </w:p>
        <w:p w14:paraId="363EE855" w14:textId="161A06AC" w:rsidR="00917814" w:rsidRDefault="00755918">
          <w:pPr>
            <w:pStyle w:val="TOC2"/>
            <w:tabs>
              <w:tab w:val="right" w:leader="dot" w:pos="9350"/>
            </w:tabs>
            <w:rPr>
              <w:rFonts w:asciiTheme="minorHAnsi" w:hAnsiTheme="minorHAnsi" w:cstheme="minorBidi"/>
              <w:noProof/>
              <w:sz w:val="22"/>
              <w:szCs w:val="22"/>
            </w:rPr>
          </w:pPr>
          <w:hyperlink w:anchor="_Toc451248817" w:history="1">
            <w:r w:rsidR="00917814">
              <w:rPr>
                <w:rStyle w:val="Hyperlink"/>
                <w:noProof/>
              </w:rPr>
              <w:t>A</w:t>
            </w:r>
            <w:r w:rsidR="00917814" w:rsidRPr="001801C8">
              <w:rPr>
                <w:rStyle w:val="Hyperlink"/>
                <w:noProof/>
              </w:rPr>
              <w:t>ttachments</w:t>
            </w:r>
            <w:r w:rsidR="00917814">
              <w:rPr>
                <w:noProof/>
                <w:webHidden/>
              </w:rPr>
              <w:tab/>
            </w:r>
            <w:r w:rsidR="00917814">
              <w:rPr>
                <w:noProof/>
                <w:webHidden/>
              </w:rPr>
              <w:fldChar w:fldCharType="begin"/>
            </w:r>
            <w:r w:rsidR="00917814">
              <w:rPr>
                <w:noProof/>
                <w:webHidden/>
              </w:rPr>
              <w:instrText xml:space="preserve"> PAGEREF _Toc451248817 \h </w:instrText>
            </w:r>
            <w:r w:rsidR="00917814">
              <w:rPr>
                <w:noProof/>
                <w:webHidden/>
              </w:rPr>
            </w:r>
            <w:r w:rsidR="00917814">
              <w:rPr>
                <w:noProof/>
                <w:webHidden/>
              </w:rPr>
              <w:fldChar w:fldCharType="separate"/>
            </w:r>
            <w:r>
              <w:rPr>
                <w:noProof/>
                <w:webHidden/>
              </w:rPr>
              <w:t>16</w:t>
            </w:r>
            <w:r w:rsidR="00917814">
              <w:rPr>
                <w:noProof/>
                <w:webHidden/>
              </w:rPr>
              <w:fldChar w:fldCharType="end"/>
            </w:r>
          </w:hyperlink>
        </w:p>
        <w:p w14:paraId="57AE95ED" w14:textId="081AC4A4" w:rsidR="001830B6" w:rsidRPr="009E23F4" w:rsidRDefault="009E4483" w:rsidP="001830B6">
          <w:pPr>
            <w:pStyle w:val="ListParagraph"/>
            <w:numPr>
              <w:ilvl w:val="0"/>
              <w:numId w:val="41"/>
            </w:numPr>
          </w:pPr>
          <w:r w:rsidRPr="00867346">
            <w:fldChar w:fldCharType="end"/>
          </w:r>
          <w:r w:rsidR="001830B6" w:rsidRPr="009E23F4">
            <w:t>Authorizing Legislation – Public Health Service Act</w:t>
          </w:r>
        </w:p>
        <w:p w14:paraId="5FBA90EB" w14:textId="05F688D8" w:rsidR="001830B6" w:rsidRPr="009E23F4" w:rsidRDefault="001830B6" w:rsidP="001830B6">
          <w:pPr>
            <w:pStyle w:val="ListParagraph"/>
            <w:numPr>
              <w:ilvl w:val="0"/>
              <w:numId w:val="41"/>
            </w:numPr>
          </w:pPr>
          <w:r>
            <w:t xml:space="preserve">Draft </w:t>
          </w:r>
          <w:r w:rsidRPr="009E23F4">
            <w:t>60-Day FRN</w:t>
          </w:r>
        </w:p>
        <w:p w14:paraId="13566FD3" w14:textId="77777777" w:rsidR="001830B6" w:rsidRPr="009E23F4" w:rsidRDefault="001830B6" w:rsidP="001830B6">
          <w:pPr>
            <w:pStyle w:val="ListParagraph"/>
            <w:numPr>
              <w:ilvl w:val="0"/>
              <w:numId w:val="41"/>
            </w:numPr>
          </w:pPr>
          <w:r w:rsidRPr="009E23F4">
            <w:t xml:space="preserve">Initial Telephone Interview of Women   </w:t>
          </w:r>
        </w:p>
        <w:p w14:paraId="760CAD11" w14:textId="77777777" w:rsidR="001830B6" w:rsidRDefault="001830B6" w:rsidP="001830B6">
          <w:pPr>
            <w:pStyle w:val="ListParagraph"/>
            <w:numPr>
              <w:ilvl w:val="0"/>
              <w:numId w:val="41"/>
            </w:numPr>
          </w:pPr>
          <w:r w:rsidRPr="009E23F4">
            <w:t>Follow up Telephone Interview of Women</w:t>
          </w:r>
        </w:p>
        <w:p w14:paraId="3D733B35" w14:textId="08B343C3" w:rsidR="00160FAB" w:rsidRPr="009E23F4" w:rsidRDefault="00160FAB" w:rsidP="001830B6">
          <w:pPr>
            <w:pStyle w:val="ListParagraph"/>
            <w:numPr>
              <w:ilvl w:val="0"/>
              <w:numId w:val="41"/>
            </w:numPr>
          </w:pPr>
          <w:r>
            <w:t>Telephone Interview of Cases and Controls</w:t>
          </w:r>
        </w:p>
        <w:p w14:paraId="5F5866F3" w14:textId="5DD43D9D" w:rsidR="001830B6" w:rsidRDefault="001830B6" w:rsidP="001830B6">
          <w:pPr>
            <w:pStyle w:val="ListParagraph"/>
            <w:numPr>
              <w:ilvl w:val="0"/>
              <w:numId w:val="41"/>
            </w:numPr>
          </w:pPr>
          <w:r w:rsidRPr="009E23F4">
            <w:t>IRB Letter of Determination</w:t>
          </w:r>
          <w:r w:rsidR="00160FAB">
            <w:t xml:space="preserve"> for Project 1</w:t>
          </w:r>
        </w:p>
        <w:p w14:paraId="603B4BB5" w14:textId="3D12EAE4" w:rsidR="00160FAB" w:rsidRDefault="00160FAB" w:rsidP="001830B6">
          <w:pPr>
            <w:pStyle w:val="ListParagraph"/>
            <w:numPr>
              <w:ilvl w:val="0"/>
              <w:numId w:val="41"/>
            </w:numPr>
          </w:pPr>
          <w:r>
            <w:t>IRB Letter of Determination for Project 2</w:t>
          </w:r>
        </w:p>
        <w:p w14:paraId="19CA1428" w14:textId="6A8D411C" w:rsidR="00160FAB" w:rsidRPr="009E23F4" w:rsidRDefault="00160FAB" w:rsidP="00160FAB">
          <w:pPr>
            <w:pStyle w:val="ListParagraph"/>
            <w:numPr>
              <w:ilvl w:val="0"/>
              <w:numId w:val="41"/>
            </w:numPr>
          </w:pPr>
          <w:r>
            <w:t>Logic Model of Puerto Rico Zika Response Activities</w:t>
          </w:r>
        </w:p>
        <w:p w14:paraId="1A3C6AF3" w14:textId="77777777" w:rsidR="009E4483" w:rsidRPr="00961F5D" w:rsidRDefault="00962A8C" w:rsidP="0005071C">
          <w:pPr>
            <w:pStyle w:val="TOC1"/>
            <w:rPr>
              <w:rFonts w:eastAsiaTheme="minorEastAsia"/>
              <w:noProof/>
            </w:rPr>
          </w:pPr>
        </w:p>
      </w:sdtContent>
    </w:sdt>
    <w:p w14:paraId="1ADFA11B" w14:textId="2622E789" w:rsidR="00917814" w:rsidRDefault="00917814" w:rsidP="005F5EF3"/>
    <w:p w14:paraId="70D94703" w14:textId="77777777" w:rsidR="00917814" w:rsidRPr="00961F5D" w:rsidRDefault="00917814" w:rsidP="00961F5D"/>
    <w:p w14:paraId="24193010" w14:textId="5A863D64" w:rsidR="00917814" w:rsidRDefault="00917814" w:rsidP="005F5EF3"/>
    <w:p w14:paraId="6AEE168B" w14:textId="4AE3BDF1" w:rsidR="00917814" w:rsidRDefault="00917814" w:rsidP="005F5EF3"/>
    <w:p w14:paraId="1DFAB2AD" w14:textId="35A54E72" w:rsidR="00917814" w:rsidRDefault="00917814" w:rsidP="00131DB1">
      <w:pPr>
        <w:jc w:val="center"/>
      </w:pPr>
    </w:p>
    <w:p w14:paraId="5D4015AB" w14:textId="6EDF2E16" w:rsidR="00C57BF3" w:rsidRPr="00867346" w:rsidRDefault="00D00BC5" w:rsidP="00E144B2">
      <w:pPr>
        <w:spacing w:before="240"/>
      </w:pPr>
      <w:r w:rsidRPr="00961F5D">
        <w:br w:type="page"/>
      </w:r>
      <w:r w:rsidR="00F26DAF" w:rsidRPr="00961F5D">
        <w:rPr>
          <w:noProof/>
        </w:rPr>
        <w:lastRenderedPageBreak/>
        <mc:AlternateContent>
          <mc:Choice Requires="wps">
            <w:drawing>
              <wp:anchor distT="0" distB="0" distL="114300" distR="114300" simplePos="0" relativeHeight="251659264" behindDoc="0" locked="0" layoutInCell="1" allowOverlap="1" wp14:anchorId="6741809E" wp14:editId="08E60355">
                <wp:simplePos x="0" y="0"/>
                <wp:positionH relativeFrom="column">
                  <wp:posOffset>-103505</wp:posOffset>
                </wp:positionH>
                <wp:positionV relativeFrom="paragraph">
                  <wp:posOffset>0</wp:posOffset>
                </wp:positionV>
                <wp:extent cx="6124575" cy="5056505"/>
                <wp:effectExtent l="0" t="0" r="2857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056505"/>
                        </a:xfrm>
                        <a:prstGeom prst="rect">
                          <a:avLst/>
                        </a:prstGeom>
                        <a:solidFill>
                          <a:srgbClr val="FFFFFF"/>
                        </a:solidFill>
                        <a:ln w="9525">
                          <a:solidFill>
                            <a:srgbClr val="000000"/>
                          </a:solidFill>
                          <a:miter lim="800000"/>
                          <a:headEnd/>
                          <a:tailEnd/>
                        </a:ln>
                      </wps:spPr>
                      <wps:txbx>
                        <w:txbxContent>
                          <w:p w14:paraId="19570771" w14:textId="4DA5C2A9" w:rsidR="00A74C81" w:rsidRPr="00131DB1" w:rsidRDefault="00A74C81"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As of April 26, 2016, interventions that have been implemented include:</w:t>
                            </w:r>
                          </w:p>
                          <w:p w14:paraId="73CE5528" w14:textId="570648FD" w:rsidR="00A74C81" w:rsidRPr="00131DB1" w:rsidRDefault="00A74C81" w:rsidP="00131DB1">
                            <w:pPr>
                              <w:pStyle w:val="ListParagraph"/>
                              <w:numPr>
                                <w:ilvl w:val="1"/>
                                <w:numId w:val="49"/>
                              </w:numPr>
                              <w:rPr>
                                <w:b/>
                              </w:rPr>
                            </w:pPr>
                            <w:r>
                              <w:t>Zika Education Sessions (at WIC clinics)</w:t>
                            </w:r>
                          </w:p>
                          <w:p w14:paraId="06326982" w14:textId="338F02D7" w:rsidR="00A74C81" w:rsidRPr="00131DB1" w:rsidRDefault="00A74C81" w:rsidP="00131DB1">
                            <w:pPr>
                              <w:pStyle w:val="ListParagraph"/>
                              <w:numPr>
                                <w:ilvl w:val="1"/>
                                <w:numId w:val="49"/>
                              </w:numPr>
                              <w:rPr>
                                <w:b/>
                              </w:rPr>
                            </w:pPr>
                            <w:r>
                              <w:t>Zika Prevention Kits</w:t>
                            </w:r>
                          </w:p>
                          <w:p w14:paraId="272AE48F" w14:textId="34D3C2E3" w:rsidR="00A74C81" w:rsidRPr="00131DB1" w:rsidRDefault="00A74C81" w:rsidP="00131DB1">
                            <w:pPr>
                              <w:pStyle w:val="ListParagraph"/>
                              <w:numPr>
                                <w:ilvl w:val="1"/>
                                <w:numId w:val="49"/>
                              </w:numPr>
                              <w:rPr>
                                <w:b/>
                              </w:rPr>
                            </w:pPr>
                            <w:r>
                              <w:t>Communications activities</w:t>
                            </w:r>
                          </w:p>
                          <w:p w14:paraId="106CB120" w14:textId="7B601EBC" w:rsidR="00A74C81" w:rsidRPr="00131DB1" w:rsidRDefault="00A74C81" w:rsidP="00131DB1">
                            <w:pPr>
                              <w:pStyle w:val="ListParagraph"/>
                              <w:numPr>
                                <w:ilvl w:val="1"/>
                                <w:numId w:val="49"/>
                              </w:numPr>
                              <w:rPr>
                                <w:b/>
                              </w:rPr>
                            </w:pPr>
                            <w:r>
                              <w:t xml:space="preserve">Vector control services in and around the home of pregnant women [Indoor Residual Spraying (IRS), Outdoor Residual Spraying (ORS), and </w:t>
                            </w:r>
                            <w:proofErr w:type="spellStart"/>
                            <w:r>
                              <w:t>larviciding</w:t>
                            </w:r>
                            <w:proofErr w:type="spellEnd"/>
                            <w:r>
                              <w:t>]</w:t>
                            </w:r>
                          </w:p>
                          <w:p w14:paraId="3AE84306" w14:textId="4807C675" w:rsidR="00A74C81" w:rsidRPr="00131DB1" w:rsidRDefault="00A74C81"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w:t>
                            </w:r>
                            <w:r w:rsidR="00160FAB">
                              <w:t xml:space="preserve"> and to assess which interventions reduce risk and/or offer protection from Zika virus infections</w:t>
                            </w:r>
                            <w:r>
                              <w:t>.</w:t>
                            </w:r>
                          </w:p>
                          <w:p w14:paraId="6149B07F" w14:textId="7B1A7EBC" w:rsidR="00A74C81" w:rsidRPr="00131DB1" w:rsidRDefault="00A74C81" w:rsidP="00131DB1">
                            <w:pPr>
                              <w:pStyle w:val="ListParagraph"/>
                              <w:numPr>
                                <w:ilvl w:val="0"/>
                                <w:numId w:val="49"/>
                              </w:numPr>
                              <w:rPr>
                                <w:b/>
                              </w:rPr>
                            </w:pPr>
                            <w:r>
                              <w:rPr>
                                <w:b/>
                              </w:rPr>
                              <w:t xml:space="preserve">Methods: </w:t>
                            </w:r>
                            <w:r>
                              <w:t>Telephone interviews will be conducted with pregnant women in Puerto Rico.</w:t>
                            </w:r>
                            <w:r w:rsidR="00160FAB">
                              <w:t xml:space="preserve"> For assessment of intervention delivery and associated outcomes, a random sample stratified by pregnancy trimester will be drawn from WIC enrollment data.  For assessment of risk and protective factors, a case-control approach will be used, drawing Zika-positive pregnant women in WIC and selecting matched controls from the same population (pregnant women enrolled in WIC).</w:t>
                            </w:r>
                          </w:p>
                          <w:p w14:paraId="1A5352CA" w14:textId="72898421" w:rsidR="00A74C81" w:rsidRPr="00131DB1" w:rsidRDefault="00A74C81"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47391F7F" w14:textId="1510D255" w:rsidR="00A74C81" w:rsidRDefault="00A74C81"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w:t>
                            </w:r>
                            <w:proofErr w:type="spellStart"/>
                            <w:r>
                              <w:t>NVivo</w:t>
                            </w:r>
                            <w:proofErr w:type="spellEnd"/>
                            <w:r>
                              <w:t xml:space="preserve">, ATLAS </w:t>
                            </w:r>
                            <w:proofErr w:type="spellStart"/>
                            <w:r>
                              <w:t>ti</w:t>
                            </w:r>
                            <w:proofErr w:type="spellEnd"/>
                            <w:r>
                              <w:t xml:space="preserve">, or MAXQDA and analyzed for themes.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1809E" id="_x0000_t202" coordsize="21600,21600" o:spt="202" path="m,l,21600r21600,l21600,xe">
                <v:stroke joinstyle="miter"/>
                <v:path gradientshapeok="t" o:connecttype="rect"/>
              </v:shapetype>
              <v:shape id="Text Box 2" o:spid="_x0000_s1026" type="#_x0000_t202" style="position:absolute;margin-left:-8.15pt;margin-top:0;width:482.25pt;height:3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DGJAIAAEcEAAAOAAAAZHJzL2Uyb0RvYy54bWysU9tu2zAMfR+wfxD0vtjxkrQ14hRdugwD&#10;ugvQ7gNkWY6FSaImKbG7ry8lu1l2exlmwIIoUkeHh+T6etCKHIXzEkxF57OcEmE4NNLsK/rlYffq&#10;khIfmGmYAiMq+ig8vd68fLHubSkK6EA1whEEMb7sbUW7EGyZZZ53QjM/AysMOltwmgU03T5rHOsR&#10;XausyPNV1oNrrAMuvMfT29FJNwm/bQUPn9rWi0BURZFbSKtLax3XbLNm5d4x20k+0WD/wEIzafDR&#10;E9QtC4wcnPwNSkvuwEMbZhx0Bm0ruUg5YDbz/Jds7jtmRcoFxfH2JJP/f7D84/GzI7Kp6Ov8ghLD&#10;NBbpQQyBvIGBFFGf3voSw+4tBoYBj7HOKVdv74B/9cTAtmNmL26cg74TrEF+83gzO7s64vgIUvcf&#10;oMFn2CFAAhpap6N4KAdBdKzT46k2kQrHw9W8WCwvlpRw9C3z5Qr/9AYrn69b58M7AZrETUUdFj/B&#10;s+OdD5EOK59D4mselGx2UqlkuH29VY4cGTbKLn0T+k9hypC+olfLYjkq8FeIPH1/gtAyYMcrqSt6&#10;eQpiZdTtrWlSPwYm1bhHyspMQkbtRhXDUA9TYWpoHlFSB2Nn4yTipgP3nZIeu7qi/tuBOUGJem+w&#10;LFfzxSKOQTJQzwINd+6pzz3McISqaKBk3G5DGp0omIEbLF8rk7CxziOTiSt2a9J7mqw4Dud2ivox&#10;/5snAAAA//8DAFBLAwQUAAYACAAAACEA/zxcD98AAAAIAQAADwAAAGRycy9kb3ducmV2LnhtbEyP&#10;S0/DMBCE70j8B2uRuKDW6UNpErKpEBIIbqUguLrxNonwI8RuGv49ywmOOzOa/abcTtaIkYbQeYew&#10;mCcgyNVed65BeHt9mGUgQlROK+MdIXxTgG11eVGqQvuze6FxHxvBJS4UCqGNsS+kDHVLVoW578mx&#10;d/SDVZHPoZF6UGcut0YukySVVnWOP7Sqp/uW6s/9ySJk66fxIzyvdu91ejR5vNmMj18D4vXVdHcL&#10;ItIU/8Lwi8/oUDHTwZ+cDsIgzBbpiqMIvIjtfJ0tQRwQNjnrsirl/wHVDwAAAP//AwBQSwECLQAU&#10;AAYACAAAACEAtoM4kv4AAADhAQAAEwAAAAAAAAAAAAAAAAAAAAAAW0NvbnRlbnRfVHlwZXNdLnht&#10;bFBLAQItABQABgAIAAAAIQA4/SH/1gAAAJQBAAALAAAAAAAAAAAAAAAAAC8BAABfcmVscy8ucmVs&#10;c1BLAQItABQABgAIAAAAIQA44CDGJAIAAEcEAAAOAAAAAAAAAAAAAAAAAC4CAABkcnMvZTJvRG9j&#10;LnhtbFBLAQItABQABgAIAAAAIQD/PFwP3wAAAAgBAAAPAAAAAAAAAAAAAAAAAH4EAABkcnMvZG93&#10;bnJldi54bWxQSwUGAAAAAAQABADzAAAAigUAAAAA&#10;">
                <v:textbox>
                  <w:txbxContent>
                    <w:p w14:paraId="19570771" w14:textId="4DA5C2A9" w:rsidR="00A74C81" w:rsidRPr="00131DB1" w:rsidRDefault="00A74C81" w:rsidP="00131DB1">
                      <w:pPr>
                        <w:pStyle w:val="ListParagraph"/>
                        <w:numPr>
                          <w:ilvl w:val="0"/>
                          <w:numId w:val="49"/>
                        </w:numPr>
                        <w:rPr>
                          <w:b/>
                        </w:rPr>
                      </w:pPr>
                      <w:r>
                        <w:rPr>
                          <w:b/>
                        </w:rPr>
                        <w:t xml:space="preserve">Goals: </w:t>
                      </w:r>
                      <w:r>
                        <w:t>To assess the delivery and effects of interventions implemented in Puerto Rico to protect pregnant women from Zika virus infections and the birth defects that Zika virus can cause in their babies.  As of April 26, 2016, interventions that have been implemented include:</w:t>
                      </w:r>
                    </w:p>
                    <w:p w14:paraId="73CE5528" w14:textId="570648FD" w:rsidR="00A74C81" w:rsidRPr="00131DB1" w:rsidRDefault="00A74C81" w:rsidP="00131DB1">
                      <w:pPr>
                        <w:pStyle w:val="ListParagraph"/>
                        <w:numPr>
                          <w:ilvl w:val="1"/>
                          <w:numId w:val="49"/>
                        </w:numPr>
                        <w:rPr>
                          <w:b/>
                        </w:rPr>
                      </w:pPr>
                      <w:r>
                        <w:t>Zika Education Sessions (at WIC clinics)</w:t>
                      </w:r>
                    </w:p>
                    <w:p w14:paraId="06326982" w14:textId="338F02D7" w:rsidR="00A74C81" w:rsidRPr="00131DB1" w:rsidRDefault="00A74C81" w:rsidP="00131DB1">
                      <w:pPr>
                        <w:pStyle w:val="ListParagraph"/>
                        <w:numPr>
                          <w:ilvl w:val="1"/>
                          <w:numId w:val="49"/>
                        </w:numPr>
                        <w:rPr>
                          <w:b/>
                        </w:rPr>
                      </w:pPr>
                      <w:r>
                        <w:t>Zika Prevention Kits</w:t>
                      </w:r>
                    </w:p>
                    <w:p w14:paraId="272AE48F" w14:textId="34D3C2E3" w:rsidR="00A74C81" w:rsidRPr="00131DB1" w:rsidRDefault="00A74C81" w:rsidP="00131DB1">
                      <w:pPr>
                        <w:pStyle w:val="ListParagraph"/>
                        <w:numPr>
                          <w:ilvl w:val="1"/>
                          <w:numId w:val="49"/>
                        </w:numPr>
                        <w:rPr>
                          <w:b/>
                        </w:rPr>
                      </w:pPr>
                      <w:r>
                        <w:t>Communications activities</w:t>
                      </w:r>
                    </w:p>
                    <w:p w14:paraId="106CB120" w14:textId="7B601EBC" w:rsidR="00A74C81" w:rsidRPr="00131DB1" w:rsidRDefault="00A74C81" w:rsidP="00131DB1">
                      <w:pPr>
                        <w:pStyle w:val="ListParagraph"/>
                        <w:numPr>
                          <w:ilvl w:val="1"/>
                          <w:numId w:val="49"/>
                        </w:numPr>
                        <w:rPr>
                          <w:b/>
                        </w:rPr>
                      </w:pPr>
                      <w:r>
                        <w:t xml:space="preserve">Vector control services in and around the home of pregnant women [Indoor Residual Spraying (IRS), Outdoor Residual Spraying (ORS), and </w:t>
                      </w:r>
                      <w:proofErr w:type="spellStart"/>
                      <w:r>
                        <w:t>larviciding</w:t>
                      </w:r>
                      <w:proofErr w:type="spellEnd"/>
                      <w:r>
                        <w:t>]</w:t>
                      </w:r>
                    </w:p>
                    <w:p w14:paraId="3AE84306" w14:textId="4807C675" w:rsidR="00A74C81" w:rsidRPr="00131DB1" w:rsidRDefault="00A74C81" w:rsidP="00131DB1">
                      <w:pPr>
                        <w:pStyle w:val="ListParagraph"/>
                        <w:numPr>
                          <w:ilvl w:val="0"/>
                          <w:numId w:val="49"/>
                        </w:numPr>
                        <w:rPr>
                          <w:b/>
                        </w:rPr>
                      </w:pPr>
                      <w:r>
                        <w:rPr>
                          <w:b/>
                        </w:rPr>
                        <w:t xml:space="preserve">Intended use: </w:t>
                      </w:r>
                      <w:r>
                        <w:t>Information collected in this assessment will be used to help refine interventions that have been conducted to prevent and control Zika virus in Puerto Rico</w:t>
                      </w:r>
                      <w:r w:rsidR="00160FAB">
                        <w:t xml:space="preserve"> and to assess which interventions reduce risk and/or offer protection from Zika virus infections</w:t>
                      </w:r>
                      <w:r>
                        <w:t>.</w:t>
                      </w:r>
                    </w:p>
                    <w:p w14:paraId="6149B07F" w14:textId="7B1A7EBC" w:rsidR="00A74C81" w:rsidRPr="00131DB1" w:rsidRDefault="00A74C81" w:rsidP="00131DB1">
                      <w:pPr>
                        <w:pStyle w:val="ListParagraph"/>
                        <w:numPr>
                          <w:ilvl w:val="0"/>
                          <w:numId w:val="49"/>
                        </w:numPr>
                        <w:rPr>
                          <w:b/>
                        </w:rPr>
                      </w:pPr>
                      <w:r>
                        <w:rPr>
                          <w:b/>
                        </w:rPr>
                        <w:t xml:space="preserve">Methods: </w:t>
                      </w:r>
                      <w:r>
                        <w:t>Telephone interviews will be conducted with pregnant women in Puerto Rico.</w:t>
                      </w:r>
                      <w:r w:rsidR="00160FAB">
                        <w:t xml:space="preserve"> For assessment of intervention delivery and associated outcomes, a random sample stratified by pregnancy trimester will be drawn from WIC enrollment data.  For assessment of risk and protective factors, a case-control approach will be used, drawing Zika-positive pregnant women in WIC and selecting matched controls from the same population (pregnant women enrolled in WIC).</w:t>
                      </w:r>
                    </w:p>
                    <w:p w14:paraId="1A5352CA" w14:textId="72898421" w:rsidR="00A74C81" w:rsidRPr="00131DB1" w:rsidRDefault="00A74C81" w:rsidP="00131DB1">
                      <w:pPr>
                        <w:pStyle w:val="ListParagraph"/>
                        <w:numPr>
                          <w:ilvl w:val="0"/>
                          <w:numId w:val="49"/>
                        </w:numPr>
                        <w:rPr>
                          <w:b/>
                        </w:rPr>
                      </w:pPr>
                      <w:r>
                        <w:rPr>
                          <w:b/>
                        </w:rPr>
                        <w:t xml:space="preserve">Subpopulation: </w:t>
                      </w:r>
                      <w:r>
                        <w:t>Pregnant women living in Puerto Rico enrolled in the federal supplemental nutrition program for Women, Infants, and Children (WIC).</w:t>
                      </w:r>
                    </w:p>
                    <w:p w14:paraId="47391F7F" w14:textId="1510D255" w:rsidR="00A74C81" w:rsidRDefault="00A74C81" w:rsidP="00131DB1">
                      <w:pPr>
                        <w:pStyle w:val="ListParagraph"/>
                        <w:numPr>
                          <w:ilvl w:val="0"/>
                          <w:numId w:val="49"/>
                        </w:numPr>
                      </w:pPr>
                      <w:r>
                        <w:rPr>
                          <w:b/>
                        </w:rPr>
                        <w:t xml:space="preserve">Data analysis: </w:t>
                      </w:r>
                      <w:r>
                        <w:t xml:space="preserve">Quantitative data will be analyzed using SPSS or SAS.  Qualitative data will be transcribed.  The text responses will be uploaded to </w:t>
                      </w:r>
                      <w:proofErr w:type="spellStart"/>
                      <w:r>
                        <w:t>NVivo</w:t>
                      </w:r>
                      <w:proofErr w:type="spellEnd"/>
                      <w:r>
                        <w:t xml:space="preserve">, ATLAS </w:t>
                      </w:r>
                      <w:proofErr w:type="spellStart"/>
                      <w:r>
                        <w:t>ti</w:t>
                      </w:r>
                      <w:proofErr w:type="spellEnd"/>
                      <w:r>
                        <w:t xml:space="preserve">, or MAXQDA and analyzed for themes. </w:t>
                      </w:r>
                    </w:p>
                  </w:txbxContent>
                </v:textbox>
                <w10:wrap type="square"/>
              </v:shape>
            </w:pict>
          </mc:Fallback>
        </mc:AlternateContent>
      </w:r>
      <w:r w:rsidR="00C57BF3" w:rsidRPr="00961F5D">
        <w:t xml:space="preserve">This is an emergency request for a new information collection for six months.  This ICR includes </w:t>
      </w:r>
      <w:r w:rsidR="00160FAB">
        <w:t>two</w:t>
      </w:r>
      <w:r w:rsidR="00C57BF3" w:rsidRPr="00961F5D">
        <w:t xml:space="preserve"> project</w:t>
      </w:r>
      <w:r w:rsidR="00160FAB">
        <w:t>s</w:t>
      </w:r>
      <w:r w:rsidR="00C57BF3" w:rsidRPr="00961F5D">
        <w:t xml:space="preserve">, which </w:t>
      </w:r>
      <w:r w:rsidR="00160FAB">
        <w:t>are</w:t>
      </w:r>
      <w:r w:rsidR="00C57BF3" w:rsidRPr="00961F5D">
        <w:t xml:space="preserve"> part of CDC’s ongoing response in Puerto Rico to the Zik</w:t>
      </w:r>
      <w:r w:rsidR="00C57BF3" w:rsidRPr="00867346">
        <w:t>a virus outbreak.</w:t>
      </w:r>
      <w:r w:rsidR="000B34A7" w:rsidRPr="00867346">
        <w:t xml:space="preserve">  Information collection is not expected to exceed six months.  If it does, however, a formal ICR will be submitted to OMB in order to continue information collection. </w:t>
      </w:r>
    </w:p>
    <w:p w14:paraId="2AE89C9F" w14:textId="15C29EAC" w:rsidR="001144D5" w:rsidRPr="00867346" w:rsidRDefault="0088113F" w:rsidP="00E144B2">
      <w:pPr>
        <w:pStyle w:val="Heading2"/>
        <w:spacing w:before="240"/>
      </w:pPr>
      <w:bookmarkStart w:id="4" w:name="_Toc451248799"/>
      <w:r w:rsidRPr="00867346">
        <w:t>1</w:t>
      </w:r>
      <w:r w:rsidR="00EA480E" w:rsidRPr="00867346">
        <w:t>.</w:t>
      </w:r>
      <w:r w:rsidRPr="00867346">
        <w:t xml:space="preserve"> </w:t>
      </w:r>
      <w:r w:rsidR="004D48F5" w:rsidRPr="00867346">
        <w:t>Circumstances Making the Collection of Information Necessary</w:t>
      </w:r>
      <w:bookmarkEnd w:id="4"/>
    </w:p>
    <w:p w14:paraId="6DDF8696" w14:textId="6D0A5546" w:rsidR="005F5EF3" w:rsidRPr="00867346" w:rsidRDefault="001144D5" w:rsidP="00131DB1">
      <w:pPr>
        <w:spacing w:before="240"/>
      </w:pPr>
      <w:r w:rsidRPr="00867346">
        <w:t xml:space="preserve">In December 2015, the Commonwealth of Puerto Rico, a United States territory, reported its first confirmed locally transmitted Zika virus case. </w:t>
      </w:r>
    </w:p>
    <w:p w14:paraId="06473117" w14:textId="7BA20429" w:rsidR="005E414C" w:rsidRPr="00867346" w:rsidRDefault="001144D5" w:rsidP="00131DB1">
      <w:pPr>
        <w:spacing w:before="240"/>
      </w:pPr>
      <w:r w:rsidRPr="00867346">
        <w:t xml:space="preserve">Starting in March 2016, </w:t>
      </w:r>
      <w:r w:rsidR="00FB2860" w:rsidRPr="00867346">
        <w:t>The Centers for Disease Control and Prevention’s (CDC) National Center for Emerging and Zoonotic Infections Diseases (NCE</w:t>
      </w:r>
      <w:r w:rsidR="00FB2860" w:rsidRPr="00131DB1">
        <w:t>ZID)</w:t>
      </w:r>
      <w:r w:rsidR="005E414C" w:rsidRPr="00867346">
        <w:t xml:space="preserve"> initiated several interventions targeting pregnant women. </w:t>
      </w:r>
      <w:r w:rsidR="005E414C" w:rsidRPr="00867346">
        <w:rPr>
          <w:rFonts w:eastAsiaTheme="minorHAnsi"/>
        </w:rPr>
        <w:t>The ultimate goal of these interventions is</w:t>
      </w:r>
      <w:r w:rsidR="00275C06" w:rsidRPr="00867346">
        <w:rPr>
          <w:rFonts w:eastAsiaTheme="minorHAnsi"/>
        </w:rPr>
        <w:t>/was</w:t>
      </w:r>
      <w:r w:rsidR="005E414C" w:rsidRPr="00867346">
        <w:rPr>
          <w:rFonts w:eastAsiaTheme="minorHAnsi"/>
        </w:rPr>
        <w:t xml:space="preserve"> to protect pregnant women from Zika virus and encourage Zika prevention behaviors among pregnant women.  The interventions include the following:</w:t>
      </w:r>
    </w:p>
    <w:p w14:paraId="0F43098E" w14:textId="664DF16B" w:rsidR="005E414C" w:rsidRPr="00867346" w:rsidRDefault="005E414C" w:rsidP="0005071C">
      <w:pPr>
        <w:pStyle w:val="ListParagraph"/>
        <w:numPr>
          <w:ilvl w:val="0"/>
          <w:numId w:val="47"/>
        </w:numPr>
        <w:spacing w:before="240"/>
      </w:pPr>
      <w:r w:rsidRPr="00867346">
        <w:lastRenderedPageBreak/>
        <w:t>Zika Education Sessions (at WIC clinics)</w:t>
      </w:r>
    </w:p>
    <w:p w14:paraId="58E6BBB2" w14:textId="573373E8" w:rsidR="005E414C" w:rsidRPr="00867346" w:rsidRDefault="005E414C" w:rsidP="0005071C">
      <w:pPr>
        <w:pStyle w:val="ListParagraph"/>
        <w:numPr>
          <w:ilvl w:val="0"/>
          <w:numId w:val="47"/>
        </w:numPr>
        <w:spacing w:before="240"/>
      </w:pPr>
      <w:r w:rsidRPr="00867346">
        <w:t>Zika Prevention Kits;</w:t>
      </w:r>
    </w:p>
    <w:p w14:paraId="2271E3AE" w14:textId="059992D5" w:rsidR="005E414C" w:rsidRPr="00867346" w:rsidRDefault="005E414C" w:rsidP="0005071C">
      <w:pPr>
        <w:pStyle w:val="ListParagraph"/>
        <w:numPr>
          <w:ilvl w:val="0"/>
          <w:numId w:val="47"/>
        </w:numPr>
        <w:spacing w:before="240"/>
      </w:pPr>
      <w:r w:rsidRPr="00867346">
        <w:t>Communication activities, and</w:t>
      </w:r>
    </w:p>
    <w:p w14:paraId="192C3ACC" w14:textId="0638585D" w:rsidR="005E414C" w:rsidRPr="00867346" w:rsidRDefault="005E414C" w:rsidP="0005071C">
      <w:pPr>
        <w:pStyle w:val="ListParagraph"/>
        <w:numPr>
          <w:ilvl w:val="0"/>
          <w:numId w:val="47"/>
        </w:numPr>
        <w:spacing w:before="240"/>
      </w:pPr>
      <w:r w:rsidRPr="00867346">
        <w:t xml:space="preserve">Vector control services in and around the home of pregnant women (Indoor Residual Spraying, Outdoor Residual Spraying, and </w:t>
      </w:r>
      <w:proofErr w:type="spellStart"/>
      <w:r w:rsidRPr="00867346">
        <w:t>larviciding</w:t>
      </w:r>
      <w:proofErr w:type="spellEnd"/>
      <w:r w:rsidRPr="00867346">
        <w:t>).</w:t>
      </w:r>
    </w:p>
    <w:p w14:paraId="04D088DD" w14:textId="098306BD" w:rsidR="005E414C" w:rsidRPr="0005071C" w:rsidRDefault="005E414C" w:rsidP="00131DB1">
      <w:pPr>
        <w:spacing w:before="240"/>
        <w:rPr>
          <w:rFonts w:eastAsia="Times New Roman"/>
        </w:rPr>
      </w:pPr>
      <w:r w:rsidRPr="00867346">
        <w:t>The Zika Prevention Kit is a tote bag that contains: insect repellant, educational materials about Zika prevention, condoms, a thermometer, mosquito dunks for treating accumulated water, and a bed net. The objectives of the Zika prevention kit were to increase women’s knowledge of Zika prevention behaviors and provide women with the tools needed to engage in Zika prevention behaviors (e.g., insect repellant, condoms, and a bed net</w:t>
      </w:r>
      <w:r w:rsidR="00275C06" w:rsidRPr="00867346">
        <w:t xml:space="preserve">). In March 2016, an </w:t>
      </w:r>
      <w:r w:rsidR="00AD23D2">
        <w:t xml:space="preserve">assessment </w:t>
      </w:r>
      <w:r w:rsidR="00275C06" w:rsidRPr="00867346">
        <w:t xml:space="preserve">of the </w:t>
      </w:r>
      <w:proofErr w:type="spellStart"/>
      <w:r w:rsidR="00275C06" w:rsidRPr="00867346">
        <w:t>Zika</w:t>
      </w:r>
      <w:proofErr w:type="spellEnd"/>
      <w:r w:rsidR="00275C06" w:rsidRPr="00867346">
        <w:t xml:space="preserve"> Prevention kit among pregnant women in Puerto Rico was conducted (OMB Gen IC No. 0920-1071).</w:t>
      </w:r>
    </w:p>
    <w:p w14:paraId="5CFF05AA" w14:textId="617ECC04" w:rsidR="005E414C" w:rsidRPr="00867346" w:rsidRDefault="005E414C" w:rsidP="00131DB1">
      <w:pPr>
        <w:spacing w:before="240"/>
      </w:pPr>
      <w:r w:rsidRPr="00867346">
        <w:t>In the coming weeks, a mass media communication campaign and community engagement/outreach efforts focused on reducing mosquito breeding sites will be added as important interventions that will involve non-pregnant audiences for action but with the motivation of protecting pregnant women and their babies (OMB Gen-IC No. 0920-0572).</w:t>
      </w:r>
    </w:p>
    <w:p w14:paraId="2FB8D98D" w14:textId="3E2B8D99" w:rsidR="005E414C" w:rsidRPr="00867346" w:rsidRDefault="005E414C" w:rsidP="00131DB1">
      <w:pPr>
        <w:spacing w:before="240"/>
      </w:pPr>
      <w:r w:rsidRPr="00867346">
        <w:t xml:space="preserve">In March 2016, an assessment was conducted among pregnant Puerto Rican women about their personal protective behaviors for Zika prevention as well as their perceptions of vector control strategies (OMB Gen IC No. 0920-0572). </w:t>
      </w:r>
      <w:r w:rsidR="00275C06" w:rsidRPr="00867346">
        <w:t>Both this assessment and the one done for the Zika prevention kits</w:t>
      </w:r>
      <w:r w:rsidRPr="00867346">
        <w:t xml:space="preserve"> gathered qualitative insights from pregnant women that were helpful in describing the perceptions of pregnant women about many Zika prevention activities. </w:t>
      </w:r>
    </w:p>
    <w:p w14:paraId="05681C45" w14:textId="5D273D7C" w:rsidR="0006004A" w:rsidRPr="007C49DB" w:rsidRDefault="0006004A" w:rsidP="0006004A">
      <w:pPr>
        <w:spacing w:before="240" w:after="240"/>
      </w:pPr>
      <w:r w:rsidRPr="007C49DB">
        <w:t>In June 2016, WIC and PRDH labs successfully merged information about interventions received by WIC enrollees and information about Zika laboratory testing results.  In a presentation given to CDC’s Director, Dr. Thomas Frieden, on June 11</w:t>
      </w:r>
      <w:r w:rsidRPr="007C49DB">
        <w:rPr>
          <w:vertAlign w:val="superscript"/>
        </w:rPr>
        <w:t>th</w:t>
      </w:r>
      <w:r w:rsidRPr="007C49DB">
        <w:t>, it was noted that, of the 575 women who received a Z</w:t>
      </w:r>
      <w:r>
        <w:t>ika Prevention Kit</w:t>
      </w:r>
      <w:r w:rsidRPr="007C49DB">
        <w:t xml:space="preserve"> that were reported to PRDH either as a suspected Zika virus disease case or for screening of asymptomatic pregnancy, 20 reportedly have tested positive for Z</w:t>
      </w:r>
      <w:r>
        <w:t xml:space="preserve">ika virus </w:t>
      </w:r>
      <w:r w:rsidRPr="007C49DB">
        <w:t>infection.  Dr. Frieden suggested that CDC and PRDH perform a case-control analysis to determine if there were factors, especially behavioral factors, associated with the Z</w:t>
      </w:r>
      <w:r>
        <w:t xml:space="preserve">ika Prevention Kits </w:t>
      </w:r>
      <w:r w:rsidRPr="007C49DB">
        <w:t>or not, that were associated with the Z</w:t>
      </w:r>
      <w:r>
        <w:t>ika virus</w:t>
      </w:r>
      <w:r w:rsidRPr="007C49DB">
        <w:t xml:space="preserve"> infection in these 20 woman.</w:t>
      </w:r>
    </w:p>
    <w:p w14:paraId="301E4802" w14:textId="0F1AA7B9" w:rsidR="00BB63A1" w:rsidRDefault="005D76E2" w:rsidP="0005071C">
      <w:pPr>
        <w:spacing w:before="240" w:after="240"/>
      </w:pPr>
      <w:r w:rsidRPr="00867346">
        <w:t>This request is for data collection over the next six months related to Zika prevention efforts that have been and will be implemented in Puerto Rico</w:t>
      </w:r>
      <w:r w:rsidR="0006004A">
        <w:t xml:space="preserve"> to provide information on intervention delivery and associated outcomes as well as for completion of a case-control analysis</w:t>
      </w:r>
      <w:r w:rsidRPr="00867346">
        <w:t>.</w:t>
      </w:r>
      <w:r w:rsidRPr="00867346">
        <w:rPr>
          <w:color w:val="00B050"/>
        </w:rPr>
        <w:t xml:space="preserve"> </w:t>
      </w:r>
      <w:r w:rsidRPr="00867346">
        <w:t xml:space="preserve">Specifically, CDC needs this assessment to ensure that Zika prevention activities effectively educate, equip, and encourage women to participate in as many Zika prevention behaviors as possible.  On-going </w:t>
      </w:r>
      <w:proofErr w:type="gramStart"/>
      <w:r w:rsidR="00AD23D2">
        <w:t xml:space="preserve">assessment </w:t>
      </w:r>
      <w:r w:rsidRPr="00867346">
        <w:t xml:space="preserve"> is</w:t>
      </w:r>
      <w:proofErr w:type="gramEnd"/>
      <w:r w:rsidRPr="00867346">
        <w:t xml:space="preserve"> an important part of this program because it can reveal novel ways that women protect themselves from Zika, how effective the distribution of the Zika </w:t>
      </w:r>
      <w:r w:rsidRPr="00867346">
        <w:lastRenderedPageBreak/>
        <w:t>Prevention Kit has been in Puerto Rico</w:t>
      </w:r>
      <w:r w:rsidR="00BB63A1">
        <w:t>,</w:t>
      </w:r>
      <w:r w:rsidRPr="00867346">
        <w:t xml:space="preserve"> perceived severity and susceptibility to Zika</w:t>
      </w:r>
      <w:r w:rsidR="007E464B">
        <w:t xml:space="preserve">, pregnant women’s </w:t>
      </w:r>
      <w:r w:rsidRPr="00867346">
        <w:t xml:space="preserve">self-efficacy </w:t>
      </w:r>
      <w:r w:rsidR="007E464B">
        <w:t xml:space="preserve">in </w:t>
      </w:r>
      <w:r w:rsidRPr="00867346">
        <w:t>protect</w:t>
      </w:r>
      <w:r w:rsidR="007E464B">
        <w:t>ing</w:t>
      </w:r>
      <w:r w:rsidRPr="00867346">
        <w:t xml:space="preserve"> themselves from Zika after the interventions have been implemented</w:t>
      </w:r>
      <w:r w:rsidR="007E464B">
        <w:t>,</w:t>
      </w:r>
      <w:r w:rsidRPr="00867346">
        <w:t xml:space="preserve"> as well as the extent to which target populations are using contents of the Zika Prevention Kit. </w:t>
      </w:r>
    </w:p>
    <w:p w14:paraId="568B9263" w14:textId="7F982598" w:rsidR="005E414C" w:rsidRPr="00867346" w:rsidRDefault="005D76E2" w:rsidP="00131DB1">
      <w:r w:rsidRPr="00867346">
        <w:t xml:space="preserve">Interviews with pregnant women in Puerto Rico can help articulate motivations for and against engaging in Zika prevention behaviors that are critical for preventing Zika-associated birth defects and morbidities. Implementing changes based on results from this assessment is expected to facilitate program improvement and ensure the most efficient allocation of resources for this public health emergency. </w:t>
      </w:r>
      <w:r w:rsidR="00154F40">
        <w:t>Understanding risk and protective factors related to interventions and behaviors of pregnant women can help to establish priorities.</w:t>
      </w:r>
      <w:r w:rsidRPr="00867346">
        <w:t xml:space="preserve">  </w:t>
      </w:r>
    </w:p>
    <w:p w14:paraId="06D989D8" w14:textId="77777777" w:rsidR="004C39E2" w:rsidRPr="00867346" w:rsidRDefault="0088113F" w:rsidP="00131DB1">
      <w:pPr>
        <w:pStyle w:val="Heading2"/>
        <w:spacing w:before="240"/>
      </w:pPr>
      <w:bookmarkStart w:id="5" w:name="_Toc451248800"/>
      <w:r w:rsidRPr="00867346">
        <w:t>2</w:t>
      </w:r>
      <w:r w:rsidR="00A84D37" w:rsidRPr="00867346">
        <w:t>.</w:t>
      </w:r>
      <w:r w:rsidRPr="00867346">
        <w:t xml:space="preserve"> </w:t>
      </w:r>
      <w:r w:rsidR="005C6E66" w:rsidRPr="00867346">
        <w:t>Purpose and Use of the Information Collection</w:t>
      </w:r>
      <w:bookmarkEnd w:id="5"/>
    </w:p>
    <w:p w14:paraId="03FC65B1" w14:textId="542A5BF1" w:rsidR="00317BA8" w:rsidRDefault="00722743" w:rsidP="00317BA8">
      <w:r w:rsidRPr="00867346">
        <w:t>The goal of th</w:t>
      </w:r>
      <w:r w:rsidR="00154F40">
        <w:t>e</w:t>
      </w:r>
      <w:r w:rsidR="00962A8C">
        <w:t xml:space="preserve"> </w:t>
      </w:r>
      <w:r w:rsidR="00462FB2">
        <w:t>first</w:t>
      </w:r>
      <w:r w:rsidRPr="00867346">
        <w:t xml:space="preserve"> project is to find out if interventions are reaching pregnant women and having the intended </w:t>
      </w:r>
      <w:r w:rsidR="00462FB2">
        <w:t>outcomes</w:t>
      </w:r>
      <w:r w:rsidRPr="00867346">
        <w:t xml:space="preserve"> along with getting feedback from pregnant women about the Zika prevention activities that have been implemented (e.g., Zika education sessions and prevention kits,  vector control services, and communication activities). </w:t>
      </w:r>
      <w:r w:rsidR="0098225A">
        <w:t>A</w:t>
      </w:r>
      <w:r w:rsidR="006B6FB6">
        <w:t xml:space="preserve">ttachment </w:t>
      </w:r>
      <w:r w:rsidR="00EE1BAC">
        <w:t>H</w:t>
      </w:r>
      <w:r w:rsidR="0098225A">
        <w:t xml:space="preserve"> shows a logic model of the interventions and their intended </w:t>
      </w:r>
      <w:r w:rsidR="00EE1BAC">
        <w:t>outcomes</w:t>
      </w:r>
      <w:r w:rsidR="0098225A">
        <w:t>.  Because there are many types of interventions targeting pregnant women as well as efforts to engage community members to take action on behalf of pregnant women, the team has proposed two telephone surveys to assess exposure</w:t>
      </w:r>
      <w:r w:rsidR="00EE1BAC">
        <w:t xml:space="preserve"> to</w:t>
      </w:r>
      <w:r w:rsidR="00962A8C">
        <w:t xml:space="preserve"> </w:t>
      </w:r>
      <w:r w:rsidR="0098225A">
        <w:t xml:space="preserve">receipt of interventions as well as the intended </w:t>
      </w:r>
      <w:r w:rsidR="00EE1BAC">
        <w:t>outcomes</w:t>
      </w:r>
      <w:r w:rsidR="0098225A">
        <w:t xml:space="preserve"> of the intervention</w:t>
      </w:r>
      <w:r w:rsidR="00A74C81">
        <w:t>s</w:t>
      </w:r>
      <w:r w:rsidR="0098225A">
        <w:t xml:space="preserve">.  Most of the questions in the initial telephone interview measure the interventions (left side of model) along with important factors while the second interview focuses mostly on the intended </w:t>
      </w:r>
      <w:r w:rsidR="00EE1BAC">
        <w:t>outcomes</w:t>
      </w:r>
      <w:r w:rsidR="0098225A">
        <w:t xml:space="preserve"> of the interventions (right side of logic model).</w:t>
      </w:r>
      <w:r w:rsidR="00317BA8">
        <w:t xml:space="preserve">  Follow-up telephone calls will be initiated two weeks after the initial telephone interview.  This provides enough time for initial responses and topics covered in the initial survey to be firmly removed from short-term memory.  </w:t>
      </w:r>
    </w:p>
    <w:p w14:paraId="22395543" w14:textId="1DCAB131" w:rsidR="0098225A" w:rsidRDefault="0098225A" w:rsidP="0098225A"/>
    <w:p w14:paraId="191D52FE" w14:textId="1B41F6AD" w:rsidR="00D36BD6" w:rsidRDefault="0098225A" w:rsidP="00962A8C">
      <w:r>
        <w:t xml:space="preserve">While it is possible for the assessment to try to assess all of these factors in one telephone interview, it would be a very long telephone interview which pregnant women might be less likely to </w:t>
      </w:r>
      <w:r w:rsidR="00EE1BAC">
        <w:t>participate</w:t>
      </w:r>
      <w:r>
        <w:t xml:space="preserve">.  In addition, there are several reasons why the team proposed </w:t>
      </w:r>
      <w:r w:rsidR="00D36BD6">
        <w:t>an approach of conducting an in</w:t>
      </w:r>
      <w:r w:rsidR="00A74C81">
        <w:t>i</w:t>
      </w:r>
      <w:r w:rsidR="00D36BD6">
        <w:t xml:space="preserve">tial interview followed by another brief telephone interview:  </w:t>
      </w:r>
    </w:p>
    <w:p w14:paraId="4D41B535" w14:textId="15058C41" w:rsidR="0098225A" w:rsidRDefault="0098225A" w:rsidP="00962A8C">
      <w:pPr>
        <w:pStyle w:val="ListParagraph"/>
        <w:numPr>
          <w:ilvl w:val="0"/>
          <w:numId w:val="52"/>
        </w:numPr>
      </w:pPr>
      <w:r>
        <w:t>The interventions and behavioral recommendations that are targeting pregnant women are numerous and complex.  The main focus of the first interview is to assess exposure or receipt of messages and/or interventions that are targeting them as well as some preliminary feedback on relevance (beliefs about personal risk), resources (physical and social supports), initial responses or actions they are taking and beliefs about what they need or think is needed to protect pregnant women and their babies.  The second interview does not ask about interventions aimed to help them, but rather gathers self-reported information on the key behavioral recommendations for pregnant women along with their report of any community action/mobilization regarding Zika virus prevention.</w:t>
      </w:r>
    </w:p>
    <w:p w14:paraId="6CD1A0FF" w14:textId="77777777" w:rsidR="0098225A" w:rsidRDefault="0098225A" w:rsidP="0098225A">
      <w:pPr>
        <w:pStyle w:val="ListParagraph"/>
        <w:numPr>
          <w:ilvl w:val="0"/>
          <w:numId w:val="51"/>
        </w:numPr>
        <w:spacing w:after="160" w:line="259" w:lineRule="auto"/>
      </w:pPr>
      <w:r>
        <w:lastRenderedPageBreak/>
        <w:t>A telephone interview offers an opportunity to remind and/or clarify to pregnant women what the important protective behaviors are as well as to hear obstacles they may be encountering and to make connections to services or resources that can help them overcome obstacles.  WIC and PRDH are keenly interested in responding to insights gathered each month to improve the supports that are being offered to pregnant women.</w:t>
      </w:r>
    </w:p>
    <w:p w14:paraId="411A424F" w14:textId="49D0441A" w:rsidR="0098225A" w:rsidRDefault="0098225A" w:rsidP="0098225A">
      <w:pPr>
        <w:pStyle w:val="ListParagraph"/>
        <w:numPr>
          <w:ilvl w:val="0"/>
          <w:numId w:val="51"/>
        </w:numPr>
        <w:spacing w:after="160" w:line="259" w:lineRule="auto"/>
      </w:pPr>
      <w:r>
        <w:t xml:space="preserve">Zika outbreak response and prevention efforts are dynamic and evolving and are almost as dynamic as the pregnancy experience itself.  The behaviors we are asking pregnant women to </w:t>
      </w:r>
      <w:r w:rsidR="00EE1BAC">
        <w:t xml:space="preserve">engage in </w:t>
      </w:r>
      <w:r>
        <w:t xml:space="preserve">need to be performed from conception to </w:t>
      </w:r>
      <w:r w:rsidR="00EE1BAC">
        <w:t>delivery</w:t>
      </w:r>
      <w:r>
        <w:t xml:space="preserve"> – and establishing and maintaining those behaviors requires many different types supports – which is why many of the interventions have been designed and are being delivered. As the epidemic evolves, we will need to evolve based on new </w:t>
      </w:r>
      <w:r w:rsidR="00EE1BAC">
        <w:t>information</w:t>
      </w:r>
      <w:r>
        <w:t xml:space="preserve"> about </w:t>
      </w:r>
      <w:proofErr w:type="spellStart"/>
      <w:r>
        <w:t>Zika</w:t>
      </w:r>
      <w:proofErr w:type="spellEnd"/>
      <w:r>
        <w:t xml:space="preserve"> but also new </w:t>
      </w:r>
      <w:r w:rsidR="00EE1BAC">
        <w:t>information</w:t>
      </w:r>
      <w:r>
        <w:t xml:space="preserve"> about the needs of the pregnant women we are speaking with.  A second call gives the pregnant woman a second opportunity to share her experience in performing behaviors and in witnessing community action (or inaction) in the context of change.  </w:t>
      </w:r>
    </w:p>
    <w:p w14:paraId="3B82DB93" w14:textId="05E87E49" w:rsidR="00D36BD6" w:rsidRDefault="00D36BD6" w:rsidP="00D36BD6">
      <w:r>
        <w:t xml:space="preserve">We believe that the approach of interviewing a pregnant woman in two brief telephone surveys will offer intended beneficiaries of interventions to provide important feedback on the services so that program deliverers can make improvements in real-time.  Because each respondent will only receive 1 initial interview followed by 1 follow-up interview, the information collection will not be burdensome to respondents.  </w:t>
      </w:r>
    </w:p>
    <w:p w14:paraId="2A03BBAE" w14:textId="4C51BE09" w:rsidR="007A3591" w:rsidRDefault="007A3591" w:rsidP="0005071C">
      <w:pPr>
        <w:spacing w:before="240"/>
      </w:pPr>
    </w:p>
    <w:p w14:paraId="22D5C853" w14:textId="35A95DF2" w:rsidR="00722743" w:rsidRPr="00867346" w:rsidRDefault="00722743" w:rsidP="00962A8C">
      <w:r w:rsidRPr="00867346">
        <w:t>Findings will be used to improve the delivery of interventions and to inform decisions about future Zika prevention activities for pregnant women in Puerto Rico.</w:t>
      </w:r>
      <w:r w:rsidR="00A74C81">
        <w:t xml:space="preserve"> </w:t>
      </w:r>
      <w:r w:rsidR="00317BA8">
        <w:t xml:space="preserve">PRDH and CDC intends for these data to be collected in real time and used in real time.  We expect to collect data on a monthly basis that is reviewed by incident management team members and used to improve interventions for pregnant women in Puerto Rico. </w:t>
      </w:r>
      <w:r w:rsidR="00994660" w:rsidRPr="00994660">
        <w:t>The plan is to conduct up to 300 initial interviews and up to 150 follow-up interviews each month for six months</w:t>
      </w:r>
      <w:r w:rsidR="00317BA8">
        <w:t xml:space="preserve">.  We aim to stay under the six month data collection timeframe for this project.  All but the last follow-up survey will likely be completed.  In order to stay within the six month timeframe, we </w:t>
      </w:r>
      <w:r w:rsidR="00A74C81">
        <w:t xml:space="preserve">will </w:t>
      </w:r>
      <w:r w:rsidR="00317BA8">
        <w:t>increase our telephone caller capacity to ensure that all follow-up calls are completed before the six month timeframe and we will stop making follow-up calls at the six month mark and use whatever number of completed interviews we have at that time.  Since we hope to start this work soon, the six month mark will likely fall in late December, a time when the availability of telephone callers and pregnant women may be much less than at other times of the year.   The team will have a better idea of how to address possible challenges after we have a few months of experience with conducting the initial and follow-up interviews.</w:t>
      </w:r>
      <w:r w:rsidR="001B2009">
        <w:t xml:space="preserve">  Each month, information collected will be analyzed and a report developed and delivered to the </w:t>
      </w:r>
      <w:r w:rsidR="00994660" w:rsidRPr="00994660">
        <w:t>leaders of the response</w:t>
      </w:r>
      <w:r w:rsidR="001B2009">
        <w:t xml:space="preserve">.  We expect that the reports will </w:t>
      </w:r>
      <w:r w:rsidR="00994660" w:rsidRPr="00994660">
        <w:t>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38873965" w14:textId="77777777" w:rsidR="00F5234C" w:rsidRDefault="00F5234C" w:rsidP="00F5234C"/>
    <w:p w14:paraId="36B1B13B" w14:textId="77777777" w:rsidR="00F5234C" w:rsidRDefault="00F5234C" w:rsidP="00F5234C">
      <w:r w:rsidRPr="007C49DB">
        <w:t xml:space="preserve">The goal of the second project is to get a better understanding of what the risk and protective factors are between pregnant women who have tested positive for Zika and comparable pregnant women who have not tested positive for Zika. </w:t>
      </w:r>
    </w:p>
    <w:p w14:paraId="5AC8B117" w14:textId="77777777" w:rsidR="00F5234C" w:rsidRDefault="00F5234C" w:rsidP="00F5234C"/>
    <w:p w14:paraId="10124A49" w14:textId="75BC3E18" w:rsidR="00F5234C" w:rsidRPr="007C49DB" w:rsidRDefault="00F5234C" w:rsidP="00F5234C">
      <w:r w:rsidRPr="007C49DB">
        <w:t>All results for Zika virus testing in Puerto Rico are currently captured in the Dengue Laboratory Samples Database (DLSDB) system. WIC ZPK distribution records and orientation information are captured in a separate database housed at PRDH. Case information from these databases will be merged to identify women who received ZPKs and were also reported to PRDH for Zika virus diagnostic testing. Women who tested positive for Zika virus infection (</w:t>
      </w:r>
      <w:r>
        <w:t>c</w:t>
      </w:r>
      <w:r w:rsidRPr="007C49DB">
        <w:t xml:space="preserve">ases) will be matched with three women with negative Zika test results (controls). We expect to identify no more than 50 cases and 150 controls for this </w:t>
      </w:r>
      <w:r>
        <w:t>assessment</w:t>
      </w:r>
      <w:r w:rsidRPr="007C49DB">
        <w:t>.</w:t>
      </w:r>
    </w:p>
    <w:p w14:paraId="28B8979B" w14:textId="77777777" w:rsidR="00F5234C" w:rsidRPr="007C49DB" w:rsidRDefault="00F5234C" w:rsidP="00F5234C"/>
    <w:p w14:paraId="4C9CDAEB" w14:textId="0DE4703D" w:rsidR="00F5234C" w:rsidRPr="007C49DB" w:rsidRDefault="00F5234C" w:rsidP="00F5234C">
      <w:r w:rsidRPr="007C49DB">
        <w:t>Cases and controls will be contacted by telephone and interviewed using questions from Attachment E about demographic and household characteristics, behaviors, and Z</w:t>
      </w:r>
      <w:r>
        <w:t xml:space="preserve">ika Prevention Kit </w:t>
      </w:r>
      <w:r w:rsidRPr="007C49DB">
        <w:t xml:space="preserve">use including Zika knowledge, use of insect repellant, </w:t>
      </w:r>
      <w:proofErr w:type="spellStart"/>
      <w:r w:rsidRPr="007C49DB">
        <w:t>larvicide</w:t>
      </w:r>
      <w:proofErr w:type="spellEnd"/>
      <w:r w:rsidRPr="007C49DB">
        <w:t xml:space="preserve">, condoms, </w:t>
      </w:r>
      <w:proofErr w:type="spellStart"/>
      <w:r w:rsidRPr="007C49DB">
        <w:t>bednets</w:t>
      </w:r>
      <w:proofErr w:type="spellEnd"/>
      <w:r w:rsidRPr="007C49DB">
        <w:t>, and indoor or outdoor residual spraying. Results will be compared between groups to identify factors associated with protection from Zika virus infection. Data will be entered into a secure EpiInfo7 database, and analyzed with SAS statistical software. Odds ratios between cases and controls will be analyzed to identify statistical differences between groups.</w:t>
      </w:r>
      <w:r w:rsidRPr="007C49DB" w:rsidDel="004C4C0E">
        <w:t xml:space="preserve"> </w:t>
      </w:r>
    </w:p>
    <w:p w14:paraId="18939FC7" w14:textId="0D4CCB33" w:rsidR="007A7D11" w:rsidRPr="00867346" w:rsidRDefault="00B84920" w:rsidP="0005071C">
      <w:pPr>
        <w:spacing w:before="240"/>
        <w:rPr>
          <w:sz w:val="28"/>
        </w:rPr>
      </w:pPr>
      <w:r w:rsidRPr="00867346">
        <w:t xml:space="preserve">The purpose of </w:t>
      </w:r>
      <w:r w:rsidR="00F5234C">
        <w:t xml:space="preserve">both of </w:t>
      </w:r>
      <w:proofErr w:type="gramStart"/>
      <w:r w:rsidR="00F5234C">
        <w:t xml:space="preserve">these </w:t>
      </w:r>
      <w:r w:rsidRPr="00867346">
        <w:t xml:space="preserve"> </w:t>
      </w:r>
      <w:r w:rsidRPr="00867346">
        <w:rPr>
          <w:rFonts w:eastAsiaTheme="minorHAnsi"/>
        </w:rPr>
        <w:t>assessment</w:t>
      </w:r>
      <w:r w:rsidR="00F5234C">
        <w:rPr>
          <w:rFonts w:eastAsiaTheme="minorHAnsi"/>
        </w:rPr>
        <w:t>s</w:t>
      </w:r>
      <w:proofErr w:type="gramEnd"/>
      <w:r w:rsidR="007A7D11" w:rsidRPr="00867346">
        <w:t xml:space="preserve"> is </w:t>
      </w:r>
      <w:r w:rsidR="007A3591">
        <w:t xml:space="preserve"> </w:t>
      </w:r>
      <w:r w:rsidR="007A7D11" w:rsidRPr="00867346">
        <w:t>to assess core components of CDC’s Zika response in commu</w:t>
      </w:r>
      <w:r w:rsidR="00143601" w:rsidRPr="00867346">
        <w:t xml:space="preserve">nicating prevention behaviors, </w:t>
      </w:r>
      <w:r w:rsidR="007A7D11" w:rsidRPr="00867346">
        <w:t>risk messages to the public abo</w:t>
      </w:r>
      <w:r w:rsidR="00143601" w:rsidRPr="00867346">
        <w:t>ut vector control services</w:t>
      </w:r>
      <w:r w:rsidR="009E656E">
        <w:t>,</w:t>
      </w:r>
      <w:r w:rsidR="00143601" w:rsidRPr="00867346">
        <w:t xml:space="preserve"> and the Zika Prevention kit.</w:t>
      </w:r>
    </w:p>
    <w:p w14:paraId="70FD735A" w14:textId="7F173C64" w:rsidR="00B61F62" w:rsidRPr="00867346" w:rsidRDefault="004016FF" w:rsidP="0005071C">
      <w:pPr>
        <w:spacing w:before="240"/>
      </w:pPr>
      <w:r w:rsidRPr="00867346">
        <w:t>The following factors will be assessed:</w:t>
      </w:r>
    </w:p>
    <w:p w14:paraId="06FAC9CD" w14:textId="1E74C562" w:rsidR="008A3A99" w:rsidRDefault="008A3A99" w:rsidP="0005071C">
      <w:pPr>
        <w:pStyle w:val="ListParagraph"/>
        <w:numPr>
          <w:ilvl w:val="0"/>
          <w:numId w:val="44"/>
        </w:numPr>
        <w:spacing w:before="240"/>
      </w:pPr>
      <w:r>
        <w:t>Exposure/experience with receiving interventions targeting pregnant women</w:t>
      </w:r>
    </w:p>
    <w:p w14:paraId="4514EAA7" w14:textId="2E72D258" w:rsidR="00B61F62" w:rsidRPr="00867346" w:rsidRDefault="00F4573D" w:rsidP="0005071C">
      <w:pPr>
        <w:pStyle w:val="ListParagraph"/>
        <w:numPr>
          <w:ilvl w:val="0"/>
          <w:numId w:val="44"/>
        </w:numPr>
        <w:spacing w:before="240"/>
      </w:pPr>
      <w:r w:rsidRPr="00867346">
        <w:t xml:space="preserve">Knowledge </w:t>
      </w:r>
      <w:r w:rsidR="00695D1D" w:rsidRPr="00867346">
        <w:t>about Zika virus</w:t>
      </w:r>
      <w:r w:rsidR="007A7D11" w:rsidRPr="00867346">
        <w:t xml:space="preserve"> and related prevention behaviors </w:t>
      </w:r>
    </w:p>
    <w:p w14:paraId="0C93F1F5" w14:textId="7C0129DE" w:rsidR="00695D1D" w:rsidRPr="00867346" w:rsidRDefault="00F4573D" w:rsidP="0005071C">
      <w:pPr>
        <w:pStyle w:val="ListParagraph"/>
        <w:numPr>
          <w:ilvl w:val="0"/>
          <w:numId w:val="44"/>
        </w:numPr>
        <w:spacing w:before="240"/>
      </w:pPr>
      <w:r w:rsidRPr="00867346">
        <w:t>S</w:t>
      </w:r>
      <w:r w:rsidR="00695D1D" w:rsidRPr="00867346">
        <w:t>elf-efficacy in engaging in Zika prevention behaviors</w:t>
      </w:r>
    </w:p>
    <w:p w14:paraId="391A363E" w14:textId="53B02C66" w:rsidR="00695D1D" w:rsidRPr="00867346" w:rsidRDefault="00F4573D" w:rsidP="0005071C">
      <w:pPr>
        <w:pStyle w:val="ListParagraph"/>
        <w:numPr>
          <w:ilvl w:val="0"/>
          <w:numId w:val="44"/>
        </w:numPr>
        <w:spacing w:before="240"/>
      </w:pPr>
      <w:r w:rsidRPr="00867346">
        <w:t>E</w:t>
      </w:r>
      <w:r w:rsidR="00695D1D" w:rsidRPr="00867346">
        <w:t>ngagement in Zika prevention behaviors</w:t>
      </w:r>
      <w:r w:rsidR="007A7D11" w:rsidRPr="00867346">
        <w:t xml:space="preserve"> (</w:t>
      </w:r>
      <w:proofErr w:type="spellStart"/>
      <w:r w:rsidR="007A7D11" w:rsidRPr="00867346">
        <w:t>e.g</w:t>
      </w:r>
      <w:proofErr w:type="spellEnd"/>
      <w:r w:rsidR="007A7D11" w:rsidRPr="00867346">
        <w:t>, protective clothing</w:t>
      </w:r>
      <w:r w:rsidR="00143601" w:rsidRPr="00867346">
        <w:t xml:space="preserve"> use</w:t>
      </w:r>
      <w:r w:rsidR="007A7D11" w:rsidRPr="00867346">
        <w:t>, condom use, and bed net use)</w:t>
      </w:r>
    </w:p>
    <w:p w14:paraId="3AEDA972" w14:textId="28A41D8C" w:rsidR="00695D1D" w:rsidRPr="00867346" w:rsidRDefault="00F4573D" w:rsidP="0005071C">
      <w:pPr>
        <w:pStyle w:val="ListParagraph"/>
        <w:numPr>
          <w:ilvl w:val="0"/>
          <w:numId w:val="44"/>
        </w:numPr>
        <w:spacing w:before="240"/>
      </w:pPr>
      <w:r w:rsidRPr="00867346">
        <w:t>K</w:t>
      </w:r>
      <w:r w:rsidR="00695D1D" w:rsidRPr="00867346">
        <w:t xml:space="preserve">nowledge about, attitudes about, and use of the Zika </w:t>
      </w:r>
      <w:r w:rsidR="00936FFE" w:rsidRPr="00867346">
        <w:t>P</w:t>
      </w:r>
      <w:r w:rsidR="00695D1D" w:rsidRPr="00867346">
        <w:t xml:space="preserve">revention </w:t>
      </w:r>
      <w:r w:rsidR="00936FFE" w:rsidRPr="00867346">
        <w:t>K</w:t>
      </w:r>
      <w:r w:rsidR="00143601" w:rsidRPr="00867346">
        <w:t>it</w:t>
      </w:r>
      <w:r w:rsidR="00936FFE" w:rsidRPr="00867346">
        <w:t xml:space="preserve"> </w:t>
      </w:r>
      <w:r w:rsidR="00143601" w:rsidRPr="00867346">
        <w:t>m</w:t>
      </w:r>
      <w:r w:rsidR="00936FFE" w:rsidRPr="00867346">
        <w:t>aterials</w:t>
      </w:r>
      <w:r w:rsidR="003C6BA3" w:rsidRPr="00867346">
        <w:t xml:space="preserve"> </w:t>
      </w:r>
    </w:p>
    <w:p w14:paraId="538049CE" w14:textId="3B0E4B31" w:rsidR="00B61F62" w:rsidRPr="00867346" w:rsidRDefault="00F4573D" w:rsidP="0005071C">
      <w:pPr>
        <w:pStyle w:val="ListParagraph"/>
        <w:numPr>
          <w:ilvl w:val="0"/>
          <w:numId w:val="44"/>
        </w:numPr>
        <w:spacing w:before="240"/>
      </w:pPr>
      <w:r w:rsidRPr="00867346">
        <w:t>K</w:t>
      </w:r>
      <w:r w:rsidR="00695D1D" w:rsidRPr="00867346">
        <w:t xml:space="preserve">nowledge about, attitudes about, and use of </w:t>
      </w:r>
      <w:r w:rsidR="00E455E7" w:rsidRPr="00867346">
        <w:t>environmental vector control activities</w:t>
      </w:r>
    </w:p>
    <w:p w14:paraId="63F56A6D" w14:textId="2E676DA5" w:rsidR="007A7D11" w:rsidRPr="00867346" w:rsidRDefault="00F4573D" w:rsidP="0005071C">
      <w:pPr>
        <w:pStyle w:val="ListParagraph"/>
        <w:numPr>
          <w:ilvl w:val="0"/>
          <w:numId w:val="44"/>
        </w:numPr>
        <w:spacing w:before="240"/>
      </w:pPr>
      <w:r w:rsidRPr="00867346">
        <w:t>R</w:t>
      </w:r>
      <w:r w:rsidR="007A7D11" w:rsidRPr="00867346">
        <w:t>isk perceptions of Zika</w:t>
      </w:r>
    </w:p>
    <w:p w14:paraId="71DDF8D2" w14:textId="05FC47F9" w:rsidR="005065DC" w:rsidRPr="00867346" w:rsidRDefault="00F4573D" w:rsidP="0005071C">
      <w:pPr>
        <w:pStyle w:val="ListParagraph"/>
        <w:numPr>
          <w:ilvl w:val="0"/>
          <w:numId w:val="44"/>
        </w:numPr>
        <w:spacing w:before="240"/>
      </w:pPr>
      <w:r w:rsidRPr="00867346">
        <w:t>E</w:t>
      </w:r>
      <w:r w:rsidR="005065DC" w:rsidRPr="00867346">
        <w:t xml:space="preserve">xposures to communications along with other factors that may be important considerations in their taking action or not (e.g., does their house have screens, etc.).   </w:t>
      </w:r>
    </w:p>
    <w:p w14:paraId="7396A6A2" w14:textId="19CD7822" w:rsidR="00BD363D" w:rsidRPr="007C49DB" w:rsidRDefault="004C5874" w:rsidP="00BD363D">
      <w:pPr>
        <w:spacing w:before="240"/>
      </w:pPr>
      <w:r>
        <w:t>For the first project, w</w:t>
      </w:r>
      <w:r w:rsidR="001A46EF" w:rsidRPr="00867346">
        <w:t>e will conduct telephone interviews with a mix of closed-ended and open-ended questions with pregnant women</w:t>
      </w:r>
      <w:r w:rsidR="003F5F70">
        <w:t>. W</w:t>
      </w:r>
      <w:r w:rsidR="001A46EF" w:rsidRPr="00867346">
        <w:t>e estimate 1</w:t>
      </w:r>
      <w:r w:rsidR="003F5F70">
        <w:t>,</w:t>
      </w:r>
      <w:r w:rsidR="001A46EF" w:rsidRPr="00867346">
        <w:t xml:space="preserve">800 pregnant women will participate in the project over a six month period.  </w:t>
      </w:r>
      <w:r w:rsidR="00BD363D" w:rsidRPr="007C49DB">
        <w:t xml:space="preserve">For the second project, we will complete 200 interviews </w:t>
      </w:r>
      <w:r w:rsidR="00BD363D" w:rsidRPr="007C49DB">
        <w:lastRenderedPageBreak/>
        <w:t xml:space="preserve">with a mix of closed-ended and open-ended questions. We estimate that interviews will be completed within three months. </w:t>
      </w:r>
    </w:p>
    <w:p w14:paraId="5D9A6CFD" w14:textId="6B7F9288" w:rsidR="00AB052E" w:rsidRPr="00867346" w:rsidRDefault="00544BFA" w:rsidP="0005071C">
      <w:pPr>
        <w:spacing w:before="240"/>
      </w:pPr>
      <w:r w:rsidRPr="00867346">
        <w:t>R</w:t>
      </w:r>
      <w:r w:rsidR="00AB052E" w:rsidRPr="00867346">
        <w:t>esults</w:t>
      </w:r>
      <w:r w:rsidRPr="00867346">
        <w:t xml:space="preserve"> of this project</w:t>
      </w:r>
      <w:r w:rsidR="00AB052E" w:rsidRPr="00867346">
        <w:t xml:space="preserve"> will have limite</w:t>
      </w:r>
      <w:r w:rsidR="00B61F62" w:rsidRPr="00867346">
        <w:t>d generalizability. However, r</w:t>
      </w:r>
      <w:r w:rsidR="009B1F23" w:rsidRPr="00867346">
        <w:t xml:space="preserve">esults of this </w:t>
      </w:r>
      <w:proofErr w:type="gramStart"/>
      <w:r w:rsidR="00AD23D2">
        <w:t xml:space="preserve">assessment </w:t>
      </w:r>
      <w:r w:rsidR="009B1F23" w:rsidRPr="00867346">
        <w:t xml:space="preserve"> should</w:t>
      </w:r>
      <w:proofErr w:type="gramEnd"/>
      <w:r w:rsidR="009B1F23" w:rsidRPr="00867346">
        <w:t xml:space="preserve"> provide information that can be used to enhance and revise the existing program as well as offer </w:t>
      </w:r>
      <w:r w:rsidR="00BA3DC0" w:rsidRPr="00867346">
        <w:t>lesson</w:t>
      </w:r>
      <w:r w:rsidR="004F3549" w:rsidRPr="00867346">
        <w:t>s</w:t>
      </w:r>
      <w:r w:rsidR="00BA3DC0" w:rsidRPr="00867346">
        <w:t xml:space="preserve"> learned to inform </w:t>
      </w:r>
      <w:r w:rsidR="004F3549" w:rsidRPr="00867346">
        <w:t xml:space="preserve">infectious disease control programs that use education materials. </w:t>
      </w:r>
    </w:p>
    <w:p w14:paraId="0854134F" w14:textId="083938FD" w:rsidR="0088113F" w:rsidRPr="00867346" w:rsidRDefault="0088113F" w:rsidP="00131DB1">
      <w:pPr>
        <w:pStyle w:val="Heading2"/>
        <w:spacing w:before="240"/>
      </w:pPr>
      <w:bookmarkStart w:id="6" w:name="_Toc451248801"/>
      <w:r w:rsidRPr="00867346">
        <w:t>3. Use of Improved Information Technology and Burden Reduction</w:t>
      </w:r>
      <w:bookmarkEnd w:id="6"/>
    </w:p>
    <w:p w14:paraId="1C7578AC" w14:textId="389A4FDD" w:rsidR="00CE7BDB" w:rsidRPr="00867346" w:rsidRDefault="00680439" w:rsidP="00131DB1">
      <w:r>
        <w:rPr>
          <w:color w:val="000000"/>
        </w:rPr>
        <w:t>For each project, c</w:t>
      </w:r>
      <w:r w:rsidR="00595F33" w:rsidRPr="00867346">
        <w:rPr>
          <w:color w:val="000000"/>
        </w:rPr>
        <w:t>ollected data will be entered into a computer that is preloaded with an Epi-Info</w:t>
      </w:r>
      <w:r w:rsidR="00595F33" w:rsidRPr="00867346">
        <w:rPr>
          <w:rStyle w:val="CommentReference"/>
        </w:rPr>
        <w:t xml:space="preserve"> </w:t>
      </w:r>
      <w:r w:rsidR="00595F33" w:rsidRPr="00867346">
        <w:rPr>
          <w:rStyle w:val="CommentReference"/>
          <w:sz w:val="24"/>
          <w:szCs w:val="24"/>
        </w:rPr>
        <w:t xml:space="preserve">form that will be developed specifically for this </w:t>
      </w:r>
      <w:r w:rsidR="00544BFA" w:rsidRPr="00867346">
        <w:rPr>
          <w:rStyle w:val="CommentReference"/>
          <w:sz w:val="24"/>
          <w:szCs w:val="24"/>
        </w:rPr>
        <w:t>effort</w:t>
      </w:r>
      <w:r w:rsidR="00595F33" w:rsidRPr="00867346">
        <w:rPr>
          <w:rStyle w:val="CommentReference"/>
          <w:sz w:val="24"/>
          <w:szCs w:val="24"/>
        </w:rPr>
        <w:t xml:space="preserve">. </w:t>
      </w:r>
      <w:r w:rsidR="00E5072C" w:rsidRPr="00867346">
        <w:rPr>
          <w:rStyle w:val="CommentReference"/>
          <w:sz w:val="24"/>
          <w:szCs w:val="24"/>
        </w:rPr>
        <w:t>However, paper documents</w:t>
      </w:r>
      <w:r w:rsidR="00595F33" w:rsidRPr="00867346">
        <w:rPr>
          <w:rStyle w:val="CommentReference"/>
          <w:sz w:val="24"/>
          <w:szCs w:val="24"/>
        </w:rPr>
        <w:t xml:space="preserve"> will be available as a </w:t>
      </w:r>
      <w:r w:rsidR="00687DE8" w:rsidRPr="00867346">
        <w:rPr>
          <w:rStyle w:val="CommentReference"/>
          <w:sz w:val="24"/>
          <w:szCs w:val="24"/>
        </w:rPr>
        <w:t>backup</w:t>
      </w:r>
      <w:r w:rsidR="00544BFA" w:rsidRPr="00867346">
        <w:rPr>
          <w:rStyle w:val="CommentReference"/>
          <w:sz w:val="24"/>
          <w:szCs w:val="24"/>
        </w:rPr>
        <w:t xml:space="preserve"> due to intermittent electricity and technology access</w:t>
      </w:r>
      <w:r w:rsidR="00595F33" w:rsidRPr="00867346">
        <w:rPr>
          <w:rStyle w:val="CommentReference"/>
          <w:sz w:val="24"/>
          <w:szCs w:val="24"/>
        </w:rPr>
        <w:t xml:space="preserve">. Telephone interviewers will be responsible for data entry and the project manager will perform data quality control measures. </w:t>
      </w:r>
    </w:p>
    <w:p w14:paraId="47ACFF46" w14:textId="77777777" w:rsidR="0088113F" w:rsidRPr="00867346" w:rsidRDefault="0088113F" w:rsidP="00131DB1">
      <w:pPr>
        <w:pStyle w:val="Heading2"/>
        <w:spacing w:before="240"/>
      </w:pPr>
      <w:bookmarkStart w:id="7" w:name="_Toc451248802"/>
      <w:r w:rsidRPr="00867346">
        <w:t>4. Efforts to Identify Duplication and Use of Similar Information</w:t>
      </w:r>
      <w:bookmarkEnd w:id="7"/>
      <w:r w:rsidRPr="00867346">
        <w:t xml:space="preserve"> </w:t>
      </w:r>
    </w:p>
    <w:p w14:paraId="7163076B" w14:textId="24425D9A" w:rsidR="006F19AE" w:rsidRPr="00867346" w:rsidRDefault="003C0402" w:rsidP="00131DB1">
      <w:r w:rsidRPr="00867346">
        <w:t>As such</w:t>
      </w:r>
      <w:r w:rsidR="004A1F39" w:rsidRPr="00867346">
        <w:t xml:space="preserve">, </w:t>
      </w:r>
      <w:r w:rsidR="006F19AE" w:rsidRPr="00867346">
        <w:t xml:space="preserve">CDC is not aware of any other systematic collection of the information described herein.   </w:t>
      </w:r>
    </w:p>
    <w:p w14:paraId="27B2F056" w14:textId="77777777" w:rsidR="00ED2A5A" w:rsidRPr="00867346" w:rsidRDefault="0088113F" w:rsidP="00131DB1">
      <w:pPr>
        <w:pStyle w:val="Heading2"/>
        <w:spacing w:before="240"/>
        <w:rPr>
          <w:bCs/>
        </w:rPr>
      </w:pPr>
      <w:bookmarkStart w:id="8" w:name="_Toc451248803"/>
      <w:r w:rsidRPr="00867346">
        <w:t>5. Impact on Small Businesses or Other Small Entities</w:t>
      </w:r>
      <w:bookmarkEnd w:id="8"/>
    </w:p>
    <w:p w14:paraId="78C87674" w14:textId="5A9623E1" w:rsidR="00707B35" w:rsidRPr="00867346" w:rsidRDefault="00FC3D2E" w:rsidP="00131DB1">
      <w:r w:rsidRPr="00867346">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r w:rsidR="00707B35">
        <w:t xml:space="preserve">  </w:t>
      </w:r>
    </w:p>
    <w:p w14:paraId="62A8B19E" w14:textId="79E1A0B6" w:rsidR="001B1DB2" w:rsidRPr="00867346" w:rsidRDefault="001B1DB2" w:rsidP="00131DB1">
      <w:pPr>
        <w:spacing w:before="240"/>
      </w:pPr>
      <w:r w:rsidRPr="00867346">
        <w:t xml:space="preserve">CDC has contracted with Caduceus to provide support services for Zika related </w:t>
      </w:r>
      <w:r w:rsidR="001F225F" w:rsidRPr="00867346">
        <w:t>efforts</w:t>
      </w:r>
      <w:r w:rsidRPr="00867346">
        <w:t xml:space="preserve">. According to </w:t>
      </w:r>
      <w:r w:rsidR="00707B35">
        <w:t>its</w:t>
      </w:r>
      <w:r w:rsidR="00707B35" w:rsidRPr="00867346">
        <w:t xml:space="preserve"> </w:t>
      </w:r>
      <w:r w:rsidRPr="00867346">
        <w:t>website (</w:t>
      </w:r>
      <w:hyperlink r:id="rId11" w:history="1">
        <w:r w:rsidRPr="00867346">
          <w:rPr>
            <w:rStyle w:val="Hyperlink"/>
            <w:color w:val="auto"/>
            <w:u w:val="none"/>
          </w:rPr>
          <w:t>www.caduceusstaffing.com</w:t>
        </w:r>
      </w:hyperlink>
      <w:r w:rsidRPr="00867346">
        <w:t xml:space="preserve">), Caduceus is a “Certified and Verified 8(a), </w:t>
      </w:r>
      <w:proofErr w:type="spellStart"/>
      <w:r w:rsidRPr="00867346">
        <w:t>HUBZone</w:t>
      </w:r>
      <w:proofErr w:type="spellEnd"/>
      <w:r w:rsidRPr="00867346">
        <w:t xml:space="preserve">, and Service Disabled Veteran Owned Small Business (SDVOSB) that provides healthcare, information technology and security, and scientific services for our clients.”  </w:t>
      </w:r>
      <w:r w:rsidR="00431494" w:rsidRPr="00867346">
        <w:t>Caduceus staff will place the phone calls and enter data from the phone calls</w:t>
      </w:r>
      <w:r w:rsidR="001F225F" w:rsidRPr="00867346">
        <w:t xml:space="preserve"> for this project</w:t>
      </w:r>
      <w:r w:rsidR="00431494" w:rsidRPr="00867346">
        <w:t>.</w:t>
      </w:r>
    </w:p>
    <w:p w14:paraId="1BBBB517" w14:textId="77777777" w:rsidR="0088113F" w:rsidRPr="00867346" w:rsidRDefault="0035590A" w:rsidP="00131DB1">
      <w:pPr>
        <w:pStyle w:val="Heading2"/>
        <w:spacing w:before="240"/>
      </w:pPr>
      <w:bookmarkStart w:id="9" w:name="_Toc451248804"/>
      <w:r w:rsidRPr="00867346">
        <w:t>6.</w:t>
      </w:r>
      <w:r w:rsidR="0088113F" w:rsidRPr="00867346">
        <w:t xml:space="preserve"> Consequences of Collecting the Information Less Frequently</w:t>
      </w:r>
      <w:bookmarkEnd w:id="9"/>
      <w:r w:rsidR="0088113F" w:rsidRPr="00867346">
        <w:t xml:space="preserve"> </w:t>
      </w:r>
    </w:p>
    <w:p w14:paraId="3BFFF8E9" w14:textId="53152368" w:rsidR="000721FB" w:rsidRDefault="00680439" w:rsidP="00131DB1">
      <w:r>
        <w:t>For the first project, t</w:t>
      </w:r>
      <w:r w:rsidR="00DF2A60" w:rsidRPr="00867346">
        <w:t xml:space="preserve">his request is for a one time data collection </w:t>
      </w:r>
      <w:r w:rsidR="006C2283" w:rsidRPr="00867346">
        <w:t xml:space="preserve">that involves two encounters (an initial interview and a follow-up interview) </w:t>
      </w:r>
      <w:r w:rsidR="00DF2A60" w:rsidRPr="00867346">
        <w:t>related to newly established</w:t>
      </w:r>
      <w:r w:rsidR="00D11C2F" w:rsidRPr="00867346">
        <w:t xml:space="preserve"> </w:t>
      </w:r>
      <w:r w:rsidR="00D80442" w:rsidRPr="00867346">
        <w:t>Zika prevention outreach</w:t>
      </w:r>
      <w:r w:rsidR="00DF2A60" w:rsidRPr="00867346">
        <w:t xml:space="preserve"> effort</w:t>
      </w:r>
      <w:r w:rsidR="002E5446" w:rsidRPr="00867346">
        <w:t>s that are</w:t>
      </w:r>
      <w:r w:rsidR="00DF2A60" w:rsidRPr="00867346">
        <w:t xml:space="preserve"> a result of an unprecedented </w:t>
      </w:r>
      <w:r w:rsidR="00D80442" w:rsidRPr="00867346">
        <w:t>public health emergency</w:t>
      </w:r>
      <w:r w:rsidR="00DF2A60" w:rsidRPr="00867346">
        <w:t>.</w:t>
      </w:r>
      <w:r w:rsidR="00DF2A60" w:rsidRPr="00867346">
        <w:rPr>
          <w:color w:val="00B050"/>
        </w:rPr>
        <w:t xml:space="preserve"> </w:t>
      </w:r>
      <w:r w:rsidR="000721FB">
        <w:rPr>
          <w:color w:val="00B050"/>
        </w:rPr>
        <w:t xml:space="preserve"> </w:t>
      </w:r>
      <w:r w:rsidR="00DF2A60" w:rsidRPr="00867346">
        <w:t>Specifically, without this information</w:t>
      </w:r>
      <w:r w:rsidR="000721FB">
        <w:t>,</w:t>
      </w:r>
      <w:r w:rsidR="00DF2A60" w:rsidRPr="00867346">
        <w:t xml:space="preserve"> </w:t>
      </w:r>
      <w:r w:rsidR="00D80442" w:rsidRPr="00867346">
        <w:t>CDC</w:t>
      </w:r>
      <w:r w:rsidR="00DF2A60" w:rsidRPr="00867346">
        <w:t xml:space="preserve">’s ability to effectively </w:t>
      </w:r>
      <w:r w:rsidR="001A3D6F" w:rsidRPr="00867346">
        <w:t xml:space="preserve">serve pregnant women through education, communication, and services, </w:t>
      </w:r>
      <w:r w:rsidR="00DF2A60" w:rsidRPr="00867346">
        <w:t>may be compromised.</w:t>
      </w:r>
    </w:p>
    <w:p w14:paraId="0B1EE569" w14:textId="2BCCBA96" w:rsidR="00DF2A60" w:rsidRDefault="00DF2A60" w:rsidP="00131DB1">
      <w:pPr>
        <w:spacing w:before="240"/>
      </w:pPr>
      <w:r w:rsidRPr="00867346">
        <w:lastRenderedPageBreak/>
        <w:t>Assessment</w:t>
      </w:r>
      <w:r w:rsidR="001A3D6F" w:rsidRPr="00867346">
        <w:t xml:space="preserve"> (feedback loop) </w:t>
      </w:r>
      <w:r w:rsidRPr="00867346">
        <w:t xml:space="preserve">is important </w:t>
      </w:r>
      <w:r w:rsidR="002E5446" w:rsidRPr="00867346">
        <w:t>to</w:t>
      </w:r>
      <w:r w:rsidR="007569C7" w:rsidRPr="00867346">
        <w:t xml:space="preserve"> delivering multi-faceted interventions </w:t>
      </w:r>
      <w:r w:rsidRPr="00867346">
        <w:t>because it can reveal why specific activities occur</w:t>
      </w:r>
      <w:r w:rsidR="004E64B7">
        <w:t>—</w:t>
      </w:r>
      <w:r w:rsidRPr="00867346">
        <w:t>or do not occur</w:t>
      </w:r>
      <w:r w:rsidR="004E64B7">
        <w:t>—</w:t>
      </w:r>
      <w:r w:rsidRPr="00867346">
        <w:t>as planned</w:t>
      </w:r>
      <w:r w:rsidR="001F225F" w:rsidRPr="00867346">
        <w:t>,</w:t>
      </w:r>
      <w:r w:rsidR="007569C7" w:rsidRPr="00867346">
        <w:t xml:space="preserve"> as well as showing whether the interventions are having the intended or unintended effects</w:t>
      </w:r>
      <w:r w:rsidRPr="00867346">
        <w:t xml:space="preserve">. In particular, results </w:t>
      </w:r>
      <w:r w:rsidR="007B234E" w:rsidRPr="00867346">
        <w:t xml:space="preserve">gained through this assessment </w:t>
      </w:r>
      <w:r w:rsidRPr="00867346">
        <w:t xml:space="preserve">can facilitate program improvement and ensure </w:t>
      </w:r>
      <w:r w:rsidR="007569C7" w:rsidRPr="00867346">
        <w:t xml:space="preserve">good stewardship </w:t>
      </w:r>
      <w:r w:rsidRPr="00867346">
        <w:t xml:space="preserve">of resources. </w:t>
      </w:r>
    </w:p>
    <w:p w14:paraId="1F619B7D" w14:textId="77777777" w:rsidR="00680439" w:rsidRPr="007C49DB" w:rsidRDefault="00680439" w:rsidP="00680439">
      <w:pPr>
        <w:spacing w:before="240"/>
      </w:pPr>
      <w:r w:rsidRPr="007C49DB">
        <w:t>For the second project, this request is for a one time data collection that involves one telephone interview to assess behavioral factors associated with prevention of Zika virus infection. Findings from this assessment will be used to guide current prevention efforts and provide feedback about intervention effectiveness and outcomes.</w:t>
      </w:r>
    </w:p>
    <w:p w14:paraId="310331E9" w14:textId="77777777" w:rsidR="004D48F5" w:rsidRPr="00867346" w:rsidRDefault="0088113F" w:rsidP="00131DB1">
      <w:pPr>
        <w:pStyle w:val="Heading2"/>
        <w:spacing w:before="240"/>
      </w:pPr>
      <w:bookmarkStart w:id="10" w:name="_Toc451248805"/>
      <w:r w:rsidRPr="00867346">
        <w:t>7</w:t>
      </w:r>
      <w:r w:rsidR="0035590A" w:rsidRPr="00867346">
        <w:t>.</w:t>
      </w:r>
      <w:r w:rsidRPr="00867346">
        <w:t xml:space="preserve"> Special Circumstances Relating to the Guidelines of 5 CFR 1320.5</w:t>
      </w:r>
      <w:bookmarkEnd w:id="10"/>
    </w:p>
    <w:p w14:paraId="629E7994" w14:textId="706700E8" w:rsidR="001A0D4A" w:rsidRPr="00867346" w:rsidRDefault="004F2E12" w:rsidP="00131DB1">
      <w:r w:rsidRPr="00867346">
        <w:t>The activities outlined in this package fully comply with all guidelines of 5 CFR 1320.5.</w:t>
      </w:r>
    </w:p>
    <w:p w14:paraId="6383601C" w14:textId="77777777" w:rsidR="003F1D2E" w:rsidRPr="00867346" w:rsidRDefault="0088113F" w:rsidP="00131DB1">
      <w:pPr>
        <w:pStyle w:val="Heading2"/>
        <w:spacing w:before="240"/>
      </w:pPr>
      <w:bookmarkStart w:id="11" w:name="_Toc451248806"/>
      <w:r w:rsidRPr="00867346">
        <w:t>8</w:t>
      </w:r>
      <w:r w:rsidR="0035590A" w:rsidRPr="00867346">
        <w:t>.</w:t>
      </w:r>
      <w:r w:rsidRPr="00867346">
        <w:t xml:space="preserve"> Comments in Response to the Federal Register Notice and Efforts to Consult Outside the Agency</w:t>
      </w:r>
      <w:bookmarkEnd w:id="11"/>
    </w:p>
    <w:p w14:paraId="420B027D" w14:textId="34794B9A" w:rsidR="004D48F5" w:rsidRPr="00867346" w:rsidRDefault="006F1DE8" w:rsidP="00131DB1">
      <w:pPr>
        <w:spacing w:after="240"/>
      </w:pPr>
      <w:r w:rsidRPr="00867346">
        <w:t xml:space="preserve">A. </w:t>
      </w:r>
      <w:r w:rsidR="006C548D" w:rsidRPr="00867346">
        <w:t>Because this is a request for an emergency clearance, CDC asks that the 60-day comment period be waived.</w:t>
      </w:r>
    </w:p>
    <w:p w14:paraId="2067296E" w14:textId="0F1D293C" w:rsidR="00ED2A5A" w:rsidRDefault="006F1DE8" w:rsidP="00131DB1">
      <w:r w:rsidRPr="00867346">
        <w:t>B.</w:t>
      </w:r>
      <w:r w:rsidR="00756002" w:rsidRPr="00867346">
        <w:t xml:space="preserve"> </w:t>
      </w:r>
      <w:r w:rsidR="00D862A3" w:rsidRPr="00867346">
        <w:t>L</w:t>
      </w:r>
      <w:r w:rsidR="004F601D" w:rsidRPr="00867346">
        <w:t xml:space="preserve">eaders in the Puerto Rico Department of Health’s incident command </w:t>
      </w:r>
      <w:r w:rsidR="007B234E" w:rsidRPr="00867346">
        <w:t>structure have been involved in</w:t>
      </w:r>
      <w:r w:rsidR="009730CD" w:rsidRPr="00867346">
        <w:t xml:space="preserve"> </w:t>
      </w:r>
      <w:r w:rsidR="004F601D" w:rsidRPr="00867346">
        <w:t>discussion</w:t>
      </w:r>
      <w:r w:rsidR="009730CD" w:rsidRPr="00867346">
        <w:t>s</w:t>
      </w:r>
      <w:r w:rsidR="004F601D" w:rsidRPr="00867346">
        <w:t xml:space="preserve"> and decisions about this </w:t>
      </w:r>
      <w:r w:rsidR="00AD23D2">
        <w:t>assessment</w:t>
      </w:r>
      <w:r w:rsidR="004F601D" w:rsidRPr="00867346">
        <w:t xml:space="preserve">.  </w:t>
      </w:r>
      <w:r w:rsidR="009730CD" w:rsidRPr="00867346">
        <w:t xml:space="preserve">Puerto Rico leaders </w:t>
      </w:r>
      <w:r w:rsidR="00756002" w:rsidRPr="00867346">
        <w:t xml:space="preserve">recommend </w:t>
      </w:r>
      <w:r w:rsidR="009730CD" w:rsidRPr="00867346">
        <w:t xml:space="preserve">that all telephone interviewers be locally employed staff who speak Spanish.  </w:t>
      </w:r>
      <w:r w:rsidR="002E5446" w:rsidRPr="00867346">
        <w:t xml:space="preserve"> </w:t>
      </w:r>
    </w:p>
    <w:p w14:paraId="54B5C22A" w14:textId="77777777" w:rsidR="0009013B" w:rsidRDefault="0009013B" w:rsidP="0009013B"/>
    <w:p w14:paraId="21625724" w14:textId="77777777" w:rsidR="0009013B" w:rsidRPr="007C49DB" w:rsidRDefault="0009013B" w:rsidP="0009013B">
      <w:r w:rsidRPr="007C49DB">
        <w:t>C.  CDC’s Director, Dr. Tom Frieden, has requested that the case –control approach be done since data linkages between WIC and PRDH labs make this approach possible.</w:t>
      </w:r>
    </w:p>
    <w:p w14:paraId="03A8236D" w14:textId="77777777" w:rsidR="0009013B" w:rsidRPr="00867346" w:rsidRDefault="0009013B" w:rsidP="00131DB1"/>
    <w:p w14:paraId="30AD2C7D" w14:textId="77777777" w:rsidR="004C39E2" w:rsidRPr="00867346" w:rsidRDefault="0088113F" w:rsidP="00131DB1">
      <w:pPr>
        <w:pStyle w:val="Heading2"/>
        <w:spacing w:before="240"/>
      </w:pPr>
      <w:bookmarkStart w:id="12" w:name="_Toc451248807"/>
      <w:r w:rsidRPr="00867346">
        <w:t>9</w:t>
      </w:r>
      <w:r w:rsidR="004A1F39" w:rsidRPr="00867346">
        <w:t>. Explanation</w:t>
      </w:r>
      <w:r w:rsidRPr="00867346">
        <w:t xml:space="preserve"> of Any </w:t>
      </w:r>
      <w:r w:rsidR="006808BF" w:rsidRPr="00867346">
        <w:t xml:space="preserve">Payment or Gift to </w:t>
      </w:r>
      <w:r w:rsidR="004A1F39" w:rsidRPr="00867346">
        <w:t>Respondents.</w:t>
      </w:r>
      <w:bookmarkEnd w:id="12"/>
    </w:p>
    <w:p w14:paraId="7E9094D8" w14:textId="77777777" w:rsidR="009636C3" w:rsidRPr="00867346" w:rsidRDefault="00E4305C" w:rsidP="00131DB1">
      <w:pPr>
        <w:rPr>
          <w:snapToGrid w:val="0"/>
        </w:rPr>
      </w:pPr>
      <w:r w:rsidRPr="00867346">
        <w:rPr>
          <w:snapToGrid w:val="0"/>
        </w:rPr>
        <w:t>CDC and contractors</w:t>
      </w:r>
      <w:r w:rsidR="000A01B3" w:rsidRPr="00867346">
        <w:rPr>
          <w:snapToGrid w:val="0"/>
        </w:rPr>
        <w:t xml:space="preserve"> </w:t>
      </w:r>
      <w:r w:rsidRPr="00867346">
        <w:rPr>
          <w:snapToGrid w:val="0"/>
        </w:rPr>
        <w:t xml:space="preserve">will not provide payments or gifts to respondents. </w:t>
      </w:r>
    </w:p>
    <w:p w14:paraId="0BAB0FB8" w14:textId="77777777" w:rsidR="001A0D4A" w:rsidRPr="00867346" w:rsidRDefault="001A0D4A" w:rsidP="00131DB1">
      <w:pPr>
        <w:rPr>
          <w:rStyle w:val="Heading2Char"/>
        </w:rPr>
      </w:pPr>
    </w:p>
    <w:p w14:paraId="3C86B307" w14:textId="77777777" w:rsidR="005F0A0A" w:rsidRPr="00867346" w:rsidRDefault="0088113F" w:rsidP="00131DB1">
      <w:pPr>
        <w:spacing w:after="240"/>
      </w:pPr>
      <w:bookmarkStart w:id="13" w:name="_Toc451248808"/>
      <w:r w:rsidRPr="00867346">
        <w:rPr>
          <w:rStyle w:val="Heading2Char"/>
        </w:rPr>
        <w:t>10</w:t>
      </w:r>
      <w:r w:rsidR="00A403D9" w:rsidRPr="00867346">
        <w:rPr>
          <w:rStyle w:val="Heading2Char"/>
        </w:rPr>
        <w:t>.</w:t>
      </w:r>
      <w:r w:rsidRPr="00867346">
        <w:rPr>
          <w:rStyle w:val="Heading2Char"/>
        </w:rPr>
        <w:t xml:space="preserve"> </w:t>
      </w:r>
      <w:r w:rsidR="000D3A53" w:rsidRPr="00867346">
        <w:rPr>
          <w:rStyle w:val="Heading2Char"/>
        </w:rPr>
        <w:t>Protection of the Privacy and Confidentiality of Information Provided by Respondents</w:t>
      </w:r>
      <w:bookmarkEnd w:id="13"/>
    </w:p>
    <w:p w14:paraId="7478BE57" w14:textId="62A0D6A1" w:rsidR="00CF18F5" w:rsidRPr="00131DB1" w:rsidRDefault="00213B8C" w:rsidP="00131DB1">
      <w:pPr>
        <w:spacing w:before="240"/>
      </w:pPr>
      <w:r w:rsidRPr="00131DB1">
        <w:t xml:space="preserve">NCEZID’s Information Systems Security Officer reviewed this submission and determined that the Privacy Act does not apply.  No information in identifiable form will be collected.   </w:t>
      </w:r>
    </w:p>
    <w:p w14:paraId="2A30674A" w14:textId="15BAD36A" w:rsidR="005F0A0A" w:rsidRPr="00131DB1" w:rsidRDefault="00722743" w:rsidP="00131DB1">
      <w:pPr>
        <w:spacing w:before="240"/>
        <w:rPr>
          <w:sz w:val="28"/>
          <w:u w:val="single"/>
        </w:rPr>
      </w:pPr>
      <w:r w:rsidRPr="00131DB1">
        <w:rPr>
          <w:u w:val="single"/>
        </w:rPr>
        <w:t>Impact the proposed collection will have on the respondent’s privacy</w:t>
      </w:r>
    </w:p>
    <w:p w14:paraId="74337C29" w14:textId="77777777" w:rsidR="006B4F41" w:rsidRDefault="006B4F41" w:rsidP="00131DB1"/>
    <w:p w14:paraId="1DF74A31" w14:textId="5830EFBA" w:rsidR="00240942" w:rsidRPr="00867346" w:rsidRDefault="000C18F3" w:rsidP="00131DB1">
      <w:r>
        <w:t xml:space="preserve">For project 1:  </w:t>
      </w:r>
      <w:r w:rsidR="00240942" w:rsidRPr="00961F5D">
        <w:t>Prior to par</w:t>
      </w:r>
      <w:r w:rsidR="00421BB7" w:rsidRPr="00961F5D">
        <w:t xml:space="preserve">ticipating in the assessment </w:t>
      </w:r>
      <w:r w:rsidR="00240942" w:rsidRPr="00961F5D">
        <w:t xml:space="preserve">via telephone, </w:t>
      </w:r>
      <w:r w:rsidR="00421BB7" w:rsidRPr="00867346">
        <w:t xml:space="preserve">the telephone interviewer will read </w:t>
      </w:r>
      <w:r w:rsidR="00240942" w:rsidRPr="00867346">
        <w:t xml:space="preserve">prospective respondents </w:t>
      </w:r>
      <w:r w:rsidR="00421BB7" w:rsidRPr="00867346">
        <w:t xml:space="preserve">their rights as participants, and contacts for more information about the project. Verbal consent from the participant will be requested. </w:t>
      </w:r>
      <w:r w:rsidR="00240942" w:rsidRPr="00867346">
        <w:t xml:space="preserve">Prior to the beginning of </w:t>
      </w:r>
      <w:r w:rsidR="00240942" w:rsidRPr="00867346">
        <w:lastRenderedPageBreak/>
        <w:t xml:space="preserve">the assessment, a staff member will also address any questions the participants have about the project. Participants must provide verbal consent at the time of each interview before any information will be collected.  </w:t>
      </w:r>
    </w:p>
    <w:p w14:paraId="3B6D5BB7" w14:textId="08FF97AD" w:rsidR="00240942" w:rsidRDefault="00240942" w:rsidP="00131DB1">
      <w:pPr>
        <w:spacing w:before="240"/>
      </w:pPr>
      <w:r w:rsidRPr="00867346">
        <w:t xml:space="preserve">The assessment has no foreseeable risks other than the very low risk of breach of </w:t>
      </w:r>
      <w:r w:rsidR="0095412F" w:rsidRPr="00867346">
        <w:t>security</w:t>
      </w:r>
      <w:r w:rsidRPr="00867346">
        <w:t xml:space="preserve">. </w:t>
      </w:r>
      <w:r w:rsidR="003A6C8D" w:rsidRPr="00867346">
        <w:t>Women</w:t>
      </w:r>
      <w:r w:rsidRPr="00867346">
        <w:t xml:space="preserve"> are not required to participate. The choice to participate is completely voluntary</w:t>
      </w:r>
      <w:r w:rsidR="00F709D0" w:rsidRPr="00867346">
        <w:t xml:space="preserve"> and will not have any influence on their WIC </w:t>
      </w:r>
      <w:r w:rsidR="006918E1" w:rsidRPr="00867346">
        <w:t xml:space="preserve">eligibility </w:t>
      </w:r>
      <w:r w:rsidR="00F709D0" w:rsidRPr="00867346">
        <w:t>status</w:t>
      </w:r>
      <w:r w:rsidRPr="00867346">
        <w:t>. Participants have the right to withdraw at any time</w:t>
      </w:r>
      <w:r w:rsidR="000A4BA8" w:rsidRPr="00867346">
        <w:t xml:space="preserve"> for any reason.</w:t>
      </w:r>
      <w:r w:rsidRPr="00867346">
        <w:t xml:space="preserve"> None of the information being collected would reasonably place subjects at risk of criminal or civil liability, or be damaging to their financial standing, employability or reputations. The data collected will be retained for </w:t>
      </w:r>
      <w:r w:rsidR="006918E1" w:rsidRPr="00867346">
        <w:t xml:space="preserve">up to one </w:t>
      </w:r>
      <w:r w:rsidRPr="00867346">
        <w:t>year</w:t>
      </w:r>
      <w:r w:rsidR="00F42905" w:rsidRPr="00867346">
        <w:t xml:space="preserve"> </w:t>
      </w:r>
      <w:r w:rsidRPr="00867346">
        <w:t>and then all data will be destroyed.</w:t>
      </w:r>
    </w:p>
    <w:p w14:paraId="5E5B7709" w14:textId="7508E535" w:rsidR="006B4F41" w:rsidRPr="007C49DB" w:rsidRDefault="006B4F41" w:rsidP="006B4F41">
      <w:pPr>
        <w:spacing w:before="240"/>
      </w:pPr>
      <w:r w:rsidRPr="007C49DB">
        <w:t xml:space="preserve">For project 2:  Prior to participating in the assessment via telephone, the telephone interviewer will read prospective respondents their rights as participants, and contacts for more information about the project. Verbal consent from the participant will be requested. Prior to the beginning of the assessment, a staff member will also address any questions the participants have about the project. Participants must provide verbal consent at the time of each interview before any information will be collected.  </w:t>
      </w:r>
    </w:p>
    <w:p w14:paraId="75F28C9A" w14:textId="77777777" w:rsidR="006B4F41" w:rsidRPr="007C49DB" w:rsidRDefault="006B4F41" w:rsidP="006B4F41">
      <w:pPr>
        <w:spacing w:before="240"/>
      </w:pPr>
      <w:r w:rsidRPr="007C49DB">
        <w:t xml:space="preserve">This assessment would access already collected medical data about participants; new information to be collected would not gather sensitive questions about participant’s health status or outcomes of infection. None of the information being collected would reasonably place subjects at risk of criminal or civil liability. All personally identifiable data will be captured and stored in the current secure database for Zika laboratory results. All interviewers will be trained in protection of personally identifiable information and data security; however, only project management personnel will have access to the Zika laboratory database, and interviewers will be given the minimal amount of identifiable data needed to contact eligible persons. The project database, including participant responses, will not contain personal identifiers and will be stored in a secure </w:t>
      </w:r>
      <w:proofErr w:type="spellStart"/>
      <w:r w:rsidRPr="007C49DB">
        <w:t>EpiINFO</w:t>
      </w:r>
      <w:proofErr w:type="spellEnd"/>
      <w:r w:rsidRPr="007C49DB">
        <w:t xml:space="preserve"> database. Women are not required to participate; the choice to participate is completely voluntary and will not have any influence on their WIC eligibility status. Participants have the right to withdraw at any time for any reason. The data collected will be retained for up to one year and then all data will be destroyed. </w:t>
      </w:r>
    </w:p>
    <w:p w14:paraId="60A7A079" w14:textId="6664614E" w:rsidR="00A7440A" w:rsidRPr="00867346" w:rsidRDefault="00A7440A" w:rsidP="00131DB1">
      <w:pPr>
        <w:spacing w:before="240"/>
      </w:pPr>
      <w:r w:rsidRPr="00A7440A">
        <w:t>Final reports, manuscripts, and presentations will contain no information regarding identities of the participants. All collected data will be destroyed within one year after the data collection is complete.</w:t>
      </w:r>
    </w:p>
    <w:p w14:paraId="39C8C364" w14:textId="3FEF820A" w:rsidR="005F0A0A" w:rsidRPr="00917814" w:rsidRDefault="005F0A0A" w:rsidP="00131DB1">
      <w:pPr>
        <w:spacing w:before="240"/>
      </w:pPr>
      <w:r w:rsidRPr="00917814">
        <w:rPr>
          <w:u w:val="single"/>
        </w:rPr>
        <w:t xml:space="preserve">Whether </w:t>
      </w:r>
      <w:r w:rsidR="00722743" w:rsidRPr="00131DB1">
        <w:rPr>
          <w:u w:val="single"/>
        </w:rPr>
        <w:t>i</w:t>
      </w:r>
      <w:r w:rsidRPr="00917814">
        <w:rPr>
          <w:u w:val="single"/>
        </w:rPr>
        <w:t xml:space="preserve">ndividuals are </w:t>
      </w:r>
      <w:r w:rsidR="004A1F39" w:rsidRPr="00917814">
        <w:rPr>
          <w:u w:val="single"/>
        </w:rPr>
        <w:t>informed</w:t>
      </w:r>
      <w:r w:rsidRPr="00917814">
        <w:rPr>
          <w:u w:val="single"/>
        </w:rPr>
        <w:t xml:space="preserve"> that </w:t>
      </w:r>
      <w:r w:rsidR="004A1F39" w:rsidRPr="00917814">
        <w:rPr>
          <w:u w:val="single"/>
        </w:rPr>
        <w:t>providing</w:t>
      </w:r>
      <w:r w:rsidRPr="00917814">
        <w:rPr>
          <w:u w:val="single"/>
        </w:rPr>
        <w:t xml:space="preserve"> the </w:t>
      </w:r>
      <w:r w:rsidR="00722743" w:rsidRPr="00131DB1">
        <w:rPr>
          <w:u w:val="single"/>
        </w:rPr>
        <w:t>i</w:t>
      </w:r>
      <w:r w:rsidR="00722743" w:rsidRPr="00917814">
        <w:rPr>
          <w:u w:val="single"/>
        </w:rPr>
        <w:t xml:space="preserve">nformation </w:t>
      </w:r>
      <w:r w:rsidRPr="00917814">
        <w:rPr>
          <w:u w:val="single"/>
        </w:rPr>
        <w:t xml:space="preserve">is </w:t>
      </w:r>
      <w:r w:rsidR="00722743" w:rsidRPr="00131DB1">
        <w:rPr>
          <w:u w:val="single"/>
        </w:rPr>
        <w:t>v</w:t>
      </w:r>
      <w:r w:rsidR="00722743" w:rsidRPr="00917814">
        <w:rPr>
          <w:u w:val="single"/>
        </w:rPr>
        <w:t xml:space="preserve">oluntary </w:t>
      </w:r>
      <w:r w:rsidRPr="00917814">
        <w:rPr>
          <w:u w:val="single"/>
        </w:rPr>
        <w:t xml:space="preserve">or </w:t>
      </w:r>
      <w:r w:rsidR="00722743" w:rsidRPr="00131DB1">
        <w:rPr>
          <w:u w:val="single"/>
        </w:rPr>
        <w:t>m</w:t>
      </w:r>
      <w:r w:rsidR="00722743" w:rsidRPr="00917814">
        <w:rPr>
          <w:u w:val="single"/>
        </w:rPr>
        <w:t>andatory</w:t>
      </w:r>
    </w:p>
    <w:p w14:paraId="25A9890B" w14:textId="78CEDEEC" w:rsidR="001A0D4A" w:rsidRPr="00867346" w:rsidRDefault="00F2540E" w:rsidP="00131DB1">
      <w:r>
        <w:t>For both projects, p</w:t>
      </w:r>
      <w:r w:rsidR="006D40B0" w:rsidRPr="00961F5D">
        <w:t xml:space="preserve">articipation in the assessment is voluntary.  </w:t>
      </w:r>
      <w:r w:rsidR="005E1D82" w:rsidRPr="00961F5D">
        <w:t>Prior to the beginning of the information collection, a staff member will also address any questions the parti</w:t>
      </w:r>
      <w:r w:rsidR="00DA00B6" w:rsidRPr="00867346">
        <w:t xml:space="preserve">cipants have about the project and provide a CDC project email and phone number. </w:t>
      </w:r>
      <w:r w:rsidR="005E1D82" w:rsidRPr="00867346">
        <w:t xml:space="preserve">Participants must provide verbal consent at the time of each telephone interview before any information will be collected. </w:t>
      </w:r>
      <w:r w:rsidR="005E1D82" w:rsidRPr="00867346">
        <w:lastRenderedPageBreak/>
        <w:t xml:space="preserve">Telephone interviews will only be conducted with those who agree to participate. </w:t>
      </w:r>
      <w:r w:rsidR="006D40B0" w:rsidRPr="00867346">
        <w:t>Participants will be informed they are free to skip questions they do not wish to answer, respond “I don’t know</w:t>
      </w:r>
      <w:r w:rsidR="0095412F" w:rsidRPr="00867346">
        <w:t>,</w:t>
      </w:r>
      <w:r w:rsidR="006D40B0" w:rsidRPr="00867346">
        <w:t xml:space="preserve">” or end the interview at any time for any reason. Once informed of this information, participant’s agreement to participate in the interview will be their consent to participate in the assessment. </w:t>
      </w:r>
    </w:p>
    <w:p w14:paraId="1B7D2BEE" w14:textId="524393DD" w:rsidR="005F0A0A" w:rsidRPr="00917814" w:rsidRDefault="00722743" w:rsidP="00131DB1">
      <w:pPr>
        <w:spacing w:before="240"/>
      </w:pPr>
      <w:r w:rsidRPr="00131DB1">
        <w:rPr>
          <w:u w:val="single"/>
        </w:rPr>
        <w:t>Opportunities to consent, and share submission of information</w:t>
      </w:r>
    </w:p>
    <w:p w14:paraId="2C0AFFC9" w14:textId="05EEF5CA" w:rsidR="009E6EA3" w:rsidRPr="00867346" w:rsidRDefault="00F2540E" w:rsidP="00131DB1">
      <w:r>
        <w:t>For both projects, p</w:t>
      </w:r>
      <w:r w:rsidR="009E6EA3" w:rsidRPr="00961F5D">
        <w:t>articipation in the assessment is voluntary.</w:t>
      </w:r>
      <w:r w:rsidR="009E6EA3" w:rsidRPr="00961F5D">
        <w:rPr>
          <w:rFonts w:eastAsiaTheme="minorHAnsi"/>
        </w:rPr>
        <w:t xml:space="preserve"> Participants must provide verbal consent at the time of</w:t>
      </w:r>
      <w:r w:rsidR="003A6C8D" w:rsidRPr="00961F5D">
        <w:rPr>
          <w:rFonts w:eastAsiaTheme="minorHAnsi"/>
        </w:rPr>
        <w:t xml:space="preserve"> the </w:t>
      </w:r>
      <w:r w:rsidR="005E1D82" w:rsidRPr="00867346">
        <w:rPr>
          <w:rFonts w:eastAsiaTheme="minorHAnsi"/>
        </w:rPr>
        <w:t xml:space="preserve">telephone interview </w:t>
      </w:r>
      <w:r w:rsidR="009E6EA3" w:rsidRPr="00867346">
        <w:rPr>
          <w:rFonts w:eastAsiaTheme="minorHAnsi"/>
        </w:rPr>
        <w:t>before any information will be collected.</w:t>
      </w:r>
      <w:r w:rsidR="009E6EA3" w:rsidRPr="00867346">
        <w:t xml:space="preserve"> </w:t>
      </w:r>
      <w:r w:rsidR="005E1D82" w:rsidRPr="00867346">
        <w:t xml:space="preserve">Telephone interviews </w:t>
      </w:r>
      <w:r w:rsidR="003A6C8D" w:rsidRPr="00867346">
        <w:t xml:space="preserve">with </w:t>
      </w:r>
      <w:r w:rsidR="005E1D82" w:rsidRPr="00867346">
        <w:t xml:space="preserve">pregnant </w:t>
      </w:r>
      <w:r w:rsidR="003A6C8D" w:rsidRPr="00867346">
        <w:t>women</w:t>
      </w:r>
      <w:r w:rsidR="004E1EC6" w:rsidRPr="00867346">
        <w:t xml:space="preserve"> </w:t>
      </w:r>
      <w:r w:rsidR="009E6EA3" w:rsidRPr="00867346">
        <w:t>will only be conducted with those who agree to participate.</w:t>
      </w:r>
      <w:r w:rsidR="004E1EC6" w:rsidRPr="00867346">
        <w:t xml:space="preserve">  </w:t>
      </w:r>
      <w:r w:rsidR="008D01BF" w:rsidRPr="00867346">
        <w:t>Participants will have to provide consent before the initial interview and the follow-up interview.</w:t>
      </w:r>
    </w:p>
    <w:p w14:paraId="4CB60D28" w14:textId="330F7396" w:rsidR="005F0A0A" w:rsidRPr="00917814" w:rsidRDefault="005F0A0A" w:rsidP="00131DB1">
      <w:pPr>
        <w:spacing w:before="240"/>
      </w:pPr>
      <w:r w:rsidRPr="00917814">
        <w:rPr>
          <w:u w:val="single"/>
        </w:rPr>
        <w:t xml:space="preserve">Information </w:t>
      </w:r>
      <w:r w:rsidR="00722743" w:rsidRPr="00917814">
        <w:rPr>
          <w:u w:val="single"/>
        </w:rPr>
        <w:t>s</w:t>
      </w:r>
      <w:r w:rsidRPr="00917814">
        <w:rPr>
          <w:u w:val="single"/>
        </w:rPr>
        <w:t>ecured</w:t>
      </w:r>
    </w:p>
    <w:p w14:paraId="02933773" w14:textId="77777777" w:rsidR="00B00B5B" w:rsidRDefault="006325DD" w:rsidP="00131DB1">
      <w:r w:rsidRPr="00961F5D">
        <w:t xml:space="preserve">Stringent safeguards are in place to ensure a respondent’s </w:t>
      </w:r>
      <w:r w:rsidR="0095412F" w:rsidRPr="00961F5D">
        <w:t>security</w:t>
      </w:r>
      <w:r w:rsidRPr="00867346">
        <w:t xml:space="preserve"> including authorized users, physical safeguards, and procedural safeguards. Authorized users: A database security package is implemented on CDC’s and the contractor’s computer systems to control unauthorized access to the system. Attempts to gain access by unauthorized individuals are automatically recorded and reviewed on a regular basis. Access is granted to only a limited number of CDC staff or its contractors as authorized by the system manager to accomplish the stated purposes for which the data in this system have been collected. </w:t>
      </w:r>
    </w:p>
    <w:p w14:paraId="77D36FBC" w14:textId="77777777" w:rsidR="00B00B5B" w:rsidRDefault="006325DD" w:rsidP="00131DB1">
      <w:pPr>
        <w:spacing w:before="240"/>
      </w:pPr>
      <w:r w:rsidRPr="00867346">
        <w:t>Physical safeguards: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w:t>
      </w:r>
      <w:r w:rsidR="00F42905" w:rsidRPr="00867346">
        <w:t>ed cabinets a</w:t>
      </w:r>
      <w:r w:rsidR="00D87FF8" w:rsidRPr="00867346">
        <w:t xml:space="preserve">t the Emergency Operations Center in </w:t>
      </w:r>
      <w:r w:rsidR="00075D06" w:rsidRPr="00867346">
        <w:t>Puerto Rico</w:t>
      </w:r>
      <w:r w:rsidRPr="00867346">
        <w:t xml:space="preserve">. </w:t>
      </w:r>
    </w:p>
    <w:p w14:paraId="7F2393FD" w14:textId="05726581" w:rsidR="006325DD" w:rsidRPr="00867346" w:rsidRDefault="006325DD" w:rsidP="00131DB1">
      <w:pPr>
        <w:spacing w:before="240"/>
      </w:pPr>
      <w:r w:rsidRPr="00867346">
        <w:t xml:space="preserve">Procedural safeguards: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w:t>
      </w:r>
      <w:r w:rsidRPr="00867346">
        <w:lastRenderedPageBreak/>
        <w:t>admittance at either CDC or contractor sites is restricted to specifically authorized personnel. Privacy Act provisions are included in contracts and the CDC Project Director, contract officers and project officers oversees compliance with these requirements.</w:t>
      </w:r>
    </w:p>
    <w:p w14:paraId="4F964DB6" w14:textId="77777777" w:rsidR="005F0A0A" w:rsidRPr="00917814" w:rsidRDefault="005F0A0A" w:rsidP="00131DB1">
      <w:pPr>
        <w:spacing w:before="240"/>
        <w:rPr>
          <w:rFonts w:eastAsiaTheme="minorHAnsi"/>
        </w:rPr>
      </w:pPr>
      <w:r w:rsidRPr="00917814">
        <w:rPr>
          <w:u w:val="single"/>
        </w:rPr>
        <w:t xml:space="preserve">System of Records </w:t>
      </w:r>
    </w:p>
    <w:p w14:paraId="5430216C" w14:textId="7A225988" w:rsidR="00303FB4" w:rsidRPr="00961F5D" w:rsidRDefault="00303FB4" w:rsidP="00131DB1">
      <w:r w:rsidRPr="00961F5D">
        <w:t xml:space="preserve">No system of records is being created for this information collection. </w:t>
      </w:r>
    </w:p>
    <w:p w14:paraId="40E08440" w14:textId="77777777" w:rsidR="009D108F" w:rsidRPr="00867346" w:rsidRDefault="009D108F" w:rsidP="00131DB1">
      <w:pPr>
        <w:pStyle w:val="Heading2"/>
        <w:spacing w:before="240"/>
      </w:pPr>
      <w:bookmarkStart w:id="14" w:name="_Toc451248809"/>
      <w:r w:rsidRPr="00867346">
        <w:t>11</w:t>
      </w:r>
      <w:r w:rsidR="0035590A" w:rsidRPr="00867346">
        <w:t>.</w:t>
      </w:r>
      <w:r w:rsidR="00FB25A0" w:rsidRPr="00867346">
        <w:t xml:space="preserve"> </w:t>
      </w:r>
      <w:r w:rsidR="000D3A53" w:rsidRPr="00867346">
        <w:t>Institutional Review Board (IRB) and Justification for Sensitive Questions</w:t>
      </w:r>
      <w:bookmarkEnd w:id="14"/>
    </w:p>
    <w:p w14:paraId="6EEFDD50" w14:textId="7F5770FE" w:rsidR="00BF01A2" w:rsidRPr="00131DB1" w:rsidRDefault="00B00B5B" w:rsidP="00131DB1">
      <w:pPr>
        <w:rPr>
          <w:u w:val="single"/>
        </w:rPr>
      </w:pPr>
      <w:r>
        <w:rPr>
          <w:u w:val="single"/>
        </w:rPr>
        <w:t>S</w:t>
      </w:r>
      <w:r w:rsidR="00BF01A2" w:rsidRPr="00131DB1">
        <w:rPr>
          <w:u w:val="single"/>
        </w:rPr>
        <w:t>ensitive questions</w:t>
      </w:r>
    </w:p>
    <w:p w14:paraId="003E59A1" w14:textId="6B73F245" w:rsidR="007D38AE" w:rsidRDefault="00F2540E" w:rsidP="00131DB1">
      <w:r>
        <w:t xml:space="preserve">For project 1:  </w:t>
      </w:r>
      <w:r w:rsidR="0088467C" w:rsidRPr="00961F5D">
        <w:t xml:space="preserve">No sensitive questions will be asked during the initial telephone interview (Attachment C).  </w:t>
      </w:r>
      <w:r w:rsidR="00251F58" w:rsidRPr="00867346">
        <w:t>However, q</w:t>
      </w:r>
      <w:r w:rsidR="00807E66" w:rsidRPr="00867346">
        <w:t>uestions about behaviors related to the sexual transmission of Zika virus will be asked in the follow-up t</w:t>
      </w:r>
      <w:r w:rsidR="0088467C" w:rsidRPr="00867346">
        <w:t>elephone interview (Attachment D</w:t>
      </w:r>
      <w:r w:rsidR="00807E66" w:rsidRPr="00867346">
        <w:t>).</w:t>
      </w:r>
      <w:r w:rsidR="0088467C" w:rsidRPr="00867346">
        <w:t xml:space="preserve"> For example, participants will be asked about intercourse and condom use behaviors.</w:t>
      </w:r>
      <w:r w:rsidR="00807E66" w:rsidRPr="00867346">
        <w:t xml:space="preserve"> </w:t>
      </w:r>
      <w:r w:rsidR="00275BF5" w:rsidRPr="00867346">
        <w:t xml:space="preserve">To minimize the possibility of distress, participants will be informed that the </w:t>
      </w:r>
      <w:r w:rsidR="0004513F" w:rsidRPr="00867346">
        <w:t xml:space="preserve">interview </w:t>
      </w:r>
      <w:r w:rsidR="00275BF5" w:rsidRPr="00867346">
        <w:t>is voluntary, and they are free to skip questions they do not wish to answer, respond “I don’t know</w:t>
      </w:r>
      <w:r w:rsidR="0095412F" w:rsidRPr="00867346">
        <w:t>,</w:t>
      </w:r>
      <w:r w:rsidR="00275BF5" w:rsidRPr="00867346">
        <w:t xml:space="preserve">” or end the </w:t>
      </w:r>
      <w:r w:rsidR="0004513F" w:rsidRPr="00867346">
        <w:t>interview</w:t>
      </w:r>
      <w:r w:rsidR="00275BF5" w:rsidRPr="00867346">
        <w:t xml:space="preserve"> at any time for any reason.</w:t>
      </w:r>
      <w:r w:rsidR="000922EA" w:rsidRPr="00867346">
        <w:t xml:space="preserve"> </w:t>
      </w:r>
    </w:p>
    <w:p w14:paraId="1CCEC5EA" w14:textId="77777777" w:rsidR="00777342" w:rsidRDefault="00777342" w:rsidP="00131DB1"/>
    <w:p w14:paraId="5394C522" w14:textId="77777777" w:rsidR="00777342" w:rsidRPr="007C49DB" w:rsidRDefault="00777342" w:rsidP="00777342">
      <w:r w:rsidRPr="007C49DB">
        <w:t xml:space="preserve">For project 2:  Questions about behaviors related to the sexual transmission of Zika virus will be asked (Attachment E). For example, participants will be asked about intercourse and condom use behaviors. To minimize the possibility of distress, participants will be informed that the interview is voluntary, and they are free to skip questions they do not wish to answer, respond “I don’t know,” or end the interview at any time for any reason. </w:t>
      </w:r>
    </w:p>
    <w:p w14:paraId="438B56FB" w14:textId="77777777" w:rsidR="00777342" w:rsidRPr="00867346" w:rsidRDefault="00777342" w:rsidP="00131DB1"/>
    <w:p w14:paraId="6D3E7946" w14:textId="77777777" w:rsidR="00722743" w:rsidRPr="00131DB1" w:rsidRDefault="00722743" w:rsidP="00722743">
      <w:pPr>
        <w:spacing w:before="240"/>
        <w:rPr>
          <w:u w:val="single"/>
        </w:rPr>
      </w:pPr>
      <w:r w:rsidRPr="00131DB1">
        <w:rPr>
          <w:u w:val="single"/>
        </w:rPr>
        <w:t>IRB Approval</w:t>
      </w:r>
    </w:p>
    <w:p w14:paraId="10BF5C62" w14:textId="65132A7D" w:rsidR="00722743" w:rsidRPr="00867346" w:rsidRDefault="006211D2" w:rsidP="00131DB1">
      <w:r>
        <w:t xml:space="preserve">Both projects were </w:t>
      </w:r>
      <w:r w:rsidR="00722743" w:rsidRPr="00961F5D">
        <w:t>reviewed by the Scientific Regulations Advisor for the National Center for Emerging</w:t>
      </w:r>
      <w:r w:rsidR="00722743" w:rsidRPr="00867346">
        <w:t xml:space="preserve"> and Zoonotic Infectious Diseases and determined to be “public health non-research” (Attachment</w:t>
      </w:r>
      <w:r>
        <w:t>s</w:t>
      </w:r>
      <w:r w:rsidR="00722743" w:rsidRPr="00867346">
        <w:t xml:space="preserve"> </w:t>
      </w:r>
      <w:r>
        <w:t>F and G</w:t>
      </w:r>
      <w:r w:rsidR="00722743" w:rsidRPr="00867346">
        <w:t xml:space="preserve">). </w:t>
      </w:r>
    </w:p>
    <w:p w14:paraId="0E879DAA" w14:textId="280A0375" w:rsidR="004D48F5" w:rsidRPr="00867346" w:rsidRDefault="009D108F" w:rsidP="00131DB1">
      <w:pPr>
        <w:pStyle w:val="Heading2"/>
        <w:spacing w:before="240"/>
      </w:pPr>
      <w:bookmarkStart w:id="15" w:name="_Toc451248810"/>
      <w:r w:rsidRPr="00867346">
        <w:t>12</w:t>
      </w:r>
      <w:r w:rsidR="0035590A" w:rsidRPr="00867346">
        <w:t>.</w:t>
      </w:r>
      <w:r w:rsidRPr="00867346">
        <w:t xml:space="preserve"> Estimates of Annualized Burden Hours and Costs</w:t>
      </w:r>
      <w:bookmarkEnd w:id="15"/>
    </w:p>
    <w:p w14:paraId="03B84C6B" w14:textId="470339E4" w:rsidR="00C80D78" w:rsidRDefault="00C80D78" w:rsidP="00961F5D">
      <w:r w:rsidRPr="00867346">
        <w:rPr>
          <w:color w:val="000000"/>
        </w:rPr>
        <w:t xml:space="preserve">The estimate for burden hours is based on </w:t>
      </w:r>
      <w:r w:rsidRPr="00867346">
        <w:t xml:space="preserve">the </w:t>
      </w:r>
      <w:r w:rsidR="00AA6FF6" w:rsidRPr="00867346">
        <w:t xml:space="preserve">experience of the team lead in developing comparable telephone interview scripts for </w:t>
      </w:r>
      <w:r w:rsidR="00F37431" w:rsidRPr="00867346">
        <w:t xml:space="preserve">a </w:t>
      </w:r>
      <w:r w:rsidR="00AA6FF6" w:rsidRPr="00867346">
        <w:t xml:space="preserve">similar </w:t>
      </w:r>
      <w:proofErr w:type="gramStart"/>
      <w:r w:rsidR="00AD23D2">
        <w:t xml:space="preserve">assessment </w:t>
      </w:r>
      <w:r w:rsidR="00AA6FF6" w:rsidRPr="00867346">
        <w:t xml:space="preserve"> project</w:t>
      </w:r>
      <w:proofErr w:type="gramEnd"/>
      <w:r w:rsidR="00AA6FF6" w:rsidRPr="00867346">
        <w:t xml:space="preserve"> involving </w:t>
      </w:r>
      <w:r w:rsidR="0097275E" w:rsidRPr="00867346">
        <w:t xml:space="preserve">telephone surveys with Hispanic </w:t>
      </w:r>
      <w:r w:rsidR="00602B72" w:rsidRPr="00867346">
        <w:t>women of childbearing age</w:t>
      </w:r>
      <w:r w:rsidR="00AA6FF6" w:rsidRPr="00867346">
        <w:t xml:space="preserve"> (</w:t>
      </w:r>
      <w:r w:rsidR="00944827" w:rsidRPr="00867346">
        <w:t>Flores</w:t>
      </w:r>
      <w:r w:rsidR="00187D7D" w:rsidRPr="00867346">
        <w:t xml:space="preserve">, Prue, &amp; Daniel, </w:t>
      </w:r>
      <w:r w:rsidR="00944827" w:rsidRPr="00867346">
        <w:t>2007</w:t>
      </w:r>
      <w:r w:rsidR="00AA6FF6" w:rsidRPr="00867346">
        <w:t xml:space="preserve">). </w:t>
      </w:r>
      <w:r w:rsidR="002C04AF">
        <w:t>For project 1, t</w:t>
      </w:r>
      <w:r w:rsidR="00F37431" w:rsidRPr="00867346">
        <w:t xml:space="preserve">he </w:t>
      </w:r>
      <w:r w:rsidRPr="00867346">
        <w:t>Initial Telephone Interview (</w:t>
      </w:r>
      <w:r w:rsidR="008814B7" w:rsidRPr="00867346">
        <w:t>A</w:t>
      </w:r>
      <w:r w:rsidR="008814B7">
        <w:t>ttachment</w:t>
      </w:r>
      <w:r w:rsidR="008814B7" w:rsidRPr="00867346">
        <w:t xml:space="preserve"> </w:t>
      </w:r>
      <w:r w:rsidR="008814B7">
        <w:t>C</w:t>
      </w:r>
      <w:r w:rsidRPr="00867346">
        <w:t xml:space="preserve">), including time for reviewing instructions, will </w:t>
      </w:r>
      <w:r w:rsidR="008814B7">
        <w:t xml:space="preserve">take </w:t>
      </w:r>
      <w:r w:rsidRPr="00867346">
        <w:t xml:space="preserve">approximately </w:t>
      </w:r>
      <w:r w:rsidR="00840051" w:rsidRPr="00867346">
        <w:t xml:space="preserve">20 </w:t>
      </w:r>
      <w:r w:rsidRPr="00867346">
        <w:t>minutes</w:t>
      </w:r>
      <w:r w:rsidR="00840051" w:rsidRPr="00867346">
        <w:t>, and the follow</w:t>
      </w:r>
      <w:r w:rsidR="008814B7">
        <w:t>-</w:t>
      </w:r>
      <w:r w:rsidR="00840051" w:rsidRPr="00867346">
        <w:t xml:space="preserve">up interview </w:t>
      </w:r>
      <w:r w:rsidR="002C04AF">
        <w:t xml:space="preserve">(Attachment D) </w:t>
      </w:r>
      <w:r w:rsidR="00840051" w:rsidRPr="00867346">
        <w:t>is expected to last 15 minutes</w:t>
      </w:r>
      <w:r w:rsidR="00867346">
        <w:t>.</w:t>
      </w:r>
      <w:r w:rsidR="002C04AF">
        <w:t xml:space="preserve"> For project 2, the Telephone Interview for Cases and Controls (Attachment E) will take approximately 20 minutes.</w:t>
      </w:r>
    </w:p>
    <w:p w14:paraId="0CFABE1F" w14:textId="77777777" w:rsidR="00214775" w:rsidRPr="00867346" w:rsidRDefault="00214775" w:rsidP="00867346"/>
    <w:p w14:paraId="65AFDD9E" w14:textId="3F00F426" w:rsidR="00F21BFC" w:rsidRPr="00961F5D" w:rsidRDefault="008C4C01" w:rsidP="00131DB1">
      <w:pPr>
        <w:rPr>
          <w:rStyle w:val="Heading2Char"/>
        </w:rPr>
      </w:pPr>
      <w:r w:rsidRPr="00867346">
        <w:t xml:space="preserve">Table </w:t>
      </w:r>
      <w:r w:rsidR="005310E4" w:rsidRPr="00867346">
        <w:t>A</w:t>
      </w:r>
      <w:r w:rsidR="006017C7" w:rsidRPr="00867346">
        <w:t xml:space="preserve">: </w:t>
      </w:r>
      <w:r w:rsidR="0071163F" w:rsidRPr="00131DB1">
        <w:rPr>
          <w:rStyle w:val="Heading2Char"/>
          <w:b w:val="0"/>
        </w:rPr>
        <w:t xml:space="preserve">Estimated Annualized Burden Hours </w:t>
      </w:r>
      <w:r w:rsidR="000D3A53" w:rsidRPr="00131DB1">
        <w:rPr>
          <w:rStyle w:val="Heading2Char"/>
          <w:b w:val="0"/>
        </w:rPr>
        <w:t>and Costs</w:t>
      </w:r>
    </w:p>
    <w:tbl>
      <w:tblPr>
        <w:tblStyle w:val="TableGrid"/>
        <w:tblW w:w="9422" w:type="dxa"/>
        <w:tblInd w:w="-5" w:type="dxa"/>
        <w:tblLook w:val="01E0" w:firstRow="1" w:lastRow="1" w:firstColumn="1" w:lastColumn="1" w:noHBand="0" w:noVBand="0"/>
      </w:tblPr>
      <w:tblGrid>
        <w:gridCol w:w="1555"/>
        <w:gridCol w:w="2292"/>
        <w:gridCol w:w="1443"/>
        <w:gridCol w:w="1617"/>
        <w:gridCol w:w="1350"/>
        <w:gridCol w:w="1165"/>
      </w:tblGrid>
      <w:tr w:rsidR="005F5EF3" w:rsidRPr="00867346" w14:paraId="597A0819" w14:textId="77777777" w:rsidTr="00131DB1">
        <w:trPr>
          <w:trHeight w:val="434"/>
          <w:tblHeader/>
        </w:trPr>
        <w:tc>
          <w:tcPr>
            <w:tcW w:w="1555" w:type="dxa"/>
            <w:shd w:val="clear" w:color="auto" w:fill="auto"/>
          </w:tcPr>
          <w:p w14:paraId="3355D902" w14:textId="649E41B9" w:rsidR="00BC2678" w:rsidRPr="00961F5D" w:rsidRDefault="00BC2678" w:rsidP="00722743">
            <w:r w:rsidRPr="00961F5D">
              <w:lastRenderedPageBreak/>
              <w:t>Type of Respondent</w:t>
            </w:r>
          </w:p>
        </w:tc>
        <w:tc>
          <w:tcPr>
            <w:tcW w:w="2292" w:type="dxa"/>
            <w:shd w:val="clear" w:color="auto" w:fill="auto"/>
          </w:tcPr>
          <w:p w14:paraId="26D5E6CB" w14:textId="413F4564" w:rsidR="00BC2678" w:rsidRPr="00867346" w:rsidRDefault="00BC2678" w:rsidP="00131DB1">
            <w:pPr>
              <w:rPr>
                <w:b/>
              </w:rPr>
            </w:pPr>
            <w:r w:rsidRPr="00867346">
              <w:t>Form Name</w:t>
            </w:r>
          </w:p>
        </w:tc>
        <w:tc>
          <w:tcPr>
            <w:tcW w:w="1443" w:type="dxa"/>
            <w:shd w:val="clear" w:color="auto" w:fill="auto"/>
          </w:tcPr>
          <w:p w14:paraId="7703BEE7" w14:textId="77777777" w:rsidR="00BC2678" w:rsidRPr="00867346" w:rsidRDefault="00BC2678" w:rsidP="00131DB1">
            <w:pPr>
              <w:rPr>
                <w:b/>
              </w:rPr>
            </w:pPr>
            <w:r w:rsidRPr="00867346">
              <w:t>No. of Respondents</w:t>
            </w:r>
          </w:p>
        </w:tc>
        <w:tc>
          <w:tcPr>
            <w:tcW w:w="1617" w:type="dxa"/>
            <w:shd w:val="clear" w:color="auto" w:fill="auto"/>
          </w:tcPr>
          <w:p w14:paraId="65BF96DB" w14:textId="77777777" w:rsidR="00BC2678" w:rsidRPr="00867346" w:rsidRDefault="00BC2678" w:rsidP="00131DB1">
            <w:pPr>
              <w:rPr>
                <w:b/>
              </w:rPr>
            </w:pPr>
            <w:r w:rsidRPr="00867346">
              <w:t>No. of Responses per Respondent</w:t>
            </w:r>
          </w:p>
        </w:tc>
        <w:tc>
          <w:tcPr>
            <w:tcW w:w="1350" w:type="dxa"/>
            <w:shd w:val="clear" w:color="auto" w:fill="auto"/>
          </w:tcPr>
          <w:p w14:paraId="020B41FA" w14:textId="77777777" w:rsidR="00BC2678" w:rsidRPr="00867346" w:rsidRDefault="00BC2678" w:rsidP="00131DB1">
            <w:pPr>
              <w:rPr>
                <w:b/>
              </w:rPr>
            </w:pPr>
            <w:r w:rsidRPr="00867346">
              <w:t xml:space="preserve">Average Burden per Response  </w:t>
            </w:r>
          </w:p>
        </w:tc>
        <w:tc>
          <w:tcPr>
            <w:tcW w:w="1165" w:type="dxa"/>
            <w:shd w:val="clear" w:color="auto" w:fill="auto"/>
          </w:tcPr>
          <w:p w14:paraId="04EED550" w14:textId="77777777" w:rsidR="00BC2678" w:rsidRPr="00867346" w:rsidRDefault="00BC2678" w:rsidP="00131DB1">
            <w:pPr>
              <w:rPr>
                <w:b/>
              </w:rPr>
            </w:pPr>
            <w:r w:rsidRPr="00867346">
              <w:t>Total Burden Hours</w:t>
            </w:r>
          </w:p>
        </w:tc>
      </w:tr>
      <w:tr w:rsidR="00F859FE" w:rsidRPr="00867346" w14:paraId="33F81869" w14:textId="77777777" w:rsidTr="00131DB1">
        <w:trPr>
          <w:trHeight w:val="434"/>
          <w:tblHeader/>
        </w:trPr>
        <w:tc>
          <w:tcPr>
            <w:tcW w:w="1555" w:type="dxa"/>
            <w:shd w:val="clear" w:color="auto" w:fill="auto"/>
            <w:vAlign w:val="center"/>
          </w:tcPr>
          <w:p w14:paraId="666DB5C9" w14:textId="4FCD3914" w:rsidR="00F859FE" w:rsidRPr="009E23F4" w:rsidRDefault="00F859FE" w:rsidP="00867346">
            <w:r>
              <w:t>Project 1</w:t>
            </w:r>
          </w:p>
        </w:tc>
        <w:tc>
          <w:tcPr>
            <w:tcW w:w="2292" w:type="dxa"/>
            <w:shd w:val="clear" w:color="auto" w:fill="auto"/>
          </w:tcPr>
          <w:p w14:paraId="19E3BEE2" w14:textId="77777777" w:rsidR="00F859FE" w:rsidRPr="00867346" w:rsidRDefault="00F859FE" w:rsidP="00131DB1"/>
        </w:tc>
        <w:tc>
          <w:tcPr>
            <w:tcW w:w="1443" w:type="dxa"/>
            <w:shd w:val="clear" w:color="auto" w:fill="auto"/>
            <w:vAlign w:val="center"/>
          </w:tcPr>
          <w:p w14:paraId="511E95EE" w14:textId="77777777" w:rsidR="00F859FE" w:rsidRPr="00867346" w:rsidRDefault="00F859FE" w:rsidP="00131DB1"/>
        </w:tc>
        <w:tc>
          <w:tcPr>
            <w:tcW w:w="1617" w:type="dxa"/>
            <w:shd w:val="clear" w:color="auto" w:fill="auto"/>
            <w:vAlign w:val="center"/>
          </w:tcPr>
          <w:p w14:paraId="1D6A9D49" w14:textId="77777777" w:rsidR="00F859FE" w:rsidRPr="00867346" w:rsidRDefault="00F859FE" w:rsidP="00131DB1"/>
        </w:tc>
        <w:tc>
          <w:tcPr>
            <w:tcW w:w="1350" w:type="dxa"/>
            <w:shd w:val="clear" w:color="auto" w:fill="auto"/>
            <w:vAlign w:val="center"/>
          </w:tcPr>
          <w:p w14:paraId="1E20BA7C" w14:textId="77777777" w:rsidR="00F859FE" w:rsidRPr="00867346" w:rsidRDefault="00F859FE" w:rsidP="00131DB1"/>
        </w:tc>
        <w:tc>
          <w:tcPr>
            <w:tcW w:w="1165" w:type="dxa"/>
            <w:shd w:val="clear" w:color="auto" w:fill="auto"/>
            <w:vAlign w:val="center"/>
          </w:tcPr>
          <w:p w14:paraId="689EED07" w14:textId="77777777" w:rsidR="00F859FE" w:rsidRPr="00867346" w:rsidRDefault="00F859FE" w:rsidP="00131DB1"/>
        </w:tc>
      </w:tr>
      <w:tr w:rsidR="00FD4CDE" w:rsidRPr="00867346" w14:paraId="1E936E6A" w14:textId="77777777" w:rsidTr="00131DB1">
        <w:trPr>
          <w:trHeight w:val="434"/>
          <w:tblHeader/>
        </w:trPr>
        <w:tc>
          <w:tcPr>
            <w:tcW w:w="1555" w:type="dxa"/>
            <w:vMerge w:val="restart"/>
            <w:shd w:val="clear" w:color="auto" w:fill="auto"/>
            <w:vAlign w:val="center"/>
          </w:tcPr>
          <w:p w14:paraId="37995524" w14:textId="35FAD683" w:rsidR="00FD4CDE" w:rsidRPr="00867346" w:rsidRDefault="00FD4CDE" w:rsidP="00867346">
            <w:r w:rsidRPr="009E23F4">
              <w:t>Pregnant WIC participant</w:t>
            </w:r>
          </w:p>
        </w:tc>
        <w:tc>
          <w:tcPr>
            <w:tcW w:w="2292" w:type="dxa"/>
            <w:shd w:val="clear" w:color="auto" w:fill="auto"/>
          </w:tcPr>
          <w:p w14:paraId="39959418" w14:textId="108E211F" w:rsidR="00FD4CDE" w:rsidRPr="00867346" w:rsidRDefault="00FD4CDE" w:rsidP="00131DB1">
            <w:r w:rsidRPr="00867346">
              <w:t>Initial Telephone Interview</w:t>
            </w:r>
          </w:p>
        </w:tc>
        <w:tc>
          <w:tcPr>
            <w:tcW w:w="1443" w:type="dxa"/>
            <w:shd w:val="clear" w:color="auto" w:fill="auto"/>
            <w:vAlign w:val="center"/>
          </w:tcPr>
          <w:p w14:paraId="3A5F324A" w14:textId="1E44754A" w:rsidR="00FD4CDE" w:rsidRPr="00867346" w:rsidRDefault="00FD4CDE" w:rsidP="00131DB1">
            <w:r w:rsidRPr="00867346">
              <w:t>1</w:t>
            </w:r>
            <w:r w:rsidR="00867346">
              <w:t>,</w:t>
            </w:r>
            <w:r w:rsidRPr="00867346">
              <w:t>800</w:t>
            </w:r>
          </w:p>
        </w:tc>
        <w:tc>
          <w:tcPr>
            <w:tcW w:w="1617" w:type="dxa"/>
            <w:shd w:val="clear" w:color="auto" w:fill="auto"/>
            <w:vAlign w:val="center"/>
          </w:tcPr>
          <w:p w14:paraId="711904FD" w14:textId="77777777" w:rsidR="00FD4CDE" w:rsidRPr="00867346" w:rsidRDefault="00FD4CDE" w:rsidP="00131DB1">
            <w:r w:rsidRPr="00867346">
              <w:t>1</w:t>
            </w:r>
          </w:p>
        </w:tc>
        <w:tc>
          <w:tcPr>
            <w:tcW w:w="1350" w:type="dxa"/>
            <w:shd w:val="clear" w:color="auto" w:fill="auto"/>
            <w:vAlign w:val="center"/>
          </w:tcPr>
          <w:p w14:paraId="67E16262" w14:textId="77777777" w:rsidR="00FD4CDE" w:rsidRPr="00867346" w:rsidRDefault="00FD4CDE" w:rsidP="00131DB1">
            <w:r w:rsidRPr="00867346">
              <w:t>20/60</w:t>
            </w:r>
          </w:p>
        </w:tc>
        <w:tc>
          <w:tcPr>
            <w:tcW w:w="1165" w:type="dxa"/>
            <w:shd w:val="clear" w:color="auto" w:fill="auto"/>
            <w:vAlign w:val="center"/>
          </w:tcPr>
          <w:p w14:paraId="4C8828D6" w14:textId="62A7A508" w:rsidR="00FD4CDE" w:rsidRPr="00867346" w:rsidRDefault="00FD4CDE" w:rsidP="00131DB1">
            <w:r w:rsidRPr="00867346">
              <w:t>600</w:t>
            </w:r>
          </w:p>
        </w:tc>
      </w:tr>
      <w:tr w:rsidR="00FD4CDE" w:rsidRPr="00867346" w14:paraId="11F956E2" w14:textId="77777777" w:rsidTr="00CE33D3">
        <w:trPr>
          <w:trHeight w:val="196"/>
        </w:trPr>
        <w:tc>
          <w:tcPr>
            <w:tcW w:w="1555" w:type="dxa"/>
            <w:vMerge/>
            <w:shd w:val="clear" w:color="auto" w:fill="auto"/>
          </w:tcPr>
          <w:p w14:paraId="4F1B9E0C" w14:textId="77777777" w:rsidR="00FD4CDE" w:rsidRPr="00867346" w:rsidRDefault="00FD4CDE" w:rsidP="00722743"/>
        </w:tc>
        <w:tc>
          <w:tcPr>
            <w:tcW w:w="2292" w:type="dxa"/>
            <w:shd w:val="clear" w:color="auto" w:fill="auto"/>
          </w:tcPr>
          <w:p w14:paraId="18FF95BA" w14:textId="238C0EAC" w:rsidR="00FD4CDE" w:rsidRPr="00867346" w:rsidRDefault="00FD4CDE" w:rsidP="00131DB1">
            <w:r w:rsidRPr="00867346">
              <w:t xml:space="preserve">Follow-up Telephone Interview  </w:t>
            </w:r>
          </w:p>
        </w:tc>
        <w:tc>
          <w:tcPr>
            <w:tcW w:w="1443" w:type="dxa"/>
            <w:shd w:val="clear" w:color="auto" w:fill="auto"/>
            <w:vAlign w:val="center"/>
          </w:tcPr>
          <w:p w14:paraId="201FC369" w14:textId="54731832" w:rsidR="00FD4CDE" w:rsidRPr="00867346" w:rsidRDefault="00FD4CDE" w:rsidP="00131DB1">
            <w:r w:rsidRPr="00867346">
              <w:t>900</w:t>
            </w:r>
          </w:p>
        </w:tc>
        <w:tc>
          <w:tcPr>
            <w:tcW w:w="1617" w:type="dxa"/>
            <w:shd w:val="clear" w:color="auto" w:fill="auto"/>
            <w:vAlign w:val="center"/>
          </w:tcPr>
          <w:p w14:paraId="7D984784" w14:textId="77777777" w:rsidR="00FD4CDE" w:rsidRPr="00867346" w:rsidRDefault="00FD4CDE" w:rsidP="00131DB1">
            <w:r w:rsidRPr="00867346">
              <w:t>1</w:t>
            </w:r>
          </w:p>
        </w:tc>
        <w:tc>
          <w:tcPr>
            <w:tcW w:w="1350" w:type="dxa"/>
            <w:shd w:val="clear" w:color="auto" w:fill="auto"/>
            <w:vAlign w:val="center"/>
          </w:tcPr>
          <w:p w14:paraId="55FC91E1" w14:textId="77777777" w:rsidR="00FD4CDE" w:rsidRPr="00867346" w:rsidRDefault="00FD4CDE" w:rsidP="00131DB1">
            <w:r w:rsidRPr="00867346">
              <w:t>15/60</w:t>
            </w:r>
          </w:p>
        </w:tc>
        <w:tc>
          <w:tcPr>
            <w:tcW w:w="1165" w:type="dxa"/>
            <w:shd w:val="clear" w:color="auto" w:fill="auto"/>
            <w:vAlign w:val="center"/>
          </w:tcPr>
          <w:p w14:paraId="5575598D" w14:textId="5E740C68" w:rsidR="00FD4CDE" w:rsidRPr="00867346" w:rsidRDefault="00FD4CDE" w:rsidP="00131DB1">
            <w:r w:rsidRPr="00867346">
              <w:t>225</w:t>
            </w:r>
          </w:p>
        </w:tc>
      </w:tr>
      <w:tr w:rsidR="00F859FE" w:rsidRPr="00867346" w14:paraId="6D830339" w14:textId="77777777" w:rsidTr="00CE33D3">
        <w:trPr>
          <w:trHeight w:val="196"/>
        </w:trPr>
        <w:tc>
          <w:tcPr>
            <w:tcW w:w="1555" w:type="dxa"/>
            <w:shd w:val="clear" w:color="auto" w:fill="auto"/>
          </w:tcPr>
          <w:p w14:paraId="500F31BC" w14:textId="561F9BEA" w:rsidR="00F859FE" w:rsidRPr="00867346" w:rsidRDefault="00F859FE" w:rsidP="00722743">
            <w:r>
              <w:t>Project 2</w:t>
            </w:r>
          </w:p>
        </w:tc>
        <w:tc>
          <w:tcPr>
            <w:tcW w:w="2292" w:type="dxa"/>
            <w:shd w:val="clear" w:color="auto" w:fill="auto"/>
          </w:tcPr>
          <w:p w14:paraId="71F3D5AE" w14:textId="77777777" w:rsidR="00F859FE" w:rsidRPr="00867346" w:rsidRDefault="00F859FE" w:rsidP="00131DB1"/>
        </w:tc>
        <w:tc>
          <w:tcPr>
            <w:tcW w:w="1443" w:type="dxa"/>
            <w:shd w:val="clear" w:color="auto" w:fill="auto"/>
            <w:vAlign w:val="center"/>
          </w:tcPr>
          <w:p w14:paraId="325972FE" w14:textId="77777777" w:rsidR="00F859FE" w:rsidRPr="00867346" w:rsidRDefault="00F859FE" w:rsidP="00131DB1"/>
        </w:tc>
        <w:tc>
          <w:tcPr>
            <w:tcW w:w="1617" w:type="dxa"/>
            <w:shd w:val="clear" w:color="auto" w:fill="auto"/>
            <w:vAlign w:val="center"/>
          </w:tcPr>
          <w:p w14:paraId="2C9D3AA3" w14:textId="77777777" w:rsidR="00F859FE" w:rsidRPr="00867346" w:rsidRDefault="00F859FE" w:rsidP="00131DB1"/>
        </w:tc>
        <w:tc>
          <w:tcPr>
            <w:tcW w:w="1350" w:type="dxa"/>
            <w:shd w:val="clear" w:color="auto" w:fill="auto"/>
            <w:vAlign w:val="center"/>
          </w:tcPr>
          <w:p w14:paraId="26DF5A2E" w14:textId="77777777" w:rsidR="00F859FE" w:rsidRPr="00867346" w:rsidRDefault="00F859FE" w:rsidP="00131DB1"/>
        </w:tc>
        <w:tc>
          <w:tcPr>
            <w:tcW w:w="1165" w:type="dxa"/>
            <w:shd w:val="clear" w:color="auto" w:fill="auto"/>
            <w:vAlign w:val="center"/>
          </w:tcPr>
          <w:p w14:paraId="61935DD1" w14:textId="77777777" w:rsidR="00F859FE" w:rsidRPr="00867346" w:rsidRDefault="00F859FE" w:rsidP="00131DB1"/>
        </w:tc>
      </w:tr>
      <w:tr w:rsidR="00F859FE" w:rsidRPr="00867346" w14:paraId="26264612" w14:textId="77777777" w:rsidTr="00CE33D3">
        <w:trPr>
          <w:trHeight w:val="196"/>
        </w:trPr>
        <w:tc>
          <w:tcPr>
            <w:tcW w:w="1555" w:type="dxa"/>
            <w:shd w:val="clear" w:color="auto" w:fill="auto"/>
          </w:tcPr>
          <w:p w14:paraId="2B7701C2" w14:textId="255AD7C3" w:rsidR="00F859FE" w:rsidRDefault="00F859FE" w:rsidP="00722743">
            <w:r>
              <w:t>Pregnant WIC participant</w:t>
            </w:r>
          </w:p>
        </w:tc>
        <w:tc>
          <w:tcPr>
            <w:tcW w:w="2292" w:type="dxa"/>
            <w:shd w:val="clear" w:color="auto" w:fill="auto"/>
          </w:tcPr>
          <w:p w14:paraId="0F8B353D" w14:textId="1C8E7FF3" w:rsidR="00F859FE" w:rsidRPr="00867346" w:rsidRDefault="00E24871" w:rsidP="00131DB1">
            <w:r>
              <w:t xml:space="preserve">Telephone interview </w:t>
            </w:r>
            <w:r w:rsidR="00F76B7E">
              <w:t xml:space="preserve">of </w:t>
            </w:r>
            <w:r>
              <w:t xml:space="preserve"> cases and controls</w:t>
            </w:r>
          </w:p>
        </w:tc>
        <w:tc>
          <w:tcPr>
            <w:tcW w:w="1443" w:type="dxa"/>
            <w:shd w:val="clear" w:color="auto" w:fill="auto"/>
            <w:vAlign w:val="center"/>
          </w:tcPr>
          <w:p w14:paraId="6A861CC1" w14:textId="5F8CFF29" w:rsidR="00F859FE" w:rsidRPr="00867346" w:rsidRDefault="00E24871" w:rsidP="00131DB1">
            <w:r>
              <w:t>200</w:t>
            </w:r>
          </w:p>
        </w:tc>
        <w:tc>
          <w:tcPr>
            <w:tcW w:w="1617" w:type="dxa"/>
            <w:shd w:val="clear" w:color="auto" w:fill="auto"/>
            <w:vAlign w:val="center"/>
          </w:tcPr>
          <w:p w14:paraId="360A0FC6" w14:textId="3F25B5D1" w:rsidR="00F859FE" w:rsidRPr="00867346" w:rsidRDefault="00E24871" w:rsidP="00131DB1">
            <w:r>
              <w:t>1</w:t>
            </w:r>
          </w:p>
        </w:tc>
        <w:tc>
          <w:tcPr>
            <w:tcW w:w="1350" w:type="dxa"/>
            <w:shd w:val="clear" w:color="auto" w:fill="auto"/>
            <w:vAlign w:val="center"/>
          </w:tcPr>
          <w:p w14:paraId="3B0BFBD7" w14:textId="24BCD850" w:rsidR="00F859FE" w:rsidRPr="00867346" w:rsidRDefault="00E24871" w:rsidP="00131DB1">
            <w:r>
              <w:t>20/60</w:t>
            </w:r>
          </w:p>
        </w:tc>
        <w:tc>
          <w:tcPr>
            <w:tcW w:w="1165" w:type="dxa"/>
            <w:shd w:val="clear" w:color="auto" w:fill="auto"/>
            <w:vAlign w:val="center"/>
          </w:tcPr>
          <w:p w14:paraId="55C949EF" w14:textId="7BC3302D" w:rsidR="00F859FE" w:rsidRPr="00867346" w:rsidRDefault="00E24871" w:rsidP="00131DB1">
            <w:r>
              <w:t>67</w:t>
            </w:r>
          </w:p>
        </w:tc>
      </w:tr>
      <w:tr w:rsidR="005F5EF3" w:rsidRPr="00867346" w14:paraId="16E927DE" w14:textId="77777777" w:rsidTr="00131DB1">
        <w:trPr>
          <w:trHeight w:val="36"/>
        </w:trPr>
        <w:tc>
          <w:tcPr>
            <w:tcW w:w="8257" w:type="dxa"/>
            <w:gridSpan w:val="5"/>
            <w:shd w:val="clear" w:color="auto" w:fill="auto"/>
          </w:tcPr>
          <w:p w14:paraId="0141AA58" w14:textId="6D513151" w:rsidR="005F5EF3" w:rsidRPr="00131DB1" w:rsidRDefault="005F5EF3" w:rsidP="0005071C">
            <w:pPr>
              <w:rPr>
                <w:b/>
              </w:rPr>
            </w:pPr>
          </w:p>
        </w:tc>
        <w:tc>
          <w:tcPr>
            <w:tcW w:w="1165" w:type="dxa"/>
            <w:shd w:val="clear" w:color="auto" w:fill="auto"/>
          </w:tcPr>
          <w:p w14:paraId="4F309C4D" w14:textId="4153817F" w:rsidR="005F5EF3" w:rsidRPr="0005071C" w:rsidRDefault="005F5EF3" w:rsidP="006211D2">
            <w:r w:rsidRPr="0005071C">
              <w:t>8</w:t>
            </w:r>
            <w:r w:rsidR="006211D2">
              <w:t>92</w:t>
            </w:r>
          </w:p>
        </w:tc>
      </w:tr>
    </w:tbl>
    <w:p w14:paraId="4A47CF17" w14:textId="77777777" w:rsidR="005310E4" w:rsidRPr="00867346" w:rsidRDefault="005310E4" w:rsidP="00131DB1"/>
    <w:p w14:paraId="300BC057" w14:textId="1786CF5D" w:rsidR="00CC5122" w:rsidRPr="00867346" w:rsidRDefault="005302D6" w:rsidP="00131DB1">
      <w:pPr>
        <w:spacing w:after="240"/>
      </w:pPr>
      <w:r w:rsidRPr="00867346">
        <w:t xml:space="preserve">Respondents will be drawn from enrollees of Puerto Rico’s supplemental food and nutrition assistance program called Women, Infants, and Children’s (WIC). The program bases eligibility </w:t>
      </w:r>
      <w:r w:rsidR="00F37431" w:rsidRPr="00867346">
        <w:t xml:space="preserve">on </w:t>
      </w:r>
      <w:r w:rsidRPr="00867346">
        <w:t xml:space="preserve">household income. </w:t>
      </w:r>
      <w:r w:rsidR="00B177C6" w:rsidRPr="00867346">
        <w:t xml:space="preserve"> </w:t>
      </w:r>
      <w:r w:rsidR="00AC2548" w:rsidRPr="00867346">
        <w:t>According to a report by the USDA’s Food and Nutrition Service</w:t>
      </w:r>
      <w:r w:rsidR="00F14C29" w:rsidRPr="00867346">
        <w:t xml:space="preserve"> examining nutrition assistance benefits in Puerto Rico</w:t>
      </w:r>
      <w:r w:rsidR="00D04650" w:rsidRPr="00867346">
        <w:t xml:space="preserve"> (</w:t>
      </w:r>
      <w:hyperlink r:id="rId12" w:history="1">
        <w:r w:rsidR="00D04650" w:rsidRPr="00961F5D">
          <w:rPr>
            <w:rStyle w:val="Hyperlink"/>
          </w:rPr>
          <w:t>http://www.fns.usda.gov/sites/default/files/ops/PuertoRico-Cash.pdf</w:t>
        </w:r>
      </w:hyperlink>
      <w:r w:rsidR="00D04650" w:rsidRPr="00961F5D">
        <w:t xml:space="preserve">), </w:t>
      </w:r>
      <w:r w:rsidR="00CB5D93" w:rsidRPr="00961F5D">
        <w:t xml:space="preserve">most beneficiaries came from households with 4 or fewer people.  </w:t>
      </w:r>
      <w:r w:rsidR="00A1278A" w:rsidRPr="00867346">
        <w:t xml:space="preserve">Since unemployment is high in Puerto Rico and incomes have been decreasing and are much </w:t>
      </w:r>
      <w:r w:rsidR="004F5688">
        <w:t>lower</w:t>
      </w:r>
      <w:r w:rsidR="004F5688" w:rsidRPr="00867346">
        <w:t xml:space="preserve"> </w:t>
      </w:r>
      <w:r w:rsidR="00A1278A" w:rsidRPr="00867346">
        <w:t xml:space="preserve">than mainland mean hourly wages, we weighted the annual household income eligibility requirements for WIC by the proportion of households in each category. The following table shows the household size, income eligibility, proportion of program participants.  </w:t>
      </w:r>
    </w:p>
    <w:tbl>
      <w:tblPr>
        <w:tblStyle w:val="TableGrid"/>
        <w:tblW w:w="0" w:type="auto"/>
        <w:tblLook w:val="04A0" w:firstRow="1" w:lastRow="0" w:firstColumn="1" w:lastColumn="0" w:noHBand="0" w:noVBand="1"/>
      </w:tblPr>
      <w:tblGrid>
        <w:gridCol w:w="2337"/>
        <w:gridCol w:w="2337"/>
        <w:gridCol w:w="2338"/>
      </w:tblGrid>
      <w:tr w:rsidR="002E1877" w:rsidRPr="00867346" w14:paraId="1E3C85F1" w14:textId="4BF7B2F2" w:rsidTr="00333EB4">
        <w:tc>
          <w:tcPr>
            <w:tcW w:w="2337" w:type="dxa"/>
          </w:tcPr>
          <w:p w14:paraId="5ADEC3B0" w14:textId="7CFE5C3C" w:rsidR="002E1877" w:rsidRPr="00867346" w:rsidRDefault="002E1877" w:rsidP="00131DB1">
            <w:r w:rsidRPr="00867346">
              <w:t>Household size</w:t>
            </w:r>
          </w:p>
        </w:tc>
        <w:tc>
          <w:tcPr>
            <w:tcW w:w="2337" w:type="dxa"/>
          </w:tcPr>
          <w:p w14:paraId="2F0627DB" w14:textId="448AF1D6" w:rsidR="002E1877" w:rsidRPr="00867346" w:rsidRDefault="002E1877" w:rsidP="00131DB1">
            <w:r w:rsidRPr="00867346">
              <w:t>Annual income eligibility level</w:t>
            </w:r>
          </w:p>
        </w:tc>
        <w:tc>
          <w:tcPr>
            <w:tcW w:w="2338" w:type="dxa"/>
          </w:tcPr>
          <w:p w14:paraId="1A33CC23" w14:textId="55E11E1A" w:rsidR="002E1877" w:rsidRPr="00867346" w:rsidRDefault="002E1877" w:rsidP="00131DB1">
            <w:r w:rsidRPr="00867346">
              <w:t>Proportion of Nutrition Assistance Program Participants in Puerto Rico</w:t>
            </w:r>
          </w:p>
        </w:tc>
      </w:tr>
      <w:tr w:rsidR="002E1877" w:rsidRPr="00867346" w14:paraId="5CF6B34E" w14:textId="1AD4AA87" w:rsidTr="00333EB4">
        <w:tc>
          <w:tcPr>
            <w:tcW w:w="2337" w:type="dxa"/>
          </w:tcPr>
          <w:p w14:paraId="12EB2FD1" w14:textId="317F20D9" w:rsidR="002E1877" w:rsidRPr="00867346" w:rsidRDefault="002E1877" w:rsidP="00131DB1">
            <w:r w:rsidRPr="00867346">
              <w:t>1</w:t>
            </w:r>
          </w:p>
        </w:tc>
        <w:tc>
          <w:tcPr>
            <w:tcW w:w="2337" w:type="dxa"/>
          </w:tcPr>
          <w:p w14:paraId="6396206B" w14:textId="3556E6AF" w:rsidR="002E1877" w:rsidRPr="00867346" w:rsidRDefault="002E1877" w:rsidP="00131DB1">
            <w:r w:rsidRPr="00867346">
              <w:t>$21,775</w:t>
            </w:r>
          </w:p>
        </w:tc>
        <w:tc>
          <w:tcPr>
            <w:tcW w:w="2338" w:type="dxa"/>
          </w:tcPr>
          <w:p w14:paraId="11668B41" w14:textId="5F9E0A1B" w:rsidR="002E1877" w:rsidRPr="00867346" w:rsidRDefault="002E1877" w:rsidP="00131DB1">
            <w:r w:rsidRPr="00867346">
              <w:t>24.9%</w:t>
            </w:r>
          </w:p>
        </w:tc>
      </w:tr>
      <w:tr w:rsidR="002E1877" w:rsidRPr="00867346" w14:paraId="45F07B76" w14:textId="410C39D1" w:rsidTr="00333EB4">
        <w:tc>
          <w:tcPr>
            <w:tcW w:w="2337" w:type="dxa"/>
          </w:tcPr>
          <w:p w14:paraId="7F49B044" w14:textId="4C793001" w:rsidR="002E1877" w:rsidRPr="00867346" w:rsidRDefault="002E1877" w:rsidP="00131DB1">
            <w:r w:rsidRPr="00867346">
              <w:t>2</w:t>
            </w:r>
          </w:p>
        </w:tc>
        <w:tc>
          <w:tcPr>
            <w:tcW w:w="2337" w:type="dxa"/>
          </w:tcPr>
          <w:p w14:paraId="48FC2759" w14:textId="6D07DC2C" w:rsidR="002E1877" w:rsidRPr="00867346" w:rsidRDefault="002E1877" w:rsidP="00131DB1">
            <w:r w:rsidRPr="00867346">
              <w:t>$29,471</w:t>
            </w:r>
          </w:p>
        </w:tc>
        <w:tc>
          <w:tcPr>
            <w:tcW w:w="2338" w:type="dxa"/>
          </w:tcPr>
          <w:p w14:paraId="0C7E6AE9" w14:textId="0D2DABA9" w:rsidR="002E1877" w:rsidRPr="00867346" w:rsidRDefault="002E1877" w:rsidP="00131DB1">
            <w:r w:rsidRPr="00867346">
              <w:t>31.5%</w:t>
            </w:r>
          </w:p>
        </w:tc>
      </w:tr>
      <w:tr w:rsidR="002E1877" w:rsidRPr="00867346" w14:paraId="134C15DF" w14:textId="292B8688" w:rsidTr="00333EB4">
        <w:tc>
          <w:tcPr>
            <w:tcW w:w="2337" w:type="dxa"/>
          </w:tcPr>
          <w:p w14:paraId="35BD2E0B" w14:textId="2F5058FB" w:rsidR="002E1877" w:rsidRPr="00867346" w:rsidRDefault="002E1877" w:rsidP="00131DB1">
            <w:r w:rsidRPr="00867346">
              <w:t>3</w:t>
            </w:r>
          </w:p>
        </w:tc>
        <w:tc>
          <w:tcPr>
            <w:tcW w:w="2337" w:type="dxa"/>
          </w:tcPr>
          <w:p w14:paraId="359C1D1C" w14:textId="5D415CA7" w:rsidR="002E1877" w:rsidRPr="00867346" w:rsidRDefault="002E1877" w:rsidP="00131DB1">
            <w:r w:rsidRPr="00867346">
              <w:t>$37,167</w:t>
            </w:r>
          </w:p>
        </w:tc>
        <w:tc>
          <w:tcPr>
            <w:tcW w:w="2338" w:type="dxa"/>
          </w:tcPr>
          <w:p w14:paraId="41158F18" w14:textId="20AD6EC4" w:rsidR="002E1877" w:rsidRPr="00867346" w:rsidRDefault="002E1877" w:rsidP="00131DB1">
            <w:r w:rsidRPr="00867346">
              <w:t>19.8%</w:t>
            </w:r>
          </w:p>
        </w:tc>
      </w:tr>
      <w:tr w:rsidR="002E1877" w:rsidRPr="00867346" w14:paraId="399CA577" w14:textId="5089CFA6" w:rsidTr="00333EB4">
        <w:tc>
          <w:tcPr>
            <w:tcW w:w="2337" w:type="dxa"/>
          </w:tcPr>
          <w:p w14:paraId="68EFBCCA" w14:textId="60A711BA" w:rsidR="002E1877" w:rsidRPr="00867346" w:rsidRDefault="002E1877" w:rsidP="00131DB1">
            <w:r w:rsidRPr="00867346">
              <w:t>4</w:t>
            </w:r>
          </w:p>
        </w:tc>
        <w:tc>
          <w:tcPr>
            <w:tcW w:w="2337" w:type="dxa"/>
          </w:tcPr>
          <w:p w14:paraId="502A74BD" w14:textId="37309142" w:rsidR="002E1877" w:rsidRPr="00867346" w:rsidRDefault="002E1877" w:rsidP="00131DB1">
            <w:r w:rsidRPr="00867346">
              <w:t>$44,863</w:t>
            </w:r>
          </w:p>
        </w:tc>
        <w:tc>
          <w:tcPr>
            <w:tcW w:w="2338" w:type="dxa"/>
          </w:tcPr>
          <w:p w14:paraId="07CD4AF5" w14:textId="2BE4935E" w:rsidR="002E1877" w:rsidRPr="00867346" w:rsidRDefault="002E1877" w:rsidP="00131DB1">
            <w:r w:rsidRPr="00867346">
              <w:t>2.9%</w:t>
            </w:r>
          </w:p>
        </w:tc>
      </w:tr>
    </w:tbl>
    <w:p w14:paraId="5834F809" w14:textId="77777777" w:rsidR="00CC5122" w:rsidRPr="00867346" w:rsidRDefault="00CC5122" w:rsidP="00131DB1"/>
    <w:p w14:paraId="34912061" w14:textId="77777777" w:rsidR="00A1278A" w:rsidRPr="00867346" w:rsidRDefault="002E1877" w:rsidP="00131DB1">
      <w:r w:rsidRPr="00867346">
        <w:t>[</w:t>
      </w:r>
      <w:r w:rsidR="00AC5B17" w:rsidRPr="00867346">
        <w:t>.</w:t>
      </w:r>
      <w:r w:rsidRPr="00867346">
        <w:t xml:space="preserve">249 x $21,775 + </w:t>
      </w:r>
      <w:r w:rsidR="00AC5B17" w:rsidRPr="00867346">
        <w:t>.</w:t>
      </w:r>
      <w:r w:rsidRPr="00867346">
        <w:t xml:space="preserve">315 x $29,471 + </w:t>
      </w:r>
      <w:r w:rsidR="00B62B53" w:rsidRPr="00867346">
        <w:t>.</w:t>
      </w:r>
      <w:r w:rsidRPr="00867346">
        <w:t>198 x $37</w:t>
      </w:r>
      <w:r w:rsidR="00B62B53" w:rsidRPr="00867346">
        <w:t>,</w:t>
      </w:r>
      <w:r w:rsidRPr="00867346">
        <w:t xml:space="preserve">167 + </w:t>
      </w:r>
      <w:r w:rsidR="00B62B53" w:rsidRPr="00867346">
        <w:t>.0</w:t>
      </w:r>
      <w:r w:rsidRPr="00867346">
        <w:t xml:space="preserve">29% x $44,863] </w:t>
      </w:r>
      <w:r w:rsidR="00AC5B17" w:rsidRPr="00867346">
        <w:t xml:space="preserve"> = </w:t>
      </w:r>
      <w:r w:rsidR="009233BA" w:rsidRPr="00867346">
        <w:t>$23,365.75</w:t>
      </w:r>
      <w:r w:rsidR="00AC5B17" w:rsidRPr="00867346">
        <w:t xml:space="preserve"> ÷52 </w:t>
      </w:r>
    </w:p>
    <w:p w14:paraId="6AA5FDF8" w14:textId="3E93FDAF" w:rsidR="00AC5B17" w:rsidRPr="00867346" w:rsidRDefault="00AC5B17" w:rsidP="00131DB1">
      <w:proofErr w:type="gramStart"/>
      <w:r w:rsidRPr="00867346">
        <w:t>weeks  ÷</w:t>
      </w:r>
      <w:proofErr w:type="gramEnd"/>
      <w:r w:rsidRPr="00867346">
        <w:t xml:space="preserve"> 40 hours =</w:t>
      </w:r>
      <w:r w:rsidR="009233BA" w:rsidRPr="00867346">
        <w:t xml:space="preserve"> $11.23</w:t>
      </w:r>
    </w:p>
    <w:p w14:paraId="4440E3FB" w14:textId="3A4FB58B" w:rsidR="005302D6" w:rsidRPr="00867346" w:rsidRDefault="005302D6" w:rsidP="0005071C">
      <w:pPr>
        <w:spacing w:before="240"/>
      </w:pPr>
      <w:r w:rsidRPr="00867346">
        <w:t xml:space="preserve">Based on </w:t>
      </w:r>
      <w:r w:rsidR="003C2A81" w:rsidRPr="00867346">
        <w:t xml:space="preserve">the </w:t>
      </w:r>
      <w:r w:rsidRPr="00867346">
        <w:t>calculated hourly wage rate</w:t>
      </w:r>
      <w:r w:rsidR="00840051" w:rsidRPr="00867346">
        <w:t xml:space="preserve"> </w:t>
      </w:r>
      <w:r w:rsidRPr="00867346">
        <w:t>of $1</w:t>
      </w:r>
      <w:r w:rsidR="009233BA" w:rsidRPr="00867346">
        <w:t>1.23</w:t>
      </w:r>
      <w:r w:rsidR="00930751" w:rsidRPr="00867346">
        <w:t>, Table 12</w:t>
      </w:r>
      <w:r w:rsidR="003C2A81" w:rsidRPr="00867346">
        <w:t xml:space="preserve"> shows the estimated burden and costs for</w:t>
      </w:r>
      <w:r w:rsidR="004F5688">
        <w:t xml:space="preserve"> </w:t>
      </w:r>
      <w:r w:rsidR="000B65D6" w:rsidRPr="00867346">
        <w:t>1</w:t>
      </w:r>
      <w:r w:rsidR="004F5688">
        <w:t>,</w:t>
      </w:r>
      <w:r w:rsidR="000B65D6" w:rsidRPr="00867346">
        <w:t>800</w:t>
      </w:r>
      <w:r w:rsidRPr="00867346">
        <w:t xml:space="preserve"> respondents using the Initial Telephone Interview Guide </w:t>
      </w:r>
      <w:r w:rsidR="006F108B" w:rsidRPr="00867346">
        <w:t>(Appendix C</w:t>
      </w:r>
      <w:r w:rsidRPr="00867346">
        <w:t xml:space="preserve">), and </w:t>
      </w:r>
      <w:r w:rsidR="000B65D6" w:rsidRPr="00867346">
        <w:t>900</w:t>
      </w:r>
      <w:r w:rsidRPr="00867346">
        <w:t xml:space="preserve"> respondents using the Follow-up Telephone Interview Guide (Appendix </w:t>
      </w:r>
      <w:r w:rsidR="006F108B" w:rsidRPr="00867346">
        <w:t>D</w:t>
      </w:r>
      <w:r w:rsidRPr="00867346">
        <w:t>)</w:t>
      </w:r>
      <w:r w:rsidR="004F5688">
        <w:t>.</w:t>
      </w:r>
      <w:r w:rsidRPr="00867346">
        <w:t xml:space="preserve"> </w:t>
      </w:r>
    </w:p>
    <w:p w14:paraId="15BE9EA7" w14:textId="77777777" w:rsidR="00214775" w:rsidRDefault="00214775" w:rsidP="00131DB1"/>
    <w:p w14:paraId="56A181D3" w14:textId="669BDED0" w:rsidR="006D3FF3" w:rsidRPr="00867346" w:rsidRDefault="000D3A53" w:rsidP="00131DB1">
      <w:r w:rsidRPr="00867346">
        <w:t xml:space="preserve">Table </w:t>
      </w:r>
      <w:r w:rsidR="005310E4" w:rsidRPr="00867346">
        <w:t>B</w:t>
      </w:r>
      <w:r w:rsidRPr="00867346">
        <w:t>.</w:t>
      </w:r>
      <w:r w:rsidR="00261668" w:rsidRPr="00867346">
        <w:t xml:space="preserve"> </w:t>
      </w:r>
      <w:r w:rsidR="006D3FF3" w:rsidRPr="00867346">
        <w:t>Estimated Annualized Cost to Respondents</w:t>
      </w:r>
    </w:p>
    <w:tbl>
      <w:tblPr>
        <w:tblStyle w:val="TableGrid2"/>
        <w:tblW w:w="8887" w:type="dxa"/>
        <w:tblInd w:w="108" w:type="dxa"/>
        <w:tblLook w:val="01E0" w:firstRow="1" w:lastRow="1" w:firstColumn="1" w:lastColumn="1" w:noHBand="0" w:noVBand="0"/>
      </w:tblPr>
      <w:tblGrid>
        <w:gridCol w:w="1777"/>
        <w:gridCol w:w="1980"/>
        <w:gridCol w:w="1440"/>
        <w:gridCol w:w="1530"/>
        <w:gridCol w:w="2160"/>
      </w:tblGrid>
      <w:tr w:rsidR="00961F5D" w:rsidRPr="00867346" w14:paraId="6D810165" w14:textId="77777777" w:rsidTr="00131DB1">
        <w:trPr>
          <w:trHeight w:val="1099"/>
          <w:tblHeader/>
        </w:trPr>
        <w:tc>
          <w:tcPr>
            <w:tcW w:w="1777" w:type="dxa"/>
            <w:shd w:val="clear" w:color="auto" w:fill="auto"/>
          </w:tcPr>
          <w:p w14:paraId="4B0592ED" w14:textId="4831F4BA" w:rsidR="00961F5D" w:rsidRPr="00867346" w:rsidRDefault="00961F5D" w:rsidP="00131DB1">
            <w:r w:rsidRPr="00867346">
              <w:lastRenderedPageBreak/>
              <w:t>Type of Respondent</w:t>
            </w:r>
          </w:p>
        </w:tc>
        <w:tc>
          <w:tcPr>
            <w:tcW w:w="1980" w:type="dxa"/>
            <w:shd w:val="clear" w:color="auto" w:fill="auto"/>
          </w:tcPr>
          <w:p w14:paraId="0CFE556B" w14:textId="4081B4E5" w:rsidR="00961F5D" w:rsidRPr="00867346" w:rsidRDefault="00961F5D" w:rsidP="00131DB1">
            <w:r w:rsidRPr="00867346">
              <w:t>Form Name</w:t>
            </w:r>
          </w:p>
        </w:tc>
        <w:tc>
          <w:tcPr>
            <w:tcW w:w="1440" w:type="dxa"/>
            <w:shd w:val="clear" w:color="auto" w:fill="auto"/>
          </w:tcPr>
          <w:p w14:paraId="1F5F48EA" w14:textId="77777777" w:rsidR="00961F5D" w:rsidRPr="00867346" w:rsidRDefault="00961F5D" w:rsidP="00131DB1">
            <w:r w:rsidRPr="00867346">
              <w:t>Total Burden Hours</w:t>
            </w:r>
          </w:p>
        </w:tc>
        <w:tc>
          <w:tcPr>
            <w:tcW w:w="1530" w:type="dxa"/>
            <w:shd w:val="clear" w:color="auto" w:fill="auto"/>
          </w:tcPr>
          <w:p w14:paraId="257D06DC" w14:textId="77777777" w:rsidR="00961F5D" w:rsidRPr="00867346" w:rsidRDefault="00961F5D" w:rsidP="00131DB1">
            <w:r w:rsidRPr="00867346">
              <w:t>Hourly Wage Rate</w:t>
            </w:r>
          </w:p>
        </w:tc>
        <w:tc>
          <w:tcPr>
            <w:tcW w:w="2160" w:type="dxa"/>
            <w:shd w:val="clear" w:color="auto" w:fill="auto"/>
          </w:tcPr>
          <w:p w14:paraId="487CF532" w14:textId="77777777" w:rsidR="00961F5D" w:rsidRPr="00867346" w:rsidRDefault="00961F5D" w:rsidP="00131DB1">
            <w:r w:rsidRPr="00867346">
              <w:t>Total Respondent</w:t>
            </w:r>
          </w:p>
          <w:p w14:paraId="7CD75FBE" w14:textId="77777777" w:rsidR="00961F5D" w:rsidRPr="00867346" w:rsidRDefault="00961F5D" w:rsidP="00131DB1">
            <w:r w:rsidRPr="00867346">
              <w:t>Costs</w:t>
            </w:r>
          </w:p>
        </w:tc>
      </w:tr>
      <w:tr w:rsidR="006211D2" w:rsidRPr="00867346" w14:paraId="1FB56BF0" w14:textId="77777777" w:rsidTr="00131DB1">
        <w:trPr>
          <w:trHeight w:val="846"/>
        </w:trPr>
        <w:tc>
          <w:tcPr>
            <w:tcW w:w="1777" w:type="dxa"/>
            <w:vMerge w:val="restart"/>
            <w:shd w:val="clear" w:color="auto" w:fill="auto"/>
            <w:vAlign w:val="center"/>
          </w:tcPr>
          <w:p w14:paraId="5E9424A2" w14:textId="19018FA2" w:rsidR="006211D2" w:rsidRPr="00867346" w:rsidRDefault="006211D2">
            <w:r w:rsidRPr="00867346">
              <w:t>Pregnant WIC participant</w:t>
            </w:r>
          </w:p>
          <w:p w14:paraId="1D104479" w14:textId="027BE8C8" w:rsidR="006211D2" w:rsidRPr="00867346" w:rsidRDefault="006211D2" w:rsidP="00131DB1"/>
        </w:tc>
        <w:tc>
          <w:tcPr>
            <w:tcW w:w="1980" w:type="dxa"/>
            <w:shd w:val="clear" w:color="auto" w:fill="auto"/>
          </w:tcPr>
          <w:p w14:paraId="091F65D3" w14:textId="2FE270DB" w:rsidR="006211D2" w:rsidRPr="00867346" w:rsidRDefault="006211D2" w:rsidP="00131DB1">
            <w:pPr>
              <w:rPr>
                <w:color w:val="FF0000"/>
              </w:rPr>
            </w:pPr>
            <w:r w:rsidRPr="00867346">
              <w:t>Initial Telephone Interview</w:t>
            </w:r>
          </w:p>
        </w:tc>
        <w:tc>
          <w:tcPr>
            <w:tcW w:w="1440" w:type="dxa"/>
            <w:shd w:val="clear" w:color="auto" w:fill="auto"/>
            <w:vAlign w:val="center"/>
          </w:tcPr>
          <w:p w14:paraId="3E21F698" w14:textId="6F3BCA11" w:rsidR="006211D2" w:rsidRPr="00867346" w:rsidRDefault="006211D2" w:rsidP="00131DB1">
            <w:pPr>
              <w:jc w:val="center"/>
            </w:pPr>
            <w:r w:rsidRPr="00867346">
              <w:t>600</w:t>
            </w:r>
          </w:p>
        </w:tc>
        <w:tc>
          <w:tcPr>
            <w:tcW w:w="1530" w:type="dxa"/>
            <w:shd w:val="clear" w:color="auto" w:fill="auto"/>
            <w:vAlign w:val="center"/>
          </w:tcPr>
          <w:p w14:paraId="37FE0667" w14:textId="125000CD" w:rsidR="006211D2" w:rsidRPr="00867346" w:rsidRDefault="006211D2" w:rsidP="00131DB1">
            <w:r w:rsidRPr="00867346">
              <w:t>$11.23</w:t>
            </w:r>
          </w:p>
        </w:tc>
        <w:tc>
          <w:tcPr>
            <w:tcW w:w="2160" w:type="dxa"/>
            <w:shd w:val="clear" w:color="auto" w:fill="auto"/>
            <w:vAlign w:val="center"/>
          </w:tcPr>
          <w:p w14:paraId="27486773" w14:textId="58132EDE" w:rsidR="006211D2" w:rsidRPr="00867346" w:rsidRDefault="006211D2" w:rsidP="00131DB1">
            <w:r w:rsidRPr="00867346">
              <w:t>$6,738</w:t>
            </w:r>
            <w:r>
              <w:t>.00</w:t>
            </w:r>
          </w:p>
        </w:tc>
      </w:tr>
      <w:tr w:rsidR="006211D2" w:rsidRPr="00867346" w14:paraId="44C3CD0C" w14:textId="77777777" w:rsidTr="008A3A99">
        <w:trPr>
          <w:trHeight w:val="829"/>
        </w:trPr>
        <w:tc>
          <w:tcPr>
            <w:tcW w:w="1777" w:type="dxa"/>
            <w:vMerge/>
            <w:shd w:val="clear" w:color="auto" w:fill="auto"/>
          </w:tcPr>
          <w:p w14:paraId="1A160B6B" w14:textId="5054C19B" w:rsidR="006211D2" w:rsidRPr="00867346" w:rsidRDefault="006211D2" w:rsidP="00131DB1"/>
        </w:tc>
        <w:tc>
          <w:tcPr>
            <w:tcW w:w="1980" w:type="dxa"/>
            <w:shd w:val="clear" w:color="auto" w:fill="auto"/>
          </w:tcPr>
          <w:p w14:paraId="0DFAA2C5" w14:textId="141F914E" w:rsidR="006211D2" w:rsidRPr="00867346" w:rsidRDefault="006211D2" w:rsidP="00131DB1">
            <w:pPr>
              <w:rPr>
                <w:color w:val="FF0000"/>
              </w:rPr>
            </w:pPr>
            <w:r w:rsidRPr="00867346">
              <w:t>Follow-up Telephone Interview</w:t>
            </w:r>
          </w:p>
        </w:tc>
        <w:tc>
          <w:tcPr>
            <w:tcW w:w="1440" w:type="dxa"/>
            <w:shd w:val="clear" w:color="auto" w:fill="auto"/>
            <w:vAlign w:val="center"/>
          </w:tcPr>
          <w:p w14:paraId="1D27B6BA" w14:textId="6BCC60DB" w:rsidR="006211D2" w:rsidRPr="00867346" w:rsidRDefault="006211D2" w:rsidP="00131DB1">
            <w:pPr>
              <w:jc w:val="center"/>
            </w:pPr>
            <w:r w:rsidRPr="00867346">
              <w:t>225</w:t>
            </w:r>
          </w:p>
        </w:tc>
        <w:tc>
          <w:tcPr>
            <w:tcW w:w="1530" w:type="dxa"/>
            <w:shd w:val="clear" w:color="auto" w:fill="auto"/>
            <w:vAlign w:val="center"/>
          </w:tcPr>
          <w:p w14:paraId="1799AFDA" w14:textId="5B89A7E1" w:rsidR="006211D2" w:rsidRPr="00867346" w:rsidRDefault="006211D2" w:rsidP="00131DB1">
            <w:r w:rsidRPr="00867346">
              <w:t>$11.23</w:t>
            </w:r>
          </w:p>
        </w:tc>
        <w:tc>
          <w:tcPr>
            <w:tcW w:w="2160" w:type="dxa"/>
            <w:shd w:val="clear" w:color="auto" w:fill="auto"/>
            <w:vAlign w:val="center"/>
          </w:tcPr>
          <w:p w14:paraId="7DFBED19" w14:textId="4AFA589A" w:rsidR="006211D2" w:rsidRPr="00867346" w:rsidRDefault="006211D2" w:rsidP="00131DB1">
            <w:r w:rsidRPr="00867346">
              <w:t>$2,526.75</w:t>
            </w:r>
          </w:p>
        </w:tc>
      </w:tr>
      <w:tr w:rsidR="006211D2" w:rsidRPr="00867346" w14:paraId="038D5C00" w14:textId="77777777" w:rsidTr="008A3A99">
        <w:trPr>
          <w:trHeight w:val="829"/>
        </w:trPr>
        <w:tc>
          <w:tcPr>
            <w:tcW w:w="1777" w:type="dxa"/>
            <w:vMerge/>
            <w:shd w:val="clear" w:color="auto" w:fill="auto"/>
          </w:tcPr>
          <w:p w14:paraId="485E0198" w14:textId="77777777" w:rsidR="006211D2" w:rsidRPr="00867346" w:rsidRDefault="006211D2" w:rsidP="00131DB1"/>
        </w:tc>
        <w:tc>
          <w:tcPr>
            <w:tcW w:w="1980" w:type="dxa"/>
            <w:shd w:val="clear" w:color="auto" w:fill="auto"/>
          </w:tcPr>
          <w:p w14:paraId="596FF72A" w14:textId="78873F7B" w:rsidR="006211D2" w:rsidRPr="00867346" w:rsidRDefault="006211D2" w:rsidP="00131DB1">
            <w:r>
              <w:t>Telephone interview of cases and controls</w:t>
            </w:r>
          </w:p>
        </w:tc>
        <w:tc>
          <w:tcPr>
            <w:tcW w:w="1440" w:type="dxa"/>
            <w:shd w:val="clear" w:color="auto" w:fill="auto"/>
            <w:vAlign w:val="center"/>
          </w:tcPr>
          <w:p w14:paraId="3769E305" w14:textId="779B5242" w:rsidR="006211D2" w:rsidRPr="00867346" w:rsidRDefault="006211D2" w:rsidP="00131DB1">
            <w:pPr>
              <w:jc w:val="center"/>
            </w:pPr>
            <w:r>
              <w:t>67</w:t>
            </w:r>
          </w:p>
        </w:tc>
        <w:tc>
          <w:tcPr>
            <w:tcW w:w="1530" w:type="dxa"/>
            <w:shd w:val="clear" w:color="auto" w:fill="auto"/>
            <w:vAlign w:val="center"/>
          </w:tcPr>
          <w:p w14:paraId="74370BB5" w14:textId="1CAFA27E" w:rsidR="006211D2" w:rsidRPr="00867346" w:rsidRDefault="006211D2" w:rsidP="00131DB1">
            <w:r>
              <w:t>$11.23</w:t>
            </w:r>
          </w:p>
        </w:tc>
        <w:tc>
          <w:tcPr>
            <w:tcW w:w="2160" w:type="dxa"/>
            <w:shd w:val="clear" w:color="auto" w:fill="auto"/>
            <w:vAlign w:val="center"/>
          </w:tcPr>
          <w:p w14:paraId="7EC9173C" w14:textId="18F980A3" w:rsidR="006211D2" w:rsidRPr="00867346" w:rsidRDefault="006211D2" w:rsidP="00131DB1">
            <w:r>
              <w:t>$752.41</w:t>
            </w:r>
          </w:p>
        </w:tc>
      </w:tr>
      <w:tr w:rsidR="004F5688" w:rsidRPr="00867346" w14:paraId="36D9231D" w14:textId="77777777" w:rsidTr="008A3A99">
        <w:trPr>
          <w:trHeight w:val="216"/>
        </w:trPr>
        <w:tc>
          <w:tcPr>
            <w:tcW w:w="6727" w:type="dxa"/>
            <w:gridSpan w:val="4"/>
            <w:shd w:val="clear" w:color="auto" w:fill="auto"/>
          </w:tcPr>
          <w:p w14:paraId="36EB6026" w14:textId="12894D46" w:rsidR="004F5688" w:rsidRPr="0002122F" w:rsidRDefault="00131DB1" w:rsidP="006211D2">
            <w:pPr>
              <w:tabs>
                <w:tab w:val="left" w:pos="1994"/>
              </w:tabs>
              <w:rPr>
                <w:b/>
              </w:rPr>
            </w:pPr>
            <w:r w:rsidRPr="0002122F">
              <w:rPr>
                <w:b/>
              </w:rPr>
              <w:t xml:space="preserve">                                                                       </w:t>
            </w:r>
            <w:r w:rsidR="004F5688" w:rsidRPr="0002122F">
              <w:rPr>
                <w:b/>
              </w:rPr>
              <w:t>8</w:t>
            </w:r>
            <w:r w:rsidR="006211D2">
              <w:rPr>
                <w:b/>
              </w:rPr>
              <w:t>92</w:t>
            </w:r>
          </w:p>
        </w:tc>
        <w:tc>
          <w:tcPr>
            <w:tcW w:w="2160" w:type="dxa"/>
            <w:shd w:val="clear" w:color="auto" w:fill="auto"/>
            <w:vAlign w:val="center"/>
          </w:tcPr>
          <w:p w14:paraId="7ED46FFC" w14:textId="6CF87196" w:rsidR="004F5688" w:rsidRPr="0002122F" w:rsidRDefault="004F5688" w:rsidP="006211D2">
            <w:r w:rsidRPr="0002122F">
              <w:t>$</w:t>
            </w:r>
            <w:r w:rsidR="006211D2">
              <w:t>10,017.16</w:t>
            </w:r>
          </w:p>
        </w:tc>
      </w:tr>
    </w:tbl>
    <w:p w14:paraId="78B56995" w14:textId="77777777" w:rsidR="00D46864" w:rsidRPr="00867346" w:rsidRDefault="009D108F" w:rsidP="00131DB1">
      <w:pPr>
        <w:pStyle w:val="Heading2"/>
        <w:spacing w:before="240"/>
        <w:rPr>
          <w:color w:val="000000"/>
        </w:rPr>
      </w:pPr>
      <w:bookmarkStart w:id="16" w:name="_Toc451248811"/>
      <w:r w:rsidRPr="00867346">
        <w:t>13</w:t>
      </w:r>
      <w:r w:rsidR="0035590A" w:rsidRPr="00867346">
        <w:t>.</w:t>
      </w:r>
      <w:r w:rsidRPr="00867346">
        <w:t xml:space="preserve"> Estimates of Other Total Annual Cost Burden to Respondents or Record Keepers</w:t>
      </w:r>
      <w:bookmarkEnd w:id="16"/>
      <w:r w:rsidRPr="00867346">
        <w:t xml:space="preserve"> </w:t>
      </w:r>
    </w:p>
    <w:p w14:paraId="72B4E4E9" w14:textId="327B7EE8" w:rsidR="00CD516B" w:rsidRPr="00131DB1" w:rsidRDefault="009703F0" w:rsidP="00131DB1">
      <w:r w:rsidRPr="00131DB1">
        <w:t xml:space="preserve">There will be no costs to the participants other than their time to participate in </w:t>
      </w:r>
      <w:r w:rsidR="003C2A81" w:rsidRPr="00131DB1">
        <w:t>the telephone interviews.</w:t>
      </w:r>
    </w:p>
    <w:p w14:paraId="7177042F" w14:textId="77777777" w:rsidR="004C39E2" w:rsidRPr="00867346" w:rsidRDefault="009D108F" w:rsidP="001536CF">
      <w:pPr>
        <w:pStyle w:val="Heading2"/>
        <w:spacing w:before="240"/>
      </w:pPr>
      <w:bookmarkStart w:id="17" w:name="_Toc451248812"/>
      <w:r w:rsidRPr="00961F5D">
        <w:t>14</w:t>
      </w:r>
      <w:r w:rsidR="0035590A" w:rsidRPr="00867346">
        <w:t>.</w:t>
      </w:r>
      <w:r w:rsidRPr="00867346">
        <w:t xml:space="preserve"> Annualized Cost to the Government</w:t>
      </w:r>
      <w:bookmarkEnd w:id="17"/>
    </w:p>
    <w:p w14:paraId="7DE8845E" w14:textId="56E3D6F7" w:rsidR="009703F0" w:rsidRPr="00867346" w:rsidRDefault="009703F0" w:rsidP="00131DB1">
      <w:bookmarkStart w:id="18" w:name="_Toc346289826"/>
      <w:r w:rsidRPr="00867346">
        <w:t xml:space="preserve">There are no equipment costs.  The only cost to the federal government would be the travel and salary of the CDC staff supporting the design (protocol and instrument development as well as IRB and OMB approvals), implementation (data collection), and analysis and reporting.  The estimated cost to the federal government </w:t>
      </w:r>
      <w:r w:rsidRPr="00867346">
        <w:rPr>
          <w:rFonts w:eastAsia="Times New Roman"/>
          <w:color w:val="000000"/>
        </w:rPr>
        <w:t>rates were obtained from the Office of Personnel Management’s website (</w:t>
      </w:r>
      <w:hyperlink r:id="rId13" w:history="1">
        <w:r w:rsidRPr="00961F5D">
          <w:rPr>
            <w:rStyle w:val="Hyperlink"/>
          </w:rPr>
          <w:t>http://www.opm.gov/policy-data-oversight/pay-leave/salaries-wages/2014/general-schedule/</w:t>
        </w:r>
      </w:hyperlink>
      <w:r w:rsidRPr="00961F5D">
        <w:rPr>
          <w:rFonts w:eastAsia="Times New Roman"/>
          <w:color w:val="000000"/>
        </w:rPr>
        <w:t xml:space="preserve">) using Atlanta, Georgia </w:t>
      </w:r>
      <w:r w:rsidR="008301E2" w:rsidRPr="00961F5D">
        <w:rPr>
          <w:rFonts w:eastAsia="Times New Roman"/>
          <w:color w:val="000000"/>
        </w:rPr>
        <w:t>localities</w:t>
      </w:r>
      <w:r w:rsidRPr="00867346">
        <w:rPr>
          <w:rFonts w:eastAsia="Times New Roman"/>
          <w:color w:val="000000"/>
        </w:rPr>
        <w:t>. Actual salaries may vary by the location and step for each participating employee.</w:t>
      </w:r>
      <w:r w:rsidRPr="00867346">
        <w:t xml:space="preserve"> </w:t>
      </w:r>
      <w:r w:rsidR="002A24E6" w:rsidRPr="00867346">
        <w:t>The total cost is $</w:t>
      </w:r>
      <w:r w:rsidR="00962A8C">
        <w:t>60,828.90</w:t>
      </w:r>
      <w:r w:rsidR="009E13DE" w:rsidRPr="00867346">
        <w:t>.</w:t>
      </w:r>
      <w:r w:rsidR="00322490" w:rsidRPr="00867346">
        <w:t xml:space="preserve"> </w:t>
      </w:r>
      <w:r w:rsidR="002A24E6" w:rsidRPr="00867346">
        <w:t xml:space="preserve">Table </w:t>
      </w:r>
      <w:r w:rsidRPr="00867346">
        <w:t xml:space="preserve">14 describes how this cost estimate was calculated. </w:t>
      </w:r>
    </w:p>
    <w:p w14:paraId="5C2B0FBF" w14:textId="77777777" w:rsidR="00A27673" w:rsidRPr="00867346" w:rsidRDefault="00A27673" w:rsidP="00131DB1"/>
    <w:p w14:paraId="7B07E721" w14:textId="5C681C86" w:rsidR="008B0DCF" w:rsidRPr="00867346" w:rsidRDefault="008C4C01" w:rsidP="00131DB1">
      <w:r w:rsidRPr="00867346">
        <w:t xml:space="preserve">Table </w:t>
      </w:r>
      <w:r w:rsidR="005310E4" w:rsidRPr="00867346">
        <w:t>C</w:t>
      </w:r>
      <w:r w:rsidR="008B0DCF" w:rsidRPr="00867346">
        <w:t xml:space="preserve">: </w:t>
      </w:r>
      <w:bookmarkEnd w:id="18"/>
      <w:r w:rsidR="00040DEB" w:rsidRPr="00867346">
        <w:t>Annualized Cost to the Government</w:t>
      </w:r>
    </w:p>
    <w:tbl>
      <w:tblPr>
        <w:tblpPr w:leftFromText="180" w:rightFromText="180" w:vertAnchor="text" w:horzAnchor="margin" w:tblpY="147"/>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1710"/>
        <w:gridCol w:w="1427"/>
        <w:gridCol w:w="1206"/>
      </w:tblGrid>
      <w:tr w:rsidR="00A002FE" w:rsidRPr="00ED1FD2" w14:paraId="6B051C60" w14:textId="77777777" w:rsidTr="00131DB1">
        <w:trPr>
          <w:trHeight w:val="587"/>
        </w:trPr>
        <w:tc>
          <w:tcPr>
            <w:tcW w:w="5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CD0B3D" w14:textId="77777777" w:rsidR="00A002FE" w:rsidRPr="00961F5D" w:rsidRDefault="00A002FE" w:rsidP="00131DB1">
            <w:pPr>
              <w:pStyle w:val="NoSpacing"/>
              <w:tabs>
                <w:tab w:val="left" w:pos="4680"/>
              </w:tabs>
              <w:rPr>
                <w:rFonts w:ascii="Times New Roman" w:hAnsi="Times New Roman"/>
                <w:b/>
              </w:rPr>
            </w:pPr>
            <w:r w:rsidRPr="00961F5D">
              <w:rPr>
                <w:rFonts w:ascii="Times New Roman" w:hAnsi="Times New Roman"/>
                <w:b/>
              </w:rPr>
              <w:t>Staff (FTE)</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34F702"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Hours per Collection</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F4C505"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Hourly Rate</w:t>
            </w:r>
          </w:p>
        </w:tc>
        <w:tc>
          <w:tcPr>
            <w:tcW w:w="12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371A9E" w14:textId="77777777" w:rsidR="00A002FE" w:rsidRPr="00867346" w:rsidRDefault="00A002FE" w:rsidP="00131DB1">
            <w:pPr>
              <w:pStyle w:val="NoSpacing"/>
              <w:tabs>
                <w:tab w:val="left" w:pos="4680"/>
              </w:tabs>
              <w:rPr>
                <w:rFonts w:ascii="Times New Roman" w:hAnsi="Times New Roman"/>
                <w:b/>
              </w:rPr>
            </w:pPr>
            <w:r w:rsidRPr="00867346">
              <w:rPr>
                <w:rFonts w:ascii="Times New Roman" w:hAnsi="Times New Roman"/>
                <w:b/>
              </w:rPr>
              <w:t>Average Cost</w:t>
            </w:r>
          </w:p>
        </w:tc>
      </w:tr>
      <w:tr w:rsidR="00A002FE" w:rsidRPr="00ED1FD2" w14:paraId="231A61CE"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3E1E8E2E" w14:textId="77777777" w:rsidR="00A002FE" w:rsidRPr="00131DB1" w:rsidRDefault="00A002FE" w:rsidP="00961F5D">
            <w:pPr>
              <w:pStyle w:val="Title1"/>
              <w:rPr>
                <w:sz w:val="22"/>
                <w:szCs w:val="22"/>
                <w:lang w:val="en"/>
              </w:rPr>
            </w:pPr>
            <w:r w:rsidRPr="00131DB1">
              <w:rPr>
                <w:sz w:val="22"/>
                <w:szCs w:val="22"/>
                <w:lang w:val="en"/>
              </w:rPr>
              <w:t>Operations Director of Puerto Rico Zika Response (Commission Corps, Medical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35414591" w14:textId="77777777" w:rsidR="00A002FE" w:rsidRPr="00131DB1" w:rsidRDefault="00A002FE" w:rsidP="00131DB1">
            <w:pPr>
              <w:pStyle w:val="NoSpacing"/>
              <w:tabs>
                <w:tab w:val="left" w:pos="4680"/>
              </w:tabs>
              <w:rPr>
                <w:rFonts w:ascii="Times New Roman" w:hAnsi="Times New Roman"/>
                <w:color w:val="000000"/>
                <w:lang w:val="en"/>
              </w:rPr>
            </w:pPr>
            <w:r w:rsidRPr="00131DB1">
              <w:rPr>
                <w:rFonts w:ascii="Times New Roman" w:hAnsi="Times New Roman"/>
                <w:color w:val="000000"/>
                <w:lang w:val="en"/>
              </w:rPr>
              <w:t>30</w:t>
            </w:r>
          </w:p>
        </w:tc>
        <w:tc>
          <w:tcPr>
            <w:tcW w:w="1427" w:type="dxa"/>
            <w:tcBorders>
              <w:top w:val="single" w:sz="4" w:space="0" w:color="000000"/>
              <w:left w:val="single" w:sz="4" w:space="0" w:color="000000"/>
              <w:bottom w:val="single" w:sz="4" w:space="0" w:color="000000"/>
              <w:right w:val="single" w:sz="4" w:space="0" w:color="000000"/>
            </w:tcBorders>
            <w:vAlign w:val="center"/>
          </w:tcPr>
          <w:p w14:paraId="241690C3" w14:textId="77777777" w:rsidR="00A002FE" w:rsidRPr="00131DB1" w:rsidRDefault="00A002FE" w:rsidP="00131DB1">
            <w:pPr>
              <w:pStyle w:val="NoSpacing"/>
              <w:tabs>
                <w:tab w:val="left" w:pos="4680"/>
              </w:tabs>
              <w:rPr>
                <w:rFonts w:ascii="Times New Roman" w:hAnsi="Times New Roman"/>
                <w:color w:val="000000"/>
              </w:rPr>
            </w:pPr>
            <w:r w:rsidRPr="00131DB1">
              <w:rPr>
                <w:rFonts w:ascii="Times New Roman" w:hAnsi="Times New Roman"/>
                <w:color w:val="000000"/>
              </w:rPr>
              <w:t>$74.70</w:t>
            </w:r>
          </w:p>
        </w:tc>
        <w:tc>
          <w:tcPr>
            <w:tcW w:w="1206" w:type="dxa"/>
            <w:tcBorders>
              <w:top w:val="single" w:sz="4" w:space="0" w:color="000000"/>
              <w:left w:val="single" w:sz="4" w:space="0" w:color="000000"/>
              <w:bottom w:val="single" w:sz="4" w:space="0" w:color="000000"/>
              <w:right w:val="single" w:sz="4" w:space="0" w:color="000000"/>
            </w:tcBorders>
            <w:vAlign w:val="center"/>
          </w:tcPr>
          <w:p w14:paraId="10BC4E74" w14:textId="77777777" w:rsidR="00A002FE" w:rsidRPr="00131DB1" w:rsidRDefault="00A002FE" w:rsidP="00131DB1">
            <w:pPr>
              <w:pStyle w:val="NoSpacing"/>
              <w:tabs>
                <w:tab w:val="left" w:pos="4680"/>
              </w:tabs>
              <w:rPr>
                <w:rFonts w:ascii="Times New Roman" w:hAnsi="Times New Roman"/>
                <w:color w:val="000000"/>
              </w:rPr>
            </w:pPr>
            <w:r w:rsidRPr="00131DB1">
              <w:rPr>
                <w:rFonts w:ascii="Times New Roman" w:hAnsi="Times New Roman"/>
                <w:color w:val="000000"/>
              </w:rPr>
              <w:t>2,241.00</w:t>
            </w:r>
          </w:p>
        </w:tc>
      </w:tr>
      <w:tr w:rsidR="00A002FE" w:rsidRPr="00ED1FD2" w14:paraId="664F9670"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4626CF03" w14:textId="77777777" w:rsidR="00A002FE" w:rsidRPr="00131DB1" w:rsidRDefault="00A002FE" w:rsidP="00961F5D">
            <w:pPr>
              <w:pStyle w:val="Title1"/>
              <w:rPr>
                <w:sz w:val="22"/>
                <w:szCs w:val="22"/>
                <w:lang w:val="en"/>
              </w:rPr>
            </w:pPr>
            <w:r w:rsidRPr="00131DB1">
              <w:rPr>
                <w:sz w:val="22"/>
                <w:szCs w:val="22"/>
                <w:lang w:val="en"/>
              </w:rPr>
              <w:t>Associate Director for Behavioral Science,  NCEZID (GS 15)</w:t>
            </w:r>
          </w:p>
          <w:p w14:paraId="59E08240" w14:textId="77777777" w:rsidR="00A002FE" w:rsidRPr="00131DB1" w:rsidRDefault="00A002FE" w:rsidP="00867346">
            <w:pPr>
              <w:pStyle w:val="Title1"/>
              <w:rPr>
                <w:color w:val="333333"/>
                <w:sz w:val="22"/>
                <w:szCs w:val="22"/>
                <w:lang w:val="en"/>
              </w:rPr>
            </w:pPr>
            <w:r w:rsidRPr="00131DB1">
              <w:rPr>
                <w:rFonts w:eastAsiaTheme="minorHAnsi"/>
                <w:sz w:val="22"/>
                <w:szCs w:val="22"/>
              </w:rPr>
              <w:t xml:space="preserve">Primary in assessment design, data analysis, and outputs.  </w:t>
            </w:r>
          </w:p>
        </w:tc>
        <w:tc>
          <w:tcPr>
            <w:tcW w:w="1710" w:type="dxa"/>
            <w:tcBorders>
              <w:top w:val="single" w:sz="4" w:space="0" w:color="000000"/>
              <w:left w:val="single" w:sz="4" w:space="0" w:color="000000"/>
              <w:bottom w:val="single" w:sz="4" w:space="0" w:color="000000"/>
              <w:right w:val="single" w:sz="4" w:space="0" w:color="000000"/>
            </w:tcBorders>
            <w:vAlign w:val="center"/>
          </w:tcPr>
          <w:p w14:paraId="14F1BB20"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60</w:t>
            </w:r>
          </w:p>
        </w:tc>
        <w:tc>
          <w:tcPr>
            <w:tcW w:w="1427" w:type="dxa"/>
            <w:tcBorders>
              <w:top w:val="single" w:sz="4" w:space="0" w:color="000000"/>
              <w:left w:val="single" w:sz="4" w:space="0" w:color="000000"/>
              <w:bottom w:val="single" w:sz="4" w:space="0" w:color="000000"/>
              <w:right w:val="single" w:sz="4" w:space="0" w:color="000000"/>
            </w:tcBorders>
            <w:vAlign w:val="center"/>
          </w:tcPr>
          <w:p w14:paraId="18A4875B"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$ 76.46</w:t>
            </w:r>
          </w:p>
        </w:tc>
        <w:tc>
          <w:tcPr>
            <w:tcW w:w="1206" w:type="dxa"/>
            <w:tcBorders>
              <w:top w:val="single" w:sz="4" w:space="0" w:color="000000"/>
              <w:left w:val="single" w:sz="4" w:space="0" w:color="000000"/>
              <w:bottom w:val="single" w:sz="4" w:space="0" w:color="000000"/>
              <w:right w:val="single" w:sz="4" w:space="0" w:color="000000"/>
            </w:tcBorders>
            <w:vAlign w:val="center"/>
          </w:tcPr>
          <w:p w14:paraId="7AE96188"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$4,587.60</w:t>
            </w:r>
          </w:p>
        </w:tc>
      </w:tr>
      <w:tr w:rsidR="006211D2" w:rsidRPr="00ED1FD2" w14:paraId="2CF203B2"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58ECE880" w14:textId="0BFC9ADB" w:rsidR="006211D2" w:rsidRPr="00131DB1" w:rsidRDefault="006211D2" w:rsidP="00961F5D">
            <w:pPr>
              <w:pStyle w:val="Title1"/>
              <w:rPr>
                <w:sz w:val="22"/>
                <w:szCs w:val="22"/>
                <w:lang w:val="en"/>
              </w:rPr>
            </w:pPr>
            <w:r>
              <w:rPr>
                <w:sz w:val="22"/>
                <w:szCs w:val="22"/>
                <w:lang w:val="en"/>
              </w:rPr>
              <w:lastRenderedPageBreak/>
              <w:t>Supervisory Epidemiologist, Dengue Branch, (Commissioned Corps, Scientist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13A055A9" w14:textId="74CD6BA4"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30</w:t>
            </w:r>
          </w:p>
        </w:tc>
        <w:tc>
          <w:tcPr>
            <w:tcW w:w="1427" w:type="dxa"/>
            <w:tcBorders>
              <w:top w:val="single" w:sz="4" w:space="0" w:color="000000"/>
              <w:left w:val="single" w:sz="4" w:space="0" w:color="000000"/>
              <w:bottom w:val="single" w:sz="4" w:space="0" w:color="000000"/>
              <w:right w:val="single" w:sz="4" w:space="0" w:color="000000"/>
            </w:tcBorders>
            <w:vAlign w:val="center"/>
          </w:tcPr>
          <w:p w14:paraId="09030219" w14:textId="07A7799A"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$ 55.50</w:t>
            </w:r>
          </w:p>
        </w:tc>
        <w:tc>
          <w:tcPr>
            <w:tcW w:w="1206" w:type="dxa"/>
            <w:tcBorders>
              <w:top w:val="single" w:sz="4" w:space="0" w:color="000000"/>
              <w:left w:val="single" w:sz="4" w:space="0" w:color="000000"/>
              <w:bottom w:val="single" w:sz="4" w:space="0" w:color="000000"/>
              <w:right w:val="single" w:sz="4" w:space="0" w:color="000000"/>
            </w:tcBorders>
            <w:vAlign w:val="center"/>
          </w:tcPr>
          <w:p w14:paraId="53743A6B" w14:textId="3EF0C8B6"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$1.665.00</w:t>
            </w:r>
          </w:p>
        </w:tc>
      </w:tr>
      <w:tr w:rsidR="006211D2" w:rsidRPr="00ED1FD2" w14:paraId="5F98A0A0"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42A96EC9" w14:textId="55336767" w:rsidR="006211D2" w:rsidRPr="00131DB1" w:rsidRDefault="006211D2" w:rsidP="00961F5D">
            <w:pPr>
              <w:pStyle w:val="Title1"/>
              <w:rPr>
                <w:sz w:val="22"/>
                <w:szCs w:val="22"/>
                <w:lang w:val="en"/>
              </w:rPr>
            </w:pPr>
            <w:r>
              <w:rPr>
                <w:sz w:val="22"/>
                <w:szCs w:val="22"/>
                <w:lang w:val="en"/>
              </w:rPr>
              <w:t>Epidemiologist, NCEZID’s Dengue Branch (Commissioned Corps, Veterinary Medical Officer)</w:t>
            </w:r>
          </w:p>
        </w:tc>
        <w:tc>
          <w:tcPr>
            <w:tcW w:w="1710" w:type="dxa"/>
            <w:tcBorders>
              <w:top w:val="single" w:sz="4" w:space="0" w:color="000000"/>
              <w:left w:val="single" w:sz="4" w:space="0" w:color="000000"/>
              <w:bottom w:val="single" w:sz="4" w:space="0" w:color="000000"/>
              <w:right w:val="single" w:sz="4" w:space="0" w:color="000000"/>
            </w:tcBorders>
            <w:vAlign w:val="center"/>
          </w:tcPr>
          <w:p w14:paraId="790BECE8" w14:textId="4B8491A5"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120</w:t>
            </w:r>
          </w:p>
        </w:tc>
        <w:tc>
          <w:tcPr>
            <w:tcW w:w="1427" w:type="dxa"/>
            <w:tcBorders>
              <w:top w:val="single" w:sz="4" w:space="0" w:color="000000"/>
              <w:left w:val="single" w:sz="4" w:space="0" w:color="000000"/>
              <w:bottom w:val="single" w:sz="4" w:space="0" w:color="000000"/>
              <w:right w:val="single" w:sz="4" w:space="0" w:color="000000"/>
            </w:tcBorders>
            <w:vAlign w:val="center"/>
          </w:tcPr>
          <w:p w14:paraId="598C82F4" w14:textId="37D44820"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$ 42.31</w:t>
            </w:r>
          </w:p>
        </w:tc>
        <w:tc>
          <w:tcPr>
            <w:tcW w:w="1206" w:type="dxa"/>
            <w:tcBorders>
              <w:top w:val="single" w:sz="4" w:space="0" w:color="000000"/>
              <w:left w:val="single" w:sz="4" w:space="0" w:color="000000"/>
              <w:bottom w:val="single" w:sz="4" w:space="0" w:color="000000"/>
              <w:right w:val="single" w:sz="4" w:space="0" w:color="000000"/>
            </w:tcBorders>
            <w:vAlign w:val="center"/>
          </w:tcPr>
          <w:p w14:paraId="7E88C273" w14:textId="65DFC91E" w:rsidR="006211D2" w:rsidRPr="00131DB1" w:rsidRDefault="006211D2" w:rsidP="00131DB1">
            <w:pPr>
              <w:pStyle w:val="NoSpacing"/>
              <w:tabs>
                <w:tab w:val="left" w:pos="4680"/>
              </w:tabs>
              <w:rPr>
                <w:rFonts w:ascii="Times New Roman" w:hAnsi="Times New Roman"/>
                <w:color w:val="000000"/>
              </w:rPr>
            </w:pPr>
            <w:r>
              <w:rPr>
                <w:rFonts w:ascii="Times New Roman" w:hAnsi="Times New Roman"/>
                <w:color w:val="000000"/>
              </w:rPr>
              <w:t>$5,077.20</w:t>
            </w:r>
          </w:p>
        </w:tc>
      </w:tr>
      <w:tr w:rsidR="00A002FE" w:rsidRPr="00ED1FD2" w14:paraId="3A7AFA75" w14:textId="77777777" w:rsidTr="00131DB1">
        <w:trPr>
          <w:trHeight w:val="1394"/>
        </w:trPr>
        <w:tc>
          <w:tcPr>
            <w:tcW w:w="5125" w:type="dxa"/>
            <w:tcBorders>
              <w:top w:val="single" w:sz="4" w:space="0" w:color="000000"/>
              <w:left w:val="single" w:sz="4" w:space="0" w:color="000000"/>
              <w:bottom w:val="single" w:sz="4" w:space="0" w:color="000000"/>
              <w:right w:val="single" w:sz="4" w:space="0" w:color="000000"/>
            </w:tcBorders>
            <w:vAlign w:val="center"/>
          </w:tcPr>
          <w:p w14:paraId="164B4698" w14:textId="77777777" w:rsidR="00A002FE" w:rsidRPr="00131DB1" w:rsidRDefault="00A002FE" w:rsidP="00961F5D">
            <w:pPr>
              <w:rPr>
                <w:sz w:val="22"/>
                <w:szCs w:val="22"/>
              </w:rPr>
            </w:pPr>
            <w:r w:rsidRPr="00131DB1">
              <w:rPr>
                <w:sz w:val="22"/>
                <w:szCs w:val="22"/>
              </w:rPr>
              <w:t xml:space="preserve">Behavioral Scientist, CDC </w:t>
            </w:r>
            <w:proofErr w:type="spellStart"/>
            <w:r w:rsidRPr="00131DB1">
              <w:rPr>
                <w:sz w:val="22"/>
                <w:szCs w:val="22"/>
              </w:rPr>
              <w:t>deployee</w:t>
            </w:r>
            <w:proofErr w:type="spellEnd"/>
            <w:r w:rsidRPr="00131DB1">
              <w:rPr>
                <w:sz w:val="22"/>
                <w:szCs w:val="22"/>
              </w:rPr>
              <w:t xml:space="preserve"> to Puerto Rico Health Department (GS 13)</w:t>
            </w:r>
          </w:p>
          <w:p w14:paraId="60DFEB04" w14:textId="77777777" w:rsidR="00A002FE" w:rsidRPr="00131DB1" w:rsidRDefault="00A002FE" w:rsidP="00867346">
            <w:pPr>
              <w:rPr>
                <w:sz w:val="22"/>
                <w:szCs w:val="22"/>
              </w:rPr>
            </w:pPr>
            <w:r w:rsidRPr="00131DB1">
              <w:rPr>
                <w:sz w:val="22"/>
                <w:szCs w:val="22"/>
              </w:rPr>
              <w:t>Primary in oversight data analysis, and outputs.  Support in data collection</w:t>
            </w:r>
          </w:p>
        </w:tc>
        <w:tc>
          <w:tcPr>
            <w:tcW w:w="1710" w:type="dxa"/>
            <w:tcBorders>
              <w:top w:val="single" w:sz="4" w:space="0" w:color="000000"/>
              <w:left w:val="single" w:sz="4" w:space="0" w:color="000000"/>
              <w:bottom w:val="single" w:sz="4" w:space="0" w:color="000000"/>
              <w:right w:val="single" w:sz="4" w:space="0" w:color="000000"/>
            </w:tcBorders>
            <w:vAlign w:val="center"/>
          </w:tcPr>
          <w:p w14:paraId="0947E255"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120</w:t>
            </w:r>
          </w:p>
        </w:tc>
        <w:tc>
          <w:tcPr>
            <w:tcW w:w="1427" w:type="dxa"/>
            <w:tcBorders>
              <w:top w:val="single" w:sz="4" w:space="0" w:color="000000"/>
              <w:left w:val="single" w:sz="4" w:space="0" w:color="000000"/>
              <w:bottom w:val="single" w:sz="4" w:space="0" w:color="000000"/>
              <w:right w:val="single" w:sz="4" w:space="0" w:color="000000"/>
            </w:tcBorders>
            <w:vAlign w:val="center"/>
          </w:tcPr>
          <w:p w14:paraId="25C27D3E"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color w:val="000000"/>
              </w:rPr>
              <w:t>$ 42.31</w:t>
            </w:r>
          </w:p>
        </w:tc>
        <w:tc>
          <w:tcPr>
            <w:tcW w:w="1206" w:type="dxa"/>
            <w:tcBorders>
              <w:top w:val="single" w:sz="4" w:space="0" w:color="000000"/>
              <w:left w:val="single" w:sz="4" w:space="0" w:color="000000"/>
              <w:bottom w:val="single" w:sz="4" w:space="0" w:color="000000"/>
              <w:right w:val="single" w:sz="4" w:space="0" w:color="000000"/>
            </w:tcBorders>
            <w:vAlign w:val="center"/>
          </w:tcPr>
          <w:p w14:paraId="314B8D5D" w14:textId="2706944D" w:rsidR="00A002FE" w:rsidRPr="00131DB1" w:rsidRDefault="00A002FE" w:rsidP="006211D2">
            <w:pPr>
              <w:pStyle w:val="NoSpacing"/>
              <w:tabs>
                <w:tab w:val="left" w:pos="4680"/>
              </w:tabs>
              <w:rPr>
                <w:rFonts w:ascii="Times New Roman" w:hAnsi="Times New Roman"/>
              </w:rPr>
            </w:pPr>
            <w:r w:rsidRPr="00131DB1">
              <w:rPr>
                <w:rFonts w:ascii="Times New Roman" w:hAnsi="Times New Roman"/>
                <w:color w:val="000000"/>
              </w:rPr>
              <w:t>$5,077.2</w:t>
            </w:r>
            <w:r w:rsidR="006211D2">
              <w:rPr>
                <w:rFonts w:ascii="Times New Roman" w:hAnsi="Times New Roman"/>
                <w:color w:val="000000"/>
              </w:rPr>
              <w:t>0</w:t>
            </w:r>
          </w:p>
        </w:tc>
      </w:tr>
      <w:tr w:rsidR="00A002FE" w:rsidRPr="00ED1FD2" w14:paraId="49427909"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1AE733E5" w14:textId="33858140" w:rsidR="00A002FE" w:rsidRPr="00131DB1" w:rsidRDefault="00A002FE" w:rsidP="00961F5D">
            <w:pPr>
              <w:rPr>
                <w:sz w:val="22"/>
                <w:szCs w:val="22"/>
              </w:rPr>
            </w:pPr>
            <w:r w:rsidRPr="00131DB1">
              <w:rPr>
                <w:sz w:val="22"/>
                <w:szCs w:val="22"/>
              </w:rPr>
              <w:t xml:space="preserve">Health scientist/Evaluation </w:t>
            </w:r>
            <w:r w:rsidR="00AD23D2">
              <w:rPr>
                <w:sz w:val="22"/>
                <w:szCs w:val="22"/>
              </w:rPr>
              <w:t>fellow</w:t>
            </w:r>
            <w:r w:rsidRPr="00131DB1">
              <w:rPr>
                <w:sz w:val="22"/>
                <w:szCs w:val="22"/>
              </w:rPr>
              <w:t xml:space="preserve"> NCEZID (GS 12)</w:t>
            </w:r>
          </w:p>
          <w:p w14:paraId="32BEA66B" w14:textId="77777777" w:rsidR="00A002FE" w:rsidRPr="00131DB1" w:rsidRDefault="00A002FE" w:rsidP="00867346">
            <w:pPr>
              <w:rPr>
                <w:sz w:val="22"/>
                <w:szCs w:val="22"/>
              </w:rPr>
            </w:pPr>
            <w:r w:rsidRPr="00131DB1">
              <w:rPr>
                <w:sz w:val="22"/>
                <w:szCs w:val="22"/>
              </w:rPr>
              <w:t>Support for data analysis and reporting.</w:t>
            </w:r>
          </w:p>
        </w:tc>
        <w:tc>
          <w:tcPr>
            <w:tcW w:w="1710" w:type="dxa"/>
            <w:tcBorders>
              <w:top w:val="single" w:sz="4" w:space="0" w:color="000000"/>
              <w:left w:val="single" w:sz="4" w:space="0" w:color="000000"/>
              <w:bottom w:val="single" w:sz="4" w:space="0" w:color="000000"/>
              <w:right w:val="single" w:sz="4" w:space="0" w:color="000000"/>
            </w:tcBorders>
            <w:vAlign w:val="center"/>
          </w:tcPr>
          <w:p w14:paraId="5703229F" w14:textId="77777777" w:rsidR="00A002FE" w:rsidRPr="00131DB1" w:rsidRDefault="00A002FE" w:rsidP="00867346">
            <w:pPr>
              <w:rPr>
                <w:sz w:val="22"/>
                <w:szCs w:val="22"/>
              </w:rPr>
            </w:pPr>
            <w:r w:rsidRPr="00131DB1">
              <w:rPr>
                <w:sz w:val="22"/>
                <w:szCs w:val="22"/>
              </w:rPr>
              <w:t>180</w:t>
            </w:r>
          </w:p>
        </w:tc>
        <w:tc>
          <w:tcPr>
            <w:tcW w:w="1427" w:type="dxa"/>
            <w:tcBorders>
              <w:top w:val="single" w:sz="4" w:space="0" w:color="000000"/>
              <w:left w:val="single" w:sz="4" w:space="0" w:color="000000"/>
              <w:bottom w:val="single" w:sz="4" w:space="0" w:color="000000"/>
              <w:right w:val="single" w:sz="4" w:space="0" w:color="000000"/>
            </w:tcBorders>
            <w:vAlign w:val="center"/>
          </w:tcPr>
          <w:p w14:paraId="2E54201B" w14:textId="77777777" w:rsidR="00A002FE" w:rsidRPr="00131DB1" w:rsidRDefault="00A002FE" w:rsidP="00867346">
            <w:pPr>
              <w:rPr>
                <w:sz w:val="22"/>
                <w:szCs w:val="22"/>
              </w:rPr>
            </w:pPr>
            <w:r w:rsidRPr="00131DB1">
              <w:rPr>
                <w:sz w:val="22"/>
                <w:szCs w:val="22"/>
              </w:rPr>
              <w:t>35.58</w:t>
            </w:r>
          </w:p>
        </w:tc>
        <w:tc>
          <w:tcPr>
            <w:tcW w:w="1206" w:type="dxa"/>
            <w:tcBorders>
              <w:top w:val="single" w:sz="4" w:space="0" w:color="000000"/>
              <w:left w:val="single" w:sz="4" w:space="0" w:color="000000"/>
              <w:bottom w:val="single" w:sz="4" w:space="0" w:color="000000"/>
              <w:right w:val="single" w:sz="4" w:space="0" w:color="000000"/>
            </w:tcBorders>
            <w:vAlign w:val="center"/>
          </w:tcPr>
          <w:p w14:paraId="6C606653" w14:textId="77777777" w:rsidR="00A002FE" w:rsidRPr="00131DB1" w:rsidRDefault="00A002FE" w:rsidP="00867346">
            <w:pPr>
              <w:rPr>
                <w:sz w:val="22"/>
                <w:szCs w:val="22"/>
              </w:rPr>
            </w:pPr>
            <w:r w:rsidRPr="00131DB1">
              <w:rPr>
                <w:sz w:val="22"/>
                <w:szCs w:val="22"/>
              </w:rPr>
              <w:t>$6,404.40</w:t>
            </w:r>
          </w:p>
        </w:tc>
      </w:tr>
      <w:tr w:rsidR="00A002FE" w:rsidRPr="00ED1FD2" w14:paraId="6081042A" w14:textId="77777777" w:rsidTr="00131DB1">
        <w:trPr>
          <w:trHeight w:val="880"/>
        </w:trPr>
        <w:tc>
          <w:tcPr>
            <w:tcW w:w="5125" w:type="dxa"/>
            <w:tcBorders>
              <w:top w:val="single" w:sz="4" w:space="0" w:color="000000"/>
              <w:left w:val="single" w:sz="4" w:space="0" w:color="000000"/>
              <w:bottom w:val="single" w:sz="4" w:space="0" w:color="000000"/>
              <w:right w:val="single" w:sz="4" w:space="0" w:color="000000"/>
            </w:tcBorders>
            <w:vAlign w:val="center"/>
          </w:tcPr>
          <w:p w14:paraId="162A23EA" w14:textId="77777777" w:rsidR="00A002FE" w:rsidRPr="00131DB1" w:rsidRDefault="00A002FE" w:rsidP="00961F5D">
            <w:pPr>
              <w:rPr>
                <w:sz w:val="22"/>
                <w:szCs w:val="22"/>
              </w:rPr>
            </w:pPr>
            <w:r w:rsidRPr="00131DB1">
              <w:rPr>
                <w:sz w:val="22"/>
                <w:szCs w:val="22"/>
              </w:rPr>
              <w:t>Public health educators/communication specialists, and analysis (Caduceus contractors hired locally in Puerto Rico)(Contractor)</w:t>
            </w:r>
          </w:p>
          <w:p w14:paraId="69B09315" w14:textId="77777777" w:rsidR="00A002FE" w:rsidRPr="00131DB1" w:rsidRDefault="00A002FE" w:rsidP="00867346">
            <w:pPr>
              <w:rPr>
                <w:sz w:val="22"/>
                <w:szCs w:val="22"/>
              </w:rPr>
            </w:pPr>
            <w:r w:rsidRPr="00131DB1">
              <w:rPr>
                <w:sz w:val="22"/>
                <w:szCs w:val="22"/>
              </w:rPr>
              <w:t>Primary in data collection - conducting telephone interviews</w:t>
            </w:r>
          </w:p>
        </w:tc>
        <w:tc>
          <w:tcPr>
            <w:tcW w:w="1710" w:type="dxa"/>
            <w:tcBorders>
              <w:top w:val="single" w:sz="4" w:space="0" w:color="000000"/>
              <w:left w:val="single" w:sz="4" w:space="0" w:color="000000"/>
              <w:bottom w:val="single" w:sz="4" w:space="0" w:color="000000"/>
              <w:right w:val="single" w:sz="4" w:space="0" w:color="000000"/>
            </w:tcBorders>
            <w:vAlign w:val="center"/>
          </w:tcPr>
          <w:p w14:paraId="36078CFB" w14:textId="622BF89B" w:rsidR="00A002FE" w:rsidRPr="00131DB1" w:rsidRDefault="006211D2" w:rsidP="006211D2">
            <w:pPr>
              <w:rPr>
                <w:sz w:val="22"/>
                <w:szCs w:val="22"/>
                <w:highlight w:val="yellow"/>
              </w:rPr>
            </w:pPr>
            <w:r>
              <w:rPr>
                <w:sz w:val="22"/>
                <w:szCs w:val="22"/>
              </w:rPr>
              <w:t>2074</w:t>
            </w:r>
          </w:p>
        </w:tc>
        <w:tc>
          <w:tcPr>
            <w:tcW w:w="1427" w:type="dxa"/>
            <w:tcBorders>
              <w:top w:val="single" w:sz="4" w:space="0" w:color="000000"/>
              <w:left w:val="single" w:sz="4" w:space="0" w:color="000000"/>
              <w:bottom w:val="single" w:sz="4" w:space="0" w:color="000000"/>
              <w:right w:val="single" w:sz="4" w:space="0" w:color="000000"/>
            </w:tcBorders>
            <w:vAlign w:val="center"/>
          </w:tcPr>
          <w:p w14:paraId="5AB858CA" w14:textId="77777777" w:rsidR="00A002FE" w:rsidRPr="00131DB1" w:rsidRDefault="00A002FE" w:rsidP="00867346">
            <w:pPr>
              <w:rPr>
                <w:sz w:val="22"/>
                <w:szCs w:val="22"/>
                <w:highlight w:val="yellow"/>
              </w:rPr>
            </w:pPr>
            <w:r w:rsidRPr="00131DB1">
              <w:rPr>
                <w:sz w:val="22"/>
                <w:szCs w:val="22"/>
              </w:rPr>
              <w:t>$ 17.25</w:t>
            </w:r>
          </w:p>
        </w:tc>
        <w:tc>
          <w:tcPr>
            <w:tcW w:w="1206" w:type="dxa"/>
            <w:tcBorders>
              <w:top w:val="single" w:sz="4" w:space="0" w:color="000000"/>
              <w:left w:val="single" w:sz="4" w:space="0" w:color="000000"/>
              <w:bottom w:val="single" w:sz="4" w:space="0" w:color="000000"/>
              <w:right w:val="single" w:sz="4" w:space="0" w:color="000000"/>
            </w:tcBorders>
            <w:vAlign w:val="center"/>
          </w:tcPr>
          <w:p w14:paraId="6D3334E4" w14:textId="21953702" w:rsidR="00A002FE" w:rsidRPr="00131DB1" w:rsidRDefault="00A002FE" w:rsidP="006211D2">
            <w:pPr>
              <w:rPr>
                <w:sz w:val="22"/>
                <w:szCs w:val="22"/>
                <w:highlight w:val="yellow"/>
              </w:rPr>
            </w:pPr>
            <w:r w:rsidRPr="00131DB1">
              <w:rPr>
                <w:sz w:val="22"/>
                <w:szCs w:val="22"/>
              </w:rPr>
              <w:t>$3</w:t>
            </w:r>
            <w:r w:rsidR="006211D2">
              <w:rPr>
                <w:sz w:val="22"/>
                <w:szCs w:val="22"/>
              </w:rPr>
              <w:t>5,776</w:t>
            </w:r>
            <w:r w:rsidR="00962A8C">
              <w:rPr>
                <w:sz w:val="22"/>
                <w:szCs w:val="22"/>
              </w:rPr>
              <w:t>.</w:t>
            </w:r>
            <w:r w:rsidR="006211D2">
              <w:rPr>
                <w:sz w:val="22"/>
                <w:szCs w:val="22"/>
              </w:rPr>
              <w:t>5</w:t>
            </w:r>
            <w:r w:rsidRPr="00131DB1">
              <w:rPr>
                <w:sz w:val="22"/>
                <w:szCs w:val="22"/>
              </w:rPr>
              <w:t>0</w:t>
            </w:r>
          </w:p>
        </w:tc>
      </w:tr>
      <w:tr w:rsidR="00A002FE" w:rsidRPr="00ED1FD2" w14:paraId="413C7021" w14:textId="77777777" w:rsidTr="00131DB1">
        <w:trPr>
          <w:trHeight w:val="683"/>
        </w:trPr>
        <w:tc>
          <w:tcPr>
            <w:tcW w:w="8262" w:type="dxa"/>
            <w:gridSpan w:val="3"/>
            <w:tcBorders>
              <w:top w:val="single" w:sz="4" w:space="0" w:color="000000"/>
              <w:left w:val="single" w:sz="4" w:space="0" w:color="000000"/>
              <w:bottom w:val="single" w:sz="4" w:space="0" w:color="000000"/>
              <w:right w:val="single" w:sz="4" w:space="0" w:color="000000"/>
            </w:tcBorders>
            <w:vAlign w:val="center"/>
          </w:tcPr>
          <w:p w14:paraId="5089AA7B" w14:textId="77777777" w:rsidR="00A002FE" w:rsidRPr="00131DB1" w:rsidRDefault="00A002FE" w:rsidP="00131DB1">
            <w:pPr>
              <w:pStyle w:val="NoSpacing"/>
              <w:tabs>
                <w:tab w:val="left" w:pos="4680"/>
              </w:tabs>
              <w:rPr>
                <w:rFonts w:ascii="Times New Roman" w:hAnsi="Times New Roman"/>
              </w:rPr>
            </w:pPr>
            <w:r w:rsidRPr="00131DB1">
              <w:rPr>
                <w:rFonts w:ascii="Times New Roman" w:hAnsi="Times New Roman"/>
                <w:b/>
              </w:rPr>
              <w:t>Estimated Total Cost of Information Collection</w:t>
            </w:r>
          </w:p>
        </w:tc>
        <w:tc>
          <w:tcPr>
            <w:tcW w:w="1206" w:type="dxa"/>
            <w:tcBorders>
              <w:top w:val="single" w:sz="4" w:space="0" w:color="000000"/>
              <w:left w:val="single" w:sz="4" w:space="0" w:color="000000"/>
              <w:bottom w:val="single" w:sz="4" w:space="0" w:color="000000"/>
              <w:right w:val="single" w:sz="4" w:space="0" w:color="000000"/>
            </w:tcBorders>
            <w:vAlign w:val="center"/>
          </w:tcPr>
          <w:p w14:paraId="106B77F7" w14:textId="11A07273" w:rsidR="00117DBF" w:rsidRPr="00117DBF" w:rsidRDefault="00A002FE" w:rsidP="00131DB1">
            <w:pPr>
              <w:pStyle w:val="NoSpacing"/>
              <w:tabs>
                <w:tab w:val="left" w:pos="4680"/>
              </w:tabs>
              <w:rPr>
                <w:rFonts w:ascii="Times New Roman" w:eastAsiaTheme="minorEastAsia" w:hAnsi="Times New Roman"/>
              </w:rPr>
            </w:pPr>
            <w:r w:rsidRPr="00131DB1">
              <w:fldChar w:fldCharType="begin"/>
            </w:r>
            <w:r w:rsidRPr="00131DB1">
              <w:instrText xml:space="preserve"> LINK </w:instrText>
            </w:r>
            <w:r w:rsidR="00117DBF">
              <w:instrText xml:space="preserve">Excel.Sheet.12 Book1 Sheet1!R7C3 </w:instrText>
            </w:r>
            <w:r w:rsidRPr="00131DB1">
              <w:instrText xml:space="preserve">\a \f 4 \h  \* MERGEFORMAT </w:instrText>
            </w:r>
            <w:r w:rsidRPr="00131DB1">
              <w:fldChar w:fldCharType="separate"/>
            </w:r>
          </w:p>
          <w:p w14:paraId="2707D581" w14:textId="77777777" w:rsidR="00117DBF" w:rsidRPr="00117DBF" w:rsidRDefault="00117DBF" w:rsidP="00117DBF">
            <w:pPr>
              <w:pStyle w:val="NoSpacing"/>
              <w:tabs>
                <w:tab w:val="left" w:pos="4680"/>
              </w:tabs>
              <w:rPr>
                <w:rFonts w:ascii="Times New Roman" w:eastAsia="Times New Roman" w:hAnsi="Times New Roman"/>
                <w:color w:val="000000"/>
              </w:rPr>
            </w:pPr>
          </w:p>
          <w:p w14:paraId="4E5C2D23" w14:textId="3C9F1F6E" w:rsidR="00A002FE" w:rsidRPr="00131DB1" w:rsidRDefault="00A002FE" w:rsidP="006211D2">
            <w:pPr>
              <w:pStyle w:val="NoSpacing"/>
              <w:tabs>
                <w:tab w:val="left" w:pos="4680"/>
              </w:tabs>
              <w:rPr>
                <w:rFonts w:ascii="Times New Roman" w:hAnsi="Times New Roman"/>
              </w:rPr>
            </w:pPr>
            <w:r w:rsidRPr="00131DB1">
              <w:rPr>
                <w:rFonts w:ascii="Times New Roman" w:hAnsi="Times New Roman"/>
              </w:rPr>
              <w:fldChar w:fldCharType="end"/>
            </w:r>
            <w:r w:rsidR="006211D2">
              <w:rPr>
                <w:rFonts w:ascii="Times New Roman" w:hAnsi="Times New Roman"/>
              </w:rPr>
              <w:t>$60,828.9</w:t>
            </w:r>
            <w:r w:rsidR="00962A8C">
              <w:rPr>
                <w:rFonts w:ascii="Times New Roman" w:hAnsi="Times New Roman"/>
              </w:rPr>
              <w:t>0</w:t>
            </w:r>
          </w:p>
        </w:tc>
      </w:tr>
    </w:tbl>
    <w:p w14:paraId="42E28195" w14:textId="575D47D9" w:rsidR="005A284B" w:rsidRPr="00867346" w:rsidRDefault="0095128F" w:rsidP="00131DB1">
      <w:r w:rsidRPr="00961F5D">
        <w:br/>
        <w:t xml:space="preserve">Contractor pay based on Bureau of Labor statistics wage estimates for “Telephone operators.” </w:t>
      </w:r>
      <w:r w:rsidR="000D7650" w:rsidRPr="00867346">
        <w:t>Operations Director of Puerto Rico Zika Response (Commission Corps, Medical Officer)</w:t>
      </w:r>
      <w:r w:rsidR="005A284B" w:rsidRPr="00867346">
        <w:t xml:space="preserve"> pay based on 05 level. </w:t>
      </w:r>
    </w:p>
    <w:p w14:paraId="21EF5CFC" w14:textId="77777777" w:rsidR="009D108F" w:rsidRPr="00867346" w:rsidRDefault="006068CB" w:rsidP="00131DB1">
      <w:pPr>
        <w:pStyle w:val="Heading2"/>
        <w:spacing w:before="240"/>
      </w:pPr>
      <w:bookmarkStart w:id="19" w:name="_Toc451248813"/>
      <w:r w:rsidRPr="00867346">
        <w:t>1</w:t>
      </w:r>
      <w:r w:rsidR="009D108F" w:rsidRPr="00867346">
        <w:t>5</w:t>
      </w:r>
      <w:r w:rsidR="0035590A" w:rsidRPr="00867346">
        <w:t>.</w:t>
      </w:r>
      <w:r w:rsidR="009D108F" w:rsidRPr="00867346">
        <w:t xml:space="preserve"> Explanation for Program Changes or Adjustments</w:t>
      </w:r>
      <w:bookmarkEnd w:id="19"/>
      <w:r w:rsidR="009D108F" w:rsidRPr="00867346">
        <w:t xml:space="preserve"> </w:t>
      </w:r>
    </w:p>
    <w:p w14:paraId="76CF0509" w14:textId="77777777" w:rsidR="001E7548" w:rsidRPr="00867346" w:rsidRDefault="006068CB" w:rsidP="00131DB1">
      <w:r w:rsidRPr="00867346">
        <w:t>This is a new information collection request, therefore program changes and adjustments do not apply at this time.</w:t>
      </w:r>
    </w:p>
    <w:p w14:paraId="7F013422" w14:textId="77777777" w:rsidR="00FB25A0" w:rsidRPr="00867346" w:rsidRDefault="00FB25A0" w:rsidP="00961F5D"/>
    <w:p w14:paraId="6C3A04F2" w14:textId="77777777" w:rsidR="00F33DE9" w:rsidRPr="00867346" w:rsidRDefault="009D108F" w:rsidP="00131DB1">
      <w:pPr>
        <w:pStyle w:val="Heading2"/>
      </w:pPr>
      <w:bookmarkStart w:id="20" w:name="_Toc451248814"/>
      <w:r w:rsidRPr="00867346">
        <w:rPr>
          <w:bCs/>
        </w:rPr>
        <w:t>16</w:t>
      </w:r>
      <w:r w:rsidR="008B0DCF" w:rsidRPr="00867346">
        <w:rPr>
          <w:bCs/>
        </w:rPr>
        <w:t>.</w:t>
      </w:r>
      <w:r w:rsidRPr="00867346">
        <w:rPr>
          <w:bCs/>
        </w:rPr>
        <w:t xml:space="preserve"> </w:t>
      </w:r>
      <w:r w:rsidRPr="00867346">
        <w:t>Plans for Tabulation and Publication and Project Time Schedule</w:t>
      </w:r>
      <w:bookmarkEnd w:id="20"/>
    </w:p>
    <w:p w14:paraId="08DC96DA" w14:textId="77777777" w:rsidR="00577946" w:rsidRPr="00867346" w:rsidRDefault="00577946" w:rsidP="00131DB1">
      <w:pPr>
        <w:spacing w:after="240"/>
      </w:pPr>
      <w:r w:rsidRPr="00867346">
        <w:t xml:space="preserve">A summary of this timeline is provided below: </w:t>
      </w:r>
    </w:p>
    <w:tbl>
      <w:tblPr>
        <w:tblStyle w:val="TableGrid3"/>
        <w:tblW w:w="9576" w:type="dxa"/>
        <w:tblLook w:val="04A0" w:firstRow="1" w:lastRow="0" w:firstColumn="1" w:lastColumn="0" w:noHBand="0" w:noVBand="1"/>
      </w:tblPr>
      <w:tblGrid>
        <w:gridCol w:w="4405"/>
        <w:gridCol w:w="5171"/>
      </w:tblGrid>
      <w:tr w:rsidR="009703F0" w:rsidRPr="00867346" w14:paraId="11B179A3" w14:textId="77777777" w:rsidTr="00BA40FD">
        <w:tc>
          <w:tcPr>
            <w:tcW w:w="4405" w:type="dxa"/>
          </w:tcPr>
          <w:p w14:paraId="1193E212" w14:textId="77777777" w:rsidR="009703F0" w:rsidRPr="00867346" w:rsidRDefault="009703F0" w:rsidP="00131DB1">
            <w:r w:rsidRPr="00867346">
              <w:t>Project Time Schedule</w:t>
            </w:r>
          </w:p>
          <w:p w14:paraId="71547AD8" w14:textId="77777777" w:rsidR="009703F0" w:rsidRPr="00867346" w:rsidRDefault="009703F0" w:rsidP="00961F5D"/>
        </w:tc>
        <w:tc>
          <w:tcPr>
            <w:tcW w:w="5171" w:type="dxa"/>
          </w:tcPr>
          <w:p w14:paraId="50F9940C" w14:textId="51FD91D7" w:rsidR="009703F0" w:rsidRPr="00867346" w:rsidRDefault="00322490" w:rsidP="00867346">
            <w:r w:rsidRPr="00867346">
              <w:t>Timing</w:t>
            </w:r>
          </w:p>
        </w:tc>
      </w:tr>
      <w:tr w:rsidR="009703F0" w:rsidRPr="00867346" w14:paraId="224226D9" w14:textId="77777777" w:rsidTr="00BA40FD">
        <w:trPr>
          <w:trHeight w:val="440"/>
        </w:trPr>
        <w:tc>
          <w:tcPr>
            <w:tcW w:w="4405" w:type="dxa"/>
          </w:tcPr>
          <w:p w14:paraId="7342A542" w14:textId="77777777" w:rsidR="009703F0" w:rsidRPr="00867346" w:rsidRDefault="009703F0" w:rsidP="00961F5D">
            <w:r w:rsidRPr="00867346">
              <w:t>OMB approval</w:t>
            </w:r>
          </w:p>
        </w:tc>
        <w:tc>
          <w:tcPr>
            <w:tcW w:w="5171" w:type="dxa"/>
          </w:tcPr>
          <w:p w14:paraId="5ECAB9AE" w14:textId="62E4FADB" w:rsidR="009703F0" w:rsidRPr="008F4B7D" w:rsidRDefault="009703F0" w:rsidP="00C55D50">
            <w:r w:rsidRPr="008F4B7D">
              <w:t xml:space="preserve">By </w:t>
            </w:r>
            <w:r w:rsidR="008F4B7D" w:rsidRPr="008F4B7D">
              <w:t xml:space="preserve">June </w:t>
            </w:r>
            <w:r w:rsidR="00C55D50">
              <w:t>24</w:t>
            </w:r>
            <w:r w:rsidRPr="008F4B7D">
              <w:t xml:space="preserve"> </w:t>
            </w:r>
          </w:p>
        </w:tc>
      </w:tr>
      <w:tr w:rsidR="009703F0" w:rsidRPr="00867346" w14:paraId="2BDD1AD5" w14:textId="77777777" w:rsidTr="00BA40FD">
        <w:tc>
          <w:tcPr>
            <w:tcW w:w="4405" w:type="dxa"/>
          </w:tcPr>
          <w:p w14:paraId="5ED9161E" w14:textId="77777777" w:rsidR="009703F0" w:rsidRPr="00867346" w:rsidRDefault="009703F0" w:rsidP="00961F5D">
            <w:r w:rsidRPr="00867346">
              <w:t>Data Collection</w:t>
            </w:r>
          </w:p>
        </w:tc>
        <w:tc>
          <w:tcPr>
            <w:tcW w:w="5171" w:type="dxa"/>
          </w:tcPr>
          <w:p w14:paraId="45C9BAD4" w14:textId="1A382ADB" w:rsidR="009703F0" w:rsidRDefault="00C55D50" w:rsidP="00C55D50">
            <w:r>
              <w:t xml:space="preserve">For project 1: </w:t>
            </w:r>
            <w:r w:rsidR="009703F0" w:rsidRPr="008F4B7D">
              <w:t xml:space="preserve">June  </w:t>
            </w:r>
            <w:r>
              <w:t>2</w:t>
            </w:r>
            <w:r w:rsidR="008F4B7D" w:rsidRPr="008F4B7D">
              <w:t>7</w:t>
            </w:r>
            <w:r>
              <w:t>-December 27</w:t>
            </w:r>
          </w:p>
          <w:p w14:paraId="49325B15" w14:textId="76A9AB4C" w:rsidR="00C55D50" w:rsidRPr="008F4B7D" w:rsidRDefault="00C55D50" w:rsidP="00C55D50">
            <w:r>
              <w:t>For project 2:  June 27 – September 27</w:t>
            </w:r>
          </w:p>
        </w:tc>
      </w:tr>
      <w:tr w:rsidR="009703F0" w:rsidRPr="00867346" w14:paraId="11E3F567" w14:textId="77777777" w:rsidTr="00BA40FD">
        <w:tc>
          <w:tcPr>
            <w:tcW w:w="4405" w:type="dxa"/>
          </w:tcPr>
          <w:p w14:paraId="5C5B2DED" w14:textId="671122FE" w:rsidR="009703F0" w:rsidRPr="00867346" w:rsidRDefault="009703F0" w:rsidP="00961F5D">
            <w:r w:rsidRPr="00867346">
              <w:t xml:space="preserve">Data Analysis </w:t>
            </w:r>
          </w:p>
        </w:tc>
        <w:tc>
          <w:tcPr>
            <w:tcW w:w="5171" w:type="dxa"/>
          </w:tcPr>
          <w:p w14:paraId="16442AE6" w14:textId="77777777" w:rsidR="009703F0" w:rsidRDefault="00C55D50" w:rsidP="00867346">
            <w:r>
              <w:t xml:space="preserve">For project 1: </w:t>
            </w:r>
            <w:r w:rsidR="009703F0" w:rsidRPr="00867346">
              <w:t>Data analysis will begin the week data collection occurs, and continue throughout the data collection process on a monthly basis</w:t>
            </w:r>
          </w:p>
          <w:p w14:paraId="30FDC10E" w14:textId="502E678F" w:rsidR="00C55D50" w:rsidRPr="00867346" w:rsidRDefault="00C55D50" w:rsidP="00867346">
            <w:r>
              <w:lastRenderedPageBreak/>
              <w:t>For project 2: Data analysis will begin the week data collection occurs and continue on an on-going basis until data collection is complete.</w:t>
            </w:r>
          </w:p>
        </w:tc>
      </w:tr>
      <w:tr w:rsidR="009703F0" w:rsidRPr="00867346" w14:paraId="08E2CB87" w14:textId="77777777" w:rsidTr="00BA40FD">
        <w:tc>
          <w:tcPr>
            <w:tcW w:w="4405" w:type="dxa"/>
          </w:tcPr>
          <w:p w14:paraId="714A368C" w14:textId="77777777" w:rsidR="009703F0" w:rsidRPr="00867346" w:rsidRDefault="009703F0" w:rsidP="00961F5D">
            <w:r w:rsidRPr="00867346">
              <w:lastRenderedPageBreak/>
              <w:t xml:space="preserve">Monthly report and communications for making improvements to interventions </w:t>
            </w:r>
          </w:p>
        </w:tc>
        <w:tc>
          <w:tcPr>
            <w:tcW w:w="5171" w:type="dxa"/>
          </w:tcPr>
          <w:p w14:paraId="1FAADE24" w14:textId="77777777" w:rsidR="009703F0" w:rsidRDefault="00C55D50" w:rsidP="00867346">
            <w:r>
              <w:t xml:space="preserve">For project 1:  </w:t>
            </w:r>
            <w:r w:rsidR="009703F0" w:rsidRPr="00867346">
              <w:t>2 weeks  after prior months data collection</w:t>
            </w:r>
          </w:p>
          <w:p w14:paraId="471B99A9" w14:textId="7918BDF4" w:rsidR="00C55D50" w:rsidRPr="00867346" w:rsidRDefault="00C55D50" w:rsidP="00867346">
            <w:r>
              <w:t>For project 2:  A preliminary summary report will be available within 2 weeks after half the sample size is collected (25 cases and 75 matched controls).  Final report will be available within 2 weeks after whole sample is collected (50 cases and 150 controls).</w:t>
            </w:r>
          </w:p>
        </w:tc>
      </w:tr>
      <w:tr w:rsidR="009703F0" w:rsidRPr="00867346" w14:paraId="2AC4BFFE" w14:textId="77777777" w:rsidTr="00BA40FD">
        <w:tc>
          <w:tcPr>
            <w:tcW w:w="4405" w:type="dxa"/>
          </w:tcPr>
          <w:p w14:paraId="7FA6B96E" w14:textId="77777777" w:rsidR="009703F0" w:rsidRPr="00867346" w:rsidRDefault="009703F0" w:rsidP="00961F5D">
            <w:r w:rsidRPr="00867346">
              <w:t xml:space="preserve">Improvement of intervention efforts </w:t>
            </w:r>
          </w:p>
        </w:tc>
        <w:tc>
          <w:tcPr>
            <w:tcW w:w="5171" w:type="dxa"/>
          </w:tcPr>
          <w:p w14:paraId="2EAFB164" w14:textId="77777777" w:rsidR="009703F0" w:rsidRDefault="00C55D50" w:rsidP="00867346">
            <w:r>
              <w:t xml:space="preserve">For project 1:  </w:t>
            </w:r>
            <w:r w:rsidR="009703F0" w:rsidRPr="00867346">
              <w:t>2 weeks after monthly report</w:t>
            </w:r>
          </w:p>
          <w:p w14:paraId="3A24A46D" w14:textId="2535227F" w:rsidR="00C55D50" w:rsidRPr="00867346" w:rsidRDefault="00C55D50" w:rsidP="00867346">
            <w:r>
              <w:t>For project 2:  2 weeks after data collection is completed.</w:t>
            </w:r>
          </w:p>
        </w:tc>
      </w:tr>
    </w:tbl>
    <w:p w14:paraId="5906374F" w14:textId="77777777" w:rsidR="00A97D05" w:rsidRPr="00867346" w:rsidRDefault="00A97D05" w:rsidP="00131DB1"/>
    <w:p w14:paraId="5E84A8D7" w14:textId="77777777" w:rsidR="009D108F" w:rsidRPr="00867346" w:rsidRDefault="009D108F" w:rsidP="00131DB1">
      <w:pPr>
        <w:pStyle w:val="Heading2"/>
      </w:pPr>
      <w:bookmarkStart w:id="21" w:name="_Toc451248815"/>
      <w:r w:rsidRPr="00867346">
        <w:t>17</w:t>
      </w:r>
      <w:r w:rsidR="0053257B" w:rsidRPr="00867346">
        <w:t>.</w:t>
      </w:r>
      <w:r w:rsidRPr="00867346">
        <w:t xml:space="preserve"> Reason(s) Display of OMB Expiration Date is Inappropriate</w:t>
      </w:r>
      <w:bookmarkEnd w:id="21"/>
      <w:r w:rsidRPr="00867346">
        <w:t xml:space="preserve"> </w:t>
      </w:r>
      <w:bookmarkStart w:id="22" w:name="_GoBack"/>
      <w:bookmarkEnd w:id="22"/>
    </w:p>
    <w:p w14:paraId="224E2376" w14:textId="77777777" w:rsidR="00D46864" w:rsidRPr="00867346" w:rsidRDefault="0053257B" w:rsidP="00131DB1">
      <w:pPr>
        <w:rPr>
          <w:color w:val="FF0000"/>
        </w:rPr>
      </w:pPr>
      <w:r w:rsidRPr="00867346">
        <w:t xml:space="preserve">The OMB expiration date </w:t>
      </w:r>
      <w:r w:rsidR="00AF03E4" w:rsidRPr="00867346">
        <w:t>will be displayed</w:t>
      </w:r>
      <w:r w:rsidR="00EF2371" w:rsidRPr="00867346">
        <w:t>.</w:t>
      </w:r>
    </w:p>
    <w:p w14:paraId="38CB1DFF" w14:textId="77777777" w:rsidR="009D108F" w:rsidRPr="00867346" w:rsidRDefault="009D108F" w:rsidP="00131DB1">
      <w:pPr>
        <w:pStyle w:val="Heading2"/>
        <w:spacing w:before="240"/>
      </w:pPr>
      <w:bookmarkStart w:id="23" w:name="_Toc451248816"/>
      <w:r w:rsidRPr="00867346">
        <w:t>18</w:t>
      </w:r>
      <w:r w:rsidR="0053257B" w:rsidRPr="00867346">
        <w:t>.</w:t>
      </w:r>
      <w:r w:rsidRPr="00867346">
        <w:t xml:space="preserve"> Exceptions to Certification for Paperwork Reduction Act Submissions</w:t>
      </w:r>
      <w:bookmarkEnd w:id="23"/>
    </w:p>
    <w:p w14:paraId="634A9714" w14:textId="04EF4584" w:rsidR="00523D28" w:rsidRPr="00867346" w:rsidRDefault="009D108F" w:rsidP="00131DB1">
      <w:pPr>
        <w:rPr>
          <w:rStyle w:val="Heading2Char"/>
          <w:b w:val="0"/>
        </w:rPr>
      </w:pPr>
      <w:r w:rsidRPr="00867346">
        <w:t>There are no e</w:t>
      </w:r>
      <w:r w:rsidR="00EF2371" w:rsidRPr="00867346">
        <w:t>xceptions to the certification.</w:t>
      </w:r>
    </w:p>
    <w:p w14:paraId="79EEE329" w14:textId="3AE22C03" w:rsidR="000F36A2" w:rsidRPr="00867346" w:rsidRDefault="001830B6" w:rsidP="00131DB1">
      <w:pPr>
        <w:spacing w:before="240" w:after="240"/>
      </w:pPr>
      <w:bookmarkStart w:id="24" w:name="_Toc451248817"/>
      <w:r w:rsidRPr="00867346">
        <w:rPr>
          <w:rStyle w:val="Heading2Char"/>
        </w:rPr>
        <w:t>Attachments</w:t>
      </w:r>
      <w:bookmarkEnd w:id="24"/>
    </w:p>
    <w:p w14:paraId="7BCE6EE8" w14:textId="41CB7570" w:rsidR="000B7767" w:rsidRPr="00867346" w:rsidRDefault="000B7767" w:rsidP="00131DB1">
      <w:pPr>
        <w:pStyle w:val="ListParagraph"/>
        <w:numPr>
          <w:ilvl w:val="0"/>
          <w:numId w:val="50"/>
        </w:numPr>
      </w:pPr>
      <w:r w:rsidRPr="00867346">
        <w:t>Authorizing Legislation – Public Health Service Act</w:t>
      </w:r>
    </w:p>
    <w:p w14:paraId="35652FD1" w14:textId="7DC0640A" w:rsidR="000B7767" w:rsidRPr="00867346" w:rsidRDefault="000B7767" w:rsidP="00131DB1">
      <w:pPr>
        <w:pStyle w:val="ListParagraph"/>
        <w:numPr>
          <w:ilvl w:val="0"/>
          <w:numId w:val="50"/>
        </w:numPr>
      </w:pPr>
      <w:r w:rsidRPr="00867346">
        <w:t>60-Day FRN</w:t>
      </w:r>
    </w:p>
    <w:p w14:paraId="5C8D847E" w14:textId="584E9A3C" w:rsidR="00892990" w:rsidRPr="00867346" w:rsidRDefault="00840051" w:rsidP="00131DB1">
      <w:pPr>
        <w:pStyle w:val="ListParagraph"/>
        <w:numPr>
          <w:ilvl w:val="0"/>
          <w:numId w:val="50"/>
        </w:numPr>
      </w:pPr>
      <w:r w:rsidRPr="00867346">
        <w:t xml:space="preserve">Initial </w:t>
      </w:r>
      <w:r w:rsidR="00075D06" w:rsidRPr="00867346">
        <w:t>Telephone</w:t>
      </w:r>
      <w:r w:rsidR="00892990" w:rsidRPr="00867346">
        <w:t xml:space="preserve"> </w:t>
      </w:r>
      <w:r w:rsidR="00E5072C" w:rsidRPr="00867346">
        <w:t>Interview</w:t>
      </w:r>
      <w:r w:rsidR="00892990" w:rsidRPr="00867346">
        <w:t xml:space="preserve"> of </w:t>
      </w:r>
      <w:r w:rsidR="00075D06" w:rsidRPr="00867346">
        <w:t xml:space="preserve">Women </w:t>
      </w:r>
      <w:r w:rsidR="00892990" w:rsidRPr="00867346">
        <w:t xml:space="preserve">  </w:t>
      </w:r>
    </w:p>
    <w:p w14:paraId="3C20C57E" w14:textId="2BB220DD" w:rsidR="00840051" w:rsidRDefault="00840051" w:rsidP="00131DB1">
      <w:pPr>
        <w:pStyle w:val="ListParagraph"/>
        <w:numPr>
          <w:ilvl w:val="0"/>
          <w:numId w:val="50"/>
        </w:numPr>
      </w:pPr>
      <w:r w:rsidRPr="00867346">
        <w:t xml:space="preserve">Follow up Telephone </w:t>
      </w:r>
      <w:r w:rsidR="00E5072C" w:rsidRPr="00867346">
        <w:t>Interview</w:t>
      </w:r>
      <w:r w:rsidRPr="00867346">
        <w:t xml:space="preserve"> of Women</w:t>
      </w:r>
    </w:p>
    <w:p w14:paraId="35272250" w14:textId="77777777" w:rsidR="00FF7295" w:rsidRPr="009E23F4" w:rsidRDefault="00FF7295" w:rsidP="00FF7295">
      <w:pPr>
        <w:pStyle w:val="ListParagraph"/>
        <w:numPr>
          <w:ilvl w:val="0"/>
          <w:numId w:val="50"/>
        </w:numPr>
      </w:pPr>
      <w:r>
        <w:t>Telephone Interview of Cases and Controls</w:t>
      </w:r>
    </w:p>
    <w:p w14:paraId="395C285C" w14:textId="77777777" w:rsidR="00FF7295" w:rsidRDefault="00FF7295" w:rsidP="00FF7295">
      <w:pPr>
        <w:pStyle w:val="ListParagraph"/>
        <w:numPr>
          <w:ilvl w:val="0"/>
          <w:numId w:val="50"/>
        </w:numPr>
      </w:pPr>
      <w:r w:rsidRPr="009E23F4">
        <w:t>IRB Letter of Determination</w:t>
      </w:r>
      <w:r>
        <w:t xml:space="preserve"> for Project 1</w:t>
      </w:r>
    </w:p>
    <w:p w14:paraId="1F852E56" w14:textId="77777777" w:rsidR="00FF7295" w:rsidRDefault="00FF7295" w:rsidP="00FF7295">
      <w:pPr>
        <w:pStyle w:val="ListParagraph"/>
        <w:numPr>
          <w:ilvl w:val="0"/>
          <w:numId w:val="50"/>
        </w:numPr>
      </w:pPr>
      <w:r>
        <w:t>IRB Letter of Determination for Project 2</w:t>
      </w:r>
    </w:p>
    <w:p w14:paraId="534F55B5" w14:textId="77777777" w:rsidR="00FF7295" w:rsidRPr="009E23F4" w:rsidRDefault="00FF7295" w:rsidP="00FF7295">
      <w:pPr>
        <w:pStyle w:val="ListParagraph"/>
        <w:numPr>
          <w:ilvl w:val="0"/>
          <w:numId w:val="50"/>
        </w:numPr>
      </w:pPr>
      <w:r>
        <w:t>Logic Model of Puerto Rico Zika Response Activities</w:t>
      </w:r>
    </w:p>
    <w:p w14:paraId="09052561" w14:textId="77777777" w:rsidR="00944827" w:rsidRPr="00867346" w:rsidRDefault="00944827" w:rsidP="00131DB1"/>
    <w:p w14:paraId="54319F57" w14:textId="3DE8B52F" w:rsidR="00944827" w:rsidRPr="00962A8C" w:rsidRDefault="0089112A" w:rsidP="00131DB1">
      <w:pPr>
        <w:spacing w:after="240"/>
        <w:rPr>
          <w:b/>
          <w:lang w:val="es-PR"/>
        </w:rPr>
      </w:pPr>
      <w:proofErr w:type="spellStart"/>
      <w:r w:rsidRPr="00962A8C">
        <w:rPr>
          <w:b/>
          <w:lang w:val="es-PR"/>
        </w:rPr>
        <w:t>References</w:t>
      </w:r>
      <w:proofErr w:type="spellEnd"/>
    </w:p>
    <w:p w14:paraId="7B1F7AE2" w14:textId="7149B586" w:rsidR="00944827" w:rsidRPr="00867346" w:rsidRDefault="00944827" w:rsidP="00131DB1">
      <w:r w:rsidRPr="00867346">
        <w:rPr>
          <w:lang w:val="es-PR"/>
        </w:rPr>
        <w:t xml:space="preserve">Flores AL, </w:t>
      </w:r>
      <w:r w:rsidRPr="00867346">
        <w:rPr>
          <w:b/>
          <w:bCs/>
          <w:lang w:val="es-PR"/>
        </w:rPr>
        <w:t>Prue CE</w:t>
      </w:r>
      <w:r w:rsidRPr="00867346">
        <w:rPr>
          <w:lang w:val="es-PR"/>
        </w:rPr>
        <w:t xml:space="preserve">, Daniel KL (2007).  </w:t>
      </w:r>
      <w:r w:rsidRPr="00867346">
        <w:t>Broadcasting Behavior Change: A comparison of the effectiveness of paid and unpaid media to increase folic acid awareness, knowledge, and consumption among Hispanic women of childbearing age.</w:t>
      </w:r>
      <w:r w:rsidRPr="00867346">
        <w:rPr>
          <w:i/>
          <w:iCs/>
        </w:rPr>
        <w:t xml:space="preserve">  Health Promotion Practice</w:t>
      </w:r>
      <w:r w:rsidRPr="00867346">
        <w:t xml:space="preserve">, 8 (2), 145-153. </w:t>
      </w:r>
    </w:p>
    <w:p w14:paraId="3AE139AC" w14:textId="77777777" w:rsidR="00AC2548" w:rsidRPr="00867346" w:rsidRDefault="00AC2548" w:rsidP="00131DB1"/>
    <w:p w14:paraId="546C262A" w14:textId="531F2A02" w:rsidR="00AC2548" w:rsidRPr="00867346" w:rsidRDefault="00AC2548" w:rsidP="00131DB1">
      <w:r w:rsidRPr="00867346">
        <w:t>Food and Nutrition Service, United States Department of Agriculture, Examination of Cash Nutrition Assistance Programs Benefits in Puerto Rico, August 2015</w:t>
      </w:r>
    </w:p>
    <w:p w14:paraId="3821988B" w14:textId="752A74F0" w:rsidR="00AC2548" w:rsidRPr="00867346" w:rsidRDefault="00AC2548" w:rsidP="00131DB1">
      <w:r w:rsidRPr="00867346">
        <w:t>http://www.fns.usda.gov/sites/default/files/ops/PuertoRico-Cash.pdf</w:t>
      </w:r>
    </w:p>
    <w:sectPr w:rsidR="00AC2548" w:rsidRPr="00867346" w:rsidSect="00293915">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3F945" w14:textId="77777777" w:rsidR="00A74C81" w:rsidRDefault="00A74C81" w:rsidP="00722743">
      <w:r>
        <w:separator/>
      </w:r>
    </w:p>
  </w:endnote>
  <w:endnote w:type="continuationSeparator" w:id="0">
    <w:p w14:paraId="3485B6D9" w14:textId="77777777" w:rsidR="00A74C81" w:rsidRDefault="00A74C81" w:rsidP="0072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DC97" w14:textId="77777777" w:rsidR="00A74C81" w:rsidRDefault="00A74C81" w:rsidP="0096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58F19" w14:textId="77777777" w:rsidR="00A74C81" w:rsidRDefault="00A74C81" w:rsidP="00722743">
      <w:r>
        <w:separator/>
      </w:r>
    </w:p>
  </w:footnote>
  <w:footnote w:type="continuationSeparator" w:id="0">
    <w:p w14:paraId="1DDA98AF" w14:textId="77777777" w:rsidR="00A74C81" w:rsidRDefault="00A74C81" w:rsidP="00722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3F57" w14:textId="7634A17A" w:rsidR="00A74C81" w:rsidRPr="002F270A" w:rsidRDefault="00A74C81" w:rsidP="00722743">
    <w:pPr>
      <w:pStyle w:val="Header"/>
      <w:rPr>
        <w:color w:val="0033CC"/>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97355" w14:textId="77777777" w:rsidR="00A74C81" w:rsidRDefault="00A74C81" w:rsidP="0086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798"/>
    <w:multiLevelType w:val="hybridMultilevel"/>
    <w:tmpl w:val="2318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47650"/>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1D21"/>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22D54"/>
    <w:multiLevelType w:val="hybridMultilevel"/>
    <w:tmpl w:val="A9A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93545"/>
    <w:multiLevelType w:val="hybridMultilevel"/>
    <w:tmpl w:val="9E66304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55EBC"/>
    <w:multiLevelType w:val="hybridMultilevel"/>
    <w:tmpl w:val="12D8260A"/>
    <w:lvl w:ilvl="0" w:tplc="1D525B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95AC4"/>
    <w:multiLevelType w:val="hybridMultilevel"/>
    <w:tmpl w:val="BDE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25596"/>
    <w:multiLevelType w:val="hybridMultilevel"/>
    <w:tmpl w:val="52A0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A57FB"/>
    <w:multiLevelType w:val="hybridMultilevel"/>
    <w:tmpl w:val="9DE25C06"/>
    <w:lvl w:ilvl="0" w:tplc="EDB246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541C4"/>
    <w:multiLevelType w:val="hybridMultilevel"/>
    <w:tmpl w:val="BD60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306EF"/>
    <w:multiLevelType w:val="hybridMultilevel"/>
    <w:tmpl w:val="5FC6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A7E5E"/>
    <w:multiLevelType w:val="hybridMultilevel"/>
    <w:tmpl w:val="3E4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B1B4F"/>
    <w:multiLevelType w:val="hybridMultilevel"/>
    <w:tmpl w:val="A0265D6A"/>
    <w:lvl w:ilvl="0" w:tplc="42004B28">
      <w:start w:val="1"/>
      <w:numFmt w:val="decimal"/>
      <w:lvlText w:val="%1."/>
      <w:lvlJc w:val="left"/>
      <w:pPr>
        <w:ind w:left="720" w:hanging="360"/>
      </w:pPr>
      <w:rPr>
        <w:rFonts w:ascii="Calibri" w:hAnsi="Calibri" w:cs="Times New Roman" w:hint="default"/>
        <w:color w:val="1F497D"/>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7467B1"/>
    <w:multiLevelType w:val="hybridMultilevel"/>
    <w:tmpl w:val="E3D8589C"/>
    <w:lvl w:ilvl="0" w:tplc="C75E0E2C">
      <w:start w:val="1"/>
      <w:numFmt w:val="upperLetter"/>
      <w:lvlText w:val="%1."/>
      <w:lvlJc w:val="left"/>
      <w:pPr>
        <w:ind w:left="1080" w:hanging="360"/>
      </w:pPr>
      <w:rPr>
        <w:rFonts w:ascii="Times New Roman" w:eastAsiaTheme="minorEastAsia"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D3FF2"/>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3083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320CB"/>
    <w:multiLevelType w:val="hybridMultilevel"/>
    <w:tmpl w:val="0D2A8824"/>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533DB3"/>
    <w:multiLevelType w:val="hybridMultilevel"/>
    <w:tmpl w:val="9D987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B38AC"/>
    <w:multiLevelType w:val="hybridMultilevel"/>
    <w:tmpl w:val="D0AA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17AE2"/>
    <w:multiLevelType w:val="hybridMultilevel"/>
    <w:tmpl w:val="58320F1A"/>
    <w:lvl w:ilvl="0" w:tplc="982A15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355B63"/>
    <w:multiLevelType w:val="hybridMultilevel"/>
    <w:tmpl w:val="BD60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E13"/>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972F8"/>
    <w:multiLevelType w:val="hybridMultilevel"/>
    <w:tmpl w:val="5FD867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91487E"/>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B77CA"/>
    <w:multiLevelType w:val="hybridMultilevel"/>
    <w:tmpl w:val="A20E8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F72C6"/>
    <w:multiLevelType w:val="hybridMultilevel"/>
    <w:tmpl w:val="D0643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37241"/>
    <w:multiLevelType w:val="hybridMultilevel"/>
    <w:tmpl w:val="DA4AF3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4D254D"/>
    <w:multiLevelType w:val="hybridMultilevel"/>
    <w:tmpl w:val="91364D64"/>
    <w:lvl w:ilvl="0" w:tplc="99200622">
      <w:start w:val="1"/>
      <w:numFmt w:val="decimal"/>
      <w:lvlText w:val="%1."/>
      <w:lvlJc w:val="left"/>
      <w:pPr>
        <w:ind w:left="720" w:hanging="360"/>
      </w:pPr>
      <w:rPr>
        <w:rFonts w:hint="default"/>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44DA7"/>
    <w:multiLevelType w:val="hybridMultilevel"/>
    <w:tmpl w:val="0462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E302B"/>
    <w:multiLevelType w:val="hybridMultilevel"/>
    <w:tmpl w:val="8730AC4C"/>
    <w:lvl w:ilvl="0" w:tplc="7952A9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B62350"/>
    <w:multiLevelType w:val="hybridMultilevel"/>
    <w:tmpl w:val="D8B4F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C43A68"/>
    <w:multiLevelType w:val="hybridMultilevel"/>
    <w:tmpl w:val="B7C225F0"/>
    <w:lvl w:ilvl="0" w:tplc="A3104E9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B6C7C"/>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35D8A"/>
    <w:multiLevelType w:val="hybridMultilevel"/>
    <w:tmpl w:val="73D2D51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C312EC"/>
    <w:multiLevelType w:val="hybridMultilevel"/>
    <w:tmpl w:val="1624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195906"/>
    <w:multiLevelType w:val="hybridMultilevel"/>
    <w:tmpl w:val="C6C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B0BAE"/>
    <w:multiLevelType w:val="hybridMultilevel"/>
    <w:tmpl w:val="D58AC2B2"/>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FF211C"/>
    <w:multiLevelType w:val="hybridMultilevel"/>
    <w:tmpl w:val="F3E88A94"/>
    <w:lvl w:ilvl="0" w:tplc="ECF40E44">
      <w:start w:val="2"/>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C0270"/>
    <w:multiLevelType w:val="hybridMultilevel"/>
    <w:tmpl w:val="BB66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FA69E8"/>
    <w:multiLevelType w:val="hybridMultilevel"/>
    <w:tmpl w:val="787CA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B0199"/>
    <w:multiLevelType w:val="hybridMultilevel"/>
    <w:tmpl w:val="DDA6A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4A0D52"/>
    <w:multiLevelType w:val="hybridMultilevel"/>
    <w:tmpl w:val="888AB508"/>
    <w:lvl w:ilvl="0" w:tplc="7288265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00C45"/>
    <w:multiLevelType w:val="hybridMultilevel"/>
    <w:tmpl w:val="D39CA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17DA4"/>
    <w:multiLevelType w:val="hybridMultilevel"/>
    <w:tmpl w:val="19E8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871F58"/>
    <w:multiLevelType w:val="hybridMultilevel"/>
    <w:tmpl w:val="E488B984"/>
    <w:lvl w:ilvl="0" w:tplc="EE2EE852">
      <w:start w:val="1"/>
      <w:numFmt w:val="decimal"/>
      <w:lvlText w:val="%1."/>
      <w:lvlJc w:val="left"/>
      <w:pPr>
        <w:ind w:left="1080" w:hanging="360"/>
      </w:pPr>
      <w:rPr>
        <w:rFonts w:hint="default"/>
        <w:b/>
      </w:rPr>
    </w:lvl>
    <w:lvl w:ilvl="1" w:tplc="3692D774">
      <w:start w:val="1"/>
      <w:numFmt w:val="lowerLetter"/>
      <w:lvlText w:val="%2)"/>
      <w:lvlJc w:val="left"/>
      <w:pPr>
        <w:ind w:left="1800" w:hanging="360"/>
      </w:pPr>
      <w:rPr>
        <w:rFonts w:asciiTheme="majorHAnsi" w:eastAsiaTheme="minorEastAsia" w:hAnsiTheme="maj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AC280D"/>
    <w:multiLevelType w:val="hybridMultilevel"/>
    <w:tmpl w:val="F8C4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73E61"/>
    <w:multiLevelType w:val="hybridMultilevel"/>
    <w:tmpl w:val="FCB8C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142395"/>
    <w:multiLevelType w:val="hybridMultilevel"/>
    <w:tmpl w:val="E488B984"/>
    <w:lvl w:ilvl="0" w:tplc="EE2EE852">
      <w:start w:val="1"/>
      <w:numFmt w:val="decimal"/>
      <w:lvlText w:val="%1."/>
      <w:lvlJc w:val="left"/>
      <w:pPr>
        <w:ind w:left="900" w:hanging="360"/>
      </w:pPr>
      <w:rPr>
        <w:rFonts w:hint="default"/>
        <w:b/>
      </w:rPr>
    </w:lvl>
    <w:lvl w:ilvl="1" w:tplc="3692D774">
      <w:start w:val="1"/>
      <w:numFmt w:val="lowerLetter"/>
      <w:lvlText w:val="%2)"/>
      <w:lvlJc w:val="left"/>
      <w:pPr>
        <w:ind w:left="1440" w:hanging="360"/>
      </w:pPr>
      <w:rPr>
        <w:rFonts w:asciiTheme="majorHAnsi" w:eastAsiaTheme="minorEastAsia"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E97DD0"/>
    <w:multiLevelType w:val="hybridMultilevel"/>
    <w:tmpl w:val="D2023B40"/>
    <w:lvl w:ilvl="0" w:tplc="0409000F">
      <w:start w:val="1"/>
      <w:numFmt w:val="decimal"/>
      <w:lvlText w:val="%1."/>
      <w:lvlJc w:val="left"/>
      <w:pPr>
        <w:ind w:left="720" w:hanging="360"/>
      </w:pPr>
      <w:rPr>
        <w:rFonts w:hint="default"/>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3"/>
  </w:num>
  <w:num w:numId="3">
    <w:abstractNumId w:val="39"/>
  </w:num>
  <w:num w:numId="4">
    <w:abstractNumId w:val="10"/>
  </w:num>
  <w:num w:numId="5">
    <w:abstractNumId w:val="42"/>
  </w:num>
  <w:num w:numId="6">
    <w:abstractNumId w:val="44"/>
  </w:num>
  <w:num w:numId="7">
    <w:abstractNumId w:val="37"/>
  </w:num>
  <w:num w:numId="8">
    <w:abstractNumId w:val="4"/>
  </w:num>
  <w:num w:numId="9">
    <w:abstractNumId w:val="38"/>
  </w:num>
  <w:num w:numId="10">
    <w:abstractNumId w:val="49"/>
  </w:num>
  <w:num w:numId="11">
    <w:abstractNumId w:val="0"/>
  </w:num>
  <w:num w:numId="12">
    <w:abstractNumId w:val="22"/>
  </w:num>
  <w:num w:numId="13">
    <w:abstractNumId w:val="16"/>
  </w:num>
  <w:num w:numId="14">
    <w:abstractNumId w:val="51"/>
  </w:num>
  <w:num w:numId="15">
    <w:abstractNumId w:val="17"/>
  </w:num>
  <w:num w:numId="16">
    <w:abstractNumId w:val="43"/>
  </w:num>
  <w:num w:numId="17">
    <w:abstractNumId w:val="45"/>
  </w:num>
  <w:num w:numId="18">
    <w:abstractNumId w:val="14"/>
  </w:num>
  <w:num w:numId="19">
    <w:abstractNumId w:val="15"/>
  </w:num>
  <w:num w:numId="20">
    <w:abstractNumId w:val="27"/>
  </w:num>
  <w:num w:numId="21">
    <w:abstractNumId w:val="50"/>
  </w:num>
  <w:num w:numId="22">
    <w:abstractNumId w:val="47"/>
  </w:num>
  <w:num w:numId="23">
    <w:abstractNumId w:val="30"/>
  </w:num>
  <w:num w:numId="24">
    <w:abstractNumId w:val="33"/>
  </w:num>
  <w:num w:numId="25">
    <w:abstractNumId w:val="21"/>
  </w:num>
  <w:num w:numId="26">
    <w:abstractNumId w:val="23"/>
  </w:num>
  <w:num w:numId="27">
    <w:abstractNumId w:val="40"/>
  </w:num>
  <w:num w:numId="28">
    <w:abstractNumId w:val="2"/>
  </w:num>
  <w:num w:numId="29">
    <w:abstractNumId w:val="31"/>
  </w:num>
  <w:num w:numId="30">
    <w:abstractNumId w:val="46"/>
  </w:num>
  <w:num w:numId="31">
    <w:abstractNumId w:val="3"/>
  </w:num>
  <w:num w:numId="32">
    <w:abstractNumId w:val="19"/>
  </w:num>
  <w:num w:numId="33">
    <w:abstractNumId w:val="24"/>
  </w:num>
  <w:num w:numId="34">
    <w:abstractNumId w:val="32"/>
  </w:num>
  <w:num w:numId="35">
    <w:abstractNumId w:val="18"/>
  </w:num>
  <w:num w:numId="36">
    <w:abstractNumId w:val="26"/>
  </w:num>
  <w:num w:numId="37">
    <w:abstractNumId w:val="35"/>
  </w:num>
  <w:num w:numId="38">
    <w:abstractNumId w:val="8"/>
  </w:num>
  <w:num w:numId="39">
    <w:abstractNumId w:val="36"/>
  </w:num>
  <w:num w:numId="40">
    <w:abstractNumId w:val="1"/>
  </w:num>
  <w:num w:numId="41">
    <w:abstractNumId w:val="20"/>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11"/>
  </w:num>
  <w:num w:numId="45">
    <w:abstractNumId w:val="29"/>
  </w:num>
  <w:num w:numId="46">
    <w:abstractNumId w:val="34"/>
  </w:num>
  <w:num w:numId="47">
    <w:abstractNumId w:val="25"/>
  </w:num>
  <w:num w:numId="48">
    <w:abstractNumId w:val="6"/>
  </w:num>
  <w:num w:numId="49">
    <w:abstractNumId w:val="28"/>
  </w:num>
  <w:num w:numId="50">
    <w:abstractNumId w:val="9"/>
  </w:num>
  <w:num w:numId="51">
    <w:abstractNumId w:val="5"/>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F5"/>
    <w:rsid w:val="00005871"/>
    <w:rsid w:val="00005EF9"/>
    <w:rsid w:val="000069FD"/>
    <w:rsid w:val="00011772"/>
    <w:rsid w:val="00013817"/>
    <w:rsid w:val="00015246"/>
    <w:rsid w:val="000163F6"/>
    <w:rsid w:val="00016FB7"/>
    <w:rsid w:val="00017895"/>
    <w:rsid w:val="0002122F"/>
    <w:rsid w:val="000245ED"/>
    <w:rsid w:val="00025C10"/>
    <w:rsid w:val="0002765A"/>
    <w:rsid w:val="000331B1"/>
    <w:rsid w:val="00034159"/>
    <w:rsid w:val="00037AAF"/>
    <w:rsid w:val="00040DEB"/>
    <w:rsid w:val="00042894"/>
    <w:rsid w:val="000446B6"/>
    <w:rsid w:val="0004513F"/>
    <w:rsid w:val="000452AA"/>
    <w:rsid w:val="00050570"/>
    <w:rsid w:val="0005071C"/>
    <w:rsid w:val="00052082"/>
    <w:rsid w:val="00053DA7"/>
    <w:rsid w:val="00054290"/>
    <w:rsid w:val="00054917"/>
    <w:rsid w:val="0005543E"/>
    <w:rsid w:val="0006004A"/>
    <w:rsid w:val="000601B4"/>
    <w:rsid w:val="00062E32"/>
    <w:rsid w:val="0006718E"/>
    <w:rsid w:val="00070450"/>
    <w:rsid w:val="000721FB"/>
    <w:rsid w:val="00075D06"/>
    <w:rsid w:val="00076D93"/>
    <w:rsid w:val="00080494"/>
    <w:rsid w:val="0008123A"/>
    <w:rsid w:val="000818F2"/>
    <w:rsid w:val="00081E13"/>
    <w:rsid w:val="000849B5"/>
    <w:rsid w:val="000861CD"/>
    <w:rsid w:val="000863FF"/>
    <w:rsid w:val="00086A3D"/>
    <w:rsid w:val="00087480"/>
    <w:rsid w:val="0009013B"/>
    <w:rsid w:val="000922EA"/>
    <w:rsid w:val="000925CE"/>
    <w:rsid w:val="00094308"/>
    <w:rsid w:val="00095811"/>
    <w:rsid w:val="00096274"/>
    <w:rsid w:val="00096BCB"/>
    <w:rsid w:val="00096FB4"/>
    <w:rsid w:val="000A01B3"/>
    <w:rsid w:val="000A4BA8"/>
    <w:rsid w:val="000A5B6F"/>
    <w:rsid w:val="000A6F8E"/>
    <w:rsid w:val="000A716E"/>
    <w:rsid w:val="000B34A7"/>
    <w:rsid w:val="000B424C"/>
    <w:rsid w:val="000B65D6"/>
    <w:rsid w:val="000B7767"/>
    <w:rsid w:val="000C18F3"/>
    <w:rsid w:val="000C641C"/>
    <w:rsid w:val="000D08C2"/>
    <w:rsid w:val="000D104F"/>
    <w:rsid w:val="000D25F8"/>
    <w:rsid w:val="000D3A53"/>
    <w:rsid w:val="000D50A6"/>
    <w:rsid w:val="000D5B6F"/>
    <w:rsid w:val="000D5F0B"/>
    <w:rsid w:val="000D7650"/>
    <w:rsid w:val="000D7761"/>
    <w:rsid w:val="000E0CD5"/>
    <w:rsid w:val="000E0D4C"/>
    <w:rsid w:val="000E35EE"/>
    <w:rsid w:val="000E4CBD"/>
    <w:rsid w:val="000E64FE"/>
    <w:rsid w:val="000E6E14"/>
    <w:rsid w:val="000F36A2"/>
    <w:rsid w:val="000F38D8"/>
    <w:rsid w:val="000F758A"/>
    <w:rsid w:val="00102660"/>
    <w:rsid w:val="0010272B"/>
    <w:rsid w:val="001048BB"/>
    <w:rsid w:val="00105805"/>
    <w:rsid w:val="001060DE"/>
    <w:rsid w:val="0011108A"/>
    <w:rsid w:val="00113F10"/>
    <w:rsid w:val="001144D5"/>
    <w:rsid w:val="00114D50"/>
    <w:rsid w:val="00116720"/>
    <w:rsid w:val="00117DBF"/>
    <w:rsid w:val="00121002"/>
    <w:rsid w:val="001214D7"/>
    <w:rsid w:val="00121DF0"/>
    <w:rsid w:val="00124480"/>
    <w:rsid w:val="0012484D"/>
    <w:rsid w:val="00124E40"/>
    <w:rsid w:val="00126345"/>
    <w:rsid w:val="00131DB1"/>
    <w:rsid w:val="00134D0C"/>
    <w:rsid w:val="00134E88"/>
    <w:rsid w:val="0013515A"/>
    <w:rsid w:val="00141FC6"/>
    <w:rsid w:val="00143601"/>
    <w:rsid w:val="00143700"/>
    <w:rsid w:val="00150824"/>
    <w:rsid w:val="00152D0D"/>
    <w:rsid w:val="001536CF"/>
    <w:rsid w:val="00153F5B"/>
    <w:rsid w:val="00154F40"/>
    <w:rsid w:val="0015717F"/>
    <w:rsid w:val="00160FAB"/>
    <w:rsid w:val="00164382"/>
    <w:rsid w:val="0016474D"/>
    <w:rsid w:val="00165B99"/>
    <w:rsid w:val="00170F47"/>
    <w:rsid w:val="00172B34"/>
    <w:rsid w:val="00172F07"/>
    <w:rsid w:val="001762F7"/>
    <w:rsid w:val="001830B6"/>
    <w:rsid w:val="00183893"/>
    <w:rsid w:val="00184F54"/>
    <w:rsid w:val="00185F50"/>
    <w:rsid w:val="00187D7D"/>
    <w:rsid w:val="0019242F"/>
    <w:rsid w:val="001935F8"/>
    <w:rsid w:val="00197415"/>
    <w:rsid w:val="001A02AE"/>
    <w:rsid w:val="001A0D4A"/>
    <w:rsid w:val="001A10A8"/>
    <w:rsid w:val="001A3D6F"/>
    <w:rsid w:val="001A46EF"/>
    <w:rsid w:val="001A6326"/>
    <w:rsid w:val="001A66D7"/>
    <w:rsid w:val="001B1DB2"/>
    <w:rsid w:val="001B2009"/>
    <w:rsid w:val="001B230C"/>
    <w:rsid w:val="001C4867"/>
    <w:rsid w:val="001C5EC0"/>
    <w:rsid w:val="001C61C2"/>
    <w:rsid w:val="001D6CE0"/>
    <w:rsid w:val="001E0BD1"/>
    <w:rsid w:val="001E1BD8"/>
    <w:rsid w:val="001E266D"/>
    <w:rsid w:val="001E6EC6"/>
    <w:rsid w:val="001E7548"/>
    <w:rsid w:val="001F05D4"/>
    <w:rsid w:val="001F14BF"/>
    <w:rsid w:val="001F16D7"/>
    <w:rsid w:val="001F225F"/>
    <w:rsid w:val="001F3D8A"/>
    <w:rsid w:val="001F4CD3"/>
    <w:rsid w:val="001F51E0"/>
    <w:rsid w:val="00205332"/>
    <w:rsid w:val="00210217"/>
    <w:rsid w:val="00213B8C"/>
    <w:rsid w:val="00213DFF"/>
    <w:rsid w:val="002141D3"/>
    <w:rsid w:val="00214775"/>
    <w:rsid w:val="00214AB7"/>
    <w:rsid w:val="00215A9E"/>
    <w:rsid w:val="00216F75"/>
    <w:rsid w:val="002202C2"/>
    <w:rsid w:val="0022096B"/>
    <w:rsid w:val="00221977"/>
    <w:rsid w:val="00221B22"/>
    <w:rsid w:val="002237C6"/>
    <w:rsid w:val="0022382E"/>
    <w:rsid w:val="00223A3E"/>
    <w:rsid w:val="0022530B"/>
    <w:rsid w:val="00225C19"/>
    <w:rsid w:val="00226425"/>
    <w:rsid w:val="00240942"/>
    <w:rsid w:val="00245952"/>
    <w:rsid w:val="00245D62"/>
    <w:rsid w:val="00247D97"/>
    <w:rsid w:val="00250BA2"/>
    <w:rsid w:val="00251F58"/>
    <w:rsid w:val="00253877"/>
    <w:rsid w:val="0025464F"/>
    <w:rsid w:val="00254D88"/>
    <w:rsid w:val="00261668"/>
    <w:rsid w:val="00263E74"/>
    <w:rsid w:val="002646DB"/>
    <w:rsid w:val="002668BA"/>
    <w:rsid w:val="0027178F"/>
    <w:rsid w:val="002753F2"/>
    <w:rsid w:val="00275BF5"/>
    <w:rsid w:val="00275C06"/>
    <w:rsid w:val="00275D21"/>
    <w:rsid w:val="002801D7"/>
    <w:rsid w:val="00282676"/>
    <w:rsid w:val="00282DD2"/>
    <w:rsid w:val="002844BF"/>
    <w:rsid w:val="0028647E"/>
    <w:rsid w:val="00287F74"/>
    <w:rsid w:val="002918A7"/>
    <w:rsid w:val="00293915"/>
    <w:rsid w:val="002944B4"/>
    <w:rsid w:val="002948C9"/>
    <w:rsid w:val="002975C9"/>
    <w:rsid w:val="002977BC"/>
    <w:rsid w:val="002A1DE7"/>
    <w:rsid w:val="002A24E6"/>
    <w:rsid w:val="002A411C"/>
    <w:rsid w:val="002A731B"/>
    <w:rsid w:val="002C04AF"/>
    <w:rsid w:val="002C06FF"/>
    <w:rsid w:val="002C337F"/>
    <w:rsid w:val="002C71D9"/>
    <w:rsid w:val="002C7990"/>
    <w:rsid w:val="002C7E67"/>
    <w:rsid w:val="002D0EA4"/>
    <w:rsid w:val="002D17F7"/>
    <w:rsid w:val="002D271B"/>
    <w:rsid w:val="002D7614"/>
    <w:rsid w:val="002E06A2"/>
    <w:rsid w:val="002E1877"/>
    <w:rsid w:val="002E5446"/>
    <w:rsid w:val="002F1F4F"/>
    <w:rsid w:val="002F270A"/>
    <w:rsid w:val="002F2979"/>
    <w:rsid w:val="002F2A57"/>
    <w:rsid w:val="002F5630"/>
    <w:rsid w:val="002F6D32"/>
    <w:rsid w:val="002F77D4"/>
    <w:rsid w:val="00302CC8"/>
    <w:rsid w:val="00303FB4"/>
    <w:rsid w:val="00306364"/>
    <w:rsid w:val="0030636E"/>
    <w:rsid w:val="00307380"/>
    <w:rsid w:val="003100CB"/>
    <w:rsid w:val="003104AF"/>
    <w:rsid w:val="00313001"/>
    <w:rsid w:val="0031349A"/>
    <w:rsid w:val="00317A30"/>
    <w:rsid w:val="00317BA8"/>
    <w:rsid w:val="00317D29"/>
    <w:rsid w:val="00320ED1"/>
    <w:rsid w:val="0032141A"/>
    <w:rsid w:val="00322490"/>
    <w:rsid w:val="00323940"/>
    <w:rsid w:val="00325825"/>
    <w:rsid w:val="00332CA3"/>
    <w:rsid w:val="00332D84"/>
    <w:rsid w:val="0033376B"/>
    <w:rsid w:val="00333EB4"/>
    <w:rsid w:val="00341F3A"/>
    <w:rsid w:val="00343430"/>
    <w:rsid w:val="00345E2B"/>
    <w:rsid w:val="00350FC8"/>
    <w:rsid w:val="003518D9"/>
    <w:rsid w:val="00351B8F"/>
    <w:rsid w:val="00352A37"/>
    <w:rsid w:val="00353D19"/>
    <w:rsid w:val="00354A64"/>
    <w:rsid w:val="0035590A"/>
    <w:rsid w:val="003559FE"/>
    <w:rsid w:val="003560F4"/>
    <w:rsid w:val="00363684"/>
    <w:rsid w:val="00364A77"/>
    <w:rsid w:val="00366500"/>
    <w:rsid w:val="00367E62"/>
    <w:rsid w:val="0037331F"/>
    <w:rsid w:val="003768D5"/>
    <w:rsid w:val="003824AE"/>
    <w:rsid w:val="00386324"/>
    <w:rsid w:val="003879D7"/>
    <w:rsid w:val="003938C5"/>
    <w:rsid w:val="00394979"/>
    <w:rsid w:val="003A0584"/>
    <w:rsid w:val="003A1C68"/>
    <w:rsid w:val="003A68D2"/>
    <w:rsid w:val="003A6C8D"/>
    <w:rsid w:val="003A7D3E"/>
    <w:rsid w:val="003B29A1"/>
    <w:rsid w:val="003C0402"/>
    <w:rsid w:val="003C2A81"/>
    <w:rsid w:val="003C2BCC"/>
    <w:rsid w:val="003C6BA3"/>
    <w:rsid w:val="003C7A76"/>
    <w:rsid w:val="003D151B"/>
    <w:rsid w:val="003D6477"/>
    <w:rsid w:val="003D6B20"/>
    <w:rsid w:val="003E0BAC"/>
    <w:rsid w:val="003E46EA"/>
    <w:rsid w:val="003F1D2E"/>
    <w:rsid w:val="003F1E3C"/>
    <w:rsid w:val="003F5F70"/>
    <w:rsid w:val="003F6336"/>
    <w:rsid w:val="003F63E6"/>
    <w:rsid w:val="003F7D60"/>
    <w:rsid w:val="004002FE"/>
    <w:rsid w:val="004016FF"/>
    <w:rsid w:val="0040544E"/>
    <w:rsid w:val="00407EF7"/>
    <w:rsid w:val="004109CB"/>
    <w:rsid w:val="004147F3"/>
    <w:rsid w:val="004162CA"/>
    <w:rsid w:val="004166D9"/>
    <w:rsid w:val="00421510"/>
    <w:rsid w:val="004216A4"/>
    <w:rsid w:val="004217D2"/>
    <w:rsid w:val="00421BB7"/>
    <w:rsid w:val="00423F85"/>
    <w:rsid w:val="00430F18"/>
    <w:rsid w:val="00431494"/>
    <w:rsid w:val="00434798"/>
    <w:rsid w:val="0043528D"/>
    <w:rsid w:val="00436D25"/>
    <w:rsid w:val="004427F4"/>
    <w:rsid w:val="0044293D"/>
    <w:rsid w:val="00447690"/>
    <w:rsid w:val="004553C1"/>
    <w:rsid w:val="00460296"/>
    <w:rsid w:val="00462FB2"/>
    <w:rsid w:val="00463899"/>
    <w:rsid w:val="0046580D"/>
    <w:rsid w:val="00467921"/>
    <w:rsid w:val="00470843"/>
    <w:rsid w:val="004709E9"/>
    <w:rsid w:val="00470D33"/>
    <w:rsid w:val="00475F02"/>
    <w:rsid w:val="004774C0"/>
    <w:rsid w:val="00485A23"/>
    <w:rsid w:val="00493239"/>
    <w:rsid w:val="0049349B"/>
    <w:rsid w:val="004A0F24"/>
    <w:rsid w:val="004A1F39"/>
    <w:rsid w:val="004A3DD7"/>
    <w:rsid w:val="004A6BAF"/>
    <w:rsid w:val="004B0AA2"/>
    <w:rsid w:val="004B710A"/>
    <w:rsid w:val="004B7A57"/>
    <w:rsid w:val="004C1366"/>
    <w:rsid w:val="004C39E2"/>
    <w:rsid w:val="004C52B2"/>
    <w:rsid w:val="004C5874"/>
    <w:rsid w:val="004D40EB"/>
    <w:rsid w:val="004D48F5"/>
    <w:rsid w:val="004D63FE"/>
    <w:rsid w:val="004E1EC6"/>
    <w:rsid w:val="004E64B7"/>
    <w:rsid w:val="004F1766"/>
    <w:rsid w:val="004F2769"/>
    <w:rsid w:val="004F2E12"/>
    <w:rsid w:val="004F3549"/>
    <w:rsid w:val="004F5688"/>
    <w:rsid w:val="004F601D"/>
    <w:rsid w:val="004F60DD"/>
    <w:rsid w:val="004F701D"/>
    <w:rsid w:val="00503042"/>
    <w:rsid w:val="00503258"/>
    <w:rsid w:val="005065DC"/>
    <w:rsid w:val="00507D19"/>
    <w:rsid w:val="0051285D"/>
    <w:rsid w:val="0051500F"/>
    <w:rsid w:val="00516E14"/>
    <w:rsid w:val="005231A0"/>
    <w:rsid w:val="00523D28"/>
    <w:rsid w:val="00523E2C"/>
    <w:rsid w:val="00524EE6"/>
    <w:rsid w:val="00525B92"/>
    <w:rsid w:val="00525F1E"/>
    <w:rsid w:val="00527D0C"/>
    <w:rsid w:val="005302D6"/>
    <w:rsid w:val="0053060A"/>
    <w:rsid w:val="005310E4"/>
    <w:rsid w:val="0053257B"/>
    <w:rsid w:val="00533CFD"/>
    <w:rsid w:val="00533D44"/>
    <w:rsid w:val="00534356"/>
    <w:rsid w:val="00534F7B"/>
    <w:rsid w:val="0053514D"/>
    <w:rsid w:val="005431E3"/>
    <w:rsid w:val="00544BFA"/>
    <w:rsid w:val="00547C89"/>
    <w:rsid w:val="00550A25"/>
    <w:rsid w:val="00553519"/>
    <w:rsid w:val="0055512E"/>
    <w:rsid w:val="00556BC4"/>
    <w:rsid w:val="005572C6"/>
    <w:rsid w:val="00557889"/>
    <w:rsid w:val="00561757"/>
    <w:rsid w:val="00563D24"/>
    <w:rsid w:val="00564901"/>
    <w:rsid w:val="00564C08"/>
    <w:rsid w:val="005665BE"/>
    <w:rsid w:val="00566AD5"/>
    <w:rsid w:val="005719FA"/>
    <w:rsid w:val="0057381D"/>
    <w:rsid w:val="00577946"/>
    <w:rsid w:val="00580E94"/>
    <w:rsid w:val="00582EE6"/>
    <w:rsid w:val="0059466D"/>
    <w:rsid w:val="00595F33"/>
    <w:rsid w:val="005A017D"/>
    <w:rsid w:val="005A09C5"/>
    <w:rsid w:val="005A0B7C"/>
    <w:rsid w:val="005A1E73"/>
    <w:rsid w:val="005A284B"/>
    <w:rsid w:val="005B25F8"/>
    <w:rsid w:val="005B3A2B"/>
    <w:rsid w:val="005B5DD7"/>
    <w:rsid w:val="005C2510"/>
    <w:rsid w:val="005C2875"/>
    <w:rsid w:val="005C6E66"/>
    <w:rsid w:val="005C7E4A"/>
    <w:rsid w:val="005D14E9"/>
    <w:rsid w:val="005D3240"/>
    <w:rsid w:val="005D76E2"/>
    <w:rsid w:val="005E1D82"/>
    <w:rsid w:val="005E414C"/>
    <w:rsid w:val="005E545A"/>
    <w:rsid w:val="005F0A0A"/>
    <w:rsid w:val="005F1D06"/>
    <w:rsid w:val="005F22B3"/>
    <w:rsid w:val="005F5EF3"/>
    <w:rsid w:val="005F66AD"/>
    <w:rsid w:val="006017C7"/>
    <w:rsid w:val="006026BA"/>
    <w:rsid w:val="00602B72"/>
    <w:rsid w:val="006053F7"/>
    <w:rsid w:val="0060543A"/>
    <w:rsid w:val="00605527"/>
    <w:rsid w:val="006055DD"/>
    <w:rsid w:val="00605D5B"/>
    <w:rsid w:val="006068CB"/>
    <w:rsid w:val="00610018"/>
    <w:rsid w:val="006158C5"/>
    <w:rsid w:val="006211D2"/>
    <w:rsid w:val="00630017"/>
    <w:rsid w:val="00632521"/>
    <w:rsid w:val="006325DD"/>
    <w:rsid w:val="00635C5A"/>
    <w:rsid w:val="00641AA1"/>
    <w:rsid w:val="00641E2E"/>
    <w:rsid w:val="00641FA5"/>
    <w:rsid w:val="00642D29"/>
    <w:rsid w:val="00645667"/>
    <w:rsid w:val="00645D58"/>
    <w:rsid w:val="0064667F"/>
    <w:rsid w:val="00650453"/>
    <w:rsid w:val="00652F20"/>
    <w:rsid w:val="0065453D"/>
    <w:rsid w:val="00655F0E"/>
    <w:rsid w:val="00665EC7"/>
    <w:rsid w:val="00671EAF"/>
    <w:rsid w:val="00673C5E"/>
    <w:rsid w:val="00680439"/>
    <w:rsid w:val="006808BF"/>
    <w:rsid w:val="006814EA"/>
    <w:rsid w:val="00682E62"/>
    <w:rsid w:val="0068783F"/>
    <w:rsid w:val="00687DE8"/>
    <w:rsid w:val="006901E5"/>
    <w:rsid w:val="006908D2"/>
    <w:rsid w:val="006911AA"/>
    <w:rsid w:val="006918E1"/>
    <w:rsid w:val="00693C95"/>
    <w:rsid w:val="00695D1D"/>
    <w:rsid w:val="006A22F7"/>
    <w:rsid w:val="006B0103"/>
    <w:rsid w:val="006B3EEB"/>
    <w:rsid w:val="006B4F41"/>
    <w:rsid w:val="006B52C3"/>
    <w:rsid w:val="006B6FB6"/>
    <w:rsid w:val="006B70C3"/>
    <w:rsid w:val="006C2283"/>
    <w:rsid w:val="006C548D"/>
    <w:rsid w:val="006C5A15"/>
    <w:rsid w:val="006C7933"/>
    <w:rsid w:val="006D21E5"/>
    <w:rsid w:val="006D3C61"/>
    <w:rsid w:val="006D3FF3"/>
    <w:rsid w:val="006D40B0"/>
    <w:rsid w:val="006D427D"/>
    <w:rsid w:val="006D588A"/>
    <w:rsid w:val="006D69DC"/>
    <w:rsid w:val="006E0AAC"/>
    <w:rsid w:val="006E32EC"/>
    <w:rsid w:val="006E33F9"/>
    <w:rsid w:val="006E7BC7"/>
    <w:rsid w:val="006E7E64"/>
    <w:rsid w:val="006F108B"/>
    <w:rsid w:val="006F19AE"/>
    <w:rsid w:val="006F1DE8"/>
    <w:rsid w:val="006F2E8C"/>
    <w:rsid w:val="006F3257"/>
    <w:rsid w:val="006F4D1E"/>
    <w:rsid w:val="006F50D9"/>
    <w:rsid w:val="006F52B6"/>
    <w:rsid w:val="006F5B34"/>
    <w:rsid w:val="006F7563"/>
    <w:rsid w:val="00701E82"/>
    <w:rsid w:val="00707B35"/>
    <w:rsid w:val="0071163F"/>
    <w:rsid w:val="00712120"/>
    <w:rsid w:val="007133AE"/>
    <w:rsid w:val="00716A71"/>
    <w:rsid w:val="00717EED"/>
    <w:rsid w:val="007205D7"/>
    <w:rsid w:val="00722743"/>
    <w:rsid w:val="00727379"/>
    <w:rsid w:val="00730562"/>
    <w:rsid w:val="007320B5"/>
    <w:rsid w:val="0073429E"/>
    <w:rsid w:val="007356B2"/>
    <w:rsid w:val="00735C2D"/>
    <w:rsid w:val="00745587"/>
    <w:rsid w:val="007462C3"/>
    <w:rsid w:val="00751565"/>
    <w:rsid w:val="00751589"/>
    <w:rsid w:val="00754D84"/>
    <w:rsid w:val="00755249"/>
    <w:rsid w:val="00755918"/>
    <w:rsid w:val="00756002"/>
    <w:rsid w:val="007569C7"/>
    <w:rsid w:val="007575EE"/>
    <w:rsid w:val="0076054F"/>
    <w:rsid w:val="0076092B"/>
    <w:rsid w:val="00760CCF"/>
    <w:rsid w:val="0076235C"/>
    <w:rsid w:val="007624F4"/>
    <w:rsid w:val="00767B80"/>
    <w:rsid w:val="00774230"/>
    <w:rsid w:val="007745BA"/>
    <w:rsid w:val="00774782"/>
    <w:rsid w:val="0077583D"/>
    <w:rsid w:val="007766E4"/>
    <w:rsid w:val="00777342"/>
    <w:rsid w:val="00777424"/>
    <w:rsid w:val="00781A9C"/>
    <w:rsid w:val="00781D75"/>
    <w:rsid w:val="0078347F"/>
    <w:rsid w:val="00785C0E"/>
    <w:rsid w:val="00785F00"/>
    <w:rsid w:val="007869EB"/>
    <w:rsid w:val="0079367F"/>
    <w:rsid w:val="007962B7"/>
    <w:rsid w:val="00796963"/>
    <w:rsid w:val="007976D5"/>
    <w:rsid w:val="00797944"/>
    <w:rsid w:val="007A2BAE"/>
    <w:rsid w:val="007A3591"/>
    <w:rsid w:val="007A46BF"/>
    <w:rsid w:val="007A6C60"/>
    <w:rsid w:val="007A7D11"/>
    <w:rsid w:val="007B15B2"/>
    <w:rsid w:val="007B234E"/>
    <w:rsid w:val="007B2E7E"/>
    <w:rsid w:val="007B3C02"/>
    <w:rsid w:val="007B7245"/>
    <w:rsid w:val="007C05A7"/>
    <w:rsid w:val="007C47AF"/>
    <w:rsid w:val="007C507E"/>
    <w:rsid w:val="007C69EB"/>
    <w:rsid w:val="007C6C7F"/>
    <w:rsid w:val="007C73A6"/>
    <w:rsid w:val="007D21D0"/>
    <w:rsid w:val="007D28C0"/>
    <w:rsid w:val="007D38AE"/>
    <w:rsid w:val="007D442B"/>
    <w:rsid w:val="007D546B"/>
    <w:rsid w:val="007D7F4B"/>
    <w:rsid w:val="007E231C"/>
    <w:rsid w:val="007E464B"/>
    <w:rsid w:val="007E5AC6"/>
    <w:rsid w:val="007E7916"/>
    <w:rsid w:val="007F386C"/>
    <w:rsid w:val="00801C59"/>
    <w:rsid w:val="008020E6"/>
    <w:rsid w:val="008032EE"/>
    <w:rsid w:val="00803367"/>
    <w:rsid w:val="008034C8"/>
    <w:rsid w:val="00805F89"/>
    <w:rsid w:val="00806D0A"/>
    <w:rsid w:val="00807E66"/>
    <w:rsid w:val="00810A12"/>
    <w:rsid w:val="00812300"/>
    <w:rsid w:val="0082096B"/>
    <w:rsid w:val="008219F8"/>
    <w:rsid w:val="00825151"/>
    <w:rsid w:val="0082621F"/>
    <w:rsid w:val="008301E2"/>
    <w:rsid w:val="00832EE5"/>
    <w:rsid w:val="00835A29"/>
    <w:rsid w:val="00840051"/>
    <w:rsid w:val="008426C5"/>
    <w:rsid w:val="008431DC"/>
    <w:rsid w:val="0084384C"/>
    <w:rsid w:val="00860915"/>
    <w:rsid w:val="0086218E"/>
    <w:rsid w:val="00862625"/>
    <w:rsid w:val="00862F5D"/>
    <w:rsid w:val="00866101"/>
    <w:rsid w:val="00866443"/>
    <w:rsid w:val="00867346"/>
    <w:rsid w:val="008676C8"/>
    <w:rsid w:val="00867A36"/>
    <w:rsid w:val="00867C9D"/>
    <w:rsid w:val="008716FD"/>
    <w:rsid w:val="00871FD3"/>
    <w:rsid w:val="00873484"/>
    <w:rsid w:val="008736A2"/>
    <w:rsid w:val="00876B05"/>
    <w:rsid w:val="008771C5"/>
    <w:rsid w:val="008776A3"/>
    <w:rsid w:val="00877EE1"/>
    <w:rsid w:val="0088113F"/>
    <w:rsid w:val="008814B7"/>
    <w:rsid w:val="0088467C"/>
    <w:rsid w:val="00885562"/>
    <w:rsid w:val="0089112A"/>
    <w:rsid w:val="008918D9"/>
    <w:rsid w:val="00892990"/>
    <w:rsid w:val="00893493"/>
    <w:rsid w:val="00896F80"/>
    <w:rsid w:val="008A015C"/>
    <w:rsid w:val="008A1E44"/>
    <w:rsid w:val="008A2931"/>
    <w:rsid w:val="008A30A3"/>
    <w:rsid w:val="008A3A99"/>
    <w:rsid w:val="008A42CA"/>
    <w:rsid w:val="008B0DCF"/>
    <w:rsid w:val="008B4938"/>
    <w:rsid w:val="008B50CE"/>
    <w:rsid w:val="008B58BF"/>
    <w:rsid w:val="008C0311"/>
    <w:rsid w:val="008C4455"/>
    <w:rsid w:val="008C4B59"/>
    <w:rsid w:val="008C4C01"/>
    <w:rsid w:val="008C694A"/>
    <w:rsid w:val="008D01BF"/>
    <w:rsid w:val="008D056B"/>
    <w:rsid w:val="008D0DE1"/>
    <w:rsid w:val="008D710E"/>
    <w:rsid w:val="008D7B96"/>
    <w:rsid w:val="008E2E90"/>
    <w:rsid w:val="008E4A04"/>
    <w:rsid w:val="008E4D37"/>
    <w:rsid w:val="008F3FF2"/>
    <w:rsid w:val="008F47F8"/>
    <w:rsid w:val="008F4B7D"/>
    <w:rsid w:val="008F4C42"/>
    <w:rsid w:val="008F5DF0"/>
    <w:rsid w:val="008F6E9D"/>
    <w:rsid w:val="00901DD7"/>
    <w:rsid w:val="0090493D"/>
    <w:rsid w:val="00904EAB"/>
    <w:rsid w:val="0090553D"/>
    <w:rsid w:val="00905D7F"/>
    <w:rsid w:val="00907BDB"/>
    <w:rsid w:val="00910D86"/>
    <w:rsid w:val="009140D6"/>
    <w:rsid w:val="00914F6E"/>
    <w:rsid w:val="00917814"/>
    <w:rsid w:val="00920187"/>
    <w:rsid w:val="009233BA"/>
    <w:rsid w:val="00924501"/>
    <w:rsid w:val="009249EE"/>
    <w:rsid w:val="00925C59"/>
    <w:rsid w:val="00930751"/>
    <w:rsid w:val="00930F22"/>
    <w:rsid w:val="009366E5"/>
    <w:rsid w:val="00936FFE"/>
    <w:rsid w:val="00940038"/>
    <w:rsid w:val="00944827"/>
    <w:rsid w:val="009465F6"/>
    <w:rsid w:val="00950BEA"/>
    <w:rsid w:val="0095128F"/>
    <w:rsid w:val="0095159C"/>
    <w:rsid w:val="00953398"/>
    <w:rsid w:val="00953530"/>
    <w:rsid w:val="00953577"/>
    <w:rsid w:val="009539E6"/>
    <w:rsid w:val="0095412F"/>
    <w:rsid w:val="00955FBD"/>
    <w:rsid w:val="00960443"/>
    <w:rsid w:val="009605B0"/>
    <w:rsid w:val="0096120B"/>
    <w:rsid w:val="00961F5D"/>
    <w:rsid w:val="00961FD5"/>
    <w:rsid w:val="00962A8C"/>
    <w:rsid w:val="009636C3"/>
    <w:rsid w:val="009645BB"/>
    <w:rsid w:val="00964FEC"/>
    <w:rsid w:val="009660A2"/>
    <w:rsid w:val="009703F0"/>
    <w:rsid w:val="0097275E"/>
    <w:rsid w:val="00972CEC"/>
    <w:rsid w:val="009730CD"/>
    <w:rsid w:val="00973D1A"/>
    <w:rsid w:val="009749C4"/>
    <w:rsid w:val="00974A5F"/>
    <w:rsid w:val="00976797"/>
    <w:rsid w:val="009816EB"/>
    <w:rsid w:val="0098225A"/>
    <w:rsid w:val="00984303"/>
    <w:rsid w:val="009847C6"/>
    <w:rsid w:val="009911F7"/>
    <w:rsid w:val="00992974"/>
    <w:rsid w:val="00993D75"/>
    <w:rsid w:val="00994660"/>
    <w:rsid w:val="0099700C"/>
    <w:rsid w:val="009A496F"/>
    <w:rsid w:val="009A50FE"/>
    <w:rsid w:val="009A7074"/>
    <w:rsid w:val="009A7BDF"/>
    <w:rsid w:val="009A7C38"/>
    <w:rsid w:val="009B130C"/>
    <w:rsid w:val="009B1F23"/>
    <w:rsid w:val="009B2931"/>
    <w:rsid w:val="009B341A"/>
    <w:rsid w:val="009B3BB5"/>
    <w:rsid w:val="009B40EC"/>
    <w:rsid w:val="009B4D91"/>
    <w:rsid w:val="009B6527"/>
    <w:rsid w:val="009C2A0B"/>
    <w:rsid w:val="009C3630"/>
    <w:rsid w:val="009C4BDD"/>
    <w:rsid w:val="009C5330"/>
    <w:rsid w:val="009C57C2"/>
    <w:rsid w:val="009D108F"/>
    <w:rsid w:val="009D2622"/>
    <w:rsid w:val="009D2EF7"/>
    <w:rsid w:val="009D30D7"/>
    <w:rsid w:val="009E13DE"/>
    <w:rsid w:val="009E24DC"/>
    <w:rsid w:val="009E4483"/>
    <w:rsid w:val="009E4BAB"/>
    <w:rsid w:val="009E656E"/>
    <w:rsid w:val="009E6EA3"/>
    <w:rsid w:val="009F001E"/>
    <w:rsid w:val="009F0BCC"/>
    <w:rsid w:val="00A002FE"/>
    <w:rsid w:val="00A02DF9"/>
    <w:rsid w:val="00A043A9"/>
    <w:rsid w:val="00A11F6C"/>
    <w:rsid w:val="00A1278A"/>
    <w:rsid w:val="00A1298F"/>
    <w:rsid w:val="00A13133"/>
    <w:rsid w:val="00A20A7B"/>
    <w:rsid w:val="00A246AA"/>
    <w:rsid w:val="00A24BEB"/>
    <w:rsid w:val="00A24F50"/>
    <w:rsid w:val="00A27673"/>
    <w:rsid w:val="00A31699"/>
    <w:rsid w:val="00A33AA9"/>
    <w:rsid w:val="00A33D95"/>
    <w:rsid w:val="00A349C8"/>
    <w:rsid w:val="00A34BA8"/>
    <w:rsid w:val="00A35872"/>
    <w:rsid w:val="00A403D9"/>
    <w:rsid w:val="00A41795"/>
    <w:rsid w:val="00A50559"/>
    <w:rsid w:val="00A507B3"/>
    <w:rsid w:val="00A51729"/>
    <w:rsid w:val="00A52D70"/>
    <w:rsid w:val="00A53388"/>
    <w:rsid w:val="00A53669"/>
    <w:rsid w:val="00A60171"/>
    <w:rsid w:val="00A60C2D"/>
    <w:rsid w:val="00A6363B"/>
    <w:rsid w:val="00A673DD"/>
    <w:rsid w:val="00A7398C"/>
    <w:rsid w:val="00A74348"/>
    <w:rsid w:val="00A7440A"/>
    <w:rsid w:val="00A74C81"/>
    <w:rsid w:val="00A750A2"/>
    <w:rsid w:val="00A76BCF"/>
    <w:rsid w:val="00A77E2C"/>
    <w:rsid w:val="00A84596"/>
    <w:rsid w:val="00A84D37"/>
    <w:rsid w:val="00A87A94"/>
    <w:rsid w:val="00A9409D"/>
    <w:rsid w:val="00A965F2"/>
    <w:rsid w:val="00A96628"/>
    <w:rsid w:val="00A9735E"/>
    <w:rsid w:val="00A97D05"/>
    <w:rsid w:val="00AA4E19"/>
    <w:rsid w:val="00AA6E9A"/>
    <w:rsid w:val="00AA6FF6"/>
    <w:rsid w:val="00AA716B"/>
    <w:rsid w:val="00AB052E"/>
    <w:rsid w:val="00AB0D89"/>
    <w:rsid w:val="00AB60C7"/>
    <w:rsid w:val="00AC2548"/>
    <w:rsid w:val="00AC3432"/>
    <w:rsid w:val="00AC4B23"/>
    <w:rsid w:val="00AC5B17"/>
    <w:rsid w:val="00AD04A1"/>
    <w:rsid w:val="00AD17A9"/>
    <w:rsid w:val="00AD23D2"/>
    <w:rsid w:val="00AD2477"/>
    <w:rsid w:val="00AD424A"/>
    <w:rsid w:val="00AD66ED"/>
    <w:rsid w:val="00AD7F18"/>
    <w:rsid w:val="00AE0098"/>
    <w:rsid w:val="00AE080B"/>
    <w:rsid w:val="00AE28D7"/>
    <w:rsid w:val="00AE3036"/>
    <w:rsid w:val="00AE43E8"/>
    <w:rsid w:val="00AE4B51"/>
    <w:rsid w:val="00AF03E4"/>
    <w:rsid w:val="00AF695B"/>
    <w:rsid w:val="00AF71A0"/>
    <w:rsid w:val="00B00759"/>
    <w:rsid w:val="00B00B5B"/>
    <w:rsid w:val="00B02F01"/>
    <w:rsid w:val="00B034D9"/>
    <w:rsid w:val="00B05D52"/>
    <w:rsid w:val="00B12F8A"/>
    <w:rsid w:val="00B16AEC"/>
    <w:rsid w:val="00B171BF"/>
    <w:rsid w:val="00B177C6"/>
    <w:rsid w:val="00B17955"/>
    <w:rsid w:val="00B2241F"/>
    <w:rsid w:val="00B24753"/>
    <w:rsid w:val="00B25ED9"/>
    <w:rsid w:val="00B31205"/>
    <w:rsid w:val="00B3206A"/>
    <w:rsid w:val="00B321D6"/>
    <w:rsid w:val="00B32977"/>
    <w:rsid w:val="00B36EF9"/>
    <w:rsid w:val="00B423AB"/>
    <w:rsid w:val="00B423D3"/>
    <w:rsid w:val="00B45600"/>
    <w:rsid w:val="00B45DF0"/>
    <w:rsid w:val="00B53D2F"/>
    <w:rsid w:val="00B54209"/>
    <w:rsid w:val="00B55AC3"/>
    <w:rsid w:val="00B56779"/>
    <w:rsid w:val="00B61F62"/>
    <w:rsid w:val="00B62B53"/>
    <w:rsid w:val="00B64FCD"/>
    <w:rsid w:val="00B66763"/>
    <w:rsid w:val="00B73243"/>
    <w:rsid w:val="00B75D0A"/>
    <w:rsid w:val="00B80BA3"/>
    <w:rsid w:val="00B847E6"/>
    <w:rsid w:val="00B84920"/>
    <w:rsid w:val="00B87D5E"/>
    <w:rsid w:val="00B951DF"/>
    <w:rsid w:val="00B953B5"/>
    <w:rsid w:val="00B95745"/>
    <w:rsid w:val="00B96F6F"/>
    <w:rsid w:val="00BA3DC0"/>
    <w:rsid w:val="00BA40FD"/>
    <w:rsid w:val="00BA4F3E"/>
    <w:rsid w:val="00BA6AEA"/>
    <w:rsid w:val="00BB3E34"/>
    <w:rsid w:val="00BB54B2"/>
    <w:rsid w:val="00BB5824"/>
    <w:rsid w:val="00BB5B6B"/>
    <w:rsid w:val="00BB5C36"/>
    <w:rsid w:val="00BB63A1"/>
    <w:rsid w:val="00BB7E51"/>
    <w:rsid w:val="00BC09F2"/>
    <w:rsid w:val="00BC2678"/>
    <w:rsid w:val="00BC64B9"/>
    <w:rsid w:val="00BD0027"/>
    <w:rsid w:val="00BD363D"/>
    <w:rsid w:val="00BD5DD4"/>
    <w:rsid w:val="00BD6560"/>
    <w:rsid w:val="00BE0332"/>
    <w:rsid w:val="00BE0AED"/>
    <w:rsid w:val="00BE14EC"/>
    <w:rsid w:val="00BE3EA5"/>
    <w:rsid w:val="00BE5D2D"/>
    <w:rsid w:val="00BF01A2"/>
    <w:rsid w:val="00BF18B5"/>
    <w:rsid w:val="00BF24FF"/>
    <w:rsid w:val="00BF273C"/>
    <w:rsid w:val="00BF3C65"/>
    <w:rsid w:val="00BF62B3"/>
    <w:rsid w:val="00C01ADE"/>
    <w:rsid w:val="00C025A9"/>
    <w:rsid w:val="00C03EDC"/>
    <w:rsid w:val="00C077AA"/>
    <w:rsid w:val="00C10EB4"/>
    <w:rsid w:val="00C174D6"/>
    <w:rsid w:val="00C17D67"/>
    <w:rsid w:val="00C21EC9"/>
    <w:rsid w:val="00C23EFC"/>
    <w:rsid w:val="00C24638"/>
    <w:rsid w:val="00C24E1C"/>
    <w:rsid w:val="00C276BD"/>
    <w:rsid w:val="00C33959"/>
    <w:rsid w:val="00C35A75"/>
    <w:rsid w:val="00C44226"/>
    <w:rsid w:val="00C45CA8"/>
    <w:rsid w:val="00C46D73"/>
    <w:rsid w:val="00C52368"/>
    <w:rsid w:val="00C52A9F"/>
    <w:rsid w:val="00C5344F"/>
    <w:rsid w:val="00C543B5"/>
    <w:rsid w:val="00C554E7"/>
    <w:rsid w:val="00C55C09"/>
    <w:rsid w:val="00C55D50"/>
    <w:rsid w:val="00C55DC5"/>
    <w:rsid w:val="00C5603A"/>
    <w:rsid w:val="00C57BF3"/>
    <w:rsid w:val="00C610F6"/>
    <w:rsid w:val="00C61DC0"/>
    <w:rsid w:val="00C642A8"/>
    <w:rsid w:val="00C642C6"/>
    <w:rsid w:val="00C64FA1"/>
    <w:rsid w:val="00C75999"/>
    <w:rsid w:val="00C75E5A"/>
    <w:rsid w:val="00C80D78"/>
    <w:rsid w:val="00C811D5"/>
    <w:rsid w:val="00C84F3A"/>
    <w:rsid w:val="00C942A1"/>
    <w:rsid w:val="00C95DE5"/>
    <w:rsid w:val="00C97A3F"/>
    <w:rsid w:val="00CA2484"/>
    <w:rsid w:val="00CA49E0"/>
    <w:rsid w:val="00CA4EB8"/>
    <w:rsid w:val="00CA660E"/>
    <w:rsid w:val="00CA74E6"/>
    <w:rsid w:val="00CB5D93"/>
    <w:rsid w:val="00CB663F"/>
    <w:rsid w:val="00CB71B2"/>
    <w:rsid w:val="00CC12DC"/>
    <w:rsid w:val="00CC3AD7"/>
    <w:rsid w:val="00CC5122"/>
    <w:rsid w:val="00CC7551"/>
    <w:rsid w:val="00CD0EB4"/>
    <w:rsid w:val="00CD11B8"/>
    <w:rsid w:val="00CD3B71"/>
    <w:rsid w:val="00CD4F38"/>
    <w:rsid w:val="00CD516B"/>
    <w:rsid w:val="00CD68F5"/>
    <w:rsid w:val="00CE213F"/>
    <w:rsid w:val="00CE2160"/>
    <w:rsid w:val="00CE33D3"/>
    <w:rsid w:val="00CE4D72"/>
    <w:rsid w:val="00CE7BDB"/>
    <w:rsid w:val="00CF18F5"/>
    <w:rsid w:val="00CF55C6"/>
    <w:rsid w:val="00CF6139"/>
    <w:rsid w:val="00CF7D78"/>
    <w:rsid w:val="00D00BC5"/>
    <w:rsid w:val="00D012B6"/>
    <w:rsid w:val="00D01919"/>
    <w:rsid w:val="00D033F1"/>
    <w:rsid w:val="00D03A37"/>
    <w:rsid w:val="00D04650"/>
    <w:rsid w:val="00D07943"/>
    <w:rsid w:val="00D11C2F"/>
    <w:rsid w:val="00D12715"/>
    <w:rsid w:val="00D139EB"/>
    <w:rsid w:val="00D155F7"/>
    <w:rsid w:val="00D16124"/>
    <w:rsid w:val="00D168F5"/>
    <w:rsid w:val="00D3060E"/>
    <w:rsid w:val="00D316A6"/>
    <w:rsid w:val="00D36061"/>
    <w:rsid w:val="00D36BD6"/>
    <w:rsid w:val="00D40698"/>
    <w:rsid w:val="00D406F6"/>
    <w:rsid w:val="00D410FF"/>
    <w:rsid w:val="00D4483A"/>
    <w:rsid w:val="00D46864"/>
    <w:rsid w:val="00D560AE"/>
    <w:rsid w:val="00D6003C"/>
    <w:rsid w:val="00D6300E"/>
    <w:rsid w:val="00D736A6"/>
    <w:rsid w:val="00D74CBB"/>
    <w:rsid w:val="00D76BD6"/>
    <w:rsid w:val="00D80442"/>
    <w:rsid w:val="00D805E9"/>
    <w:rsid w:val="00D80EFE"/>
    <w:rsid w:val="00D82217"/>
    <w:rsid w:val="00D862A3"/>
    <w:rsid w:val="00D86BFE"/>
    <w:rsid w:val="00D873DA"/>
    <w:rsid w:val="00D874C9"/>
    <w:rsid w:val="00D87FF8"/>
    <w:rsid w:val="00D93B50"/>
    <w:rsid w:val="00D94E7F"/>
    <w:rsid w:val="00D95E57"/>
    <w:rsid w:val="00D97070"/>
    <w:rsid w:val="00DA00B6"/>
    <w:rsid w:val="00DA0355"/>
    <w:rsid w:val="00DA0659"/>
    <w:rsid w:val="00DA1872"/>
    <w:rsid w:val="00DA251F"/>
    <w:rsid w:val="00DA2CCA"/>
    <w:rsid w:val="00DA678B"/>
    <w:rsid w:val="00DB2C22"/>
    <w:rsid w:val="00DB6B0C"/>
    <w:rsid w:val="00DC26B5"/>
    <w:rsid w:val="00DC2A15"/>
    <w:rsid w:val="00DC2D7A"/>
    <w:rsid w:val="00DC71D3"/>
    <w:rsid w:val="00DC7289"/>
    <w:rsid w:val="00DD1359"/>
    <w:rsid w:val="00DD4B31"/>
    <w:rsid w:val="00DD7926"/>
    <w:rsid w:val="00DE130B"/>
    <w:rsid w:val="00DE3783"/>
    <w:rsid w:val="00DF06B3"/>
    <w:rsid w:val="00DF2A60"/>
    <w:rsid w:val="00DF5F50"/>
    <w:rsid w:val="00DF7E37"/>
    <w:rsid w:val="00E027F7"/>
    <w:rsid w:val="00E065D1"/>
    <w:rsid w:val="00E144B2"/>
    <w:rsid w:val="00E14FF8"/>
    <w:rsid w:val="00E16C50"/>
    <w:rsid w:val="00E16E6E"/>
    <w:rsid w:val="00E1770B"/>
    <w:rsid w:val="00E21140"/>
    <w:rsid w:val="00E24871"/>
    <w:rsid w:val="00E265E3"/>
    <w:rsid w:val="00E3112A"/>
    <w:rsid w:val="00E31A13"/>
    <w:rsid w:val="00E34199"/>
    <w:rsid w:val="00E3737B"/>
    <w:rsid w:val="00E42767"/>
    <w:rsid w:val="00E4305C"/>
    <w:rsid w:val="00E44530"/>
    <w:rsid w:val="00E4529F"/>
    <w:rsid w:val="00E455E7"/>
    <w:rsid w:val="00E5072C"/>
    <w:rsid w:val="00E556F3"/>
    <w:rsid w:val="00E62B3E"/>
    <w:rsid w:val="00E631CE"/>
    <w:rsid w:val="00E64345"/>
    <w:rsid w:val="00E65331"/>
    <w:rsid w:val="00E66311"/>
    <w:rsid w:val="00E708BA"/>
    <w:rsid w:val="00E75C69"/>
    <w:rsid w:val="00E770A5"/>
    <w:rsid w:val="00E87EC5"/>
    <w:rsid w:val="00E9108E"/>
    <w:rsid w:val="00E917AF"/>
    <w:rsid w:val="00E9205C"/>
    <w:rsid w:val="00E93998"/>
    <w:rsid w:val="00E93AF0"/>
    <w:rsid w:val="00EA480E"/>
    <w:rsid w:val="00EA48E3"/>
    <w:rsid w:val="00EB2348"/>
    <w:rsid w:val="00EB487E"/>
    <w:rsid w:val="00EB4F2A"/>
    <w:rsid w:val="00EB6712"/>
    <w:rsid w:val="00EC0D8C"/>
    <w:rsid w:val="00EC3425"/>
    <w:rsid w:val="00EC4E88"/>
    <w:rsid w:val="00ED2A5A"/>
    <w:rsid w:val="00ED2CAE"/>
    <w:rsid w:val="00ED38F6"/>
    <w:rsid w:val="00ED52BD"/>
    <w:rsid w:val="00ED6B40"/>
    <w:rsid w:val="00ED75A1"/>
    <w:rsid w:val="00EE1BAC"/>
    <w:rsid w:val="00EE52C8"/>
    <w:rsid w:val="00EE6A0B"/>
    <w:rsid w:val="00EE7AA1"/>
    <w:rsid w:val="00EF2371"/>
    <w:rsid w:val="00EF3CB9"/>
    <w:rsid w:val="00EF4346"/>
    <w:rsid w:val="00EF4E63"/>
    <w:rsid w:val="00EF6832"/>
    <w:rsid w:val="00F131C5"/>
    <w:rsid w:val="00F14C29"/>
    <w:rsid w:val="00F17AFD"/>
    <w:rsid w:val="00F207EB"/>
    <w:rsid w:val="00F21BFC"/>
    <w:rsid w:val="00F24740"/>
    <w:rsid w:val="00F2540E"/>
    <w:rsid w:val="00F2578C"/>
    <w:rsid w:val="00F26AD4"/>
    <w:rsid w:val="00F26D30"/>
    <w:rsid w:val="00F26DAF"/>
    <w:rsid w:val="00F27150"/>
    <w:rsid w:val="00F2751A"/>
    <w:rsid w:val="00F278FD"/>
    <w:rsid w:val="00F327EA"/>
    <w:rsid w:val="00F32908"/>
    <w:rsid w:val="00F33B86"/>
    <w:rsid w:val="00F33DE9"/>
    <w:rsid w:val="00F340D5"/>
    <w:rsid w:val="00F37431"/>
    <w:rsid w:val="00F42905"/>
    <w:rsid w:val="00F444A3"/>
    <w:rsid w:val="00F45072"/>
    <w:rsid w:val="00F4573D"/>
    <w:rsid w:val="00F46321"/>
    <w:rsid w:val="00F4662A"/>
    <w:rsid w:val="00F5234C"/>
    <w:rsid w:val="00F576CF"/>
    <w:rsid w:val="00F6359C"/>
    <w:rsid w:val="00F6563D"/>
    <w:rsid w:val="00F6636E"/>
    <w:rsid w:val="00F709D0"/>
    <w:rsid w:val="00F73425"/>
    <w:rsid w:val="00F76B7E"/>
    <w:rsid w:val="00F777F6"/>
    <w:rsid w:val="00F81A3B"/>
    <w:rsid w:val="00F84280"/>
    <w:rsid w:val="00F84BA3"/>
    <w:rsid w:val="00F85108"/>
    <w:rsid w:val="00F859FE"/>
    <w:rsid w:val="00F8739F"/>
    <w:rsid w:val="00F91A97"/>
    <w:rsid w:val="00F94210"/>
    <w:rsid w:val="00F94558"/>
    <w:rsid w:val="00F96E72"/>
    <w:rsid w:val="00FA1C17"/>
    <w:rsid w:val="00FA1E41"/>
    <w:rsid w:val="00FA269B"/>
    <w:rsid w:val="00FA2C0F"/>
    <w:rsid w:val="00FA7720"/>
    <w:rsid w:val="00FB25A0"/>
    <w:rsid w:val="00FB2860"/>
    <w:rsid w:val="00FC0B88"/>
    <w:rsid w:val="00FC3D2E"/>
    <w:rsid w:val="00FC7E23"/>
    <w:rsid w:val="00FD22A4"/>
    <w:rsid w:val="00FD4CDE"/>
    <w:rsid w:val="00FE21C5"/>
    <w:rsid w:val="00FE420B"/>
    <w:rsid w:val="00FE542F"/>
    <w:rsid w:val="00FF1E4F"/>
    <w:rsid w:val="00FF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D33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43"/>
    <w:pPr>
      <w:spacing w:after="0"/>
    </w:pPr>
    <w:rPr>
      <w:rFonts w:ascii="Times New Roman" w:hAnsi="Times New Roman" w:cs="Times New Roman"/>
      <w:sz w:val="24"/>
      <w:szCs w:val="24"/>
    </w:rPr>
  </w:style>
  <w:style w:type="paragraph" w:styleId="Heading1">
    <w:name w:val="heading 1"/>
    <w:basedOn w:val="Normal"/>
    <w:next w:val="Normal"/>
    <w:link w:val="Heading1Char"/>
    <w:qFormat/>
    <w:rsid w:val="00E9108E"/>
    <w:pPr>
      <w:jc w:val="center"/>
      <w:outlineLvl w:val="0"/>
    </w:pPr>
    <w:rPr>
      <w:rFonts w:eastAsia="Times New Roman"/>
      <w:b/>
      <w:bCs/>
      <w:iCs/>
      <w:color w:val="000000"/>
      <w:kern w:val="36"/>
      <w:sz w:val="32"/>
      <w:szCs w:val="32"/>
    </w:rPr>
  </w:style>
  <w:style w:type="paragraph" w:styleId="Heading2">
    <w:name w:val="heading 2"/>
    <w:basedOn w:val="Normal"/>
    <w:next w:val="Normal"/>
    <w:link w:val="Heading2Char"/>
    <w:unhideWhenUsed/>
    <w:qFormat/>
    <w:rsid w:val="00CD516B"/>
    <w:pPr>
      <w:spacing w:after="240"/>
      <w:outlineLvl w:val="1"/>
    </w:pPr>
    <w:rPr>
      <w:b/>
    </w:rPr>
  </w:style>
  <w:style w:type="paragraph" w:styleId="Heading3">
    <w:name w:val="heading 3"/>
    <w:basedOn w:val="Normal"/>
    <w:next w:val="Normal"/>
    <w:link w:val="Heading3Char"/>
    <w:unhideWhenUsed/>
    <w:qFormat/>
    <w:rsid w:val="00E9108E"/>
    <w:pPr>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line="240" w:lineRule="auto"/>
    </w:pPr>
    <w:rPr>
      <w:rFonts w:ascii="Courier New" w:eastAsia="Times New Roman" w:hAnsi="Courier New"/>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CD516B"/>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eastAsia="Times New Roman"/>
    </w:rPr>
  </w:style>
  <w:style w:type="paragraph" w:styleId="Revision">
    <w:name w:val="Revision"/>
    <w:hidden/>
    <w:uiPriority w:val="99"/>
    <w:semiHidden/>
    <w:rsid w:val="000E6E14"/>
    <w:pPr>
      <w:spacing w:after="0" w:line="240" w:lineRule="auto"/>
    </w:pPr>
  </w:style>
  <w:style w:type="paragraph" w:styleId="TOC2">
    <w:name w:val="toc 2"/>
    <w:basedOn w:val="Normal"/>
    <w:next w:val="Normal"/>
    <w:autoRedefine/>
    <w:uiPriority w:val="39"/>
    <w:unhideWhenUsed/>
    <w:rsid w:val="008034C8"/>
    <w:pPr>
      <w:spacing w:after="100"/>
      <w:ind w:left="220"/>
    </w:pPr>
  </w:style>
  <w:style w:type="paragraph" w:styleId="TOC3">
    <w:name w:val="toc 3"/>
    <w:basedOn w:val="Normal"/>
    <w:next w:val="Normal"/>
    <w:autoRedefine/>
    <w:uiPriority w:val="39"/>
    <w:unhideWhenUsed/>
    <w:rsid w:val="008034C8"/>
    <w:pPr>
      <w:spacing w:after="100"/>
      <w:ind w:left="440"/>
    </w:pPr>
  </w:style>
  <w:style w:type="paragraph" w:customStyle="1" w:styleId="Title1">
    <w:name w:val="Title1"/>
    <w:basedOn w:val="Normal"/>
    <w:rsid w:val="00095811"/>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C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8386">
      <w:bodyDiv w:val="1"/>
      <w:marLeft w:val="0"/>
      <w:marRight w:val="0"/>
      <w:marTop w:val="0"/>
      <w:marBottom w:val="0"/>
      <w:divBdr>
        <w:top w:val="none" w:sz="0" w:space="0" w:color="auto"/>
        <w:left w:val="none" w:sz="0" w:space="0" w:color="auto"/>
        <w:bottom w:val="none" w:sz="0" w:space="0" w:color="auto"/>
        <w:right w:val="none" w:sz="0" w:space="0" w:color="auto"/>
      </w:divBdr>
    </w:div>
    <w:div w:id="309986615">
      <w:bodyDiv w:val="1"/>
      <w:marLeft w:val="0"/>
      <w:marRight w:val="0"/>
      <w:marTop w:val="0"/>
      <w:marBottom w:val="0"/>
      <w:divBdr>
        <w:top w:val="none" w:sz="0" w:space="0" w:color="auto"/>
        <w:left w:val="none" w:sz="0" w:space="0" w:color="auto"/>
        <w:bottom w:val="none" w:sz="0" w:space="0" w:color="auto"/>
        <w:right w:val="none" w:sz="0" w:space="0" w:color="auto"/>
      </w:divBdr>
    </w:div>
    <w:div w:id="389572039">
      <w:bodyDiv w:val="1"/>
      <w:marLeft w:val="0"/>
      <w:marRight w:val="0"/>
      <w:marTop w:val="0"/>
      <w:marBottom w:val="0"/>
      <w:divBdr>
        <w:top w:val="none" w:sz="0" w:space="0" w:color="auto"/>
        <w:left w:val="none" w:sz="0" w:space="0" w:color="auto"/>
        <w:bottom w:val="none" w:sz="0" w:space="0" w:color="auto"/>
        <w:right w:val="none" w:sz="0" w:space="0" w:color="auto"/>
      </w:divBdr>
      <w:divsChild>
        <w:div w:id="224033444">
          <w:marLeft w:val="0"/>
          <w:marRight w:val="0"/>
          <w:marTop w:val="0"/>
          <w:marBottom w:val="0"/>
          <w:divBdr>
            <w:top w:val="none" w:sz="0" w:space="0" w:color="auto"/>
            <w:left w:val="none" w:sz="0" w:space="0" w:color="auto"/>
            <w:bottom w:val="none" w:sz="0" w:space="0" w:color="auto"/>
            <w:right w:val="none" w:sz="0" w:space="0" w:color="auto"/>
          </w:divBdr>
          <w:divsChild>
            <w:div w:id="1538002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4854851">
      <w:bodyDiv w:val="1"/>
      <w:marLeft w:val="0"/>
      <w:marRight w:val="0"/>
      <w:marTop w:val="0"/>
      <w:marBottom w:val="0"/>
      <w:divBdr>
        <w:top w:val="none" w:sz="0" w:space="0" w:color="auto"/>
        <w:left w:val="none" w:sz="0" w:space="0" w:color="auto"/>
        <w:bottom w:val="none" w:sz="0" w:space="0" w:color="auto"/>
        <w:right w:val="none" w:sz="0" w:space="0" w:color="auto"/>
      </w:divBdr>
    </w:div>
    <w:div w:id="508764303">
      <w:bodyDiv w:val="1"/>
      <w:marLeft w:val="0"/>
      <w:marRight w:val="0"/>
      <w:marTop w:val="0"/>
      <w:marBottom w:val="0"/>
      <w:divBdr>
        <w:top w:val="none" w:sz="0" w:space="0" w:color="auto"/>
        <w:left w:val="none" w:sz="0" w:space="0" w:color="auto"/>
        <w:bottom w:val="none" w:sz="0" w:space="0" w:color="auto"/>
        <w:right w:val="none" w:sz="0" w:space="0" w:color="auto"/>
      </w:divBdr>
    </w:div>
    <w:div w:id="534122759">
      <w:bodyDiv w:val="1"/>
      <w:marLeft w:val="0"/>
      <w:marRight w:val="0"/>
      <w:marTop w:val="0"/>
      <w:marBottom w:val="0"/>
      <w:divBdr>
        <w:top w:val="none" w:sz="0" w:space="0" w:color="auto"/>
        <w:left w:val="none" w:sz="0" w:space="0" w:color="auto"/>
        <w:bottom w:val="none" w:sz="0" w:space="0" w:color="auto"/>
        <w:right w:val="none" w:sz="0" w:space="0" w:color="auto"/>
      </w:divBdr>
    </w:div>
    <w:div w:id="705908254">
      <w:bodyDiv w:val="1"/>
      <w:marLeft w:val="0"/>
      <w:marRight w:val="0"/>
      <w:marTop w:val="0"/>
      <w:marBottom w:val="0"/>
      <w:divBdr>
        <w:top w:val="none" w:sz="0" w:space="0" w:color="auto"/>
        <w:left w:val="none" w:sz="0" w:space="0" w:color="auto"/>
        <w:bottom w:val="none" w:sz="0" w:space="0" w:color="auto"/>
        <w:right w:val="none" w:sz="0" w:space="0" w:color="auto"/>
      </w:divBdr>
    </w:div>
    <w:div w:id="91832225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1003357188">
      <w:bodyDiv w:val="1"/>
      <w:marLeft w:val="0"/>
      <w:marRight w:val="0"/>
      <w:marTop w:val="0"/>
      <w:marBottom w:val="0"/>
      <w:divBdr>
        <w:top w:val="none" w:sz="0" w:space="0" w:color="auto"/>
        <w:left w:val="none" w:sz="0" w:space="0" w:color="auto"/>
        <w:bottom w:val="none" w:sz="0" w:space="0" w:color="auto"/>
        <w:right w:val="none" w:sz="0" w:space="0" w:color="auto"/>
      </w:divBdr>
    </w:div>
    <w:div w:id="1331564127">
      <w:bodyDiv w:val="1"/>
      <w:marLeft w:val="0"/>
      <w:marRight w:val="0"/>
      <w:marTop w:val="0"/>
      <w:marBottom w:val="0"/>
      <w:divBdr>
        <w:top w:val="none" w:sz="0" w:space="0" w:color="auto"/>
        <w:left w:val="none" w:sz="0" w:space="0" w:color="auto"/>
        <w:bottom w:val="none" w:sz="0" w:space="0" w:color="auto"/>
        <w:right w:val="none" w:sz="0" w:space="0" w:color="auto"/>
      </w:divBdr>
    </w:div>
    <w:div w:id="1673409379">
      <w:bodyDiv w:val="1"/>
      <w:marLeft w:val="0"/>
      <w:marRight w:val="0"/>
      <w:marTop w:val="0"/>
      <w:marBottom w:val="0"/>
      <w:divBdr>
        <w:top w:val="none" w:sz="0" w:space="0" w:color="auto"/>
        <w:left w:val="none" w:sz="0" w:space="0" w:color="auto"/>
        <w:bottom w:val="none" w:sz="0" w:space="0" w:color="auto"/>
        <w:right w:val="none" w:sz="0" w:space="0" w:color="auto"/>
      </w:divBdr>
    </w:div>
    <w:div w:id="1730493715">
      <w:bodyDiv w:val="1"/>
      <w:marLeft w:val="0"/>
      <w:marRight w:val="0"/>
      <w:marTop w:val="0"/>
      <w:marBottom w:val="0"/>
      <w:divBdr>
        <w:top w:val="none" w:sz="0" w:space="0" w:color="auto"/>
        <w:left w:val="none" w:sz="0" w:space="0" w:color="auto"/>
        <w:bottom w:val="none" w:sz="0" w:space="0" w:color="auto"/>
        <w:right w:val="none" w:sz="0" w:space="0" w:color="auto"/>
      </w:divBdr>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82601935">
      <w:bodyDiv w:val="1"/>
      <w:marLeft w:val="0"/>
      <w:marRight w:val="0"/>
      <w:marTop w:val="0"/>
      <w:marBottom w:val="0"/>
      <w:divBdr>
        <w:top w:val="none" w:sz="0" w:space="0" w:color="auto"/>
        <w:left w:val="none" w:sz="0" w:space="0" w:color="auto"/>
        <w:bottom w:val="none" w:sz="0" w:space="0" w:color="auto"/>
        <w:right w:val="none" w:sz="0" w:space="0" w:color="auto"/>
      </w:divBdr>
    </w:div>
    <w:div w:id="1880900414">
      <w:bodyDiv w:val="1"/>
      <w:marLeft w:val="0"/>
      <w:marRight w:val="0"/>
      <w:marTop w:val="0"/>
      <w:marBottom w:val="0"/>
      <w:divBdr>
        <w:top w:val="none" w:sz="0" w:space="0" w:color="auto"/>
        <w:left w:val="none" w:sz="0" w:space="0" w:color="auto"/>
        <w:bottom w:val="none" w:sz="0" w:space="0" w:color="auto"/>
        <w:right w:val="none" w:sz="0" w:space="0" w:color="auto"/>
      </w:divBdr>
      <w:divsChild>
        <w:div w:id="1073545572">
          <w:marLeft w:val="0"/>
          <w:marRight w:val="0"/>
          <w:marTop w:val="0"/>
          <w:marBottom w:val="0"/>
          <w:divBdr>
            <w:top w:val="none" w:sz="0" w:space="0" w:color="auto"/>
            <w:left w:val="none" w:sz="0" w:space="0" w:color="auto"/>
            <w:bottom w:val="none" w:sz="0" w:space="0" w:color="auto"/>
            <w:right w:val="none" w:sz="0" w:space="0" w:color="auto"/>
          </w:divBdr>
          <w:divsChild>
            <w:div w:id="1784764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7491578">
      <w:bodyDiv w:val="1"/>
      <w:marLeft w:val="0"/>
      <w:marRight w:val="0"/>
      <w:marTop w:val="0"/>
      <w:marBottom w:val="0"/>
      <w:divBdr>
        <w:top w:val="none" w:sz="0" w:space="0" w:color="auto"/>
        <w:left w:val="none" w:sz="0" w:space="0" w:color="auto"/>
        <w:bottom w:val="none" w:sz="0" w:space="0" w:color="auto"/>
        <w:right w:val="none" w:sz="0" w:space="0" w:color="auto"/>
      </w:divBdr>
    </w:div>
    <w:div w:id="2105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m.gov/policy-data-oversight/pay-leave/salaries-wages/2014/general-schedu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s.usda.gov/sites/default/files/ops/PuertoRico-Cas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duceusstaffi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PFY6PPX2AYTS-2589-1120</_dlc_DocId>
    <_dlc_DocIdUrl xmlns="81daf041-c113-401c-bf82-107f5d396711">
      <Url>https://esp.cdc.gov/sites/ncezid/OD/policy/PRA/_layouts/15/DocIdRedir.aspx?ID=PFY6PPX2AYTS-2589-1120</Url>
      <Description>PFY6PPX2AYTS-2589-1120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7AAE3-646F-4417-BE7D-6F511B711E86}">
  <ds:schemaRefs>
    <ds:schemaRef ds:uri="http://purl.org/dc/dcmitype/"/>
    <ds:schemaRef ds:uri="http://schemas.microsoft.com/office/2006/metadata/properties"/>
    <ds:schemaRef ds:uri="http://www.w3.org/XML/1998/namespace"/>
    <ds:schemaRef ds:uri="81daf041-c113-401c-bf82-107f5d396711"/>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335559b-c20a-4874-978e-77d2be77e01f"/>
    <ds:schemaRef ds:uri="http://purl.org/dc/terms/"/>
  </ds:schemaRefs>
</ds:datastoreItem>
</file>

<file path=customXml/itemProps2.xml><?xml version="1.0" encoding="utf-8"?>
<ds:datastoreItem xmlns:ds="http://schemas.openxmlformats.org/officeDocument/2006/customXml" ds:itemID="{7ED37736-9BBE-45DE-9F5E-80D92AE7D22F}">
  <ds:schemaRefs>
    <ds:schemaRef ds:uri="http://schemas.microsoft.com/sharepoint/events"/>
  </ds:schemaRefs>
</ds:datastoreItem>
</file>

<file path=customXml/itemProps3.xml><?xml version="1.0" encoding="utf-8"?>
<ds:datastoreItem xmlns:ds="http://schemas.openxmlformats.org/officeDocument/2006/customXml" ds:itemID="{A05B763D-5C20-49A3-84AE-FC3931D72B32}">
  <ds:schemaRefs>
    <ds:schemaRef ds:uri="http://schemas.microsoft.com/sharepoint/v3/contenttype/forms"/>
  </ds:schemaRefs>
</ds:datastoreItem>
</file>

<file path=customXml/itemProps4.xml><?xml version="1.0" encoding="utf-8"?>
<ds:datastoreItem xmlns:ds="http://schemas.openxmlformats.org/officeDocument/2006/customXml" ds:itemID="{472AA305-1DB4-4ACD-91A9-54A4B330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5524</Words>
  <Characters>31491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2016-06-17T13:12:00Z</dcterms:created>
  <dcterms:modified xsi:type="dcterms:W3CDTF">2016-06-17T13:12:00Z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b0ad9552-2afb-4b2c-8f65-1403402d941a</vt:lpwstr>
  </property>
</Properties>
</file>