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Pr="004F4348" w:rsidRDefault="00D148EA" w:rsidP="00D148EA">
      <w:pPr>
        <w:jc w:val="center"/>
        <w:rPr>
          <w:b/>
          <w:sz w:val="24"/>
          <w:szCs w:val="24"/>
        </w:rPr>
      </w:pPr>
      <w:r>
        <w:rPr>
          <w:b/>
          <w:sz w:val="24"/>
          <w:szCs w:val="24"/>
        </w:rPr>
        <w:t xml:space="preserve">Attachment </w:t>
      </w:r>
      <w:r w:rsidR="00642837">
        <w:rPr>
          <w:b/>
          <w:sz w:val="24"/>
          <w:szCs w:val="24"/>
        </w:rPr>
        <w:t>E</w:t>
      </w:r>
      <w:r>
        <w:rPr>
          <w:b/>
          <w:sz w:val="24"/>
          <w:szCs w:val="24"/>
        </w:rPr>
        <w:t xml:space="preserve"> </w:t>
      </w:r>
    </w:p>
    <w:p w:rsidR="00D148EA" w:rsidRPr="000035E0" w:rsidRDefault="00642837" w:rsidP="00D148EA">
      <w:pPr>
        <w:jc w:val="center"/>
        <w:rPr>
          <w:b/>
          <w:sz w:val="24"/>
          <w:szCs w:val="24"/>
        </w:rPr>
      </w:pPr>
      <w:r>
        <w:rPr>
          <w:b/>
          <w:sz w:val="24"/>
          <w:szCs w:val="24"/>
        </w:rPr>
        <w:t xml:space="preserve">Participant </w:t>
      </w:r>
      <w:r w:rsidR="00AD7588">
        <w:rPr>
          <w:b/>
          <w:sz w:val="24"/>
          <w:szCs w:val="24"/>
        </w:rPr>
        <w:t>Oral</w:t>
      </w:r>
      <w:r w:rsidR="007D183C">
        <w:rPr>
          <w:b/>
          <w:sz w:val="24"/>
          <w:szCs w:val="24"/>
        </w:rPr>
        <w:t xml:space="preserve"> </w:t>
      </w:r>
      <w:r w:rsidR="00D148EA">
        <w:rPr>
          <w:b/>
          <w:sz w:val="24"/>
          <w:szCs w:val="24"/>
        </w:rPr>
        <w:t>Consent Script</w:t>
      </w:r>
    </w:p>
    <w:p w:rsidR="00D148EA" w:rsidRDefault="00D148EA" w:rsidP="00D148EA">
      <w:pPr>
        <w:jc w:val="center"/>
        <w:rPr>
          <w:b/>
          <w:sz w:val="24"/>
          <w:szCs w:val="24"/>
        </w:rPr>
      </w:pPr>
    </w:p>
    <w:p w:rsidR="00D148EA" w:rsidRDefault="00D148EA">
      <w:pPr>
        <w:spacing w:after="200" w:line="276" w:lineRule="auto"/>
        <w:rPr>
          <w:b/>
          <w:sz w:val="24"/>
          <w:szCs w:val="24"/>
        </w:rPr>
      </w:pPr>
      <w:r>
        <w:rPr>
          <w:b/>
          <w:sz w:val="24"/>
          <w:szCs w:val="24"/>
        </w:rPr>
        <w:br w:type="page"/>
      </w:r>
    </w:p>
    <w:p w:rsidR="00A01ABC" w:rsidRPr="000035E0" w:rsidRDefault="00A01ABC" w:rsidP="00D148EA">
      <w:pPr>
        <w:jc w:val="center"/>
        <w:rPr>
          <w:b/>
          <w:sz w:val="24"/>
          <w:szCs w:val="24"/>
        </w:rPr>
      </w:pPr>
      <w:bookmarkStart w:id="0" w:name="_GoBack"/>
      <w:bookmarkEnd w:id="0"/>
    </w:p>
    <w:p w:rsidR="00A01ABC" w:rsidRDefault="00A01ABC" w:rsidP="00A01ABC">
      <w:pPr>
        <w:rPr>
          <w:sz w:val="24"/>
          <w:szCs w:val="24"/>
        </w:rPr>
      </w:pPr>
    </w:p>
    <w:p w:rsidR="00AD7588" w:rsidRPr="00AD7588" w:rsidRDefault="00AD7588" w:rsidP="00AD7588">
      <w:pPr>
        <w:rPr>
          <w:sz w:val="24"/>
          <w:szCs w:val="24"/>
        </w:rPr>
      </w:pPr>
    </w:p>
    <w:p w:rsidR="00AD7588" w:rsidRPr="00AD7588" w:rsidRDefault="00AD7588" w:rsidP="00AD7588">
      <w:pPr>
        <w:rPr>
          <w:sz w:val="24"/>
          <w:szCs w:val="24"/>
        </w:rPr>
      </w:pPr>
      <w:r w:rsidRPr="00AD7588">
        <w:rPr>
          <w:sz w:val="24"/>
          <w:szCs w:val="32"/>
        </w:rPr>
        <w:t xml:space="preserve">First, thank you very much for your time. </w:t>
      </w:r>
      <w:r w:rsidRPr="00AD7588">
        <w:rPr>
          <w:sz w:val="24"/>
          <w:szCs w:val="24"/>
        </w:rPr>
        <w:t>We conduct research for the National Institute for Occupational Safety and Health (NIOSH) Office of Mine Safety and Health Research (OMSHR). We collect information in order to learn how confident miners feel in their ability to escape from a mine emergency.  Your answers will assist us in developing training recommendations for underground coal miners.</w:t>
      </w:r>
    </w:p>
    <w:p w:rsidR="00AD7588" w:rsidRPr="00AD7588" w:rsidRDefault="00AD7588" w:rsidP="00AD758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AD7588" w:rsidRPr="00AD7588" w:rsidRDefault="00AD7588" w:rsidP="00AD7588">
      <w:pPr>
        <w:tabs>
          <w:tab w:val="left" w:pos="106"/>
          <w:tab w:val="left" w:pos="586"/>
          <w:tab w:val="left" w:pos="1066"/>
          <w:tab w:val="left" w:pos="1546"/>
          <w:tab w:val="left" w:pos="1786"/>
          <w:tab w:val="left" w:pos="2386"/>
          <w:tab w:val="left" w:pos="2986"/>
          <w:tab w:val="left" w:pos="3586"/>
          <w:tab w:val="left" w:pos="4186"/>
          <w:tab w:val="left" w:pos="6226"/>
        </w:tabs>
        <w:rPr>
          <w:rFonts w:cs="Arial"/>
          <w:sz w:val="24"/>
          <w:szCs w:val="24"/>
        </w:rPr>
      </w:pPr>
      <w:r w:rsidRPr="00AD7588">
        <w:rPr>
          <w:sz w:val="24"/>
          <w:szCs w:val="24"/>
        </w:rPr>
        <w:t xml:space="preserve">This study involves filling out a short survey questionnaire. Your participation is completely voluntary. If you choose to participate, it should take about 10 minutes to complete. Please do not write your name on this questionnaire as it is completely anonymous and you will not be linked to your responses. </w:t>
      </w:r>
      <w:r w:rsidRPr="00AD7588">
        <w:rPr>
          <w:rFonts w:cs="Arial"/>
          <w:bCs/>
          <w:sz w:val="24"/>
          <w:szCs w:val="24"/>
        </w:rPr>
        <w:t xml:space="preserve">Information collected from you will be kept </w:t>
      </w:r>
      <w:r w:rsidR="008A07A2">
        <w:rPr>
          <w:rFonts w:cs="Arial"/>
          <w:bCs/>
          <w:sz w:val="24"/>
          <w:szCs w:val="24"/>
        </w:rPr>
        <w:t>secure</w:t>
      </w:r>
      <w:r w:rsidRPr="00AD7588">
        <w:rPr>
          <w:rFonts w:cs="Arial"/>
          <w:bCs/>
          <w:sz w:val="24"/>
          <w:szCs w:val="24"/>
        </w:rPr>
        <w:t xml:space="preserve"> and no individual responses will be shared or reported. </w:t>
      </w:r>
    </w:p>
    <w:p w:rsidR="00AD7588" w:rsidRPr="00AD7588" w:rsidRDefault="00AD7588" w:rsidP="00AD7588">
      <w:pPr>
        <w:rPr>
          <w:sz w:val="24"/>
          <w:szCs w:val="24"/>
        </w:rPr>
      </w:pPr>
    </w:p>
    <w:p w:rsidR="00AD7588" w:rsidRPr="00AD7588" w:rsidRDefault="00AD7588" w:rsidP="00AD7588">
      <w:pPr>
        <w:widowControl w:val="0"/>
        <w:autoSpaceDE w:val="0"/>
        <w:autoSpaceDN w:val="0"/>
        <w:adjustRightInd w:val="0"/>
        <w:rPr>
          <w:sz w:val="24"/>
          <w:szCs w:val="24"/>
        </w:rPr>
      </w:pPr>
      <w:r w:rsidRPr="00AD7588">
        <w:rPr>
          <w:sz w:val="24"/>
          <w:szCs w:val="24"/>
        </w:rPr>
        <w:t>Answering the questions on this survey pose minimal risk to you, if you participate. The q</w:t>
      </w:r>
      <w:r w:rsidRPr="00AD7588">
        <w:rPr>
          <w:rFonts w:cs="Arial"/>
          <w:sz w:val="24"/>
          <w:szCs w:val="24"/>
        </w:rPr>
        <w:t xml:space="preserve">uestions are not of a sensitive nature and you may chose not to answer any or all of them. Only NIOSH staff that collect and prepare the information for analysis will have access to your answers. </w:t>
      </w:r>
      <w:r w:rsidRPr="00AD7588">
        <w:rPr>
          <w:sz w:val="24"/>
          <w:szCs w:val="24"/>
        </w:rPr>
        <w:t xml:space="preserve">There are no individual benefits to participation. Your participation is entirely voluntary and you have the right to discontinue your participation without penalty at any time. </w:t>
      </w:r>
    </w:p>
    <w:p w:rsidR="00AD7588" w:rsidRPr="00AD7588" w:rsidRDefault="00AD7588" w:rsidP="00AD7588">
      <w:pPr>
        <w:widowControl w:val="0"/>
        <w:autoSpaceDE w:val="0"/>
        <w:autoSpaceDN w:val="0"/>
        <w:adjustRightInd w:val="0"/>
        <w:rPr>
          <w:sz w:val="24"/>
          <w:szCs w:val="24"/>
        </w:rPr>
      </w:pPr>
    </w:p>
    <w:p w:rsidR="00AD7588" w:rsidRPr="00AD7588" w:rsidRDefault="00AD7588" w:rsidP="00AD7588">
      <w:pPr>
        <w:widowControl w:val="0"/>
        <w:autoSpaceDE w:val="0"/>
        <w:autoSpaceDN w:val="0"/>
        <w:adjustRightInd w:val="0"/>
        <w:rPr>
          <w:sz w:val="24"/>
          <w:szCs w:val="24"/>
        </w:rPr>
      </w:pPr>
      <w:r w:rsidRPr="00AD7588">
        <w:rPr>
          <w:sz w:val="24"/>
          <w:szCs w:val="24"/>
        </w:rPr>
        <w:t>If you stay and complete the survey this is an indication of your consent to participate. If you would like one of us to read the survey for you, if you do not have your reading glasses with you, please call one of us over and we can record your responses for you.</w:t>
      </w:r>
    </w:p>
    <w:p w:rsidR="00AD7588" w:rsidRPr="00AD7588" w:rsidRDefault="00AD7588" w:rsidP="00AD7588">
      <w:pPr>
        <w:widowControl w:val="0"/>
        <w:autoSpaceDE w:val="0"/>
        <w:autoSpaceDN w:val="0"/>
        <w:adjustRightInd w:val="0"/>
        <w:rPr>
          <w:sz w:val="24"/>
          <w:szCs w:val="24"/>
        </w:rPr>
      </w:pPr>
    </w:p>
    <w:p w:rsidR="00AD7588" w:rsidRPr="00AD7588" w:rsidRDefault="00AD7588" w:rsidP="00AD7588">
      <w:pPr>
        <w:widowControl w:val="0"/>
        <w:autoSpaceDE w:val="0"/>
        <w:autoSpaceDN w:val="0"/>
        <w:adjustRightInd w:val="0"/>
        <w:rPr>
          <w:rFonts w:ascii="Arial" w:hAnsi="Arial" w:cs="Arial"/>
          <w:sz w:val="24"/>
          <w:szCs w:val="24"/>
        </w:rPr>
      </w:pPr>
      <w:r w:rsidRPr="00AD7588">
        <w:rPr>
          <w:sz w:val="24"/>
          <w:szCs w:val="24"/>
        </w:rPr>
        <w:t>We also have contact information available if you have follow-up questions:</w:t>
      </w:r>
    </w:p>
    <w:p w:rsidR="00AD7588" w:rsidRPr="00AD7588" w:rsidRDefault="00AD7588" w:rsidP="00AD7588">
      <w:pPr>
        <w:rPr>
          <w:sz w:val="24"/>
          <w:szCs w:val="24"/>
        </w:rPr>
      </w:pPr>
    </w:p>
    <w:p w:rsidR="00AD7588" w:rsidRPr="00AD7588" w:rsidRDefault="00AD7588" w:rsidP="00AD7588">
      <w:pPr>
        <w:rPr>
          <w:sz w:val="24"/>
          <w:szCs w:val="24"/>
        </w:rPr>
      </w:pPr>
      <w:r w:rsidRPr="00AD7588">
        <w:rPr>
          <w:rFonts w:cs="Arial"/>
          <w:sz w:val="24"/>
          <w:szCs w:val="24"/>
        </w:rPr>
        <w:t>If you have any comment about the tests/procedures, you should contact Cassandra Hoebbel, Principal Investigator, 412.386.6133.</w:t>
      </w:r>
    </w:p>
    <w:p w:rsidR="00AD7588" w:rsidRPr="00AD7588" w:rsidRDefault="00AD7588" w:rsidP="00AD7588">
      <w:pPr>
        <w:rPr>
          <w:sz w:val="24"/>
          <w:szCs w:val="24"/>
        </w:rPr>
      </w:pPr>
      <w:r w:rsidRPr="00AD7588">
        <w:rPr>
          <w:sz w:val="24"/>
          <w:szCs w:val="24"/>
        </w:rPr>
        <w:t>For questions about your rights, your privacy, or harm to you, contact Angela Morley, Human Research Protection Program, AMorley@cdc.gov@cdc.gov, 513-533-8222.</w:t>
      </w:r>
    </w:p>
    <w:p w:rsidR="00AD7588" w:rsidRPr="00AD7588" w:rsidRDefault="00AD7588" w:rsidP="00AD7588">
      <w:pPr>
        <w:rPr>
          <w:sz w:val="24"/>
          <w:szCs w:val="24"/>
        </w:rPr>
      </w:pPr>
    </w:p>
    <w:p w:rsidR="00AD7588" w:rsidRPr="00AD7588" w:rsidRDefault="00AD7588" w:rsidP="00AD7588">
      <w:pPr>
        <w:rPr>
          <w:sz w:val="24"/>
          <w:szCs w:val="24"/>
        </w:rPr>
      </w:pPr>
    </w:p>
    <w:p w:rsidR="007D183C" w:rsidRDefault="00AD7588" w:rsidP="00A01ABC">
      <w:r w:rsidRPr="00AD7588">
        <w:rPr>
          <w:sz w:val="24"/>
          <w:szCs w:val="24"/>
        </w:rPr>
        <w:br w:type="page"/>
      </w:r>
    </w:p>
    <w:sectPr w:rsidR="007D183C" w:rsidSect="007906F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BC"/>
    <w:rsid w:val="000245AF"/>
    <w:rsid w:val="00302DD8"/>
    <w:rsid w:val="00410488"/>
    <w:rsid w:val="00642837"/>
    <w:rsid w:val="00676DD1"/>
    <w:rsid w:val="007906F3"/>
    <w:rsid w:val="007D183C"/>
    <w:rsid w:val="008032FC"/>
    <w:rsid w:val="008461AD"/>
    <w:rsid w:val="008A07A2"/>
    <w:rsid w:val="008B55DA"/>
    <w:rsid w:val="00A01ABC"/>
    <w:rsid w:val="00A90912"/>
    <w:rsid w:val="00AD7588"/>
    <w:rsid w:val="00D148EA"/>
    <w:rsid w:val="00DD63B4"/>
    <w:rsid w:val="00F240F1"/>
    <w:rsid w:val="00FB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2299C-5517-4FF4-85C9-32A127D1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A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01ABC"/>
    <w:rPr>
      <w:sz w:val="24"/>
      <w:szCs w:val="32"/>
    </w:rPr>
  </w:style>
  <w:style w:type="paragraph" w:styleId="BalloonText">
    <w:name w:val="Balloon Text"/>
    <w:basedOn w:val="Normal"/>
    <w:link w:val="BalloonTextChar"/>
    <w:uiPriority w:val="99"/>
    <w:semiHidden/>
    <w:unhideWhenUsed/>
    <w:rsid w:val="00D148EA"/>
    <w:rPr>
      <w:rFonts w:ascii="Tahoma" w:hAnsi="Tahoma" w:cs="Tahoma"/>
      <w:sz w:val="16"/>
      <w:szCs w:val="16"/>
    </w:rPr>
  </w:style>
  <w:style w:type="character" w:customStyle="1" w:styleId="BalloonTextChar">
    <w:name w:val="Balloon Text Char"/>
    <w:basedOn w:val="DefaultParagraphFont"/>
    <w:link w:val="BalloonText"/>
    <w:uiPriority w:val="99"/>
    <w:semiHidden/>
    <w:rsid w:val="00D148E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10488"/>
    <w:rPr>
      <w:sz w:val="16"/>
      <w:szCs w:val="16"/>
    </w:rPr>
  </w:style>
  <w:style w:type="paragraph" w:styleId="CommentText">
    <w:name w:val="annotation text"/>
    <w:basedOn w:val="Normal"/>
    <w:link w:val="CommentTextChar"/>
    <w:uiPriority w:val="99"/>
    <w:semiHidden/>
    <w:unhideWhenUsed/>
    <w:rsid w:val="00410488"/>
  </w:style>
  <w:style w:type="character" w:customStyle="1" w:styleId="CommentTextChar">
    <w:name w:val="Comment Text Char"/>
    <w:basedOn w:val="DefaultParagraphFont"/>
    <w:link w:val="CommentText"/>
    <w:uiPriority w:val="99"/>
    <w:semiHidden/>
    <w:rsid w:val="004104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0488"/>
    <w:rPr>
      <w:b/>
      <w:bCs/>
    </w:rPr>
  </w:style>
  <w:style w:type="character" w:customStyle="1" w:styleId="CommentSubjectChar">
    <w:name w:val="Comment Subject Char"/>
    <w:basedOn w:val="CommentTextChar"/>
    <w:link w:val="CommentSubject"/>
    <w:uiPriority w:val="99"/>
    <w:semiHidden/>
    <w:rsid w:val="0041048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D18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Foley, Tamekia (CDC/NIOSH/OD)</cp:lastModifiedBy>
  <cp:revision>2</cp:revision>
  <dcterms:created xsi:type="dcterms:W3CDTF">2016-06-06T17:00:00Z</dcterms:created>
  <dcterms:modified xsi:type="dcterms:W3CDTF">2016-06-06T17:00:00Z</dcterms:modified>
</cp:coreProperties>
</file>