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DC014" w14:textId="23DB552F" w:rsidR="006E6977" w:rsidRPr="00DA495A" w:rsidRDefault="00303BEE" w:rsidP="00DA495A">
      <w:pPr>
        <w:jc w:val="center"/>
        <w:rPr>
          <w:rFonts w:asciiTheme="minorHAnsi" w:hAnsiTheme="minorHAnsi"/>
          <w:b/>
          <w:i/>
          <w:szCs w:val="24"/>
        </w:rPr>
      </w:pPr>
      <w:r w:rsidRPr="00DA495A">
        <w:rPr>
          <w:rFonts w:asciiTheme="minorHAnsi" w:hAnsiTheme="minorHAnsi"/>
          <w:b/>
          <w:szCs w:val="24"/>
        </w:rPr>
        <w:t>2018 Police Public Contact Survey, a supplement to the National Crime Victimization Survey</w:t>
      </w:r>
      <w:r w:rsidR="006E6977" w:rsidRPr="00DA495A">
        <w:rPr>
          <w:rFonts w:asciiTheme="minorHAnsi" w:hAnsiTheme="minorHAnsi"/>
          <w:b/>
          <w:szCs w:val="24"/>
        </w:rPr>
        <w:t xml:space="preserve"> Cognitive Interviews</w:t>
      </w:r>
    </w:p>
    <w:p w14:paraId="41DEA0E6" w14:textId="77777777" w:rsidR="006E6977" w:rsidRPr="00DA495A" w:rsidRDefault="006E6977" w:rsidP="00527655">
      <w:pPr>
        <w:widowControl w:val="0"/>
        <w:rPr>
          <w:rFonts w:asciiTheme="minorHAnsi" w:hAnsiTheme="minorHAnsi"/>
          <w:szCs w:val="24"/>
        </w:rPr>
      </w:pPr>
    </w:p>
    <w:p w14:paraId="14CF6509" w14:textId="401634BD" w:rsidR="00531D31" w:rsidRPr="00DA495A" w:rsidRDefault="002E7121" w:rsidP="00595A29">
      <w:pPr>
        <w:jc w:val="both"/>
        <w:rPr>
          <w:rFonts w:asciiTheme="minorHAnsi" w:hAnsiTheme="minorHAnsi"/>
          <w:szCs w:val="24"/>
        </w:rPr>
      </w:pPr>
      <w:r w:rsidRPr="00DA495A">
        <w:rPr>
          <w:rFonts w:asciiTheme="minorHAnsi" w:hAnsiTheme="minorHAnsi"/>
          <w:b/>
          <w:color w:val="000000"/>
          <w:szCs w:val="24"/>
        </w:rPr>
        <w:t>Request</w:t>
      </w:r>
      <w:r w:rsidRPr="00DA495A">
        <w:rPr>
          <w:rFonts w:asciiTheme="minorHAnsi" w:hAnsiTheme="minorHAnsi"/>
          <w:color w:val="000000"/>
          <w:szCs w:val="24"/>
        </w:rPr>
        <w:t>:</w:t>
      </w:r>
      <w:r w:rsidR="005633E2" w:rsidRPr="00DA495A">
        <w:rPr>
          <w:rFonts w:asciiTheme="minorHAnsi" w:hAnsiTheme="minorHAnsi"/>
          <w:color w:val="000000"/>
          <w:szCs w:val="24"/>
        </w:rPr>
        <w:t xml:space="preserve"> </w:t>
      </w:r>
      <w:r w:rsidR="00527655" w:rsidRPr="00DA495A">
        <w:rPr>
          <w:rFonts w:asciiTheme="minorHAnsi" w:hAnsiTheme="minorHAnsi"/>
          <w:szCs w:val="24"/>
        </w:rPr>
        <w:fldChar w:fldCharType="begin"/>
      </w:r>
      <w:r w:rsidR="00527655" w:rsidRPr="00DA495A">
        <w:rPr>
          <w:rFonts w:asciiTheme="minorHAnsi" w:hAnsiTheme="minorHAnsi"/>
          <w:szCs w:val="24"/>
        </w:rPr>
        <w:instrText xml:space="preserve"> SEQ CHAPTER \h \r 1</w:instrText>
      </w:r>
      <w:r w:rsidR="00527655" w:rsidRPr="00DA495A">
        <w:rPr>
          <w:rFonts w:asciiTheme="minorHAnsi" w:hAnsiTheme="minorHAnsi"/>
          <w:szCs w:val="24"/>
        </w:rPr>
        <w:fldChar w:fldCharType="end"/>
      </w:r>
      <w:r w:rsidR="00527655" w:rsidRPr="00DA495A">
        <w:rPr>
          <w:rFonts w:asciiTheme="minorHAnsi" w:hAnsiTheme="minorHAnsi"/>
          <w:szCs w:val="24"/>
        </w:rPr>
        <w:t>The Census Bureau plans to conduct additional research under the generic clearance for questionnaire pretesting r</w:t>
      </w:r>
      <w:r w:rsidR="007573FC" w:rsidRPr="00DA495A">
        <w:rPr>
          <w:rFonts w:asciiTheme="minorHAnsi" w:hAnsiTheme="minorHAnsi"/>
          <w:szCs w:val="24"/>
        </w:rPr>
        <w:t xml:space="preserve">esearch (OMB number </w:t>
      </w:r>
      <w:r w:rsidR="00882C17" w:rsidRPr="00882C17">
        <w:rPr>
          <w:rFonts w:asciiTheme="minorHAnsi" w:hAnsiTheme="minorHAnsi"/>
          <w:szCs w:val="24"/>
        </w:rPr>
        <w:t>0607</w:t>
      </w:r>
      <w:r w:rsidR="00882C17" w:rsidRPr="001713D3">
        <w:rPr>
          <w:szCs w:val="24"/>
        </w:rPr>
        <w:t>-</w:t>
      </w:r>
      <w:r w:rsidR="00882C17" w:rsidRPr="00882C17">
        <w:rPr>
          <w:rFonts w:asciiTheme="minorHAnsi" w:hAnsiTheme="minorHAnsi"/>
          <w:szCs w:val="24"/>
        </w:rPr>
        <w:t>0725</w:t>
      </w:r>
      <w:r w:rsidR="007573FC" w:rsidRPr="00DA495A">
        <w:rPr>
          <w:rFonts w:asciiTheme="minorHAnsi" w:hAnsiTheme="minorHAnsi"/>
          <w:szCs w:val="24"/>
        </w:rPr>
        <w:t>).</w:t>
      </w:r>
      <w:r w:rsidR="00527655" w:rsidRPr="00DA495A">
        <w:rPr>
          <w:rFonts w:asciiTheme="minorHAnsi" w:hAnsiTheme="minorHAnsi"/>
          <w:szCs w:val="24"/>
        </w:rPr>
        <w:t xml:space="preserve"> </w:t>
      </w:r>
      <w:r w:rsidR="00531D31" w:rsidRPr="00DA495A">
        <w:rPr>
          <w:rFonts w:asciiTheme="minorHAnsi" w:hAnsiTheme="minorHAnsi"/>
          <w:color w:val="000000"/>
          <w:szCs w:val="24"/>
        </w:rPr>
        <w:t xml:space="preserve">We propose to conduct an iterative cognitive evaluation of the </w:t>
      </w:r>
      <w:r w:rsidR="002D3CC0" w:rsidRPr="00DA495A">
        <w:rPr>
          <w:rFonts w:asciiTheme="minorHAnsi" w:hAnsiTheme="minorHAnsi"/>
          <w:color w:val="000000"/>
          <w:szCs w:val="24"/>
        </w:rPr>
        <w:t>Police Public Contact</w:t>
      </w:r>
      <w:r w:rsidR="00531D31" w:rsidRPr="00DA495A">
        <w:rPr>
          <w:rFonts w:asciiTheme="minorHAnsi" w:hAnsiTheme="minorHAnsi"/>
          <w:szCs w:val="24"/>
        </w:rPr>
        <w:t xml:space="preserve"> Survey (</w:t>
      </w:r>
      <w:r w:rsidR="002D3CC0" w:rsidRPr="00DA495A">
        <w:rPr>
          <w:rFonts w:asciiTheme="minorHAnsi" w:hAnsiTheme="minorHAnsi"/>
          <w:szCs w:val="24"/>
        </w:rPr>
        <w:t>PPCS</w:t>
      </w:r>
      <w:r w:rsidR="00531D31" w:rsidRPr="00DA495A">
        <w:rPr>
          <w:rFonts w:asciiTheme="minorHAnsi" w:hAnsiTheme="minorHAnsi"/>
          <w:szCs w:val="24"/>
        </w:rPr>
        <w:t xml:space="preserve">), </w:t>
      </w:r>
      <w:r w:rsidR="002D3CC0" w:rsidRPr="00DA495A">
        <w:rPr>
          <w:rFonts w:asciiTheme="minorHAnsi" w:hAnsiTheme="minorHAnsi"/>
          <w:szCs w:val="24"/>
        </w:rPr>
        <w:t>a supplement to the National Crime Victimization Survey (NCV</w:t>
      </w:r>
      <w:r w:rsidR="00531D31" w:rsidRPr="00DA495A">
        <w:rPr>
          <w:rFonts w:asciiTheme="minorHAnsi" w:hAnsiTheme="minorHAnsi"/>
          <w:szCs w:val="24"/>
        </w:rPr>
        <w:t>S)</w:t>
      </w:r>
      <w:r w:rsidR="004C6D28" w:rsidRPr="00DA495A">
        <w:rPr>
          <w:rFonts w:asciiTheme="minorHAnsi" w:hAnsiTheme="minorHAnsi"/>
          <w:szCs w:val="24"/>
        </w:rPr>
        <w:t>,</w:t>
      </w:r>
      <w:r w:rsidR="004C6D28" w:rsidRPr="00DA495A">
        <w:rPr>
          <w:rFonts w:asciiTheme="minorHAnsi" w:hAnsiTheme="minorHAnsi"/>
        </w:rPr>
        <w:t xml:space="preserve"> </w:t>
      </w:r>
      <w:r w:rsidR="004C6D28" w:rsidRPr="00DA495A">
        <w:rPr>
          <w:rFonts w:asciiTheme="minorHAnsi" w:hAnsiTheme="minorHAnsi"/>
          <w:szCs w:val="24"/>
        </w:rPr>
        <w:t xml:space="preserve">sponsored by the </w:t>
      </w:r>
      <w:r w:rsidR="002D3CC0" w:rsidRPr="00DA495A">
        <w:rPr>
          <w:rFonts w:asciiTheme="minorHAnsi" w:hAnsiTheme="minorHAnsi"/>
          <w:szCs w:val="24"/>
        </w:rPr>
        <w:t>Bureau of Justice Statistics</w:t>
      </w:r>
      <w:r w:rsidR="004C6D28" w:rsidRPr="00DA495A">
        <w:rPr>
          <w:rFonts w:asciiTheme="minorHAnsi" w:hAnsiTheme="minorHAnsi"/>
          <w:szCs w:val="24"/>
        </w:rPr>
        <w:t>.</w:t>
      </w:r>
      <w:r w:rsidR="00531D31" w:rsidRPr="00DA495A">
        <w:rPr>
          <w:rFonts w:asciiTheme="minorHAnsi" w:hAnsiTheme="minorHAnsi"/>
          <w:szCs w:val="24"/>
        </w:rPr>
        <w:t xml:space="preserve"> As part of this current </w:t>
      </w:r>
      <w:r w:rsidR="002D3CC0" w:rsidRPr="00DA495A">
        <w:rPr>
          <w:rFonts w:asciiTheme="minorHAnsi" w:hAnsiTheme="minorHAnsi"/>
          <w:szCs w:val="24"/>
        </w:rPr>
        <w:t>submission,</w:t>
      </w:r>
      <w:r w:rsidR="00531D31" w:rsidRPr="00DA495A">
        <w:rPr>
          <w:rFonts w:asciiTheme="minorHAnsi" w:hAnsiTheme="minorHAnsi"/>
          <w:szCs w:val="24"/>
        </w:rPr>
        <w:t xml:space="preserve"> we are seeking approval for cognitive interviews conducted by Census Bureau staff. </w:t>
      </w:r>
    </w:p>
    <w:p w14:paraId="7363B6B3" w14:textId="77777777" w:rsidR="00531D31" w:rsidRPr="00DA495A" w:rsidRDefault="00531D31" w:rsidP="00595A29">
      <w:pPr>
        <w:widowControl w:val="0"/>
        <w:jc w:val="both"/>
        <w:rPr>
          <w:rFonts w:asciiTheme="minorHAnsi" w:hAnsiTheme="minorHAnsi"/>
          <w:szCs w:val="24"/>
        </w:rPr>
      </w:pPr>
    </w:p>
    <w:p w14:paraId="5364E637" w14:textId="440E05D5" w:rsidR="000D5931" w:rsidRPr="00DA495A" w:rsidRDefault="00531D31" w:rsidP="00595A29">
      <w:pPr>
        <w:pStyle w:val="NoSpacing"/>
        <w:jc w:val="both"/>
        <w:rPr>
          <w:rFonts w:asciiTheme="minorHAnsi" w:hAnsiTheme="minorHAnsi"/>
          <w:szCs w:val="24"/>
        </w:rPr>
      </w:pPr>
      <w:r w:rsidRPr="00DA495A">
        <w:rPr>
          <w:rFonts w:asciiTheme="minorHAnsi" w:hAnsiTheme="minorHAnsi"/>
          <w:b/>
          <w:szCs w:val="24"/>
        </w:rPr>
        <w:t>Purpose</w:t>
      </w:r>
      <w:r w:rsidRPr="00DA495A">
        <w:rPr>
          <w:rFonts w:asciiTheme="minorHAnsi" w:hAnsiTheme="minorHAnsi"/>
          <w:szCs w:val="24"/>
        </w:rPr>
        <w:t xml:space="preserve">: </w:t>
      </w:r>
      <w:r w:rsidR="00C87E58" w:rsidRPr="00DA495A">
        <w:rPr>
          <w:rFonts w:asciiTheme="minorHAnsi" w:hAnsiTheme="minorHAnsi"/>
          <w:szCs w:val="24"/>
        </w:rPr>
        <w:t xml:space="preserve">The purpose of this cognitive research is </w:t>
      </w:r>
      <w:r w:rsidR="00B66CE5">
        <w:rPr>
          <w:rFonts w:asciiTheme="minorHAnsi" w:hAnsiTheme="minorHAnsi"/>
          <w:szCs w:val="24"/>
        </w:rPr>
        <w:t xml:space="preserve">to </w:t>
      </w:r>
      <w:r w:rsidR="004C6D28" w:rsidRPr="00DA495A">
        <w:rPr>
          <w:rFonts w:asciiTheme="minorHAnsi" w:hAnsiTheme="minorHAnsi"/>
          <w:szCs w:val="24"/>
        </w:rPr>
        <w:t xml:space="preserve">test added or revised questions in the </w:t>
      </w:r>
      <w:r w:rsidR="00B66CE5">
        <w:rPr>
          <w:rFonts w:asciiTheme="minorHAnsi" w:hAnsiTheme="minorHAnsi"/>
          <w:szCs w:val="24"/>
        </w:rPr>
        <w:t>Police Public Contact Survey.</w:t>
      </w:r>
      <w:r w:rsidR="00D05C58" w:rsidRPr="00DA495A">
        <w:rPr>
          <w:rFonts w:asciiTheme="minorHAnsi" w:hAnsiTheme="minorHAnsi"/>
          <w:szCs w:val="24"/>
        </w:rPr>
        <w:t xml:space="preserve">  </w:t>
      </w:r>
      <w:r w:rsidR="0049749A" w:rsidRPr="00DA495A">
        <w:rPr>
          <w:rFonts w:asciiTheme="minorHAnsi" w:hAnsiTheme="minorHAnsi"/>
          <w:szCs w:val="24"/>
        </w:rPr>
        <w:t>The survey questions are asked of each household member that is 1</w:t>
      </w:r>
      <w:r w:rsidR="0088119B" w:rsidRPr="00DA495A">
        <w:rPr>
          <w:rFonts w:asciiTheme="minorHAnsi" w:hAnsiTheme="minorHAnsi"/>
          <w:szCs w:val="24"/>
        </w:rPr>
        <w:t>6</w:t>
      </w:r>
      <w:r w:rsidR="0049749A" w:rsidRPr="00DA495A">
        <w:rPr>
          <w:rFonts w:asciiTheme="minorHAnsi" w:hAnsiTheme="minorHAnsi"/>
          <w:szCs w:val="24"/>
        </w:rPr>
        <w:t xml:space="preserve"> years or older.  </w:t>
      </w:r>
      <w:r w:rsidR="000D5931" w:rsidRPr="00DA495A">
        <w:rPr>
          <w:rFonts w:asciiTheme="minorHAnsi" w:hAnsiTheme="minorHAnsi"/>
          <w:szCs w:val="24"/>
        </w:rPr>
        <w:t xml:space="preserve">The full questionnaire is attached </w:t>
      </w:r>
      <w:r w:rsidR="0088119B" w:rsidRPr="00DA495A">
        <w:rPr>
          <w:rFonts w:asciiTheme="minorHAnsi" w:hAnsiTheme="minorHAnsi"/>
          <w:szCs w:val="24"/>
        </w:rPr>
        <w:t xml:space="preserve">(see Attachment I: </w:t>
      </w:r>
      <w:r w:rsidR="00C8703F">
        <w:rPr>
          <w:rFonts w:asciiTheme="minorHAnsi" w:hAnsiTheme="minorHAnsi"/>
          <w:szCs w:val="24"/>
        </w:rPr>
        <w:t xml:space="preserve">2018 NCVS </w:t>
      </w:r>
      <w:r w:rsidR="0088119B" w:rsidRPr="00DA495A">
        <w:rPr>
          <w:rFonts w:asciiTheme="minorHAnsi" w:hAnsiTheme="minorHAnsi"/>
          <w:szCs w:val="24"/>
        </w:rPr>
        <w:t>PPCS Full Questionnaire).</w:t>
      </w:r>
    </w:p>
    <w:p w14:paraId="60E0A91D" w14:textId="77777777" w:rsidR="0002714A" w:rsidRPr="00DA495A" w:rsidRDefault="0002714A" w:rsidP="00595A29">
      <w:pPr>
        <w:pStyle w:val="NormalWeb"/>
        <w:shd w:val="clear" w:color="auto" w:fill="FFFFFF"/>
        <w:jc w:val="both"/>
        <w:rPr>
          <w:rFonts w:asciiTheme="minorHAnsi" w:hAnsiTheme="minorHAnsi"/>
        </w:rPr>
      </w:pPr>
    </w:p>
    <w:p w14:paraId="25C4B546" w14:textId="1CDE3759" w:rsidR="007C6ADA" w:rsidRPr="00DA495A" w:rsidRDefault="00120077" w:rsidP="00595A29">
      <w:pPr>
        <w:pStyle w:val="NoSpacing"/>
        <w:jc w:val="both"/>
        <w:rPr>
          <w:rFonts w:asciiTheme="minorHAnsi" w:hAnsiTheme="minorHAnsi"/>
          <w:szCs w:val="24"/>
        </w:rPr>
      </w:pPr>
      <w:r w:rsidRPr="00DA495A">
        <w:rPr>
          <w:rFonts w:asciiTheme="minorHAnsi" w:hAnsiTheme="minorHAnsi"/>
          <w:szCs w:val="24"/>
        </w:rPr>
        <w:t>We</w:t>
      </w:r>
      <w:r w:rsidR="00AE0690" w:rsidRPr="00DA495A">
        <w:rPr>
          <w:rFonts w:asciiTheme="minorHAnsi" w:hAnsiTheme="minorHAnsi"/>
          <w:szCs w:val="24"/>
        </w:rPr>
        <w:t xml:space="preserve"> plan to cognitively test </w:t>
      </w:r>
      <w:r w:rsidR="00467546" w:rsidRPr="00DA495A">
        <w:rPr>
          <w:rFonts w:asciiTheme="minorHAnsi" w:hAnsiTheme="minorHAnsi"/>
          <w:szCs w:val="24"/>
        </w:rPr>
        <w:t xml:space="preserve">all items in the </w:t>
      </w:r>
      <w:r w:rsidR="0088119B" w:rsidRPr="00DA495A">
        <w:rPr>
          <w:rFonts w:asciiTheme="minorHAnsi" w:hAnsiTheme="minorHAnsi"/>
          <w:szCs w:val="24"/>
        </w:rPr>
        <w:t>PPCS</w:t>
      </w:r>
      <w:r w:rsidR="001A7709" w:rsidRPr="00DA495A">
        <w:rPr>
          <w:rFonts w:asciiTheme="minorHAnsi" w:hAnsiTheme="minorHAnsi"/>
          <w:szCs w:val="24"/>
        </w:rPr>
        <w:t xml:space="preserve"> </w:t>
      </w:r>
      <w:r w:rsidR="00467546" w:rsidRPr="00DA495A">
        <w:rPr>
          <w:rFonts w:asciiTheme="minorHAnsi" w:hAnsiTheme="minorHAnsi"/>
          <w:szCs w:val="24"/>
        </w:rPr>
        <w:t>instrument using</w:t>
      </w:r>
      <w:r w:rsidR="00AE0690" w:rsidRPr="00DA495A">
        <w:rPr>
          <w:rFonts w:asciiTheme="minorHAnsi" w:hAnsiTheme="minorHAnsi"/>
          <w:szCs w:val="24"/>
        </w:rPr>
        <w:t xml:space="preserve"> specific probes </w:t>
      </w:r>
      <w:r w:rsidR="00467546" w:rsidRPr="00DA495A">
        <w:rPr>
          <w:rFonts w:asciiTheme="minorHAnsi" w:hAnsiTheme="minorHAnsi"/>
          <w:szCs w:val="24"/>
        </w:rPr>
        <w:t>designed as part of the</w:t>
      </w:r>
      <w:r w:rsidR="00AE0690" w:rsidRPr="00DA495A">
        <w:rPr>
          <w:rFonts w:asciiTheme="minorHAnsi" w:hAnsiTheme="minorHAnsi"/>
          <w:szCs w:val="24"/>
        </w:rPr>
        <w:t xml:space="preserve"> cognitive test (see </w:t>
      </w:r>
      <w:r w:rsidR="0097737A">
        <w:rPr>
          <w:rFonts w:asciiTheme="minorHAnsi" w:hAnsiTheme="minorHAnsi"/>
          <w:szCs w:val="24"/>
        </w:rPr>
        <w:t>Attachment II</w:t>
      </w:r>
      <w:r w:rsidR="002B2E83" w:rsidRPr="00DA495A">
        <w:rPr>
          <w:rFonts w:asciiTheme="minorHAnsi" w:hAnsiTheme="minorHAnsi"/>
          <w:szCs w:val="24"/>
        </w:rPr>
        <w:t>:</w:t>
      </w:r>
      <w:r w:rsidR="0088119B" w:rsidRPr="00DA495A">
        <w:rPr>
          <w:rFonts w:asciiTheme="minorHAnsi" w:hAnsiTheme="minorHAnsi"/>
          <w:szCs w:val="24"/>
        </w:rPr>
        <w:t xml:space="preserve"> </w:t>
      </w:r>
      <w:r w:rsidR="000B5205">
        <w:rPr>
          <w:rFonts w:asciiTheme="minorHAnsi" w:hAnsiTheme="minorHAnsi"/>
          <w:szCs w:val="24"/>
        </w:rPr>
        <w:t xml:space="preserve">2018 NCVS </w:t>
      </w:r>
      <w:r w:rsidR="0088119B" w:rsidRPr="00DA495A">
        <w:rPr>
          <w:rFonts w:asciiTheme="minorHAnsi" w:hAnsiTheme="minorHAnsi"/>
          <w:szCs w:val="24"/>
        </w:rPr>
        <w:t>PPCS</w:t>
      </w:r>
      <w:r w:rsidR="000B5205">
        <w:rPr>
          <w:rFonts w:asciiTheme="minorHAnsi" w:hAnsiTheme="minorHAnsi"/>
          <w:szCs w:val="24"/>
        </w:rPr>
        <w:t xml:space="preserve"> Cognitive Interview</w:t>
      </w:r>
      <w:r w:rsidR="002B2E83" w:rsidRPr="00DA495A">
        <w:rPr>
          <w:rFonts w:asciiTheme="minorHAnsi" w:hAnsiTheme="minorHAnsi"/>
          <w:szCs w:val="24"/>
        </w:rPr>
        <w:t xml:space="preserve"> Protocol</w:t>
      </w:r>
      <w:r w:rsidR="00AE0690" w:rsidRPr="00DA495A">
        <w:rPr>
          <w:rFonts w:asciiTheme="minorHAnsi" w:hAnsiTheme="minorHAnsi"/>
          <w:szCs w:val="24"/>
        </w:rPr>
        <w:t xml:space="preserve">). </w:t>
      </w:r>
      <w:r w:rsidR="005F706D" w:rsidRPr="00DA495A">
        <w:rPr>
          <w:rFonts w:asciiTheme="minorHAnsi" w:hAnsiTheme="minorHAnsi"/>
          <w:szCs w:val="24"/>
        </w:rPr>
        <w:t xml:space="preserve">The cognitive testing will evaluate </w:t>
      </w:r>
      <w:r w:rsidR="0088119B" w:rsidRPr="00DA495A">
        <w:rPr>
          <w:rFonts w:asciiTheme="minorHAnsi" w:hAnsiTheme="minorHAnsi"/>
          <w:szCs w:val="24"/>
        </w:rPr>
        <w:t xml:space="preserve">the effectiveness of the </w:t>
      </w:r>
      <w:r w:rsidR="00735198">
        <w:rPr>
          <w:rFonts w:asciiTheme="minorHAnsi" w:hAnsiTheme="minorHAnsi"/>
          <w:szCs w:val="24"/>
        </w:rPr>
        <w:t xml:space="preserve">survey </w:t>
      </w:r>
      <w:r w:rsidR="0088119B" w:rsidRPr="00DA495A">
        <w:rPr>
          <w:rFonts w:asciiTheme="minorHAnsi" w:hAnsiTheme="minorHAnsi"/>
          <w:szCs w:val="24"/>
        </w:rPr>
        <w:t>screener questions intended to determine whether or not respondents have experienced certain types of self-initiated and p</w:t>
      </w:r>
      <w:r w:rsidR="00C04842">
        <w:rPr>
          <w:rFonts w:asciiTheme="minorHAnsi" w:hAnsiTheme="minorHAnsi"/>
          <w:szCs w:val="24"/>
        </w:rPr>
        <w:t>olice-</w:t>
      </w:r>
      <w:r w:rsidR="0088119B" w:rsidRPr="00DA495A">
        <w:rPr>
          <w:rFonts w:asciiTheme="minorHAnsi" w:hAnsiTheme="minorHAnsi"/>
          <w:szCs w:val="24"/>
        </w:rPr>
        <w:t>initiated contacts with the police.</w:t>
      </w:r>
      <w:r w:rsidR="00193EAF" w:rsidRPr="00DA495A">
        <w:rPr>
          <w:rFonts w:asciiTheme="minorHAnsi" w:hAnsiTheme="minorHAnsi"/>
          <w:szCs w:val="24"/>
        </w:rPr>
        <w:t xml:space="preserve"> </w:t>
      </w:r>
      <w:r w:rsidR="001B7DFE" w:rsidRPr="00DA495A">
        <w:rPr>
          <w:rFonts w:asciiTheme="minorHAnsi" w:hAnsiTheme="minorHAnsi"/>
          <w:szCs w:val="24"/>
        </w:rPr>
        <w:t xml:space="preserve">We will do this by recruiting </w:t>
      </w:r>
      <w:r w:rsidR="0088119B" w:rsidRPr="00DA495A">
        <w:rPr>
          <w:rFonts w:asciiTheme="minorHAnsi" w:hAnsiTheme="minorHAnsi"/>
          <w:szCs w:val="24"/>
        </w:rPr>
        <w:t xml:space="preserve">respondents who indicate that they have experienced </w:t>
      </w:r>
      <w:r w:rsidR="00F8098B" w:rsidRPr="00DA495A">
        <w:rPr>
          <w:rFonts w:asciiTheme="minorHAnsi" w:hAnsiTheme="minorHAnsi"/>
          <w:szCs w:val="24"/>
        </w:rPr>
        <w:t>at least one of the types of police contact of interest when answering the recruitment eligibility scree</w:t>
      </w:r>
      <w:r w:rsidR="00113BA6">
        <w:rPr>
          <w:rFonts w:asciiTheme="minorHAnsi" w:hAnsiTheme="minorHAnsi"/>
          <w:szCs w:val="24"/>
        </w:rPr>
        <w:t>ner questions (see Attachment I</w:t>
      </w:r>
      <w:r w:rsidR="0097737A">
        <w:rPr>
          <w:rFonts w:asciiTheme="minorHAnsi" w:hAnsiTheme="minorHAnsi"/>
          <w:szCs w:val="24"/>
        </w:rPr>
        <w:t>I</w:t>
      </w:r>
      <w:r w:rsidR="00F8098B" w:rsidRPr="00DA495A">
        <w:rPr>
          <w:rFonts w:asciiTheme="minorHAnsi" w:hAnsiTheme="minorHAnsi"/>
          <w:szCs w:val="24"/>
        </w:rPr>
        <w:t xml:space="preserve">I: PPCS </w:t>
      </w:r>
      <w:r w:rsidR="00113BA6">
        <w:rPr>
          <w:rFonts w:asciiTheme="minorHAnsi" w:hAnsiTheme="minorHAnsi"/>
          <w:szCs w:val="24"/>
        </w:rPr>
        <w:t xml:space="preserve">Cognitive Interview </w:t>
      </w:r>
      <w:r w:rsidR="00F8098B" w:rsidRPr="00DA495A">
        <w:rPr>
          <w:rFonts w:asciiTheme="minorHAnsi" w:hAnsiTheme="minorHAnsi"/>
          <w:szCs w:val="24"/>
        </w:rPr>
        <w:t>Recruitme</w:t>
      </w:r>
      <w:r w:rsidR="00113BA6">
        <w:rPr>
          <w:rFonts w:asciiTheme="minorHAnsi" w:hAnsiTheme="minorHAnsi"/>
          <w:szCs w:val="24"/>
        </w:rPr>
        <w:t xml:space="preserve">nt </w:t>
      </w:r>
      <w:r w:rsidR="00F8098B" w:rsidRPr="00DA495A">
        <w:rPr>
          <w:rFonts w:asciiTheme="minorHAnsi" w:hAnsiTheme="minorHAnsi"/>
          <w:szCs w:val="24"/>
        </w:rPr>
        <w:t>Eligibility Screener)</w:t>
      </w:r>
      <w:r w:rsidR="0088119B" w:rsidRPr="00DA495A">
        <w:rPr>
          <w:rFonts w:asciiTheme="minorHAnsi" w:hAnsiTheme="minorHAnsi"/>
          <w:szCs w:val="24"/>
        </w:rPr>
        <w:t xml:space="preserve">. </w:t>
      </w:r>
      <w:r w:rsidR="0067498A" w:rsidRPr="00DA495A">
        <w:rPr>
          <w:rFonts w:asciiTheme="minorHAnsi" w:hAnsiTheme="minorHAnsi"/>
          <w:szCs w:val="24"/>
        </w:rPr>
        <w:t xml:space="preserve">The results of the cognitive testing will inform the final revised </w:t>
      </w:r>
      <w:r w:rsidR="0088119B" w:rsidRPr="00DA495A">
        <w:rPr>
          <w:rFonts w:asciiTheme="minorHAnsi" w:hAnsiTheme="minorHAnsi"/>
          <w:szCs w:val="24"/>
        </w:rPr>
        <w:t>PPCS</w:t>
      </w:r>
      <w:r w:rsidR="0067498A" w:rsidRPr="00DA495A">
        <w:rPr>
          <w:rFonts w:asciiTheme="minorHAnsi" w:hAnsiTheme="minorHAnsi"/>
          <w:szCs w:val="24"/>
        </w:rPr>
        <w:t xml:space="preserve"> instrument</w:t>
      </w:r>
      <w:r w:rsidR="009A33FB" w:rsidRPr="00DA495A">
        <w:rPr>
          <w:rFonts w:asciiTheme="minorHAnsi" w:hAnsiTheme="minorHAnsi"/>
          <w:szCs w:val="24"/>
        </w:rPr>
        <w:t xml:space="preserve"> content</w:t>
      </w:r>
      <w:r w:rsidR="0067498A" w:rsidRPr="00DA495A">
        <w:rPr>
          <w:rFonts w:asciiTheme="minorHAnsi" w:hAnsiTheme="minorHAnsi"/>
          <w:szCs w:val="24"/>
        </w:rPr>
        <w:t xml:space="preserve"> that will be </w:t>
      </w:r>
      <w:r w:rsidR="009A33FB" w:rsidRPr="00DA495A">
        <w:rPr>
          <w:rFonts w:asciiTheme="minorHAnsi" w:hAnsiTheme="minorHAnsi"/>
          <w:szCs w:val="24"/>
        </w:rPr>
        <w:t xml:space="preserve">used in </w:t>
      </w:r>
      <w:r w:rsidR="0067498A" w:rsidRPr="00DA495A">
        <w:rPr>
          <w:rFonts w:asciiTheme="minorHAnsi" w:hAnsiTheme="minorHAnsi"/>
          <w:szCs w:val="24"/>
        </w:rPr>
        <w:t>data collection in</w:t>
      </w:r>
      <w:r w:rsidR="0072614B" w:rsidRPr="00DA495A">
        <w:rPr>
          <w:rFonts w:asciiTheme="minorHAnsi" w:hAnsiTheme="minorHAnsi"/>
          <w:szCs w:val="24"/>
        </w:rPr>
        <w:t xml:space="preserve"> </w:t>
      </w:r>
      <w:r w:rsidR="0088119B" w:rsidRPr="00DA495A">
        <w:rPr>
          <w:rFonts w:asciiTheme="minorHAnsi" w:hAnsiTheme="minorHAnsi"/>
          <w:szCs w:val="24"/>
        </w:rPr>
        <w:t>2018</w:t>
      </w:r>
      <w:r w:rsidR="0067498A" w:rsidRPr="00DA495A">
        <w:rPr>
          <w:rFonts w:asciiTheme="minorHAnsi" w:hAnsiTheme="minorHAnsi"/>
          <w:szCs w:val="24"/>
        </w:rPr>
        <w:t xml:space="preserve">. </w:t>
      </w:r>
    </w:p>
    <w:p w14:paraId="066AFBF3" w14:textId="77777777" w:rsidR="00467546" w:rsidRPr="00DA495A" w:rsidRDefault="00467546" w:rsidP="00595A29">
      <w:pPr>
        <w:pStyle w:val="NormalWeb"/>
        <w:shd w:val="clear" w:color="auto" w:fill="FFFFFF"/>
        <w:jc w:val="both"/>
        <w:rPr>
          <w:rFonts w:asciiTheme="minorHAnsi" w:hAnsiTheme="minorHAnsi"/>
        </w:rPr>
      </w:pPr>
    </w:p>
    <w:p w14:paraId="5150519F" w14:textId="77777777" w:rsidR="001713D3" w:rsidRPr="00DA495A" w:rsidRDefault="001713D3" w:rsidP="00595A29">
      <w:pPr>
        <w:shd w:val="clear" w:color="auto" w:fill="FFFFFF"/>
        <w:jc w:val="both"/>
        <w:rPr>
          <w:rFonts w:asciiTheme="minorHAnsi" w:hAnsiTheme="minorHAnsi"/>
          <w:szCs w:val="24"/>
        </w:rPr>
      </w:pPr>
      <w:r w:rsidRPr="00DA495A">
        <w:rPr>
          <w:rFonts w:asciiTheme="minorHAnsi" w:hAnsiTheme="minorHAnsi"/>
          <w:b/>
          <w:szCs w:val="24"/>
        </w:rPr>
        <w:t>Population of Interest</w:t>
      </w:r>
      <w:r w:rsidRPr="00DA495A">
        <w:rPr>
          <w:rFonts w:asciiTheme="minorHAnsi" w:hAnsiTheme="minorHAnsi"/>
          <w:szCs w:val="24"/>
        </w:rPr>
        <w:t xml:space="preserve">: The planned </w:t>
      </w:r>
      <w:r w:rsidR="0079265B" w:rsidRPr="00C04842">
        <w:rPr>
          <w:rFonts w:asciiTheme="minorHAnsi" w:hAnsiTheme="minorHAnsi"/>
          <w:szCs w:val="24"/>
        </w:rPr>
        <w:t xml:space="preserve">cognitive pretesting </w:t>
      </w:r>
      <w:r w:rsidRPr="00C04842">
        <w:rPr>
          <w:rFonts w:asciiTheme="minorHAnsi" w:hAnsiTheme="minorHAnsi"/>
          <w:szCs w:val="24"/>
        </w:rPr>
        <w:t xml:space="preserve">evaluation will focus on assessing and improving the </w:t>
      </w:r>
      <w:r w:rsidR="00130103" w:rsidRPr="00C04842">
        <w:rPr>
          <w:rFonts w:asciiTheme="minorHAnsi" w:hAnsiTheme="minorHAnsi"/>
          <w:szCs w:val="24"/>
        </w:rPr>
        <w:t>questionnaire content for</w:t>
      </w:r>
      <w:r w:rsidRPr="00C04842">
        <w:rPr>
          <w:rFonts w:asciiTheme="minorHAnsi" w:hAnsiTheme="minorHAnsi"/>
          <w:szCs w:val="24"/>
        </w:rPr>
        <w:t xml:space="preserve"> the general population.</w:t>
      </w:r>
      <w:r w:rsidRPr="00DA495A">
        <w:rPr>
          <w:rFonts w:asciiTheme="minorHAnsi" w:hAnsiTheme="minorHAnsi"/>
          <w:szCs w:val="24"/>
        </w:rPr>
        <w:t xml:space="preserve"> </w:t>
      </w:r>
    </w:p>
    <w:p w14:paraId="11583162" w14:textId="77777777" w:rsidR="001713D3" w:rsidRPr="00DA495A" w:rsidRDefault="001713D3" w:rsidP="00595A29">
      <w:pPr>
        <w:jc w:val="both"/>
        <w:rPr>
          <w:rFonts w:asciiTheme="minorHAnsi" w:hAnsiTheme="minorHAnsi"/>
        </w:rPr>
      </w:pPr>
    </w:p>
    <w:p w14:paraId="7F6B304C" w14:textId="1009D1E5" w:rsidR="002E7121" w:rsidRPr="00DA495A" w:rsidRDefault="002E7121" w:rsidP="00595A29">
      <w:pPr>
        <w:shd w:val="clear" w:color="auto" w:fill="FFFFFF"/>
        <w:jc w:val="both"/>
        <w:rPr>
          <w:rFonts w:asciiTheme="minorHAnsi" w:hAnsiTheme="minorHAnsi"/>
          <w:color w:val="000000"/>
          <w:szCs w:val="24"/>
        </w:rPr>
      </w:pPr>
      <w:r w:rsidRPr="00DA495A">
        <w:rPr>
          <w:rFonts w:asciiTheme="minorHAnsi" w:hAnsiTheme="minorHAnsi"/>
          <w:b/>
          <w:color w:val="000000"/>
          <w:szCs w:val="24"/>
        </w:rPr>
        <w:t>Timeline</w:t>
      </w:r>
      <w:r w:rsidRPr="00DA495A">
        <w:rPr>
          <w:rFonts w:asciiTheme="minorHAnsi" w:hAnsiTheme="minorHAnsi"/>
          <w:color w:val="000000"/>
          <w:szCs w:val="24"/>
        </w:rPr>
        <w:t xml:space="preserve">: </w:t>
      </w:r>
      <w:r w:rsidR="0076389E" w:rsidRPr="00DA495A">
        <w:rPr>
          <w:rFonts w:asciiTheme="minorHAnsi" w:hAnsiTheme="minorHAnsi"/>
          <w:color w:val="000000"/>
          <w:szCs w:val="24"/>
        </w:rPr>
        <w:t xml:space="preserve">There will be </w:t>
      </w:r>
      <w:r w:rsidR="00B93AFD">
        <w:rPr>
          <w:rFonts w:asciiTheme="minorHAnsi" w:hAnsiTheme="minorHAnsi"/>
          <w:color w:val="000000"/>
          <w:szCs w:val="24"/>
        </w:rPr>
        <w:t>four</w:t>
      </w:r>
      <w:r w:rsidR="0076389E" w:rsidRPr="00DA495A">
        <w:rPr>
          <w:rFonts w:asciiTheme="minorHAnsi" w:hAnsiTheme="minorHAnsi"/>
          <w:color w:val="000000"/>
          <w:szCs w:val="24"/>
        </w:rPr>
        <w:t xml:space="preserve"> iterative rounds of cognitive testing, with time for analysis and revisions to the protocol between rounds. </w:t>
      </w:r>
      <w:r w:rsidRPr="00DA495A">
        <w:rPr>
          <w:rFonts w:asciiTheme="minorHAnsi" w:hAnsiTheme="minorHAnsi"/>
          <w:color w:val="000000"/>
          <w:szCs w:val="24"/>
        </w:rPr>
        <w:t xml:space="preserve">Round 1 of testing will be conducted from </w:t>
      </w:r>
      <w:r w:rsidR="0076389E" w:rsidRPr="00DA495A">
        <w:rPr>
          <w:rFonts w:asciiTheme="minorHAnsi" w:hAnsiTheme="minorHAnsi"/>
          <w:color w:val="000000"/>
          <w:szCs w:val="24"/>
        </w:rPr>
        <w:t>the end of June</w:t>
      </w:r>
      <w:r w:rsidRPr="00DA495A">
        <w:rPr>
          <w:rFonts w:asciiTheme="minorHAnsi" w:hAnsiTheme="minorHAnsi"/>
          <w:color w:val="000000"/>
          <w:szCs w:val="24"/>
        </w:rPr>
        <w:t xml:space="preserve"> 201</w:t>
      </w:r>
      <w:r w:rsidR="0076389E" w:rsidRPr="00DA495A">
        <w:rPr>
          <w:rFonts w:asciiTheme="minorHAnsi" w:hAnsiTheme="minorHAnsi"/>
          <w:color w:val="000000"/>
          <w:szCs w:val="24"/>
        </w:rPr>
        <w:t xml:space="preserve">7 </w:t>
      </w:r>
      <w:r w:rsidRPr="00DA495A">
        <w:rPr>
          <w:rFonts w:asciiTheme="minorHAnsi" w:hAnsiTheme="minorHAnsi"/>
          <w:color w:val="000000"/>
          <w:szCs w:val="24"/>
        </w:rPr>
        <w:t xml:space="preserve">through </w:t>
      </w:r>
      <w:r w:rsidR="0076389E" w:rsidRPr="00DA495A">
        <w:rPr>
          <w:rFonts w:asciiTheme="minorHAnsi" w:hAnsiTheme="minorHAnsi"/>
          <w:color w:val="000000"/>
          <w:szCs w:val="24"/>
        </w:rPr>
        <w:t>July</w:t>
      </w:r>
      <w:r w:rsidRPr="00DA495A">
        <w:rPr>
          <w:rFonts w:asciiTheme="minorHAnsi" w:hAnsiTheme="minorHAnsi"/>
          <w:color w:val="000000"/>
          <w:szCs w:val="24"/>
        </w:rPr>
        <w:t xml:space="preserve"> 2017. </w:t>
      </w:r>
      <w:r w:rsidR="0076389E" w:rsidRPr="00DA495A">
        <w:rPr>
          <w:rFonts w:asciiTheme="minorHAnsi" w:hAnsiTheme="minorHAnsi"/>
          <w:color w:val="000000"/>
          <w:szCs w:val="24"/>
        </w:rPr>
        <w:t xml:space="preserve">Round 2 of testing will be conducted in August 2017. Round 3 of testing will be conducted </w:t>
      </w:r>
      <w:r w:rsidR="005B402E" w:rsidRPr="00DA495A">
        <w:rPr>
          <w:rFonts w:asciiTheme="minorHAnsi" w:hAnsiTheme="minorHAnsi"/>
          <w:color w:val="000000"/>
          <w:szCs w:val="24"/>
        </w:rPr>
        <w:t>from early</w:t>
      </w:r>
      <w:r w:rsidR="0076389E" w:rsidRPr="00DA495A">
        <w:rPr>
          <w:rFonts w:asciiTheme="minorHAnsi" w:hAnsiTheme="minorHAnsi"/>
          <w:color w:val="000000"/>
          <w:szCs w:val="24"/>
        </w:rPr>
        <w:t xml:space="preserve"> </w:t>
      </w:r>
      <w:r w:rsidR="005B402E" w:rsidRPr="00DA495A">
        <w:rPr>
          <w:rFonts w:asciiTheme="minorHAnsi" w:hAnsiTheme="minorHAnsi"/>
          <w:color w:val="000000"/>
          <w:szCs w:val="24"/>
        </w:rPr>
        <w:t>September</w:t>
      </w:r>
      <w:r w:rsidR="0076389E" w:rsidRPr="00DA495A">
        <w:rPr>
          <w:rFonts w:asciiTheme="minorHAnsi" w:hAnsiTheme="minorHAnsi"/>
          <w:color w:val="000000"/>
          <w:szCs w:val="24"/>
        </w:rPr>
        <w:t xml:space="preserve"> 2017 through </w:t>
      </w:r>
      <w:r w:rsidR="005B402E" w:rsidRPr="00DA495A">
        <w:rPr>
          <w:rFonts w:asciiTheme="minorHAnsi" w:hAnsiTheme="minorHAnsi"/>
          <w:color w:val="000000"/>
          <w:szCs w:val="24"/>
        </w:rPr>
        <w:t xml:space="preserve">the beginning of October </w:t>
      </w:r>
      <w:r w:rsidR="0076389E" w:rsidRPr="00DA495A">
        <w:rPr>
          <w:rFonts w:asciiTheme="minorHAnsi" w:hAnsiTheme="minorHAnsi"/>
          <w:color w:val="000000"/>
          <w:szCs w:val="24"/>
        </w:rPr>
        <w:t xml:space="preserve">2017. </w:t>
      </w:r>
      <w:r w:rsidR="003875B3">
        <w:rPr>
          <w:rFonts w:asciiTheme="minorHAnsi" w:hAnsiTheme="minorHAnsi"/>
          <w:color w:val="000000"/>
          <w:szCs w:val="24"/>
        </w:rPr>
        <w:t>R</w:t>
      </w:r>
      <w:r w:rsidR="007F4E64">
        <w:rPr>
          <w:rFonts w:asciiTheme="minorHAnsi" w:hAnsiTheme="minorHAnsi"/>
          <w:color w:val="000000"/>
          <w:szCs w:val="24"/>
        </w:rPr>
        <w:t xml:space="preserve">ound </w:t>
      </w:r>
      <w:r w:rsidR="003875B3">
        <w:rPr>
          <w:rFonts w:asciiTheme="minorHAnsi" w:hAnsiTheme="minorHAnsi"/>
          <w:color w:val="000000"/>
          <w:szCs w:val="24"/>
        </w:rPr>
        <w:t>4</w:t>
      </w:r>
      <w:r w:rsidR="00B93AFD">
        <w:rPr>
          <w:rFonts w:asciiTheme="minorHAnsi" w:hAnsiTheme="minorHAnsi"/>
          <w:color w:val="000000"/>
          <w:szCs w:val="24"/>
        </w:rPr>
        <w:t xml:space="preserve"> will be conducted from the end of October 2017 through the beginning of November 2017. </w:t>
      </w:r>
      <w:r w:rsidRPr="00DA495A">
        <w:rPr>
          <w:rFonts w:asciiTheme="minorHAnsi" w:hAnsiTheme="minorHAnsi"/>
          <w:color w:val="000000"/>
          <w:szCs w:val="24"/>
        </w:rPr>
        <w:t xml:space="preserve">Recruiting will begin </w:t>
      </w:r>
      <w:r w:rsidR="0076389E" w:rsidRPr="00DA495A">
        <w:rPr>
          <w:rFonts w:asciiTheme="minorHAnsi" w:hAnsiTheme="minorHAnsi"/>
          <w:color w:val="000000"/>
          <w:szCs w:val="24"/>
        </w:rPr>
        <w:t>mid</w:t>
      </w:r>
      <w:r w:rsidR="0045673D">
        <w:rPr>
          <w:rFonts w:asciiTheme="minorHAnsi" w:hAnsiTheme="minorHAnsi"/>
          <w:color w:val="000000"/>
          <w:szCs w:val="24"/>
        </w:rPr>
        <w:t>-</w:t>
      </w:r>
      <w:r w:rsidR="0076389E" w:rsidRPr="00DA495A">
        <w:rPr>
          <w:rFonts w:asciiTheme="minorHAnsi" w:hAnsiTheme="minorHAnsi"/>
          <w:color w:val="000000"/>
          <w:szCs w:val="24"/>
        </w:rPr>
        <w:t>June 2017</w:t>
      </w:r>
      <w:r w:rsidRPr="00DA495A">
        <w:rPr>
          <w:rFonts w:asciiTheme="minorHAnsi" w:hAnsiTheme="minorHAnsi"/>
          <w:color w:val="000000"/>
          <w:szCs w:val="24"/>
        </w:rPr>
        <w:t xml:space="preserve">.  </w:t>
      </w:r>
    </w:p>
    <w:p w14:paraId="4E28E08D" w14:textId="77777777" w:rsidR="002E7121" w:rsidRPr="00DA495A" w:rsidRDefault="002E7121" w:rsidP="00595A29">
      <w:pPr>
        <w:shd w:val="clear" w:color="auto" w:fill="FFFFFF"/>
        <w:jc w:val="both"/>
        <w:rPr>
          <w:rFonts w:asciiTheme="minorHAnsi" w:hAnsiTheme="minorHAnsi"/>
          <w:b/>
          <w:color w:val="000000"/>
          <w:szCs w:val="24"/>
        </w:rPr>
      </w:pPr>
    </w:p>
    <w:p w14:paraId="113B4E54" w14:textId="77777777" w:rsidR="002E7121" w:rsidRPr="00DA495A" w:rsidRDefault="002E7121" w:rsidP="00595A29">
      <w:pPr>
        <w:shd w:val="clear" w:color="auto" w:fill="FFFFFF"/>
        <w:jc w:val="both"/>
        <w:rPr>
          <w:rFonts w:asciiTheme="minorHAnsi" w:hAnsiTheme="minorHAnsi"/>
          <w:szCs w:val="24"/>
        </w:rPr>
      </w:pPr>
      <w:r w:rsidRPr="00DA495A">
        <w:rPr>
          <w:rFonts w:asciiTheme="minorHAnsi" w:hAnsiTheme="minorHAnsi"/>
          <w:b/>
          <w:color w:val="000000"/>
          <w:szCs w:val="24"/>
        </w:rPr>
        <w:t>Language</w:t>
      </w:r>
      <w:r w:rsidRPr="00DA495A">
        <w:rPr>
          <w:rFonts w:asciiTheme="minorHAnsi" w:hAnsiTheme="minorHAnsi"/>
          <w:color w:val="000000"/>
          <w:szCs w:val="24"/>
        </w:rPr>
        <w:t xml:space="preserve">: Testing will be conducted in English only.  </w:t>
      </w:r>
    </w:p>
    <w:p w14:paraId="2B389C79" w14:textId="77777777" w:rsidR="002E7121" w:rsidRPr="00DA495A" w:rsidRDefault="002E7121" w:rsidP="00595A29">
      <w:pPr>
        <w:widowControl w:val="0"/>
        <w:jc w:val="both"/>
        <w:rPr>
          <w:rFonts w:asciiTheme="minorHAnsi" w:hAnsiTheme="minorHAnsi"/>
          <w:b/>
          <w:color w:val="000000"/>
          <w:szCs w:val="24"/>
        </w:rPr>
      </w:pPr>
    </w:p>
    <w:p w14:paraId="35D78B06" w14:textId="2078A5A9" w:rsidR="002E7121" w:rsidRPr="00DA495A" w:rsidRDefault="002E7121" w:rsidP="00595A29">
      <w:pPr>
        <w:widowControl w:val="0"/>
        <w:jc w:val="both"/>
        <w:rPr>
          <w:rFonts w:asciiTheme="minorHAnsi" w:hAnsiTheme="minorHAnsi"/>
          <w:color w:val="000000"/>
          <w:szCs w:val="24"/>
        </w:rPr>
      </w:pPr>
      <w:r w:rsidRPr="00DA495A">
        <w:rPr>
          <w:rFonts w:asciiTheme="minorHAnsi" w:hAnsiTheme="minorHAnsi"/>
          <w:b/>
          <w:color w:val="000000"/>
          <w:szCs w:val="24"/>
        </w:rPr>
        <w:t>Method</w:t>
      </w:r>
      <w:r w:rsidRPr="00DA495A">
        <w:rPr>
          <w:rFonts w:asciiTheme="minorHAnsi" w:hAnsiTheme="minorHAnsi"/>
          <w:color w:val="000000"/>
          <w:szCs w:val="24"/>
        </w:rPr>
        <w:t>:</w:t>
      </w:r>
      <w:r w:rsidR="00B57F0D" w:rsidRPr="00DA495A">
        <w:rPr>
          <w:rFonts w:asciiTheme="minorHAnsi" w:hAnsiTheme="minorHAnsi"/>
          <w:color w:val="000000"/>
          <w:szCs w:val="24"/>
        </w:rPr>
        <w:t xml:space="preserve"> From </w:t>
      </w:r>
      <w:r w:rsidR="005B402E" w:rsidRPr="00DA495A">
        <w:rPr>
          <w:rFonts w:asciiTheme="minorHAnsi" w:hAnsiTheme="minorHAnsi"/>
          <w:color w:val="000000"/>
          <w:szCs w:val="24"/>
        </w:rPr>
        <w:t>June</w:t>
      </w:r>
      <w:r w:rsidR="00B57F0D" w:rsidRPr="00DA495A">
        <w:rPr>
          <w:rFonts w:asciiTheme="minorHAnsi" w:hAnsiTheme="minorHAnsi"/>
          <w:color w:val="000000"/>
          <w:szCs w:val="24"/>
        </w:rPr>
        <w:t xml:space="preserve"> 201</w:t>
      </w:r>
      <w:r w:rsidR="005B402E" w:rsidRPr="00DA495A">
        <w:rPr>
          <w:rFonts w:asciiTheme="minorHAnsi" w:hAnsiTheme="minorHAnsi"/>
          <w:color w:val="000000"/>
          <w:szCs w:val="24"/>
        </w:rPr>
        <w:t>7</w:t>
      </w:r>
      <w:r w:rsidR="00B57F0D" w:rsidRPr="00DA495A">
        <w:rPr>
          <w:rFonts w:asciiTheme="minorHAnsi" w:hAnsiTheme="minorHAnsi"/>
          <w:color w:val="000000"/>
          <w:szCs w:val="24"/>
        </w:rPr>
        <w:t xml:space="preserve"> to </w:t>
      </w:r>
      <w:r w:rsidR="00E47A1F">
        <w:rPr>
          <w:rFonts w:asciiTheme="minorHAnsi" w:hAnsiTheme="minorHAnsi"/>
          <w:color w:val="000000"/>
          <w:szCs w:val="24"/>
        </w:rPr>
        <w:t>November</w:t>
      </w:r>
      <w:r w:rsidR="00B57F0D" w:rsidRPr="00DA495A">
        <w:rPr>
          <w:rFonts w:asciiTheme="minorHAnsi" w:hAnsiTheme="minorHAnsi"/>
          <w:color w:val="000000"/>
          <w:szCs w:val="24"/>
        </w:rPr>
        <w:t xml:space="preserve"> 2017, staff from the Center for Survey Measurement will conduct </w:t>
      </w:r>
      <w:r w:rsidR="008B3903">
        <w:rPr>
          <w:rFonts w:asciiTheme="minorHAnsi" w:hAnsiTheme="minorHAnsi"/>
          <w:color w:val="000000"/>
          <w:szCs w:val="24"/>
        </w:rPr>
        <w:t>four</w:t>
      </w:r>
      <w:r w:rsidR="00470C73" w:rsidRPr="00DA495A">
        <w:rPr>
          <w:rFonts w:asciiTheme="minorHAnsi" w:hAnsiTheme="minorHAnsi"/>
          <w:color w:val="000000"/>
          <w:szCs w:val="24"/>
        </w:rPr>
        <w:t xml:space="preserve"> iterative</w:t>
      </w:r>
      <w:r w:rsidR="00B57F0D" w:rsidRPr="00DA495A">
        <w:rPr>
          <w:rFonts w:asciiTheme="minorHAnsi" w:hAnsiTheme="minorHAnsi"/>
          <w:color w:val="000000"/>
          <w:szCs w:val="24"/>
        </w:rPr>
        <w:t xml:space="preserve"> rounds of cognitive interviews.  We will conduct the interviews with a maximum of </w:t>
      </w:r>
      <w:r w:rsidR="007F4E64">
        <w:rPr>
          <w:rFonts w:asciiTheme="minorHAnsi" w:hAnsiTheme="minorHAnsi"/>
          <w:color w:val="000000"/>
          <w:szCs w:val="24"/>
        </w:rPr>
        <w:t>50</w:t>
      </w:r>
      <w:r w:rsidR="00B57F0D" w:rsidRPr="00DA495A">
        <w:rPr>
          <w:rFonts w:asciiTheme="minorHAnsi" w:hAnsiTheme="minorHAnsi"/>
          <w:color w:val="000000"/>
          <w:szCs w:val="24"/>
        </w:rPr>
        <w:t xml:space="preserve"> respondents (</w:t>
      </w:r>
      <w:r w:rsidR="005B402E" w:rsidRPr="00DA495A">
        <w:rPr>
          <w:rFonts w:asciiTheme="minorHAnsi" w:hAnsiTheme="minorHAnsi"/>
          <w:color w:val="000000"/>
          <w:szCs w:val="24"/>
        </w:rPr>
        <w:t xml:space="preserve">15 respondents </w:t>
      </w:r>
      <w:r w:rsidR="0087647F">
        <w:rPr>
          <w:rFonts w:asciiTheme="minorHAnsi" w:hAnsiTheme="minorHAnsi"/>
          <w:color w:val="000000"/>
          <w:szCs w:val="24"/>
        </w:rPr>
        <w:t xml:space="preserve">each </w:t>
      </w:r>
      <w:r w:rsidR="005B402E" w:rsidRPr="00DA495A">
        <w:rPr>
          <w:rFonts w:asciiTheme="minorHAnsi" w:hAnsiTheme="minorHAnsi"/>
          <w:color w:val="000000"/>
          <w:szCs w:val="24"/>
        </w:rPr>
        <w:t>in round</w:t>
      </w:r>
      <w:r w:rsidR="007F4E64">
        <w:rPr>
          <w:rFonts w:asciiTheme="minorHAnsi" w:hAnsiTheme="minorHAnsi"/>
          <w:color w:val="000000"/>
          <w:szCs w:val="24"/>
        </w:rPr>
        <w:t>s 1 and 2, and 10 respondents</w:t>
      </w:r>
      <w:r w:rsidR="0087647F">
        <w:rPr>
          <w:rFonts w:asciiTheme="minorHAnsi" w:hAnsiTheme="minorHAnsi"/>
          <w:color w:val="000000"/>
          <w:szCs w:val="24"/>
        </w:rPr>
        <w:t xml:space="preserve"> each</w:t>
      </w:r>
      <w:r w:rsidR="007F4E64">
        <w:rPr>
          <w:rFonts w:asciiTheme="minorHAnsi" w:hAnsiTheme="minorHAnsi"/>
          <w:color w:val="000000"/>
          <w:szCs w:val="24"/>
        </w:rPr>
        <w:t xml:space="preserve"> in rounds 3 and 4</w:t>
      </w:r>
      <w:r w:rsidR="00B57F0D" w:rsidRPr="00DA495A">
        <w:rPr>
          <w:rFonts w:asciiTheme="minorHAnsi" w:hAnsiTheme="minorHAnsi"/>
          <w:color w:val="000000"/>
          <w:szCs w:val="24"/>
        </w:rPr>
        <w:t xml:space="preserve">) using a paper version of the interviewer-administered instrument. </w:t>
      </w:r>
    </w:p>
    <w:p w14:paraId="28FD4072" w14:textId="77777777" w:rsidR="002E7121" w:rsidRPr="00DA495A" w:rsidRDefault="002E7121" w:rsidP="00595A29">
      <w:pPr>
        <w:widowControl w:val="0"/>
        <w:jc w:val="both"/>
        <w:rPr>
          <w:rFonts w:asciiTheme="minorHAnsi" w:hAnsiTheme="minorHAnsi"/>
          <w:b/>
          <w:color w:val="000000"/>
          <w:szCs w:val="24"/>
        </w:rPr>
      </w:pPr>
    </w:p>
    <w:p w14:paraId="169E1209" w14:textId="77777777" w:rsidR="008D7DB2" w:rsidRPr="00DA495A" w:rsidRDefault="002E7121" w:rsidP="00595A29">
      <w:pPr>
        <w:widowControl w:val="0"/>
        <w:jc w:val="both"/>
        <w:rPr>
          <w:rFonts w:asciiTheme="minorHAnsi" w:hAnsiTheme="minorHAnsi"/>
          <w:szCs w:val="24"/>
        </w:rPr>
      </w:pPr>
      <w:r w:rsidRPr="00DA495A">
        <w:rPr>
          <w:rFonts w:asciiTheme="minorHAnsi" w:hAnsiTheme="minorHAnsi"/>
          <w:b/>
          <w:color w:val="000000"/>
          <w:szCs w:val="24"/>
        </w:rPr>
        <w:t>Sample:</w:t>
      </w:r>
      <w:r w:rsidRPr="00DA495A">
        <w:rPr>
          <w:rFonts w:asciiTheme="minorHAnsi" w:hAnsiTheme="minorHAnsi"/>
          <w:color w:val="000000"/>
          <w:szCs w:val="24"/>
        </w:rPr>
        <w:t xml:space="preserve"> </w:t>
      </w:r>
      <w:r w:rsidR="00CD7A8B" w:rsidRPr="00DA495A">
        <w:rPr>
          <w:rFonts w:asciiTheme="minorHAnsi" w:hAnsiTheme="minorHAnsi"/>
          <w:szCs w:val="24"/>
        </w:rPr>
        <w:t xml:space="preserve">Our recruiting efforts will target </w:t>
      </w:r>
      <w:r w:rsidR="008D7DB2" w:rsidRPr="00DA495A">
        <w:rPr>
          <w:rFonts w:asciiTheme="minorHAnsi" w:hAnsiTheme="minorHAnsi"/>
          <w:szCs w:val="24"/>
        </w:rPr>
        <w:t>respondents with the following characteristics who would be eligible for the survey supplement:</w:t>
      </w:r>
    </w:p>
    <w:p w14:paraId="492694B9" w14:textId="77777777" w:rsidR="008D7DB2" w:rsidRPr="00DA495A" w:rsidRDefault="008D7DB2" w:rsidP="00595A29">
      <w:pPr>
        <w:widowControl w:val="0"/>
        <w:jc w:val="both"/>
        <w:rPr>
          <w:rFonts w:asciiTheme="minorHAnsi" w:hAnsiTheme="minorHAnsi"/>
          <w:szCs w:val="24"/>
        </w:rPr>
      </w:pPr>
      <w:r w:rsidRPr="00DA495A">
        <w:rPr>
          <w:rFonts w:asciiTheme="minorHAnsi" w:hAnsiTheme="minorHAnsi"/>
          <w:szCs w:val="24"/>
        </w:rPr>
        <w:t> </w:t>
      </w:r>
    </w:p>
    <w:p w14:paraId="6824528C" w14:textId="78B78556" w:rsidR="008D7DB2" w:rsidRPr="00DA495A" w:rsidRDefault="00470C73" w:rsidP="00595A29">
      <w:pPr>
        <w:pStyle w:val="ListParagraph"/>
        <w:widowControl w:val="0"/>
        <w:numPr>
          <w:ilvl w:val="0"/>
          <w:numId w:val="4"/>
        </w:numPr>
        <w:jc w:val="both"/>
        <w:rPr>
          <w:rFonts w:asciiTheme="minorHAnsi" w:hAnsiTheme="minorHAnsi"/>
          <w:szCs w:val="24"/>
        </w:rPr>
      </w:pPr>
      <w:r w:rsidRPr="00DA495A">
        <w:rPr>
          <w:rFonts w:asciiTheme="minorHAnsi" w:hAnsiTheme="minorHAnsi"/>
          <w:szCs w:val="24"/>
        </w:rPr>
        <w:t>Ages 16</w:t>
      </w:r>
      <w:r w:rsidR="008D7DB2" w:rsidRPr="00DA495A">
        <w:rPr>
          <w:rFonts w:asciiTheme="minorHAnsi" w:hAnsiTheme="minorHAnsi"/>
          <w:szCs w:val="24"/>
        </w:rPr>
        <w:t xml:space="preserve"> years old or older</w:t>
      </w:r>
    </w:p>
    <w:p w14:paraId="547FC0CA" w14:textId="0EC7EAC3" w:rsidR="008D7DB2" w:rsidRPr="00DA495A" w:rsidRDefault="00470C73" w:rsidP="00595A29">
      <w:pPr>
        <w:pStyle w:val="ListParagraph"/>
        <w:widowControl w:val="0"/>
        <w:numPr>
          <w:ilvl w:val="0"/>
          <w:numId w:val="4"/>
        </w:numPr>
        <w:jc w:val="both"/>
        <w:rPr>
          <w:rFonts w:asciiTheme="minorHAnsi" w:hAnsiTheme="minorHAnsi"/>
          <w:szCs w:val="24"/>
        </w:rPr>
      </w:pPr>
      <w:r w:rsidRPr="00DA495A">
        <w:rPr>
          <w:rFonts w:asciiTheme="minorHAnsi" w:hAnsiTheme="minorHAnsi"/>
          <w:szCs w:val="24"/>
        </w:rPr>
        <w:t>At least one interaction with police that falls into any of the following categories:</w:t>
      </w:r>
    </w:p>
    <w:p w14:paraId="2685E986" w14:textId="4C3308E2" w:rsidR="00470C73" w:rsidRDefault="00470C73" w:rsidP="00595A29">
      <w:pPr>
        <w:pStyle w:val="ListParagraph"/>
        <w:widowControl w:val="0"/>
        <w:numPr>
          <w:ilvl w:val="1"/>
          <w:numId w:val="4"/>
        </w:numPr>
        <w:jc w:val="both"/>
        <w:rPr>
          <w:rFonts w:asciiTheme="minorHAnsi" w:hAnsiTheme="minorHAnsi"/>
          <w:szCs w:val="24"/>
        </w:rPr>
      </w:pPr>
      <w:r w:rsidRPr="00DA495A">
        <w:rPr>
          <w:rFonts w:asciiTheme="minorHAnsi" w:hAnsiTheme="minorHAnsi"/>
          <w:szCs w:val="24"/>
        </w:rPr>
        <w:t xml:space="preserve"> </w:t>
      </w:r>
      <w:r w:rsidR="00FE24F1">
        <w:rPr>
          <w:rFonts w:asciiTheme="minorHAnsi" w:hAnsiTheme="minorHAnsi"/>
          <w:szCs w:val="24"/>
        </w:rPr>
        <w:t>Have voluntarily contacted the police to report a crime, a non-crime emergency, or seek assistance</w:t>
      </w:r>
    </w:p>
    <w:p w14:paraId="5CE8B0B9" w14:textId="6B729EB1" w:rsidR="003347F2" w:rsidRPr="00DA495A" w:rsidRDefault="003347F2" w:rsidP="00595A29">
      <w:pPr>
        <w:pStyle w:val="ListParagraph"/>
        <w:widowControl w:val="0"/>
        <w:numPr>
          <w:ilvl w:val="1"/>
          <w:numId w:val="4"/>
        </w:numPr>
        <w:jc w:val="both"/>
        <w:rPr>
          <w:rFonts w:asciiTheme="minorHAnsi" w:hAnsiTheme="minorHAnsi"/>
          <w:szCs w:val="24"/>
        </w:rPr>
      </w:pPr>
      <w:r>
        <w:rPr>
          <w:rFonts w:asciiTheme="minorHAnsi" w:hAnsiTheme="minorHAnsi"/>
          <w:szCs w:val="24"/>
        </w:rPr>
        <w:t>Have been involved in a traffic accident in which the police arrived at the scene</w:t>
      </w:r>
    </w:p>
    <w:p w14:paraId="55A5C5E8" w14:textId="60071D8F" w:rsidR="00470C73" w:rsidRDefault="00FE24F1" w:rsidP="00595A29">
      <w:pPr>
        <w:pStyle w:val="ListParagraph"/>
        <w:widowControl w:val="0"/>
        <w:numPr>
          <w:ilvl w:val="1"/>
          <w:numId w:val="4"/>
        </w:numPr>
        <w:jc w:val="both"/>
        <w:rPr>
          <w:rFonts w:asciiTheme="minorHAnsi" w:hAnsiTheme="minorHAnsi"/>
          <w:szCs w:val="24"/>
        </w:rPr>
      </w:pPr>
      <w:r>
        <w:rPr>
          <w:rFonts w:asciiTheme="minorHAnsi" w:hAnsiTheme="minorHAnsi"/>
          <w:szCs w:val="24"/>
        </w:rPr>
        <w:t>Have been stopped by police while driving or riding in a vehicle, or while sitting, standing, or walking in a public place</w:t>
      </w:r>
    </w:p>
    <w:p w14:paraId="0C05E7B8" w14:textId="018232EF" w:rsidR="00FE24F1" w:rsidRDefault="003347F2" w:rsidP="00595A29">
      <w:pPr>
        <w:pStyle w:val="ListParagraph"/>
        <w:widowControl w:val="0"/>
        <w:numPr>
          <w:ilvl w:val="1"/>
          <w:numId w:val="4"/>
        </w:numPr>
        <w:jc w:val="both"/>
        <w:rPr>
          <w:rFonts w:asciiTheme="minorHAnsi" w:hAnsiTheme="minorHAnsi"/>
          <w:szCs w:val="24"/>
        </w:rPr>
      </w:pPr>
      <w:r>
        <w:rPr>
          <w:rFonts w:asciiTheme="minorHAnsi" w:hAnsiTheme="minorHAnsi"/>
          <w:szCs w:val="24"/>
        </w:rPr>
        <w:t>Have been arrested during any contact with the police that is not in the three categories above</w:t>
      </w:r>
    </w:p>
    <w:p w14:paraId="7AE8A4A2" w14:textId="733EF435" w:rsidR="00163902" w:rsidRPr="00163902" w:rsidRDefault="00163902" w:rsidP="00163902">
      <w:pPr>
        <w:widowControl w:val="0"/>
        <w:jc w:val="both"/>
        <w:rPr>
          <w:rFonts w:asciiTheme="minorHAnsi" w:hAnsiTheme="minorHAnsi"/>
          <w:szCs w:val="24"/>
        </w:rPr>
      </w:pPr>
      <w:r w:rsidRPr="00163902">
        <w:rPr>
          <w:rFonts w:asciiTheme="minorHAnsi" w:hAnsiTheme="minorHAnsi"/>
          <w:szCs w:val="24"/>
        </w:rPr>
        <w:t xml:space="preserve">See Attachment </w:t>
      </w:r>
      <w:r w:rsidRPr="00163902">
        <w:rPr>
          <w:rFonts w:asciiTheme="minorHAnsi" w:hAnsiTheme="minorHAnsi"/>
        </w:rPr>
        <w:t>I</w:t>
      </w:r>
      <w:r w:rsidR="0097737A">
        <w:rPr>
          <w:rFonts w:asciiTheme="minorHAnsi" w:hAnsiTheme="minorHAnsi"/>
        </w:rPr>
        <w:t>I</w:t>
      </w:r>
      <w:r w:rsidRPr="00163902">
        <w:rPr>
          <w:rFonts w:asciiTheme="minorHAnsi" w:hAnsiTheme="minorHAnsi"/>
        </w:rPr>
        <w:t>I: 2018 NCVS PPCS Cognitive Interview Recruitment Eligibility Screener</w:t>
      </w:r>
      <w:r>
        <w:rPr>
          <w:rFonts w:asciiTheme="minorHAnsi" w:hAnsiTheme="minorHAnsi"/>
        </w:rPr>
        <w:t>.</w:t>
      </w:r>
    </w:p>
    <w:p w14:paraId="3ED2B95B" w14:textId="77777777" w:rsidR="00CD7A8B" w:rsidRPr="00DA495A" w:rsidRDefault="00CD7A8B" w:rsidP="00595A29">
      <w:pPr>
        <w:widowControl w:val="0"/>
        <w:jc w:val="both"/>
        <w:rPr>
          <w:rFonts w:asciiTheme="minorHAnsi" w:hAnsiTheme="minorHAnsi"/>
          <w:szCs w:val="24"/>
        </w:rPr>
      </w:pPr>
    </w:p>
    <w:p w14:paraId="351DACBB" w14:textId="2B441A85" w:rsidR="001713D3" w:rsidRPr="00C8703F" w:rsidRDefault="001713D3" w:rsidP="00C8703F">
      <w:pPr>
        <w:jc w:val="both"/>
        <w:rPr>
          <w:rFonts w:asciiTheme="minorHAnsi" w:hAnsiTheme="minorHAnsi"/>
        </w:rPr>
      </w:pPr>
      <w:r w:rsidRPr="00C8703F">
        <w:rPr>
          <w:rFonts w:asciiTheme="minorHAnsi" w:hAnsiTheme="minorHAnsi"/>
          <w:b/>
          <w:color w:val="000000"/>
          <w:szCs w:val="24"/>
        </w:rPr>
        <w:t>Recruitment</w:t>
      </w:r>
      <w:r w:rsidRPr="00C8703F">
        <w:rPr>
          <w:rFonts w:asciiTheme="minorHAnsi" w:hAnsiTheme="minorHAnsi"/>
          <w:color w:val="000000"/>
          <w:szCs w:val="24"/>
        </w:rPr>
        <w:t xml:space="preserve">: </w:t>
      </w:r>
      <w:r w:rsidRPr="00C8703F">
        <w:rPr>
          <w:rFonts w:asciiTheme="minorHAnsi" w:hAnsiTheme="minorHAnsi"/>
          <w:szCs w:val="24"/>
        </w:rPr>
        <w:t>Participants will be recruited using a combination of word-of-mouth, fliers posted at local communi</w:t>
      </w:r>
      <w:r w:rsidR="008139AC" w:rsidRPr="00C8703F">
        <w:rPr>
          <w:rFonts w:asciiTheme="minorHAnsi" w:hAnsiTheme="minorHAnsi"/>
          <w:szCs w:val="24"/>
        </w:rPr>
        <w:t xml:space="preserve">ty organizations </w:t>
      </w:r>
      <w:r w:rsidRPr="00C8703F">
        <w:rPr>
          <w:rFonts w:asciiTheme="minorHAnsi" w:hAnsiTheme="minorHAnsi"/>
          <w:szCs w:val="24"/>
        </w:rPr>
        <w:t xml:space="preserve">such as recreation centers, </w:t>
      </w:r>
      <w:r w:rsidR="008139AC" w:rsidRPr="00C8703F">
        <w:rPr>
          <w:rFonts w:asciiTheme="minorHAnsi" w:hAnsiTheme="minorHAnsi"/>
          <w:szCs w:val="24"/>
        </w:rPr>
        <w:t>advertisements on Craigslist.com, and broadcast messages distributed through the Census Bureau’s daily online newsletter</w:t>
      </w:r>
      <w:r w:rsidR="00526234">
        <w:rPr>
          <w:rFonts w:asciiTheme="minorHAnsi" w:hAnsiTheme="minorHAnsi"/>
        </w:rPr>
        <w:t>. For recruitment text, s</w:t>
      </w:r>
      <w:r w:rsidR="0097737A">
        <w:rPr>
          <w:rFonts w:asciiTheme="minorHAnsi" w:hAnsiTheme="minorHAnsi"/>
        </w:rPr>
        <w:t xml:space="preserve">ee Attachment </w:t>
      </w:r>
      <w:r w:rsidR="009D755F">
        <w:rPr>
          <w:rFonts w:asciiTheme="minorHAnsi" w:hAnsiTheme="minorHAnsi"/>
        </w:rPr>
        <w:t>I</w:t>
      </w:r>
      <w:r w:rsidR="0097737A">
        <w:rPr>
          <w:rFonts w:asciiTheme="minorHAnsi" w:hAnsiTheme="minorHAnsi"/>
        </w:rPr>
        <w:t>V</w:t>
      </w:r>
      <w:r w:rsidR="00C8703F" w:rsidRPr="00C8703F">
        <w:rPr>
          <w:rFonts w:asciiTheme="minorHAnsi" w:hAnsiTheme="minorHAnsi"/>
        </w:rPr>
        <w:t>: 2018 NCVS PPCS Cognitive Interview Recruitment Advertisement</w:t>
      </w:r>
      <w:r w:rsidR="008139AC" w:rsidRPr="00C8703F">
        <w:rPr>
          <w:rFonts w:asciiTheme="minorHAnsi" w:hAnsiTheme="minorHAnsi"/>
          <w:szCs w:val="24"/>
        </w:rPr>
        <w:t>.</w:t>
      </w:r>
      <w:r w:rsidR="004F1C16" w:rsidRPr="00C8703F">
        <w:rPr>
          <w:rFonts w:asciiTheme="minorHAnsi" w:hAnsiTheme="minorHAnsi"/>
          <w:szCs w:val="24"/>
        </w:rPr>
        <w:t xml:space="preserve"> Interviews will be conducted at the Census Bureau’s Response Research Laboratory and at locations convenient to interviewees in DC, Maryland, Virginia</w:t>
      </w:r>
      <w:r w:rsidR="00C6198A" w:rsidRPr="00C8703F">
        <w:rPr>
          <w:rFonts w:asciiTheme="minorHAnsi" w:hAnsiTheme="minorHAnsi"/>
          <w:szCs w:val="24"/>
        </w:rPr>
        <w:t xml:space="preserve">, </w:t>
      </w:r>
      <w:r w:rsidR="0045673D">
        <w:rPr>
          <w:rFonts w:asciiTheme="minorHAnsi" w:hAnsiTheme="minorHAnsi"/>
          <w:szCs w:val="24"/>
        </w:rPr>
        <w:t xml:space="preserve">Pennsylvania, </w:t>
      </w:r>
      <w:r w:rsidR="00C6198A" w:rsidRPr="00C8703F">
        <w:rPr>
          <w:rFonts w:asciiTheme="minorHAnsi" w:hAnsiTheme="minorHAnsi"/>
          <w:szCs w:val="24"/>
        </w:rPr>
        <w:t>and West Virginia</w:t>
      </w:r>
      <w:r w:rsidR="004F1C16" w:rsidRPr="00C8703F">
        <w:rPr>
          <w:rFonts w:asciiTheme="minorHAnsi" w:hAnsiTheme="minorHAnsi"/>
          <w:szCs w:val="24"/>
        </w:rPr>
        <w:t xml:space="preserve">.  </w:t>
      </w:r>
    </w:p>
    <w:p w14:paraId="4E783F26" w14:textId="77777777" w:rsidR="00CE4151" w:rsidRPr="00DA495A" w:rsidRDefault="00CE4151" w:rsidP="00595A29">
      <w:pPr>
        <w:widowControl w:val="0"/>
        <w:jc w:val="both"/>
        <w:rPr>
          <w:rFonts w:asciiTheme="minorHAnsi" w:hAnsiTheme="minorHAnsi"/>
          <w:szCs w:val="24"/>
        </w:rPr>
      </w:pPr>
    </w:p>
    <w:p w14:paraId="761B7E00" w14:textId="7D2DF196" w:rsidR="00B52C05" w:rsidRPr="00C8703F" w:rsidRDefault="00700D0F" w:rsidP="00595A29">
      <w:pPr>
        <w:pStyle w:val="NoSpacing"/>
        <w:jc w:val="both"/>
        <w:rPr>
          <w:rFonts w:asciiTheme="minorHAnsi" w:hAnsiTheme="minorHAnsi"/>
          <w:szCs w:val="24"/>
        </w:rPr>
      </w:pPr>
      <w:r>
        <w:rPr>
          <w:rFonts w:asciiTheme="minorHAnsi" w:hAnsiTheme="minorHAnsi"/>
          <w:b/>
          <w:szCs w:val="24"/>
        </w:rPr>
        <w:t>Informed Consent</w:t>
      </w:r>
      <w:r w:rsidRPr="00DA495A">
        <w:rPr>
          <w:rFonts w:asciiTheme="minorHAnsi" w:hAnsiTheme="minorHAnsi"/>
          <w:b/>
          <w:szCs w:val="24"/>
        </w:rPr>
        <w:t>:</w:t>
      </w:r>
      <w:r w:rsidRPr="00DA495A">
        <w:rPr>
          <w:rFonts w:asciiTheme="minorHAnsi" w:hAnsiTheme="minorHAnsi"/>
          <w:szCs w:val="24"/>
        </w:rPr>
        <w:t xml:space="preserve"> </w:t>
      </w:r>
      <w:r w:rsidR="00B52C05" w:rsidRPr="00DA495A">
        <w:rPr>
          <w:rFonts w:asciiTheme="minorHAnsi" w:hAnsiTheme="minorHAnsi"/>
          <w:szCs w:val="24"/>
        </w:rPr>
        <w:t xml:space="preserve">We will inform participants that their response is voluntary and that the information they provide is confidential and will be accessed only by employees involved in the research project.  The consent form will also indicate that the respondent agrees that the interview can </w:t>
      </w:r>
      <w:r w:rsidR="00B52C05" w:rsidRPr="00C8703F">
        <w:rPr>
          <w:rFonts w:asciiTheme="minorHAnsi" w:hAnsiTheme="minorHAnsi"/>
          <w:szCs w:val="24"/>
        </w:rPr>
        <w:t>be audio-taped to facilitate analysis of the results</w:t>
      </w:r>
      <w:r w:rsidR="0087647F">
        <w:rPr>
          <w:rFonts w:asciiTheme="minorHAnsi" w:hAnsiTheme="minorHAnsi"/>
          <w:szCs w:val="24"/>
        </w:rPr>
        <w:t xml:space="preserve"> </w:t>
      </w:r>
      <w:r w:rsidR="00566352" w:rsidRPr="00C8703F">
        <w:rPr>
          <w:rFonts w:asciiTheme="minorHAnsi" w:hAnsiTheme="minorHAnsi"/>
          <w:szCs w:val="24"/>
        </w:rPr>
        <w:t xml:space="preserve">(see Attachment </w:t>
      </w:r>
      <w:r w:rsidR="009D755F">
        <w:rPr>
          <w:rFonts w:asciiTheme="minorHAnsi" w:hAnsiTheme="minorHAnsi"/>
          <w:szCs w:val="24"/>
        </w:rPr>
        <w:t>V</w:t>
      </w:r>
      <w:r w:rsidR="00C8703F">
        <w:rPr>
          <w:rFonts w:asciiTheme="minorHAnsi" w:hAnsiTheme="minorHAnsi"/>
          <w:szCs w:val="24"/>
        </w:rPr>
        <w:t xml:space="preserve">: </w:t>
      </w:r>
      <w:r w:rsidR="00566352" w:rsidRPr="00C8703F">
        <w:rPr>
          <w:rFonts w:asciiTheme="minorHAnsi" w:hAnsiTheme="minorHAnsi"/>
        </w:rPr>
        <w:t>Consent Form- National Crime Victimization Survey, Police Public Contact Survey)</w:t>
      </w:r>
      <w:r w:rsidR="00B52C05" w:rsidRPr="00C8703F">
        <w:rPr>
          <w:rFonts w:asciiTheme="minorHAnsi" w:hAnsiTheme="minorHAnsi"/>
          <w:szCs w:val="24"/>
        </w:rPr>
        <w:t xml:space="preserve">.  Participants who do not consent to be audio-taped will still be allowed to participate.  </w:t>
      </w:r>
    </w:p>
    <w:p w14:paraId="17BDC71B" w14:textId="77777777" w:rsidR="00B52C05" w:rsidRPr="00C8703F" w:rsidRDefault="00B52C05" w:rsidP="00595A29">
      <w:pPr>
        <w:widowControl w:val="0"/>
        <w:jc w:val="both"/>
        <w:rPr>
          <w:rFonts w:asciiTheme="minorHAnsi" w:hAnsiTheme="minorHAnsi"/>
          <w:szCs w:val="24"/>
        </w:rPr>
      </w:pPr>
    </w:p>
    <w:p w14:paraId="0AAD7054" w14:textId="5D59E52B" w:rsidR="00B44327" w:rsidRPr="00C8703F" w:rsidRDefault="00700D0F" w:rsidP="00B44327">
      <w:pPr>
        <w:widowControl w:val="0"/>
        <w:jc w:val="both"/>
        <w:rPr>
          <w:rFonts w:asciiTheme="minorHAnsi" w:hAnsiTheme="minorHAnsi"/>
          <w:szCs w:val="24"/>
        </w:rPr>
      </w:pPr>
      <w:r w:rsidRPr="00DA495A">
        <w:rPr>
          <w:rFonts w:asciiTheme="minorHAnsi" w:hAnsiTheme="minorHAnsi"/>
          <w:b/>
          <w:szCs w:val="24"/>
        </w:rPr>
        <w:t>Protocol:</w:t>
      </w:r>
      <w:r w:rsidRPr="00DA495A">
        <w:rPr>
          <w:rFonts w:asciiTheme="minorHAnsi" w:hAnsiTheme="minorHAnsi"/>
          <w:szCs w:val="24"/>
        </w:rPr>
        <w:t xml:space="preserve"> </w:t>
      </w:r>
      <w:r w:rsidR="00B44327" w:rsidRPr="00C8703F">
        <w:rPr>
          <w:rFonts w:asciiTheme="minorHAnsi" w:hAnsiTheme="minorHAnsi"/>
          <w:szCs w:val="24"/>
        </w:rPr>
        <w:t xml:space="preserve">We will conduct our cognitive interviews using </w:t>
      </w:r>
      <w:r w:rsidR="00CE74E7">
        <w:rPr>
          <w:rFonts w:asciiTheme="minorHAnsi" w:hAnsiTheme="minorHAnsi"/>
          <w:szCs w:val="24"/>
        </w:rPr>
        <w:t xml:space="preserve">the think aloud method and </w:t>
      </w:r>
      <w:r w:rsidR="00B44327" w:rsidRPr="00C8703F">
        <w:rPr>
          <w:rFonts w:asciiTheme="minorHAnsi" w:hAnsiTheme="minorHAnsi"/>
          <w:szCs w:val="24"/>
        </w:rPr>
        <w:t xml:space="preserve">quasi-retrospective </w:t>
      </w:r>
      <w:r w:rsidR="00CE74E7">
        <w:rPr>
          <w:rFonts w:asciiTheme="minorHAnsi" w:hAnsiTheme="minorHAnsi"/>
          <w:szCs w:val="24"/>
        </w:rPr>
        <w:t>probes.</w:t>
      </w:r>
      <w:r w:rsidR="00B44327" w:rsidRPr="00C8703F">
        <w:rPr>
          <w:rFonts w:asciiTheme="minorHAnsi" w:hAnsiTheme="minorHAnsi"/>
          <w:szCs w:val="24"/>
        </w:rPr>
        <w:t xml:space="preserve"> </w:t>
      </w:r>
      <w:r w:rsidR="00CE74E7">
        <w:rPr>
          <w:rFonts w:asciiTheme="minorHAnsi" w:hAnsiTheme="minorHAnsi"/>
          <w:szCs w:val="24"/>
        </w:rPr>
        <w:t>Using quasi-retrospective probes will</w:t>
      </w:r>
      <w:r w:rsidR="00B44327" w:rsidRPr="00C8703F">
        <w:rPr>
          <w:rFonts w:asciiTheme="minorHAnsi" w:hAnsiTheme="minorHAnsi"/>
          <w:szCs w:val="24"/>
        </w:rPr>
        <w:t xml:space="preserve"> allow the respondent to hear sections of the questionnaire uninterrupted before being asked probing questions about the survey questions they just answered. During probing</w:t>
      </w:r>
      <w:r w:rsidR="00AF40F1">
        <w:rPr>
          <w:rFonts w:asciiTheme="minorHAnsi" w:hAnsiTheme="minorHAnsi"/>
          <w:szCs w:val="24"/>
        </w:rPr>
        <w:t>,</w:t>
      </w:r>
      <w:r w:rsidR="00B44327" w:rsidRPr="00C8703F">
        <w:rPr>
          <w:rFonts w:asciiTheme="minorHAnsi" w:hAnsiTheme="minorHAnsi"/>
          <w:szCs w:val="24"/>
        </w:rPr>
        <w:t xml:space="preserve"> respondents will be asked about how they came up with their answers for questions, their comprehension of specific words and terms in the questionnaire, and about the level of difficulty of the questions.</w:t>
      </w:r>
    </w:p>
    <w:p w14:paraId="4A002409" w14:textId="77777777" w:rsidR="00B44327" w:rsidRPr="00C8703F" w:rsidRDefault="00B44327" w:rsidP="00595A29">
      <w:pPr>
        <w:widowControl w:val="0"/>
        <w:jc w:val="both"/>
        <w:rPr>
          <w:rFonts w:asciiTheme="minorHAnsi" w:hAnsiTheme="minorHAnsi"/>
          <w:szCs w:val="24"/>
        </w:rPr>
      </w:pPr>
    </w:p>
    <w:p w14:paraId="59013CBD" w14:textId="352D2FF4" w:rsidR="0011432E" w:rsidRPr="00C8703F" w:rsidRDefault="00B52C05" w:rsidP="00595A29">
      <w:pPr>
        <w:widowControl w:val="0"/>
        <w:jc w:val="both"/>
        <w:rPr>
          <w:rFonts w:asciiTheme="minorHAnsi" w:hAnsiTheme="minorHAnsi"/>
          <w:szCs w:val="24"/>
        </w:rPr>
      </w:pPr>
      <w:r w:rsidRPr="00C8703F">
        <w:rPr>
          <w:rFonts w:asciiTheme="minorHAnsi" w:hAnsiTheme="minorHAnsi"/>
          <w:szCs w:val="24"/>
        </w:rPr>
        <w:t xml:space="preserve">Participants will first be asked a </w:t>
      </w:r>
      <w:r w:rsidR="0011432E" w:rsidRPr="00C8703F">
        <w:rPr>
          <w:rFonts w:asciiTheme="minorHAnsi" w:hAnsiTheme="minorHAnsi"/>
          <w:szCs w:val="24"/>
        </w:rPr>
        <w:t>series of screener questions from the PPCS to determine if they have had any contact with the police in the past 12 months and, if so, what type of contact</w:t>
      </w:r>
      <w:r w:rsidRPr="00C8703F">
        <w:rPr>
          <w:rFonts w:asciiTheme="minorHAnsi" w:hAnsiTheme="minorHAnsi"/>
          <w:szCs w:val="24"/>
        </w:rPr>
        <w:t xml:space="preserve">. </w:t>
      </w:r>
      <w:r w:rsidR="0011432E" w:rsidRPr="00C8703F">
        <w:rPr>
          <w:rFonts w:asciiTheme="minorHAnsi" w:hAnsiTheme="minorHAnsi"/>
          <w:szCs w:val="24"/>
        </w:rPr>
        <w:t xml:space="preserve">All respondents will then be asked a series of retrospective probes about the </w:t>
      </w:r>
      <w:r w:rsidR="00B44327" w:rsidRPr="00C8703F">
        <w:rPr>
          <w:rFonts w:asciiTheme="minorHAnsi" w:hAnsiTheme="minorHAnsi"/>
          <w:szCs w:val="24"/>
        </w:rPr>
        <w:t>series of PPCS screener</w:t>
      </w:r>
      <w:r w:rsidR="0011432E" w:rsidRPr="00C8703F">
        <w:rPr>
          <w:rFonts w:asciiTheme="minorHAnsi" w:hAnsiTheme="minorHAnsi"/>
          <w:szCs w:val="24"/>
        </w:rPr>
        <w:t xml:space="preserve"> questions they answered</w:t>
      </w:r>
      <w:r w:rsidRPr="00C8703F">
        <w:rPr>
          <w:rFonts w:asciiTheme="minorHAnsi" w:hAnsiTheme="minorHAnsi"/>
          <w:szCs w:val="24"/>
        </w:rPr>
        <w:t xml:space="preserve">. </w:t>
      </w:r>
      <w:r w:rsidR="0011432E" w:rsidRPr="00C8703F">
        <w:rPr>
          <w:rFonts w:asciiTheme="minorHAnsi" w:hAnsiTheme="minorHAnsi"/>
          <w:szCs w:val="24"/>
        </w:rPr>
        <w:t>Participants who s</w:t>
      </w:r>
      <w:r w:rsidR="00B44327" w:rsidRPr="00C8703F">
        <w:rPr>
          <w:rFonts w:asciiTheme="minorHAnsi" w:hAnsiTheme="minorHAnsi"/>
          <w:szCs w:val="24"/>
        </w:rPr>
        <w:t xml:space="preserve">creen out of the survey, meaning they did not report </w:t>
      </w:r>
      <w:r w:rsidR="00B44327" w:rsidRPr="00C8703F">
        <w:rPr>
          <w:rFonts w:asciiTheme="minorHAnsi" w:hAnsiTheme="minorHAnsi"/>
          <w:szCs w:val="24"/>
        </w:rPr>
        <w:lastRenderedPageBreak/>
        <w:t>any contacts with the police in the past 12 months, will then be asked a series of debriefing questions before ending the interview. Respondents who report one or more contacts with the police will screen in to the full survey, and answer each applicable section, with follow up pr</w:t>
      </w:r>
      <w:r w:rsidR="000B5205" w:rsidRPr="00C8703F">
        <w:rPr>
          <w:rFonts w:asciiTheme="minorHAnsi" w:hAnsiTheme="minorHAnsi"/>
          <w:szCs w:val="24"/>
        </w:rPr>
        <w:t>obes asked betwee</w:t>
      </w:r>
      <w:r w:rsidR="003E654B">
        <w:rPr>
          <w:rFonts w:asciiTheme="minorHAnsi" w:hAnsiTheme="minorHAnsi"/>
          <w:szCs w:val="24"/>
        </w:rPr>
        <w:t>n each section (see Attachment II</w:t>
      </w:r>
      <w:r w:rsidR="000B5205" w:rsidRPr="00C8703F">
        <w:rPr>
          <w:rFonts w:asciiTheme="minorHAnsi" w:hAnsiTheme="minorHAnsi"/>
          <w:szCs w:val="24"/>
        </w:rPr>
        <w:t>: 2018 NCVS PPCS Cognitive Interview Protocol).</w:t>
      </w:r>
    </w:p>
    <w:p w14:paraId="2D05E7C7" w14:textId="77777777" w:rsidR="00B44327" w:rsidRDefault="00B44327" w:rsidP="00595A29">
      <w:pPr>
        <w:widowControl w:val="0"/>
        <w:jc w:val="both"/>
        <w:rPr>
          <w:rFonts w:asciiTheme="minorHAnsi" w:hAnsiTheme="minorHAnsi"/>
          <w:szCs w:val="24"/>
          <w:highlight w:val="yellow"/>
        </w:rPr>
      </w:pPr>
    </w:p>
    <w:p w14:paraId="25456643" w14:textId="77777777" w:rsidR="00BA68D5" w:rsidRPr="00DA495A" w:rsidRDefault="00BA68D5" w:rsidP="00595A29">
      <w:pPr>
        <w:widowControl w:val="0"/>
        <w:jc w:val="both"/>
        <w:rPr>
          <w:rFonts w:asciiTheme="minorHAnsi" w:hAnsiTheme="minorHAnsi"/>
          <w:szCs w:val="24"/>
        </w:rPr>
      </w:pPr>
    </w:p>
    <w:p w14:paraId="7270E6F0" w14:textId="44BFCBC9" w:rsidR="004F1C16" w:rsidRPr="00DA495A" w:rsidRDefault="004F1C16" w:rsidP="00595A29">
      <w:pPr>
        <w:pStyle w:val="NormalWeb"/>
        <w:shd w:val="clear" w:color="auto" w:fill="FFFFFF"/>
        <w:jc w:val="both"/>
        <w:rPr>
          <w:rFonts w:asciiTheme="minorHAnsi" w:hAnsiTheme="minorHAnsi"/>
          <w:color w:val="000000"/>
        </w:rPr>
      </w:pPr>
      <w:r w:rsidRPr="00DA495A">
        <w:rPr>
          <w:rFonts w:asciiTheme="minorHAnsi" w:hAnsiTheme="minorHAnsi"/>
          <w:b/>
          <w:color w:val="000000"/>
        </w:rPr>
        <w:t>Use of Incentive</w:t>
      </w:r>
      <w:r w:rsidRPr="00DA495A">
        <w:rPr>
          <w:rFonts w:asciiTheme="minorHAnsi" w:hAnsiTheme="minorHAnsi"/>
          <w:color w:val="000000"/>
        </w:rPr>
        <w:t xml:space="preserve">: Due to the length of the interview and the necessity to travel to test locations, we plan to offer an incentive of $40 to offset the costs of participation, such as travel and parking. </w:t>
      </w:r>
    </w:p>
    <w:p w14:paraId="705873C7" w14:textId="77777777" w:rsidR="004F1C16" w:rsidRPr="00DA495A" w:rsidRDefault="004F1C16" w:rsidP="00595A29">
      <w:pPr>
        <w:shd w:val="clear" w:color="auto" w:fill="FFFFFF"/>
        <w:jc w:val="both"/>
        <w:rPr>
          <w:rFonts w:asciiTheme="minorHAnsi" w:hAnsiTheme="minorHAnsi"/>
          <w:color w:val="000000"/>
          <w:szCs w:val="24"/>
        </w:rPr>
      </w:pPr>
    </w:p>
    <w:p w14:paraId="0C5E9D65" w14:textId="77777777" w:rsidR="004F1C16" w:rsidRPr="00DA495A" w:rsidRDefault="004F1C16" w:rsidP="00595A29">
      <w:pPr>
        <w:jc w:val="both"/>
        <w:rPr>
          <w:rFonts w:asciiTheme="minorHAnsi" w:hAnsiTheme="minorHAnsi"/>
        </w:rPr>
      </w:pPr>
      <w:r w:rsidRPr="00DA495A">
        <w:rPr>
          <w:rFonts w:asciiTheme="minorHAnsi" w:hAnsiTheme="minorHAnsi"/>
        </w:rPr>
        <w:t>Below is a list of materials to be used in the current study:</w:t>
      </w:r>
    </w:p>
    <w:p w14:paraId="2121F235" w14:textId="2E01FDD9" w:rsidR="009D755F" w:rsidRPr="00DA495A" w:rsidRDefault="009D755F" w:rsidP="009D755F">
      <w:pPr>
        <w:pStyle w:val="ListParagraph"/>
        <w:numPr>
          <w:ilvl w:val="0"/>
          <w:numId w:val="6"/>
        </w:numPr>
        <w:jc w:val="both"/>
        <w:rPr>
          <w:rFonts w:asciiTheme="minorHAnsi" w:hAnsiTheme="minorHAnsi"/>
        </w:rPr>
      </w:pPr>
      <w:r w:rsidRPr="00DA495A">
        <w:rPr>
          <w:rFonts w:asciiTheme="minorHAnsi" w:hAnsiTheme="minorHAnsi"/>
        </w:rPr>
        <w:t xml:space="preserve">Attachment I: </w:t>
      </w:r>
      <w:r>
        <w:rPr>
          <w:rFonts w:asciiTheme="minorHAnsi" w:hAnsiTheme="minorHAnsi"/>
        </w:rPr>
        <w:t xml:space="preserve">2018 NCVS </w:t>
      </w:r>
      <w:r w:rsidRPr="00DA495A">
        <w:rPr>
          <w:rFonts w:asciiTheme="minorHAnsi" w:hAnsiTheme="minorHAnsi"/>
        </w:rPr>
        <w:t>PPCS Full Questionnaire</w:t>
      </w:r>
    </w:p>
    <w:p w14:paraId="549F7B65" w14:textId="50BAD907" w:rsidR="006C0DC8" w:rsidRPr="00DA495A" w:rsidRDefault="006C0DC8" w:rsidP="006C0DC8">
      <w:pPr>
        <w:pStyle w:val="ListParagraph"/>
        <w:numPr>
          <w:ilvl w:val="0"/>
          <w:numId w:val="6"/>
        </w:numPr>
        <w:jc w:val="both"/>
        <w:rPr>
          <w:rFonts w:asciiTheme="minorHAnsi" w:hAnsiTheme="minorHAnsi"/>
        </w:rPr>
      </w:pPr>
      <w:r>
        <w:rPr>
          <w:rFonts w:asciiTheme="minorHAnsi" w:hAnsiTheme="minorHAnsi"/>
        </w:rPr>
        <w:t>Attachment II</w:t>
      </w:r>
      <w:r w:rsidRPr="00DA495A">
        <w:rPr>
          <w:rFonts w:asciiTheme="minorHAnsi" w:hAnsiTheme="minorHAnsi"/>
        </w:rPr>
        <w:t xml:space="preserve">:  </w:t>
      </w:r>
      <w:r>
        <w:rPr>
          <w:rFonts w:asciiTheme="minorHAnsi" w:hAnsiTheme="minorHAnsi"/>
        </w:rPr>
        <w:t xml:space="preserve">2018 NCVS </w:t>
      </w:r>
      <w:r w:rsidRPr="00DA495A">
        <w:rPr>
          <w:rFonts w:asciiTheme="minorHAnsi" w:hAnsiTheme="minorHAnsi"/>
        </w:rPr>
        <w:t>PPCS</w:t>
      </w:r>
      <w:r>
        <w:rPr>
          <w:rFonts w:asciiTheme="minorHAnsi" w:hAnsiTheme="minorHAnsi"/>
        </w:rPr>
        <w:t xml:space="preserve"> Cognitive Interview</w:t>
      </w:r>
      <w:r w:rsidRPr="00DA495A">
        <w:rPr>
          <w:rFonts w:asciiTheme="minorHAnsi" w:hAnsiTheme="minorHAnsi"/>
        </w:rPr>
        <w:t xml:space="preserve"> Protocol</w:t>
      </w:r>
    </w:p>
    <w:p w14:paraId="6945C4D8" w14:textId="5188C407" w:rsidR="009D755F" w:rsidRPr="00DA495A" w:rsidRDefault="009D755F" w:rsidP="009D755F">
      <w:pPr>
        <w:pStyle w:val="ListParagraph"/>
        <w:numPr>
          <w:ilvl w:val="0"/>
          <w:numId w:val="6"/>
        </w:numPr>
        <w:jc w:val="both"/>
        <w:rPr>
          <w:rFonts w:asciiTheme="minorHAnsi" w:hAnsiTheme="minorHAnsi"/>
        </w:rPr>
      </w:pPr>
      <w:r>
        <w:rPr>
          <w:rFonts w:asciiTheme="minorHAnsi" w:hAnsiTheme="minorHAnsi"/>
        </w:rPr>
        <w:t>Attachment II</w:t>
      </w:r>
      <w:r w:rsidR="006C0DC8">
        <w:rPr>
          <w:rFonts w:asciiTheme="minorHAnsi" w:hAnsiTheme="minorHAnsi"/>
        </w:rPr>
        <w:t>I</w:t>
      </w:r>
      <w:r>
        <w:rPr>
          <w:rFonts w:asciiTheme="minorHAnsi" w:hAnsiTheme="minorHAnsi"/>
        </w:rPr>
        <w:t xml:space="preserve">: 2018 NCVS </w:t>
      </w:r>
      <w:r w:rsidRPr="00DA495A">
        <w:rPr>
          <w:rFonts w:asciiTheme="minorHAnsi" w:hAnsiTheme="minorHAnsi"/>
        </w:rPr>
        <w:t>PPCS</w:t>
      </w:r>
      <w:r>
        <w:rPr>
          <w:rFonts w:asciiTheme="minorHAnsi" w:hAnsiTheme="minorHAnsi"/>
        </w:rPr>
        <w:t xml:space="preserve"> Cognitive Interview</w:t>
      </w:r>
      <w:r w:rsidRPr="00DA495A">
        <w:rPr>
          <w:rFonts w:asciiTheme="minorHAnsi" w:hAnsiTheme="minorHAnsi"/>
        </w:rPr>
        <w:t xml:space="preserve"> Recruitment Eligibility Screener</w:t>
      </w:r>
    </w:p>
    <w:p w14:paraId="24C8E829" w14:textId="24D37B78" w:rsidR="004F1C16" w:rsidRPr="00DA495A" w:rsidRDefault="004F1C16" w:rsidP="00595A29">
      <w:pPr>
        <w:pStyle w:val="ListParagraph"/>
        <w:numPr>
          <w:ilvl w:val="0"/>
          <w:numId w:val="6"/>
        </w:numPr>
        <w:jc w:val="both"/>
        <w:rPr>
          <w:rFonts w:asciiTheme="minorHAnsi" w:hAnsiTheme="minorHAnsi"/>
        </w:rPr>
      </w:pPr>
      <w:r w:rsidRPr="00DA495A">
        <w:rPr>
          <w:rFonts w:asciiTheme="minorHAnsi" w:hAnsiTheme="minorHAnsi"/>
        </w:rPr>
        <w:t>Attachment I</w:t>
      </w:r>
      <w:r w:rsidR="006C0DC8">
        <w:rPr>
          <w:rFonts w:asciiTheme="minorHAnsi" w:hAnsiTheme="minorHAnsi"/>
        </w:rPr>
        <w:t>V</w:t>
      </w:r>
      <w:r w:rsidRPr="00DA495A">
        <w:rPr>
          <w:rFonts w:asciiTheme="minorHAnsi" w:hAnsiTheme="minorHAnsi"/>
        </w:rPr>
        <w:t xml:space="preserve">: </w:t>
      </w:r>
      <w:r w:rsidR="00113BA6">
        <w:rPr>
          <w:rFonts w:asciiTheme="minorHAnsi" w:hAnsiTheme="minorHAnsi"/>
        </w:rPr>
        <w:t xml:space="preserve">2018 NCVS </w:t>
      </w:r>
      <w:r w:rsidR="004C1BE3" w:rsidRPr="00DA495A">
        <w:rPr>
          <w:rFonts w:asciiTheme="minorHAnsi" w:hAnsiTheme="minorHAnsi"/>
        </w:rPr>
        <w:t xml:space="preserve">PPCS </w:t>
      </w:r>
      <w:r w:rsidR="00113BA6">
        <w:rPr>
          <w:rFonts w:asciiTheme="minorHAnsi" w:hAnsiTheme="minorHAnsi"/>
        </w:rPr>
        <w:t>Cognitive Interview Recruitment Advertisement</w:t>
      </w:r>
    </w:p>
    <w:p w14:paraId="0D652785" w14:textId="623B19E1" w:rsidR="004F1C16" w:rsidRDefault="009D755F" w:rsidP="00595A29">
      <w:pPr>
        <w:pStyle w:val="ListParagraph"/>
        <w:numPr>
          <w:ilvl w:val="0"/>
          <w:numId w:val="6"/>
        </w:numPr>
        <w:jc w:val="both"/>
        <w:rPr>
          <w:rFonts w:asciiTheme="minorHAnsi" w:hAnsiTheme="minorHAnsi"/>
        </w:rPr>
      </w:pPr>
      <w:r>
        <w:rPr>
          <w:rFonts w:asciiTheme="minorHAnsi" w:hAnsiTheme="minorHAnsi"/>
        </w:rPr>
        <w:t>Attachment V</w:t>
      </w:r>
      <w:r w:rsidR="004F1C16" w:rsidRPr="00DA495A">
        <w:rPr>
          <w:rFonts w:asciiTheme="minorHAnsi" w:hAnsiTheme="minorHAnsi"/>
        </w:rPr>
        <w:t xml:space="preserve">: </w:t>
      </w:r>
      <w:r w:rsidR="00113BA6">
        <w:rPr>
          <w:rFonts w:asciiTheme="minorHAnsi" w:hAnsiTheme="minorHAnsi"/>
        </w:rPr>
        <w:t xml:space="preserve">Consent Form- National Crime Victimization Survey, </w:t>
      </w:r>
      <w:r w:rsidR="004C1BE3" w:rsidRPr="00DA495A">
        <w:rPr>
          <w:rFonts w:asciiTheme="minorHAnsi" w:hAnsiTheme="minorHAnsi"/>
        </w:rPr>
        <w:t>P</w:t>
      </w:r>
      <w:r w:rsidR="00113BA6">
        <w:rPr>
          <w:rFonts w:asciiTheme="minorHAnsi" w:hAnsiTheme="minorHAnsi"/>
        </w:rPr>
        <w:t xml:space="preserve">olice </w:t>
      </w:r>
      <w:r w:rsidR="004C1BE3" w:rsidRPr="00DA495A">
        <w:rPr>
          <w:rFonts w:asciiTheme="minorHAnsi" w:hAnsiTheme="minorHAnsi"/>
        </w:rPr>
        <w:t>P</w:t>
      </w:r>
      <w:r w:rsidR="00113BA6">
        <w:rPr>
          <w:rFonts w:asciiTheme="minorHAnsi" w:hAnsiTheme="minorHAnsi"/>
        </w:rPr>
        <w:t xml:space="preserve">ublic </w:t>
      </w:r>
      <w:r w:rsidR="004C1BE3" w:rsidRPr="00DA495A">
        <w:rPr>
          <w:rFonts w:asciiTheme="minorHAnsi" w:hAnsiTheme="minorHAnsi"/>
        </w:rPr>
        <w:t>C</w:t>
      </w:r>
      <w:r w:rsidR="00113BA6">
        <w:rPr>
          <w:rFonts w:asciiTheme="minorHAnsi" w:hAnsiTheme="minorHAnsi"/>
        </w:rPr>
        <w:t>ontact Survey</w:t>
      </w:r>
      <w:r w:rsidR="004C1BE3" w:rsidRPr="00DA495A">
        <w:rPr>
          <w:rFonts w:asciiTheme="minorHAnsi" w:hAnsiTheme="minorHAnsi"/>
        </w:rPr>
        <w:t xml:space="preserve"> </w:t>
      </w:r>
    </w:p>
    <w:p w14:paraId="4BEC9D70" w14:textId="45960298" w:rsidR="004C1BE3" w:rsidRDefault="004C1BE3" w:rsidP="002B2E83">
      <w:pPr>
        <w:pStyle w:val="NoSpacing"/>
        <w:rPr>
          <w:rFonts w:asciiTheme="minorHAnsi" w:hAnsiTheme="minorHAnsi"/>
          <w:szCs w:val="24"/>
        </w:rPr>
      </w:pPr>
    </w:p>
    <w:p w14:paraId="21E8A48B" w14:textId="7D9FDD3F" w:rsidR="008E0DF7" w:rsidRDefault="008E0DF7" w:rsidP="004B2D44">
      <w:pPr>
        <w:pStyle w:val="NormalWeb"/>
        <w:shd w:val="clear" w:color="auto" w:fill="FFFFFF"/>
        <w:jc w:val="both"/>
        <w:rPr>
          <w:rFonts w:asciiTheme="minorHAnsi" w:hAnsiTheme="minorHAnsi"/>
          <w:color w:val="000000"/>
        </w:rPr>
      </w:pPr>
      <w:r w:rsidRPr="004B2D44">
        <w:rPr>
          <w:rFonts w:asciiTheme="minorHAnsi" w:hAnsiTheme="minorHAnsi"/>
          <w:b/>
          <w:color w:val="000000"/>
        </w:rPr>
        <w:t>Length of Interview:</w:t>
      </w:r>
      <w:r w:rsidRPr="004B2D44">
        <w:rPr>
          <w:rFonts w:asciiTheme="minorHAnsi" w:hAnsiTheme="minorHAnsi"/>
          <w:color w:val="000000"/>
        </w:rPr>
        <w:t xml:space="preserve"> For the cognitive interviews, we estimate that each interview (50 interviews) will take approximately one hour (50 hours total). The pre-approved generic screening questionnaire will take approximately ten minutes per person, and the additional screening questions specific to this research will take five minutes per person (see Attachment I</w:t>
      </w:r>
      <w:r w:rsidR="003E654B" w:rsidRPr="004B2D44">
        <w:rPr>
          <w:rFonts w:asciiTheme="minorHAnsi" w:hAnsiTheme="minorHAnsi"/>
          <w:color w:val="000000"/>
        </w:rPr>
        <w:t>I</w:t>
      </w:r>
      <w:r w:rsidRPr="004B2D44">
        <w:rPr>
          <w:rFonts w:asciiTheme="minorHAnsi" w:hAnsiTheme="minorHAnsi"/>
          <w:color w:val="000000"/>
        </w:rPr>
        <w:t xml:space="preserve">I: 2018 NCVS PPCS Cognitive Interview Recruitment Eligibility Screener). </w:t>
      </w:r>
    </w:p>
    <w:p w14:paraId="78F7B72A" w14:textId="77777777" w:rsidR="006B7888" w:rsidRPr="004B2D44" w:rsidRDefault="006B7888" w:rsidP="004B2D44">
      <w:pPr>
        <w:pStyle w:val="NormalWeb"/>
        <w:shd w:val="clear" w:color="auto" w:fill="FFFFFF"/>
        <w:jc w:val="both"/>
        <w:rPr>
          <w:rFonts w:asciiTheme="minorHAnsi" w:hAnsiTheme="minorHAnsi"/>
          <w:color w:val="000000"/>
        </w:rPr>
      </w:pPr>
    </w:p>
    <w:p w14:paraId="74FD26AF" w14:textId="77777777" w:rsidR="008E0DF7" w:rsidRPr="004B2D44" w:rsidRDefault="008E0DF7" w:rsidP="004B2D44">
      <w:pPr>
        <w:pStyle w:val="NormalWeb"/>
        <w:shd w:val="clear" w:color="auto" w:fill="FFFFFF"/>
        <w:jc w:val="both"/>
        <w:rPr>
          <w:rFonts w:asciiTheme="minorHAnsi" w:hAnsiTheme="minorHAnsi"/>
          <w:color w:val="000000"/>
        </w:rPr>
      </w:pPr>
      <w:r w:rsidRPr="004B2D44">
        <w:rPr>
          <w:rFonts w:asciiTheme="minorHAnsi" w:hAnsiTheme="minorHAnsi"/>
          <w:color w:val="000000"/>
        </w:rPr>
        <w:t xml:space="preserve">We estimate that we will screen three people for each successful recruit for each of the 50 interviews.  Therefore, we estimate a total of 150 people screened (38 hours). Thus, the total estimated burden for the first two rounds of this research is 88 hours. </w:t>
      </w:r>
    </w:p>
    <w:p w14:paraId="23292A8E" w14:textId="77777777" w:rsidR="008E0DF7" w:rsidRPr="00DA495A" w:rsidRDefault="008E0DF7" w:rsidP="002B2E83">
      <w:pPr>
        <w:pStyle w:val="NoSpacing"/>
        <w:rPr>
          <w:rFonts w:asciiTheme="minorHAnsi" w:hAnsiTheme="minorHAnsi"/>
          <w:szCs w:val="24"/>
        </w:rPr>
      </w:pPr>
    </w:p>
    <w:p w14:paraId="795F80A8" w14:textId="77777777" w:rsidR="00527655" w:rsidRPr="00DA495A" w:rsidRDefault="00527655" w:rsidP="00527655">
      <w:pPr>
        <w:widowControl w:val="0"/>
        <w:rPr>
          <w:rFonts w:asciiTheme="minorHAnsi" w:hAnsiTheme="minorHAnsi"/>
          <w:szCs w:val="24"/>
        </w:rPr>
      </w:pPr>
    </w:p>
    <w:p w14:paraId="5FD7B5D9" w14:textId="77777777" w:rsidR="00527655" w:rsidRPr="00DA495A" w:rsidRDefault="00527655" w:rsidP="00595A29">
      <w:pPr>
        <w:spacing w:after="200" w:line="276" w:lineRule="auto"/>
        <w:jc w:val="both"/>
        <w:rPr>
          <w:rFonts w:asciiTheme="minorHAnsi" w:hAnsiTheme="minorHAnsi"/>
          <w:szCs w:val="24"/>
        </w:rPr>
      </w:pPr>
      <w:r w:rsidRPr="00DA495A">
        <w:rPr>
          <w:rFonts w:asciiTheme="minorHAnsi" w:hAnsiTheme="minorHAnsi"/>
          <w:szCs w:val="24"/>
        </w:rPr>
        <w:t xml:space="preserve">The contact person for questions regarding data collection and the design of </w:t>
      </w:r>
      <w:r w:rsidR="009A6E2E" w:rsidRPr="00DA495A">
        <w:rPr>
          <w:rFonts w:asciiTheme="minorHAnsi" w:hAnsiTheme="minorHAnsi"/>
          <w:szCs w:val="24"/>
        </w:rPr>
        <w:t>this research is listed below:</w:t>
      </w:r>
    </w:p>
    <w:p w14:paraId="716839BE" w14:textId="199B2252" w:rsidR="00527655" w:rsidRPr="00DA495A" w:rsidRDefault="004C1BE3" w:rsidP="00595A29">
      <w:pPr>
        <w:widowControl w:val="0"/>
        <w:tabs>
          <w:tab w:val="left" w:pos="0"/>
        </w:tabs>
        <w:jc w:val="both"/>
        <w:rPr>
          <w:rFonts w:asciiTheme="minorHAnsi" w:hAnsiTheme="minorHAnsi"/>
          <w:szCs w:val="24"/>
        </w:rPr>
      </w:pPr>
      <w:r w:rsidRPr="00DA495A">
        <w:rPr>
          <w:rFonts w:asciiTheme="minorHAnsi" w:hAnsiTheme="minorHAnsi"/>
          <w:szCs w:val="24"/>
        </w:rPr>
        <w:t>Mandi Martinez</w:t>
      </w:r>
    </w:p>
    <w:p w14:paraId="467C2E27" w14:textId="77777777" w:rsidR="00527655" w:rsidRPr="00DA495A" w:rsidRDefault="00527655" w:rsidP="00595A29">
      <w:pPr>
        <w:widowControl w:val="0"/>
        <w:jc w:val="both"/>
        <w:rPr>
          <w:rFonts w:asciiTheme="minorHAnsi" w:hAnsiTheme="minorHAnsi"/>
          <w:szCs w:val="24"/>
        </w:rPr>
      </w:pPr>
      <w:r w:rsidRPr="00DA495A">
        <w:rPr>
          <w:rFonts w:asciiTheme="minorHAnsi" w:hAnsiTheme="minorHAnsi"/>
          <w:szCs w:val="24"/>
        </w:rPr>
        <w:t>Center for Survey Measurement</w:t>
      </w:r>
    </w:p>
    <w:p w14:paraId="25035906" w14:textId="77777777" w:rsidR="00527655" w:rsidRPr="00DA495A" w:rsidRDefault="00527655" w:rsidP="00595A29">
      <w:pPr>
        <w:widowControl w:val="0"/>
        <w:jc w:val="both"/>
        <w:rPr>
          <w:rFonts w:asciiTheme="minorHAnsi" w:hAnsiTheme="minorHAnsi"/>
          <w:szCs w:val="24"/>
        </w:rPr>
      </w:pPr>
      <w:r w:rsidRPr="00DA495A">
        <w:rPr>
          <w:rFonts w:asciiTheme="minorHAnsi" w:hAnsiTheme="minorHAnsi"/>
          <w:szCs w:val="24"/>
        </w:rPr>
        <w:t xml:space="preserve">U.S. Census Bureau </w:t>
      </w:r>
    </w:p>
    <w:p w14:paraId="0C7B0044" w14:textId="77777777" w:rsidR="00527655" w:rsidRPr="00DA495A" w:rsidRDefault="00527655" w:rsidP="00595A29">
      <w:pPr>
        <w:widowControl w:val="0"/>
        <w:jc w:val="both"/>
        <w:rPr>
          <w:rFonts w:asciiTheme="minorHAnsi" w:hAnsiTheme="minorHAnsi"/>
          <w:szCs w:val="24"/>
        </w:rPr>
      </w:pPr>
      <w:r w:rsidRPr="00DA495A">
        <w:rPr>
          <w:rFonts w:asciiTheme="minorHAnsi" w:hAnsiTheme="minorHAnsi"/>
          <w:szCs w:val="24"/>
        </w:rPr>
        <w:t>Washington, D.C. 20233</w:t>
      </w:r>
    </w:p>
    <w:p w14:paraId="65C5F64F" w14:textId="1CED4A47" w:rsidR="00527655" w:rsidRPr="00DA495A" w:rsidRDefault="00527655" w:rsidP="00595A29">
      <w:pPr>
        <w:widowControl w:val="0"/>
        <w:jc w:val="both"/>
        <w:rPr>
          <w:rFonts w:asciiTheme="minorHAnsi" w:hAnsiTheme="minorHAnsi"/>
          <w:szCs w:val="24"/>
        </w:rPr>
      </w:pPr>
      <w:r w:rsidRPr="00DA495A">
        <w:rPr>
          <w:rFonts w:asciiTheme="minorHAnsi" w:hAnsiTheme="minorHAnsi"/>
          <w:szCs w:val="24"/>
        </w:rPr>
        <w:t>(301) 763-</w:t>
      </w:r>
      <w:r w:rsidR="004C1BE3" w:rsidRPr="00DA495A">
        <w:rPr>
          <w:rFonts w:asciiTheme="minorHAnsi" w:hAnsiTheme="minorHAnsi"/>
          <w:szCs w:val="24"/>
        </w:rPr>
        <w:t>9326</w:t>
      </w:r>
    </w:p>
    <w:p w14:paraId="76872B15" w14:textId="54A3D567" w:rsidR="00CB2FB2" w:rsidRDefault="004A5D03" w:rsidP="00595A29">
      <w:pPr>
        <w:widowControl w:val="0"/>
        <w:jc w:val="both"/>
        <w:rPr>
          <w:rFonts w:asciiTheme="minorHAnsi" w:hAnsiTheme="minorHAnsi"/>
          <w:color w:val="0000FF"/>
          <w:szCs w:val="24"/>
          <w:u w:val="single"/>
        </w:rPr>
      </w:pPr>
      <w:hyperlink r:id="rId8" w:history="1">
        <w:r w:rsidR="008E018F" w:rsidRPr="00931BC6">
          <w:rPr>
            <w:rStyle w:val="Hyperlink"/>
            <w:rFonts w:asciiTheme="minorHAnsi" w:hAnsiTheme="minorHAnsi"/>
            <w:szCs w:val="24"/>
          </w:rPr>
          <w:t>Mandi.Martinez@census.gov</w:t>
        </w:r>
      </w:hyperlink>
    </w:p>
    <w:p w14:paraId="716F4E25" w14:textId="7351A311" w:rsidR="008E018F" w:rsidRDefault="008E018F" w:rsidP="00595A29">
      <w:pPr>
        <w:widowControl w:val="0"/>
        <w:jc w:val="both"/>
        <w:rPr>
          <w:rFonts w:asciiTheme="minorHAnsi" w:hAnsiTheme="minorHAnsi"/>
          <w:color w:val="0000FF"/>
          <w:szCs w:val="24"/>
          <w:u w:val="single"/>
        </w:rPr>
      </w:pPr>
    </w:p>
    <w:p w14:paraId="1DE9C315" w14:textId="77777777" w:rsidR="008E018F" w:rsidRPr="00DA495A" w:rsidRDefault="008E018F" w:rsidP="00595A29">
      <w:pPr>
        <w:widowControl w:val="0"/>
        <w:jc w:val="both"/>
        <w:rPr>
          <w:rFonts w:asciiTheme="minorHAnsi" w:hAnsiTheme="minorHAnsi"/>
          <w:szCs w:val="24"/>
        </w:rPr>
      </w:pPr>
    </w:p>
    <w:sectPr w:rsidR="008E018F" w:rsidRPr="00DA495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9ECDA" w14:textId="77777777" w:rsidR="00734C3A" w:rsidRDefault="00734C3A">
      <w:r>
        <w:separator/>
      </w:r>
    </w:p>
  </w:endnote>
  <w:endnote w:type="continuationSeparator" w:id="0">
    <w:p w14:paraId="40A585AC" w14:textId="77777777" w:rsidR="00734C3A" w:rsidRDefault="0073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14AEC" w14:textId="77777777" w:rsidR="00734C3A" w:rsidRDefault="00734C3A">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sdt>
    <w:sdtPr>
      <w:rPr>
        <w:rFonts w:asciiTheme="minorHAnsi" w:hAnsiTheme="minorHAnsi"/>
      </w:rPr>
      <w:id w:val="989603924"/>
      <w:docPartObj>
        <w:docPartGallery w:val="Page Numbers (Bottom of Page)"/>
        <w:docPartUnique/>
      </w:docPartObj>
    </w:sdtPr>
    <w:sdtEndPr/>
    <w:sdtContent>
      <w:sdt>
        <w:sdtPr>
          <w:rPr>
            <w:rFonts w:asciiTheme="minorHAnsi" w:hAnsiTheme="minorHAnsi"/>
          </w:rPr>
          <w:id w:val="-1669238322"/>
          <w:docPartObj>
            <w:docPartGallery w:val="Page Numbers (Top of Page)"/>
            <w:docPartUnique/>
          </w:docPartObj>
        </w:sdtPr>
        <w:sdtEndPr/>
        <w:sdtContent>
          <w:p w14:paraId="07F1EBD7" w14:textId="013B087A" w:rsidR="00734C3A" w:rsidRPr="004A5D03" w:rsidRDefault="00734C3A">
            <w:pPr>
              <w:pStyle w:val="Footer"/>
              <w:jc w:val="center"/>
              <w:rPr>
                <w:rFonts w:asciiTheme="minorHAnsi" w:hAnsiTheme="minorHAnsi"/>
              </w:rPr>
            </w:pPr>
            <w:r w:rsidRPr="004A5D03">
              <w:rPr>
                <w:rFonts w:asciiTheme="minorHAnsi" w:hAnsiTheme="minorHAnsi"/>
              </w:rPr>
              <w:t xml:space="preserve">Page </w:t>
            </w:r>
            <w:r w:rsidRPr="004A5D03">
              <w:rPr>
                <w:rFonts w:asciiTheme="minorHAnsi" w:hAnsiTheme="minorHAnsi"/>
                <w:bCs/>
                <w:szCs w:val="24"/>
              </w:rPr>
              <w:fldChar w:fldCharType="begin"/>
            </w:r>
            <w:r w:rsidRPr="004A5D03">
              <w:rPr>
                <w:rFonts w:asciiTheme="minorHAnsi" w:hAnsiTheme="minorHAnsi"/>
                <w:bCs/>
              </w:rPr>
              <w:instrText xml:space="preserve"> PAGE </w:instrText>
            </w:r>
            <w:r w:rsidRPr="004A5D03">
              <w:rPr>
                <w:rFonts w:asciiTheme="minorHAnsi" w:hAnsiTheme="minorHAnsi"/>
                <w:bCs/>
                <w:szCs w:val="24"/>
              </w:rPr>
              <w:fldChar w:fldCharType="separate"/>
            </w:r>
            <w:r w:rsidR="004A5D03">
              <w:rPr>
                <w:rFonts w:asciiTheme="minorHAnsi" w:hAnsiTheme="minorHAnsi"/>
                <w:bCs/>
                <w:noProof/>
              </w:rPr>
              <w:t>2</w:t>
            </w:r>
            <w:r w:rsidRPr="004A5D03">
              <w:rPr>
                <w:rFonts w:asciiTheme="minorHAnsi" w:hAnsiTheme="minorHAnsi"/>
                <w:bCs/>
                <w:szCs w:val="24"/>
              </w:rPr>
              <w:fldChar w:fldCharType="end"/>
            </w:r>
            <w:r w:rsidRPr="004A5D03">
              <w:rPr>
                <w:rFonts w:asciiTheme="minorHAnsi" w:hAnsiTheme="minorHAnsi"/>
              </w:rPr>
              <w:t xml:space="preserve"> of </w:t>
            </w:r>
            <w:r w:rsidRPr="004A5D03">
              <w:rPr>
                <w:rFonts w:asciiTheme="minorHAnsi" w:hAnsiTheme="minorHAnsi"/>
                <w:bCs/>
                <w:szCs w:val="24"/>
              </w:rPr>
              <w:fldChar w:fldCharType="begin"/>
            </w:r>
            <w:r w:rsidRPr="004A5D03">
              <w:rPr>
                <w:rFonts w:asciiTheme="minorHAnsi" w:hAnsiTheme="minorHAnsi"/>
                <w:bCs/>
              </w:rPr>
              <w:instrText xml:space="preserve"> NUMPAGES  </w:instrText>
            </w:r>
            <w:r w:rsidRPr="004A5D03">
              <w:rPr>
                <w:rFonts w:asciiTheme="minorHAnsi" w:hAnsiTheme="minorHAnsi"/>
                <w:bCs/>
                <w:szCs w:val="24"/>
              </w:rPr>
              <w:fldChar w:fldCharType="separate"/>
            </w:r>
            <w:r w:rsidR="004A5D03">
              <w:rPr>
                <w:rFonts w:asciiTheme="minorHAnsi" w:hAnsiTheme="minorHAnsi"/>
                <w:bCs/>
                <w:noProof/>
              </w:rPr>
              <w:t>3</w:t>
            </w:r>
            <w:r w:rsidRPr="004A5D03">
              <w:rPr>
                <w:rFonts w:asciiTheme="minorHAnsi" w:hAnsiTheme="minorHAnsi"/>
                <w:bCs/>
                <w:szCs w:val="24"/>
              </w:rPr>
              <w:fldChar w:fldCharType="end"/>
            </w:r>
          </w:p>
        </w:sdtContent>
      </w:sdt>
    </w:sdtContent>
  </w:sdt>
  <w:bookmarkEnd w:id="0"/>
  <w:p w14:paraId="66F1458F" w14:textId="77777777" w:rsidR="00734C3A" w:rsidRDefault="00734C3A">
    <w:pPr>
      <w:widowControl w:val="0"/>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BC7B2" w14:textId="77777777" w:rsidR="00734C3A" w:rsidRDefault="00734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865F1" w14:textId="77777777" w:rsidR="00734C3A" w:rsidRDefault="00734C3A">
      <w:r>
        <w:separator/>
      </w:r>
    </w:p>
  </w:footnote>
  <w:footnote w:type="continuationSeparator" w:id="0">
    <w:p w14:paraId="6E92FA35" w14:textId="77777777" w:rsidR="00734C3A" w:rsidRDefault="00734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78E82" w14:textId="77777777" w:rsidR="00734C3A" w:rsidRDefault="00734C3A">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4088B" w14:textId="77777777" w:rsidR="00734C3A" w:rsidRDefault="00734C3A">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5662F" w14:textId="77777777" w:rsidR="00734C3A" w:rsidRDefault="00734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05CF5"/>
    <w:multiLevelType w:val="hybridMultilevel"/>
    <w:tmpl w:val="B232A5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F3743"/>
    <w:multiLevelType w:val="hybridMultilevel"/>
    <w:tmpl w:val="B232A5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DC5CCC"/>
    <w:multiLevelType w:val="multilevel"/>
    <w:tmpl w:val="6A98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F5530"/>
    <w:multiLevelType w:val="hybridMultilevel"/>
    <w:tmpl w:val="9970D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A74AFB"/>
    <w:multiLevelType w:val="hybridMultilevel"/>
    <w:tmpl w:val="8A2E710C"/>
    <w:lvl w:ilvl="0" w:tplc="E9C4A75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0B1A44"/>
    <w:multiLevelType w:val="hybridMultilevel"/>
    <w:tmpl w:val="B232A5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F568E3"/>
    <w:multiLevelType w:val="hybridMultilevel"/>
    <w:tmpl w:val="0548D3B8"/>
    <w:lvl w:ilvl="0" w:tplc="67023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4"/>
  </w:num>
  <w:num w:numId="5">
    <w:abstractNumId w:val="2"/>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527655"/>
    <w:rsid w:val="000137F5"/>
    <w:rsid w:val="00022F1A"/>
    <w:rsid w:val="0002714A"/>
    <w:rsid w:val="00033C36"/>
    <w:rsid w:val="00035887"/>
    <w:rsid w:val="00042748"/>
    <w:rsid w:val="00047F42"/>
    <w:rsid w:val="00067A2E"/>
    <w:rsid w:val="00077A53"/>
    <w:rsid w:val="00093041"/>
    <w:rsid w:val="000B5205"/>
    <w:rsid w:val="000C71D9"/>
    <w:rsid w:val="000D5931"/>
    <w:rsid w:val="000F4FE9"/>
    <w:rsid w:val="00113BA6"/>
    <w:rsid w:val="0011432E"/>
    <w:rsid w:val="00117091"/>
    <w:rsid w:val="00120077"/>
    <w:rsid w:val="00126CA5"/>
    <w:rsid w:val="00130103"/>
    <w:rsid w:val="001417A4"/>
    <w:rsid w:val="00141D6B"/>
    <w:rsid w:val="00163902"/>
    <w:rsid w:val="00167816"/>
    <w:rsid w:val="001713D3"/>
    <w:rsid w:val="0017403C"/>
    <w:rsid w:val="0017686B"/>
    <w:rsid w:val="00193EAF"/>
    <w:rsid w:val="001A0C0D"/>
    <w:rsid w:val="001A145B"/>
    <w:rsid w:val="001A17E1"/>
    <w:rsid w:val="001A7709"/>
    <w:rsid w:val="001B2ED6"/>
    <w:rsid w:val="001B32A6"/>
    <w:rsid w:val="001B4E2E"/>
    <w:rsid w:val="001B7DFE"/>
    <w:rsid w:val="001C71A2"/>
    <w:rsid w:val="001D430C"/>
    <w:rsid w:val="001E4CD2"/>
    <w:rsid w:val="001F25F1"/>
    <w:rsid w:val="00214E39"/>
    <w:rsid w:val="00232229"/>
    <w:rsid w:val="00234615"/>
    <w:rsid w:val="00240889"/>
    <w:rsid w:val="00241301"/>
    <w:rsid w:val="00242414"/>
    <w:rsid w:val="00261A21"/>
    <w:rsid w:val="002760A8"/>
    <w:rsid w:val="00281FED"/>
    <w:rsid w:val="00295B00"/>
    <w:rsid w:val="002B16C3"/>
    <w:rsid w:val="002B2E83"/>
    <w:rsid w:val="002D3CC0"/>
    <w:rsid w:val="002D5CBB"/>
    <w:rsid w:val="002D6275"/>
    <w:rsid w:val="002E7121"/>
    <w:rsid w:val="00301539"/>
    <w:rsid w:val="00303BEE"/>
    <w:rsid w:val="003347F2"/>
    <w:rsid w:val="00347C0A"/>
    <w:rsid w:val="003713F5"/>
    <w:rsid w:val="00373391"/>
    <w:rsid w:val="00381703"/>
    <w:rsid w:val="003875B3"/>
    <w:rsid w:val="00393C18"/>
    <w:rsid w:val="003A4507"/>
    <w:rsid w:val="003A4FF0"/>
    <w:rsid w:val="003B3392"/>
    <w:rsid w:val="003B5AC8"/>
    <w:rsid w:val="003C6FB3"/>
    <w:rsid w:val="003D3876"/>
    <w:rsid w:val="003E654B"/>
    <w:rsid w:val="004152CE"/>
    <w:rsid w:val="0041662D"/>
    <w:rsid w:val="00425BEE"/>
    <w:rsid w:val="0045673D"/>
    <w:rsid w:val="004663F8"/>
    <w:rsid w:val="00467546"/>
    <w:rsid w:val="00467ADE"/>
    <w:rsid w:val="00470C73"/>
    <w:rsid w:val="00475C34"/>
    <w:rsid w:val="0047641F"/>
    <w:rsid w:val="004858DF"/>
    <w:rsid w:val="0049749A"/>
    <w:rsid w:val="004A5D03"/>
    <w:rsid w:val="004B0285"/>
    <w:rsid w:val="004B04DD"/>
    <w:rsid w:val="004B2D44"/>
    <w:rsid w:val="004C1BE3"/>
    <w:rsid w:val="004C6D28"/>
    <w:rsid w:val="004D1631"/>
    <w:rsid w:val="004D40A6"/>
    <w:rsid w:val="004E3999"/>
    <w:rsid w:val="004E651A"/>
    <w:rsid w:val="004F1C16"/>
    <w:rsid w:val="00501F7E"/>
    <w:rsid w:val="005063BA"/>
    <w:rsid w:val="00514B0B"/>
    <w:rsid w:val="00523C23"/>
    <w:rsid w:val="00524AA5"/>
    <w:rsid w:val="00526234"/>
    <w:rsid w:val="00527655"/>
    <w:rsid w:val="00531D31"/>
    <w:rsid w:val="00533E0C"/>
    <w:rsid w:val="005370E1"/>
    <w:rsid w:val="00544ED9"/>
    <w:rsid w:val="00546220"/>
    <w:rsid w:val="00551C13"/>
    <w:rsid w:val="00551F08"/>
    <w:rsid w:val="00553626"/>
    <w:rsid w:val="005633E2"/>
    <w:rsid w:val="00566352"/>
    <w:rsid w:val="00573449"/>
    <w:rsid w:val="00576BD1"/>
    <w:rsid w:val="00586C72"/>
    <w:rsid w:val="005937A2"/>
    <w:rsid w:val="00595A29"/>
    <w:rsid w:val="005A3516"/>
    <w:rsid w:val="005A53FB"/>
    <w:rsid w:val="005B0C70"/>
    <w:rsid w:val="005B402E"/>
    <w:rsid w:val="005C4C0D"/>
    <w:rsid w:val="005F6D4E"/>
    <w:rsid w:val="005F706D"/>
    <w:rsid w:val="00601A96"/>
    <w:rsid w:val="00626CD7"/>
    <w:rsid w:val="00632132"/>
    <w:rsid w:val="00651F29"/>
    <w:rsid w:val="00653A6B"/>
    <w:rsid w:val="006660DB"/>
    <w:rsid w:val="0067498A"/>
    <w:rsid w:val="00676C4A"/>
    <w:rsid w:val="00680084"/>
    <w:rsid w:val="006917E6"/>
    <w:rsid w:val="006A40D9"/>
    <w:rsid w:val="006A66DA"/>
    <w:rsid w:val="006B4254"/>
    <w:rsid w:val="006B7888"/>
    <w:rsid w:val="006C0DC8"/>
    <w:rsid w:val="006D4D6B"/>
    <w:rsid w:val="006D5425"/>
    <w:rsid w:val="006E0BE2"/>
    <w:rsid w:val="006E4330"/>
    <w:rsid w:val="006E6977"/>
    <w:rsid w:val="006F6C3C"/>
    <w:rsid w:val="006F7310"/>
    <w:rsid w:val="00700D0F"/>
    <w:rsid w:val="00705C5A"/>
    <w:rsid w:val="00710CA1"/>
    <w:rsid w:val="00716465"/>
    <w:rsid w:val="0072614B"/>
    <w:rsid w:val="00734C3A"/>
    <w:rsid w:val="00735198"/>
    <w:rsid w:val="00755A77"/>
    <w:rsid w:val="00756778"/>
    <w:rsid w:val="007573FC"/>
    <w:rsid w:val="0076389E"/>
    <w:rsid w:val="007712C3"/>
    <w:rsid w:val="007777F5"/>
    <w:rsid w:val="00784C76"/>
    <w:rsid w:val="007861BD"/>
    <w:rsid w:val="0079265B"/>
    <w:rsid w:val="007A2CFC"/>
    <w:rsid w:val="007A7F61"/>
    <w:rsid w:val="007B4931"/>
    <w:rsid w:val="007B6055"/>
    <w:rsid w:val="007C6ADA"/>
    <w:rsid w:val="007E2449"/>
    <w:rsid w:val="007F4E64"/>
    <w:rsid w:val="008013AC"/>
    <w:rsid w:val="00801431"/>
    <w:rsid w:val="00811971"/>
    <w:rsid w:val="008139AC"/>
    <w:rsid w:val="00823FDB"/>
    <w:rsid w:val="00824BCE"/>
    <w:rsid w:val="008336E5"/>
    <w:rsid w:val="008450D4"/>
    <w:rsid w:val="00853DA9"/>
    <w:rsid w:val="00857014"/>
    <w:rsid w:val="00874B27"/>
    <w:rsid w:val="0087647F"/>
    <w:rsid w:val="0088119B"/>
    <w:rsid w:val="0088218F"/>
    <w:rsid w:val="00882C17"/>
    <w:rsid w:val="008952C2"/>
    <w:rsid w:val="008B3903"/>
    <w:rsid w:val="008C11E9"/>
    <w:rsid w:val="008C3408"/>
    <w:rsid w:val="008D7DB2"/>
    <w:rsid w:val="008E018F"/>
    <w:rsid w:val="008E0DF7"/>
    <w:rsid w:val="008E66EC"/>
    <w:rsid w:val="008F6435"/>
    <w:rsid w:val="009059BC"/>
    <w:rsid w:val="00905CB8"/>
    <w:rsid w:val="00950E74"/>
    <w:rsid w:val="00955B47"/>
    <w:rsid w:val="009634D2"/>
    <w:rsid w:val="009704B7"/>
    <w:rsid w:val="0097233F"/>
    <w:rsid w:val="0097737A"/>
    <w:rsid w:val="009A33FB"/>
    <w:rsid w:val="009A58E1"/>
    <w:rsid w:val="009A6E2E"/>
    <w:rsid w:val="009D0AAF"/>
    <w:rsid w:val="009D755F"/>
    <w:rsid w:val="009D7BA8"/>
    <w:rsid w:val="009E0678"/>
    <w:rsid w:val="00A02DE1"/>
    <w:rsid w:val="00A22F86"/>
    <w:rsid w:val="00A25786"/>
    <w:rsid w:val="00A42590"/>
    <w:rsid w:val="00A53740"/>
    <w:rsid w:val="00A56775"/>
    <w:rsid w:val="00A6252E"/>
    <w:rsid w:val="00AA22FC"/>
    <w:rsid w:val="00AC2CBC"/>
    <w:rsid w:val="00AD4D8E"/>
    <w:rsid w:val="00AD5BAA"/>
    <w:rsid w:val="00AE0690"/>
    <w:rsid w:val="00AE0BEC"/>
    <w:rsid w:val="00AF40F1"/>
    <w:rsid w:val="00AF6BBC"/>
    <w:rsid w:val="00B01E6C"/>
    <w:rsid w:val="00B057B1"/>
    <w:rsid w:val="00B2752E"/>
    <w:rsid w:val="00B35184"/>
    <w:rsid w:val="00B419D8"/>
    <w:rsid w:val="00B44327"/>
    <w:rsid w:val="00B52C05"/>
    <w:rsid w:val="00B56467"/>
    <w:rsid w:val="00B57F0D"/>
    <w:rsid w:val="00B669A4"/>
    <w:rsid w:val="00B66CE5"/>
    <w:rsid w:val="00B848BF"/>
    <w:rsid w:val="00B85795"/>
    <w:rsid w:val="00B879CA"/>
    <w:rsid w:val="00B909D3"/>
    <w:rsid w:val="00B93AFD"/>
    <w:rsid w:val="00BA229A"/>
    <w:rsid w:val="00BA68D5"/>
    <w:rsid w:val="00BB3AA1"/>
    <w:rsid w:val="00BB7A7E"/>
    <w:rsid w:val="00BD2733"/>
    <w:rsid w:val="00BE23CC"/>
    <w:rsid w:val="00BE5062"/>
    <w:rsid w:val="00BF7F48"/>
    <w:rsid w:val="00C01A90"/>
    <w:rsid w:val="00C04842"/>
    <w:rsid w:val="00C265ED"/>
    <w:rsid w:val="00C4203C"/>
    <w:rsid w:val="00C43EE9"/>
    <w:rsid w:val="00C4548D"/>
    <w:rsid w:val="00C47B46"/>
    <w:rsid w:val="00C5107D"/>
    <w:rsid w:val="00C573A7"/>
    <w:rsid w:val="00C60A44"/>
    <w:rsid w:val="00C6198A"/>
    <w:rsid w:val="00C72539"/>
    <w:rsid w:val="00C7271E"/>
    <w:rsid w:val="00C7603C"/>
    <w:rsid w:val="00C80C6C"/>
    <w:rsid w:val="00C8703F"/>
    <w:rsid w:val="00C87E58"/>
    <w:rsid w:val="00C91C4F"/>
    <w:rsid w:val="00CA242A"/>
    <w:rsid w:val="00CB002A"/>
    <w:rsid w:val="00CB2FB2"/>
    <w:rsid w:val="00CC5D91"/>
    <w:rsid w:val="00CD4AFD"/>
    <w:rsid w:val="00CD7A8B"/>
    <w:rsid w:val="00CE4151"/>
    <w:rsid w:val="00CE74E7"/>
    <w:rsid w:val="00CF7BC6"/>
    <w:rsid w:val="00D05C58"/>
    <w:rsid w:val="00D07475"/>
    <w:rsid w:val="00D1772D"/>
    <w:rsid w:val="00D254CD"/>
    <w:rsid w:val="00D278D9"/>
    <w:rsid w:val="00D31C76"/>
    <w:rsid w:val="00D340D5"/>
    <w:rsid w:val="00D346B7"/>
    <w:rsid w:val="00D3625D"/>
    <w:rsid w:val="00D3655B"/>
    <w:rsid w:val="00D42E7D"/>
    <w:rsid w:val="00D471FF"/>
    <w:rsid w:val="00D61AD4"/>
    <w:rsid w:val="00D80353"/>
    <w:rsid w:val="00D85F6D"/>
    <w:rsid w:val="00DA495A"/>
    <w:rsid w:val="00DB58BE"/>
    <w:rsid w:val="00DC5E57"/>
    <w:rsid w:val="00DD7DB9"/>
    <w:rsid w:val="00DE6F70"/>
    <w:rsid w:val="00DF336B"/>
    <w:rsid w:val="00DF4E77"/>
    <w:rsid w:val="00DF535F"/>
    <w:rsid w:val="00E11B2D"/>
    <w:rsid w:val="00E11E9A"/>
    <w:rsid w:val="00E169CC"/>
    <w:rsid w:val="00E27334"/>
    <w:rsid w:val="00E324A1"/>
    <w:rsid w:val="00E327B1"/>
    <w:rsid w:val="00E34022"/>
    <w:rsid w:val="00E34B80"/>
    <w:rsid w:val="00E359AE"/>
    <w:rsid w:val="00E379C0"/>
    <w:rsid w:val="00E412EA"/>
    <w:rsid w:val="00E47A1F"/>
    <w:rsid w:val="00E60DBD"/>
    <w:rsid w:val="00E80BAB"/>
    <w:rsid w:val="00E84EE5"/>
    <w:rsid w:val="00EB3C6B"/>
    <w:rsid w:val="00EC2DDD"/>
    <w:rsid w:val="00EC7BA3"/>
    <w:rsid w:val="00ED18F7"/>
    <w:rsid w:val="00ED6A20"/>
    <w:rsid w:val="00EF3B5A"/>
    <w:rsid w:val="00F0300A"/>
    <w:rsid w:val="00F25240"/>
    <w:rsid w:val="00F458F9"/>
    <w:rsid w:val="00F574AF"/>
    <w:rsid w:val="00F6714E"/>
    <w:rsid w:val="00F7475D"/>
    <w:rsid w:val="00F77A30"/>
    <w:rsid w:val="00F8098B"/>
    <w:rsid w:val="00F80A83"/>
    <w:rsid w:val="00F96F80"/>
    <w:rsid w:val="00FA5F49"/>
    <w:rsid w:val="00FB6CC9"/>
    <w:rsid w:val="00FB7F55"/>
    <w:rsid w:val="00FC2A04"/>
    <w:rsid w:val="00FD471C"/>
    <w:rsid w:val="00FD74D5"/>
    <w:rsid w:val="00FE24F1"/>
    <w:rsid w:val="00FF00F3"/>
    <w:rsid w:val="00FF6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26752"/>
  <w15:docId w15:val="{7AFD7616-B6A4-484A-A207-1B045432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E01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638295">
      <w:bodyDiv w:val="1"/>
      <w:marLeft w:val="0"/>
      <w:marRight w:val="0"/>
      <w:marTop w:val="0"/>
      <w:marBottom w:val="0"/>
      <w:divBdr>
        <w:top w:val="none" w:sz="0" w:space="0" w:color="auto"/>
        <w:left w:val="none" w:sz="0" w:space="0" w:color="auto"/>
        <w:bottom w:val="none" w:sz="0" w:space="0" w:color="auto"/>
        <w:right w:val="none" w:sz="0" w:space="0" w:color="auto"/>
      </w:divBdr>
      <w:divsChild>
        <w:div w:id="1999335360">
          <w:marLeft w:val="0"/>
          <w:marRight w:val="0"/>
          <w:marTop w:val="0"/>
          <w:marBottom w:val="0"/>
          <w:divBdr>
            <w:top w:val="none" w:sz="0" w:space="0" w:color="auto"/>
            <w:left w:val="none" w:sz="0" w:space="0" w:color="auto"/>
            <w:bottom w:val="none" w:sz="0" w:space="0" w:color="auto"/>
            <w:right w:val="none" w:sz="0" w:space="0" w:color="auto"/>
          </w:divBdr>
          <w:divsChild>
            <w:div w:id="1888838606">
              <w:marLeft w:val="0"/>
              <w:marRight w:val="0"/>
              <w:marTop w:val="0"/>
              <w:marBottom w:val="0"/>
              <w:divBdr>
                <w:top w:val="none" w:sz="0" w:space="0" w:color="auto"/>
                <w:left w:val="none" w:sz="0" w:space="0" w:color="auto"/>
                <w:bottom w:val="none" w:sz="0" w:space="0" w:color="auto"/>
                <w:right w:val="none" w:sz="0" w:space="0" w:color="auto"/>
              </w:divBdr>
              <w:divsChild>
                <w:div w:id="1368023707">
                  <w:marLeft w:val="0"/>
                  <w:marRight w:val="0"/>
                  <w:marTop w:val="0"/>
                  <w:marBottom w:val="0"/>
                  <w:divBdr>
                    <w:top w:val="none" w:sz="0" w:space="0" w:color="auto"/>
                    <w:left w:val="none" w:sz="0" w:space="0" w:color="auto"/>
                    <w:bottom w:val="none" w:sz="0" w:space="0" w:color="auto"/>
                    <w:right w:val="none" w:sz="0" w:space="0" w:color="auto"/>
                  </w:divBdr>
                  <w:divsChild>
                    <w:div w:id="797143046">
                      <w:marLeft w:val="0"/>
                      <w:marRight w:val="0"/>
                      <w:marTop w:val="0"/>
                      <w:marBottom w:val="0"/>
                      <w:divBdr>
                        <w:top w:val="none" w:sz="0" w:space="0" w:color="auto"/>
                        <w:left w:val="none" w:sz="0" w:space="0" w:color="auto"/>
                        <w:bottom w:val="none" w:sz="0" w:space="0" w:color="auto"/>
                        <w:right w:val="none" w:sz="0" w:space="0" w:color="auto"/>
                      </w:divBdr>
                      <w:divsChild>
                        <w:div w:id="1536191673">
                          <w:marLeft w:val="0"/>
                          <w:marRight w:val="0"/>
                          <w:marTop w:val="0"/>
                          <w:marBottom w:val="0"/>
                          <w:divBdr>
                            <w:top w:val="none" w:sz="0" w:space="0" w:color="auto"/>
                            <w:left w:val="none" w:sz="0" w:space="0" w:color="auto"/>
                            <w:bottom w:val="none" w:sz="0" w:space="0" w:color="auto"/>
                            <w:right w:val="none" w:sz="0" w:space="0" w:color="auto"/>
                          </w:divBdr>
                          <w:divsChild>
                            <w:div w:id="1625310248">
                              <w:marLeft w:val="0"/>
                              <w:marRight w:val="0"/>
                              <w:marTop w:val="0"/>
                              <w:marBottom w:val="0"/>
                              <w:divBdr>
                                <w:top w:val="none" w:sz="0" w:space="0" w:color="auto"/>
                                <w:left w:val="none" w:sz="0" w:space="0" w:color="auto"/>
                                <w:bottom w:val="none" w:sz="0" w:space="0" w:color="auto"/>
                                <w:right w:val="none" w:sz="0" w:space="0" w:color="auto"/>
                              </w:divBdr>
                              <w:divsChild>
                                <w:div w:id="28995864">
                                  <w:marLeft w:val="0"/>
                                  <w:marRight w:val="0"/>
                                  <w:marTop w:val="0"/>
                                  <w:marBottom w:val="0"/>
                                  <w:divBdr>
                                    <w:top w:val="none" w:sz="0" w:space="0" w:color="auto"/>
                                    <w:left w:val="none" w:sz="0" w:space="0" w:color="auto"/>
                                    <w:bottom w:val="none" w:sz="0" w:space="0" w:color="auto"/>
                                    <w:right w:val="none" w:sz="0" w:space="0" w:color="auto"/>
                                  </w:divBdr>
                                  <w:divsChild>
                                    <w:div w:id="1266035898">
                                      <w:marLeft w:val="0"/>
                                      <w:marRight w:val="0"/>
                                      <w:marTop w:val="0"/>
                                      <w:marBottom w:val="0"/>
                                      <w:divBdr>
                                        <w:top w:val="none" w:sz="0" w:space="0" w:color="auto"/>
                                        <w:left w:val="none" w:sz="0" w:space="0" w:color="auto"/>
                                        <w:bottom w:val="none" w:sz="0" w:space="0" w:color="auto"/>
                                        <w:right w:val="none" w:sz="0" w:space="0" w:color="auto"/>
                                      </w:divBdr>
                                      <w:divsChild>
                                        <w:div w:id="1724450074">
                                          <w:marLeft w:val="0"/>
                                          <w:marRight w:val="0"/>
                                          <w:marTop w:val="0"/>
                                          <w:marBottom w:val="0"/>
                                          <w:divBdr>
                                            <w:top w:val="none" w:sz="0" w:space="0" w:color="auto"/>
                                            <w:left w:val="none" w:sz="0" w:space="0" w:color="auto"/>
                                            <w:bottom w:val="none" w:sz="0" w:space="0" w:color="auto"/>
                                            <w:right w:val="none" w:sz="0" w:space="0" w:color="auto"/>
                                          </w:divBdr>
                                          <w:divsChild>
                                            <w:div w:id="1556041633">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sChild>
                                                    <w:div w:id="570582572">
                                                      <w:marLeft w:val="0"/>
                                                      <w:marRight w:val="0"/>
                                                      <w:marTop w:val="0"/>
                                                      <w:marBottom w:val="0"/>
                                                      <w:divBdr>
                                                        <w:top w:val="none" w:sz="0" w:space="0" w:color="auto"/>
                                                        <w:left w:val="none" w:sz="0" w:space="0" w:color="auto"/>
                                                        <w:bottom w:val="none" w:sz="0" w:space="0" w:color="auto"/>
                                                        <w:right w:val="none" w:sz="0" w:space="0" w:color="auto"/>
                                                      </w:divBdr>
                                                      <w:divsChild>
                                                        <w:div w:id="367686191">
                                                          <w:marLeft w:val="0"/>
                                                          <w:marRight w:val="0"/>
                                                          <w:marTop w:val="0"/>
                                                          <w:marBottom w:val="0"/>
                                                          <w:divBdr>
                                                            <w:top w:val="none" w:sz="0" w:space="0" w:color="auto"/>
                                                            <w:left w:val="none" w:sz="0" w:space="0" w:color="auto"/>
                                                            <w:bottom w:val="none" w:sz="0" w:space="0" w:color="auto"/>
                                                            <w:right w:val="none" w:sz="0" w:space="0" w:color="auto"/>
                                                          </w:divBdr>
                                                          <w:divsChild>
                                                            <w:div w:id="1232691954">
                                                              <w:marLeft w:val="0"/>
                                                              <w:marRight w:val="0"/>
                                                              <w:marTop w:val="0"/>
                                                              <w:marBottom w:val="0"/>
                                                              <w:divBdr>
                                                                <w:top w:val="none" w:sz="0" w:space="0" w:color="auto"/>
                                                                <w:left w:val="none" w:sz="0" w:space="0" w:color="auto"/>
                                                                <w:bottom w:val="none" w:sz="0" w:space="0" w:color="auto"/>
                                                                <w:right w:val="none" w:sz="0" w:space="0" w:color="auto"/>
                                                              </w:divBdr>
                                                              <w:divsChild>
                                                                <w:div w:id="1186363786">
                                                                  <w:marLeft w:val="405"/>
                                                                  <w:marRight w:val="0"/>
                                                                  <w:marTop w:val="0"/>
                                                                  <w:marBottom w:val="0"/>
                                                                  <w:divBdr>
                                                                    <w:top w:val="none" w:sz="0" w:space="0" w:color="auto"/>
                                                                    <w:left w:val="none" w:sz="0" w:space="0" w:color="auto"/>
                                                                    <w:bottom w:val="none" w:sz="0" w:space="0" w:color="auto"/>
                                                                    <w:right w:val="none" w:sz="0" w:space="0" w:color="auto"/>
                                                                  </w:divBdr>
                                                                  <w:divsChild>
                                                                    <w:div w:id="1991785455">
                                                                      <w:marLeft w:val="0"/>
                                                                      <w:marRight w:val="0"/>
                                                                      <w:marTop w:val="0"/>
                                                                      <w:marBottom w:val="0"/>
                                                                      <w:divBdr>
                                                                        <w:top w:val="none" w:sz="0" w:space="0" w:color="auto"/>
                                                                        <w:left w:val="none" w:sz="0" w:space="0" w:color="auto"/>
                                                                        <w:bottom w:val="none" w:sz="0" w:space="0" w:color="auto"/>
                                                                        <w:right w:val="none" w:sz="0" w:space="0" w:color="auto"/>
                                                                      </w:divBdr>
                                                                      <w:divsChild>
                                                                        <w:div w:id="1015233780">
                                                                          <w:marLeft w:val="0"/>
                                                                          <w:marRight w:val="0"/>
                                                                          <w:marTop w:val="0"/>
                                                                          <w:marBottom w:val="0"/>
                                                                          <w:divBdr>
                                                                            <w:top w:val="none" w:sz="0" w:space="0" w:color="auto"/>
                                                                            <w:left w:val="none" w:sz="0" w:space="0" w:color="auto"/>
                                                                            <w:bottom w:val="none" w:sz="0" w:space="0" w:color="auto"/>
                                                                            <w:right w:val="none" w:sz="0" w:space="0" w:color="auto"/>
                                                                          </w:divBdr>
                                                                          <w:divsChild>
                                                                            <w:div w:id="543758422">
                                                                              <w:marLeft w:val="0"/>
                                                                              <w:marRight w:val="0"/>
                                                                              <w:marTop w:val="0"/>
                                                                              <w:marBottom w:val="0"/>
                                                                              <w:divBdr>
                                                                                <w:top w:val="none" w:sz="0" w:space="0" w:color="auto"/>
                                                                                <w:left w:val="none" w:sz="0" w:space="0" w:color="auto"/>
                                                                                <w:bottom w:val="none" w:sz="0" w:space="0" w:color="auto"/>
                                                                                <w:right w:val="none" w:sz="0" w:space="0" w:color="auto"/>
                                                                              </w:divBdr>
                                                                              <w:divsChild>
                                                                                <w:div w:id="747506890">
                                                                                  <w:marLeft w:val="0"/>
                                                                                  <w:marRight w:val="0"/>
                                                                                  <w:marTop w:val="0"/>
                                                                                  <w:marBottom w:val="0"/>
                                                                                  <w:divBdr>
                                                                                    <w:top w:val="none" w:sz="0" w:space="0" w:color="auto"/>
                                                                                    <w:left w:val="none" w:sz="0" w:space="0" w:color="auto"/>
                                                                                    <w:bottom w:val="none" w:sz="0" w:space="0" w:color="auto"/>
                                                                                    <w:right w:val="none" w:sz="0" w:space="0" w:color="auto"/>
                                                                                  </w:divBdr>
                                                                                  <w:divsChild>
                                                                                    <w:div w:id="1862010001">
                                                                                      <w:marLeft w:val="0"/>
                                                                                      <w:marRight w:val="0"/>
                                                                                      <w:marTop w:val="0"/>
                                                                                      <w:marBottom w:val="0"/>
                                                                                      <w:divBdr>
                                                                                        <w:top w:val="none" w:sz="0" w:space="0" w:color="auto"/>
                                                                                        <w:left w:val="none" w:sz="0" w:space="0" w:color="auto"/>
                                                                                        <w:bottom w:val="none" w:sz="0" w:space="0" w:color="auto"/>
                                                                                        <w:right w:val="none" w:sz="0" w:space="0" w:color="auto"/>
                                                                                      </w:divBdr>
                                                                                      <w:divsChild>
                                                                                        <w:div w:id="1765110808">
                                                                                          <w:marLeft w:val="900"/>
                                                                                          <w:marRight w:val="0"/>
                                                                                          <w:marTop w:val="30"/>
                                                                                          <w:marBottom w:val="0"/>
                                                                                          <w:divBdr>
                                                                                            <w:top w:val="none" w:sz="0" w:space="0" w:color="auto"/>
                                                                                            <w:left w:val="none" w:sz="0" w:space="0" w:color="auto"/>
                                                                                            <w:bottom w:val="none" w:sz="0" w:space="0" w:color="auto"/>
                                                                                            <w:right w:val="none" w:sz="0" w:space="0" w:color="auto"/>
                                                                                          </w:divBdr>
                                                                                          <w:divsChild>
                                                                                            <w:div w:id="1135291921">
                                                                                              <w:marLeft w:val="0"/>
                                                                                              <w:marRight w:val="150"/>
                                                                                              <w:marTop w:val="75"/>
                                                                                              <w:marBottom w:val="0"/>
                                                                                              <w:divBdr>
                                                                                                <w:top w:val="none" w:sz="0" w:space="0" w:color="auto"/>
                                                                                                <w:left w:val="none" w:sz="0" w:space="0" w:color="auto"/>
                                                                                                <w:bottom w:val="single" w:sz="6" w:space="15" w:color="auto"/>
                                                                                                <w:right w:val="none" w:sz="0" w:space="0" w:color="auto"/>
                                                                                              </w:divBdr>
                                                                                              <w:divsChild>
                                                                                                <w:div w:id="2093116906">
                                                                                                  <w:marLeft w:val="0"/>
                                                                                                  <w:marRight w:val="0"/>
                                                                                                  <w:marTop w:val="180"/>
                                                                                                  <w:marBottom w:val="0"/>
                                                                                                  <w:divBdr>
                                                                                                    <w:top w:val="none" w:sz="0" w:space="0" w:color="auto"/>
                                                                                                    <w:left w:val="none" w:sz="0" w:space="0" w:color="auto"/>
                                                                                                    <w:bottom w:val="none" w:sz="0" w:space="0" w:color="auto"/>
                                                                                                    <w:right w:val="none" w:sz="0" w:space="0" w:color="auto"/>
                                                                                                  </w:divBdr>
                                                                                                  <w:divsChild>
                                                                                                    <w:div w:id="1875117763">
                                                                                                      <w:marLeft w:val="0"/>
                                                                                                      <w:marRight w:val="0"/>
                                                                                                      <w:marTop w:val="0"/>
                                                                                                      <w:marBottom w:val="0"/>
                                                                                                      <w:divBdr>
                                                                                                        <w:top w:val="none" w:sz="0" w:space="0" w:color="auto"/>
                                                                                                        <w:left w:val="none" w:sz="0" w:space="0" w:color="auto"/>
                                                                                                        <w:bottom w:val="none" w:sz="0" w:space="0" w:color="auto"/>
                                                                                                        <w:right w:val="none" w:sz="0" w:space="0" w:color="auto"/>
                                                                                                      </w:divBdr>
                                                                                                      <w:divsChild>
                                                                                                        <w:div w:id="116993550">
                                                                                                          <w:marLeft w:val="0"/>
                                                                                                          <w:marRight w:val="0"/>
                                                                                                          <w:marTop w:val="15"/>
                                                                                                          <w:marBottom w:val="0"/>
                                                                                                          <w:divBdr>
                                                                                                            <w:top w:val="none" w:sz="0" w:space="0" w:color="auto"/>
                                                                                                            <w:left w:val="none" w:sz="0" w:space="0" w:color="auto"/>
                                                                                                            <w:bottom w:val="none" w:sz="0" w:space="0" w:color="auto"/>
                                                                                                            <w:right w:val="none" w:sz="0" w:space="0" w:color="auto"/>
                                                                                                          </w:divBdr>
                                                                                                          <w:divsChild>
                                                                                                            <w:div w:id="1751848011">
                                                                                                              <w:marLeft w:val="0"/>
                                                                                                              <w:marRight w:val="0"/>
                                                                                                              <w:marTop w:val="0"/>
                                                                                                              <w:marBottom w:val="0"/>
                                                                                                              <w:divBdr>
                                                                                                                <w:top w:val="none" w:sz="0" w:space="0" w:color="auto"/>
                                                                                                                <w:left w:val="none" w:sz="0" w:space="0" w:color="auto"/>
                                                                                                                <w:bottom w:val="none" w:sz="0" w:space="0" w:color="auto"/>
                                                                                                                <w:right w:val="none" w:sz="0" w:space="0" w:color="auto"/>
                                                                                                              </w:divBdr>
                                                                                                              <w:divsChild>
                                                                                                                <w:div w:id="1894727427">
                                                                                                                  <w:marLeft w:val="0"/>
                                                                                                                  <w:marRight w:val="0"/>
                                                                                                                  <w:marTop w:val="0"/>
                                                                                                                  <w:marBottom w:val="0"/>
                                                                                                                  <w:divBdr>
                                                                                                                    <w:top w:val="none" w:sz="0" w:space="0" w:color="auto"/>
                                                                                                                    <w:left w:val="none" w:sz="0" w:space="0" w:color="auto"/>
                                                                                                                    <w:bottom w:val="none" w:sz="0" w:space="0" w:color="auto"/>
                                                                                                                    <w:right w:val="none" w:sz="0" w:space="0" w:color="auto"/>
                                                                                                                  </w:divBdr>
                                                                                                                  <w:divsChild>
                                                                                                                    <w:div w:id="17511797">
                                                                                                                      <w:marLeft w:val="0"/>
                                                                                                                      <w:marRight w:val="0"/>
                                                                                                                      <w:marTop w:val="0"/>
                                                                                                                      <w:marBottom w:val="0"/>
                                                                                                                      <w:divBdr>
                                                                                                                        <w:top w:val="none" w:sz="0" w:space="0" w:color="auto"/>
                                                                                                                        <w:left w:val="none" w:sz="0" w:space="0" w:color="auto"/>
                                                                                                                        <w:bottom w:val="none" w:sz="0" w:space="0" w:color="auto"/>
                                                                                                                        <w:right w:val="none" w:sz="0" w:space="0" w:color="auto"/>
                                                                                                                      </w:divBdr>
                                                                                                                      <w:divsChild>
                                                                                                                        <w:div w:id="947472412">
                                                                                                                          <w:marLeft w:val="0"/>
                                                                                                                          <w:marRight w:val="0"/>
                                                                                                                          <w:marTop w:val="0"/>
                                                                                                                          <w:marBottom w:val="0"/>
                                                                                                                          <w:divBdr>
                                                                                                                            <w:top w:val="none" w:sz="0" w:space="0" w:color="auto"/>
                                                                                                                            <w:left w:val="none" w:sz="0" w:space="0" w:color="auto"/>
                                                                                                                            <w:bottom w:val="none" w:sz="0" w:space="0" w:color="auto"/>
                                                                                                                            <w:right w:val="none" w:sz="0" w:space="0" w:color="auto"/>
                                                                                                                          </w:divBdr>
                                                                                                                          <w:divsChild>
                                                                                                                            <w:div w:id="15234174">
                                                                                                                              <w:marLeft w:val="0"/>
                                                                                                                              <w:marRight w:val="0"/>
                                                                                                                              <w:marTop w:val="0"/>
                                                                                                                              <w:marBottom w:val="0"/>
                                                                                                                              <w:divBdr>
                                                                                                                                <w:top w:val="none" w:sz="0" w:space="0" w:color="auto"/>
                                                                                                                                <w:left w:val="none" w:sz="0" w:space="0" w:color="auto"/>
                                                                                                                                <w:bottom w:val="none" w:sz="0" w:space="0" w:color="auto"/>
                                                                                                                                <w:right w:val="none" w:sz="0" w:space="0" w:color="auto"/>
                                                                                                                              </w:divBdr>
                                                                                                                              <w:divsChild>
                                                                                                                                <w:div w:id="1863743129">
                                                                                                                                  <w:marLeft w:val="0"/>
                                                                                                                                  <w:marRight w:val="0"/>
                                                                                                                                  <w:marTop w:val="0"/>
                                                                                                                                  <w:marBottom w:val="0"/>
                                                                                                                                  <w:divBdr>
                                                                                                                                    <w:top w:val="none" w:sz="0" w:space="0" w:color="auto"/>
                                                                                                                                    <w:left w:val="none" w:sz="0" w:space="0" w:color="auto"/>
                                                                                                                                    <w:bottom w:val="none" w:sz="0" w:space="0" w:color="auto"/>
                                                                                                                                    <w:right w:val="none" w:sz="0" w:space="0" w:color="auto"/>
                                                                                                                                  </w:divBdr>
                                                                                                                                  <w:divsChild>
                                                                                                                                    <w:div w:id="1445616676">
                                                                                                                                      <w:marLeft w:val="0"/>
                                                                                                                                      <w:marRight w:val="0"/>
                                                                                                                                      <w:marTop w:val="0"/>
                                                                                                                                      <w:marBottom w:val="0"/>
                                                                                                                                      <w:divBdr>
                                                                                                                                        <w:top w:val="none" w:sz="0" w:space="0" w:color="auto"/>
                                                                                                                                        <w:left w:val="none" w:sz="0" w:space="0" w:color="auto"/>
                                                                                                                                        <w:bottom w:val="none" w:sz="0" w:space="0" w:color="auto"/>
                                                                                                                                        <w:right w:val="none" w:sz="0" w:space="0" w:color="auto"/>
                                                                                                                                      </w:divBdr>
                                                                                                                                      <w:divsChild>
                                                                                                                                        <w:div w:id="2013490836">
                                                                                                                                          <w:marLeft w:val="0"/>
                                                                                                                                          <w:marRight w:val="0"/>
                                                                                                                                          <w:marTop w:val="0"/>
                                                                                                                                          <w:marBottom w:val="0"/>
                                                                                                                                          <w:divBdr>
                                                                                                                                            <w:top w:val="none" w:sz="0" w:space="0" w:color="auto"/>
                                                                                                                                            <w:left w:val="none" w:sz="0" w:space="0" w:color="auto"/>
                                                                                                                                            <w:bottom w:val="none" w:sz="0" w:space="0" w:color="auto"/>
                                                                                                                                            <w:right w:val="none" w:sz="0" w:space="0" w:color="auto"/>
                                                                                                                                          </w:divBdr>
                                                                                                                                          <w:divsChild>
                                                                                                                                            <w:div w:id="214321734">
                                                                                                                                              <w:marLeft w:val="0"/>
                                                                                                                                              <w:marRight w:val="0"/>
                                                                                                                                              <w:marTop w:val="0"/>
                                                                                                                                              <w:marBottom w:val="0"/>
                                                                                                                                              <w:divBdr>
                                                                                                                                                <w:top w:val="none" w:sz="0" w:space="0" w:color="auto"/>
                                                                                                                                                <w:left w:val="none" w:sz="0" w:space="0" w:color="auto"/>
                                                                                                                                                <w:bottom w:val="none" w:sz="0" w:space="0" w:color="auto"/>
                                                                                                                                                <w:right w:val="none" w:sz="0" w:space="0" w:color="auto"/>
                                                                                                                                              </w:divBdr>
                                                                                                                                            </w:div>
                                                                                                                                            <w:div w:id="1786534453">
                                                                                                                                              <w:marLeft w:val="0"/>
                                                                                                                                              <w:marRight w:val="0"/>
                                                                                                                                              <w:marTop w:val="0"/>
                                                                                                                                              <w:marBottom w:val="0"/>
                                                                                                                                              <w:divBdr>
                                                                                                                                                <w:top w:val="none" w:sz="0" w:space="0" w:color="auto"/>
                                                                                                                                                <w:left w:val="none" w:sz="0" w:space="0" w:color="auto"/>
                                                                                                                                                <w:bottom w:val="none" w:sz="0" w:space="0" w:color="auto"/>
                                                                                                                                                <w:right w:val="none" w:sz="0" w:space="0" w:color="auto"/>
                                                                                                                                              </w:divBdr>
                                                                                                                                            </w:div>
                                                                                                                                            <w:div w:id="1610312757">
                                                                                                                                              <w:marLeft w:val="0"/>
                                                                                                                                              <w:marRight w:val="0"/>
                                                                                                                                              <w:marTop w:val="0"/>
                                                                                                                                              <w:marBottom w:val="0"/>
                                                                                                                                              <w:divBdr>
                                                                                                                                                <w:top w:val="none" w:sz="0" w:space="0" w:color="auto"/>
                                                                                                                                                <w:left w:val="none" w:sz="0" w:space="0" w:color="auto"/>
                                                                                                                                                <w:bottom w:val="none" w:sz="0" w:space="0" w:color="auto"/>
                                                                                                                                                <w:right w:val="none" w:sz="0" w:space="0" w:color="auto"/>
                                                                                                                                              </w:divBdr>
                                                                                                                                            </w:div>
                                                                                                                                            <w:div w:id="1217549789">
                                                                                                                                              <w:marLeft w:val="0"/>
                                                                                                                                              <w:marRight w:val="0"/>
                                                                                                                                              <w:marTop w:val="0"/>
                                                                                                                                              <w:marBottom w:val="0"/>
                                                                                                                                              <w:divBdr>
                                                                                                                                                <w:top w:val="none" w:sz="0" w:space="0" w:color="auto"/>
                                                                                                                                                <w:left w:val="none" w:sz="0" w:space="0" w:color="auto"/>
                                                                                                                                                <w:bottom w:val="none" w:sz="0" w:space="0" w:color="auto"/>
                                                                                                                                                <w:right w:val="none" w:sz="0" w:space="0" w:color="auto"/>
                                                                                                                                              </w:divBdr>
                                                                                                                                            </w:div>
                                                                                                                                            <w:div w:id="525992267">
                                                                                                                                              <w:marLeft w:val="0"/>
                                                                                                                                              <w:marRight w:val="0"/>
                                                                                                                                              <w:marTop w:val="0"/>
                                                                                                                                              <w:marBottom w:val="0"/>
                                                                                                                                              <w:divBdr>
                                                                                                                                                <w:top w:val="none" w:sz="0" w:space="0" w:color="auto"/>
                                                                                                                                                <w:left w:val="none" w:sz="0" w:space="0" w:color="auto"/>
                                                                                                                                                <w:bottom w:val="none" w:sz="0" w:space="0" w:color="auto"/>
                                                                                                                                                <w:right w:val="none" w:sz="0" w:space="0" w:color="auto"/>
                                                                                                                                              </w:divBdr>
                                                                                                                                            </w:div>
                                                                                                                                            <w:div w:id="621040752">
                                                                                                                                              <w:marLeft w:val="0"/>
                                                                                                                                              <w:marRight w:val="0"/>
                                                                                                                                              <w:marTop w:val="0"/>
                                                                                                                                              <w:marBottom w:val="0"/>
                                                                                                                                              <w:divBdr>
                                                                                                                                                <w:top w:val="none" w:sz="0" w:space="0" w:color="auto"/>
                                                                                                                                                <w:left w:val="none" w:sz="0" w:space="0" w:color="auto"/>
                                                                                                                                                <w:bottom w:val="none" w:sz="0" w:space="0" w:color="auto"/>
                                                                                                                                                <w:right w:val="none" w:sz="0" w:space="0" w:color="auto"/>
                                                                                                                                              </w:divBdr>
                                                                                                                                            </w:div>
                                                                                                                                            <w:div w:id="17885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521444">
      <w:bodyDiv w:val="1"/>
      <w:marLeft w:val="0"/>
      <w:marRight w:val="0"/>
      <w:marTop w:val="0"/>
      <w:marBottom w:val="0"/>
      <w:divBdr>
        <w:top w:val="none" w:sz="0" w:space="0" w:color="auto"/>
        <w:left w:val="none" w:sz="0" w:space="0" w:color="auto"/>
        <w:bottom w:val="none" w:sz="0" w:space="0" w:color="auto"/>
        <w:right w:val="none" w:sz="0" w:space="0" w:color="auto"/>
      </w:divBdr>
      <w:divsChild>
        <w:div w:id="222452411">
          <w:marLeft w:val="0"/>
          <w:marRight w:val="0"/>
          <w:marTop w:val="0"/>
          <w:marBottom w:val="0"/>
          <w:divBdr>
            <w:top w:val="none" w:sz="0" w:space="0" w:color="auto"/>
            <w:left w:val="none" w:sz="0" w:space="0" w:color="auto"/>
            <w:bottom w:val="none" w:sz="0" w:space="0" w:color="auto"/>
            <w:right w:val="none" w:sz="0" w:space="0" w:color="auto"/>
          </w:divBdr>
          <w:divsChild>
            <w:div w:id="1284266754">
              <w:marLeft w:val="0"/>
              <w:marRight w:val="0"/>
              <w:marTop w:val="0"/>
              <w:marBottom w:val="0"/>
              <w:divBdr>
                <w:top w:val="none" w:sz="0" w:space="0" w:color="auto"/>
                <w:left w:val="none" w:sz="0" w:space="0" w:color="auto"/>
                <w:bottom w:val="none" w:sz="0" w:space="0" w:color="auto"/>
                <w:right w:val="none" w:sz="0" w:space="0" w:color="auto"/>
              </w:divBdr>
              <w:divsChild>
                <w:div w:id="744765276">
                  <w:marLeft w:val="0"/>
                  <w:marRight w:val="0"/>
                  <w:marTop w:val="0"/>
                  <w:marBottom w:val="0"/>
                  <w:divBdr>
                    <w:top w:val="none" w:sz="0" w:space="0" w:color="auto"/>
                    <w:left w:val="none" w:sz="0" w:space="0" w:color="auto"/>
                    <w:bottom w:val="none" w:sz="0" w:space="0" w:color="auto"/>
                    <w:right w:val="none" w:sz="0" w:space="0" w:color="auto"/>
                  </w:divBdr>
                  <w:divsChild>
                    <w:div w:id="1875538579">
                      <w:marLeft w:val="0"/>
                      <w:marRight w:val="0"/>
                      <w:marTop w:val="0"/>
                      <w:marBottom w:val="0"/>
                      <w:divBdr>
                        <w:top w:val="none" w:sz="0" w:space="0" w:color="auto"/>
                        <w:left w:val="none" w:sz="0" w:space="0" w:color="auto"/>
                        <w:bottom w:val="none" w:sz="0" w:space="0" w:color="auto"/>
                        <w:right w:val="none" w:sz="0" w:space="0" w:color="auto"/>
                      </w:divBdr>
                      <w:divsChild>
                        <w:div w:id="905919468">
                          <w:marLeft w:val="0"/>
                          <w:marRight w:val="0"/>
                          <w:marTop w:val="0"/>
                          <w:marBottom w:val="0"/>
                          <w:divBdr>
                            <w:top w:val="none" w:sz="0" w:space="0" w:color="auto"/>
                            <w:left w:val="none" w:sz="0" w:space="0" w:color="auto"/>
                            <w:bottom w:val="none" w:sz="0" w:space="0" w:color="auto"/>
                            <w:right w:val="none" w:sz="0" w:space="0" w:color="auto"/>
                          </w:divBdr>
                          <w:divsChild>
                            <w:div w:id="416438656">
                              <w:marLeft w:val="0"/>
                              <w:marRight w:val="0"/>
                              <w:marTop w:val="0"/>
                              <w:marBottom w:val="0"/>
                              <w:divBdr>
                                <w:top w:val="none" w:sz="0" w:space="0" w:color="auto"/>
                                <w:left w:val="none" w:sz="0" w:space="0" w:color="auto"/>
                                <w:bottom w:val="none" w:sz="0" w:space="0" w:color="auto"/>
                                <w:right w:val="none" w:sz="0" w:space="0" w:color="auto"/>
                              </w:divBdr>
                              <w:divsChild>
                                <w:div w:id="560212168">
                                  <w:marLeft w:val="0"/>
                                  <w:marRight w:val="0"/>
                                  <w:marTop w:val="0"/>
                                  <w:marBottom w:val="0"/>
                                  <w:divBdr>
                                    <w:top w:val="none" w:sz="0" w:space="0" w:color="auto"/>
                                    <w:left w:val="none" w:sz="0" w:space="0" w:color="auto"/>
                                    <w:bottom w:val="none" w:sz="0" w:space="0" w:color="auto"/>
                                    <w:right w:val="none" w:sz="0" w:space="0" w:color="auto"/>
                                  </w:divBdr>
                                  <w:divsChild>
                                    <w:div w:id="1354262940">
                                      <w:marLeft w:val="0"/>
                                      <w:marRight w:val="0"/>
                                      <w:marTop w:val="0"/>
                                      <w:marBottom w:val="0"/>
                                      <w:divBdr>
                                        <w:top w:val="none" w:sz="0" w:space="0" w:color="auto"/>
                                        <w:left w:val="none" w:sz="0" w:space="0" w:color="auto"/>
                                        <w:bottom w:val="none" w:sz="0" w:space="0" w:color="auto"/>
                                        <w:right w:val="none" w:sz="0" w:space="0" w:color="auto"/>
                                      </w:divBdr>
                                      <w:divsChild>
                                        <w:div w:id="27797732">
                                          <w:marLeft w:val="0"/>
                                          <w:marRight w:val="0"/>
                                          <w:marTop w:val="0"/>
                                          <w:marBottom w:val="0"/>
                                          <w:divBdr>
                                            <w:top w:val="none" w:sz="0" w:space="0" w:color="auto"/>
                                            <w:left w:val="none" w:sz="0" w:space="0" w:color="auto"/>
                                            <w:bottom w:val="none" w:sz="0" w:space="0" w:color="auto"/>
                                            <w:right w:val="none" w:sz="0" w:space="0" w:color="auto"/>
                                          </w:divBdr>
                                          <w:divsChild>
                                            <w:div w:id="1763338974">
                                              <w:marLeft w:val="0"/>
                                              <w:marRight w:val="0"/>
                                              <w:marTop w:val="0"/>
                                              <w:marBottom w:val="0"/>
                                              <w:divBdr>
                                                <w:top w:val="none" w:sz="0" w:space="0" w:color="auto"/>
                                                <w:left w:val="none" w:sz="0" w:space="0" w:color="auto"/>
                                                <w:bottom w:val="none" w:sz="0" w:space="0" w:color="auto"/>
                                                <w:right w:val="none" w:sz="0" w:space="0" w:color="auto"/>
                                              </w:divBdr>
                                              <w:divsChild>
                                                <w:div w:id="859392828">
                                                  <w:marLeft w:val="0"/>
                                                  <w:marRight w:val="0"/>
                                                  <w:marTop w:val="0"/>
                                                  <w:marBottom w:val="0"/>
                                                  <w:divBdr>
                                                    <w:top w:val="none" w:sz="0" w:space="0" w:color="auto"/>
                                                    <w:left w:val="none" w:sz="0" w:space="0" w:color="auto"/>
                                                    <w:bottom w:val="none" w:sz="0" w:space="0" w:color="auto"/>
                                                    <w:right w:val="none" w:sz="0" w:space="0" w:color="auto"/>
                                                  </w:divBdr>
                                                  <w:divsChild>
                                                    <w:div w:id="707338630">
                                                      <w:marLeft w:val="0"/>
                                                      <w:marRight w:val="0"/>
                                                      <w:marTop w:val="0"/>
                                                      <w:marBottom w:val="0"/>
                                                      <w:divBdr>
                                                        <w:top w:val="none" w:sz="0" w:space="0" w:color="auto"/>
                                                        <w:left w:val="none" w:sz="0" w:space="0" w:color="auto"/>
                                                        <w:bottom w:val="none" w:sz="0" w:space="0" w:color="auto"/>
                                                        <w:right w:val="none" w:sz="0" w:space="0" w:color="auto"/>
                                                      </w:divBdr>
                                                      <w:divsChild>
                                                        <w:div w:id="308478280">
                                                          <w:marLeft w:val="0"/>
                                                          <w:marRight w:val="0"/>
                                                          <w:marTop w:val="0"/>
                                                          <w:marBottom w:val="0"/>
                                                          <w:divBdr>
                                                            <w:top w:val="none" w:sz="0" w:space="0" w:color="auto"/>
                                                            <w:left w:val="none" w:sz="0" w:space="0" w:color="auto"/>
                                                            <w:bottom w:val="none" w:sz="0" w:space="0" w:color="auto"/>
                                                            <w:right w:val="none" w:sz="0" w:space="0" w:color="auto"/>
                                                          </w:divBdr>
                                                          <w:divsChild>
                                                            <w:div w:id="1411657668">
                                                              <w:marLeft w:val="0"/>
                                                              <w:marRight w:val="0"/>
                                                              <w:marTop w:val="0"/>
                                                              <w:marBottom w:val="0"/>
                                                              <w:divBdr>
                                                                <w:top w:val="none" w:sz="0" w:space="0" w:color="auto"/>
                                                                <w:left w:val="none" w:sz="0" w:space="0" w:color="auto"/>
                                                                <w:bottom w:val="none" w:sz="0" w:space="0" w:color="auto"/>
                                                                <w:right w:val="none" w:sz="0" w:space="0" w:color="auto"/>
                                                              </w:divBdr>
                                                              <w:divsChild>
                                                                <w:div w:id="30617655">
                                                                  <w:marLeft w:val="405"/>
                                                                  <w:marRight w:val="0"/>
                                                                  <w:marTop w:val="0"/>
                                                                  <w:marBottom w:val="0"/>
                                                                  <w:divBdr>
                                                                    <w:top w:val="none" w:sz="0" w:space="0" w:color="auto"/>
                                                                    <w:left w:val="none" w:sz="0" w:space="0" w:color="auto"/>
                                                                    <w:bottom w:val="none" w:sz="0" w:space="0" w:color="auto"/>
                                                                    <w:right w:val="none" w:sz="0" w:space="0" w:color="auto"/>
                                                                  </w:divBdr>
                                                                  <w:divsChild>
                                                                    <w:div w:id="846560458">
                                                                      <w:marLeft w:val="0"/>
                                                                      <w:marRight w:val="0"/>
                                                                      <w:marTop w:val="0"/>
                                                                      <w:marBottom w:val="0"/>
                                                                      <w:divBdr>
                                                                        <w:top w:val="none" w:sz="0" w:space="0" w:color="auto"/>
                                                                        <w:left w:val="none" w:sz="0" w:space="0" w:color="auto"/>
                                                                        <w:bottom w:val="none" w:sz="0" w:space="0" w:color="auto"/>
                                                                        <w:right w:val="none" w:sz="0" w:space="0" w:color="auto"/>
                                                                      </w:divBdr>
                                                                      <w:divsChild>
                                                                        <w:div w:id="142089860">
                                                                          <w:marLeft w:val="0"/>
                                                                          <w:marRight w:val="0"/>
                                                                          <w:marTop w:val="0"/>
                                                                          <w:marBottom w:val="0"/>
                                                                          <w:divBdr>
                                                                            <w:top w:val="none" w:sz="0" w:space="0" w:color="auto"/>
                                                                            <w:left w:val="none" w:sz="0" w:space="0" w:color="auto"/>
                                                                            <w:bottom w:val="none" w:sz="0" w:space="0" w:color="auto"/>
                                                                            <w:right w:val="none" w:sz="0" w:space="0" w:color="auto"/>
                                                                          </w:divBdr>
                                                                          <w:divsChild>
                                                                            <w:div w:id="1408384128">
                                                                              <w:marLeft w:val="0"/>
                                                                              <w:marRight w:val="0"/>
                                                                              <w:marTop w:val="0"/>
                                                                              <w:marBottom w:val="0"/>
                                                                              <w:divBdr>
                                                                                <w:top w:val="none" w:sz="0" w:space="0" w:color="auto"/>
                                                                                <w:left w:val="none" w:sz="0" w:space="0" w:color="auto"/>
                                                                                <w:bottom w:val="none" w:sz="0" w:space="0" w:color="auto"/>
                                                                                <w:right w:val="none" w:sz="0" w:space="0" w:color="auto"/>
                                                                              </w:divBdr>
                                                                              <w:divsChild>
                                                                                <w:div w:id="664555241">
                                                                                  <w:marLeft w:val="0"/>
                                                                                  <w:marRight w:val="0"/>
                                                                                  <w:marTop w:val="0"/>
                                                                                  <w:marBottom w:val="0"/>
                                                                                  <w:divBdr>
                                                                                    <w:top w:val="none" w:sz="0" w:space="0" w:color="auto"/>
                                                                                    <w:left w:val="none" w:sz="0" w:space="0" w:color="auto"/>
                                                                                    <w:bottom w:val="none" w:sz="0" w:space="0" w:color="auto"/>
                                                                                    <w:right w:val="none" w:sz="0" w:space="0" w:color="auto"/>
                                                                                  </w:divBdr>
                                                                                  <w:divsChild>
                                                                                    <w:div w:id="1532298942">
                                                                                      <w:marLeft w:val="0"/>
                                                                                      <w:marRight w:val="0"/>
                                                                                      <w:marTop w:val="0"/>
                                                                                      <w:marBottom w:val="0"/>
                                                                                      <w:divBdr>
                                                                                        <w:top w:val="none" w:sz="0" w:space="0" w:color="auto"/>
                                                                                        <w:left w:val="none" w:sz="0" w:space="0" w:color="auto"/>
                                                                                        <w:bottom w:val="none" w:sz="0" w:space="0" w:color="auto"/>
                                                                                        <w:right w:val="none" w:sz="0" w:space="0" w:color="auto"/>
                                                                                      </w:divBdr>
                                                                                      <w:divsChild>
                                                                                        <w:div w:id="152986513">
                                                                                          <w:marLeft w:val="900"/>
                                                                                          <w:marRight w:val="0"/>
                                                                                          <w:marTop w:val="30"/>
                                                                                          <w:marBottom w:val="0"/>
                                                                                          <w:divBdr>
                                                                                            <w:top w:val="none" w:sz="0" w:space="0" w:color="auto"/>
                                                                                            <w:left w:val="none" w:sz="0" w:space="0" w:color="auto"/>
                                                                                            <w:bottom w:val="none" w:sz="0" w:space="0" w:color="auto"/>
                                                                                            <w:right w:val="none" w:sz="0" w:space="0" w:color="auto"/>
                                                                                          </w:divBdr>
                                                                                          <w:divsChild>
                                                                                            <w:div w:id="1540623354">
                                                                                              <w:marLeft w:val="0"/>
                                                                                              <w:marRight w:val="150"/>
                                                                                              <w:marTop w:val="75"/>
                                                                                              <w:marBottom w:val="0"/>
                                                                                              <w:divBdr>
                                                                                                <w:top w:val="none" w:sz="0" w:space="0" w:color="auto"/>
                                                                                                <w:left w:val="none" w:sz="0" w:space="0" w:color="auto"/>
                                                                                                <w:bottom w:val="single" w:sz="6" w:space="15" w:color="auto"/>
                                                                                                <w:right w:val="none" w:sz="0" w:space="0" w:color="auto"/>
                                                                                              </w:divBdr>
                                                                                              <w:divsChild>
                                                                                                <w:div w:id="1047030594">
                                                                                                  <w:marLeft w:val="0"/>
                                                                                                  <w:marRight w:val="0"/>
                                                                                                  <w:marTop w:val="180"/>
                                                                                                  <w:marBottom w:val="0"/>
                                                                                                  <w:divBdr>
                                                                                                    <w:top w:val="none" w:sz="0" w:space="0" w:color="auto"/>
                                                                                                    <w:left w:val="none" w:sz="0" w:space="0" w:color="auto"/>
                                                                                                    <w:bottom w:val="none" w:sz="0" w:space="0" w:color="auto"/>
                                                                                                    <w:right w:val="none" w:sz="0" w:space="0" w:color="auto"/>
                                                                                                  </w:divBdr>
                                                                                                  <w:divsChild>
                                                                                                    <w:div w:id="1987200086">
                                                                                                      <w:marLeft w:val="0"/>
                                                                                                      <w:marRight w:val="0"/>
                                                                                                      <w:marTop w:val="0"/>
                                                                                                      <w:marBottom w:val="0"/>
                                                                                                      <w:divBdr>
                                                                                                        <w:top w:val="none" w:sz="0" w:space="0" w:color="auto"/>
                                                                                                        <w:left w:val="none" w:sz="0" w:space="0" w:color="auto"/>
                                                                                                        <w:bottom w:val="none" w:sz="0" w:space="0" w:color="auto"/>
                                                                                                        <w:right w:val="none" w:sz="0" w:space="0" w:color="auto"/>
                                                                                                      </w:divBdr>
                                                                                                      <w:divsChild>
                                                                                                        <w:div w:id="1648629624">
                                                                                                          <w:marLeft w:val="0"/>
                                                                                                          <w:marRight w:val="0"/>
                                                                                                          <w:marTop w:val="15"/>
                                                                                                          <w:marBottom w:val="0"/>
                                                                                                          <w:divBdr>
                                                                                                            <w:top w:val="none" w:sz="0" w:space="0" w:color="auto"/>
                                                                                                            <w:left w:val="none" w:sz="0" w:space="0" w:color="auto"/>
                                                                                                            <w:bottom w:val="none" w:sz="0" w:space="0" w:color="auto"/>
                                                                                                            <w:right w:val="none" w:sz="0" w:space="0" w:color="auto"/>
                                                                                                          </w:divBdr>
                                                                                                          <w:divsChild>
                                                                                                            <w:div w:id="1136946950">
                                                                                                              <w:marLeft w:val="0"/>
                                                                                                              <w:marRight w:val="0"/>
                                                                                                              <w:marTop w:val="0"/>
                                                                                                              <w:marBottom w:val="0"/>
                                                                                                              <w:divBdr>
                                                                                                                <w:top w:val="none" w:sz="0" w:space="0" w:color="auto"/>
                                                                                                                <w:left w:val="none" w:sz="0" w:space="0" w:color="auto"/>
                                                                                                                <w:bottom w:val="none" w:sz="0" w:space="0" w:color="auto"/>
                                                                                                                <w:right w:val="none" w:sz="0" w:space="0" w:color="auto"/>
                                                                                                              </w:divBdr>
                                                                                                              <w:divsChild>
                                                                                                                <w:div w:id="1315916086">
                                                                                                                  <w:marLeft w:val="0"/>
                                                                                                                  <w:marRight w:val="0"/>
                                                                                                                  <w:marTop w:val="0"/>
                                                                                                                  <w:marBottom w:val="0"/>
                                                                                                                  <w:divBdr>
                                                                                                                    <w:top w:val="none" w:sz="0" w:space="0" w:color="auto"/>
                                                                                                                    <w:left w:val="none" w:sz="0" w:space="0" w:color="auto"/>
                                                                                                                    <w:bottom w:val="none" w:sz="0" w:space="0" w:color="auto"/>
                                                                                                                    <w:right w:val="none" w:sz="0" w:space="0" w:color="auto"/>
                                                                                                                  </w:divBdr>
                                                                                                                  <w:divsChild>
                                                                                                                    <w:div w:id="377244309">
                                                                                                                      <w:marLeft w:val="0"/>
                                                                                                                      <w:marRight w:val="0"/>
                                                                                                                      <w:marTop w:val="0"/>
                                                                                                                      <w:marBottom w:val="0"/>
                                                                                                                      <w:divBdr>
                                                                                                                        <w:top w:val="none" w:sz="0" w:space="0" w:color="auto"/>
                                                                                                                        <w:left w:val="none" w:sz="0" w:space="0" w:color="auto"/>
                                                                                                                        <w:bottom w:val="none" w:sz="0" w:space="0" w:color="auto"/>
                                                                                                                        <w:right w:val="none" w:sz="0" w:space="0" w:color="auto"/>
                                                                                                                      </w:divBdr>
                                                                                                                      <w:divsChild>
                                                                                                                        <w:div w:id="1614634121">
                                                                                                                          <w:marLeft w:val="0"/>
                                                                                                                          <w:marRight w:val="0"/>
                                                                                                                          <w:marTop w:val="0"/>
                                                                                                                          <w:marBottom w:val="0"/>
                                                                                                                          <w:divBdr>
                                                                                                                            <w:top w:val="none" w:sz="0" w:space="0" w:color="auto"/>
                                                                                                                            <w:left w:val="none" w:sz="0" w:space="0" w:color="auto"/>
                                                                                                                            <w:bottom w:val="none" w:sz="0" w:space="0" w:color="auto"/>
                                                                                                                            <w:right w:val="none" w:sz="0" w:space="0" w:color="auto"/>
                                                                                                                          </w:divBdr>
                                                                                                                          <w:divsChild>
                                                                                                                            <w:div w:id="652099534">
                                                                                                                              <w:marLeft w:val="0"/>
                                                                                                                              <w:marRight w:val="0"/>
                                                                                                                              <w:marTop w:val="0"/>
                                                                                                                              <w:marBottom w:val="0"/>
                                                                                                                              <w:divBdr>
                                                                                                                                <w:top w:val="none" w:sz="0" w:space="0" w:color="auto"/>
                                                                                                                                <w:left w:val="none" w:sz="0" w:space="0" w:color="auto"/>
                                                                                                                                <w:bottom w:val="none" w:sz="0" w:space="0" w:color="auto"/>
                                                                                                                                <w:right w:val="none" w:sz="0" w:space="0" w:color="auto"/>
                                                                                                                              </w:divBdr>
                                                                                                                              <w:divsChild>
                                                                                                                                <w:div w:id="1991641126">
                                                                                                                                  <w:marLeft w:val="0"/>
                                                                                                                                  <w:marRight w:val="0"/>
                                                                                                                                  <w:marTop w:val="0"/>
                                                                                                                                  <w:marBottom w:val="0"/>
                                                                                                                                  <w:divBdr>
                                                                                                                                    <w:top w:val="none" w:sz="0" w:space="0" w:color="auto"/>
                                                                                                                                    <w:left w:val="none" w:sz="0" w:space="0" w:color="auto"/>
                                                                                                                                    <w:bottom w:val="none" w:sz="0" w:space="0" w:color="auto"/>
                                                                                                                                    <w:right w:val="none" w:sz="0" w:space="0" w:color="auto"/>
                                                                                                                                  </w:divBdr>
                                                                                                                                  <w:divsChild>
                                                                                                                                    <w:div w:id="1683584021">
                                                                                                                                      <w:marLeft w:val="0"/>
                                                                                                                                      <w:marRight w:val="0"/>
                                                                                                                                      <w:marTop w:val="0"/>
                                                                                                                                      <w:marBottom w:val="0"/>
                                                                                                                                      <w:divBdr>
                                                                                                                                        <w:top w:val="none" w:sz="0" w:space="0" w:color="auto"/>
                                                                                                                                        <w:left w:val="none" w:sz="0" w:space="0" w:color="auto"/>
                                                                                                                                        <w:bottom w:val="none" w:sz="0" w:space="0" w:color="auto"/>
                                                                                                                                        <w:right w:val="none" w:sz="0" w:space="0" w:color="auto"/>
                                                                                                                                      </w:divBdr>
                                                                                                                                      <w:divsChild>
                                                                                                                                        <w:div w:id="1503466483">
                                                                                                                                          <w:marLeft w:val="0"/>
                                                                                                                                          <w:marRight w:val="0"/>
                                                                                                                                          <w:marTop w:val="0"/>
                                                                                                                                          <w:marBottom w:val="0"/>
                                                                                                                                          <w:divBdr>
                                                                                                                                            <w:top w:val="none" w:sz="0" w:space="0" w:color="auto"/>
                                                                                                                                            <w:left w:val="none" w:sz="0" w:space="0" w:color="auto"/>
                                                                                                                                            <w:bottom w:val="none" w:sz="0" w:space="0" w:color="auto"/>
                                                                                                                                            <w:right w:val="none" w:sz="0" w:space="0" w:color="auto"/>
                                                                                                                                          </w:divBdr>
                                                                                                                                          <w:divsChild>
                                                                                                                                            <w:div w:id="653878607">
                                                                                                                                              <w:marLeft w:val="0"/>
                                                                                                                                              <w:marRight w:val="0"/>
                                                                                                                                              <w:marTop w:val="0"/>
                                                                                                                                              <w:marBottom w:val="0"/>
                                                                                                                                              <w:divBdr>
                                                                                                                                                <w:top w:val="none" w:sz="0" w:space="0" w:color="auto"/>
                                                                                                                                                <w:left w:val="none" w:sz="0" w:space="0" w:color="auto"/>
                                                                                                                                                <w:bottom w:val="none" w:sz="0" w:space="0" w:color="auto"/>
                                                                                                                                                <w:right w:val="none" w:sz="0" w:space="0" w:color="auto"/>
                                                                                                                                              </w:divBdr>
                                                                                                                                            </w:div>
                                                                                                                                            <w:div w:id="1014376686">
                                                                                                                                              <w:marLeft w:val="0"/>
                                                                                                                                              <w:marRight w:val="0"/>
                                                                                                                                              <w:marTop w:val="0"/>
                                                                                                                                              <w:marBottom w:val="0"/>
                                                                                                                                              <w:divBdr>
                                                                                                                                                <w:top w:val="none" w:sz="0" w:space="0" w:color="auto"/>
                                                                                                                                                <w:left w:val="none" w:sz="0" w:space="0" w:color="auto"/>
                                                                                                                                                <w:bottom w:val="none" w:sz="0" w:space="0" w:color="auto"/>
                                                                                                                                                <w:right w:val="none" w:sz="0" w:space="0" w:color="auto"/>
                                                                                                                                              </w:divBdr>
                                                                                                                                            </w:div>
                                                                                                                                            <w:div w:id="45960237">
                                                                                                                                              <w:marLeft w:val="0"/>
                                                                                                                                              <w:marRight w:val="0"/>
                                                                                                                                              <w:marTop w:val="0"/>
                                                                                                                                              <w:marBottom w:val="0"/>
                                                                                                                                              <w:divBdr>
                                                                                                                                                <w:top w:val="none" w:sz="0" w:space="0" w:color="auto"/>
                                                                                                                                                <w:left w:val="none" w:sz="0" w:space="0" w:color="auto"/>
                                                                                                                                                <w:bottom w:val="none" w:sz="0" w:space="0" w:color="auto"/>
                                                                                                                                                <w:right w:val="none" w:sz="0" w:space="0" w:color="auto"/>
                                                                                                                                              </w:divBdr>
                                                                                                                                            </w:div>
                                                                                                                                            <w:div w:id="1900510223">
                                                                                                                                              <w:marLeft w:val="0"/>
                                                                                                                                              <w:marRight w:val="0"/>
                                                                                                                                              <w:marTop w:val="0"/>
                                                                                                                                              <w:marBottom w:val="0"/>
                                                                                                                                              <w:divBdr>
                                                                                                                                                <w:top w:val="none" w:sz="0" w:space="0" w:color="auto"/>
                                                                                                                                                <w:left w:val="none" w:sz="0" w:space="0" w:color="auto"/>
                                                                                                                                                <w:bottom w:val="none" w:sz="0" w:space="0" w:color="auto"/>
                                                                                                                                                <w:right w:val="none" w:sz="0" w:space="0" w:color="auto"/>
                                                                                                                                              </w:divBdr>
                                                                                                                                            </w:div>
                                                                                                                                            <w:div w:id="1853835979">
                                                                                                                                              <w:marLeft w:val="0"/>
                                                                                                                                              <w:marRight w:val="0"/>
                                                                                                                                              <w:marTop w:val="0"/>
                                                                                                                                              <w:marBottom w:val="0"/>
                                                                                                                                              <w:divBdr>
                                                                                                                                                <w:top w:val="none" w:sz="0" w:space="0" w:color="auto"/>
                                                                                                                                                <w:left w:val="none" w:sz="0" w:space="0" w:color="auto"/>
                                                                                                                                                <w:bottom w:val="none" w:sz="0" w:space="0" w:color="auto"/>
                                                                                                                                                <w:right w:val="none" w:sz="0" w:space="0" w:color="auto"/>
                                                                                                                                              </w:divBdr>
                                                                                                                                            </w:div>
                                                                                                                                            <w:div w:id="1609434571">
                                                                                                                                              <w:marLeft w:val="0"/>
                                                                                                                                              <w:marRight w:val="0"/>
                                                                                                                                              <w:marTop w:val="0"/>
                                                                                                                                              <w:marBottom w:val="0"/>
                                                                                                                                              <w:divBdr>
                                                                                                                                                <w:top w:val="none" w:sz="0" w:space="0" w:color="auto"/>
                                                                                                                                                <w:left w:val="none" w:sz="0" w:space="0" w:color="auto"/>
                                                                                                                                                <w:bottom w:val="none" w:sz="0" w:space="0" w:color="auto"/>
                                                                                                                                                <w:right w:val="none" w:sz="0" w:space="0" w:color="auto"/>
                                                                                                                                              </w:divBdr>
                                                                                                                                            </w:div>
                                                                                                                                            <w:div w:id="10643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di.Martinez@censu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8BA9C-6DF5-4A1A-AD0E-AB8B2C92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B1AA9DEE</Template>
  <TotalTime>181</TotalTime>
  <Pages>3</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freid002</dc:creator>
  <cp:lastModifiedBy>Mandi Martinez (CENSUS/CSM FED)</cp:lastModifiedBy>
  <cp:revision>55</cp:revision>
  <cp:lastPrinted>2012-02-07T21:19:00Z</cp:lastPrinted>
  <dcterms:created xsi:type="dcterms:W3CDTF">2017-04-11T12:20:00Z</dcterms:created>
  <dcterms:modified xsi:type="dcterms:W3CDTF">2017-05-10T19:59:00Z</dcterms:modified>
</cp:coreProperties>
</file>