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AACCC" w14:textId="77777777" w:rsidR="00E3512F" w:rsidRDefault="00E3512F" w:rsidP="00E3512F">
      <w:pPr>
        <w:spacing w:after="0" w:line="240" w:lineRule="auto"/>
        <w:ind w:left="360"/>
      </w:pPr>
      <w:bookmarkStart w:id="0" w:name="_GoBack"/>
      <w:bookmarkEnd w:id="0"/>
    </w:p>
    <w:p w14:paraId="419C652E" w14:textId="7275030B" w:rsidR="002B2339" w:rsidRDefault="00837DF6" w:rsidP="00837DF6">
      <w:pPr>
        <w:pStyle w:val="ListParagraph"/>
        <w:numPr>
          <w:ilvl w:val="0"/>
          <w:numId w:val="1"/>
        </w:numPr>
        <w:spacing w:after="0" w:line="240" w:lineRule="auto"/>
      </w:pPr>
      <w:r>
        <w:t xml:space="preserve"> </w:t>
      </w:r>
      <w:r w:rsidR="00E3512F">
        <w:t xml:space="preserve"> </w:t>
      </w:r>
      <w:r w:rsidR="002B2339" w:rsidRPr="001C1C90">
        <w:t>Overall, how would you rate the Federal Student Aid event you attended?</w:t>
      </w:r>
      <w:r w:rsidR="00095CCA">
        <w:t xml:space="preserve"> </w:t>
      </w:r>
    </w:p>
    <w:p w14:paraId="419C652F" w14:textId="1A821942" w:rsidR="00095CCA" w:rsidRDefault="00E3512F" w:rsidP="00E3512F">
      <w:pPr>
        <w:pStyle w:val="ListParagraph"/>
        <w:numPr>
          <w:ilvl w:val="1"/>
          <w:numId w:val="1"/>
        </w:numPr>
        <w:spacing w:after="0" w:line="240" w:lineRule="auto"/>
      </w:pPr>
      <w:r>
        <w:t>Extremely helpful</w:t>
      </w:r>
    </w:p>
    <w:p w14:paraId="5DA83EE7" w14:textId="52ECD211" w:rsidR="00E3512F" w:rsidRDefault="00E3512F" w:rsidP="00E3512F">
      <w:pPr>
        <w:pStyle w:val="ListParagraph"/>
        <w:numPr>
          <w:ilvl w:val="1"/>
          <w:numId w:val="1"/>
        </w:numPr>
        <w:spacing w:after="0" w:line="240" w:lineRule="auto"/>
      </w:pPr>
      <w:r>
        <w:t>Very helpful</w:t>
      </w:r>
    </w:p>
    <w:p w14:paraId="0C0FBDB0" w14:textId="5B624880" w:rsidR="00E3512F" w:rsidRDefault="00E3512F" w:rsidP="00E3512F">
      <w:pPr>
        <w:pStyle w:val="ListParagraph"/>
        <w:numPr>
          <w:ilvl w:val="1"/>
          <w:numId w:val="1"/>
        </w:numPr>
        <w:spacing w:after="0" w:line="240" w:lineRule="auto"/>
      </w:pPr>
      <w:r>
        <w:t>Somewhat helpful</w:t>
      </w:r>
    </w:p>
    <w:p w14:paraId="6243BACD" w14:textId="413BE8E0" w:rsidR="00E3512F" w:rsidRDefault="00E3512F" w:rsidP="00E3512F">
      <w:pPr>
        <w:pStyle w:val="ListParagraph"/>
        <w:numPr>
          <w:ilvl w:val="1"/>
          <w:numId w:val="1"/>
        </w:numPr>
        <w:spacing w:after="0" w:line="240" w:lineRule="auto"/>
      </w:pPr>
      <w:r>
        <w:t>Slightly helpful</w:t>
      </w:r>
    </w:p>
    <w:p w14:paraId="64844445" w14:textId="3261C31A" w:rsidR="00E3512F" w:rsidRDefault="00E3512F" w:rsidP="00E3512F">
      <w:pPr>
        <w:pStyle w:val="ListParagraph"/>
        <w:numPr>
          <w:ilvl w:val="1"/>
          <w:numId w:val="1"/>
        </w:numPr>
        <w:spacing w:after="0" w:line="240" w:lineRule="auto"/>
      </w:pPr>
      <w:r>
        <w:t>Not at all helpful</w:t>
      </w:r>
    </w:p>
    <w:p w14:paraId="419C653F" w14:textId="77777777" w:rsidR="002B2339" w:rsidRDefault="002B2339" w:rsidP="002042AC">
      <w:pPr>
        <w:spacing w:after="0" w:line="240" w:lineRule="auto"/>
      </w:pPr>
    </w:p>
    <w:p w14:paraId="32222E96" w14:textId="51C51CA2" w:rsidR="00CE50F3" w:rsidRDefault="00CE50F3" w:rsidP="00CE50F3">
      <w:pPr>
        <w:pStyle w:val="ListParagraph"/>
        <w:numPr>
          <w:ilvl w:val="0"/>
          <w:numId w:val="1"/>
        </w:numPr>
        <w:spacing w:after="0" w:line="240" w:lineRule="auto"/>
      </w:pPr>
      <w:r>
        <w:t xml:space="preserve">The </w:t>
      </w:r>
      <w:r w:rsidRPr="00CE50F3">
        <w:rPr>
          <w:b/>
          <w:i/>
        </w:rPr>
        <w:t>Success Factors for Meeting Audit &amp; Compliance Requirements</w:t>
      </w:r>
      <w:r>
        <w:t xml:space="preserve"> session was:</w:t>
      </w:r>
    </w:p>
    <w:p w14:paraId="0C9BDCD2" w14:textId="77C1542E" w:rsidR="00CE50F3" w:rsidRDefault="00CE50F3" w:rsidP="00CE50F3">
      <w:pPr>
        <w:pStyle w:val="ListParagraph"/>
        <w:numPr>
          <w:ilvl w:val="1"/>
          <w:numId w:val="1"/>
        </w:numPr>
        <w:spacing w:after="0" w:line="240" w:lineRule="auto"/>
      </w:pPr>
      <w:r>
        <w:t>Extremely helpful</w:t>
      </w:r>
    </w:p>
    <w:p w14:paraId="262117D5" w14:textId="77777777" w:rsidR="00CE50F3" w:rsidRDefault="00CE50F3" w:rsidP="00CE50F3">
      <w:pPr>
        <w:pStyle w:val="ListParagraph"/>
        <w:numPr>
          <w:ilvl w:val="1"/>
          <w:numId w:val="1"/>
        </w:numPr>
        <w:spacing w:after="0" w:line="240" w:lineRule="auto"/>
      </w:pPr>
      <w:r>
        <w:t>Very helpful</w:t>
      </w:r>
    </w:p>
    <w:p w14:paraId="1226831E" w14:textId="77777777" w:rsidR="00CE50F3" w:rsidRDefault="00CE50F3" w:rsidP="00CE50F3">
      <w:pPr>
        <w:pStyle w:val="ListParagraph"/>
        <w:numPr>
          <w:ilvl w:val="1"/>
          <w:numId w:val="1"/>
        </w:numPr>
        <w:spacing w:after="0" w:line="240" w:lineRule="auto"/>
      </w:pPr>
      <w:r>
        <w:t>Somewhat helpful</w:t>
      </w:r>
    </w:p>
    <w:p w14:paraId="6BCB21C0" w14:textId="77777777" w:rsidR="00CE50F3" w:rsidRDefault="00CE50F3" w:rsidP="00CE50F3">
      <w:pPr>
        <w:pStyle w:val="ListParagraph"/>
        <w:numPr>
          <w:ilvl w:val="1"/>
          <w:numId w:val="1"/>
        </w:numPr>
        <w:spacing w:after="0" w:line="240" w:lineRule="auto"/>
      </w:pPr>
      <w:r>
        <w:t>Slightly helpful</w:t>
      </w:r>
    </w:p>
    <w:p w14:paraId="60FDCFDB" w14:textId="77777777" w:rsidR="00CE50F3" w:rsidRDefault="00CE50F3" w:rsidP="00CE50F3">
      <w:pPr>
        <w:pStyle w:val="ListParagraph"/>
        <w:numPr>
          <w:ilvl w:val="1"/>
          <w:numId w:val="1"/>
        </w:numPr>
        <w:spacing w:after="0" w:line="240" w:lineRule="auto"/>
      </w:pPr>
      <w:r>
        <w:t>Not at all helpful</w:t>
      </w:r>
    </w:p>
    <w:p w14:paraId="6698357F" w14:textId="77777777" w:rsidR="00CE50F3" w:rsidRDefault="00CE50F3" w:rsidP="00CE50F3">
      <w:pPr>
        <w:spacing w:after="0" w:line="240" w:lineRule="auto"/>
      </w:pPr>
    </w:p>
    <w:p w14:paraId="4DE11353" w14:textId="6423E5B1" w:rsidR="00CE50F3" w:rsidRDefault="00CE50F3" w:rsidP="00CE50F3">
      <w:pPr>
        <w:pStyle w:val="ListParagraph"/>
        <w:numPr>
          <w:ilvl w:val="0"/>
          <w:numId w:val="1"/>
        </w:numPr>
        <w:spacing w:after="0" w:line="240" w:lineRule="auto"/>
      </w:pPr>
      <w:r>
        <w:t xml:space="preserve">  </w:t>
      </w:r>
      <w:r w:rsidRPr="007838D1">
        <w:t xml:space="preserve">The </w:t>
      </w:r>
      <w:r w:rsidRPr="006A6AC1">
        <w:rPr>
          <w:b/>
          <w:i/>
        </w:rPr>
        <w:t>Creating a Positive Environment for Meeting Clery Act Requirements</w:t>
      </w:r>
      <w:r>
        <w:t xml:space="preserve"> session was:</w:t>
      </w:r>
    </w:p>
    <w:p w14:paraId="28E9FCAA" w14:textId="77777777" w:rsidR="00CE50F3" w:rsidRDefault="00CE50F3" w:rsidP="00CE50F3">
      <w:pPr>
        <w:pStyle w:val="ListParagraph"/>
        <w:numPr>
          <w:ilvl w:val="1"/>
          <w:numId w:val="1"/>
        </w:numPr>
        <w:spacing w:after="0" w:line="240" w:lineRule="auto"/>
      </w:pPr>
      <w:r>
        <w:t>Extremely helpful</w:t>
      </w:r>
    </w:p>
    <w:p w14:paraId="338ECA65" w14:textId="77777777" w:rsidR="00CE50F3" w:rsidRDefault="00CE50F3" w:rsidP="00CE50F3">
      <w:pPr>
        <w:pStyle w:val="ListParagraph"/>
        <w:numPr>
          <w:ilvl w:val="1"/>
          <w:numId w:val="1"/>
        </w:numPr>
        <w:spacing w:after="0" w:line="240" w:lineRule="auto"/>
      </w:pPr>
      <w:r>
        <w:t>Very helpful</w:t>
      </w:r>
    </w:p>
    <w:p w14:paraId="07F746DB" w14:textId="77777777" w:rsidR="00CE50F3" w:rsidRDefault="00CE50F3" w:rsidP="00CE50F3">
      <w:pPr>
        <w:pStyle w:val="ListParagraph"/>
        <w:numPr>
          <w:ilvl w:val="1"/>
          <w:numId w:val="1"/>
        </w:numPr>
        <w:spacing w:after="0" w:line="240" w:lineRule="auto"/>
      </w:pPr>
      <w:r>
        <w:t>Somewhat helpful</w:t>
      </w:r>
    </w:p>
    <w:p w14:paraId="346601F2" w14:textId="77777777" w:rsidR="00CE50F3" w:rsidRDefault="00CE50F3" w:rsidP="00CE50F3">
      <w:pPr>
        <w:pStyle w:val="ListParagraph"/>
        <w:numPr>
          <w:ilvl w:val="1"/>
          <w:numId w:val="1"/>
        </w:numPr>
        <w:spacing w:after="0" w:line="240" w:lineRule="auto"/>
      </w:pPr>
      <w:r>
        <w:t>Slightly helpful</w:t>
      </w:r>
    </w:p>
    <w:p w14:paraId="48657835" w14:textId="77777777" w:rsidR="00CE50F3" w:rsidRDefault="00CE50F3" w:rsidP="00CE50F3">
      <w:pPr>
        <w:pStyle w:val="ListParagraph"/>
        <w:numPr>
          <w:ilvl w:val="1"/>
          <w:numId w:val="1"/>
        </w:numPr>
        <w:spacing w:after="0" w:line="240" w:lineRule="auto"/>
      </w:pPr>
      <w:r>
        <w:t>Not at all helpful</w:t>
      </w:r>
    </w:p>
    <w:p w14:paraId="103518AF" w14:textId="77777777" w:rsidR="00912645" w:rsidRDefault="00912645" w:rsidP="00912645">
      <w:pPr>
        <w:pStyle w:val="ListParagraph"/>
        <w:spacing w:after="0" w:line="240" w:lineRule="auto"/>
        <w:ind w:left="1440"/>
      </w:pPr>
    </w:p>
    <w:p w14:paraId="27B85CFC" w14:textId="11BED2C6" w:rsidR="00912645" w:rsidRDefault="00912645" w:rsidP="00912645">
      <w:pPr>
        <w:pStyle w:val="ListParagraph"/>
        <w:numPr>
          <w:ilvl w:val="0"/>
          <w:numId w:val="1"/>
        </w:numPr>
        <w:spacing w:after="0" w:line="240" w:lineRule="auto"/>
      </w:pPr>
      <w:r>
        <w:t xml:space="preserve"> The </w:t>
      </w:r>
      <w:r w:rsidRPr="00912645">
        <w:rPr>
          <w:b/>
        </w:rPr>
        <w:t>Title IV Strategies for Achieving Student Success Metrics</w:t>
      </w:r>
      <w:r>
        <w:t xml:space="preserve">  session was:</w:t>
      </w:r>
    </w:p>
    <w:p w14:paraId="1EA3CE12" w14:textId="77777777" w:rsidR="00912645" w:rsidRDefault="00912645" w:rsidP="00912645">
      <w:pPr>
        <w:pStyle w:val="ListParagraph"/>
        <w:numPr>
          <w:ilvl w:val="1"/>
          <w:numId w:val="1"/>
        </w:numPr>
        <w:spacing w:after="0" w:line="240" w:lineRule="auto"/>
      </w:pPr>
      <w:r>
        <w:t>Extremely helpful</w:t>
      </w:r>
    </w:p>
    <w:p w14:paraId="0D2552B9" w14:textId="77777777" w:rsidR="00912645" w:rsidRDefault="00912645" w:rsidP="00912645">
      <w:pPr>
        <w:pStyle w:val="ListParagraph"/>
        <w:numPr>
          <w:ilvl w:val="1"/>
          <w:numId w:val="1"/>
        </w:numPr>
        <w:spacing w:after="0" w:line="240" w:lineRule="auto"/>
      </w:pPr>
      <w:r>
        <w:t>Very helpful</w:t>
      </w:r>
    </w:p>
    <w:p w14:paraId="6BE32FF0" w14:textId="77777777" w:rsidR="00912645" w:rsidRDefault="00912645" w:rsidP="00912645">
      <w:pPr>
        <w:pStyle w:val="ListParagraph"/>
        <w:numPr>
          <w:ilvl w:val="1"/>
          <w:numId w:val="1"/>
        </w:numPr>
        <w:spacing w:after="0" w:line="240" w:lineRule="auto"/>
      </w:pPr>
      <w:r>
        <w:t>Somewhat helpful</w:t>
      </w:r>
    </w:p>
    <w:p w14:paraId="05B2F4E4" w14:textId="77777777" w:rsidR="00912645" w:rsidRDefault="00912645" w:rsidP="00912645">
      <w:pPr>
        <w:pStyle w:val="ListParagraph"/>
        <w:numPr>
          <w:ilvl w:val="1"/>
          <w:numId w:val="1"/>
        </w:numPr>
        <w:spacing w:after="0" w:line="240" w:lineRule="auto"/>
      </w:pPr>
      <w:r>
        <w:t>Slightly helpful</w:t>
      </w:r>
    </w:p>
    <w:p w14:paraId="3D69751E" w14:textId="77777777" w:rsidR="00912645" w:rsidRDefault="00912645" w:rsidP="00912645">
      <w:pPr>
        <w:pStyle w:val="ListParagraph"/>
        <w:numPr>
          <w:ilvl w:val="1"/>
          <w:numId w:val="1"/>
        </w:numPr>
        <w:spacing w:after="0" w:line="240" w:lineRule="auto"/>
      </w:pPr>
      <w:r>
        <w:t>Not at all helpful</w:t>
      </w:r>
    </w:p>
    <w:p w14:paraId="6E1A6729" w14:textId="77777777" w:rsidR="00912645" w:rsidRDefault="00912645" w:rsidP="00912645">
      <w:pPr>
        <w:pStyle w:val="ListParagraph"/>
        <w:spacing w:after="0" w:line="240" w:lineRule="auto"/>
      </w:pPr>
    </w:p>
    <w:p w14:paraId="780E6BF9" w14:textId="44CE6EF4" w:rsidR="009A510B" w:rsidRDefault="00ED2111" w:rsidP="009A510B">
      <w:pPr>
        <w:pStyle w:val="ListParagraph"/>
        <w:numPr>
          <w:ilvl w:val="0"/>
          <w:numId w:val="1"/>
        </w:numPr>
        <w:spacing w:after="0" w:line="240" w:lineRule="auto"/>
      </w:pPr>
      <w:r>
        <w:t xml:space="preserve">My attendance increased my knowledge of the regulations and </w:t>
      </w:r>
      <w:r w:rsidR="009A510B">
        <w:t>penalties</w:t>
      </w:r>
      <w:r>
        <w:t xml:space="preserve"> associated with </w:t>
      </w:r>
      <w:r w:rsidR="001C2B75">
        <w:t xml:space="preserve">late audit submissions, </w:t>
      </w:r>
      <w:r w:rsidR="009A510B">
        <w:t xml:space="preserve">noncompliance with Clery Act </w:t>
      </w:r>
      <w:r w:rsidR="001C2B75">
        <w:t>Requirements and other Title IV compliance requirements.</w:t>
      </w:r>
    </w:p>
    <w:p w14:paraId="2D06A21B" w14:textId="242E6916" w:rsidR="009A510B" w:rsidRDefault="009A510B" w:rsidP="009A510B">
      <w:pPr>
        <w:pStyle w:val="ListParagraph"/>
        <w:numPr>
          <w:ilvl w:val="1"/>
          <w:numId w:val="1"/>
        </w:numPr>
        <w:spacing w:after="0" w:line="240" w:lineRule="auto"/>
      </w:pPr>
      <w:r>
        <w:t>Strongly agree</w:t>
      </w:r>
    </w:p>
    <w:p w14:paraId="7285B4DB" w14:textId="4CD74BA4" w:rsidR="009A510B" w:rsidRDefault="009A510B" w:rsidP="009A510B">
      <w:pPr>
        <w:pStyle w:val="ListParagraph"/>
        <w:numPr>
          <w:ilvl w:val="1"/>
          <w:numId w:val="1"/>
        </w:numPr>
        <w:spacing w:after="0" w:line="240" w:lineRule="auto"/>
      </w:pPr>
      <w:r>
        <w:t>Agree</w:t>
      </w:r>
    </w:p>
    <w:p w14:paraId="0E78279A" w14:textId="1D585618" w:rsidR="009A510B" w:rsidRDefault="009A510B" w:rsidP="009A510B">
      <w:pPr>
        <w:pStyle w:val="ListParagraph"/>
        <w:numPr>
          <w:ilvl w:val="1"/>
          <w:numId w:val="1"/>
        </w:numPr>
        <w:spacing w:after="0" w:line="240" w:lineRule="auto"/>
      </w:pPr>
      <w:r>
        <w:t>Neither agree or disagree</w:t>
      </w:r>
    </w:p>
    <w:p w14:paraId="329403F5" w14:textId="182AD85B" w:rsidR="009A510B" w:rsidRDefault="009A510B" w:rsidP="009A510B">
      <w:pPr>
        <w:pStyle w:val="ListParagraph"/>
        <w:numPr>
          <w:ilvl w:val="1"/>
          <w:numId w:val="1"/>
        </w:numPr>
        <w:spacing w:after="0" w:line="240" w:lineRule="auto"/>
      </w:pPr>
      <w:r>
        <w:t>Disagree</w:t>
      </w:r>
    </w:p>
    <w:p w14:paraId="73688CA4" w14:textId="3DDC9C8B" w:rsidR="009A510B" w:rsidRDefault="009A510B" w:rsidP="009A510B">
      <w:pPr>
        <w:pStyle w:val="ListParagraph"/>
        <w:numPr>
          <w:ilvl w:val="1"/>
          <w:numId w:val="1"/>
        </w:numPr>
        <w:spacing w:after="0" w:line="240" w:lineRule="auto"/>
      </w:pPr>
      <w:r>
        <w:t>Strongly Disagree</w:t>
      </w:r>
    </w:p>
    <w:p w14:paraId="4D8F986D" w14:textId="77777777" w:rsidR="00ED2111" w:rsidRDefault="00ED2111" w:rsidP="00ED2111">
      <w:pPr>
        <w:spacing w:after="0" w:line="240" w:lineRule="auto"/>
      </w:pPr>
    </w:p>
    <w:p w14:paraId="08662FF5" w14:textId="11A7AFBB" w:rsidR="006A6AC1" w:rsidRDefault="006A6AC1" w:rsidP="006A6AC1">
      <w:pPr>
        <w:pStyle w:val="ListParagraph"/>
        <w:numPr>
          <w:ilvl w:val="0"/>
          <w:numId w:val="1"/>
        </w:numPr>
        <w:spacing w:after="0" w:line="240" w:lineRule="auto"/>
      </w:pPr>
      <w:r>
        <w:t>My attendance i</w:t>
      </w:r>
      <w:r w:rsidR="003656E8">
        <w:t>ncreased my knowledge of Fed</w:t>
      </w:r>
      <w:r w:rsidR="00740DDE">
        <w:t xml:space="preserve">eral Student Aid’s </w:t>
      </w:r>
      <w:r w:rsidR="00912645">
        <w:t>effective tools and strategies for setting up an enterprise risk management program.</w:t>
      </w:r>
    </w:p>
    <w:p w14:paraId="12229AC6" w14:textId="77777777" w:rsidR="002931C3" w:rsidRDefault="002931C3" w:rsidP="002931C3">
      <w:pPr>
        <w:pStyle w:val="ListParagraph"/>
        <w:numPr>
          <w:ilvl w:val="1"/>
          <w:numId w:val="1"/>
        </w:numPr>
        <w:spacing w:after="0" w:line="240" w:lineRule="auto"/>
      </w:pPr>
      <w:r>
        <w:t>Strongly agree</w:t>
      </w:r>
    </w:p>
    <w:p w14:paraId="54984B69" w14:textId="77777777" w:rsidR="002931C3" w:rsidRDefault="002931C3" w:rsidP="002931C3">
      <w:pPr>
        <w:pStyle w:val="ListParagraph"/>
        <w:numPr>
          <w:ilvl w:val="1"/>
          <w:numId w:val="1"/>
        </w:numPr>
        <w:spacing w:after="0" w:line="240" w:lineRule="auto"/>
      </w:pPr>
      <w:r>
        <w:t>Agree</w:t>
      </w:r>
    </w:p>
    <w:p w14:paraId="7191DECC" w14:textId="77777777" w:rsidR="002931C3" w:rsidRDefault="002931C3" w:rsidP="002931C3">
      <w:pPr>
        <w:pStyle w:val="ListParagraph"/>
        <w:numPr>
          <w:ilvl w:val="1"/>
          <w:numId w:val="1"/>
        </w:numPr>
        <w:spacing w:after="0" w:line="240" w:lineRule="auto"/>
      </w:pPr>
      <w:r>
        <w:t>Neither agree or disagree</w:t>
      </w:r>
    </w:p>
    <w:p w14:paraId="041D2848" w14:textId="77777777" w:rsidR="002931C3" w:rsidRDefault="002931C3" w:rsidP="002931C3">
      <w:pPr>
        <w:pStyle w:val="ListParagraph"/>
        <w:numPr>
          <w:ilvl w:val="1"/>
          <w:numId w:val="1"/>
        </w:numPr>
        <w:spacing w:after="0" w:line="240" w:lineRule="auto"/>
      </w:pPr>
      <w:r>
        <w:t>Disagree</w:t>
      </w:r>
    </w:p>
    <w:p w14:paraId="6D9F027C" w14:textId="77777777" w:rsidR="002931C3" w:rsidRDefault="002931C3" w:rsidP="002931C3">
      <w:pPr>
        <w:pStyle w:val="ListParagraph"/>
        <w:numPr>
          <w:ilvl w:val="1"/>
          <w:numId w:val="1"/>
        </w:numPr>
        <w:spacing w:after="0" w:line="240" w:lineRule="auto"/>
      </w:pPr>
      <w:r>
        <w:t>Strongly Disagree</w:t>
      </w:r>
    </w:p>
    <w:p w14:paraId="46FD8F10" w14:textId="764D64D8" w:rsidR="006A6AC1" w:rsidRDefault="006A6AC1" w:rsidP="002931C3">
      <w:pPr>
        <w:pStyle w:val="ListParagraph"/>
        <w:spacing w:after="0" w:line="240" w:lineRule="auto"/>
        <w:ind w:left="1440"/>
      </w:pPr>
    </w:p>
    <w:p w14:paraId="7669E905" w14:textId="77777777" w:rsidR="001C2B75" w:rsidRDefault="001C2B75" w:rsidP="001C2B75">
      <w:pPr>
        <w:spacing w:after="0" w:line="240" w:lineRule="auto"/>
      </w:pPr>
    </w:p>
    <w:p w14:paraId="40EDEAA6" w14:textId="77777777" w:rsidR="00740DDE" w:rsidRDefault="00740DDE" w:rsidP="001C2B75">
      <w:pPr>
        <w:spacing w:after="0" w:line="240" w:lineRule="auto"/>
      </w:pPr>
    </w:p>
    <w:p w14:paraId="024FBFF8" w14:textId="77777777" w:rsidR="00740DDE" w:rsidRDefault="00740DDE" w:rsidP="001C2B75">
      <w:pPr>
        <w:spacing w:after="0" w:line="240" w:lineRule="auto"/>
      </w:pPr>
    </w:p>
    <w:p w14:paraId="48844284" w14:textId="77777777" w:rsidR="00740DDE" w:rsidRDefault="00740DDE" w:rsidP="001C2B75">
      <w:pPr>
        <w:spacing w:after="0" w:line="240" w:lineRule="auto"/>
      </w:pPr>
    </w:p>
    <w:p w14:paraId="5DE49400" w14:textId="489D05DA" w:rsidR="006A6AC1" w:rsidRDefault="006A6AC1" w:rsidP="006A6AC1">
      <w:pPr>
        <w:pStyle w:val="ListParagraph"/>
        <w:numPr>
          <w:ilvl w:val="0"/>
          <w:numId w:val="1"/>
        </w:numPr>
        <w:spacing w:after="0" w:line="240" w:lineRule="auto"/>
      </w:pPr>
      <w:r>
        <w:t xml:space="preserve"> </w:t>
      </w:r>
      <w:r w:rsidR="002D5D5D">
        <w:t>Overall, m</w:t>
      </w:r>
      <w:r>
        <w:t>y attendance at the symposium was</w:t>
      </w:r>
      <w:r w:rsidR="00740DDE">
        <w:t xml:space="preserve"> beneficial, </w:t>
      </w:r>
      <w:r>
        <w:t xml:space="preserve"> a great use of my time:  </w:t>
      </w:r>
    </w:p>
    <w:p w14:paraId="2AB8F9E8" w14:textId="77777777" w:rsidR="006A6AC1" w:rsidRDefault="006A6AC1" w:rsidP="006A6AC1">
      <w:pPr>
        <w:pStyle w:val="ListParagraph"/>
        <w:numPr>
          <w:ilvl w:val="1"/>
          <w:numId w:val="1"/>
        </w:numPr>
        <w:spacing w:after="0" w:line="240" w:lineRule="auto"/>
      </w:pPr>
      <w:r>
        <w:t>Strongly agree</w:t>
      </w:r>
    </w:p>
    <w:p w14:paraId="15580244" w14:textId="77777777" w:rsidR="006A6AC1" w:rsidRDefault="006A6AC1" w:rsidP="006A6AC1">
      <w:pPr>
        <w:pStyle w:val="ListParagraph"/>
        <w:numPr>
          <w:ilvl w:val="1"/>
          <w:numId w:val="1"/>
        </w:numPr>
        <w:spacing w:after="0" w:line="240" w:lineRule="auto"/>
      </w:pPr>
      <w:r>
        <w:t>Agree</w:t>
      </w:r>
    </w:p>
    <w:p w14:paraId="6C5B9B08" w14:textId="77777777" w:rsidR="006A6AC1" w:rsidRDefault="006A6AC1" w:rsidP="006A6AC1">
      <w:pPr>
        <w:pStyle w:val="ListParagraph"/>
        <w:numPr>
          <w:ilvl w:val="1"/>
          <w:numId w:val="1"/>
        </w:numPr>
        <w:spacing w:after="0" w:line="240" w:lineRule="auto"/>
      </w:pPr>
      <w:r>
        <w:t>Neither agree or disagree</w:t>
      </w:r>
    </w:p>
    <w:p w14:paraId="115761D1" w14:textId="77777777" w:rsidR="006A6AC1" w:rsidRDefault="006A6AC1" w:rsidP="006A6AC1">
      <w:pPr>
        <w:pStyle w:val="ListParagraph"/>
        <w:numPr>
          <w:ilvl w:val="1"/>
          <w:numId w:val="1"/>
        </w:numPr>
        <w:spacing w:after="0" w:line="240" w:lineRule="auto"/>
      </w:pPr>
      <w:r>
        <w:t>Disagree</w:t>
      </w:r>
    </w:p>
    <w:p w14:paraId="60505595" w14:textId="77777777" w:rsidR="006A6AC1" w:rsidRDefault="006A6AC1" w:rsidP="006A6AC1">
      <w:pPr>
        <w:pStyle w:val="ListParagraph"/>
        <w:numPr>
          <w:ilvl w:val="1"/>
          <w:numId w:val="1"/>
        </w:numPr>
        <w:spacing w:after="0" w:line="240" w:lineRule="auto"/>
      </w:pPr>
      <w:r>
        <w:t>Strongly Disagree</w:t>
      </w:r>
    </w:p>
    <w:p w14:paraId="25289E5D" w14:textId="77777777" w:rsidR="006A6AC1" w:rsidRDefault="006A6AC1" w:rsidP="006A6AC1">
      <w:pPr>
        <w:pStyle w:val="ListParagraph"/>
        <w:spacing w:after="0" w:line="240" w:lineRule="auto"/>
        <w:ind w:left="1440"/>
      </w:pPr>
    </w:p>
    <w:p w14:paraId="2250213D" w14:textId="77777777" w:rsidR="006A6AC1" w:rsidRDefault="006A6AC1" w:rsidP="006A6AC1">
      <w:pPr>
        <w:pStyle w:val="ListParagraph"/>
        <w:spacing w:after="0" w:line="240" w:lineRule="auto"/>
        <w:ind w:left="1440"/>
      </w:pPr>
    </w:p>
    <w:p w14:paraId="24403B73" w14:textId="6F6E581F" w:rsidR="006A6AC1" w:rsidRDefault="006A6AC1" w:rsidP="006A6AC1">
      <w:pPr>
        <w:pStyle w:val="ListParagraph"/>
        <w:numPr>
          <w:ilvl w:val="0"/>
          <w:numId w:val="1"/>
        </w:numPr>
        <w:spacing w:after="0" w:line="240" w:lineRule="auto"/>
      </w:pPr>
      <w:r>
        <w:t xml:space="preserve"> I plan to attend future </w:t>
      </w:r>
      <w:r w:rsidR="00912645">
        <w:t xml:space="preserve">leadership </w:t>
      </w:r>
      <w:r>
        <w:t xml:space="preserve">symposiums </w:t>
      </w:r>
      <w:r w:rsidR="00912645">
        <w:t>when</w:t>
      </w:r>
      <w:r>
        <w:t xml:space="preserve"> offered:</w:t>
      </w:r>
    </w:p>
    <w:p w14:paraId="2AD02268" w14:textId="77777777" w:rsidR="006A6AC1" w:rsidRDefault="006A6AC1" w:rsidP="006A6AC1">
      <w:pPr>
        <w:pStyle w:val="ListParagraph"/>
        <w:numPr>
          <w:ilvl w:val="1"/>
          <w:numId w:val="1"/>
        </w:numPr>
        <w:spacing w:after="0" w:line="240" w:lineRule="auto"/>
      </w:pPr>
      <w:r>
        <w:t>Strongly agree</w:t>
      </w:r>
    </w:p>
    <w:p w14:paraId="0DC4B0BF" w14:textId="77777777" w:rsidR="006A6AC1" w:rsidRDefault="006A6AC1" w:rsidP="006A6AC1">
      <w:pPr>
        <w:pStyle w:val="ListParagraph"/>
        <w:numPr>
          <w:ilvl w:val="1"/>
          <w:numId w:val="1"/>
        </w:numPr>
        <w:spacing w:after="0" w:line="240" w:lineRule="auto"/>
      </w:pPr>
      <w:r>
        <w:t>Agree</w:t>
      </w:r>
    </w:p>
    <w:p w14:paraId="4DBD555F" w14:textId="77777777" w:rsidR="006A6AC1" w:rsidRDefault="006A6AC1" w:rsidP="006A6AC1">
      <w:pPr>
        <w:pStyle w:val="ListParagraph"/>
        <w:numPr>
          <w:ilvl w:val="1"/>
          <w:numId w:val="1"/>
        </w:numPr>
        <w:spacing w:after="0" w:line="240" w:lineRule="auto"/>
      </w:pPr>
      <w:r>
        <w:t>Neither agree or disagree</w:t>
      </w:r>
    </w:p>
    <w:p w14:paraId="7380EA03" w14:textId="77777777" w:rsidR="006A6AC1" w:rsidRDefault="006A6AC1" w:rsidP="006A6AC1">
      <w:pPr>
        <w:pStyle w:val="ListParagraph"/>
        <w:numPr>
          <w:ilvl w:val="1"/>
          <w:numId w:val="1"/>
        </w:numPr>
        <w:spacing w:after="0" w:line="240" w:lineRule="auto"/>
      </w:pPr>
      <w:r>
        <w:t>Disagree</w:t>
      </w:r>
    </w:p>
    <w:p w14:paraId="339E6063" w14:textId="77777777" w:rsidR="006A6AC1" w:rsidRDefault="006A6AC1" w:rsidP="006A6AC1">
      <w:pPr>
        <w:pStyle w:val="ListParagraph"/>
        <w:numPr>
          <w:ilvl w:val="1"/>
          <w:numId w:val="1"/>
        </w:numPr>
        <w:spacing w:after="0" w:line="240" w:lineRule="auto"/>
      </w:pPr>
      <w:r>
        <w:t>Strongly Disagree</w:t>
      </w:r>
    </w:p>
    <w:p w14:paraId="5471BF99" w14:textId="77777777" w:rsidR="006A6AC1" w:rsidRDefault="006A6AC1" w:rsidP="006A6AC1">
      <w:pPr>
        <w:pStyle w:val="ListParagraph"/>
        <w:spacing w:after="0" w:line="240" w:lineRule="auto"/>
      </w:pPr>
    </w:p>
    <w:p w14:paraId="6AD1795A" w14:textId="77777777" w:rsidR="001C2B75" w:rsidRDefault="001C2B75" w:rsidP="001C2B75">
      <w:pPr>
        <w:spacing w:after="0" w:line="240" w:lineRule="auto"/>
      </w:pPr>
    </w:p>
    <w:p w14:paraId="419C65D1" w14:textId="77777777" w:rsidR="002B2339" w:rsidRDefault="00087E01" w:rsidP="002042AC">
      <w:pPr>
        <w:pStyle w:val="ListParagraph"/>
        <w:numPr>
          <w:ilvl w:val="0"/>
          <w:numId w:val="1"/>
        </w:numPr>
        <w:spacing w:after="0" w:line="240" w:lineRule="auto"/>
      </w:pPr>
      <w:r>
        <w:t>How can</w:t>
      </w:r>
      <w:r w:rsidR="002B2339" w:rsidRPr="001C1C90">
        <w:t xml:space="preserve"> Federal Student Aid better meet your organization’s needs for information and resources?</w:t>
      </w:r>
    </w:p>
    <w:p w14:paraId="419C65D2" w14:textId="77777777" w:rsidR="00087E01" w:rsidRDefault="00087E01" w:rsidP="00087E01">
      <w:pPr>
        <w:pStyle w:val="ListParagraph"/>
      </w:pPr>
      <w:r>
        <w:rPr>
          <w:noProof/>
        </w:rPr>
        <mc:AlternateContent>
          <mc:Choice Requires="wps">
            <w:drawing>
              <wp:anchor distT="0" distB="0" distL="114300" distR="114300" simplePos="0" relativeHeight="251659264" behindDoc="0" locked="0" layoutInCell="1" allowOverlap="1" wp14:anchorId="419C65F9" wp14:editId="419C65FA">
                <wp:simplePos x="0" y="0"/>
                <wp:positionH relativeFrom="column">
                  <wp:posOffset>190500</wp:posOffset>
                </wp:positionH>
                <wp:positionV relativeFrom="paragraph">
                  <wp:posOffset>111760</wp:posOffset>
                </wp:positionV>
                <wp:extent cx="6248400" cy="533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33400"/>
                        </a:xfrm>
                        <a:prstGeom prst="rect">
                          <a:avLst/>
                        </a:prstGeom>
                        <a:solidFill>
                          <a:srgbClr val="FFFFFF"/>
                        </a:solidFill>
                        <a:ln w="9525">
                          <a:solidFill>
                            <a:srgbClr val="000000"/>
                          </a:solidFill>
                          <a:miter lim="800000"/>
                          <a:headEnd/>
                          <a:tailEnd/>
                        </a:ln>
                      </wps:spPr>
                      <wps:txbx>
                        <w:txbxContent>
                          <w:p w14:paraId="419C6603" w14:textId="77777777" w:rsidR="00EC31F2" w:rsidRDefault="00EC31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8.8pt;width:49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">
                <v:textbox>
                  <w:txbxContent>
                    <w:p w14:paraId="419C6603" w14:textId="77777777" w:rsidR="00EC31F2" w:rsidRDefault="00EC31F2"/>
                  </w:txbxContent>
                </v:textbox>
              </v:shape>
            </w:pict>
          </mc:Fallback>
        </mc:AlternateContent>
      </w:r>
    </w:p>
    <w:p w14:paraId="419C65D3" w14:textId="77777777" w:rsidR="00087E01" w:rsidRDefault="00087E01" w:rsidP="00087E01">
      <w:pPr>
        <w:spacing w:after="0" w:line="240" w:lineRule="auto"/>
      </w:pPr>
    </w:p>
    <w:p w14:paraId="419C65D4" w14:textId="77777777" w:rsidR="00087E01" w:rsidRDefault="00087E01" w:rsidP="00087E01">
      <w:pPr>
        <w:spacing w:after="0" w:line="240" w:lineRule="auto"/>
      </w:pPr>
    </w:p>
    <w:p w14:paraId="419C65D5" w14:textId="77777777" w:rsidR="00DB4CE8" w:rsidRDefault="00DB4CE8" w:rsidP="00370A4D">
      <w:pPr>
        <w:spacing w:after="0" w:line="240" w:lineRule="auto"/>
      </w:pPr>
    </w:p>
    <w:p w14:paraId="419C65D6" w14:textId="4C027618" w:rsidR="002042AC" w:rsidRDefault="002042AC" w:rsidP="002042AC">
      <w:pPr>
        <w:pStyle w:val="ListParagraph"/>
        <w:numPr>
          <w:ilvl w:val="0"/>
          <w:numId w:val="1"/>
        </w:numPr>
        <w:spacing w:after="0" w:line="240" w:lineRule="auto"/>
      </w:pPr>
      <w:r>
        <w:t>What is your institution type?</w:t>
      </w:r>
      <w:r w:rsidR="002931C3">
        <w:t xml:space="preserve">  Check all that apply.</w:t>
      </w:r>
    </w:p>
    <w:p w14:paraId="419C65D7" w14:textId="77777777" w:rsidR="002042AC" w:rsidRDefault="002042AC" w:rsidP="002042AC">
      <w:pPr>
        <w:spacing w:after="0" w:line="240" w:lineRule="auto"/>
      </w:pPr>
    </w:p>
    <w:p w14:paraId="419C65D8" w14:textId="77777777" w:rsidR="002042AC" w:rsidRDefault="002042AC" w:rsidP="002042AC">
      <w:pPr>
        <w:spacing w:after="0" w:line="240" w:lineRule="auto"/>
        <w:ind w:left="1080"/>
      </w:pPr>
      <w:r>
        <w:sym w:font="Wingdings" w:char="F06F"/>
      </w:r>
      <w:r>
        <w:t xml:space="preserve">  Public</w:t>
      </w:r>
      <w:r>
        <w:tab/>
      </w:r>
    </w:p>
    <w:p w14:paraId="419C65D9" w14:textId="77777777" w:rsidR="002042AC" w:rsidRDefault="002042AC" w:rsidP="002042AC">
      <w:pPr>
        <w:spacing w:after="0" w:line="240" w:lineRule="auto"/>
        <w:ind w:left="1080"/>
      </w:pPr>
      <w:r>
        <w:sym w:font="Wingdings" w:char="F06F"/>
      </w:r>
      <w:r>
        <w:t xml:space="preserve">  Private Not for Profit</w:t>
      </w:r>
      <w:r>
        <w:tab/>
      </w:r>
      <w:r>
        <w:tab/>
      </w:r>
      <w:r>
        <w:tab/>
      </w:r>
      <w:r>
        <w:tab/>
      </w:r>
      <w:r>
        <w:tab/>
      </w:r>
      <w:r>
        <w:tab/>
      </w:r>
      <w:r>
        <w:tab/>
      </w:r>
      <w:r>
        <w:tab/>
      </w:r>
      <w:r>
        <w:tab/>
      </w:r>
    </w:p>
    <w:p w14:paraId="419C65DA" w14:textId="77777777" w:rsidR="002042AC" w:rsidRDefault="002042AC" w:rsidP="002042AC">
      <w:pPr>
        <w:spacing w:after="0" w:line="240" w:lineRule="auto"/>
        <w:ind w:left="1080"/>
      </w:pPr>
      <w:r>
        <w:sym w:font="Wingdings" w:char="F06F"/>
      </w:r>
      <w:r>
        <w:t xml:space="preserve">  Proprietary</w:t>
      </w:r>
      <w:r>
        <w:tab/>
      </w:r>
      <w:r>
        <w:tab/>
      </w:r>
      <w:r>
        <w:tab/>
      </w:r>
      <w:r>
        <w:tab/>
      </w:r>
      <w:r>
        <w:tab/>
      </w:r>
    </w:p>
    <w:p w14:paraId="419C65DB" w14:textId="77777777" w:rsidR="002042AC" w:rsidRDefault="002042AC" w:rsidP="002042AC">
      <w:pPr>
        <w:spacing w:after="0" w:line="240" w:lineRule="auto"/>
        <w:ind w:left="1080"/>
      </w:pPr>
      <w:r>
        <w:sym w:font="Wingdings" w:char="F06F"/>
      </w:r>
      <w:r>
        <w:t xml:space="preserve">  2-year</w:t>
      </w:r>
      <w:r>
        <w:tab/>
      </w:r>
      <w:r>
        <w:tab/>
      </w:r>
      <w:r>
        <w:tab/>
      </w:r>
      <w:r>
        <w:tab/>
      </w:r>
      <w:r>
        <w:tab/>
      </w:r>
      <w:r>
        <w:tab/>
      </w:r>
    </w:p>
    <w:p w14:paraId="2CC758CD" w14:textId="77777777" w:rsidR="00837DF6" w:rsidRDefault="002042AC" w:rsidP="002042AC">
      <w:pPr>
        <w:spacing w:after="0" w:line="240" w:lineRule="auto"/>
        <w:ind w:left="1080"/>
      </w:pPr>
      <w:r>
        <w:sym w:font="Wingdings" w:char="F06F"/>
      </w:r>
      <w:r>
        <w:t xml:space="preserve">  4-year +</w:t>
      </w:r>
      <w:r>
        <w:tab/>
      </w:r>
      <w:r>
        <w:tab/>
      </w:r>
    </w:p>
    <w:p w14:paraId="6D45FA0B" w14:textId="77777777" w:rsidR="00837DF6" w:rsidRDefault="00837DF6" w:rsidP="002042AC">
      <w:pPr>
        <w:spacing w:after="0" w:line="240" w:lineRule="auto"/>
        <w:ind w:left="1080"/>
      </w:pPr>
    </w:p>
    <w:p w14:paraId="30966D8F" w14:textId="77777777" w:rsidR="00837DF6" w:rsidRDefault="00837DF6" w:rsidP="002042AC">
      <w:pPr>
        <w:spacing w:after="0" w:line="240" w:lineRule="auto"/>
        <w:ind w:left="1080"/>
      </w:pPr>
    </w:p>
    <w:p w14:paraId="419C65DC" w14:textId="5675F555" w:rsidR="002042AC" w:rsidRPr="007838D1" w:rsidRDefault="00837DF6" w:rsidP="008020A5">
      <w:pPr>
        <w:spacing w:after="0" w:line="240" w:lineRule="auto"/>
        <w:jc w:val="both"/>
        <w:rPr>
          <w:rFonts w:cstheme="minorHAnsi"/>
        </w:rPr>
      </w:pPr>
      <w:r w:rsidRPr="007838D1">
        <w:rPr>
          <w:rFonts w:cstheme="minorHAnsi"/>
          <w:color w:val="333E48"/>
          <w:shd w:val="clear" w:color="auto" w:fill="FFFFFF"/>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9F2AF1" w:rsidRPr="007838D1">
        <w:rPr>
          <w:rFonts w:cstheme="minorHAnsi"/>
          <w:color w:val="333E48"/>
          <w:shd w:val="clear" w:color="auto" w:fill="FFFFFF"/>
        </w:rPr>
        <w:t>5</w:t>
      </w:r>
      <w:r w:rsidRPr="007838D1">
        <w:rPr>
          <w:rFonts w:cstheme="minorHAnsi"/>
          <w:color w:val="333E48"/>
          <w:shd w:val="clear" w:color="auto" w:fill="FFFFFF"/>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 individual submission of this survey, please </w:t>
      </w:r>
      <w:r w:rsidR="008020A5" w:rsidRPr="007838D1">
        <w:rPr>
          <w:rFonts w:cstheme="minorHAnsi"/>
          <w:color w:val="333E48"/>
          <w:shd w:val="clear" w:color="auto" w:fill="FFFFFF"/>
        </w:rPr>
        <w:t>contact the</w:t>
      </w:r>
      <w:r w:rsidRPr="007838D1">
        <w:rPr>
          <w:rFonts w:cstheme="minorHAnsi"/>
          <w:color w:val="333E48"/>
          <w:shd w:val="clear" w:color="auto" w:fill="FFFFFF"/>
        </w:rPr>
        <w:t xml:space="preserve"> Minority Serving and Under Resourced Schools Division at 830 First Street NE, Washington, DC 20202.</w:t>
      </w:r>
      <w:r w:rsidR="002042AC" w:rsidRPr="007838D1">
        <w:rPr>
          <w:rFonts w:cstheme="minorHAnsi"/>
        </w:rPr>
        <w:tab/>
      </w:r>
      <w:r w:rsidR="002042AC" w:rsidRPr="007838D1">
        <w:rPr>
          <w:rFonts w:cstheme="minorHAnsi"/>
        </w:rPr>
        <w:tab/>
      </w:r>
      <w:r w:rsidR="002042AC" w:rsidRPr="007838D1">
        <w:rPr>
          <w:rFonts w:cstheme="minorHAnsi"/>
        </w:rPr>
        <w:tab/>
      </w:r>
      <w:r w:rsidR="002042AC" w:rsidRPr="007838D1">
        <w:rPr>
          <w:rFonts w:cstheme="minorHAnsi"/>
        </w:rPr>
        <w:tab/>
      </w:r>
    </w:p>
    <w:p w14:paraId="419C65DD" w14:textId="77777777" w:rsidR="002042AC" w:rsidRDefault="002042AC" w:rsidP="002042AC">
      <w:pPr>
        <w:spacing w:after="0" w:line="240" w:lineRule="auto"/>
      </w:pPr>
    </w:p>
    <w:p w14:paraId="419C65F5" w14:textId="77777777" w:rsidR="002042AC" w:rsidRDefault="002042AC" w:rsidP="002042AC">
      <w:pPr>
        <w:spacing w:after="0" w:line="240" w:lineRule="auto"/>
        <w:ind w:left="360"/>
      </w:pPr>
    </w:p>
    <w:sectPr w:rsidR="002042AC" w:rsidSect="00087E01">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55831" w14:textId="77777777" w:rsidR="00BD53D3" w:rsidRDefault="00BD53D3" w:rsidP="002042AC">
      <w:pPr>
        <w:spacing w:after="0" w:line="240" w:lineRule="auto"/>
      </w:pPr>
      <w:r>
        <w:separator/>
      </w:r>
    </w:p>
  </w:endnote>
  <w:endnote w:type="continuationSeparator" w:id="0">
    <w:p w14:paraId="1E6AC7B9" w14:textId="77777777" w:rsidR="00BD53D3" w:rsidRDefault="00BD53D3" w:rsidP="0020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479866"/>
      <w:docPartObj>
        <w:docPartGallery w:val="Page Numbers (Bottom of Page)"/>
        <w:docPartUnique/>
      </w:docPartObj>
    </w:sdtPr>
    <w:sdtEndPr>
      <w:rPr>
        <w:noProof/>
      </w:rPr>
    </w:sdtEndPr>
    <w:sdtContent>
      <w:p w14:paraId="419C6600" w14:textId="77777777" w:rsidR="002042AC" w:rsidRDefault="002042AC">
        <w:pPr>
          <w:pStyle w:val="Footer"/>
          <w:jc w:val="center"/>
        </w:pPr>
        <w:r>
          <w:fldChar w:fldCharType="begin"/>
        </w:r>
        <w:r>
          <w:instrText xml:space="preserve"> PAGE   \* MERGEFORMAT </w:instrText>
        </w:r>
        <w:r>
          <w:fldChar w:fldCharType="separate"/>
        </w:r>
        <w:r w:rsidR="00553F5E">
          <w:rPr>
            <w:noProof/>
          </w:rPr>
          <w:t>1</w:t>
        </w:r>
        <w:r>
          <w:rPr>
            <w:noProof/>
          </w:rPr>
          <w:fldChar w:fldCharType="end"/>
        </w:r>
      </w:p>
    </w:sdtContent>
  </w:sdt>
  <w:p w14:paraId="419C6601" w14:textId="77777777" w:rsidR="002042AC" w:rsidRDefault="00204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47BEA" w14:textId="77777777" w:rsidR="00BD53D3" w:rsidRDefault="00BD53D3" w:rsidP="002042AC">
      <w:pPr>
        <w:spacing w:after="0" w:line="240" w:lineRule="auto"/>
      </w:pPr>
      <w:r>
        <w:separator/>
      </w:r>
    </w:p>
  </w:footnote>
  <w:footnote w:type="continuationSeparator" w:id="0">
    <w:p w14:paraId="7F2A0541" w14:textId="77777777" w:rsidR="00BD53D3" w:rsidRDefault="00BD53D3" w:rsidP="00204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65FF" w14:textId="57676D25" w:rsidR="002042AC" w:rsidRPr="002042AC" w:rsidRDefault="006A6AC1" w:rsidP="002042AC">
    <w:pPr>
      <w:pStyle w:val="Header"/>
      <w:jc w:val="center"/>
      <w:rPr>
        <w:b/>
      </w:rPr>
    </w:pPr>
    <w:r>
      <w:rPr>
        <w:b/>
      </w:rPr>
      <w:t>Presidential Leadership Survey, February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62D91"/>
    <w:multiLevelType w:val="hybridMultilevel"/>
    <w:tmpl w:val="CBD65716"/>
    <w:lvl w:ilvl="0" w:tplc="2FF09724">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107A3A"/>
    <w:multiLevelType w:val="hybridMultilevel"/>
    <w:tmpl w:val="F8D8301A"/>
    <w:lvl w:ilvl="0" w:tplc="CB5034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C606EE"/>
    <w:multiLevelType w:val="hybridMultilevel"/>
    <w:tmpl w:val="DF0A14A8"/>
    <w:lvl w:ilvl="0" w:tplc="D9620AF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D6230B"/>
    <w:multiLevelType w:val="hybridMultilevel"/>
    <w:tmpl w:val="3D4E2F5A"/>
    <w:lvl w:ilvl="0" w:tplc="5BB81F3A">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FEB3322"/>
    <w:multiLevelType w:val="hybridMultilevel"/>
    <w:tmpl w:val="C994A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39"/>
    <w:rsid w:val="00072BC3"/>
    <w:rsid w:val="00087E01"/>
    <w:rsid w:val="000909DD"/>
    <w:rsid w:val="00095CCA"/>
    <w:rsid w:val="000A2ED8"/>
    <w:rsid w:val="000B68AF"/>
    <w:rsid w:val="00116DDF"/>
    <w:rsid w:val="00164DB4"/>
    <w:rsid w:val="001C2B75"/>
    <w:rsid w:val="002042AC"/>
    <w:rsid w:val="002931C3"/>
    <w:rsid w:val="002B2339"/>
    <w:rsid w:val="002B3664"/>
    <w:rsid w:val="002D5D5D"/>
    <w:rsid w:val="002F6F2A"/>
    <w:rsid w:val="00325D6F"/>
    <w:rsid w:val="003656E8"/>
    <w:rsid w:val="00370A4D"/>
    <w:rsid w:val="00514657"/>
    <w:rsid w:val="00553F5E"/>
    <w:rsid w:val="006742C4"/>
    <w:rsid w:val="00691DB7"/>
    <w:rsid w:val="006977DC"/>
    <w:rsid w:val="006A6AC1"/>
    <w:rsid w:val="006C483D"/>
    <w:rsid w:val="00740DDE"/>
    <w:rsid w:val="00745703"/>
    <w:rsid w:val="007838D1"/>
    <w:rsid w:val="0079140D"/>
    <w:rsid w:val="00792B02"/>
    <w:rsid w:val="00796D7C"/>
    <w:rsid w:val="007D6937"/>
    <w:rsid w:val="008020A5"/>
    <w:rsid w:val="00834184"/>
    <w:rsid w:val="00837DF6"/>
    <w:rsid w:val="00866A60"/>
    <w:rsid w:val="008718DB"/>
    <w:rsid w:val="008D56FB"/>
    <w:rsid w:val="00912645"/>
    <w:rsid w:val="00936FC1"/>
    <w:rsid w:val="009A510B"/>
    <w:rsid w:val="009F2AF1"/>
    <w:rsid w:val="009F356A"/>
    <w:rsid w:val="009F6F3A"/>
    <w:rsid w:val="00A62810"/>
    <w:rsid w:val="00AE4EA0"/>
    <w:rsid w:val="00AF706F"/>
    <w:rsid w:val="00B0788B"/>
    <w:rsid w:val="00BA145D"/>
    <w:rsid w:val="00BD53D3"/>
    <w:rsid w:val="00C014CD"/>
    <w:rsid w:val="00C65B0D"/>
    <w:rsid w:val="00C75B0B"/>
    <w:rsid w:val="00C90905"/>
    <w:rsid w:val="00C90E7A"/>
    <w:rsid w:val="00CE50F3"/>
    <w:rsid w:val="00CE6CC8"/>
    <w:rsid w:val="00D53984"/>
    <w:rsid w:val="00DB4CE8"/>
    <w:rsid w:val="00DD2139"/>
    <w:rsid w:val="00E3512F"/>
    <w:rsid w:val="00EC31F2"/>
    <w:rsid w:val="00EC4BC6"/>
    <w:rsid w:val="00ED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339"/>
    <w:pPr>
      <w:ind w:left="720"/>
      <w:contextualSpacing/>
    </w:pPr>
  </w:style>
  <w:style w:type="table" w:styleId="MediumShading1-Accent3">
    <w:name w:val="Medium Shading 1 Accent 3"/>
    <w:basedOn w:val="TableNormal"/>
    <w:uiPriority w:val="63"/>
    <w:rsid w:val="002B233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B233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75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01"/>
    <w:rPr>
      <w:rFonts w:ascii="Tahoma" w:hAnsi="Tahoma" w:cs="Tahoma"/>
      <w:sz w:val="16"/>
      <w:szCs w:val="16"/>
    </w:rPr>
  </w:style>
  <w:style w:type="character" w:styleId="PlaceholderText">
    <w:name w:val="Placeholder Text"/>
    <w:basedOn w:val="DefaultParagraphFont"/>
    <w:uiPriority w:val="99"/>
    <w:semiHidden/>
    <w:rsid w:val="00072BC3"/>
    <w:rPr>
      <w:color w:val="808080"/>
    </w:rPr>
  </w:style>
  <w:style w:type="character" w:styleId="CommentReference">
    <w:name w:val="annotation reference"/>
    <w:basedOn w:val="DefaultParagraphFont"/>
    <w:uiPriority w:val="99"/>
    <w:semiHidden/>
    <w:unhideWhenUsed/>
    <w:rsid w:val="002F6F2A"/>
    <w:rPr>
      <w:sz w:val="16"/>
      <w:szCs w:val="16"/>
    </w:rPr>
  </w:style>
  <w:style w:type="paragraph" w:styleId="CommentText">
    <w:name w:val="annotation text"/>
    <w:basedOn w:val="Normal"/>
    <w:link w:val="CommentTextChar"/>
    <w:uiPriority w:val="99"/>
    <w:semiHidden/>
    <w:unhideWhenUsed/>
    <w:rsid w:val="002F6F2A"/>
    <w:pPr>
      <w:spacing w:line="240" w:lineRule="auto"/>
    </w:pPr>
    <w:rPr>
      <w:sz w:val="20"/>
      <w:szCs w:val="20"/>
    </w:rPr>
  </w:style>
  <w:style w:type="character" w:customStyle="1" w:styleId="CommentTextChar">
    <w:name w:val="Comment Text Char"/>
    <w:basedOn w:val="DefaultParagraphFont"/>
    <w:link w:val="CommentText"/>
    <w:uiPriority w:val="99"/>
    <w:semiHidden/>
    <w:rsid w:val="002F6F2A"/>
    <w:rPr>
      <w:sz w:val="20"/>
      <w:szCs w:val="20"/>
    </w:rPr>
  </w:style>
  <w:style w:type="paragraph" w:styleId="CommentSubject">
    <w:name w:val="annotation subject"/>
    <w:basedOn w:val="CommentText"/>
    <w:next w:val="CommentText"/>
    <w:link w:val="CommentSubjectChar"/>
    <w:uiPriority w:val="99"/>
    <w:semiHidden/>
    <w:unhideWhenUsed/>
    <w:rsid w:val="002F6F2A"/>
    <w:rPr>
      <w:b/>
      <w:bCs/>
    </w:rPr>
  </w:style>
  <w:style w:type="character" w:customStyle="1" w:styleId="CommentSubjectChar">
    <w:name w:val="Comment Subject Char"/>
    <w:basedOn w:val="CommentTextChar"/>
    <w:link w:val="CommentSubject"/>
    <w:uiPriority w:val="99"/>
    <w:semiHidden/>
    <w:rsid w:val="002F6F2A"/>
    <w:rPr>
      <w:b/>
      <w:bCs/>
      <w:sz w:val="20"/>
      <w:szCs w:val="20"/>
    </w:rPr>
  </w:style>
  <w:style w:type="paragraph" w:styleId="Header">
    <w:name w:val="header"/>
    <w:basedOn w:val="Normal"/>
    <w:link w:val="HeaderChar"/>
    <w:uiPriority w:val="99"/>
    <w:unhideWhenUsed/>
    <w:rsid w:val="002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AC"/>
  </w:style>
  <w:style w:type="paragraph" w:styleId="Footer">
    <w:name w:val="footer"/>
    <w:basedOn w:val="Normal"/>
    <w:link w:val="FooterChar"/>
    <w:uiPriority w:val="99"/>
    <w:unhideWhenUsed/>
    <w:rsid w:val="002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339"/>
    <w:pPr>
      <w:ind w:left="720"/>
      <w:contextualSpacing/>
    </w:pPr>
  </w:style>
  <w:style w:type="table" w:styleId="MediumShading1-Accent3">
    <w:name w:val="Medium Shading 1 Accent 3"/>
    <w:basedOn w:val="TableNormal"/>
    <w:uiPriority w:val="63"/>
    <w:rsid w:val="002B233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B233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75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01"/>
    <w:rPr>
      <w:rFonts w:ascii="Tahoma" w:hAnsi="Tahoma" w:cs="Tahoma"/>
      <w:sz w:val="16"/>
      <w:szCs w:val="16"/>
    </w:rPr>
  </w:style>
  <w:style w:type="character" w:styleId="PlaceholderText">
    <w:name w:val="Placeholder Text"/>
    <w:basedOn w:val="DefaultParagraphFont"/>
    <w:uiPriority w:val="99"/>
    <w:semiHidden/>
    <w:rsid w:val="00072BC3"/>
    <w:rPr>
      <w:color w:val="808080"/>
    </w:rPr>
  </w:style>
  <w:style w:type="character" w:styleId="CommentReference">
    <w:name w:val="annotation reference"/>
    <w:basedOn w:val="DefaultParagraphFont"/>
    <w:uiPriority w:val="99"/>
    <w:semiHidden/>
    <w:unhideWhenUsed/>
    <w:rsid w:val="002F6F2A"/>
    <w:rPr>
      <w:sz w:val="16"/>
      <w:szCs w:val="16"/>
    </w:rPr>
  </w:style>
  <w:style w:type="paragraph" w:styleId="CommentText">
    <w:name w:val="annotation text"/>
    <w:basedOn w:val="Normal"/>
    <w:link w:val="CommentTextChar"/>
    <w:uiPriority w:val="99"/>
    <w:semiHidden/>
    <w:unhideWhenUsed/>
    <w:rsid w:val="002F6F2A"/>
    <w:pPr>
      <w:spacing w:line="240" w:lineRule="auto"/>
    </w:pPr>
    <w:rPr>
      <w:sz w:val="20"/>
      <w:szCs w:val="20"/>
    </w:rPr>
  </w:style>
  <w:style w:type="character" w:customStyle="1" w:styleId="CommentTextChar">
    <w:name w:val="Comment Text Char"/>
    <w:basedOn w:val="DefaultParagraphFont"/>
    <w:link w:val="CommentText"/>
    <w:uiPriority w:val="99"/>
    <w:semiHidden/>
    <w:rsid w:val="002F6F2A"/>
    <w:rPr>
      <w:sz w:val="20"/>
      <w:szCs w:val="20"/>
    </w:rPr>
  </w:style>
  <w:style w:type="paragraph" w:styleId="CommentSubject">
    <w:name w:val="annotation subject"/>
    <w:basedOn w:val="CommentText"/>
    <w:next w:val="CommentText"/>
    <w:link w:val="CommentSubjectChar"/>
    <w:uiPriority w:val="99"/>
    <w:semiHidden/>
    <w:unhideWhenUsed/>
    <w:rsid w:val="002F6F2A"/>
    <w:rPr>
      <w:b/>
      <w:bCs/>
    </w:rPr>
  </w:style>
  <w:style w:type="character" w:customStyle="1" w:styleId="CommentSubjectChar">
    <w:name w:val="Comment Subject Char"/>
    <w:basedOn w:val="CommentTextChar"/>
    <w:link w:val="CommentSubject"/>
    <w:uiPriority w:val="99"/>
    <w:semiHidden/>
    <w:rsid w:val="002F6F2A"/>
    <w:rPr>
      <w:b/>
      <w:bCs/>
      <w:sz w:val="20"/>
      <w:szCs w:val="20"/>
    </w:rPr>
  </w:style>
  <w:style w:type="paragraph" w:styleId="Header">
    <w:name w:val="header"/>
    <w:basedOn w:val="Normal"/>
    <w:link w:val="HeaderChar"/>
    <w:uiPriority w:val="99"/>
    <w:unhideWhenUsed/>
    <w:rsid w:val="002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AC"/>
  </w:style>
  <w:style w:type="paragraph" w:styleId="Footer">
    <w:name w:val="footer"/>
    <w:basedOn w:val="Normal"/>
    <w:link w:val="FooterChar"/>
    <w:uiPriority w:val="99"/>
    <w:unhideWhenUsed/>
    <w:rsid w:val="002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2019-04-11T13:57:00Z</cp:lastPrinted>
  <dcterms:created xsi:type="dcterms:W3CDTF">2019-04-12T13:54:00Z</dcterms:created>
  <dcterms:modified xsi:type="dcterms:W3CDTF">2019-04-12T13:54:00Z</dcterms:modified>
</cp:coreProperties>
</file>