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CE4" w:rsidRPr="00386877" w:rsidRDefault="009B0CE4" w:rsidP="009B0CE4">
      <w:pPr>
        <w:jc w:val="center"/>
        <w:rPr>
          <w:rFonts w:asciiTheme="majorHAnsi" w:hAnsiTheme="majorHAnsi" w:cstheme="majorHAnsi"/>
          <w:b/>
          <w:sz w:val="22"/>
          <w:szCs w:val="22"/>
        </w:rPr>
      </w:pPr>
      <w:bookmarkStart w:id="0" w:name="_Toc115158988"/>
      <w:bookmarkStart w:id="1" w:name="_GoBack"/>
      <w:bookmarkEnd w:id="1"/>
      <w:r w:rsidRPr="00386877">
        <w:rPr>
          <w:rFonts w:asciiTheme="majorHAnsi" w:hAnsiTheme="majorHAnsi" w:cstheme="majorHAnsi"/>
          <w:b/>
          <w:sz w:val="22"/>
          <w:szCs w:val="22"/>
        </w:rPr>
        <w:t>Supporting Statement B</w:t>
      </w:r>
    </w:p>
    <w:p w:rsidR="009B0CE4" w:rsidRPr="00386877" w:rsidRDefault="009B0CE4" w:rsidP="009B0CE4">
      <w:pPr>
        <w:jc w:val="center"/>
        <w:rPr>
          <w:rFonts w:asciiTheme="majorHAnsi" w:hAnsiTheme="majorHAnsi" w:cstheme="majorHAnsi"/>
          <w:b/>
          <w:sz w:val="22"/>
          <w:szCs w:val="22"/>
        </w:rPr>
      </w:pPr>
    </w:p>
    <w:bookmarkEnd w:id="0"/>
    <w:p w:rsidR="00AC411A" w:rsidRPr="00386877" w:rsidRDefault="00844DC8" w:rsidP="009B0CE4">
      <w:pPr>
        <w:jc w:val="center"/>
        <w:rPr>
          <w:rFonts w:asciiTheme="majorHAnsi" w:hAnsiTheme="majorHAnsi" w:cstheme="majorHAnsi"/>
          <w:b/>
          <w:sz w:val="22"/>
          <w:szCs w:val="22"/>
        </w:rPr>
      </w:pPr>
      <w:r w:rsidRPr="00386877">
        <w:rPr>
          <w:rFonts w:asciiTheme="majorHAnsi" w:hAnsiTheme="majorHAnsi" w:cstheme="majorHAnsi"/>
          <w:b/>
          <w:sz w:val="22"/>
          <w:szCs w:val="22"/>
        </w:rPr>
        <w:t>National Park Service Centennial National Household Survey</w:t>
      </w:r>
      <w:r w:rsidR="00AC411A" w:rsidRPr="00386877">
        <w:rPr>
          <w:rFonts w:asciiTheme="majorHAnsi" w:hAnsiTheme="majorHAnsi" w:cstheme="majorHAnsi"/>
          <w:b/>
          <w:sz w:val="22"/>
          <w:szCs w:val="22"/>
        </w:rPr>
        <w:t xml:space="preserve"> </w:t>
      </w:r>
    </w:p>
    <w:p w:rsidR="00AC411A" w:rsidRPr="00386877" w:rsidRDefault="00657602" w:rsidP="009B0CE4">
      <w:pPr>
        <w:jc w:val="center"/>
        <w:rPr>
          <w:rFonts w:asciiTheme="majorHAnsi" w:hAnsiTheme="majorHAnsi" w:cstheme="majorHAnsi"/>
          <w:b/>
          <w:sz w:val="22"/>
          <w:szCs w:val="22"/>
        </w:rPr>
      </w:pPr>
      <w:r w:rsidRPr="00386877">
        <w:rPr>
          <w:rFonts w:asciiTheme="majorHAnsi" w:hAnsiTheme="majorHAnsi" w:cstheme="majorHAnsi"/>
          <w:b/>
          <w:sz w:val="22"/>
          <w:szCs w:val="22"/>
        </w:rPr>
        <w:t>Pretests:</w:t>
      </w:r>
      <w:r>
        <w:rPr>
          <w:rFonts w:asciiTheme="majorHAnsi" w:hAnsiTheme="majorHAnsi" w:cstheme="majorHAnsi"/>
          <w:b/>
          <w:sz w:val="22"/>
          <w:szCs w:val="22"/>
        </w:rPr>
        <w:t xml:space="preserve"> </w:t>
      </w:r>
      <w:r w:rsidR="00AC411A" w:rsidRPr="00386877">
        <w:rPr>
          <w:rFonts w:asciiTheme="majorHAnsi" w:hAnsiTheme="majorHAnsi" w:cstheme="majorHAnsi"/>
          <w:b/>
          <w:sz w:val="22"/>
          <w:szCs w:val="22"/>
        </w:rPr>
        <w:t xml:space="preserve">Cognitive Interviews and </w:t>
      </w:r>
      <w:r>
        <w:rPr>
          <w:rFonts w:asciiTheme="majorHAnsi" w:hAnsiTheme="majorHAnsi" w:cstheme="majorHAnsi"/>
          <w:b/>
          <w:sz w:val="22"/>
          <w:szCs w:val="22"/>
        </w:rPr>
        <w:t>Household</w:t>
      </w:r>
      <w:r w:rsidR="00AC411A" w:rsidRPr="00386877">
        <w:rPr>
          <w:rFonts w:asciiTheme="majorHAnsi" w:hAnsiTheme="majorHAnsi" w:cstheme="majorHAnsi"/>
          <w:b/>
          <w:sz w:val="22"/>
          <w:szCs w:val="22"/>
        </w:rPr>
        <w:t xml:space="preserve"> Survey</w:t>
      </w:r>
    </w:p>
    <w:p w:rsidR="00F71A60" w:rsidRPr="00386877" w:rsidRDefault="00F71A60" w:rsidP="009B0CE4">
      <w:pPr>
        <w:jc w:val="center"/>
        <w:rPr>
          <w:rFonts w:asciiTheme="majorHAnsi" w:hAnsiTheme="majorHAnsi" w:cstheme="majorHAnsi"/>
          <w:b/>
          <w:sz w:val="22"/>
          <w:szCs w:val="22"/>
        </w:rPr>
      </w:pPr>
    </w:p>
    <w:p w:rsidR="009B0CE4" w:rsidRPr="00386877" w:rsidRDefault="00876BE2" w:rsidP="009B0CE4">
      <w:pPr>
        <w:jc w:val="center"/>
        <w:rPr>
          <w:rFonts w:asciiTheme="majorHAnsi" w:hAnsiTheme="majorHAnsi" w:cstheme="majorHAnsi"/>
          <w:b/>
          <w:sz w:val="22"/>
          <w:szCs w:val="22"/>
        </w:rPr>
      </w:pPr>
      <w:r w:rsidRPr="00386877">
        <w:rPr>
          <w:rFonts w:asciiTheme="majorHAnsi" w:hAnsiTheme="majorHAnsi" w:cstheme="majorHAnsi"/>
          <w:b/>
          <w:sz w:val="22"/>
          <w:szCs w:val="22"/>
        </w:rPr>
        <w:t>OMB Control Number 1024-</w:t>
      </w:r>
      <w:r w:rsidR="00C80823" w:rsidRPr="00386877">
        <w:rPr>
          <w:rFonts w:asciiTheme="majorHAnsi" w:hAnsiTheme="majorHAnsi" w:cstheme="majorHAnsi"/>
          <w:b/>
          <w:sz w:val="22"/>
          <w:szCs w:val="22"/>
        </w:rPr>
        <w:t>02</w:t>
      </w:r>
      <w:r w:rsidR="00C80823">
        <w:rPr>
          <w:rFonts w:asciiTheme="majorHAnsi" w:hAnsiTheme="majorHAnsi" w:cstheme="majorHAnsi"/>
          <w:b/>
          <w:sz w:val="22"/>
          <w:szCs w:val="22"/>
        </w:rPr>
        <w:t>54</w:t>
      </w:r>
    </w:p>
    <w:p w:rsidR="00973844" w:rsidRPr="00386877" w:rsidRDefault="00973844" w:rsidP="00973844">
      <w:pPr>
        <w:rPr>
          <w:rFonts w:asciiTheme="majorHAnsi" w:hAnsiTheme="majorHAnsi" w:cstheme="majorHAnsi"/>
          <w:sz w:val="22"/>
          <w:szCs w:val="22"/>
        </w:rPr>
      </w:pPr>
    </w:p>
    <w:p w:rsidR="00A40DED" w:rsidRPr="00386877" w:rsidRDefault="00A40DED" w:rsidP="00995C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p>
    <w:p w:rsidR="009D3F5F" w:rsidRPr="00386877" w:rsidRDefault="009D3F5F"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bCs/>
          <w:sz w:val="22"/>
          <w:szCs w:val="22"/>
        </w:rPr>
      </w:pPr>
      <w:r w:rsidRPr="00386877">
        <w:rPr>
          <w:rFonts w:asciiTheme="majorHAnsi" w:hAnsiTheme="majorHAnsi" w:cstheme="majorHAnsi"/>
          <w:b/>
          <w:bCs/>
          <w:sz w:val="22"/>
          <w:szCs w:val="22"/>
        </w:rPr>
        <w:t>Terms of Clearance: None</w:t>
      </w:r>
    </w:p>
    <w:p w:rsidR="009D3F5F" w:rsidRPr="00386877" w:rsidRDefault="009D3F5F"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bCs/>
          <w:sz w:val="22"/>
          <w:szCs w:val="22"/>
        </w:rPr>
      </w:pPr>
    </w:p>
    <w:p w:rsidR="00A40DED" w:rsidRPr="00386877"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sz w:val="22"/>
          <w:szCs w:val="22"/>
        </w:rPr>
      </w:pPr>
      <w:r w:rsidRPr="00386877">
        <w:rPr>
          <w:rFonts w:asciiTheme="majorHAnsi" w:hAnsiTheme="majorHAnsi" w:cstheme="majorHAnsi"/>
          <w:b/>
          <w:bCs/>
          <w:sz w:val="22"/>
          <w:szCs w:val="22"/>
        </w:rPr>
        <w:t>Collections of Information Employing Statistical Methods</w:t>
      </w:r>
    </w:p>
    <w:p w:rsidR="00A40DED" w:rsidRPr="00386877"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p>
    <w:p w:rsidR="00A40DED" w:rsidRPr="00386877"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386877">
        <w:rPr>
          <w:rFonts w:asciiTheme="majorHAnsi" w:hAnsiTheme="majorHAnsi" w:cstheme="majorHAnsi"/>
          <w:b/>
          <w:sz w:val="22"/>
          <w:szCs w:val="22"/>
        </w:rPr>
        <w:t>1.</w:t>
      </w:r>
      <w:r w:rsidRPr="00386877">
        <w:rPr>
          <w:rFonts w:asciiTheme="majorHAnsi" w:hAnsiTheme="majorHAnsi" w:cstheme="majorHAnsi"/>
          <w:b/>
          <w:sz w:val="22"/>
          <w:szCs w:val="22"/>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w:t>
      </w:r>
      <w:proofErr w:type="gramStart"/>
      <w:r w:rsidRPr="00386877">
        <w:rPr>
          <w:rFonts w:asciiTheme="majorHAnsi" w:hAnsiTheme="majorHAnsi" w:cstheme="majorHAnsi"/>
          <w:b/>
          <w:sz w:val="22"/>
          <w:szCs w:val="22"/>
        </w:rPr>
        <w:t>universe</w:t>
      </w:r>
      <w:proofErr w:type="gramEnd"/>
      <w:r w:rsidRPr="00386877">
        <w:rPr>
          <w:rFonts w:asciiTheme="majorHAnsi" w:hAnsiTheme="majorHAnsi" w:cstheme="majorHAnsi"/>
          <w:b/>
          <w:sz w:val="22"/>
          <w:szCs w:val="22"/>
        </w:rPr>
        <w:t xml:space="preserve"> as a whole and for each of the strata in the proposed sample.  Indicate expected response rates for the collection as a whole.  If the collection had been conducted previously, include the actual response rate achieved during the last collection.</w:t>
      </w:r>
    </w:p>
    <w:p w:rsidR="00A40DED" w:rsidRPr="00386877"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p>
    <w:p w:rsidR="000902A2" w:rsidRDefault="000902A2" w:rsidP="001B6D1F">
      <w:pPr>
        <w:autoSpaceDE w:val="0"/>
        <w:autoSpaceDN w:val="0"/>
        <w:adjustRightInd w:val="0"/>
        <w:spacing w:line="360" w:lineRule="auto"/>
        <w:ind w:right="-360"/>
        <w:rPr>
          <w:rFonts w:asciiTheme="majorHAnsi" w:eastAsia="Cambria" w:hAnsiTheme="majorHAnsi" w:cstheme="majorHAnsi"/>
          <w:sz w:val="22"/>
          <w:szCs w:val="22"/>
        </w:rPr>
      </w:pPr>
      <w:r w:rsidRPr="00386877">
        <w:rPr>
          <w:rFonts w:asciiTheme="majorHAnsi" w:hAnsiTheme="majorHAnsi" w:cs="Arial"/>
          <w:color w:val="000000"/>
          <w:sz w:val="22"/>
          <w:szCs w:val="22"/>
        </w:rPr>
        <w:t>The sample for the</w:t>
      </w:r>
      <w:r w:rsidR="008F2B74">
        <w:rPr>
          <w:rFonts w:asciiTheme="majorHAnsi" w:hAnsiTheme="majorHAnsi" w:cs="Arial"/>
          <w:color w:val="000000"/>
          <w:sz w:val="22"/>
          <w:szCs w:val="22"/>
        </w:rPr>
        <w:t xml:space="preserve"> proposed</w:t>
      </w:r>
      <w:r w:rsidRPr="00386877">
        <w:rPr>
          <w:rFonts w:asciiTheme="majorHAnsi" w:hAnsiTheme="majorHAnsi" w:cs="Arial"/>
          <w:color w:val="000000"/>
          <w:sz w:val="22"/>
          <w:szCs w:val="22"/>
        </w:rPr>
        <w:t xml:space="preserve"> pretest</w:t>
      </w:r>
      <w:r w:rsidR="002F456D">
        <w:rPr>
          <w:rFonts w:asciiTheme="majorHAnsi" w:hAnsiTheme="majorHAnsi" w:cs="Arial"/>
          <w:color w:val="000000"/>
          <w:sz w:val="22"/>
          <w:szCs w:val="22"/>
        </w:rPr>
        <w:t xml:space="preserve">ing </w:t>
      </w:r>
      <w:r w:rsidRPr="00386877">
        <w:rPr>
          <w:rFonts w:asciiTheme="majorHAnsi" w:hAnsiTheme="majorHAnsi" w:cs="Arial"/>
          <w:color w:val="000000"/>
          <w:sz w:val="22"/>
          <w:szCs w:val="22"/>
        </w:rPr>
        <w:t xml:space="preserve">will consist of </w:t>
      </w:r>
      <w:r w:rsidR="00DA0134" w:rsidRPr="00386877">
        <w:rPr>
          <w:rFonts w:asciiTheme="majorHAnsi" w:hAnsiTheme="majorHAnsi" w:cs="Arial"/>
          <w:color w:val="000000"/>
          <w:sz w:val="22"/>
          <w:szCs w:val="22"/>
        </w:rPr>
        <w:t>a total of</w:t>
      </w:r>
      <w:r w:rsidR="008F2B74">
        <w:rPr>
          <w:rFonts w:asciiTheme="majorHAnsi" w:hAnsiTheme="majorHAnsi" w:cs="Arial"/>
          <w:color w:val="000000"/>
          <w:sz w:val="22"/>
          <w:szCs w:val="22"/>
        </w:rPr>
        <w:t xml:space="preserve"> </w:t>
      </w:r>
      <w:r w:rsidR="006B5D9F" w:rsidRPr="00386877">
        <w:rPr>
          <w:rFonts w:asciiTheme="majorHAnsi" w:hAnsiTheme="majorHAnsi" w:cs="Arial"/>
          <w:color w:val="000000"/>
          <w:sz w:val="22"/>
          <w:szCs w:val="22"/>
        </w:rPr>
        <w:t>1,</w:t>
      </w:r>
      <w:r w:rsidR="002919A9" w:rsidRPr="00386877">
        <w:rPr>
          <w:rFonts w:asciiTheme="majorHAnsi" w:hAnsiTheme="majorHAnsi" w:cs="Arial"/>
          <w:color w:val="000000"/>
          <w:sz w:val="22"/>
          <w:szCs w:val="22"/>
        </w:rPr>
        <w:t>6</w:t>
      </w:r>
      <w:r w:rsidR="006B5D9F" w:rsidRPr="00386877">
        <w:rPr>
          <w:rFonts w:asciiTheme="majorHAnsi" w:hAnsiTheme="majorHAnsi" w:cs="Arial"/>
          <w:color w:val="000000"/>
          <w:sz w:val="22"/>
          <w:szCs w:val="22"/>
        </w:rPr>
        <w:t>00</w:t>
      </w:r>
      <w:r w:rsidRPr="00386877">
        <w:rPr>
          <w:rFonts w:asciiTheme="majorHAnsi" w:hAnsiTheme="majorHAnsi" w:cs="Arial"/>
          <w:color w:val="000000"/>
          <w:sz w:val="22"/>
          <w:szCs w:val="22"/>
        </w:rPr>
        <w:t xml:space="preserve"> </w:t>
      </w:r>
      <w:r w:rsidR="008F2B74">
        <w:rPr>
          <w:rFonts w:asciiTheme="majorHAnsi" w:hAnsiTheme="majorHAnsi" w:cs="Arial"/>
          <w:color w:val="000000"/>
          <w:sz w:val="22"/>
          <w:szCs w:val="22"/>
        </w:rPr>
        <w:t>phone numbers drawn from all phone numbers belonging to residents of the</w:t>
      </w:r>
      <w:r w:rsidRPr="00386877">
        <w:rPr>
          <w:rFonts w:asciiTheme="majorHAnsi" w:hAnsiTheme="majorHAnsi" w:cs="Arial"/>
          <w:color w:val="000000"/>
          <w:sz w:val="22"/>
          <w:szCs w:val="22"/>
        </w:rPr>
        <w:t xml:space="preserve"> 50 states and the District of Columbia</w:t>
      </w:r>
      <w:r w:rsidR="00DA0134" w:rsidRPr="00386877">
        <w:rPr>
          <w:rFonts w:asciiTheme="majorHAnsi" w:hAnsiTheme="majorHAnsi" w:cs="Arial"/>
          <w:color w:val="000000"/>
          <w:sz w:val="22"/>
          <w:szCs w:val="22"/>
        </w:rPr>
        <w:t xml:space="preserve">. </w:t>
      </w:r>
      <w:r w:rsidR="008F2B74">
        <w:rPr>
          <w:rFonts w:asciiTheme="majorHAnsi" w:hAnsiTheme="majorHAnsi" w:cstheme="majorHAnsi"/>
          <w:sz w:val="22"/>
          <w:szCs w:val="22"/>
        </w:rPr>
        <w:t>A</w:t>
      </w:r>
      <w:r w:rsidR="002919A9" w:rsidRPr="00386877">
        <w:rPr>
          <w:rFonts w:asciiTheme="majorHAnsi" w:hAnsiTheme="majorHAnsi" w:cstheme="majorHAnsi"/>
          <w:sz w:val="22"/>
          <w:szCs w:val="22"/>
        </w:rPr>
        <w:t xml:space="preserve"> dual sampling frame will be used, to include both land line and cell phone numbers. There will be no stratification of the sample for the purpose of the pretest</w:t>
      </w:r>
      <w:r w:rsidR="00A034D8">
        <w:rPr>
          <w:rFonts w:asciiTheme="majorHAnsi" w:hAnsiTheme="majorHAnsi" w:cstheme="majorHAnsi"/>
          <w:sz w:val="22"/>
          <w:szCs w:val="22"/>
        </w:rPr>
        <w:t>ing</w:t>
      </w:r>
      <w:r w:rsidR="00657602">
        <w:rPr>
          <w:rFonts w:asciiTheme="majorHAnsi" w:hAnsiTheme="majorHAnsi" w:cstheme="majorHAnsi"/>
          <w:sz w:val="22"/>
          <w:szCs w:val="22"/>
        </w:rPr>
        <w:t xml:space="preserve"> because neither</w:t>
      </w:r>
      <w:r w:rsidR="00A034D8">
        <w:rPr>
          <w:rFonts w:asciiTheme="majorHAnsi" w:hAnsiTheme="majorHAnsi" w:cstheme="majorHAnsi"/>
          <w:sz w:val="22"/>
          <w:szCs w:val="22"/>
        </w:rPr>
        <w:t xml:space="preserve"> the purpose</w:t>
      </w:r>
      <w:r w:rsidR="00657602">
        <w:rPr>
          <w:rFonts w:asciiTheme="majorHAnsi" w:hAnsiTheme="majorHAnsi" w:cstheme="majorHAnsi"/>
          <w:sz w:val="22"/>
          <w:szCs w:val="22"/>
        </w:rPr>
        <w:t>,</w:t>
      </w:r>
      <w:r w:rsidR="00A034D8">
        <w:rPr>
          <w:rFonts w:asciiTheme="majorHAnsi" w:hAnsiTheme="majorHAnsi" w:cstheme="majorHAnsi"/>
          <w:sz w:val="22"/>
          <w:szCs w:val="22"/>
        </w:rPr>
        <w:t xml:space="preserve"> nor the size</w:t>
      </w:r>
      <w:r w:rsidR="00D52258">
        <w:rPr>
          <w:rFonts w:asciiTheme="majorHAnsi" w:hAnsiTheme="majorHAnsi" w:cstheme="majorHAnsi"/>
          <w:sz w:val="22"/>
          <w:szCs w:val="22"/>
        </w:rPr>
        <w:t>s</w:t>
      </w:r>
      <w:r w:rsidR="00A034D8">
        <w:rPr>
          <w:rFonts w:asciiTheme="majorHAnsi" w:hAnsiTheme="majorHAnsi" w:cstheme="majorHAnsi"/>
          <w:sz w:val="22"/>
          <w:szCs w:val="22"/>
        </w:rPr>
        <w:t xml:space="preserve"> of the sample call for such.</w:t>
      </w:r>
      <w:r w:rsidR="002919A9" w:rsidRPr="00386877">
        <w:rPr>
          <w:rFonts w:asciiTheme="majorHAnsi" w:eastAsia="Cambria" w:hAnsiTheme="majorHAnsi" w:cstheme="majorHAnsi"/>
          <w:sz w:val="22"/>
          <w:szCs w:val="22"/>
        </w:rPr>
        <w:t xml:space="preserve"> </w:t>
      </w:r>
      <w:r w:rsidR="00A034D8">
        <w:rPr>
          <w:rFonts w:asciiTheme="majorHAnsi" w:eastAsia="Cambria" w:hAnsiTheme="majorHAnsi" w:cstheme="majorHAnsi"/>
          <w:sz w:val="22"/>
          <w:szCs w:val="22"/>
        </w:rPr>
        <w:t xml:space="preserve"> </w:t>
      </w:r>
      <w:r w:rsidR="002B19D3">
        <w:rPr>
          <w:rFonts w:asciiTheme="majorHAnsi" w:eastAsia="Cambria" w:hAnsiTheme="majorHAnsi" w:cstheme="majorHAnsi"/>
          <w:sz w:val="22"/>
          <w:szCs w:val="22"/>
        </w:rPr>
        <w:t xml:space="preserve">No cognitive interviews will be conducted with children. </w:t>
      </w:r>
      <w:r w:rsidR="00A034D8">
        <w:rPr>
          <w:rFonts w:asciiTheme="majorHAnsi" w:eastAsia="Cambria" w:hAnsiTheme="majorHAnsi" w:cstheme="majorHAnsi"/>
          <w:sz w:val="22"/>
          <w:szCs w:val="22"/>
        </w:rPr>
        <w:t>The pretest of the Youth Engagement segment of the sur</w:t>
      </w:r>
      <w:r w:rsidR="002B19D3">
        <w:rPr>
          <w:rFonts w:asciiTheme="majorHAnsi" w:eastAsia="Cambria" w:hAnsiTheme="majorHAnsi" w:cstheme="majorHAnsi"/>
          <w:sz w:val="22"/>
          <w:szCs w:val="22"/>
        </w:rPr>
        <w:t>vey will be conducted within th</w:t>
      </w:r>
      <w:r w:rsidR="00A034D8">
        <w:rPr>
          <w:rFonts w:asciiTheme="majorHAnsi" w:eastAsia="Cambria" w:hAnsiTheme="majorHAnsi" w:cstheme="majorHAnsi"/>
          <w:sz w:val="22"/>
          <w:szCs w:val="22"/>
        </w:rPr>
        <w:t xml:space="preserve">e </w:t>
      </w:r>
      <w:r w:rsidR="00D52258">
        <w:rPr>
          <w:rFonts w:asciiTheme="majorHAnsi" w:eastAsia="Cambria" w:hAnsiTheme="majorHAnsi" w:cstheme="majorHAnsi"/>
          <w:sz w:val="22"/>
          <w:szCs w:val="22"/>
        </w:rPr>
        <w:t xml:space="preserve">context of the </w:t>
      </w:r>
      <w:r w:rsidR="00D52258" w:rsidRPr="009A16FC">
        <w:rPr>
          <w:rFonts w:asciiTheme="majorHAnsi" w:eastAsia="Cambria" w:hAnsiTheme="majorHAnsi" w:cstheme="majorHAnsi"/>
          <w:i/>
          <w:sz w:val="22"/>
          <w:szCs w:val="22"/>
        </w:rPr>
        <w:t>Household</w:t>
      </w:r>
      <w:r w:rsidR="00D52258">
        <w:rPr>
          <w:rFonts w:asciiTheme="majorHAnsi" w:eastAsia="Cambria" w:hAnsiTheme="majorHAnsi" w:cstheme="majorHAnsi"/>
          <w:sz w:val="22"/>
          <w:szCs w:val="22"/>
        </w:rPr>
        <w:t xml:space="preserve"> </w:t>
      </w:r>
      <w:r w:rsidR="00A034D8">
        <w:rPr>
          <w:rFonts w:asciiTheme="majorHAnsi" w:eastAsia="Cambria" w:hAnsiTheme="majorHAnsi" w:cstheme="majorHAnsi"/>
          <w:sz w:val="22"/>
          <w:szCs w:val="22"/>
        </w:rPr>
        <w:t>survey. There will be no indepe</w:t>
      </w:r>
      <w:r w:rsidR="002B19D3">
        <w:rPr>
          <w:rFonts w:asciiTheme="majorHAnsi" w:eastAsia="Cambria" w:hAnsiTheme="majorHAnsi" w:cstheme="majorHAnsi"/>
          <w:sz w:val="22"/>
          <w:szCs w:val="22"/>
        </w:rPr>
        <w:t>ndent sample d</w:t>
      </w:r>
      <w:r w:rsidR="00A034D8">
        <w:rPr>
          <w:rFonts w:asciiTheme="majorHAnsi" w:eastAsia="Cambria" w:hAnsiTheme="majorHAnsi" w:cstheme="majorHAnsi"/>
          <w:sz w:val="22"/>
          <w:szCs w:val="22"/>
        </w:rPr>
        <w:t>r</w:t>
      </w:r>
      <w:r w:rsidR="002B19D3">
        <w:rPr>
          <w:rFonts w:asciiTheme="majorHAnsi" w:eastAsia="Cambria" w:hAnsiTheme="majorHAnsi" w:cstheme="majorHAnsi"/>
          <w:sz w:val="22"/>
          <w:szCs w:val="22"/>
        </w:rPr>
        <w:t>a</w:t>
      </w:r>
      <w:r w:rsidR="00A034D8">
        <w:rPr>
          <w:rFonts w:asciiTheme="majorHAnsi" w:eastAsia="Cambria" w:hAnsiTheme="majorHAnsi" w:cstheme="majorHAnsi"/>
          <w:sz w:val="22"/>
          <w:szCs w:val="22"/>
        </w:rPr>
        <w:t>wn for that purpose.</w:t>
      </w:r>
      <w:r w:rsidR="002B19D3">
        <w:rPr>
          <w:rFonts w:asciiTheme="majorHAnsi" w:eastAsia="Cambria" w:hAnsiTheme="majorHAnsi" w:cstheme="majorHAnsi"/>
          <w:sz w:val="22"/>
          <w:szCs w:val="22"/>
        </w:rPr>
        <w:t xml:space="preserve"> We expect about 20</w:t>
      </w:r>
      <w:r w:rsidR="00A034D8">
        <w:rPr>
          <w:rFonts w:asciiTheme="majorHAnsi" w:eastAsia="Cambria" w:hAnsiTheme="majorHAnsi" w:cstheme="majorHAnsi"/>
          <w:sz w:val="22"/>
          <w:szCs w:val="22"/>
        </w:rPr>
        <w:t xml:space="preserve">% of the households completing the survey to </w:t>
      </w:r>
      <w:r w:rsidR="002B19D3">
        <w:rPr>
          <w:rFonts w:asciiTheme="majorHAnsi" w:eastAsia="Cambria" w:hAnsiTheme="majorHAnsi" w:cstheme="majorHAnsi"/>
          <w:sz w:val="22"/>
          <w:szCs w:val="22"/>
        </w:rPr>
        <w:t>have children between the ages of 12 and 17 living with them. We further expect that not less than half will agree for their child to complete the Youth Engagement segment of the survey</w:t>
      </w:r>
      <w:r w:rsidR="003275A8">
        <w:rPr>
          <w:rFonts w:asciiTheme="majorHAnsi" w:eastAsia="Cambria" w:hAnsiTheme="majorHAnsi" w:cstheme="majorHAnsi"/>
          <w:sz w:val="22"/>
          <w:szCs w:val="22"/>
        </w:rPr>
        <w:t xml:space="preserve">. We expect that about 20% of those who do not agree to complete the </w:t>
      </w:r>
      <w:r w:rsidR="000A774E">
        <w:rPr>
          <w:rFonts w:asciiTheme="majorHAnsi" w:eastAsia="Cambria" w:hAnsiTheme="majorHAnsi" w:cstheme="majorHAnsi"/>
          <w:sz w:val="22"/>
          <w:szCs w:val="22"/>
        </w:rPr>
        <w:t>entire</w:t>
      </w:r>
      <w:r w:rsidR="003275A8">
        <w:rPr>
          <w:rFonts w:asciiTheme="majorHAnsi" w:eastAsia="Cambria" w:hAnsiTheme="majorHAnsi" w:cstheme="majorHAnsi"/>
          <w:sz w:val="22"/>
          <w:szCs w:val="22"/>
        </w:rPr>
        <w:t xml:space="preserve"> survey will agree to answer just a couple of questions, which will be used for the non-response bias analysis of the final survey.</w:t>
      </w:r>
    </w:p>
    <w:p w:rsidR="001B6D1F" w:rsidRDefault="001B6D1F" w:rsidP="001B6D1F">
      <w:pPr>
        <w:autoSpaceDE w:val="0"/>
        <w:autoSpaceDN w:val="0"/>
        <w:adjustRightInd w:val="0"/>
        <w:spacing w:line="360" w:lineRule="auto"/>
        <w:ind w:right="-360"/>
        <w:rPr>
          <w:rFonts w:asciiTheme="majorHAnsi" w:eastAsia="Cambria" w:hAnsiTheme="majorHAnsi" w:cstheme="majorHAnsi"/>
          <w:sz w:val="22"/>
          <w:szCs w:val="22"/>
        </w:rPr>
      </w:pPr>
    </w:p>
    <w:p w:rsidR="00205AB5" w:rsidRDefault="00205AB5" w:rsidP="00205AB5">
      <w:pPr>
        <w:autoSpaceDE w:val="0"/>
        <w:autoSpaceDN w:val="0"/>
        <w:adjustRightInd w:val="0"/>
        <w:spacing w:line="360" w:lineRule="auto"/>
        <w:ind w:right="-360"/>
        <w:rPr>
          <w:rFonts w:asciiTheme="majorHAnsi" w:hAnsiTheme="majorHAnsi" w:cstheme="majorHAnsi"/>
          <w:sz w:val="22"/>
          <w:szCs w:val="22"/>
        </w:rPr>
      </w:pPr>
      <w:r w:rsidRPr="00386877">
        <w:rPr>
          <w:rFonts w:asciiTheme="majorHAnsi" w:hAnsiTheme="majorHAnsi" w:cstheme="majorHAnsi"/>
          <w:sz w:val="22"/>
          <w:szCs w:val="22"/>
        </w:rPr>
        <w:t xml:space="preserve">The </w:t>
      </w:r>
      <w:r w:rsidR="00D52258">
        <w:rPr>
          <w:rFonts w:asciiTheme="majorHAnsi" w:hAnsiTheme="majorHAnsi" w:cstheme="majorHAnsi"/>
          <w:i/>
          <w:sz w:val="22"/>
          <w:szCs w:val="22"/>
          <w:u w:val="single"/>
        </w:rPr>
        <w:t>C</w:t>
      </w:r>
      <w:r w:rsidR="00D52258" w:rsidRPr="00205AB5">
        <w:rPr>
          <w:rFonts w:asciiTheme="majorHAnsi" w:hAnsiTheme="majorHAnsi" w:cstheme="majorHAnsi"/>
          <w:i/>
          <w:sz w:val="22"/>
          <w:szCs w:val="22"/>
          <w:u w:val="single"/>
        </w:rPr>
        <w:t xml:space="preserve">ognitive </w:t>
      </w:r>
      <w:r w:rsidR="00D52258">
        <w:rPr>
          <w:rFonts w:asciiTheme="majorHAnsi" w:hAnsiTheme="majorHAnsi" w:cstheme="majorHAnsi"/>
          <w:i/>
          <w:sz w:val="22"/>
          <w:szCs w:val="22"/>
          <w:u w:val="single"/>
        </w:rPr>
        <w:t>I</w:t>
      </w:r>
      <w:r w:rsidRPr="00205AB5">
        <w:rPr>
          <w:rFonts w:asciiTheme="majorHAnsi" w:hAnsiTheme="majorHAnsi" w:cstheme="majorHAnsi"/>
          <w:i/>
          <w:sz w:val="22"/>
          <w:szCs w:val="22"/>
          <w:u w:val="single"/>
        </w:rPr>
        <w:t>nterviews</w:t>
      </w:r>
      <w:r w:rsidRPr="00205AB5">
        <w:rPr>
          <w:rFonts w:asciiTheme="majorHAnsi" w:hAnsiTheme="majorHAnsi" w:cstheme="majorHAnsi"/>
          <w:sz w:val="22"/>
          <w:szCs w:val="22"/>
          <w:u w:val="single"/>
        </w:rPr>
        <w:t xml:space="preserve"> </w:t>
      </w:r>
      <w:r w:rsidRPr="00386877">
        <w:rPr>
          <w:rFonts w:asciiTheme="majorHAnsi" w:hAnsiTheme="majorHAnsi" w:cstheme="majorHAnsi"/>
          <w:sz w:val="22"/>
          <w:szCs w:val="22"/>
        </w:rPr>
        <w:t>will be conducted using a simple random sample of telephone numbers. A dual sampling frame will be used, consisting of</w:t>
      </w:r>
      <w:r>
        <w:rPr>
          <w:rFonts w:asciiTheme="majorHAnsi" w:hAnsiTheme="majorHAnsi" w:cstheme="majorHAnsi"/>
          <w:sz w:val="22"/>
          <w:szCs w:val="22"/>
        </w:rPr>
        <w:t xml:space="preserve"> l</w:t>
      </w:r>
      <w:r w:rsidRPr="00386877">
        <w:rPr>
          <w:rFonts w:asciiTheme="majorHAnsi" w:hAnsiTheme="majorHAnsi" w:cstheme="majorHAnsi"/>
          <w:sz w:val="22"/>
          <w:szCs w:val="22"/>
        </w:rPr>
        <w:t>and line and cell phone numbers</w:t>
      </w:r>
      <w:r>
        <w:rPr>
          <w:rFonts w:asciiTheme="majorHAnsi" w:hAnsiTheme="majorHAnsi" w:cstheme="majorHAnsi"/>
          <w:sz w:val="22"/>
          <w:szCs w:val="22"/>
        </w:rPr>
        <w:t xml:space="preserve"> in a proportion reflective of the prevalence of cellphones based on most current estimates available at the time the sample is drawn</w:t>
      </w:r>
      <w:r w:rsidRPr="00386877">
        <w:rPr>
          <w:rFonts w:asciiTheme="majorHAnsi" w:hAnsiTheme="majorHAnsi" w:cstheme="majorHAnsi"/>
          <w:sz w:val="22"/>
          <w:szCs w:val="22"/>
        </w:rPr>
        <w:t>.</w:t>
      </w:r>
      <w:r>
        <w:rPr>
          <w:rFonts w:asciiTheme="majorHAnsi" w:hAnsiTheme="majorHAnsi" w:cstheme="majorHAnsi"/>
          <w:sz w:val="22"/>
          <w:szCs w:val="22"/>
        </w:rPr>
        <w:t xml:space="preserve"> </w:t>
      </w:r>
    </w:p>
    <w:p w:rsidR="00205AB5" w:rsidRDefault="00205AB5" w:rsidP="000902A2">
      <w:pPr>
        <w:autoSpaceDE w:val="0"/>
        <w:autoSpaceDN w:val="0"/>
        <w:adjustRightInd w:val="0"/>
        <w:spacing w:line="360" w:lineRule="auto"/>
        <w:ind w:left="-180" w:right="-360"/>
        <w:rPr>
          <w:rFonts w:asciiTheme="majorHAnsi" w:eastAsia="Cambria" w:hAnsiTheme="majorHAnsi" w:cstheme="majorHAnsi"/>
          <w:sz w:val="22"/>
          <w:szCs w:val="22"/>
        </w:rPr>
      </w:pPr>
    </w:p>
    <w:p w:rsidR="002B5792" w:rsidRDefault="002B5792" w:rsidP="002B5792">
      <w:pPr>
        <w:autoSpaceDE w:val="0"/>
        <w:autoSpaceDN w:val="0"/>
        <w:adjustRightInd w:val="0"/>
        <w:spacing w:line="360" w:lineRule="auto"/>
        <w:ind w:right="-360"/>
        <w:rPr>
          <w:rFonts w:asciiTheme="majorHAnsi" w:hAnsiTheme="majorHAnsi" w:cstheme="majorHAnsi"/>
          <w:sz w:val="22"/>
          <w:szCs w:val="22"/>
        </w:rPr>
      </w:pPr>
      <w:r>
        <w:rPr>
          <w:rFonts w:asciiTheme="majorHAnsi" w:hAnsiTheme="majorHAnsi" w:cstheme="majorHAnsi"/>
          <w:sz w:val="22"/>
          <w:szCs w:val="22"/>
        </w:rPr>
        <w:t>The</w:t>
      </w:r>
      <w:r w:rsidRPr="003275A8">
        <w:rPr>
          <w:rFonts w:asciiTheme="majorHAnsi" w:hAnsiTheme="majorHAnsi" w:cstheme="majorHAnsi"/>
          <w:i/>
          <w:sz w:val="22"/>
          <w:szCs w:val="22"/>
        </w:rPr>
        <w:t xml:space="preserve"> </w:t>
      </w:r>
      <w:r w:rsidRPr="009A16FC">
        <w:rPr>
          <w:rFonts w:asciiTheme="majorHAnsi" w:hAnsiTheme="majorHAnsi" w:cstheme="majorHAnsi"/>
          <w:i/>
          <w:sz w:val="22"/>
          <w:szCs w:val="22"/>
          <w:u w:val="single"/>
        </w:rPr>
        <w:t>Household S</w:t>
      </w:r>
      <w:r w:rsidRPr="00205AB5">
        <w:rPr>
          <w:rFonts w:asciiTheme="majorHAnsi" w:hAnsiTheme="majorHAnsi" w:cstheme="majorHAnsi"/>
          <w:i/>
          <w:sz w:val="22"/>
          <w:szCs w:val="22"/>
          <w:u w:val="single"/>
        </w:rPr>
        <w:t xml:space="preserve">urvey </w:t>
      </w:r>
      <w:r>
        <w:rPr>
          <w:rFonts w:asciiTheme="majorHAnsi" w:hAnsiTheme="majorHAnsi" w:cstheme="majorHAnsi"/>
          <w:sz w:val="22"/>
          <w:szCs w:val="22"/>
        </w:rPr>
        <w:t xml:space="preserve">will also be conducted </w:t>
      </w:r>
      <w:r w:rsidR="009B0785">
        <w:rPr>
          <w:rFonts w:asciiTheme="majorHAnsi" w:hAnsiTheme="majorHAnsi" w:cstheme="majorHAnsi"/>
          <w:sz w:val="22"/>
          <w:szCs w:val="22"/>
        </w:rPr>
        <w:t>by using</w:t>
      </w:r>
      <w:r>
        <w:rPr>
          <w:rFonts w:asciiTheme="majorHAnsi" w:hAnsiTheme="majorHAnsi" w:cstheme="majorHAnsi"/>
          <w:sz w:val="22"/>
          <w:szCs w:val="22"/>
        </w:rPr>
        <w:t xml:space="preserve"> a simple random sample of telephone numbers </w:t>
      </w:r>
      <w:r w:rsidR="009B0785">
        <w:rPr>
          <w:rFonts w:asciiTheme="majorHAnsi" w:hAnsiTheme="majorHAnsi" w:cstheme="majorHAnsi"/>
          <w:sz w:val="22"/>
          <w:szCs w:val="22"/>
        </w:rPr>
        <w:t>which will</w:t>
      </w:r>
      <w:r>
        <w:rPr>
          <w:rFonts w:asciiTheme="majorHAnsi" w:hAnsiTheme="majorHAnsi" w:cstheme="majorHAnsi"/>
          <w:sz w:val="22"/>
          <w:szCs w:val="22"/>
        </w:rPr>
        <w:t xml:space="preserve"> include both landline and cell phone numbers in a proportion reflective of the prevalence of cell phones based on the most current estimates available at the time the sample is drawn.  </w:t>
      </w:r>
    </w:p>
    <w:p w:rsidR="00B75910" w:rsidRPr="003275A8" w:rsidRDefault="003275A8" w:rsidP="001B6D1F">
      <w:pPr>
        <w:autoSpaceDE w:val="0"/>
        <w:autoSpaceDN w:val="0"/>
        <w:adjustRightInd w:val="0"/>
        <w:spacing w:line="360" w:lineRule="auto"/>
        <w:ind w:left="-180" w:right="-360" w:firstLine="900"/>
        <w:rPr>
          <w:rFonts w:asciiTheme="majorHAnsi" w:eastAsia="Cambria" w:hAnsiTheme="majorHAnsi" w:cstheme="majorHAnsi"/>
          <w:b/>
          <w:sz w:val="22"/>
          <w:szCs w:val="22"/>
        </w:rPr>
      </w:pPr>
      <w:proofErr w:type="gramStart"/>
      <w:r w:rsidRPr="003275A8">
        <w:rPr>
          <w:rFonts w:asciiTheme="majorHAnsi" w:eastAsia="Cambria" w:hAnsiTheme="majorHAnsi" w:cstheme="majorHAnsi"/>
          <w:b/>
          <w:sz w:val="22"/>
          <w:szCs w:val="22"/>
        </w:rPr>
        <w:lastRenderedPageBreak/>
        <w:t>Table 1.</w:t>
      </w:r>
      <w:proofErr w:type="gramEnd"/>
    </w:p>
    <w:tbl>
      <w:tblPr>
        <w:tblStyle w:val="TableGrid"/>
        <w:tblW w:w="0" w:type="auto"/>
        <w:tblInd w:w="558" w:type="dxa"/>
        <w:tblLook w:val="04A0" w:firstRow="1" w:lastRow="0" w:firstColumn="1" w:lastColumn="0" w:noHBand="0" w:noVBand="1"/>
      </w:tblPr>
      <w:tblGrid>
        <w:gridCol w:w="2526"/>
        <w:gridCol w:w="1802"/>
        <w:gridCol w:w="2150"/>
        <w:gridCol w:w="2314"/>
      </w:tblGrid>
      <w:tr w:rsidR="002F456D" w:rsidRPr="00386877" w:rsidTr="002F456D">
        <w:trPr>
          <w:trHeight w:val="710"/>
        </w:trPr>
        <w:tc>
          <w:tcPr>
            <w:tcW w:w="2526" w:type="dxa"/>
          </w:tcPr>
          <w:p w:rsidR="002F456D" w:rsidRPr="00A034D8" w:rsidRDefault="002F456D" w:rsidP="001B6D1F">
            <w:pPr>
              <w:spacing w:line="360" w:lineRule="auto"/>
              <w:jc w:val="center"/>
              <w:rPr>
                <w:rFonts w:asciiTheme="majorHAnsi" w:hAnsiTheme="majorHAnsi" w:cstheme="majorHAnsi"/>
                <w:b/>
              </w:rPr>
            </w:pPr>
            <w:r w:rsidRPr="00A034D8">
              <w:rPr>
                <w:rFonts w:asciiTheme="majorHAnsi" w:hAnsiTheme="majorHAnsi"/>
                <w:b/>
              </w:rPr>
              <w:t>Pretest Elements</w:t>
            </w:r>
          </w:p>
        </w:tc>
        <w:tc>
          <w:tcPr>
            <w:tcW w:w="1802" w:type="dxa"/>
          </w:tcPr>
          <w:p w:rsidR="002F456D" w:rsidRPr="00A034D8" w:rsidRDefault="002F456D" w:rsidP="001B6D1F">
            <w:pPr>
              <w:spacing w:line="360" w:lineRule="auto"/>
              <w:jc w:val="center"/>
              <w:rPr>
                <w:rFonts w:asciiTheme="majorHAnsi" w:hAnsiTheme="majorHAnsi" w:cstheme="majorHAnsi"/>
                <w:b/>
              </w:rPr>
            </w:pPr>
            <w:r w:rsidRPr="00A034D8">
              <w:rPr>
                <w:rFonts w:asciiTheme="majorHAnsi" w:hAnsiTheme="majorHAnsi"/>
                <w:b/>
              </w:rPr>
              <w:t>Sample size</w:t>
            </w:r>
          </w:p>
        </w:tc>
        <w:tc>
          <w:tcPr>
            <w:tcW w:w="2150" w:type="dxa"/>
          </w:tcPr>
          <w:p w:rsidR="002F456D" w:rsidRPr="00A034D8" w:rsidRDefault="002F456D" w:rsidP="001B6D1F">
            <w:pPr>
              <w:spacing w:line="360" w:lineRule="auto"/>
              <w:jc w:val="center"/>
              <w:rPr>
                <w:rFonts w:asciiTheme="majorHAnsi" w:hAnsiTheme="majorHAnsi"/>
                <w:b/>
              </w:rPr>
            </w:pPr>
            <w:r w:rsidRPr="00A034D8">
              <w:rPr>
                <w:rFonts w:asciiTheme="majorHAnsi" w:hAnsiTheme="majorHAnsi" w:cstheme="majorHAnsi"/>
                <w:b/>
              </w:rPr>
              <w:t>Expected</w:t>
            </w:r>
            <w:r w:rsidR="00A034D8" w:rsidRPr="00A034D8">
              <w:rPr>
                <w:rFonts w:asciiTheme="majorHAnsi" w:hAnsiTheme="majorHAnsi" w:cstheme="majorHAnsi"/>
                <w:b/>
              </w:rPr>
              <w:t xml:space="preserve"> Raw </w:t>
            </w:r>
            <w:r w:rsidRPr="00A034D8">
              <w:rPr>
                <w:rFonts w:asciiTheme="majorHAnsi" w:hAnsiTheme="majorHAnsi" w:cstheme="majorHAnsi"/>
                <w:b/>
              </w:rPr>
              <w:t>Response Rate (%)</w:t>
            </w:r>
          </w:p>
        </w:tc>
        <w:tc>
          <w:tcPr>
            <w:tcW w:w="2314" w:type="dxa"/>
            <w:tcBorders>
              <w:right w:val="single" w:sz="4" w:space="0" w:color="auto"/>
            </w:tcBorders>
          </w:tcPr>
          <w:p w:rsidR="002F456D" w:rsidRPr="00A034D8" w:rsidRDefault="00A034D8" w:rsidP="001B6D1F">
            <w:pPr>
              <w:spacing w:line="360" w:lineRule="auto"/>
              <w:jc w:val="center"/>
              <w:rPr>
                <w:rFonts w:asciiTheme="majorHAnsi" w:hAnsiTheme="majorHAnsi" w:cstheme="majorHAnsi"/>
                <w:b/>
              </w:rPr>
            </w:pPr>
            <w:r w:rsidRPr="00A034D8">
              <w:rPr>
                <w:rFonts w:asciiTheme="majorHAnsi" w:hAnsiTheme="majorHAnsi"/>
                <w:b/>
              </w:rPr>
              <w:t>Total number of C</w:t>
            </w:r>
            <w:r w:rsidR="002F456D" w:rsidRPr="00A034D8">
              <w:rPr>
                <w:rFonts w:asciiTheme="majorHAnsi" w:hAnsiTheme="majorHAnsi"/>
                <w:b/>
              </w:rPr>
              <w:t xml:space="preserve">ompleted </w:t>
            </w:r>
            <w:r w:rsidRPr="00A034D8">
              <w:rPr>
                <w:rFonts w:asciiTheme="majorHAnsi" w:hAnsiTheme="majorHAnsi"/>
                <w:b/>
              </w:rPr>
              <w:t>R</w:t>
            </w:r>
            <w:r w:rsidR="002F456D" w:rsidRPr="00A034D8">
              <w:rPr>
                <w:rFonts w:asciiTheme="majorHAnsi" w:hAnsiTheme="majorHAnsi"/>
                <w:b/>
              </w:rPr>
              <w:t>esponses</w:t>
            </w:r>
          </w:p>
        </w:tc>
      </w:tr>
      <w:tr w:rsidR="002F456D" w:rsidRPr="00386877" w:rsidTr="002F456D">
        <w:tc>
          <w:tcPr>
            <w:tcW w:w="2526" w:type="dxa"/>
          </w:tcPr>
          <w:p w:rsidR="002F456D" w:rsidRPr="00386877" w:rsidRDefault="002F456D" w:rsidP="001B6D1F">
            <w:pPr>
              <w:spacing w:line="360" w:lineRule="auto"/>
              <w:rPr>
                <w:rFonts w:asciiTheme="majorHAnsi" w:hAnsiTheme="majorHAnsi" w:cstheme="majorHAnsi"/>
                <w:sz w:val="22"/>
                <w:szCs w:val="22"/>
              </w:rPr>
            </w:pPr>
            <w:r w:rsidRPr="00386877">
              <w:rPr>
                <w:rFonts w:asciiTheme="majorHAnsi" w:hAnsiTheme="majorHAnsi"/>
                <w:sz w:val="22"/>
                <w:szCs w:val="22"/>
              </w:rPr>
              <w:t>Cognitive Interviews</w:t>
            </w:r>
          </w:p>
        </w:tc>
        <w:tc>
          <w:tcPr>
            <w:tcW w:w="1802" w:type="dxa"/>
          </w:tcPr>
          <w:p w:rsidR="002F456D" w:rsidRPr="00386877" w:rsidRDefault="002F456D" w:rsidP="001B6D1F">
            <w:pPr>
              <w:spacing w:line="360" w:lineRule="auto"/>
              <w:jc w:val="center"/>
              <w:rPr>
                <w:rFonts w:asciiTheme="majorHAnsi" w:hAnsiTheme="majorHAnsi" w:cstheme="majorHAnsi"/>
                <w:sz w:val="22"/>
                <w:szCs w:val="22"/>
              </w:rPr>
            </w:pPr>
            <w:r w:rsidRPr="00386877">
              <w:rPr>
                <w:rFonts w:asciiTheme="majorHAnsi" w:hAnsiTheme="majorHAnsi"/>
                <w:sz w:val="22"/>
                <w:szCs w:val="22"/>
              </w:rPr>
              <w:t>400</w:t>
            </w:r>
          </w:p>
        </w:tc>
        <w:tc>
          <w:tcPr>
            <w:tcW w:w="2150" w:type="dxa"/>
          </w:tcPr>
          <w:p w:rsidR="002F456D" w:rsidRPr="00386877" w:rsidRDefault="009A16FC" w:rsidP="001B6D1F">
            <w:pPr>
              <w:spacing w:line="360" w:lineRule="auto"/>
              <w:jc w:val="center"/>
              <w:rPr>
                <w:rFonts w:asciiTheme="majorHAnsi" w:hAnsiTheme="majorHAnsi"/>
                <w:sz w:val="22"/>
                <w:szCs w:val="22"/>
              </w:rPr>
            </w:pPr>
            <w:r>
              <w:rPr>
                <w:rFonts w:asciiTheme="majorHAnsi" w:hAnsiTheme="majorHAnsi"/>
                <w:sz w:val="22"/>
                <w:szCs w:val="22"/>
              </w:rPr>
              <w:t>7.5</w:t>
            </w:r>
            <w:r w:rsidR="00A034D8">
              <w:rPr>
                <w:rFonts w:asciiTheme="majorHAnsi" w:hAnsiTheme="majorHAnsi"/>
                <w:sz w:val="22"/>
                <w:szCs w:val="22"/>
              </w:rPr>
              <w:t>%</w:t>
            </w:r>
          </w:p>
        </w:tc>
        <w:tc>
          <w:tcPr>
            <w:tcW w:w="2314" w:type="dxa"/>
            <w:tcBorders>
              <w:right w:val="single" w:sz="4" w:space="0" w:color="auto"/>
            </w:tcBorders>
          </w:tcPr>
          <w:p w:rsidR="002F456D" w:rsidRPr="00386877" w:rsidRDefault="009A16FC" w:rsidP="001B6D1F">
            <w:pPr>
              <w:spacing w:line="360" w:lineRule="auto"/>
              <w:jc w:val="center"/>
              <w:rPr>
                <w:rFonts w:asciiTheme="majorHAnsi" w:hAnsiTheme="majorHAnsi" w:cstheme="majorHAnsi"/>
                <w:sz w:val="22"/>
                <w:szCs w:val="22"/>
              </w:rPr>
            </w:pPr>
            <w:r>
              <w:rPr>
                <w:rFonts w:asciiTheme="majorHAnsi" w:hAnsiTheme="majorHAnsi"/>
                <w:sz w:val="22"/>
                <w:szCs w:val="22"/>
              </w:rPr>
              <w:t>30</w:t>
            </w:r>
          </w:p>
        </w:tc>
      </w:tr>
      <w:tr w:rsidR="002F456D" w:rsidRPr="00386877" w:rsidTr="002F456D">
        <w:tc>
          <w:tcPr>
            <w:tcW w:w="2526" w:type="dxa"/>
          </w:tcPr>
          <w:p w:rsidR="002F456D" w:rsidRPr="00386877" w:rsidDel="0060403B" w:rsidRDefault="002B5792" w:rsidP="002B5792">
            <w:pPr>
              <w:spacing w:line="360" w:lineRule="auto"/>
              <w:rPr>
                <w:rFonts w:asciiTheme="majorHAnsi" w:hAnsiTheme="majorHAnsi" w:cstheme="majorHAnsi"/>
                <w:sz w:val="22"/>
                <w:szCs w:val="22"/>
              </w:rPr>
            </w:pPr>
            <w:r>
              <w:rPr>
                <w:rFonts w:asciiTheme="majorHAnsi" w:hAnsiTheme="majorHAnsi"/>
                <w:sz w:val="22"/>
                <w:szCs w:val="22"/>
              </w:rPr>
              <w:t xml:space="preserve">Household </w:t>
            </w:r>
            <w:r w:rsidR="002F456D">
              <w:rPr>
                <w:rFonts w:asciiTheme="majorHAnsi" w:hAnsiTheme="majorHAnsi"/>
                <w:sz w:val="22"/>
                <w:szCs w:val="22"/>
              </w:rPr>
              <w:t>S</w:t>
            </w:r>
            <w:r w:rsidR="00A034D8">
              <w:rPr>
                <w:rFonts w:asciiTheme="majorHAnsi" w:hAnsiTheme="majorHAnsi"/>
                <w:sz w:val="22"/>
                <w:szCs w:val="22"/>
              </w:rPr>
              <w:t xml:space="preserve">urvey </w:t>
            </w:r>
          </w:p>
        </w:tc>
        <w:tc>
          <w:tcPr>
            <w:tcW w:w="1802" w:type="dxa"/>
          </w:tcPr>
          <w:p w:rsidR="002F456D" w:rsidRPr="00386877" w:rsidRDefault="002F456D" w:rsidP="001B6D1F">
            <w:pPr>
              <w:spacing w:line="360" w:lineRule="auto"/>
              <w:jc w:val="center"/>
              <w:rPr>
                <w:rFonts w:asciiTheme="majorHAnsi" w:hAnsiTheme="majorHAnsi" w:cstheme="majorHAnsi"/>
                <w:sz w:val="22"/>
                <w:szCs w:val="22"/>
              </w:rPr>
            </w:pPr>
            <w:r w:rsidRPr="00386877">
              <w:rPr>
                <w:rFonts w:asciiTheme="majorHAnsi" w:hAnsiTheme="majorHAnsi"/>
                <w:sz w:val="22"/>
                <w:szCs w:val="22"/>
              </w:rPr>
              <w:t>1,200</w:t>
            </w:r>
          </w:p>
        </w:tc>
        <w:tc>
          <w:tcPr>
            <w:tcW w:w="2150" w:type="dxa"/>
          </w:tcPr>
          <w:p w:rsidR="002F456D" w:rsidRPr="00386877" w:rsidRDefault="009A16FC" w:rsidP="001B6D1F">
            <w:pPr>
              <w:spacing w:line="360" w:lineRule="auto"/>
              <w:jc w:val="center"/>
              <w:rPr>
                <w:rFonts w:asciiTheme="majorHAnsi" w:hAnsiTheme="majorHAnsi"/>
                <w:sz w:val="22"/>
                <w:szCs w:val="22"/>
              </w:rPr>
            </w:pPr>
            <w:r>
              <w:rPr>
                <w:rFonts w:asciiTheme="majorHAnsi" w:hAnsiTheme="majorHAnsi"/>
                <w:sz w:val="22"/>
                <w:szCs w:val="22"/>
              </w:rPr>
              <w:t>7.5</w:t>
            </w:r>
            <w:r w:rsidR="00A034D8">
              <w:rPr>
                <w:rFonts w:asciiTheme="majorHAnsi" w:hAnsiTheme="majorHAnsi"/>
                <w:sz w:val="22"/>
                <w:szCs w:val="22"/>
              </w:rPr>
              <w:t>%</w:t>
            </w:r>
          </w:p>
        </w:tc>
        <w:tc>
          <w:tcPr>
            <w:tcW w:w="2314" w:type="dxa"/>
            <w:tcBorders>
              <w:right w:val="single" w:sz="4" w:space="0" w:color="auto"/>
            </w:tcBorders>
          </w:tcPr>
          <w:p w:rsidR="002F456D" w:rsidRPr="00386877" w:rsidRDefault="002F456D" w:rsidP="001B6D1F">
            <w:pPr>
              <w:spacing w:line="360" w:lineRule="auto"/>
              <w:jc w:val="center"/>
              <w:rPr>
                <w:rFonts w:asciiTheme="majorHAnsi" w:hAnsiTheme="majorHAnsi" w:cstheme="majorHAnsi"/>
                <w:sz w:val="22"/>
                <w:szCs w:val="22"/>
              </w:rPr>
            </w:pPr>
            <w:r w:rsidRPr="00386877">
              <w:rPr>
                <w:rFonts w:asciiTheme="majorHAnsi" w:hAnsiTheme="majorHAnsi"/>
                <w:sz w:val="22"/>
                <w:szCs w:val="22"/>
              </w:rPr>
              <w:t>90</w:t>
            </w:r>
          </w:p>
        </w:tc>
      </w:tr>
      <w:tr w:rsidR="00A034D8" w:rsidRPr="00386877" w:rsidTr="002F456D">
        <w:tc>
          <w:tcPr>
            <w:tcW w:w="2526" w:type="dxa"/>
          </w:tcPr>
          <w:p w:rsidR="00A034D8" w:rsidRDefault="00A034D8" w:rsidP="002B5792">
            <w:pPr>
              <w:spacing w:line="360" w:lineRule="auto"/>
              <w:rPr>
                <w:rFonts w:asciiTheme="majorHAnsi" w:hAnsiTheme="majorHAnsi"/>
                <w:sz w:val="22"/>
                <w:szCs w:val="22"/>
              </w:rPr>
            </w:pPr>
            <w:r>
              <w:rPr>
                <w:rFonts w:asciiTheme="majorHAnsi" w:hAnsiTheme="majorHAnsi"/>
                <w:sz w:val="22"/>
                <w:szCs w:val="22"/>
              </w:rPr>
              <w:t xml:space="preserve">Youth Engagement Survey </w:t>
            </w:r>
          </w:p>
        </w:tc>
        <w:tc>
          <w:tcPr>
            <w:tcW w:w="1802" w:type="dxa"/>
          </w:tcPr>
          <w:p w:rsidR="00A034D8" w:rsidRPr="00386877" w:rsidRDefault="009B0785" w:rsidP="001B6D1F">
            <w:pPr>
              <w:spacing w:line="360" w:lineRule="auto"/>
              <w:jc w:val="center"/>
              <w:rPr>
                <w:rFonts w:asciiTheme="majorHAnsi" w:hAnsiTheme="majorHAnsi"/>
                <w:sz w:val="22"/>
                <w:szCs w:val="22"/>
              </w:rPr>
            </w:pPr>
            <w:r>
              <w:rPr>
                <w:rFonts w:asciiTheme="majorHAnsi" w:hAnsiTheme="majorHAnsi"/>
                <w:sz w:val="22"/>
                <w:szCs w:val="22"/>
              </w:rPr>
              <w:t>18</w:t>
            </w:r>
          </w:p>
        </w:tc>
        <w:tc>
          <w:tcPr>
            <w:tcW w:w="2150" w:type="dxa"/>
          </w:tcPr>
          <w:p w:rsidR="00A034D8" w:rsidRDefault="002B19D3" w:rsidP="001B6D1F">
            <w:pPr>
              <w:spacing w:line="360" w:lineRule="auto"/>
              <w:jc w:val="center"/>
              <w:rPr>
                <w:rFonts w:asciiTheme="majorHAnsi" w:hAnsiTheme="majorHAnsi"/>
                <w:sz w:val="22"/>
                <w:szCs w:val="22"/>
              </w:rPr>
            </w:pPr>
            <w:r>
              <w:rPr>
                <w:rFonts w:asciiTheme="majorHAnsi" w:hAnsiTheme="majorHAnsi"/>
                <w:sz w:val="22"/>
                <w:szCs w:val="22"/>
              </w:rPr>
              <w:t>50%</w:t>
            </w:r>
          </w:p>
        </w:tc>
        <w:tc>
          <w:tcPr>
            <w:tcW w:w="2314" w:type="dxa"/>
            <w:tcBorders>
              <w:right w:val="single" w:sz="4" w:space="0" w:color="auto"/>
            </w:tcBorders>
          </w:tcPr>
          <w:p w:rsidR="00A034D8" w:rsidRPr="00386877" w:rsidRDefault="002B19D3" w:rsidP="001B6D1F">
            <w:pPr>
              <w:spacing w:line="360" w:lineRule="auto"/>
              <w:jc w:val="center"/>
              <w:rPr>
                <w:rFonts w:asciiTheme="majorHAnsi" w:hAnsiTheme="majorHAnsi"/>
                <w:sz w:val="22"/>
                <w:szCs w:val="22"/>
              </w:rPr>
            </w:pPr>
            <w:r>
              <w:rPr>
                <w:rFonts w:asciiTheme="majorHAnsi" w:hAnsiTheme="majorHAnsi"/>
                <w:sz w:val="22"/>
                <w:szCs w:val="22"/>
              </w:rPr>
              <w:t>9</w:t>
            </w:r>
          </w:p>
        </w:tc>
      </w:tr>
      <w:tr w:rsidR="00A034D8" w:rsidRPr="00386877" w:rsidTr="002F456D">
        <w:tc>
          <w:tcPr>
            <w:tcW w:w="2526" w:type="dxa"/>
          </w:tcPr>
          <w:p w:rsidR="00A034D8" w:rsidRDefault="00A034D8" w:rsidP="002B5792">
            <w:pPr>
              <w:spacing w:line="360" w:lineRule="auto"/>
              <w:rPr>
                <w:rFonts w:asciiTheme="majorHAnsi" w:hAnsiTheme="majorHAnsi"/>
                <w:sz w:val="22"/>
                <w:szCs w:val="22"/>
              </w:rPr>
            </w:pPr>
            <w:r>
              <w:rPr>
                <w:rFonts w:asciiTheme="majorHAnsi" w:hAnsiTheme="majorHAnsi"/>
                <w:sz w:val="22"/>
                <w:szCs w:val="22"/>
              </w:rPr>
              <w:t xml:space="preserve">Non-respondent Survey </w:t>
            </w:r>
            <w:r w:rsidR="009B0785">
              <w:rPr>
                <w:rFonts w:asciiTheme="majorHAnsi" w:hAnsiTheme="majorHAnsi"/>
                <w:sz w:val="22"/>
                <w:szCs w:val="22"/>
              </w:rPr>
              <w:t>(Household Survey only)</w:t>
            </w:r>
          </w:p>
        </w:tc>
        <w:tc>
          <w:tcPr>
            <w:tcW w:w="1802" w:type="dxa"/>
          </w:tcPr>
          <w:p w:rsidR="00A034D8" w:rsidRPr="00386877" w:rsidRDefault="009B0785" w:rsidP="001B6D1F">
            <w:pPr>
              <w:spacing w:line="360" w:lineRule="auto"/>
              <w:jc w:val="center"/>
              <w:rPr>
                <w:rFonts w:asciiTheme="majorHAnsi" w:hAnsiTheme="majorHAnsi"/>
                <w:sz w:val="22"/>
                <w:szCs w:val="22"/>
              </w:rPr>
            </w:pPr>
            <w:r>
              <w:rPr>
                <w:rFonts w:asciiTheme="majorHAnsi" w:hAnsiTheme="majorHAnsi"/>
                <w:sz w:val="22"/>
                <w:szCs w:val="22"/>
              </w:rPr>
              <w:t>120</w:t>
            </w:r>
          </w:p>
        </w:tc>
        <w:tc>
          <w:tcPr>
            <w:tcW w:w="2150" w:type="dxa"/>
          </w:tcPr>
          <w:p w:rsidR="00A034D8" w:rsidRDefault="003275A8" w:rsidP="001B6D1F">
            <w:pPr>
              <w:spacing w:line="360" w:lineRule="auto"/>
              <w:jc w:val="center"/>
              <w:rPr>
                <w:rFonts w:asciiTheme="majorHAnsi" w:hAnsiTheme="majorHAnsi"/>
                <w:sz w:val="22"/>
                <w:szCs w:val="22"/>
              </w:rPr>
            </w:pPr>
            <w:r>
              <w:rPr>
                <w:rFonts w:asciiTheme="majorHAnsi" w:hAnsiTheme="majorHAnsi"/>
                <w:sz w:val="22"/>
                <w:szCs w:val="22"/>
              </w:rPr>
              <w:t>20%</w:t>
            </w:r>
          </w:p>
        </w:tc>
        <w:tc>
          <w:tcPr>
            <w:tcW w:w="2314" w:type="dxa"/>
            <w:tcBorders>
              <w:right w:val="single" w:sz="4" w:space="0" w:color="auto"/>
            </w:tcBorders>
          </w:tcPr>
          <w:p w:rsidR="00A034D8" w:rsidRPr="00386877" w:rsidRDefault="003275A8" w:rsidP="001B6D1F">
            <w:pPr>
              <w:spacing w:line="360" w:lineRule="auto"/>
              <w:jc w:val="center"/>
              <w:rPr>
                <w:rFonts w:asciiTheme="majorHAnsi" w:hAnsiTheme="majorHAnsi"/>
                <w:sz w:val="22"/>
                <w:szCs w:val="22"/>
              </w:rPr>
            </w:pPr>
            <w:r>
              <w:rPr>
                <w:rFonts w:asciiTheme="majorHAnsi" w:hAnsiTheme="majorHAnsi"/>
                <w:sz w:val="22"/>
                <w:szCs w:val="22"/>
              </w:rPr>
              <w:t>24</w:t>
            </w:r>
          </w:p>
        </w:tc>
      </w:tr>
      <w:tr w:rsidR="002F456D" w:rsidRPr="00386877" w:rsidTr="002F456D">
        <w:trPr>
          <w:trHeight w:val="233"/>
        </w:trPr>
        <w:tc>
          <w:tcPr>
            <w:tcW w:w="2526" w:type="dxa"/>
          </w:tcPr>
          <w:p w:rsidR="002F456D" w:rsidRPr="00386877" w:rsidRDefault="002F456D" w:rsidP="001B6D1F">
            <w:pPr>
              <w:spacing w:line="360" w:lineRule="auto"/>
              <w:rPr>
                <w:rFonts w:asciiTheme="majorHAnsi" w:hAnsiTheme="majorHAnsi" w:cstheme="majorHAnsi"/>
                <w:sz w:val="22"/>
                <w:szCs w:val="22"/>
              </w:rPr>
            </w:pPr>
            <w:r>
              <w:rPr>
                <w:rFonts w:asciiTheme="majorHAnsi" w:hAnsiTheme="majorHAnsi" w:cstheme="majorHAnsi"/>
                <w:sz w:val="22"/>
                <w:szCs w:val="22"/>
              </w:rPr>
              <w:t>Total</w:t>
            </w:r>
          </w:p>
        </w:tc>
        <w:tc>
          <w:tcPr>
            <w:tcW w:w="1802" w:type="dxa"/>
          </w:tcPr>
          <w:p w:rsidR="002F456D" w:rsidRPr="00386877" w:rsidRDefault="002F456D" w:rsidP="001B6D1F">
            <w:pPr>
              <w:spacing w:line="360" w:lineRule="auto"/>
              <w:jc w:val="center"/>
              <w:rPr>
                <w:rFonts w:asciiTheme="majorHAnsi" w:hAnsiTheme="majorHAnsi" w:cstheme="majorHAnsi"/>
                <w:sz w:val="22"/>
                <w:szCs w:val="22"/>
              </w:rPr>
            </w:pPr>
            <w:r w:rsidRPr="00386877">
              <w:rPr>
                <w:rFonts w:asciiTheme="majorHAnsi" w:hAnsiTheme="majorHAnsi"/>
                <w:sz w:val="22"/>
                <w:szCs w:val="22"/>
              </w:rPr>
              <w:t>1,600</w:t>
            </w:r>
          </w:p>
        </w:tc>
        <w:tc>
          <w:tcPr>
            <w:tcW w:w="2150" w:type="dxa"/>
          </w:tcPr>
          <w:p w:rsidR="002F456D" w:rsidRPr="00386877" w:rsidRDefault="002F456D" w:rsidP="001B6D1F">
            <w:pPr>
              <w:spacing w:line="360" w:lineRule="auto"/>
              <w:jc w:val="center"/>
              <w:rPr>
                <w:rFonts w:asciiTheme="majorHAnsi" w:hAnsiTheme="majorHAnsi" w:cstheme="majorHAnsi"/>
                <w:sz w:val="22"/>
                <w:szCs w:val="22"/>
              </w:rPr>
            </w:pPr>
          </w:p>
        </w:tc>
        <w:tc>
          <w:tcPr>
            <w:tcW w:w="2314" w:type="dxa"/>
            <w:tcBorders>
              <w:right w:val="single" w:sz="4" w:space="0" w:color="auto"/>
            </w:tcBorders>
          </w:tcPr>
          <w:p w:rsidR="002F456D" w:rsidRPr="00386877" w:rsidRDefault="002F456D" w:rsidP="001B6D1F">
            <w:pPr>
              <w:spacing w:line="360" w:lineRule="auto"/>
              <w:jc w:val="center"/>
              <w:rPr>
                <w:rFonts w:asciiTheme="majorHAnsi" w:hAnsiTheme="majorHAnsi" w:cstheme="majorHAnsi"/>
                <w:sz w:val="22"/>
                <w:szCs w:val="22"/>
              </w:rPr>
            </w:pPr>
          </w:p>
        </w:tc>
      </w:tr>
    </w:tbl>
    <w:p w:rsidR="00434AB8" w:rsidRPr="007C6B64" w:rsidRDefault="00434AB8" w:rsidP="001B6D1F"/>
    <w:p w:rsidR="00482B35" w:rsidRDefault="00482B35" w:rsidP="00434AB8">
      <w:pPr>
        <w:autoSpaceDE w:val="0"/>
        <w:autoSpaceDN w:val="0"/>
        <w:adjustRightInd w:val="0"/>
        <w:spacing w:line="360" w:lineRule="auto"/>
        <w:ind w:right="-360"/>
        <w:rPr>
          <w:rFonts w:asciiTheme="majorHAnsi" w:hAnsiTheme="majorHAnsi" w:cstheme="majorHAnsi"/>
          <w:sz w:val="22"/>
          <w:szCs w:val="22"/>
        </w:rPr>
      </w:pPr>
    </w:p>
    <w:p w:rsidR="00482B35" w:rsidRPr="00726F49" w:rsidRDefault="00482B35" w:rsidP="00482B35">
      <w:pPr>
        <w:spacing w:after="120" w:line="360" w:lineRule="auto"/>
        <w:rPr>
          <w:rFonts w:asciiTheme="majorHAnsi" w:hAnsiTheme="majorHAnsi" w:cstheme="majorHAnsi"/>
          <w:sz w:val="22"/>
          <w:szCs w:val="22"/>
        </w:rPr>
      </w:pPr>
      <w:r>
        <w:rPr>
          <w:rFonts w:asciiTheme="majorHAnsi" w:hAnsiTheme="majorHAnsi" w:cstheme="majorHAnsi"/>
          <w:sz w:val="22"/>
          <w:szCs w:val="22"/>
        </w:rPr>
        <w:t>Th</w:t>
      </w:r>
      <w:r w:rsidR="009B0785">
        <w:rPr>
          <w:rFonts w:asciiTheme="majorHAnsi" w:hAnsiTheme="majorHAnsi" w:cstheme="majorHAnsi"/>
          <w:sz w:val="22"/>
          <w:szCs w:val="22"/>
        </w:rPr>
        <w:t>is collection also</w:t>
      </w:r>
      <w:r>
        <w:rPr>
          <w:rFonts w:asciiTheme="majorHAnsi" w:hAnsiTheme="majorHAnsi" w:cstheme="majorHAnsi"/>
          <w:sz w:val="22"/>
          <w:szCs w:val="22"/>
        </w:rPr>
        <w:t xml:space="preserve"> include</w:t>
      </w:r>
      <w:r w:rsidR="009B0785">
        <w:rPr>
          <w:rFonts w:asciiTheme="majorHAnsi" w:hAnsiTheme="majorHAnsi" w:cstheme="majorHAnsi"/>
          <w:sz w:val="22"/>
          <w:szCs w:val="22"/>
        </w:rPr>
        <w:t>s</w:t>
      </w:r>
      <w:r>
        <w:rPr>
          <w:rFonts w:asciiTheme="majorHAnsi" w:hAnsiTheme="majorHAnsi" w:cstheme="majorHAnsi"/>
          <w:sz w:val="22"/>
          <w:szCs w:val="22"/>
        </w:rPr>
        <w:t xml:space="preserve"> a </w:t>
      </w:r>
      <w:r w:rsidR="009B0785">
        <w:rPr>
          <w:rFonts w:asciiTheme="majorHAnsi" w:hAnsiTheme="majorHAnsi" w:cstheme="majorHAnsi"/>
          <w:sz w:val="22"/>
          <w:szCs w:val="22"/>
        </w:rPr>
        <w:t xml:space="preserve">Youth Engagement survey. A </w:t>
      </w:r>
      <w:r>
        <w:rPr>
          <w:rFonts w:asciiTheme="majorHAnsi" w:hAnsiTheme="majorHAnsi" w:cstheme="majorHAnsi"/>
          <w:sz w:val="22"/>
          <w:szCs w:val="22"/>
        </w:rPr>
        <w:t xml:space="preserve">set of questions </w:t>
      </w:r>
      <w:r w:rsidR="009B0785">
        <w:rPr>
          <w:rFonts w:asciiTheme="majorHAnsi" w:hAnsiTheme="majorHAnsi" w:cstheme="majorHAnsi"/>
          <w:sz w:val="22"/>
          <w:szCs w:val="22"/>
        </w:rPr>
        <w:t xml:space="preserve">will be </w:t>
      </w:r>
      <w:r>
        <w:rPr>
          <w:rFonts w:asciiTheme="majorHAnsi" w:hAnsiTheme="majorHAnsi" w:cstheme="majorHAnsi"/>
          <w:sz w:val="22"/>
          <w:szCs w:val="22"/>
        </w:rPr>
        <w:t xml:space="preserve">asked of youth (kids aged 12-to17 living in the </w:t>
      </w:r>
      <w:r w:rsidR="009B0785">
        <w:rPr>
          <w:rFonts w:asciiTheme="majorHAnsi" w:hAnsiTheme="majorHAnsi" w:cstheme="majorHAnsi"/>
          <w:sz w:val="22"/>
          <w:szCs w:val="22"/>
        </w:rPr>
        <w:t xml:space="preserve">same </w:t>
      </w:r>
      <w:r>
        <w:rPr>
          <w:rFonts w:asciiTheme="majorHAnsi" w:hAnsiTheme="majorHAnsi" w:cstheme="majorHAnsi"/>
          <w:sz w:val="22"/>
          <w:szCs w:val="22"/>
        </w:rPr>
        <w:t xml:space="preserve">household </w:t>
      </w:r>
      <w:r w:rsidR="009B0785">
        <w:rPr>
          <w:rFonts w:asciiTheme="majorHAnsi" w:hAnsiTheme="majorHAnsi" w:cstheme="majorHAnsi"/>
          <w:sz w:val="22"/>
          <w:szCs w:val="22"/>
        </w:rPr>
        <w:t xml:space="preserve">with the adult </w:t>
      </w:r>
      <w:r>
        <w:rPr>
          <w:rFonts w:asciiTheme="majorHAnsi" w:hAnsiTheme="majorHAnsi" w:cstheme="majorHAnsi"/>
          <w:sz w:val="22"/>
          <w:szCs w:val="22"/>
        </w:rPr>
        <w:t>responding to the survey). Th</w:t>
      </w:r>
      <w:r w:rsidR="009B0785">
        <w:rPr>
          <w:rFonts w:asciiTheme="majorHAnsi" w:hAnsiTheme="majorHAnsi" w:cstheme="majorHAnsi"/>
          <w:sz w:val="22"/>
          <w:szCs w:val="22"/>
        </w:rPr>
        <w:t xml:space="preserve">is survey </w:t>
      </w:r>
      <w:r>
        <w:rPr>
          <w:rFonts w:asciiTheme="majorHAnsi" w:hAnsiTheme="majorHAnsi" w:cstheme="majorHAnsi"/>
          <w:sz w:val="22"/>
          <w:szCs w:val="22"/>
        </w:rPr>
        <w:t>will be administered</w:t>
      </w:r>
      <w:r w:rsidR="00D97B80">
        <w:rPr>
          <w:rFonts w:asciiTheme="majorHAnsi" w:hAnsiTheme="majorHAnsi" w:cstheme="majorHAnsi"/>
          <w:sz w:val="22"/>
          <w:szCs w:val="22"/>
        </w:rPr>
        <w:t xml:space="preserve"> only in household that respond affirmatively having children under the age of 18 living with them. U</w:t>
      </w:r>
      <w:r>
        <w:rPr>
          <w:rFonts w:asciiTheme="majorHAnsi" w:hAnsiTheme="majorHAnsi" w:cstheme="majorHAnsi"/>
          <w:sz w:val="22"/>
          <w:szCs w:val="22"/>
        </w:rPr>
        <w:t xml:space="preserve">pon the completion of the </w:t>
      </w:r>
      <w:r w:rsidR="00D97B80" w:rsidRPr="002F18DE">
        <w:rPr>
          <w:rFonts w:asciiTheme="majorHAnsi" w:hAnsiTheme="majorHAnsi" w:cstheme="majorHAnsi"/>
          <w:i/>
          <w:sz w:val="22"/>
          <w:szCs w:val="22"/>
        </w:rPr>
        <w:t>Household survey</w:t>
      </w:r>
      <w:r w:rsidR="00D97B80">
        <w:rPr>
          <w:rFonts w:asciiTheme="majorHAnsi" w:hAnsiTheme="majorHAnsi" w:cstheme="majorHAnsi"/>
          <w:sz w:val="22"/>
          <w:szCs w:val="22"/>
        </w:rPr>
        <w:t xml:space="preserve"> the adult will be as</w:t>
      </w:r>
      <w:r w:rsidR="002F18DE">
        <w:rPr>
          <w:rFonts w:asciiTheme="majorHAnsi" w:hAnsiTheme="majorHAnsi" w:cstheme="majorHAnsi"/>
          <w:sz w:val="22"/>
          <w:szCs w:val="22"/>
        </w:rPr>
        <w:t>k</w:t>
      </w:r>
      <w:r w:rsidR="00D97B80">
        <w:rPr>
          <w:rFonts w:asciiTheme="majorHAnsi" w:hAnsiTheme="majorHAnsi" w:cstheme="majorHAnsi"/>
          <w:sz w:val="22"/>
          <w:szCs w:val="22"/>
        </w:rPr>
        <w:t xml:space="preserve">ed if they would allow </w:t>
      </w:r>
      <w:r>
        <w:rPr>
          <w:rFonts w:asciiTheme="majorHAnsi" w:hAnsiTheme="majorHAnsi" w:cstheme="majorHAnsi"/>
          <w:sz w:val="22"/>
          <w:szCs w:val="22"/>
        </w:rPr>
        <w:t xml:space="preserve">their child </w:t>
      </w:r>
      <w:r w:rsidR="00D97B80">
        <w:rPr>
          <w:rFonts w:asciiTheme="majorHAnsi" w:hAnsiTheme="majorHAnsi" w:cstheme="majorHAnsi"/>
          <w:sz w:val="22"/>
          <w:szCs w:val="22"/>
        </w:rPr>
        <w:t>to participate in</w:t>
      </w:r>
      <w:r>
        <w:rPr>
          <w:rFonts w:asciiTheme="majorHAnsi" w:hAnsiTheme="majorHAnsi" w:cstheme="majorHAnsi"/>
          <w:sz w:val="22"/>
          <w:szCs w:val="22"/>
        </w:rPr>
        <w:t xml:space="preserve"> the Youth Engagement survey.  </w:t>
      </w:r>
      <w:r w:rsidR="00D97B80">
        <w:rPr>
          <w:rFonts w:asciiTheme="majorHAnsi" w:hAnsiTheme="majorHAnsi" w:cstheme="majorHAnsi"/>
          <w:sz w:val="22"/>
          <w:szCs w:val="22"/>
        </w:rPr>
        <w:t>Upon approval</w:t>
      </w:r>
      <w:r w:rsidR="002F18DE">
        <w:rPr>
          <w:rFonts w:asciiTheme="majorHAnsi" w:hAnsiTheme="majorHAnsi" w:cstheme="majorHAnsi"/>
          <w:sz w:val="22"/>
          <w:szCs w:val="22"/>
        </w:rPr>
        <w:t>,</w:t>
      </w:r>
      <w:r w:rsidR="00D97B80">
        <w:rPr>
          <w:rFonts w:asciiTheme="majorHAnsi" w:hAnsiTheme="majorHAnsi" w:cstheme="majorHAnsi"/>
          <w:sz w:val="22"/>
          <w:szCs w:val="22"/>
        </w:rPr>
        <w:t xml:space="preserve"> the parents/adult will be provided information about the scope, purpose and intent of the survey and that the burden on the child will be less than 5 minutes. The child will be provided the same information before the start of the survey process.  </w:t>
      </w:r>
    </w:p>
    <w:p w:rsidR="000902A2" w:rsidRPr="00386877" w:rsidRDefault="00D97B80" w:rsidP="00434AB8">
      <w:pPr>
        <w:autoSpaceDE w:val="0"/>
        <w:autoSpaceDN w:val="0"/>
        <w:adjustRightInd w:val="0"/>
        <w:spacing w:line="360" w:lineRule="auto"/>
        <w:ind w:right="-360"/>
        <w:rPr>
          <w:rFonts w:asciiTheme="majorHAnsi" w:hAnsiTheme="majorHAnsi" w:cs="Arial"/>
          <w:color w:val="000000"/>
          <w:sz w:val="22"/>
          <w:szCs w:val="22"/>
        </w:rPr>
      </w:pPr>
      <w:r>
        <w:rPr>
          <w:rFonts w:asciiTheme="majorHAnsi" w:hAnsiTheme="majorHAnsi" w:cstheme="majorHAnsi"/>
          <w:sz w:val="22"/>
          <w:szCs w:val="22"/>
        </w:rPr>
        <w:t xml:space="preserve">Finally a </w:t>
      </w:r>
      <w:r w:rsidR="00570181">
        <w:rPr>
          <w:rFonts w:asciiTheme="majorHAnsi" w:hAnsiTheme="majorHAnsi" w:cstheme="majorHAnsi"/>
          <w:sz w:val="22"/>
          <w:szCs w:val="22"/>
        </w:rPr>
        <w:t>survey of non-</w:t>
      </w:r>
      <w:r>
        <w:rPr>
          <w:rFonts w:asciiTheme="majorHAnsi" w:hAnsiTheme="majorHAnsi" w:cstheme="majorHAnsi"/>
          <w:sz w:val="22"/>
          <w:szCs w:val="22"/>
        </w:rPr>
        <w:t xml:space="preserve">respondents </w:t>
      </w:r>
      <w:r w:rsidR="003275A8">
        <w:rPr>
          <w:rFonts w:asciiTheme="majorHAnsi" w:hAnsiTheme="majorHAnsi" w:cstheme="majorHAnsi"/>
          <w:sz w:val="22"/>
          <w:szCs w:val="22"/>
        </w:rPr>
        <w:t>(those with whom contact is establishe</w:t>
      </w:r>
      <w:r w:rsidR="00570181">
        <w:rPr>
          <w:rFonts w:asciiTheme="majorHAnsi" w:hAnsiTheme="majorHAnsi" w:cstheme="majorHAnsi"/>
          <w:sz w:val="22"/>
          <w:szCs w:val="22"/>
        </w:rPr>
        <w:t>d, but who do not agree to complete the entire</w:t>
      </w:r>
      <w:r w:rsidR="003275A8">
        <w:rPr>
          <w:rFonts w:asciiTheme="majorHAnsi" w:hAnsiTheme="majorHAnsi" w:cstheme="majorHAnsi"/>
          <w:sz w:val="22"/>
          <w:szCs w:val="22"/>
        </w:rPr>
        <w:t xml:space="preserve"> survey</w:t>
      </w:r>
      <w:r w:rsidR="00570181">
        <w:rPr>
          <w:rFonts w:asciiTheme="majorHAnsi" w:hAnsiTheme="majorHAnsi" w:cstheme="majorHAnsi"/>
          <w:sz w:val="22"/>
          <w:szCs w:val="22"/>
        </w:rPr>
        <w:t>)</w:t>
      </w:r>
      <w:r>
        <w:rPr>
          <w:rFonts w:asciiTheme="majorHAnsi" w:hAnsiTheme="majorHAnsi" w:cstheme="majorHAnsi"/>
          <w:sz w:val="22"/>
          <w:szCs w:val="22"/>
        </w:rPr>
        <w:t xml:space="preserve"> will be conducted to determine if the non-response burden will be deemed appropriate for this process. The non-response survey will not be used at this point to perform any statistical analysis to determine non-response bias.</w:t>
      </w:r>
    </w:p>
    <w:p w:rsidR="00D07F5A" w:rsidRPr="00386877" w:rsidRDefault="00D07F5A" w:rsidP="005D7E3E">
      <w:pPr>
        <w:tabs>
          <w:tab w:val="left" w:pos="-1080"/>
          <w:tab w:val="left" w:pos="-720"/>
          <w:tab w:val="left" w:pos="-18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Calibri"/>
          <w:b/>
          <w:sz w:val="22"/>
          <w:szCs w:val="22"/>
        </w:rPr>
      </w:pPr>
    </w:p>
    <w:p w:rsidR="00A40DED" w:rsidRPr="00386877" w:rsidRDefault="00A40DED" w:rsidP="00C10F1D">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2"/>
          <w:szCs w:val="22"/>
        </w:rPr>
      </w:pPr>
      <w:r w:rsidRPr="00386877">
        <w:rPr>
          <w:rFonts w:asciiTheme="majorHAnsi" w:hAnsiTheme="majorHAnsi" w:cstheme="majorHAnsi"/>
          <w:b/>
          <w:sz w:val="22"/>
          <w:szCs w:val="22"/>
        </w:rPr>
        <w:t>2.</w:t>
      </w:r>
      <w:r w:rsidRPr="00386877">
        <w:rPr>
          <w:rFonts w:asciiTheme="majorHAnsi" w:hAnsiTheme="majorHAnsi" w:cstheme="majorHAnsi"/>
          <w:b/>
          <w:sz w:val="22"/>
          <w:szCs w:val="22"/>
        </w:rPr>
        <w:tab/>
        <w:t>Describe the procedures for the collection of information including:</w:t>
      </w:r>
    </w:p>
    <w:p w:rsidR="00A40DED" w:rsidRPr="00386877"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ajorHAnsi" w:hAnsiTheme="majorHAnsi" w:cstheme="majorHAnsi"/>
          <w:b/>
          <w:sz w:val="22"/>
          <w:szCs w:val="22"/>
        </w:rPr>
      </w:pPr>
      <w:r w:rsidRPr="00386877">
        <w:rPr>
          <w:rFonts w:asciiTheme="majorHAnsi" w:hAnsiTheme="majorHAnsi" w:cstheme="majorHAnsi"/>
          <w:b/>
          <w:sz w:val="22"/>
          <w:szCs w:val="22"/>
        </w:rPr>
        <w:tab/>
        <w:t>*</w:t>
      </w:r>
      <w:r w:rsidRPr="00386877">
        <w:rPr>
          <w:rFonts w:asciiTheme="majorHAnsi" w:hAnsiTheme="majorHAnsi" w:cstheme="majorHAnsi"/>
          <w:b/>
          <w:sz w:val="22"/>
          <w:szCs w:val="22"/>
        </w:rPr>
        <w:tab/>
        <w:t>Statistical methodology for stratification and sample selection,</w:t>
      </w:r>
    </w:p>
    <w:p w:rsidR="00A40DED" w:rsidRPr="00386877"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ajorHAnsi" w:hAnsiTheme="majorHAnsi" w:cstheme="majorHAnsi"/>
          <w:b/>
          <w:sz w:val="22"/>
          <w:szCs w:val="22"/>
        </w:rPr>
      </w:pPr>
      <w:r w:rsidRPr="00386877">
        <w:rPr>
          <w:rFonts w:asciiTheme="majorHAnsi" w:hAnsiTheme="majorHAnsi" w:cstheme="majorHAnsi"/>
          <w:b/>
          <w:sz w:val="22"/>
          <w:szCs w:val="22"/>
        </w:rPr>
        <w:tab/>
        <w:t>*</w:t>
      </w:r>
      <w:r w:rsidRPr="00386877">
        <w:rPr>
          <w:rFonts w:asciiTheme="majorHAnsi" w:hAnsiTheme="majorHAnsi" w:cstheme="majorHAnsi"/>
          <w:b/>
          <w:sz w:val="22"/>
          <w:szCs w:val="22"/>
        </w:rPr>
        <w:tab/>
        <w:t>Estimation procedure,</w:t>
      </w:r>
    </w:p>
    <w:p w:rsidR="00A40DED" w:rsidRPr="00386877"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ajorHAnsi" w:hAnsiTheme="majorHAnsi" w:cstheme="majorHAnsi"/>
          <w:b/>
          <w:sz w:val="22"/>
          <w:szCs w:val="22"/>
        </w:rPr>
      </w:pPr>
      <w:r w:rsidRPr="00386877">
        <w:rPr>
          <w:rFonts w:asciiTheme="majorHAnsi" w:hAnsiTheme="majorHAnsi" w:cstheme="majorHAnsi"/>
          <w:b/>
          <w:sz w:val="22"/>
          <w:szCs w:val="22"/>
        </w:rPr>
        <w:tab/>
        <w:t>*</w:t>
      </w:r>
      <w:r w:rsidRPr="00386877">
        <w:rPr>
          <w:rFonts w:asciiTheme="majorHAnsi" w:hAnsiTheme="majorHAnsi" w:cstheme="majorHAnsi"/>
          <w:b/>
          <w:sz w:val="22"/>
          <w:szCs w:val="22"/>
        </w:rPr>
        <w:tab/>
        <w:t>Degree of accuracy needed for the purpose described in the justification,</w:t>
      </w:r>
    </w:p>
    <w:p w:rsidR="00A40DED" w:rsidRPr="00386877"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ajorHAnsi" w:hAnsiTheme="majorHAnsi" w:cstheme="majorHAnsi"/>
          <w:b/>
          <w:sz w:val="22"/>
          <w:szCs w:val="22"/>
        </w:rPr>
      </w:pPr>
      <w:r w:rsidRPr="00386877">
        <w:rPr>
          <w:rFonts w:asciiTheme="majorHAnsi" w:hAnsiTheme="majorHAnsi" w:cstheme="majorHAnsi"/>
          <w:b/>
          <w:sz w:val="22"/>
          <w:szCs w:val="22"/>
        </w:rPr>
        <w:tab/>
        <w:t>*</w:t>
      </w:r>
      <w:r w:rsidRPr="00386877">
        <w:rPr>
          <w:rFonts w:asciiTheme="majorHAnsi" w:hAnsiTheme="majorHAnsi" w:cstheme="majorHAnsi"/>
          <w:b/>
          <w:sz w:val="22"/>
          <w:szCs w:val="22"/>
        </w:rPr>
        <w:tab/>
        <w:t>Unusual problems requiring specialized sampling procedures, and</w:t>
      </w:r>
    </w:p>
    <w:p w:rsidR="00A40DED" w:rsidRPr="00386877"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ajorHAnsi" w:hAnsiTheme="majorHAnsi" w:cstheme="majorHAnsi"/>
          <w:b/>
          <w:sz w:val="22"/>
          <w:szCs w:val="22"/>
        </w:rPr>
      </w:pPr>
      <w:r w:rsidRPr="00386877">
        <w:rPr>
          <w:rFonts w:asciiTheme="majorHAnsi" w:hAnsiTheme="majorHAnsi" w:cstheme="majorHAnsi"/>
          <w:b/>
          <w:sz w:val="22"/>
          <w:szCs w:val="22"/>
        </w:rPr>
        <w:tab/>
        <w:t>*</w:t>
      </w:r>
      <w:r w:rsidRPr="00386877">
        <w:rPr>
          <w:rFonts w:asciiTheme="majorHAnsi" w:hAnsiTheme="majorHAnsi" w:cstheme="majorHAnsi"/>
          <w:b/>
          <w:sz w:val="22"/>
          <w:szCs w:val="22"/>
        </w:rPr>
        <w:tab/>
        <w:t>Any use of periodic (less frequent than annual) data collection cycles to reduce burden.</w:t>
      </w:r>
    </w:p>
    <w:p w:rsidR="00A23AD9" w:rsidRPr="00386877" w:rsidRDefault="00A23AD9" w:rsidP="0082069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p>
    <w:p w:rsidR="00075664" w:rsidRDefault="00EB3816" w:rsidP="001B6D1F">
      <w:pPr>
        <w:autoSpaceDE w:val="0"/>
        <w:autoSpaceDN w:val="0"/>
        <w:adjustRightInd w:val="0"/>
        <w:spacing w:line="360" w:lineRule="auto"/>
        <w:ind w:right="-360"/>
        <w:rPr>
          <w:rFonts w:asciiTheme="majorHAnsi" w:eastAsia="Times New Roman" w:hAnsiTheme="majorHAnsi" w:cs="Arial"/>
          <w:color w:val="000000"/>
          <w:sz w:val="22"/>
          <w:szCs w:val="22"/>
        </w:rPr>
      </w:pPr>
      <w:r>
        <w:rPr>
          <w:rFonts w:asciiTheme="majorHAnsi" w:eastAsia="Times New Roman" w:hAnsiTheme="majorHAnsi" w:cs="Arial"/>
          <w:color w:val="000000"/>
          <w:sz w:val="22"/>
          <w:szCs w:val="22"/>
        </w:rPr>
        <w:t xml:space="preserve">A dual sampling frame will be used to include both landline and cell phone </w:t>
      </w:r>
      <w:r w:rsidR="00921116">
        <w:rPr>
          <w:rFonts w:asciiTheme="majorHAnsi" w:eastAsia="Times New Roman" w:hAnsiTheme="majorHAnsi" w:cs="Arial"/>
          <w:color w:val="000000"/>
          <w:sz w:val="22"/>
          <w:szCs w:val="22"/>
        </w:rPr>
        <w:t xml:space="preserve">Random Digit Dialing (RDD) generated </w:t>
      </w:r>
      <w:r>
        <w:rPr>
          <w:rFonts w:asciiTheme="majorHAnsi" w:eastAsia="Times New Roman" w:hAnsiTheme="majorHAnsi" w:cs="Arial"/>
          <w:color w:val="000000"/>
          <w:sz w:val="22"/>
          <w:szCs w:val="22"/>
        </w:rPr>
        <w:t xml:space="preserve">numbers. The probability samples of telephone numbers will be purchased from the Marketing </w:t>
      </w:r>
      <w:r>
        <w:rPr>
          <w:rFonts w:asciiTheme="majorHAnsi" w:eastAsia="Times New Roman" w:hAnsiTheme="majorHAnsi" w:cs="Arial"/>
          <w:color w:val="000000"/>
          <w:sz w:val="22"/>
          <w:szCs w:val="22"/>
        </w:rPr>
        <w:lastRenderedPageBreak/>
        <w:t xml:space="preserve">Systems Group (M.S. G.), one of the leading national vendors specializing in the generation of scientific samples. M.S.G. will draw simple random samples from the two sampling frames. </w:t>
      </w:r>
      <w:r w:rsidR="007733E9">
        <w:rPr>
          <w:rFonts w:asciiTheme="majorHAnsi" w:eastAsia="Times New Roman" w:hAnsiTheme="majorHAnsi" w:cs="Arial"/>
          <w:color w:val="000000"/>
          <w:sz w:val="22"/>
          <w:szCs w:val="22"/>
        </w:rPr>
        <w:t>For the purpose of this collection</w:t>
      </w:r>
      <w:r w:rsidR="00280959">
        <w:rPr>
          <w:rFonts w:asciiTheme="majorHAnsi" w:eastAsia="Times New Roman" w:hAnsiTheme="majorHAnsi" w:cs="Arial"/>
          <w:color w:val="000000"/>
          <w:sz w:val="22"/>
          <w:szCs w:val="22"/>
        </w:rPr>
        <w:t xml:space="preserve"> (the pretest)</w:t>
      </w:r>
      <w:r w:rsidR="007733E9">
        <w:rPr>
          <w:rFonts w:asciiTheme="majorHAnsi" w:eastAsia="Times New Roman" w:hAnsiTheme="majorHAnsi" w:cs="Arial"/>
          <w:color w:val="000000"/>
          <w:sz w:val="22"/>
          <w:szCs w:val="22"/>
        </w:rPr>
        <w:t xml:space="preserve">, there will be no </w:t>
      </w:r>
      <w:r w:rsidR="002F18DE">
        <w:rPr>
          <w:rFonts w:asciiTheme="majorHAnsi" w:eastAsia="Times New Roman" w:hAnsiTheme="majorHAnsi" w:cs="Arial"/>
          <w:color w:val="000000"/>
          <w:sz w:val="22"/>
          <w:szCs w:val="22"/>
        </w:rPr>
        <w:t>stratification of the</w:t>
      </w:r>
      <w:r w:rsidR="007733E9">
        <w:rPr>
          <w:rFonts w:asciiTheme="majorHAnsi" w:eastAsia="Times New Roman" w:hAnsiTheme="majorHAnsi" w:cs="Arial"/>
          <w:color w:val="000000"/>
          <w:sz w:val="22"/>
          <w:szCs w:val="22"/>
        </w:rPr>
        <w:t xml:space="preserve"> sample for statistical purposes.  The intent is to validate the survey questions and to determine the respondent burden. </w:t>
      </w:r>
      <w:r w:rsidR="00EB46FD">
        <w:rPr>
          <w:rFonts w:asciiTheme="majorHAnsi" w:eastAsia="Times New Roman" w:hAnsiTheme="majorHAnsi" w:cs="Arial"/>
          <w:color w:val="000000"/>
          <w:sz w:val="22"/>
          <w:szCs w:val="22"/>
        </w:rPr>
        <w:t xml:space="preserve"> </w:t>
      </w:r>
    </w:p>
    <w:p w:rsidR="00921116" w:rsidRPr="00E16D3E" w:rsidRDefault="00921116" w:rsidP="00280959">
      <w:pPr>
        <w:autoSpaceDE w:val="0"/>
        <w:autoSpaceDN w:val="0"/>
        <w:adjustRightInd w:val="0"/>
        <w:spacing w:line="360" w:lineRule="auto"/>
        <w:ind w:left="720" w:right="-360"/>
        <w:rPr>
          <w:rFonts w:asciiTheme="majorHAnsi" w:eastAsia="Times New Roman" w:hAnsiTheme="majorHAnsi" w:cs="Arial"/>
          <w:color w:val="000000"/>
          <w:sz w:val="22"/>
          <w:szCs w:val="22"/>
        </w:rPr>
      </w:pPr>
      <w:r w:rsidRPr="00E16D3E">
        <w:rPr>
          <w:rFonts w:asciiTheme="majorHAnsi" w:eastAsia="Times New Roman" w:hAnsiTheme="majorHAnsi" w:cs="Arial"/>
          <w:color w:val="000000"/>
          <w:sz w:val="22"/>
          <w:szCs w:val="22"/>
        </w:rPr>
        <w:t xml:space="preserve">Landline RDD – </w:t>
      </w:r>
      <w:r w:rsidRPr="00E16D3E">
        <w:rPr>
          <w:rFonts w:asciiTheme="majorHAnsi" w:hAnsiTheme="majorHAnsi" w:cs="Arial"/>
          <w:sz w:val="22"/>
          <w:szCs w:val="22"/>
          <w:shd w:val="clear" w:color="auto" w:fill="FFFFFF"/>
        </w:rPr>
        <w:t xml:space="preserve">this sample will include randomly generated numbers within residential area code and exchanges. These exchanges are restricted to 100-series banks known to contain households. The landline RDD database contains all residential landline exchanges in the U.S. Including the District of Columbia. RDD samples can be defined by a variety of geographies, including ZIP Codes and Counties on up to National geography. Additionally, each exchange contains a demographic profile reflective of the area it serves. This auxiliary information may be used in the non-response bias analysis of the results </w:t>
      </w:r>
      <w:r w:rsidR="003C269A" w:rsidRPr="00E16D3E">
        <w:rPr>
          <w:rFonts w:asciiTheme="majorHAnsi" w:hAnsiTheme="majorHAnsi" w:cs="Arial"/>
          <w:sz w:val="22"/>
          <w:szCs w:val="22"/>
          <w:shd w:val="clear" w:color="auto" w:fill="FFFFFF"/>
        </w:rPr>
        <w:t>of</w:t>
      </w:r>
      <w:r w:rsidRPr="00E16D3E">
        <w:rPr>
          <w:rFonts w:asciiTheme="majorHAnsi" w:hAnsiTheme="majorHAnsi" w:cs="Arial"/>
          <w:sz w:val="22"/>
          <w:szCs w:val="22"/>
          <w:shd w:val="clear" w:color="auto" w:fill="FFFFFF"/>
        </w:rPr>
        <w:t xml:space="preserve"> the final survey</w:t>
      </w:r>
    </w:p>
    <w:p w:rsidR="00921116" w:rsidRPr="00E16D3E" w:rsidRDefault="00921116" w:rsidP="00921116">
      <w:pPr>
        <w:autoSpaceDE w:val="0"/>
        <w:autoSpaceDN w:val="0"/>
        <w:adjustRightInd w:val="0"/>
        <w:spacing w:line="360" w:lineRule="auto"/>
        <w:ind w:left="720" w:right="-360"/>
        <w:rPr>
          <w:rFonts w:asciiTheme="majorHAnsi" w:eastAsia="Times New Roman" w:hAnsiTheme="majorHAnsi" w:cs="Arial"/>
          <w:color w:val="000000"/>
          <w:sz w:val="22"/>
          <w:szCs w:val="22"/>
        </w:rPr>
      </w:pPr>
    </w:p>
    <w:p w:rsidR="00075664" w:rsidRPr="00E16D3E" w:rsidRDefault="00F42672" w:rsidP="00E16D3E">
      <w:pPr>
        <w:autoSpaceDE w:val="0"/>
        <w:autoSpaceDN w:val="0"/>
        <w:adjustRightInd w:val="0"/>
        <w:spacing w:line="360" w:lineRule="auto"/>
        <w:ind w:left="720" w:right="-360"/>
        <w:rPr>
          <w:rFonts w:asciiTheme="majorHAnsi" w:eastAsia="Times New Roman" w:hAnsiTheme="majorHAnsi" w:cs="Arial"/>
          <w:sz w:val="22"/>
          <w:szCs w:val="22"/>
        </w:rPr>
      </w:pPr>
      <w:r w:rsidRPr="00455F06">
        <w:rPr>
          <w:rFonts w:asciiTheme="majorHAnsi" w:hAnsiTheme="majorHAnsi" w:cs="Tahoma"/>
          <w:sz w:val="22"/>
          <w:szCs w:val="22"/>
        </w:rPr>
        <w:t xml:space="preserve">Cellular RDD </w:t>
      </w:r>
      <w:r w:rsidR="00E16D3E" w:rsidRPr="00455F06">
        <w:rPr>
          <w:rFonts w:asciiTheme="majorHAnsi" w:hAnsiTheme="majorHAnsi" w:cs="Tahoma"/>
          <w:sz w:val="22"/>
          <w:szCs w:val="22"/>
        </w:rPr>
        <w:t xml:space="preserve">- this </w:t>
      </w:r>
      <w:r w:rsidRPr="00455F06">
        <w:rPr>
          <w:rFonts w:asciiTheme="majorHAnsi" w:hAnsiTheme="majorHAnsi" w:cs="Tahoma"/>
          <w:sz w:val="22"/>
          <w:szCs w:val="22"/>
        </w:rPr>
        <w:t>telephone sample w</w:t>
      </w:r>
      <w:r w:rsidR="00E16D3E" w:rsidRPr="00455F06">
        <w:rPr>
          <w:rFonts w:asciiTheme="majorHAnsi" w:hAnsiTheme="majorHAnsi" w:cs="Tahoma"/>
          <w:sz w:val="22"/>
          <w:szCs w:val="22"/>
        </w:rPr>
        <w:t>ill be</w:t>
      </w:r>
      <w:r w:rsidRPr="00455F06">
        <w:rPr>
          <w:rFonts w:asciiTheme="majorHAnsi" w:hAnsiTheme="majorHAnsi" w:cs="Tahoma"/>
          <w:sz w:val="22"/>
          <w:szCs w:val="22"/>
        </w:rPr>
        <w:t xml:space="preserve"> randomly </w:t>
      </w:r>
      <w:r w:rsidR="00E16D3E" w:rsidRPr="00455F06">
        <w:rPr>
          <w:rFonts w:asciiTheme="majorHAnsi" w:hAnsiTheme="majorHAnsi" w:cs="Tahoma"/>
          <w:sz w:val="22"/>
          <w:szCs w:val="22"/>
        </w:rPr>
        <w:t xml:space="preserve">drawn from a database containing all cellular dedicated </w:t>
      </w:r>
      <w:r w:rsidRPr="00455F06">
        <w:rPr>
          <w:rFonts w:asciiTheme="majorHAnsi" w:hAnsiTheme="majorHAnsi" w:cs="Tahoma"/>
          <w:sz w:val="22"/>
          <w:szCs w:val="22"/>
        </w:rPr>
        <w:t>thousand series blocks (first seven digits)</w:t>
      </w:r>
      <w:r w:rsidR="00E16D3E" w:rsidRPr="00455F06">
        <w:rPr>
          <w:rFonts w:asciiTheme="majorHAnsi" w:hAnsiTheme="majorHAnsi" w:cs="Tahoma"/>
          <w:sz w:val="22"/>
          <w:szCs w:val="22"/>
        </w:rPr>
        <w:t xml:space="preserve"> in the country</w:t>
      </w:r>
      <w:r w:rsidRPr="00455F06">
        <w:rPr>
          <w:rFonts w:asciiTheme="majorHAnsi" w:hAnsiTheme="majorHAnsi" w:cs="Tahoma"/>
          <w:sz w:val="22"/>
          <w:szCs w:val="22"/>
        </w:rPr>
        <w:t>.  Cellular RDD samples can be defined by a variety of geographies, including area code, state, and national geography. Cellular RDD samples will contain working, non-working and unassigned numbers but it also insures each telephone number has an equal probability of selection.</w:t>
      </w:r>
    </w:p>
    <w:p w:rsidR="00F42672" w:rsidRDefault="00F42672" w:rsidP="001B6D1F">
      <w:pPr>
        <w:autoSpaceDE w:val="0"/>
        <w:autoSpaceDN w:val="0"/>
        <w:adjustRightInd w:val="0"/>
        <w:spacing w:line="360" w:lineRule="auto"/>
        <w:ind w:right="-360"/>
        <w:rPr>
          <w:rFonts w:asciiTheme="majorHAnsi" w:eastAsia="Times New Roman" w:hAnsiTheme="majorHAnsi" w:cs="Arial"/>
          <w:color w:val="000000"/>
          <w:sz w:val="22"/>
          <w:szCs w:val="22"/>
        </w:rPr>
      </w:pPr>
    </w:p>
    <w:p w:rsidR="00D07F5A" w:rsidRPr="00386877" w:rsidRDefault="00D07F5A" w:rsidP="001B6D1F">
      <w:pPr>
        <w:autoSpaceDE w:val="0"/>
        <w:autoSpaceDN w:val="0"/>
        <w:adjustRightInd w:val="0"/>
        <w:spacing w:line="360" w:lineRule="auto"/>
        <w:ind w:right="-360"/>
        <w:rPr>
          <w:rFonts w:asciiTheme="majorHAnsi" w:eastAsia="Times New Roman" w:hAnsiTheme="majorHAnsi" w:cs="Arial"/>
          <w:color w:val="000000"/>
          <w:sz w:val="22"/>
          <w:szCs w:val="22"/>
        </w:rPr>
      </w:pPr>
      <w:r w:rsidRPr="00386877">
        <w:rPr>
          <w:rFonts w:asciiTheme="majorHAnsi" w:eastAsia="Times New Roman" w:hAnsiTheme="majorHAnsi" w:cs="Arial"/>
          <w:color w:val="000000"/>
          <w:sz w:val="22"/>
          <w:szCs w:val="22"/>
        </w:rPr>
        <w:t xml:space="preserve">The telephone numbers will be crudely pre-screened by </w:t>
      </w:r>
      <w:r w:rsidR="005B6A78">
        <w:rPr>
          <w:rFonts w:asciiTheme="majorHAnsi" w:eastAsia="Times New Roman" w:hAnsiTheme="majorHAnsi" w:cs="Arial"/>
          <w:color w:val="000000"/>
          <w:sz w:val="22"/>
          <w:szCs w:val="22"/>
        </w:rPr>
        <w:t>M.S.G</w:t>
      </w:r>
      <w:r w:rsidR="008F31AE">
        <w:rPr>
          <w:rFonts w:asciiTheme="majorHAnsi" w:eastAsia="Times New Roman" w:hAnsiTheme="majorHAnsi" w:cs="Arial"/>
          <w:color w:val="000000"/>
          <w:sz w:val="22"/>
          <w:szCs w:val="22"/>
        </w:rPr>
        <w:t>.</w:t>
      </w:r>
      <w:r w:rsidR="005B6A78">
        <w:rPr>
          <w:rFonts w:asciiTheme="majorHAnsi" w:eastAsia="Times New Roman" w:hAnsiTheme="majorHAnsi" w:cs="Arial"/>
          <w:color w:val="000000"/>
          <w:sz w:val="22"/>
          <w:szCs w:val="22"/>
        </w:rPr>
        <w:t xml:space="preserve"> </w:t>
      </w:r>
      <w:r w:rsidRPr="00386877">
        <w:rPr>
          <w:rFonts w:asciiTheme="majorHAnsi" w:eastAsia="Times New Roman" w:hAnsiTheme="majorHAnsi" w:cs="Arial"/>
          <w:color w:val="000000"/>
          <w:sz w:val="22"/>
          <w:szCs w:val="22"/>
        </w:rPr>
        <w:t xml:space="preserve">to eliminate, insofar as possible, disconnects, businesses, and other known </w:t>
      </w:r>
      <w:r w:rsidR="00205AB5">
        <w:rPr>
          <w:rFonts w:asciiTheme="majorHAnsi" w:eastAsia="Times New Roman" w:hAnsiTheme="majorHAnsi" w:cs="Arial"/>
          <w:color w:val="000000"/>
          <w:sz w:val="22"/>
          <w:szCs w:val="22"/>
        </w:rPr>
        <w:t xml:space="preserve">ineligibles. </w:t>
      </w:r>
      <w:r w:rsidR="00D97B80">
        <w:rPr>
          <w:rFonts w:asciiTheme="majorHAnsi" w:eastAsia="Times New Roman" w:hAnsiTheme="majorHAnsi" w:cs="Arial"/>
          <w:color w:val="000000"/>
          <w:sz w:val="22"/>
          <w:szCs w:val="22"/>
        </w:rPr>
        <w:t>Any i</w:t>
      </w:r>
      <w:r w:rsidRPr="00386877">
        <w:rPr>
          <w:rFonts w:asciiTheme="majorHAnsi" w:eastAsia="Times New Roman" w:hAnsiTheme="majorHAnsi" w:cs="Arial"/>
          <w:color w:val="000000"/>
          <w:sz w:val="22"/>
          <w:szCs w:val="22"/>
        </w:rPr>
        <w:t xml:space="preserve">neligibles not identified through pre-screening </w:t>
      </w:r>
      <w:r w:rsidR="007A5498">
        <w:rPr>
          <w:rFonts w:asciiTheme="majorHAnsi" w:eastAsia="Times New Roman" w:hAnsiTheme="majorHAnsi" w:cs="Arial"/>
          <w:color w:val="000000"/>
          <w:sz w:val="22"/>
          <w:szCs w:val="22"/>
        </w:rPr>
        <w:t xml:space="preserve">process </w:t>
      </w:r>
      <w:r w:rsidRPr="00386877">
        <w:rPr>
          <w:rFonts w:asciiTheme="majorHAnsi" w:eastAsia="Times New Roman" w:hAnsiTheme="majorHAnsi" w:cs="Arial"/>
          <w:color w:val="000000"/>
          <w:sz w:val="22"/>
          <w:szCs w:val="22"/>
        </w:rPr>
        <w:t xml:space="preserve">will be further screened </w:t>
      </w:r>
      <w:r w:rsidR="00D97B80">
        <w:rPr>
          <w:rFonts w:asciiTheme="majorHAnsi" w:eastAsia="Times New Roman" w:hAnsiTheme="majorHAnsi" w:cs="Arial"/>
          <w:color w:val="000000"/>
          <w:sz w:val="22"/>
          <w:szCs w:val="22"/>
        </w:rPr>
        <w:t xml:space="preserve">during </w:t>
      </w:r>
      <w:r w:rsidRPr="00386877">
        <w:rPr>
          <w:rFonts w:asciiTheme="majorHAnsi" w:eastAsia="Times New Roman" w:hAnsiTheme="majorHAnsi" w:cs="Arial"/>
          <w:color w:val="000000"/>
          <w:sz w:val="22"/>
          <w:szCs w:val="22"/>
        </w:rPr>
        <w:t>the survey calling</w:t>
      </w:r>
      <w:r w:rsidR="00D97B80">
        <w:rPr>
          <w:rFonts w:asciiTheme="majorHAnsi" w:eastAsia="Times New Roman" w:hAnsiTheme="majorHAnsi" w:cs="Arial"/>
          <w:color w:val="000000"/>
          <w:sz w:val="22"/>
          <w:szCs w:val="22"/>
        </w:rPr>
        <w:t xml:space="preserve"> process</w:t>
      </w:r>
      <w:r w:rsidRPr="00386877">
        <w:rPr>
          <w:rFonts w:asciiTheme="majorHAnsi" w:eastAsia="Times New Roman" w:hAnsiTheme="majorHAnsi" w:cs="Arial"/>
          <w:color w:val="000000"/>
          <w:sz w:val="22"/>
          <w:szCs w:val="22"/>
        </w:rPr>
        <w:t xml:space="preserve">. </w:t>
      </w:r>
    </w:p>
    <w:p w:rsidR="00D07F5A" w:rsidRPr="00386877" w:rsidRDefault="00D07F5A" w:rsidP="001B6D1F">
      <w:pPr>
        <w:autoSpaceDE w:val="0"/>
        <w:autoSpaceDN w:val="0"/>
        <w:adjustRightInd w:val="0"/>
        <w:spacing w:line="360" w:lineRule="auto"/>
        <w:ind w:right="-360"/>
        <w:rPr>
          <w:rFonts w:asciiTheme="majorHAnsi" w:eastAsia="Times New Roman" w:hAnsiTheme="majorHAnsi" w:cs="Arial"/>
          <w:color w:val="000000"/>
          <w:sz w:val="22"/>
          <w:szCs w:val="22"/>
        </w:rPr>
      </w:pPr>
    </w:p>
    <w:p w:rsidR="007733E9" w:rsidRDefault="007733E9" w:rsidP="001B6D1F">
      <w:pPr>
        <w:spacing w:line="360" w:lineRule="auto"/>
        <w:rPr>
          <w:rFonts w:asciiTheme="majorHAnsi" w:eastAsia="Cambria" w:hAnsiTheme="majorHAnsi" w:cstheme="majorHAnsi"/>
          <w:sz w:val="22"/>
          <w:szCs w:val="22"/>
        </w:rPr>
      </w:pPr>
      <w:r>
        <w:rPr>
          <w:rFonts w:asciiTheme="majorHAnsi" w:eastAsia="Cambria" w:hAnsiTheme="majorHAnsi" w:cstheme="majorHAnsi"/>
          <w:sz w:val="22"/>
          <w:szCs w:val="22"/>
        </w:rPr>
        <w:t xml:space="preserve">This </w:t>
      </w:r>
      <w:r w:rsidR="00434AB8" w:rsidRPr="00386877">
        <w:rPr>
          <w:rFonts w:asciiTheme="majorHAnsi" w:eastAsia="Cambria" w:hAnsiTheme="majorHAnsi" w:cstheme="majorHAnsi"/>
          <w:sz w:val="22"/>
          <w:szCs w:val="22"/>
        </w:rPr>
        <w:t xml:space="preserve">telephone survey </w:t>
      </w:r>
      <w:r>
        <w:rPr>
          <w:rFonts w:asciiTheme="majorHAnsi" w:eastAsia="Cambria" w:hAnsiTheme="majorHAnsi" w:cstheme="majorHAnsi"/>
          <w:sz w:val="22"/>
          <w:szCs w:val="22"/>
        </w:rPr>
        <w:t>will employ the following protocols:</w:t>
      </w:r>
    </w:p>
    <w:p w:rsidR="005B6A78" w:rsidRDefault="005B6A78" w:rsidP="008F31AE">
      <w:pPr>
        <w:pStyle w:val="ListParagraph"/>
        <w:numPr>
          <w:ilvl w:val="0"/>
          <w:numId w:val="26"/>
        </w:numPr>
        <w:spacing w:line="360" w:lineRule="auto"/>
        <w:rPr>
          <w:rFonts w:asciiTheme="majorHAnsi" w:eastAsia="Cambria" w:hAnsiTheme="majorHAnsi" w:cstheme="majorHAnsi"/>
          <w:sz w:val="22"/>
          <w:szCs w:val="22"/>
        </w:rPr>
      </w:pPr>
      <w:r>
        <w:rPr>
          <w:rFonts w:asciiTheme="majorHAnsi" w:eastAsia="Cambria" w:hAnsiTheme="majorHAnsi" w:cstheme="majorHAnsi"/>
          <w:sz w:val="22"/>
          <w:szCs w:val="22"/>
        </w:rPr>
        <w:t>U</w:t>
      </w:r>
      <w:r w:rsidR="008F31AE">
        <w:rPr>
          <w:rFonts w:asciiTheme="majorHAnsi" w:eastAsia="Cambria" w:hAnsiTheme="majorHAnsi" w:cstheme="majorHAnsi"/>
          <w:sz w:val="22"/>
          <w:szCs w:val="22"/>
        </w:rPr>
        <w:t>se</w:t>
      </w:r>
      <w:r>
        <w:rPr>
          <w:rFonts w:asciiTheme="majorHAnsi" w:eastAsia="Cambria" w:hAnsiTheme="majorHAnsi" w:cstheme="majorHAnsi"/>
          <w:sz w:val="22"/>
          <w:szCs w:val="22"/>
        </w:rPr>
        <w:t xml:space="preserve"> probability samples of phone numbers</w:t>
      </w:r>
    </w:p>
    <w:p w:rsidR="007733E9" w:rsidRDefault="008F31AE" w:rsidP="005B6A78">
      <w:pPr>
        <w:pStyle w:val="ListParagraph"/>
        <w:numPr>
          <w:ilvl w:val="0"/>
          <w:numId w:val="26"/>
        </w:numPr>
        <w:spacing w:line="360" w:lineRule="auto"/>
        <w:rPr>
          <w:rFonts w:asciiTheme="majorHAnsi" w:eastAsia="Cambria" w:hAnsiTheme="majorHAnsi" w:cstheme="majorHAnsi"/>
          <w:sz w:val="22"/>
          <w:szCs w:val="22"/>
        </w:rPr>
      </w:pPr>
      <w:r>
        <w:rPr>
          <w:rFonts w:asciiTheme="majorHAnsi" w:eastAsia="Cambria" w:hAnsiTheme="majorHAnsi" w:cstheme="majorHAnsi"/>
          <w:sz w:val="22"/>
          <w:szCs w:val="22"/>
        </w:rPr>
        <w:t xml:space="preserve">Use </w:t>
      </w:r>
      <w:r w:rsidR="005B6A78">
        <w:rPr>
          <w:rFonts w:asciiTheme="majorHAnsi" w:eastAsia="Cambria" w:hAnsiTheme="majorHAnsi" w:cstheme="majorHAnsi"/>
          <w:sz w:val="22"/>
          <w:szCs w:val="22"/>
        </w:rPr>
        <w:t>a combi</w:t>
      </w:r>
      <w:r>
        <w:rPr>
          <w:rFonts w:asciiTheme="majorHAnsi" w:eastAsia="Cambria" w:hAnsiTheme="majorHAnsi" w:cstheme="majorHAnsi"/>
          <w:sz w:val="22"/>
          <w:szCs w:val="22"/>
        </w:rPr>
        <w:t>nation of land line and cell ph</w:t>
      </w:r>
      <w:r w:rsidR="005B6A78">
        <w:rPr>
          <w:rFonts w:asciiTheme="majorHAnsi" w:eastAsia="Cambria" w:hAnsiTheme="majorHAnsi" w:cstheme="majorHAnsi"/>
          <w:sz w:val="22"/>
          <w:szCs w:val="22"/>
        </w:rPr>
        <w:t>one RDD samples in a proportion reflective of the prevalence of cell phone only and cell phone mostly households a</w:t>
      </w:r>
      <w:r>
        <w:rPr>
          <w:rFonts w:asciiTheme="majorHAnsi" w:eastAsia="Cambria" w:hAnsiTheme="majorHAnsi" w:cstheme="majorHAnsi"/>
          <w:sz w:val="22"/>
          <w:szCs w:val="22"/>
        </w:rPr>
        <w:t>t the time the samples are drawn</w:t>
      </w:r>
      <w:r w:rsidR="00434AB8" w:rsidRPr="008F31AE">
        <w:rPr>
          <w:rFonts w:asciiTheme="majorHAnsi" w:eastAsia="Cambria" w:hAnsiTheme="majorHAnsi" w:cstheme="majorHAnsi"/>
          <w:sz w:val="22"/>
          <w:szCs w:val="22"/>
        </w:rPr>
        <w:t xml:space="preserve"> </w:t>
      </w:r>
    </w:p>
    <w:p w:rsidR="007733E9" w:rsidRDefault="008F31AE" w:rsidP="008F31AE">
      <w:pPr>
        <w:pStyle w:val="ListParagraph"/>
        <w:numPr>
          <w:ilvl w:val="0"/>
          <w:numId w:val="26"/>
        </w:numPr>
        <w:spacing w:line="360" w:lineRule="auto"/>
        <w:rPr>
          <w:rFonts w:asciiTheme="majorHAnsi" w:eastAsia="Cambria" w:hAnsiTheme="majorHAnsi" w:cstheme="majorHAnsi"/>
          <w:sz w:val="22"/>
          <w:szCs w:val="22"/>
        </w:rPr>
      </w:pPr>
      <w:r>
        <w:rPr>
          <w:rFonts w:asciiTheme="majorHAnsi" w:eastAsia="Cambria" w:hAnsiTheme="majorHAnsi" w:cstheme="majorHAnsi"/>
          <w:sz w:val="22"/>
          <w:szCs w:val="22"/>
        </w:rPr>
        <w:t>P</w:t>
      </w:r>
      <w:r w:rsidR="00434AB8" w:rsidRPr="008F31AE">
        <w:rPr>
          <w:rFonts w:asciiTheme="majorHAnsi" w:eastAsia="Cambria" w:hAnsiTheme="majorHAnsi" w:cstheme="majorHAnsi"/>
          <w:sz w:val="22"/>
          <w:szCs w:val="22"/>
        </w:rPr>
        <w:t xml:space="preserve">hone numbers </w:t>
      </w:r>
      <w:r>
        <w:rPr>
          <w:rFonts w:asciiTheme="majorHAnsi" w:eastAsia="Cambria" w:hAnsiTheme="majorHAnsi" w:cstheme="majorHAnsi"/>
          <w:sz w:val="22"/>
          <w:szCs w:val="22"/>
        </w:rPr>
        <w:t xml:space="preserve">are called </w:t>
      </w:r>
      <w:r w:rsidR="00434AB8" w:rsidRPr="008F31AE">
        <w:rPr>
          <w:rFonts w:asciiTheme="majorHAnsi" w:eastAsia="Cambria" w:hAnsiTheme="majorHAnsi" w:cstheme="majorHAnsi"/>
          <w:sz w:val="22"/>
          <w:szCs w:val="22"/>
        </w:rPr>
        <w:t xml:space="preserve">up to </w:t>
      </w:r>
      <w:r w:rsidR="007733E9">
        <w:rPr>
          <w:rFonts w:asciiTheme="majorHAnsi" w:eastAsia="Cambria" w:hAnsiTheme="majorHAnsi" w:cstheme="majorHAnsi"/>
          <w:sz w:val="22"/>
          <w:szCs w:val="22"/>
        </w:rPr>
        <w:t>8</w:t>
      </w:r>
      <w:r w:rsidR="007733E9" w:rsidRPr="008F31AE">
        <w:rPr>
          <w:rFonts w:asciiTheme="majorHAnsi" w:eastAsia="Cambria" w:hAnsiTheme="majorHAnsi" w:cstheme="majorHAnsi"/>
          <w:sz w:val="22"/>
          <w:szCs w:val="22"/>
        </w:rPr>
        <w:t xml:space="preserve"> </w:t>
      </w:r>
      <w:r w:rsidR="00434AB8" w:rsidRPr="008F31AE">
        <w:rPr>
          <w:rFonts w:asciiTheme="majorHAnsi" w:eastAsia="Cambria" w:hAnsiTheme="majorHAnsi" w:cstheme="majorHAnsi"/>
          <w:sz w:val="22"/>
          <w:szCs w:val="22"/>
        </w:rPr>
        <w:t>times if previous attempt</w:t>
      </w:r>
      <w:r w:rsidR="00DD3D66" w:rsidRPr="008F31AE">
        <w:rPr>
          <w:rFonts w:asciiTheme="majorHAnsi" w:eastAsia="Cambria" w:hAnsiTheme="majorHAnsi" w:cstheme="majorHAnsi"/>
          <w:sz w:val="22"/>
          <w:szCs w:val="22"/>
        </w:rPr>
        <w:t>s</w:t>
      </w:r>
      <w:r w:rsidR="00434AB8" w:rsidRPr="008F31AE">
        <w:rPr>
          <w:rFonts w:asciiTheme="majorHAnsi" w:eastAsia="Cambria" w:hAnsiTheme="majorHAnsi" w:cstheme="majorHAnsi"/>
          <w:sz w:val="22"/>
          <w:szCs w:val="22"/>
        </w:rPr>
        <w:t xml:space="preserve"> did not results </w:t>
      </w:r>
      <w:r w:rsidR="00135D2F" w:rsidRPr="008F31AE">
        <w:rPr>
          <w:rFonts w:asciiTheme="majorHAnsi" w:eastAsia="Cambria" w:hAnsiTheme="majorHAnsi" w:cstheme="majorHAnsi"/>
          <w:sz w:val="22"/>
          <w:szCs w:val="22"/>
        </w:rPr>
        <w:t xml:space="preserve">in </w:t>
      </w:r>
      <w:r>
        <w:rPr>
          <w:rFonts w:asciiTheme="majorHAnsi" w:eastAsia="Cambria" w:hAnsiTheme="majorHAnsi" w:cstheme="majorHAnsi"/>
          <w:sz w:val="22"/>
          <w:szCs w:val="22"/>
        </w:rPr>
        <w:t>a completed survey, an irate refusal, or an otherwise ineligible number</w:t>
      </w:r>
      <w:r w:rsidR="00434AB8" w:rsidRPr="008F31AE">
        <w:rPr>
          <w:rFonts w:asciiTheme="majorHAnsi" w:eastAsia="Cambria" w:hAnsiTheme="majorHAnsi" w:cstheme="majorHAnsi"/>
          <w:sz w:val="22"/>
          <w:szCs w:val="22"/>
        </w:rPr>
        <w:t xml:space="preserve">. </w:t>
      </w:r>
    </w:p>
    <w:p w:rsidR="008F31AE" w:rsidRPr="008F31AE" w:rsidRDefault="008F31AE" w:rsidP="008F31AE">
      <w:pPr>
        <w:pStyle w:val="ListParagraph"/>
        <w:numPr>
          <w:ilvl w:val="0"/>
          <w:numId w:val="26"/>
        </w:numPr>
        <w:spacing w:line="360" w:lineRule="auto"/>
        <w:rPr>
          <w:rFonts w:asciiTheme="majorHAnsi" w:eastAsia="Cambria" w:hAnsiTheme="majorHAnsi" w:cstheme="majorHAnsi"/>
          <w:sz w:val="22"/>
          <w:szCs w:val="22"/>
        </w:rPr>
      </w:pPr>
      <w:r>
        <w:rPr>
          <w:rFonts w:asciiTheme="majorHAnsi" w:eastAsia="Cambria" w:hAnsiTheme="majorHAnsi" w:cstheme="majorHAnsi"/>
          <w:sz w:val="22"/>
          <w:szCs w:val="22"/>
        </w:rPr>
        <w:t>S</w:t>
      </w:r>
      <w:r w:rsidR="007A5498">
        <w:rPr>
          <w:rFonts w:asciiTheme="majorHAnsi" w:hAnsiTheme="majorHAnsi" w:cstheme="majorHAnsi"/>
          <w:sz w:val="22"/>
          <w:szCs w:val="22"/>
        </w:rPr>
        <w:t xml:space="preserve">oft refusals </w:t>
      </w:r>
      <w:r>
        <w:rPr>
          <w:rFonts w:asciiTheme="majorHAnsi" w:hAnsiTheme="majorHAnsi" w:cstheme="majorHAnsi"/>
          <w:sz w:val="22"/>
          <w:szCs w:val="22"/>
        </w:rPr>
        <w:t>are</w:t>
      </w:r>
      <w:r w:rsidR="007A5498">
        <w:rPr>
          <w:rFonts w:asciiTheme="majorHAnsi" w:hAnsiTheme="majorHAnsi" w:cstheme="majorHAnsi"/>
          <w:sz w:val="22"/>
          <w:szCs w:val="22"/>
        </w:rPr>
        <w:t xml:space="preserve"> called back in an attempt at refusal conversion</w:t>
      </w:r>
      <w:r>
        <w:rPr>
          <w:rFonts w:asciiTheme="majorHAnsi" w:hAnsiTheme="majorHAnsi" w:cstheme="majorHAnsi"/>
          <w:sz w:val="22"/>
          <w:szCs w:val="22"/>
        </w:rPr>
        <w:t>.</w:t>
      </w:r>
    </w:p>
    <w:p w:rsidR="007733E9" w:rsidRDefault="008F31AE" w:rsidP="008F31AE">
      <w:pPr>
        <w:pStyle w:val="ListParagraph"/>
        <w:numPr>
          <w:ilvl w:val="0"/>
          <w:numId w:val="26"/>
        </w:numPr>
        <w:spacing w:line="360" w:lineRule="auto"/>
        <w:rPr>
          <w:rFonts w:asciiTheme="majorHAnsi" w:eastAsia="Cambria" w:hAnsiTheme="majorHAnsi" w:cstheme="majorHAnsi"/>
          <w:sz w:val="22"/>
          <w:szCs w:val="22"/>
        </w:rPr>
      </w:pPr>
      <w:r>
        <w:rPr>
          <w:rFonts w:asciiTheme="majorHAnsi" w:eastAsia="Cambria" w:hAnsiTheme="majorHAnsi" w:cstheme="majorHAnsi"/>
          <w:sz w:val="22"/>
          <w:szCs w:val="22"/>
        </w:rPr>
        <w:t>Calls are made during calling sessions Sundays through Thursdays from 5 to 9 PM respondent time and on Friday and Saturday afternoons.</w:t>
      </w:r>
      <w:r w:rsidR="007A5498">
        <w:rPr>
          <w:rFonts w:asciiTheme="majorHAnsi" w:eastAsia="Cambria" w:hAnsiTheme="majorHAnsi" w:cstheme="majorHAnsi"/>
          <w:sz w:val="22"/>
          <w:szCs w:val="22"/>
        </w:rPr>
        <w:t xml:space="preserve"> </w:t>
      </w:r>
    </w:p>
    <w:p w:rsidR="007733E9" w:rsidRDefault="008F31AE" w:rsidP="008F31AE">
      <w:pPr>
        <w:pStyle w:val="ListParagraph"/>
        <w:numPr>
          <w:ilvl w:val="0"/>
          <w:numId w:val="26"/>
        </w:numPr>
        <w:spacing w:line="360" w:lineRule="auto"/>
        <w:rPr>
          <w:rFonts w:asciiTheme="majorHAnsi" w:eastAsia="Cambria" w:hAnsiTheme="majorHAnsi" w:cstheme="majorHAnsi"/>
          <w:sz w:val="22"/>
          <w:szCs w:val="22"/>
        </w:rPr>
      </w:pPr>
      <w:r>
        <w:rPr>
          <w:rFonts w:asciiTheme="majorHAnsi" w:eastAsia="Cambria" w:hAnsiTheme="majorHAnsi" w:cstheme="majorHAnsi"/>
          <w:sz w:val="22"/>
          <w:szCs w:val="22"/>
        </w:rPr>
        <w:lastRenderedPageBreak/>
        <w:t>Potential respondents who do not agree to complete the full survey are solicited to answer a few demographic questions as well as two substantive questions. The information will be used in the non-response bias analysis.</w:t>
      </w:r>
    </w:p>
    <w:p w:rsidR="006130FF" w:rsidRPr="00386877" w:rsidRDefault="00205AB5" w:rsidP="001B6D1F">
      <w:pPr>
        <w:spacing w:line="360" w:lineRule="auto"/>
        <w:rPr>
          <w:rFonts w:asciiTheme="majorHAnsi" w:eastAsia="Cambria" w:hAnsiTheme="majorHAnsi" w:cstheme="majorHAnsi"/>
          <w:sz w:val="22"/>
          <w:szCs w:val="22"/>
        </w:rPr>
      </w:pPr>
      <w:r>
        <w:rPr>
          <w:rFonts w:asciiTheme="majorHAnsi" w:eastAsia="Cambria" w:hAnsiTheme="majorHAnsi" w:cstheme="majorHAnsi"/>
          <w:sz w:val="22"/>
          <w:szCs w:val="22"/>
        </w:rPr>
        <w:t xml:space="preserve">The level of accuracy that would be achieved </w:t>
      </w:r>
      <w:r w:rsidR="003F4CDC">
        <w:rPr>
          <w:rFonts w:asciiTheme="majorHAnsi" w:eastAsia="Cambria" w:hAnsiTheme="majorHAnsi" w:cstheme="majorHAnsi"/>
          <w:sz w:val="22"/>
          <w:szCs w:val="22"/>
        </w:rPr>
        <w:t>as a result of the protocols described</w:t>
      </w:r>
      <w:r>
        <w:rPr>
          <w:rFonts w:asciiTheme="majorHAnsi" w:eastAsia="Cambria" w:hAnsiTheme="majorHAnsi" w:cstheme="majorHAnsi"/>
          <w:sz w:val="22"/>
          <w:szCs w:val="22"/>
        </w:rPr>
        <w:t xml:space="preserve"> should be </w:t>
      </w:r>
      <w:r w:rsidR="006130FF" w:rsidRPr="00386877">
        <w:rPr>
          <w:rFonts w:asciiTheme="majorHAnsi" w:eastAsia="Cambria" w:hAnsiTheme="majorHAnsi" w:cstheme="majorHAnsi"/>
          <w:sz w:val="22"/>
          <w:szCs w:val="22"/>
        </w:rPr>
        <w:t xml:space="preserve">quite sufficient for the purposes of </w:t>
      </w:r>
      <w:r w:rsidR="007733E9">
        <w:rPr>
          <w:rFonts w:asciiTheme="majorHAnsi" w:eastAsia="Cambria" w:hAnsiTheme="majorHAnsi" w:cstheme="majorHAnsi"/>
          <w:sz w:val="22"/>
          <w:szCs w:val="22"/>
        </w:rPr>
        <w:t xml:space="preserve">testing the respondent burden. </w:t>
      </w:r>
      <w:r w:rsidR="007A5498">
        <w:rPr>
          <w:rFonts w:asciiTheme="majorHAnsi" w:eastAsia="Cambria" w:hAnsiTheme="majorHAnsi" w:cstheme="majorHAnsi"/>
          <w:sz w:val="22"/>
          <w:szCs w:val="22"/>
        </w:rPr>
        <w:t xml:space="preserve"> </w:t>
      </w:r>
      <w:r w:rsidR="003F4CDC">
        <w:rPr>
          <w:rFonts w:asciiTheme="majorHAnsi" w:eastAsia="Cambria" w:hAnsiTheme="majorHAnsi" w:cstheme="majorHAnsi"/>
          <w:sz w:val="22"/>
          <w:szCs w:val="22"/>
        </w:rPr>
        <w:t xml:space="preserve">Our </w:t>
      </w:r>
      <w:r w:rsidR="007733E9">
        <w:rPr>
          <w:rFonts w:asciiTheme="majorHAnsi" w:eastAsia="Cambria" w:hAnsiTheme="majorHAnsi" w:cstheme="majorHAnsi"/>
          <w:sz w:val="22"/>
          <w:szCs w:val="22"/>
        </w:rPr>
        <w:t xml:space="preserve">previous </w:t>
      </w:r>
      <w:r w:rsidR="003F4CDC">
        <w:rPr>
          <w:rFonts w:asciiTheme="majorHAnsi" w:eastAsia="Cambria" w:hAnsiTheme="majorHAnsi" w:cstheme="majorHAnsi"/>
          <w:sz w:val="22"/>
          <w:szCs w:val="22"/>
        </w:rPr>
        <w:t xml:space="preserve">experience </w:t>
      </w:r>
      <w:r w:rsidR="007733E9">
        <w:rPr>
          <w:rFonts w:asciiTheme="majorHAnsi" w:eastAsia="Cambria" w:hAnsiTheme="majorHAnsi" w:cstheme="majorHAnsi"/>
          <w:sz w:val="22"/>
          <w:szCs w:val="22"/>
        </w:rPr>
        <w:t xml:space="preserve">with similar </w:t>
      </w:r>
      <w:proofErr w:type="gramStart"/>
      <w:r w:rsidR="007733E9">
        <w:rPr>
          <w:rFonts w:asciiTheme="majorHAnsi" w:eastAsia="Cambria" w:hAnsiTheme="majorHAnsi" w:cstheme="majorHAnsi"/>
          <w:sz w:val="22"/>
          <w:szCs w:val="22"/>
        </w:rPr>
        <w:t>surveys,</w:t>
      </w:r>
      <w:proofErr w:type="gramEnd"/>
      <w:r w:rsidR="007733E9">
        <w:rPr>
          <w:rFonts w:asciiTheme="majorHAnsi" w:eastAsia="Cambria" w:hAnsiTheme="majorHAnsi" w:cstheme="majorHAnsi"/>
          <w:sz w:val="22"/>
          <w:szCs w:val="22"/>
        </w:rPr>
        <w:t xml:space="preserve"> </w:t>
      </w:r>
      <w:r w:rsidR="003F4CDC">
        <w:rPr>
          <w:rFonts w:asciiTheme="majorHAnsi" w:eastAsia="Cambria" w:hAnsiTheme="majorHAnsi" w:cstheme="majorHAnsi"/>
          <w:sz w:val="22"/>
          <w:szCs w:val="22"/>
        </w:rPr>
        <w:t>shows that after 50 completed surveys the average duration of the interviews changes very little if at all.</w:t>
      </w:r>
    </w:p>
    <w:p w:rsidR="006130FF" w:rsidRPr="00386877" w:rsidRDefault="006130FF" w:rsidP="001B6D1F">
      <w:pPr>
        <w:spacing w:line="360" w:lineRule="auto"/>
        <w:rPr>
          <w:rFonts w:asciiTheme="majorHAnsi" w:eastAsia="Cambria" w:hAnsiTheme="majorHAnsi" w:cstheme="majorHAnsi"/>
          <w:sz w:val="22"/>
          <w:szCs w:val="22"/>
        </w:rPr>
      </w:pPr>
    </w:p>
    <w:p w:rsidR="004C1B0C" w:rsidRPr="00386877" w:rsidRDefault="004C1B0C"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386877">
        <w:rPr>
          <w:rFonts w:asciiTheme="majorHAnsi" w:hAnsiTheme="majorHAnsi" w:cstheme="majorHAnsi"/>
          <w:b/>
          <w:sz w:val="22"/>
          <w:szCs w:val="22"/>
        </w:rPr>
        <w:t>3.</w:t>
      </w:r>
      <w:r w:rsidRPr="00386877">
        <w:rPr>
          <w:rFonts w:asciiTheme="majorHAnsi" w:hAnsiTheme="majorHAnsi" w:cstheme="majorHAnsi"/>
          <w:b/>
          <w:sz w:val="22"/>
          <w:szCs w:val="22"/>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97C31" w:rsidRPr="00386877" w:rsidRDefault="00897C31" w:rsidP="0082069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p>
    <w:p w:rsidR="007A5498" w:rsidRPr="00386877" w:rsidRDefault="007A5498" w:rsidP="007A5498">
      <w:pPr>
        <w:widowControl w:val="0"/>
        <w:autoSpaceDE w:val="0"/>
        <w:autoSpaceDN w:val="0"/>
        <w:adjustRightInd w:val="0"/>
        <w:spacing w:line="360" w:lineRule="auto"/>
        <w:rPr>
          <w:rFonts w:asciiTheme="majorHAnsi" w:hAnsiTheme="majorHAnsi" w:cstheme="majorHAnsi"/>
          <w:sz w:val="22"/>
          <w:szCs w:val="22"/>
        </w:rPr>
      </w:pPr>
      <w:r>
        <w:rPr>
          <w:rFonts w:asciiTheme="majorHAnsi" w:hAnsiTheme="majorHAnsi" w:cstheme="majorHAnsi"/>
          <w:sz w:val="22"/>
          <w:szCs w:val="22"/>
        </w:rPr>
        <w:t>Protocols to be employed for maximizing response rates to reduce non-response bias and obtain reliable estimates generalizable to the population of interest will be addressed in the methodology for the final survey. The methodology to be us</w:t>
      </w:r>
      <w:r w:rsidR="00122AF8">
        <w:rPr>
          <w:rFonts w:asciiTheme="majorHAnsi" w:hAnsiTheme="majorHAnsi" w:cstheme="majorHAnsi"/>
          <w:sz w:val="22"/>
          <w:szCs w:val="22"/>
        </w:rPr>
        <w:t xml:space="preserve">ed to assess non-response bias </w:t>
      </w:r>
      <w:r>
        <w:rPr>
          <w:rFonts w:asciiTheme="majorHAnsi" w:hAnsiTheme="majorHAnsi" w:cstheme="majorHAnsi"/>
          <w:sz w:val="22"/>
          <w:szCs w:val="22"/>
        </w:rPr>
        <w:t>will also be described in the supporting statements to the ICR for the final survey.</w:t>
      </w:r>
    </w:p>
    <w:p w:rsidR="007A5498" w:rsidRDefault="007A5498" w:rsidP="001B6D1F">
      <w:pPr>
        <w:widowControl w:val="0"/>
        <w:autoSpaceDE w:val="0"/>
        <w:autoSpaceDN w:val="0"/>
        <w:adjustRightInd w:val="0"/>
        <w:spacing w:line="360" w:lineRule="auto"/>
        <w:rPr>
          <w:rFonts w:asciiTheme="majorHAnsi" w:hAnsiTheme="majorHAnsi" w:cstheme="majorHAnsi"/>
          <w:sz w:val="22"/>
          <w:szCs w:val="22"/>
        </w:rPr>
      </w:pPr>
    </w:p>
    <w:p w:rsidR="00F60FE1" w:rsidRDefault="0005599E" w:rsidP="001B6D1F">
      <w:pPr>
        <w:widowControl w:val="0"/>
        <w:autoSpaceDE w:val="0"/>
        <w:autoSpaceDN w:val="0"/>
        <w:adjustRightInd w:val="0"/>
        <w:spacing w:line="360" w:lineRule="auto"/>
        <w:rPr>
          <w:rFonts w:asciiTheme="majorHAnsi" w:hAnsiTheme="majorHAnsi" w:cstheme="majorHAnsi"/>
          <w:sz w:val="22"/>
          <w:szCs w:val="22"/>
        </w:rPr>
      </w:pPr>
      <w:r w:rsidRPr="00386877">
        <w:rPr>
          <w:rFonts w:asciiTheme="majorHAnsi" w:hAnsiTheme="majorHAnsi" w:cstheme="majorHAnsi"/>
          <w:sz w:val="22"/>
          <w:szCs w:val="22"/>
        </w:rPr>
        <w:t>T</w:t>
      </w:r>
      <w:r w:rsidR="00D27641" w:rsidRPr="00386877">
        <w:rPr>
          <w:rFonts w:asciiTheme="majorHAnsi" w:hAnsiTheme="majorHAnsi" w:cstheme="majorHAnsi"/>
          <w:sz w:val="22"/>
          <w:szCs w:val="22"/>
        </w:rPr>
        <w:t xml:space="preserve">he results </w:t>
      </w:r>
      <w:r w:rsidRPr="00386877">
        <w:rPr>
          <w:rFonts w:asciiTheme="majorHAnsi" w:hAnsiTheme="majorHAnsi" w:cstheme="majorHAnsi"/>
          <w:sz w:val="22"/>
          <w:szCs w:val="22"/>
        </w:rPr>
        <w:t xml:space="preserve">of </w:t>
      </w:r>
      <w:r w:rsidR="007A5498">
        <w:rPr>
          <w:rFonts w:asciiTheme="majorHAnsi" w:hAnsiTheme="majorHAnsi" w:cstheme="majorHAnsi"/>
          <w:sz w:val="22"/>
          <w:szCs w:val="22"/>
        </w:rPr>
        <w:t>this collection</w:t>
      </w:r>
      <w:r w:rsidRPr="00386877">
        <w:rPr>
          <w:rFonts w:asciiTheme="majorHAnsi" w:hAnsiTheme="majorHAnsi" w:cstheme="majorHAnsi"/>
          <w:sz w:val="22"/>
          <w:szCs w:val="22"/>
        </w:rPr>
        <w:t xml:space="preserve"> </w:t>
      </w:r>
      <w:r w:rsidR="00D27641" w:rsidRPr="00386877">
        <w:rPr>
          <w:rFonts w:asciiTheme="majorHAnsi" w:hAnsiTheme="majorHAnsi" w:cstheme="majorHAnsi"/>
          <w:sz w:val="22"/>
          <w:szCs w:val="22"/>
        </w:rPr>
        <w:t xml:space="preserve">will </w:t>
      </w:r>
      <w:r w:rsidR="00706147" w:rsidRPr="00386877">
        <w:rPr>
          <w:rFonts w:asciiTheme="majorHAnsi" w:hAnsiTheme="majorHAnsi" w:cstheme="majorHAnsi"/>
          <w:sz w:val="22"/>
          <w:szCs w:val="22"/>
        </w:rPr>
        <w:t xml:space="preserve">only </w:t>
      </w:r>
      <w:proofErr w:type="gramStart"/>
      <w:r w:rsidR="00706147" w:rsidRPr="00386877">
        <w:rPr>
          <w:rFonts w:asciiTheme="majorHAnsi" w:hAnsiTheme="majorHAnsi" w:cstheme="majorHAnsi"/>
          <w:sz w:val="22"/>
          <w:szCs w:val="22"/>
        </w:rPr>
        <w:t>be</w:t>
      </w:r>
      <w:proofErr w:type="gramEnd"/>
      <w:r w:rsidR="00706147" w:rsidRPr="00386877">
        <w:rPr>
          <w:rFonts w:asciiTheme="majorHAnsi" w:hAnsiTheme="majorHAnsi" w:cstheme="majorHAnsi"/>
          <w:sz w:val="22"/>
          <w:szCs w:val="22"/>
        </w:rPr>
        <w:t xml:space="preserve"> </w:t>
      </w:r>
      <w:r w:rsidR="00D27641" w:rsidRPr="00386877">
        <w:rPr>
          <w:rFonts w:asciiTheme="majorHAnsi" w:hAnsiTheme="majorHAnsi" w:cstheme="majorHAnsi"/>
          <w:sz w:val="22"/>
          <w:szCs w:val="22"/>
        </w:rPr>
        <w:t>used</w:t>
      </w:r>
      <w:r w:rsidR="00CB0F09" w:rsidRPr="00386877">
        <w:rPr>
          <w:rFonts w:asciiTheme="majorHAnsi" w:hAnsiTheme="majorHAnsi" w:cstheme="majorHAnsi"/>
          <w:sz w:val="22"/>
          <w:szCs w:val="22"/>
        </w:rPr>
        <w:t xml:space="preserve"> to </w:t>
      </w:r>
      <w:r w:rsidR="005E1D4C" w:rsidRPr="00386877">
        <w:rPr>
          <w:rFonts w:asciiTheme="majorHAnsi" w:hAnsiTheme="majorHAnsi" w:cstheme="majorHAnsi"/>
          <w:sz w:val="22"/>
          <w:szCs w:val="22"/>
        </w:rPr>
        <w:t>refine survey content</w:t>
      </w:r>
      <w:r w:rsidR="00F273B9">
        <w:rPr>
          <w:rFonts w:asciiTheme="majorHAnsi" w:hAnsiTheme="majorHAnsi" w:cstheme="majorHAnsi"/>
          <w:sz w:val="22"/>
          <w:szCs w:val="22"/>
        </w:rPr>
        <w:t xml:space="preserve">, </w:t>
      </w:r>
      <w:r w:rsidR="007A5498" w:rsidRPr="00386877">
        <w:rPr>
          <w:rFonts w:asciiTheme="majorHAnsi" w:hAnsiTheme="majorHAnsi" w:cstheme="majorHAnsi"/>
          <w:sz w:val="22"/>
          <w:szCs w:val="22"/>
        </w:rPr>
        <w:t>analyze question constructs</w:t>
      </w:r>
      <w:r w:rsidR="007A5498">
        <w:rPr>
          <w:rFonts w:asciiTheme="majorHAnsi" w:hAnsiTheme="majorHAnsi" w:cstheme="majorHAnsi"/>
          <w:sz w:val="22"/>
          <w:szCs w:val="22"/>
        </w:rPr>
        <w:t>,</w:t>
      </w:r>
      <w:r w:rsidR="007A5498" w:rsidRPr="00386877">
        <w:rPr>
          <w:rFonts w:asciiTheme="majorHAnsi" w:hAnsiTheme="majorHAnsi" w:cstheme="majorHAnsi"/>
          <w:sz w:val="22"/>
          <w:szCs w:val="22"/>
        </w:rPr>
        <w:t xml:space="preserve"> </w:t>
      </w:r>
      <w:r w:rsidR="00F273B9">
        <w:rPr>
          <w:rFonts w:asciiTheme="majorHAnsi" w:hAnsiTheme="majorHAnsi" w:cstheme="majorHAnsi"/>
          <w:sz w:val="22"/>
          <w:szCs w:val="22"/>
        </w:rPr>
        <w:t xml:space="preserve">response choice wording </w:t>
      </w:r>
      <w:r w:rsidR="006F6777">
        <w:rPr>
          <w:rFonts w:asciiTheme="majorHAnsi" w:hAnsiTheme="majorHAnsi" w:cstheme="majorHAnsi"/>
          <w:sz w:val="22"/>
          <w:szCs w:val="22"/>
        </w:rPr>
        <w:t xml:space="preserve">and </w:t>
      </w:r>
      <w:r w:rsidR="007A5498">
        <w:rPr>
          <w:rFonts w:asciiTheme="majorHAnsi" w:hAnsiTheme="majorHAnsi" w:cstheme="majorHAnsi"/>
          <w:sz w:val="22"/>
          <w:szCs w:val="22"/>
        </w:rPr>
        <w:t>respondent burden</w:t>
      </w:r>
      <w:r w:rsidR="00122AF8">
        <w:rPr>
          <w:rFonts w:asciiTheme="majorHAnsi" w:hAnsiTheme="majorHAnsi" w:cstheme="majorHAnsi"/>
          <w:sz w:val="22"/>
          <w:szCs w:val="22"/>
        </w:rPr>
        <w:t xml:space="preserve">. </w:t>
      </w:r>
      <w:r w:rsidR="007A5498">
        <w:rPr>
          <w:rFonts w:asciiTheme="majorHAnsi" w:hAnsiTheme="majorHAnsi" w:cstheme="majorHAnsi"/>
          <w:sz w:val="22"/>
          <w:szCs w:val="22"/>
        </w:rPr>
        <w:t>WYSAC typically uses 12 call backs</w:t>
      </w:r>
      <w:r w:rsidR="00122AF8">
        <w:rPr>
          <w:rFonts w:asciiTheme="majorHAnsi" w:hAnsiTheme="majorHAnsi" w:cstheme="majorHAnsi"/>
          <w:sz w:val="22"/>
          <w:szCs w:val="22"/>
        </w:rPr>
        <w:t xml:space="preserve"> in</w:t>
      </w:r>
      <w:r w:rsidR="007A5498">
        <w:rPr>
          <w:rFonts w:asciiTheme="majorHAnsi" w:hAnsiTheme="majorHAnsi" w:cstheme="majorHAnsi"/>
          <w:sz w:val="22"/>
          <w:szCs w:val="22"/>
        </w:rPr>
        <w:t xml:space="preserve"> an attempt to connect with </w:t>
      </w:r>
      <w:r w:rsidR="008F6C54">
        <w:rPr>
          <w:rFonts w:asciiTheme="majorHAnsi" w:hAnsiTheme="majorHAnsi" w:cstheme="majorHAnsi"/>
          <w:sz w:val="22"/>
          <w:szCs w:val="22"/>
        </w:rPr>
        <w:t xml:space="preserve">a </w:t>
      </w:r>
      <w:proofErr w:type="gramStart"/>
      <w:r w:rsidR="007A5498">
        <w:rPr>
          <w:rFonts w:asciiTheme="majorHAnsi" w:hAnsiTheme="majorHAnsi" w:cstheme="majorHAnsi"/>
          <w:sz w:val="22"/>
          <w:szCs w:val="22"/>
        </w:rPr>
        <w:t>responden</w:t>
      </w:r>
      <w:r w:rsidR="00122AF8">
        <w:rPr>
          <w:rFonts w:asciiTheme="majorHAnsi" w:hAnsiTheme="majorHAnsi" w:cstheme="majorHAnsi"/>
          <w:sz w:val="22"/>
          <w:szCs w:val="22"/>
        </w:rPr>
        <w:t>t</w:t>
      </w:r>
      <w:r w:rsidR="007A5498">
        <w:rPr>
          <w:rFonts w:asciiTheme="majorHAnsi" w:hAnsiTheme="majorHAnsi" w:cstheme="majorHAnsi"/>
          <w:sz w:val="22"/>
          <w:szCs w:val="22"/>
        </w:rPr>
        <w:t>,</w:t>
      </w:r>
      <w:proofErr w:type="gramEnd"/>
      <w:r w:rsidR="007A5498">
        <w:rPr>
          <w:rFonts w:asciiTheme="majorHAnsi" w:hAnsiTheme="majorHAnsi" w:cstheme="majorHAnsi"/>
          <w:sz w:val="22"/>
          <w:szCs w:val="22"/>
        </w:rPr>
        <w:t xml:space="preserve"> however, in this case </w:t>
      </w:r>
      <w:r w:rsidR="00F60FE1">
        <w:rPr>
          <w:rFonts w:asciiTheme="majorHAnsi" w:hAnsiTheme="majorHAnsi" w:cstheme="majorHAnsi"/>
          <w:sz w:val="22"/>
          <w:szCs w:val="22"/>
        </w:rPr>
        <w:t xml:space="preserve">up to </w:t>
      </w:r>
      <w:r w:rsidR="00122AF8">
        <w:rPr>
          <w:rFonts w:asciiTheme="majorHAnsi" w:hAnsiTheme="majorHAnsi" w:cstheme="majorHAnsi"/>
          <w:sz w:val="22"/>
          <w:szCs w:val="22"/>
        </w:rPr>
        <w:t>8</w:t>
      </w:r>
      <w:r w:rsidR="00F60FE1">
        <w:rPr>
          <w:rFonts w:asciiTheme="majorHAnsi" w:hAnsiTheme="majorHAnsi" w:cstheme="majorHAnsi"/>
          <w:sz w:val="22"/>
          <w:szCs w:val="22"/>
        </w:rPr>
        <w:t xml:space="preserve"> call back attempts will be made</w:t>
      </w:r>
      <w:r w:rsidR="007A5498">
        <w:rPr>
          <w:rFonts w:asciiTheme="majorHAnsi" w:hAnsiTheme="majorHAnsi" w:cstheme="majorHAnsi"/>
          <w:sz w:val="22"/>
          <w:szCs w:val="22"/>
        </w:rPr>
        <w:t>,</w:t>
      </w:r>
      <w:r w:rsidR="00122AF8">
        <w:rPr>
          <w:rFonts w:asciiTheme="majorHAnsi" w:hAnsiTheme="majorHAnsi" w:cstheme="majorHAnsi"/>
          <w:sz w:val="22"/>
          <w:szCs w:val="22"/>
        </w:rPr>
        <w:t xml:space="preserve"> since achieving the highest possible response rate is not of the essence for the purpose of this collection.</w:t>
      </w:r>
    </w:p>
    <w:p w:rsidR="0033186A" w:rsidRPr="00386877" w:rsidRDefault="0033186A" w:rsidP="00F60FE1">
      <w:pPr>
        <w:rPr>
          <w:rFonts w:asciiTheme="majorHAnsi" w:hAnsiTheme="majorHAnsi" w:cstheme="majorHAnsi"/>
          <w:sz w:val="22"/>
          <w:szCs w:val="22"/>
        </w:rPr>
      </w:pPr>
    </w:p>
    <w:p w:rsidR="00A40DED" w:rsidRPr="00386877"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386877">
        <w:rPr>
          <w:rFonts w:asciiTheme="majorHAnsi" w:hAnsiTheme="majorHAnsi" w:cstheme="majorHAnsi"/>
          <w:b/>
          <w:sz w:val="22"/>
          <w:szCs w:val="22"/>
        </w:rPr>
        <w:t>4.</w:t>
      </w:r>
      <w:r w:rsidRPr="00386877">
        <w:rPr>
          <w:rFonts w:asciiTheme="majorHAnsi" w:hAnsiTheme="majorHAnsi" w:cstheme="majorHAnsi"/>
          <w:b/>
          <w:sz w:val="22"/>
          <w:szCs w:val="22"/>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C845D6" w:rsidRDefault="00C845D6"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p>
    <w:p w:rsidR="00386877" w:rsidRPr="00386877" w:rsidRDefault="00657602" w:rsidP="001B6D1F">
      <w:pPr>
        <w:tabs>
          <w:tab w:val="left" w:pos="-1080"/>
          <w:tab w:val="left" w:pos="-720"/>
        </w:tabs>
        <w:spacing w:line="360" w:lineRule="auto"/>
        <w:rPr>
          <w:rFonts w:asciiTheme="majorHAnsi" w:hAnsiTheme="majorHAnsi" w:cstheme="majorHAnsi"/>
          <w:sz w:val="22"/>
          <w:szCs w:val="22"/>
        </w:rPr>
      </w:pPr>
      <w:r w:rsidRPr="00657602">
        <w:rPr>
          <w:rFonts w:asciiTheme="majorHAnsi" w:hAnsiTheme="majorHAnsi" w:cstheme="majorHAnsi"/>
          <w:sz w:val="22"/>
          <w:szCs w:val="22"/>
        </w:rPr>
        <w:t xml:space="preserve">This is a request to test the instruments and methods that will be used in the final version of the </w:t>
      </w:r>
      <w:r w:rsidRPr="00122AF8">
        <w:rPr>
          <w:rFonts w:asciiTheme="majorHAnsi" w:hAnsiTheme="majorHAnsi" w:cstheme="majorHAnsi"/>
          <w:sz w:val="22"/>
          <w:szCs w:val="22"/>
        </w:rPr>
        <w:t>NPS Centennial National Household Survey</w:t>
      </w:r>
      <w:r>
        <w:rPr>
          <w:rFonts w:asciiTheme="majorHAnsi" w:hAnsiTheme="majorHAnsi" w:cstheme="majorHAnsi"/>
          <w:sz w:val="22"/>
          <w:szCs w:val="22"/>
        </w:rPr>
        <w:t xml:space="preserve">. </w:t>
      </w:r>
      <w:r w:rsidR="00C845D6">
        <w:rPr>
          <w:rFonts w:asciiTheme="majorHAnsi" w:hAnsiTheme="majorHAnsi" w:cstheme="majorHAnsi"/>
          <w:sz w:val="22"/>
          <w:szCs w:val="22"/>
        </w:rPr>
        <w:t>T</w:t>
      </w:r>
      <w:r w:rsidR="0093615A">
        <w:rPr>
          <w:rFonts w:asciiTheme="majorHAnsi" w:hAnsiTheme="majorHAnsi" w:cstheme="majorHAnsi"/>
          <w:sz w:val="22"/>
          <w:szCs w:val="22"/>
        </w:rPr>
        <w:t xml:space="preserve">he overall intent of this request is to </w:t>
      </w:r>
      <w:r>
        <w:rPr>
          <w:rFonts w:asciiTheme="majorHAnsi" w:hAnsiTheme="majorHAnsi" w:cstheme="majorHAnsi"/>
          <w:sz w:val="22"/>
          <w:szCs w:val="22"/>
        </w:rPr>
        <w:t xml:space="preserve">determine </w:t>
      </w:r>
      <w:r w:rsidR="0093615A">
        <w:rPr>
          <w:rFonts w:asciiTheme="majorHAnsi" w:hAnsiTheme="majorHAnsi" w:cstheme="majorHAnsi"/>
          <w:sz w:val="22"/>
          <w:szCs w:val="22"/>
        </w:rPr>
        <w:t>the</w:t>
      </w:r>
      <w:r w:rsidR="00C845D6">
        <w:rPr>
          <w:rFonts w:asciiTheme="majorHAnsi" w:hAnsiTheme="majorHAnsi" w:cstheme="majorHAnsi"/>
          <w:sz w:val="22"/>
          <w:szCs w:val="22"/>
        </w:rPr>
        <w:t xml:space="preserve"> </w:t>
      </w:r>
      <w:r w:rsidR="0093615A">
        <w:rPr>
          <w:rFonts w:asciiTheme="majorHAnsi" w:hAnsiTheme="majorHAnsi" w:cstheme="majorHAnsi"/>
          <w:sz w:val="22"/>
          <w:szCs w:val="22"/>
        </w:rPr>
        <w:t>utility of the survey</w:t>
      </w:r>
      <w:r w:rsidR="00C845D6">
        <w:rPr>
          <w:rFonts w:asciiTheme="majorHAnsi" w:hAnsiTheme="majorHAnsi" w:cstheme="majorHAnsi"/>
          <w:sz w:val="22"/>
          <w:szCs w:val="22"/>
        </w:rPr>
        <w:t xml:space="preserve"> instrument</w:t>
      </w:r>
      <w:r>
        <w:rPr>
          <w:rFonts w:asciiTheme="majorHAnsi" w:hAnsiTheme="majorHAnsi" w:cstheme="majorHAnsi"/>
          <w:sz w:val="22"/>
          <w:szCs w:val="22"/>
        </w:rPr>
        <w:t>s</w:t>
      </w:r>
      <w:r w:rsidR="0093615A">
        <w:rPr>
          <w:rFonts w:asciiTheme="majorHAnsi" w:hAnsiTheme="majorHAnsi" w:cstheme="majorHAnsi"/>
          <w:sz w:val="22"/>
          <w:szCs w:val="22"/>
        </w:rPr>
        <w:t xml:space="preserve"> as well as to identify the following: </w:t>
      </w:r>
    </w:p>
    <w:p w:rsidR="0093310B" w:rsidRDefault="0093310B" w:rsidP="001B6D1F">
      <w:pPr>
        <w:pStyle w:val="ListParagraph"/>
        <w:numPr>
          <w:ilvl w:val="0"/>
          <w:numId w:val="25"/>
        </w:numPr>
        <w:tabs>
          <w:tab w:val="left" w:pos="-1080"/>
          <w:tab w:val="left" w:pos="-720"/>
        </w:tabs>
        <w:spacing w:line="360" w:lineRule="auto"/>
        <w:ind w:left="1080"/>
        <w:rPr>
          <w:rFonts w:asciiTheme="majorHAnsi" w:hAnsiTheme="majorHAnsi" w:cstheme="majorHAnsi"/>
          <w:sz w:val="22"/>
          <w:szCs w:val="22"/>
        </w:rPr>
      </w:pPr>
      <w:r w:rsidRPr="00386877">
        <w:rPr>
          <w:rFonts w:asciiTheme="majorHAnsi" w:hAnsiTheme="majorHAnsi" w:cstheme="majorHAnsi"/>
          <w:sz w:val="22"/>
          <w:szCs w:val="22"/>
        </w:rPr>
        <w:t xml:space="preserve">the average </w:t>
      </w:r>
      <w:r w:rsidR="00657602">
        <w:rPr>
          <w:rFonts w:asciiTheme="majorHAnsi" w:hAnsiTheme="majorHAnsi" w:cstheme="majorHAnsi"/>
          <w:sz w:val="22"/>
          <w:szCs w:val="22"/>
        </w:rPr>
        <w:t>respondent burden</w:t>
      </w:r>
      <w:r w:rsidRPr="00386877">
        <w:rPr>
          <w:rFonts w:asciiTheme="majorHAnsi" w:hAnsiTheme="majorHAnsi" w:cstheme="majorHAnsi"/>
          <w:sz w:val="22"/>
          <w:szCs w:val="22"/>
        </w:rPr>
        <w:t xml:space="preserve"> </w:t>
      </w:r>
    </w:p>
    <w:p w:rsidR="00C845D6" w:rsidRDefault="00C845D6" w:rsidP="001B6D1F">
      <w:pPr>
        <w:pStyle w:val="ListParagraph"/>
        <w:numPr>
          <w:ilvl w:val="0"/>
          <w:numId w:val="25"/>
        </w:numPr>
        <w:tabs>
          <w:tab w:val="left" w:pos="-1080"/>
          <w:tab w:val="left" w:pos="-720"/>
        </w:tabs>
        <w:spacing w:line="360" w:lineRule="auto"/>
        <w:ind w:left="1080"/>
        <w:rPr>
          <w:rFonts w:asciiTheme="majorHAnsi" w:hAnsiTheme="majorHAnsi" w:cstheme="majorHAnsi"/>
          <w:sz w:val="22"/>
          <w:szCs w:val="22"/>
        </w:rPr>
      </w:pPr>
      <w:r>
        <w:rPr>
          <w:rFonts w:asciiTheme="majorHAnsi" w:hAnsiTheme="majorHAnsi" w:cstheme="majorHAnsi"/>
          <w:sz w:val="22"/>
          <w:szCs w:val="22"/>
        </w:rPr>
        <w:t>the need to reduce</w:t>
      </w:r>
      <w:r w:rsidR="005515DB">
        <w:rPr>
          <w:rFonts w:asciiTheme="majorHAnsi" w:hAnsiTheme="majorHAnsi" w:cstheme="majorHAnsi"/>
          <w:sz w:val="22"/>
          <w:szCs w:val="22"/>
        </w:rPr>
        <w:t xml:space="preserve"> burden</w:t>
      </w:r>
    </w:p>
    <w:p w:rsidR="0093615A" w:rsidRDefault="001B6D1F" w:rsidP="001B6D1F">
      <w:pPr>
        <w:pStyle w:val="ListParagraph"/>
        <w:numPr>
          <w:ilvl w:val="0"/>
          <w:numId w:val="25"/>
        </w:numPr>
        <w:tabs>
          <w:tab w:val="left" w:pos="-1080"/>
          <w:tab w:val="left" w:pos="-720"/>
        </w:tabs>
        <w:spacing w:line="360" w:lineRule="auto"/>
        <w:ind w:left="1080"/>
        <w:rPr>
          <w:rFonts w:asciiTheme="majorHAnsi" w:hAnsiTheme="majorHAnsi" w:cstheme="majorHAnsi"/>
          <w:sz w:val="22"/>
          <w:szCs w:val="22"/>
        </w:rPr>
      </w:pPr>
      <w:r>
        <w:rPr>
          <w:rFonts w:asciiTheme="majorHAnsi" w:hAnsiTheme="majorHAnsi" w:cstheme="majorHAnsi"/>
          <w:sz w:val="22"/>
          <w:szCs w:val="22"/>
        </w:rPr>
        <w:t>i</w:t>
      </w:r>
      <w:r w:rsidR="0093615A">
        <w:rPr>
          <w:rFonts w:asciiTheme="majorHAnsi" w:hAnsiTheme="majorHAnsi" w:cstheme="majorHAnsi"/>
          <w:sz w:val="22"/>
          <w:szCs w:val="22"/>
        </w:rPr>
        <w:t xml:space="preserve">f there are ways to reduce </w:t>
      </w:r>
      <w:r w:rsidR="005515DB">
        <w:rPr>
          <w:rFonts w:asciiTheme="majorHAnsi" w:hAnsiTheme="majorHAnsi" w:cstheme="majorHAnsi"/>
          <w:sz w:val="22"/>
          <w:szCs w:val="22"/>
        </w:rPr>
        <w:t>burden</w:t>
      </w:r>
    </w:p>
    <w:p w:rsidR="0093615A" w:rsidRPr="00386877" w:rsidRDefault="005515DB" w:rsidP="001B6D1F">
      <w:pPr>
        <w:pStyle w:val="ListParagraph"/>
        <w:numPr>
          <w:ilvl w:val="0"/>
          <w:numId w:val="25"/>
        </w:numPr>
        <w:tabs>
          <w:tab w:val="left" w:pos="-1080"/>
          <w:tab w:val="left" w:pos="-720"/>
        </w:tabs>
        <w:spacing w:line="360" w:lineRule="auto"/>
        <w:ind w:left="1080"/>
        <w:rPr>
          <w:rFonts w:asciiTheme="majorHAnsi" w:hAnsiTheme="majorHAnsi" w:cstheme="majorHAnsi"/>
          <w:sz w:val="22"/>
          <w:szCs w:val="22"/>
        </w:rPr>
      </w:pPr>
      <w:r>
        <w:rPr>
          <w:rFonts w:asciiTheme="majorHAnsi" w:hAnsiTheme="majorHAnsi" w:cstheme="majorHAnsi"/>
          <w:sz w:val="22"/>
          <w:szCs w:val="22"/>
        </w:rPr>
        <w:lastRenderedPageBreak/>
        <w:t xml:space="preserve">any </w:t>
      </w:r>
      <w:r w:rsidR="006130FF" w:rsidRPr="00386877">
        <w:rPr>
          <w:rFonts w:asciiTheme="majorHAnsi" w:hAnsiTheme="majorHAnsi" w:cstheme="majorHAnsi"/>
          <w:sz w:val="22"/>
          <w:szCs w:val="22"/>
        </w:rPr>
        <w:t>programming errors</w:t>
      </w:r>
      <w:r w:rsidR="0093615A">
        <w:rPr>
          <w:rFonts w:asciiTheme="majorHAnsi" w:hAnsiTheme="majorHAnsi" w:cstheme="majorHAnsi"/>
          <w:sz w:val="22"/>
          <w:szCs w:val="22"/>
        </w:rPr>
        <w:t xml:space="preserve"> or</w:t>
      </w:r>
      <w:r w:rsidR="0093615A" w:rsidRPr="0093615A">
        <w:rPr>
          <w:rFonts w:asciiTheme="majorHAnsi" w:hAnsiTheme="majorHAnsi" w:cstheme="majorHAnsi"/>
          <w:sz w:val="22"/>
          <w:szCs w:val="22"/>
        </w:rPr>
        <w:t xml:space="preserve"> </w:t>
      </w:r>
      <w:r w:rsidR="0093615A">
        <w:rPr>
          <w:rFonts w:asciiTheme="majorHAnsi" w:hAnsiTheme="majorHAnsi" w:cstheme="majorHAnsi"/>
          <w:sz w:val="22"/>
          <w:szCs w:val="22"/>
        </w:rPr>
        <w:t xml:space="preserve">technical issues </w:t>
      </w:r>
      <w:r w:rsidR="007A67CA">
        <w:rPr>
          <w:rFonts w:asciiTheme="majorHAnsi" w:hAnsiTheme="majorHAnsi" w:cstheme="majorHAnsi"/>
          <w:sz w:val="22"/>
          <w:szCs w:val="22"/>
        </w:rPr>
        <w:t>with the CATI (computer assisted telephone interviewing) system</w:t>
      </w:r>
    </w:p>
    <w:p w:rsidR="006130FF" w:rsidRPr="00386877" w:rsidRDefault="0093310B" w:rsidP="001B6D1F">
      <w:pPr>
        <w:pStyle w:val="ListParagraph"/>
        <w:numPr>
          <w:ilvl w:val="0"/>
          <w:numId w:val="25"/>
        </w:numPr>
        <w:tabs>
          <w:tab w:val="left" w:pos="-1080"/>
          <w:tab w:val="left" w:pos="-720"/>
        </w:tabs>
        <w:spacing w:line="360" w:lineRule="auto"/>
        <w:ind w:left="1080"/>
        <w:rPr>
          <w:rFonts w:asciiTheme="majorHAnsi" w:hAnsiTheme="majorHAnsi" w:cstheme="majorHAnsi"/>
          <w:sz w:val="22"/>
          <w:szCs w:val="22"/>
        </w:rPr>
      </w:pPr>
      <w:r>
        <w:rPr>
          <w:rFonts w:asciiTheme="majorHAnsi" w:hAnsiTheme="majorHAnsi" w:cstheme="majorHAnsi"/>
          <w:sz w:val="22"/>
          <w:szCs w:val="22"/>
        </w:rPr>
        <w:t xml:space="preserve">any </w:t>
      </w:r>
      <w:r w:rsidR="006130FF" w:rsidRPr="00386877">
        <w:rPr>
          <w:rFonts w:asciiTheme="majorHAnsi" w:hAnsiTheme="majorHAnsi" w:cstheme="majorHAnsi"/>
          <w:sz w:val="22"/>
          <w:szCs w:val="22"/>
        </w:rPr>
        <w:t xml:space="preserve">training issues </w:t>
      </w:r>
      <w:r w:rsidR="0093615A">
        <w:rPr>
          <w:rFonts w:asciiTheme="majorHAnsi" w:hAnsiTheme="majorHAnsi" w:cstheme="majorHAnsi"/>
          <w:sz w:val="22"/>
          <w:szCs w:val="22"/>
        </w:rPr>
        <w:t xml:space="preserve">that may be </w:t>
      </w:r>
      <w:r w:rsidR="006B4737" w:rsidRPr="00386877">
        <w:rPr>
          <w:rFonts w:asciiTheme="majorHAnsi" w:hAnsiTheme="majorHAnsi" w:cstheme="majorHAnsi"/>
          <w:sz w:val="22"/>
          <w:szCs w:val="22"/>
        </w:rPr>
        <w:t xml:space="preserve">unique </w:t>
      </w:r>
      <w:r w:rsidR="006130FF" w:rsidRPr="00386877">
        <w:rPr>
          <w:rFonts w:asciiTheme="majorHAnsi" w:hAnsiTheme="majorHAnsi" w:cstheme="majorHAnsi"/>
          <w:sz w:val="22"/>
          <w:szCs w:val="22"/>
        </w:rPr>
        <w:t xml:space="preserve">to this survey that will need to be addressed </w:t>
      </w:r>
      <w:r w:rsidR="0093615A">
        <w:rPr>
          <w:rFonts w:asciiTheme="majorHAnsi" w:hAnsiTheme="majorHAnsi" w:cstheme="majorHAnsi"/>
          <w:sz w:val="22"/>
          <w:szCs w:val="22"/>
        </w:rPr>
        <w:t xml:space="preserve">prior to </w:t>
      </w:r>
      <w:r w:rsidR="007A67CA">
        <w:rPr>
          <w:rFonts w:asciiTheme="majorHAnsi" w:hAnsiTheme="majorHAnsi" w:cstheme="majorHAnsi"/>
          <w:sz w:val="22"/>
          <w:szCs w:val="22"/>
        </w:rPr>
        <w:t xml:space="preserve">the </w:t>
      </w:r>
      <w:r w:rsidR="00963108">
        <w:rPr>
          <w:rFonts w:asciiTheme="majorHAnsi" w:hAnsiTheme="majorHAnsi" w:cstheme="majorHAnsi"/>
          <w:sz w:val="22"/>
          <w:szCs w:val="22"/>
        </w:rPr>
        <w:t>final</w:t>
      </w:r>
      <w:r w:rsidR="006130FF" w:rsidRPr="00386877">
        <w:rPr>
          <w:rFonts w:asciiTheme="majorHAnsi" w:hAnsiTheme="majorHAnsi" w:cstheme="majorHAnsi"/>
          <w:sz w:val="22"/>
          <w:szCs w:val="22"/>
        </w:rPr>
        <w:t xml:space="preserve"> survey </w:t>
      </w:r>
    </w:p>
    <w:p w:rsidR="00A40DED" w:rsidRPr="00386877"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386877">
        <w:rPr>
          <w:rFonts w:asciiTheme="majorHAnsi" w:hAnsiTheme="majorHAnsi" w:cstheme="majorHAnsi"/>
          <w:b/>
          <w:sz w:val="22"/>
          <w:szCs w:val="22"/>
        </w:rPr>
        <w:t>5.</w:t>
      </w:r>
      <w:r w:rsidRPr="00386877">
        <w:rPr>
          <w:rFonts w:asciiTheme="majorHAnsi" w:hAnsiTheme="majorHAnsi" w:cstheme="majorHAnsi"/>
          <w:b/>
          <w:sz w:val="22"/>
          <w:szCs w:val="22"/>
        </w:rPr>
        <w:tab/>
        <w:t>Provide the name and telephone number of individuals consulted on statistical aspects of the design and the name of the agency unit, contractor(s), grantee(s), or other person(s) who will actually collect and/or analyze the information for the agency.</w:t>
      </w:r>
    </w:p>
    <w:p w:rsidR="00A40DED" w:rsidRDefault="00A40DED" w:rsidP="00820698">
      <w:pPr>
        <w:rPr>
          <w:rFonts w:asciiTheme="majorHAnsi" w:hAnsiTheme="majorHAnsi" w:cstheme="majorHAnsi"/>
          <w:sz w:val="22"/>
          <w:szCs w:val="22"/>
        </w:rPr>
      </w:pPr>
    </w:p>
    <w:p w:rsidR="00963108" w:rsidRPr="00963108" w:rsidRDefault="00963108" w:rsidP="00963108">
      <w:pPr>
        <w:tabs>
          <w:tab w:val="left" w:pos="-1080"/>
          <w:tab w:val="left" w:pos="-720"/>
          <w:tab w:val="left" w:pos="-9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alibri" w:eastAsia="Times New Roman" w:hAnsi="Calibri" w:cs="Calibri"/>
          <w:sz w:val="22"/>
          <w:szCs w:val="22"/>
        </w:rPr>
      </w:pPr>
      <w:r w:rsidRPr="00963108">
        <w:rPr>
          <w:rFonts w:ascii="Calibri" w:eastAsia="Times New Roman" w:hAnsi="Calibri" w:cs="Calibri"/>
          <w:sz w:val="22"/>
          <w:szCs w:val="22"/>
        </w:rPr>
        <w:t xml:space="preserve">A thorough literature review was conducted prior to designing </w:t>
      </w:r>
      <w:r>
        <w:rPr>
          <w:rFonts w:ascii="Calibri" w:eastAsia="Times New Roman" w:hAnsi="Calibri" w:cs="Calibri"/>
          <w:sz w:val="22"/>
          <w:szCs w:val="22"/>
        </w:rPr>
        <w:t>the script</w:t>
      </w:r>
      <w:r w:rsidR="00657602">
        <w:rPr>
          <w:rFonts w:ascii="Calibri" w:eastAsia="Times New Roman" w:hAnsi="Calibri" w:cs="Calibri"/>
          <w:sz w:val="22"/>
          <w:szCs w:val="22"/>
        </w:rPr>
        <w:t>s</w:t>
      </w:r>
      <w:r>
        <w:rPr>
          <w:rFonts w:ascii="Calibri" w:eastAsia="Times New Roman" w:hAnsi="Calibri" w:cs="Calibri"/>
          <w:sz w:val="22"/>
          <w:szCs w:val="22"/>
        </w:rPr>
        <w:t xml:space="preserve"> for the </w:t>
      </w:r>
      <w:r w:rsidR="007A67CA">
        <w:rPr>
          <w:rFonts w:ascii="Calibri" w:eastAsia="Times New Roman" w:hAnsi="Calibri" w:cs="Calibri"/>
          <w:sz w:val="22"/>
          <w:szCs w:val="22"/>
        </w:rPr>
        <w:t>NPS Centennial National Household Survey and the proposed pretest</w:t>
      </w:r>
      <w:r w:rsidR="00747B31">
        <w:rPr>
          <w:rFonts w:ascii="Calibri" w:eastAsia="Times New Roman" w:hAnsi="Calibri" w:cs="Calibri"/>
          <w:sz w:val="22"/>
          <w:szCs w:val="22"/>
        </w:rPr>
        <w:t xml:space="preserve">ing </w:t>
      </w:r>
      <w:r w:rsidR="007A67CA">
        <w:rPr>
          <w:rFonts w:ascii="Calibri" w:eastAsia="Times New Roman" w:hAnsi="Calibri" w:cs="Calibri"/>
          <w:sz w:val="22"/>
          <w:szCs w:val="22"/>
        </w:rPr>
        <w:t xml:space="preserve">(cognitive interviews and </w:t>
      </w:r>
      <w:r w:rsidR="00657602">
        <w:rPr>
          <w:rFonts w:ascii="Calibri" w:eastAsia="Times New Roman" w:hAnsi="Calibri" w:cs="Calibri"/>
          <w:sz w:val="22"/>
          <w:szCs w:val="22"/>
        </w:rPr>
        <w:t>Household S</w:t>
      </w:r>
      <w:r w:rsidR="00747B31">
        <w:rPr>
          <w:rFonts w:ascii="Calibri" w:eastAsia="Times New Roman" w:hAnsi="Calibri" w:cs="Calibri"/>
          <w:sz w:val="22"/>
          <w:szCs w:val="22"/>
        </w:rPr>
        <w:t>urvey</w:t>
      </w:r>
      <w:r w:rsidR="007A67CA">
        <w:rPr>
          <w:rFonts w:ascii="Calibri" w:eastAsia="Times New Roman" w:hAnsi="Calibri" w:cs="Calibri"/>
          <w:sz w:val="22"/>
          <w:szCs w:val="22"/>
        </w:rPr>
        <w:t>)</w:t>
      </w:r>
      <w:r w:rsidRPr="00963108">
        <w:rPr>
          <w:rFonts w:ascii="Calibri" w:eastAsia="Times New Roman" w:hAnsi="Calibri" w:cs="Calibri"/>
          <w:sz w:val="22"/>
          <w:szCs w:val="22"/>
        </w:rPr>
        <w:t xml:space="preserve">.  We contacted 5 experts </w:t>
      </w:r>
      <w:r w:rsidR="0033186A">
        <w:rPr>
          <w:rFonts w:ascii="Calibri" w:eastAsia="Times New Roman" w:hAnsi="Calibri" w:cs="Calibri"/>
          <w:sz w:val="22"/>
          <w:szCs w:val="22"/>
        </w:rPr>
        <w:t>(this includes the three non-federal employees mentioned in Part A-Table 2</w:t>
      </w:r>
      <w:r w:rsidR="00747B31">
        <w:rPr>
          <w:rFonts w:ascii="Calibri" w:eastAsia="Times New Roman" w:hAnsi="Calibri" w:cs="Calibri"/>
          <w:sz w:val="22"/>
          <w:szCs w:val="22"/>
        </w:rPr>
        <w:t xml:space="preserve">) </w:t>
      </w:r>
      <w:r w:rsidRPr="00963108">
        <w:rPr>
          <w:rFonts w:ascii="Calibri" w:eastAsia="Times New Roman" w:hAnsi="Calibri" w:cs="Calibri"/>
          <w:sz w:val="22"/>
          <w:szCs w:val="22"/>
        </w:rPr>
        <w:t>in the field of survey development and design to ask them to provide feedback on the clarity of questions, questionnaire design and sampling procedures. The experts provided editorial comments and suggestions that were used to improve the design and order of questions</w:t>
      </w:r>
      <w:r w:rsidR="00657602">
        <w:rPr>
          <w:rFonts w:ascii="Calibri" w:eastAsia="Times New Roman" w:hAnsi="Calibri" w:cs="Calibri"/>
          <w:sz w:val="22"/>
          <w:szCs w:val="22"/>
        </w:rPr>
        <w:t xml:space="preserve"> in the current versions</w:t>
      </w:r>
      <w:r w:rsidRPr="00963108">
        <w:rPr>
          <w:rFonts w:ascii="Calibri" w:eastAsia="Times New Roman" w:hAnsi="Calibri" w:cs="Calibri"/>
          <w:sz w:val="22"/>
          <w:szCs w:val="22"/>
        </w:rPr>
        <w:t xml:space="preserve">. </w:t>
      </w:r>
    </w:p>
    <w:p w:rsidR="00963108" w:rsidRDefault="00963108" w:rsidP="00820698">
      <w:pPr>
        <w:rPr>
          <w:rFonts w:asciiTheme="majorHAnsi" w:hAnsiTheme="majorHAnsi" w:cstheme="majorHAnsi"/>
          <w:sz w:val="22"/>
          <w:szCs w:val="22"/>
        </w:rPr>
      </w:pPr>
    </w:p>
    <w:p w:rsidR="00DD3D66" w:rsidRPr="00DD3D66" w:rsidRDefault="00DD3D66" w:rsidP="00DD3D66">
      <w:pPr>
        <w:rPr>
          <w:rFonts w:ascii="Calibri" w:eastAsia="Times New Roman" w:hAnsi="Calibri" w:cs="Calibri"/>
          <w:b/>
          <w:i/>
          <w:sz w:val="22"/>
          <w:szCs w:val="22"/>
        </w:rPr>
      </w:pPr>
      <w:r w:rsidRPr="00DD3D66">
        <w:rPr>
          <w:rFonts w:ascii="Calibri" w:eastAsia="Times New Roman" w:hAnsi="Calibri" w:cs="Calibri"/>
          <w:b/>
          <w:i/>
          <w:sz w:val="22"/>
          <w:szCs w:val="22"/>
        </w:rPr>
        <w:t xml:space="preserve">The following individuals will be responsible for the design, collection and analysis </w:t>
      </w:r>
      <w:r w:rsidR="00BF06C6">
        <w:rPr>
          <w:rFonts w:ascii="Calibri" w:eastAsia="Times New Roman" w:hAnsi="Calibri" w:cs="Calibri"/>
          <w:b/>
          <w:i/>
          <w:sz w:val="22"/>
          <w:szCs w:val="22"/>
        </w:rPr>
        <w:t>of</w:t>
      </w:r>
      <w:r w:rsidRPr="00DD3D66">
        <w:rPr>
          <w:rFonts w:ascii="Calibri" w:eastAsia="Times New Roman" w:hAnsi="Calibri" w:cs="Calibri"/>
          <w:b/>
          <w:i/>
          <w:sz w:val="22"/>
          <w:szCs w:val="22"/>
        </w:rPr>
        <w:t xml:space="preserve"> </w:t>
      </w:r>
      <w:r w:rsidR="00747B31">
        <w:rPr>
          <w:rFonts w:ascii="Calibri" w:eastAsia="Times New Roman" w:hAnsi="Calibri" w:cs="Calibri"/>
          <w:b/>
          <w:i/>
          <w:sz w:val="22"/>
          <w:szCs w:val="22"/>
        </w:rPr>
        <w:t>the pretest:</w:t>
      </w:r>
    </w:p>
    <w:p w:rsidR="00DD3D66" w:rsidRPr="00DD3D66" w:rsidRDefault="00DD3D66" w:rsidP="00DD3D66">
      <w:pPr>
        <w:rPr>
          <w:rFonts w:ascii="Calibri" w:eastAsia="Times New Roman" w:hAnsi="Calibri" w:cs="Calibri"/>
          <w:b/>
          <w:i/>
          <w:sz w:val="22"/>
          <w:szCs w:val="22"/>
        </w:rPr>
      </w:pPr>
    </w:p>
    <w:p w:rsidR="00DD3D66" w:rsidRPr="00DD3D66" w:rsidRDefault="00DD3D66" w:rsidP="00DD3D66">
      <w:pPr>
        <w:ind w:left="720"/>
        <w:rPr>
          <w:rFonts w:ascii="Calibri" w:eastAsia="Times New Roman" w:hAnsi="Calibri" w:cs="Times New Roman"/>
          <w:sz w:val="22"/>
          <w:szCs w:val="22"/>
        </w:rPr>
      </w:pPr>
      <w:proofErr w:type="spellStart"/>
      <w:r w:rsidRPr="00DD3D66">
        <w:rPr>
          <w:rFonts w:ascii="Calibri" w:eastAsia="Times New Roman" w:hAnsi="Calibri" w:cs="Times New Roman"/>
          <w:sz w:val="22"/>
          <w:szCs w:val="22"/>
        </w:rPr>
        <w:t>Bistra</w:t>
      </w:r>
      <w:proofErr w:type="spellEnd"/>
      <w:r w:rsidRPr="00DD3D66">
        <w:rPr>
          <w:rFonts w:ascii="Calibri" w:eastAsia="Times New Roman" w:hAnsi="Calibri" w:cs="Times New Roman"/>
          <w:sz w:val="22"/>
          <w:szCs w:val="22"/>
        </w:rPr>
        <w:t xml:space="preserve"> </w:t>
      </w:r>
      <w:proofErr w:type="spellStart"/>
      <w:r w:rsidRPr="00DD3D66">
        <w:rPr>
          <w:rFonts w:ascii="Calibri" w:eastAsia="Times New Roman" w:hAnsi="Calibri" w:cs="Times New Roman"/>
          <w:sz w:val="22"/>
          <w:szCs w:val="22"/>
        </w:rPr>
        <w:t>Anatchkova</w:t>
      </w:r>
      <w:proofErr w:type="spellEnd"/>
      <w:r w:rsidRPr="00DD3D66">
        <w:rPr>
          <w:rFonts w:ascii="Calibri" w:eastAsia="Times New Roman" w:hAnsi="Calibri" w:cs="Times New Roman"/>
          <w:sz w:val="22"/>
          <w:szCs w:val="22"/>
        </w:rPr>
        <w:t xml:space="preserve">, </w:t>
      </w:r>
      <w:proofErr w:type="spellStart"/>
      <w:r w:rsidRPr="00DD3D66">
        <w:rPr>
          <w:rFonts w:ascii="Calibri" w:eastAsia="Times New Roman" w:hAnsi="Calibri" w:cs="Times New Roman"/>
          <w:sz w:val="22"/>
          <w:szCs w:val="22"/>
        </w:rPr>
        <w:t>Ph.D</w:t>
      </w:r>
      <w:proofErr w:type="spellEnd"/>
    </w:p>
    <w:p w:rsidR="00DD3D66" w:rsidRPr="00DD3D66" w:rsidRDefault="00DD3D66" w:rsidP="00DD3D66">
      <w:pPr>
        <w:ind w:left="720"/>
        <w:rPr>
          <w:rFonts w:ascii="Calibri" w:eastAsia="Times New Roman" w:hAnsi="Calibri" w:cs="Times New Roman"/>
          <w:sz w:val="22"/>
          <w:szCs w:val="22"/>
        </w:rPr>
      </w:pPr>
      <w:r w:rsidRPr="00DD3D66">
        <w:rPr>
          <w:rFonts w:ascii="Calibri" w:eastAsia="Times New Roman" w:hAnsi="Calibri" w:cs="Times New Roman"/>
          <w:sz w:val="22"/>
          <w:szCs w:val="22"/>
        </w:rPr>
        <w:t>Survey Research Manager</w:t>
      </w:r>
    </w:p>
    <w:p w:rsidR="00DD3D66" w:rsidRPr="00DD3D66" w:rsidRDefault="00DD3D66" w:rsidP="00DD3D66">
      <w:pPr>
        <w:ind w:left="720"/>
        <w:rPr>
          <w:rFonts w:ascii="Calibri" w:eastAsia="Times New Roman" w:hAnsi="Calibri" w:cs="Times New Roman"/>
          <w:sz w:val="22"/>
          <w:szCs w:val="22"/>
        </w:rPr>
      </w:pPr>
      <w:r w:rsidRPr="00DD3D66">
        <w:rPr>
          <w:rFonts w:ascii="Calibri" w:eastAsia="Times New Roman" w:hAnsi="Calibri" w:cs="Times New Roman"/>
          <w:sz w:val="22"/>
          <w:szCs w:val="22"/>
        </w:rPr>
        <w:t>Wyoming Survey &amp; Analysis Center (WYSAC)</w:t>
      </w:r>
    </w:p>
    <w:p w:rsidR="00DD3D66" w:rsidRPr="00DD3D66" w:rsidRDefault="00DD3D66" w:rsidP="00DD3D66">
      <w:pPr>
        <w:ind w:left="720"/>
        <w:rPr>
          <w:rFonts w:ascii="Calibri" w:eastAsia="Times New Roman" w:hAnsi="Calibri" w:cs="Times New Roman"/>
          <w:sz w:val="22"/>
          <w:szCs w:val="22"/>
        </w:rPr>
      </w:pPr>
      <w:r w:rsidRPr="00DD3D66">
        <w:rPr>
          <w:rFonts w:ascii="Calibri" w:eastAsia="Times New Roman" w:hAnsi="Calibri" w:cs="Times New Roman"/>
          <w:sz w:val="22"/>
          <w:szCs w:val="22"/>
        </w:rPr>
        <w:t>University of Wyoming</w:t>
      </w:r>
    </w:p>
    <w:p w:rsidR="00DD3D66" w:rsidRPr="00DD3D66" w:rsidRDefault="00DD3D66" w:rsidP="00DD3D66">
      <w:pPr>
        <w:ind w:left="720"/>
        <w:rPr>
          <w:rFonts w:ascii="Calibri" w:eastAsia="Times New Roman" w:hAnsi="Calibri" w:cs="Times New Roman"/>
          <w:sz w:val="22"/>
          <w:szCs w:val="22"/>
        </w:rPr>
      </w:pPr>
      <w:r w:rsidRPr="00DD3D66">
        <w:rPr>
          <w:rFonts w:ascii="Calibri" w:eastAsia="Times New Roman" w:hAnsi="Calibri" w:cs="Times New Roman"/>
          <w:sz w:val="22"/>
          <w:szCs w:val="22"/>
        </w:rPr>
        <w:t xml:space="preserve">307-760-3459 </w:t>
      </w:r>
    </w:p>
    <w:p w:rsidR="00DD3D66" w:rsidRPr="00DD3D66" w:rsidRDefault="00DD3D66" w:rsidP="00DD3D66">
      <w:pPr>
        <w:ind w:left="720"/>
        <w:rPr>
          <w:rFonts w:ascii="Calibri" w:eastAsia="Times New Roman" w:hAnsi="Calibri" w:cs="Times New Roman"/>
          <w:sz w:val="22"/>
          <w:szCs w:val="22"/>
        </w:rPr>
      </w:pPr>
    </w:p>
    <w:p w:rsidR="00DD3D66" w:rsidRPr="00DD3D66" w:rsidRDefault="00DD3D66" w:rsidP="00DD3D66">
      <w:pPr>
        <w:ind w:left="720"/>
        <w:rPr>
          <w:rFonts w:ascii="Calibri" w:eastAsia="Times New Roman" w:hAnsi="Calibri" w:cs="Times New Roman"/>
          <w:color w:val="222222"/>
          <w:sz w:val="22"/>
          <w:szCs w:val="22"/>
        </w:rPr>
      </w:pPr>
      <w:r w:rsidRPr="00DD3D66">
        <w:rPr>
          <w:rFonts w:ascii="Calibri" w:eastAsia="Times New Roman" w:hAnsi="Calibri" w:cs="Times New Roman"/>
          <w:sz w:val="22"/>
          <w:szCs w:val="22"/>
        </w:rPr>
        <w:t>Nanette Nelson</w:t>
      </w:r>
    </w:p>
    <w:p w:rsidR="00DD3D66" w:rsidRPr="00DD3D66" w:rsidRDefault="00DD3D66" w:rsidP="00DD3D66">
      <w:pPr>
        <w:ind w:left="720"/>
        <w:rPr>
          <w:rFonts w:ascii="Calibri" w:eastAsia="Times New Roman" w:hAnsi="Calibri" w:cs="Times New Roman"/>
          <w:color w:val="222222"/>
          <w:sz w:val="22"/>
          <w:szCs w:val="22"/>
        </w:rPr>
      </w:pPr>
      <w:r w:rsidRPr="00DD3D66">
        <w:rPr>
          <w:rFonts w:ascii="Calibri" w:eastAsia="Times New Roman" w:hAnsi="Calibri" w:cs="Times New Roman"/>
          <w:sz w:val="22"/>
          <w:szCs w:val="22"/>
        </w:rPr>
        <w:t>Associate Research Scientist</w:t>
      </w:r>
    </w:p>
    <w:p w:rsidR="00DD3D66" w:rsidRPr="00DD3D66" w:rsidRDefault="00DD3D66" w:rsidP="00DD3D66">
      <w:pPr>
        <w:ind w:left="720"/>
        <w:rPr>
          <w:rFonts w:ascii="Calibri" w:eastAsia="Times New Roman" w:hAnsi="Calibri" w:cs="Times New Roman"/>
          <w:color w:val="222222"/>
          <w:sz w:val="22"/>
          <w:szCs w:val="22"/>
        </w:rPr>
      </w:pPr>
      <w:r w:rsidRPr="00DD3D66">
        <w:rPr>
          <w:rFonts w:ascii="Calibri" w:eastAsia="Times New Roman" w:hAnsi="Calibri" w:cs="Times New Roman"/>
          <w:sz w:val="22"/>
          <w:szCs w:val="22"/>
        </w:rPr>
        <w:t>Wyoming Survey &amp; Analysis Center</w:t>
      </w:r>
    </w:p>
    <w:p w:rsidR="00DD3D66" w:rsidRPr="00DD3D66" w:rsidRDefault="00DD3D66" w:rsidP="00DD3D66">
      <w:pPr>
        <w:ind w:left="720"/>
        <w:rPr>
          <w:rFonts w:ascii="Calibri" w:eastAsia="Times New Roman" w:hAnsi="Calibri" w:cs="Times New Roman"/>
          <w:color w:val="222222"/>
          <w:sz w:val="22"/>
          <w:szCs w:val="22"/>
        </w:rPr>
      </w:pPr>
      <w:r w:rsidRPr="00DD3D66">
        <w:rPr>
          <w:rFonts w:ascii="Calibri" w:eastAsia="Times New Roman" w:hAnsi="Calibri" w:cs="Times New Roman"/>
          <w:sz w:val="22"/>
          <w:szCs w:val="22"/>
        </w:rPr>
        <w:t>University of Wyoming</w:t>
      </w:r>
    </w:p>
    <w:p w:rsidR="00DD3D66" w:rsidRPr="00DD3D66" w:rsidRDefault="00DD3D66" w:rsidP="00DD3D66">
      <w:pPr>
        <w:ind w:left="720"/>
        <w:rPr>
          <w:rFonts w:ascii="Calibri" w:eastAsia="Times New Roman" w:hAnsi="Calibri" w:cs="Times New Roman"/>
          <w:color w:val="222222"/>
          <w:sz w:val="22"/>
          <w:szCs w:val="22"/>
        </w:rPr>
      </w:pPr>
      <w:r w:rsidRPr="00DD3D66">
        <w:rPr>
          <w:rFonts w:ascii="Calibri" w:eastAsia="Times New Roman" w:hAnsi="Calibri" w:cs="Times New Roman"/>
          <w:sz w:val="22"/>
          <w:szCs w:val="22"/>
        </w:rPr>
        <w:t>307-399-0496</w:t>
      </w:r>
    </w:p>
    <w:p w:rsidR="00371EF7" w:rsidRPr="00386877" w:rsidRDefault="00371EF7" w:rsidP="00DD3D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heme="majorHAnsi" w:hAnsiTheme="majorHAnsi" w:cstheme="majorHAnsi"/>
          <w:sz w:val="22"/>
          <w:szCs w:val="22"/>
        </w:rPr>
      </w:pPr>
    </w:p>
    <w:p w:rsidR="00134C21" w:rsidRPr="00386877" w:rsidRDefault="00134C21" w:rsidP="00DE6B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p>
    <w:sectPr w:rsidR="00134C21" w:rsidRPr="00386877" w:rsidSect="0033645B">
      <w:footerReference w:type="even" r:id="rId9"/>
      <w:footerReference w:type="default" r:id="rId10"/>
      <w:pgSz w:w="12240" w:h="15840"/>
      <w:pgMar w:top="1368" w:right="1440" w:bottom="1368" w:left="144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A45FC6" w15:done="0"/>
  <w15:commentEx w15:paraId="0FFB3222" w15:done="0"/>
  <w15:commentEx w15:paraId="32BEF7ED" w15:done="0"/>
  <w15:commentEx w15:paraId="633A1411" w15:done="0"/>
  <w15:commentEx w15:paraId="4620A94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AA4" w:rsidRDefault="007C0AA4" w:rsidP="00D87AB8">
      <w:r>
        <w:separator/>
      </w:r>
    </w:p>
  </w:endnote>
  <w:endnote w:type="continuationSeparator" w:id="0">
    <w:p w:rsidR="007C0AA4" w:rsidRDefault="007C0AA4" w:rsidP="00D8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PS Rawlinson OT">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B80" w:rsidRDefault="00D97B80" w:rsidP="00853C78">
    <w:pPr>
      <w:pStyle w:val="Footer"/>
      <w:framePr w:wrap="around" w:vAnchor="text" w:hAnchor="margin" w:xAlign="right" w:y="1"/>
      <w:rPr>
        <w:rStyle w:val="PageNumber"/>
        <w:rFonts w:asciiTheme="minorHAnsi" w:eastAsiaTheme="minorHAnsi" w:hAnsiTheme="minorHAnsi" w:cstheme="minorBidi"/>
        <w:sz w:val="24"/>
        <w:szCs w:val="24"/>
      </w:rPr>
    </w:pPr>
    <w:r>
      <w:rPr>
        <w:rStyle w:val="PageNumber"/>
      </w:rPr>
      <w:fldChar w:fldCharType="begin"/>
    </w:r>
    <w:r>
      <w:rPr>
        <w:rStyle w:val="PageNumber"/>
      </w:rPr>
      <w:instrText xml:space="preserve">PAGE  </w:instrText>
    </w:r>
    <w:r>
      <w:rPr>
        <w:rStyle w:val="PageNumber"/>
      </w:rPr>
      <w:fldChar w:fldCharType="end"/>
    </w:r>
  </w:p>
  <w:p w:rsidR="00D97B80" w:rsidRDefault="00D97B80" w:rsidP="00853C7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B80" w:rsidRDefault="00D97B80" w:rsidP="00853C78">
    <w:pPr>
      <w:pStyle w:val="Footer"/>
      <w:framePr w:wrap="around" w:vAnchor="text" w:hAnchor="margin" w:xAlign="right" w:y="1"/>
      <w:rPr>
        <w:rStyle w:val="PageNumber"/>
        <w:rFonts w:asciiTheme="minorHAnsi" w:eastAsiaTheme="minorHAnsi" w:hAnsiTheme="minorHAnsi" w:cstheme="minorBidi"/>
        <w:sz w:val="24"/>
        <w:szCs w:val="24"/>
      </w:rPr>
    </w:pPr>
    <w:r>
      <w:rPr>
        <w:rStyle w:val="PageNumber"/>
      </w:rPr>
      <w:fldChar w:fldCharType="begin"/>
    </w:r>
    <w:r>
      <w:rPr>
        <w:rStyle w:val="PageNumber"/>
      </w:rPr>
      <w:instrText xml:space="preserve">PAGE  </w:instrText>
    </w:r>
    <w:r>
      <w:rPr>
        <w:rStyle w:val="PageNumber"/>
      </w:rPr>
      <w:fldChar w:fldCharType="separate"/>
    </w:r>
    <w:r w:rsidR="00455F06">
      <w:rPr>
        <w:rStyle w:val="PageNumber"/>
        <w:noProof/>
      </w:rPr>
      <w:t>3</w:t>
    </w:r>
    <w:r>
      <w:rPr>
        <w:rStyle w:val="PageNumber"/>
      </w:rPr>
      <w:fldChar w:fldCharType="end"/>
    </w:r>
  </w:p>
  <w:p w:rsidR="00D97B80" w:rsidRDefault="00D97B80" w:rsidP="00853C7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AA4" w:rsidRDefault="007C0AA4" w:rsidP="00D87AB8">
      <w:r>
        <w:separator/>
      </w:r>
    </w:p>
  </w:footnote>
  <w:footnote w:type="continuationSeparator" w:id="0">
    <w:p w:rsidR="007C0AA4" w:rsidRDefault="007C0AA4" w:rsidP="00D87A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2pt;height:12pt" o:bullet="t">
        <v:imagedata r:id="rId1" o:title="Word Work File L_1"/>
      </v:shape>
    </w:pict>
  </w:numPicBullet>
  <w:abstractNum w:abstractNumId="0">
    <w:nsid w:val="01D46231"/>
    <w:multiLevelType w:val="hybridMultilevel"/>
    <w:tmpl w:val="5A8296C4"/>
    <w:lvl w:ilvl="0" w:tplc="3AC27318">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E6109"/>
    <w:multiLevelType w:val="hybridMultilevel"/>
    <w:tmpl w:val="C9380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752770"/>
    <w:multiLevelType w:val="hybridMultilevel"/>
    <w:tmpl w:val="7AA6AD46"/>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3">
    <w:nsid w:val="152D21C0"/>
    <w:multiLevelType w:val="hybridMultilevel"/>
    <w:tmpl w:val="E57E9E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DB25FF0"/>
    <w:multiLevelType w:val="hybridMultilevel"/>
    <w:tmpl w:val="88BAA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D76CBE"/>
    <w:multiLevelType w:val="hybridMultilevel"/>
    <w:tmpl w:val="18E214C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NPS Rawlinson OT"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NPS Rawlinson OT"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NPS Rawlinson OT"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34C60CA"/>
    <w:multiLevelType w:val="hybridMultilevel"/>
    <w:tmpl w:val="05EEB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9E56D2"/>
    <w:multiLevelType w:val="hybridMultilevel"/>
    <w:tmpl w:val="EDF44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CA13AF"/>
    <w:multiLevelType w:val="hybridMultilevel"/>
    <w:tmpl w:val="C390E19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C462993"/>
    <w:multiLevelType w:val="hybridMultilevel"/>
    <w:tmpl w:val="82F43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A83458"/>
    <w:multiLevelType w:val="hybridMultilevel"/>
    <w:tmpl w:val="2C587226"/>
    <w:lvl w:ilvl="0" w:tplc="554E0E26">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D10CCC"/>
    <w:multiLevelType w:val="hybridMultilevel"/>
    <w:tmpl w:val="3544E1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11F740C"/>
    <w:multiLevelType w:val="hybridMultilevel"/>
    <w:tmpl w:val="28BAEA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214444E"/>
    <w:multiLevelType w:val="hybridMultilevel"/>
    <w:tmpl w:val="51162690"/>
    <w:lvl w:ilvl="0" w:tplc="F5624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C76611"/>
    <w:multiLevelType w:val="multilevel"/>
    <w:tmpl w:val="565C9D1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nsid w:val="43CE6F16"/>
    <w:multiLevelType w:val="hybridMultilevel"/>
    <w:tmpl w:val="1EE6B1BE"/>
    <w:lvl w:ilvl="0" w:tplc="DC5C607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DEB7AFB"/>
    <w:multiLevelType w:val="hybridMultilevel"/>
    <w:tmpl w:val="A740C0A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5AD3190A"/>
    <w:multiLevelType w:val="hybridMultilevel"/>
    <w:tmpl w:val="B8D085C4"/>
    <w:lvl w:ilvl="0" w:tplc="01DC9A66">
      <w:start w:val="16"/>
      <w:numFmt w:val="decimal"/>
      <w:lvlText w:val="%1."/>
      <w:lvlJc w:val="left"/>
      <w:pPr>
        <w:tabs>
          <w:tab w:val="num" w:pos="360"/>
        </w:tabs>
        <w:ind w:left="360" w:hanging="360"/>
      </w:pPr>
      <w:rPr>
        <w:rFonts w:hint="default"/>
        <w:b/>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60461E1B"/>
    <w:multiLevelType w:val="hybridMultilevel"/>
    <w:tmpl w:val="65EEFA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09A36B2"/>
    <w:multiLevelType w:val="hybridMultilevel"/>
    <w:tmpl w:val="0520FA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1BE0F86"/>
    <w:multiLevelType w:val="hybridMultilevel"/>
    <w:tmpl w:val="565C9D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31D155A"/>
    <w:multiLevelType w:val="hybridMultilevel"/>
    <w:tmpl w:val="99140F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5704312"/>
    <w:multiLevelType w:val="hybridMultilevel"/>
    <w:tmpl w:val="559A47A4"/>
    <w:lvl w:ilvl="0" w:tplc="0B622356">
      <w:start w:val="5"/>
      <w:numFmt w:val="bullet"/>
      <w:lvlText w:val="-"/>
      <w:lvlJc w:val="left"/>
      <w:pPr>
        <w:ind w:left="1080" w:hanging="360"/>
      </w:pPr>
      <w:rPr>
        <w:rFonts w:ascii="Cambria" w:eastAsiaTheme="minorHAnsi" w:hAnsi="Cambria" w:cstheme="minorBidi" w:hint="default"/>
        <w:color w:val="000000"/>
        <w:sz w:val="24"/>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5AF33C0"/>
    <w:multiLevelType w:val="hybridMultilevel"/>
    <w:tmpl w:val="0B82D3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B043A77"/>
    <w:multiLevelType w:val="hybridMultilevel"/>
    <w:tmpl w:val="D33ADEEE"/>
    <w:lvl w:ilvl="0" w:tplc="8D82242A">
      <w:start w:val="1"/>
      <w:numFmt w:val="upp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416539E"/>
    <w:multiLevelType w:val="hybridMultilevel"/>
    <w:tmpl w:val="48D8D6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15"/>
  </w:num>
  <w:num w:numId="3">
    <w:abstractNumId w:val="21"/>
  </w:num>
  <w:num w:numId="4">
    <w:abstractNumId w:val="17"/>
  </w:num>
  <w:num w:numId="5">
    <w:abstractNumId w:val="11"/>
  </w:num>
  <w:num w:numId="6">
    <w:abstractNumId w:val="4"/>
  </w:num>
  <w:num w:numId="7">
    <w:abstractNumId w:val="8"/>
  </w:num>
  <w:num w:numId="8">
    <w:abstractNumId w:val="3"/>
  </w:num>
  <w:num w:numId="9">
    <w:abstractNumId w:val="16"/>
  </w:num>
  <w:num w:numId="10">
    <w:abstractNumId w:val="23"/>
  </w:num>
  <w:num w:numId="11">
    <w:abstractNumId w:val="0"/>
  </w:num>
  <w:num w:numId="12">
    <w:abstractNumId w:val="7"/>
  </w:num>
  <w:num w:numId="13">
    <w:abstractNumId w:val="1"/>
  </w:num>
  <w:num w:numId="14">
    <w:abstractNumId w:val="5"/>
  </w:num>
  <w:num w:numId="15">
    <w:abstractNumId w:val="20"/>
  </w:num>
  <w:num w:numId="16">
    <w:abstractNumId w:val="14"/>
  </w:num>
  <w:num w:numId="17">
    <w:abstractNumId w:val="25"/>
  </w:num>
  <w:num w:numId="18">
    <w:abstractNumId w:val="10"/>
  </w:num>
  <w:num w:numId="19">
    <w:abstractNumId w:val="22"/>
  </w:num>
  <w:num w:numId="20">
    <w:abstractNumId w:val="24"/>
  </w:num>
  <w:num w:numId="21">
    <w:abstractNumId w:val="12"/>
  </w:num>
  <w:num w:numId="22">
    <w:abstractNumId w:val="18"/>
  </w:num>
  <w:num w:numId="23">
    <w:abstractNumId w:val="13"/>
  </w:num>
  <w:num w:numId="24">
    <w:abstractNumId w:val="9"/>
  </w:num>
  <w:num w:numId="25">
    <w:abstractNumId w:val="2"/>
  </w:num>
  <w:num w:numId="26">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stra B. Anatchkova">
    <w15:presenceInfo w15:providerId="AD" w15:userId="S-1-5-21-358987-74476631-505227178-85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 w:name="EN.Layout" w:val="&lt;ENLayout&gt;&lt;Style&gt;Marine Ecology Prog Series&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refs.enl&lt;/item&gt;&lt;/Libraries&gt;&lt;/ENLibraries&gt;"/>
  </w:docVars>
  <w:rsids>
    <w:rsidRoot w:val="00A40DED"/>
    <w:rsid w:val="00015872"/>
    <w:rsid w:val="00021689"/>
    <w:rsid w:val="0002283F"/>
    <w:rsid w:val="000235BB"/>
    <w:rsid w:val="000361CD"/>
    <w:rsid w:val="000415D2"/>
    <w:rsid w:val="0004337D"/>
    <w:rsid w:val="000453F8"/>
    <w:rsid w:val="00050DA6"/>
    <w:rsid w:val="0005599E"/>
    <w:rsid w:val="00055BE7"/>
    <w:rsid w:val="0006066A"/>
    <w:rsid w:val="00065A2B"/>
    <w:rsid w:val="00072F4D"/>
    <w:rsid w:val="00074D86"/>
    <w:rsid w:val="00075664"/>
    <w:rsid w:val="00080B83"/>
    <w:rsid w:val="00082B52"/>
    <w:rsid w:val="0008403F"/>
    <w:rsid w:val="00086B84"/>
    <w:rsid w:val="00087FBB"/>
    <w:rsid w:val="000902A2"/>
    <w:rsid w:val="000942CF"/>
    <w:rsid w:val="000A4618"/>
    <w:rsid w:val="000A774E"/>
    <w:rsid w:val="000B4B35"/>
    <w:rsid w:val="000B54C1"/>
    <w:rsid w:val="000C17F6"/>
    <w:rsid w:val="000C66D9"/>
    <w:rsid w:val="000D3365"/>
    <w:rsid w:val="000E7C49"/>
    <w:rsid w:val="000F0D52"/>
    <w:rsid w:val="0010784B"/>
    <w:rsid w:val="0011603A"/>
    <w:rsid w:val="00122AF8"/>
    <w:rsid w:val="001231C0"/>
    <w:rsid w:val="00126190"/>
    <w:rsid w:val="00134C21"/>
    <w:rsid w:val="00135D2F"/>
    <w:rsid w:val="00140CFA"/>
    <w:rsid w:val="0014415E"/>
    <w:rsid w:val="0014501F"/>
    <w:rsid w:val="00145EC4"/>
    <w:rsid w:val="00154226"/>
    <w:rsid w:val="001579C9"/>
    <w:rsid w:val="00185D7A"/>
    <w:rsid w:val="001879A3"/>
    <w:rsid w:val="001919A1"/>
    <w:rsid w:val="00192579"/>
    <w:rsid w:val="001963D7"/>
    <w:rsid w:val="001B4F54"/>
    <w:rsid w:val="001B5694"/>
    <w:rsid w:val="001B6D1F"/>
    <w:rsid w:val="001C203B"/>
    <w:rsid w:val="001C3719"/>
    <w:rsid w:val="001F01C1"/>
    <w:rsid w:val="001F1431"/>
    <w:rsid w:val="001F468C"/>
    <w:rsid w:val="001F6B09"/>
    <w:rsid w:val="0020153C"/>
    <w:rsid w:val="00201D01"/>
    <w:rsid w:val="00205AB5"/>
    <w:rsid w:val="00207707"/>
    <w:rsid w:val="00216853"/>
    <w:rsid w:val="0022042B"/>
    <w:rsid w:val="00240F61"/>
    <w:rsid w:val="002438F3"/>
    <w:rsid w:val="00247642"/>
    <w:rsid w:val="00252D03"/>
    <w:rsid w:val="00253831"/>
    <w:rsid w:val="002555E0"/>
    <w:rsid w:val="002606B5"/>
    <w:rsid w:val="0027779C"/>
    <w:rsid w:val="00280959"/>
    <w:rsid w:val="002812C1"/>
    <w:rsid w:val="00282734"/>
    <w:rsid w:val="002919A9"/>
    <w:rsid w:val="002A1A6A"/>
    <w:rsid w:val="002A5079"/>
    <w:rsid w:val="002B0E1F"/>
    <w:rsid w:val="002B19D3"/>
    <w:rsid w:val="002B5792"/>
    <w:rsid w:val="002C2CE4"/>
    <w:rsid w:val="002D0420"/>
    <w:rsid w:val="002D6F08"/>
    <w:rsid w:val="002D7549"/>
    <w:rsid w:val="002E49A5"/>
    <w:rsid w:val="002F18DE"/>
    <w:rsid w:val="002F456D"/>
    <w:rsid w:val="0032368F"/>
    <w:rsid w:val="00324085"/>
    <w:rsid w:val="003275A8"/>
    <w:rsid w:val="0033186A"/>
    <w:rsid w:val="00332594"/>
    <w:rsid w:val="00332635"/>
    <w:rsid w:val="0033645B"/>
    <w:rsid w:val="00361073"/>
    <w:rsid w:val="00363FAC"/>
    <w:rsid w:val="00364E8D"/>
    <w:rsid w:val="00367AF1"/>
    <w:rsid w:val="00371EF7"/>
    <w:rsid w:val="00373C0F"/>
    <w:rsid w:val="00377C7C"/>
    <w:rsid w:val="00386877"/>
    <w:rsid w:val="00387717"/>
    <w:rsid w:val="00393238"/>
    <w:rsid w:val="003A6176"/>
    <w:rsid w:val="003A7BC9"/>
    <w:rsid w:val="003B2889"/>
    <w:rsid w:val="003B5C83"/>
    <w:rsid w:val="003B638A"/>
    <w:rsid w:val="003C269A"/>
    <w:rsid w:val="003D16C2"/>
    <w:rsid w:val="003D1C11"/>
    <w:rsid w:val="003E4A88"/>
    <w:rsid w:val="003F4CDC"/>
    <w:rsid w:val="00405546"/>
    <w:rsid w:val="00406878"/>
    <w:rsid w:val="00413035"/>
    <w:rsid w:val="004159B0"/>
    <w:rsid w:val="00433FF2"/>
    <w:rsid w:val="00434AB8"/>
    <w:rsid w:val="00445A4F"/>
    <w:rsid w:val="004559BD"/>
    <w:rsid w:val="00455F06"/>
    <w:rsid w:val="004726F1"/>
    <w:rsid w:val="00482B35"/>
    <w:rsid w:val="00493B20"/>
    <w:rsid w:val="004959BA"/>
    <w:rsid w:val="004A115E"/>
    <w:rsid w:val="004A1F0D"/>
    <w:rsid w:val="004A24F0"/>
    <w:rsid w:val="004A2DE3"/>
    <w:rsid w:val="004A4853"/>
    <w:rsid w:val="004A68BE"/>
    <w:rsid w:val="004B4207"/>
    <w:rsid w:val="004C1B0C"/>
    <w:rsid w:val="004D196C"/>
    <w:rsid w:val="004D7306"/>
    <w:rsid w:val="004D7D85"/>
    <w:rsid w:val="004E30D9"/>
    <w:rsid w:val="004E3579"/>
    <w:rsid w:val="004F0EF5"/>
    <w:rsid w:val="005050E8"/>
    <w:rsid w:val="005104C9"/>
    <w:rsid w:val="00515445"/>
    <w:rsid w:val="00516056"/>
    <w:rsid w:val="00531A6F"/>
    <w:rsid w:val="005358DB"/>
    <w:rsid w:val="00540B19"/>
    <w:rsid w:val="00544B7A"/>
    <w:rsid w:val="00546F83"/>
    <w:rsid w:val="00547D77"/>
    <w:rsid w:val="005515DB"/>
    <w:rsid w:val="00554E5D"/>
    <w:rsid w:val="00561E62"/>
    <w:rsid w:val="00570181"/>
    <w:rsid w:val="005749C5"/>
    <w:rsid w:val="00574E44"/>
    <w:rsid w:val="00576CF7"/>
    <w:rsid w:val="005860BB"/>
    <w:rsid w:val="00586DE9"/>
    <w:rsid w:val="00587418"/>
    <w:rsid w:val="00593C10"/>
    <w:rsid w:val="0059627E"/>
    <w:rsid w:val="005A1D1D"/>
    <w:rsid w:val="005A5B3F"/>
    <w:rsid w:val="005A78F6"/>
    <w:rsid w:val="005A7B26"/>
    <w:rsid w:val="005B5144"/>
    <w:rsid w:val="005B6A78"/>
    <w:rsid w:val="005C4D22"/>
    <w:rsid w:val="005D7E3E"/>
    <w:rsid w:val="005E00E2"/>
    <w:rsid w:val="005E1D4C"/>
    <w:rsid w:val="005E6F89"/>
    <w:rsid w:val="005F21B7"/>
    <w:rsid w:val="005F548B"/>
    <w:rsid w:val="005F7F43"/>
    <w:rsid w:val="006037F2"/>
    <w:rsid w:val="006130FF"/>
    <w:rsid w:val="00621DC1"/>
    <w:rsid w:val="00624B99"/>
    <w:rsid w:val="00634BB4"/>
    <w:rsid w:val="006362F7"/>
    <w:rsid w:val="00651B4B"/>
    <w:rsid w:val="00657602"/>
    <w:rsid w:val="006611C6"/>
    <w:rsid w:val="00662ABD"/>
    <w:rsid w:val="0066350B"/>
    <w:rsid w:val="00664A4F"/>
    <w:rsid w:val="00667819"/>
    <w:rsid w:val="00685129"/>
    <w:rsid w:val="00686C2C"/>
    <w:rsid w:val="00697DF3"/>
    <w:rsid w:val="006B119F"/>
    <w:rsid w:val="006B4737"/>
    <w:rsid w:val="006B5D9F"/>
    <w:rsid w:val="006C78D1"/>
    <w:rsid w:val="006D0389"/>
    <w:rsid w:val="006D4F1B"/>
    <w:rsid w:val="006D73FC"/>
    <w:rsid w:val="006F4CC9"/>
    <w:rsid w:val="006F6777"/>
    <w:rsid w:val="006F7FF6"/>
    <w:rsid w:val="00701C14"/>
    <w:rsid w:val="00706147"/>
    <w:rsid w:val="007119A7"/>
    <w:rsid w:val="0071603A"/>
    <w:rsid w:val="00733DE0"/>
    <w:rsid w:val="00735AA9"/>
    <w:rsid w:val="007408AD"/>
    <w:rsid w:val="00743E93"/>
    <w:rsid w:val="00747B31"/>
    <w:rsid w:val="00754EE5"/>
    <w:rsid w:val="007554FE"/>
    <w:rsid w:val="00761251"/>
    <w:rsid w:val="007667F2"/>
    <w:rsid w:val="007733E9"/>
    <w:rsid w:val="00776C3F"/>
    <w:rsid w:val="0077737C"/>
    <w:rsid w:val="007819FF"/>
    <w:rsid w:val="00782C7C"/>
    <w:rsid w:val="0078728E"/>
    <w:rsid w:val="007978F0"/>
    <w:rsid w:val="007A4A8E"/>
    <w:rsid w:val="007A5498"/>
    <w:rsid w:val="007A5907"/>
    <w:rsid w:val="007A67CA"/>
    <w:rsid w:val="007B1178"/>
    <w:rsid w:val="007B43C8"/>
    <w:rsid w:val="007B48A2"/>
    <w:rsid w:val="007B5EBE"/>
    <w:rsid w:val="007C0AA4"/>
    <w:rsid w:val="007C312B"/>
    <w:rsid w:val="007C3221"/>
    <w:rsid w:val="007C6B64"/>
    <w:rsid w:val="007D0547"/>
    <w:rsid w:val="007E2928"/>
    <w:rsid w:val="007F0DDC"/>
    <w:rsid w:val="007F2E3B"/>
    <w:rsid w:val="007F4D73"/>
    <w:rsid w:val="007F52F6"/>
    <w:rsid w:val="007F5918"/>
    <w:rsid w:val="008147ED"/>
    <w:rsid w:val="008200E1"/>
    <w:rsid w:val="00820698"/>
    <w:rsid w:val="00824EAA"/>
    <w:rsid w:val="00827473"/>
    <w:rsid w:val="0083349B"/>
    <w:rsid w:val="008367F4"/>
    <w:rsid w:val="008417AB"/>
    <w:rsid w:val="0084294A"/>
    <w:rsid w:val="00844DC8"/>
    <w:rsid w:val="00853C78"/>
    <w:rsid w:val="0086054B"/>
    <w:rsid w:val="008614E4"/>
    <w:rsid w:val="00865D95"/>
    <w:rsid w:val="00876BE2"/>
    <w:rsid w:val="00881E10"/>
    <w:rsid w:val="00884D4F"/>
    <w:rsid w:val="0089140F"/>
    <w:rsid w:val="00897C31"/>
    <w:rsid w:val="008B382A"/>
    <w:rsid w:val="008C4AA4"/>
    <w:rsid w:val="008C529F"/>
    <w:rsid w:val="008E42AB"/>
    <w:rsid w:val="008F2B74"/>
    <w:rsid w:val="008F31AE"/>
    <w:rsid w:val="008F6C54"/>
    <w:rsid w:val="008F7618"/>
    <w:rsid w:val="00902AD1"/>
    <w:rsid w:val="009036D5"/>
    <w:rsid w:val="00904695"/>
    <w:rsid w:val="00914836"/>
    <w:rsid w:val="009148E3"/>
    <w:rsid w:val="00921116"/>
    <w:rsid w:val="00921CD3"/>
    <w:rsid w:val="00923E66"/>
    <w:rsid w:val="009244AF"/>
    <w:rsid w:val="00926173"/>
    <w:rsid w:val="0093310B"/>
    <w:rsid w:val="00933EF3"/>
    <w:rsid w:val="0093615A"/>
    <w:rsid w:val="00963108"/>
    <w:rsid w:val="00963A96"/>
    <w:rsid w:val="00964F5E"/>
    <w:rsid w:val="009671C0"/>
    <w:rsid w:val="00973844"/>
    <w:rsid w:val="00990A47"/>
    <w:rsid w:val="00995C76"/>
    <w:rsid w:val="009A16FC"/>
    <w:rsid w:val="009B0785"/>
    <w:rsid w:val="009B0CE4"/>
    <w:rsid w:val="009B15E9"/>
    <w:rsid w:val="009C5E6B"/>
    <w:rsid w:val="009C6A2C"/>
    <w:rsid w:val="009D3F5F"/>
    <w:rsid w:val="009E554B"/>
    <w:rsid w:val="009E6973"/>
    <w:rsid w:val="009F0250"/>
    <w:rsid w:val="009F33E4"/>
    <w:rsid w:val="00A034D8"/>
    <w:rsid w:val="00A10A80"/>
    <w:rsid w:val="00A1436A"/>
    <w:rsid w:val="00A14BD3"/>
    <w:rsid w:val="00A159BD"/>
    <w:rsid w:val="00A23253"/>
    <w:rsid w:val="00A23AD9"/>
    <w:rsid w:val="00A3337C"/>
    <w:rsid w:val="00A37C6C"/>
    <w:rsid w:val="00A40DED"/>
    <w:rsid w:val="00A433B2"/>
    <w:rsid w:val="00A435FB"/>
    <w:rsid w:val="00A84106"/>
    <w:rsid w:val="00A84C8F"/>
    <w:rsid w:val="00A85181"/>
    <w:rsid w:val="00A85A89"/>
    <w:rsid w:val="00AB192E"/>
    <w:rsid w:val="00AB3165"/>
    <w:rsid w:val="00AC0C60"/>
    <w:rsid w:val="00AC34DF"/>
    <w:rsid w:val="00AC411A"/>
    <w:rsid w:val="00AD2D60"/>
    <w:rsid w:val="00AE50ED"/>
    <w:rsid w:val="00AE7659"/>
    <w:rsid w:val="00AF7F70"/>
    <w:rsid w:val="00B0209E"/>
    <w:rsid w:val="00B10037"/>
    <w:rsid w:val="00B11920"/>
    <w:rsid w:val="00B2512F"/>
    <w:rsid w:val="00B27F77"/>
    <w:rsid w:val="00B41D46"/>
    <w:rsid w:val="00B46D73"/>
    <w:rsid w:val="00B52828"/>
    <w:rsid w:val="00B5543E"/>
    <w:rsid w:val="00B75910"/>
    <w:rsid w:val="00B81306"/>
    <w:rsid w:val="00BA33D9"/>
    <w:rsid w:val="00BB4471"/>
    <w:rsid w:val="00BC46C8"/>
    <w:rsid w:val="00BC6C76"/>
    <w:rsid w:val="00BE0D4B"/>
    <w:rsid w:val="00BE791D"/>
    <w:rsid w:val="00BF02CE"/>
    <w:rsid w:val="00BF0599"/>
    <w:rsid w:val="00BF06C6"/>
    <w:rsid w:val="00BF3C92"/>
    <w:rsid w:val="00BF7605"/>
    <w:rsid w:val="00C0185E"/>
    <w:rsid w:val="00C04863"/>
    <w:rsid w:val="00C07B7A"/>
    <w:rsid w:val="00C10F1D"/>
    <w:rsid w:val="00C16B6B"/>
    <w:rsid w:val="00C1763B"/>
    <w:rsid w:val="00C2418C"/>
    <w:rsid w:val="00C269B1"/>
    <w:rsid w:val="00C31DA9"/>
    <w:rsid w:val="00C3331F"/>
    <w:rsid w:val="00C34EBF"/>
    <w:rsid w:val="00C52A8B"/>
    <w:rsid w:val="00C5340D"/>
    <w:rsid w:val="00C53527"/>
    <w:rsid w:val="00C53BBB"/>
    <w:rsid w:val="00C5635A"/>
    <w:rsid w:val="00C564C8"/>
    <w:rsid w:val="00C664FD"/>
    <w:rsid w:val="00C80823"/>
    <w:rsid w:val="00C845D6"/>
    <w:rsid w:val="00C917FC"/>
    <w:rsid w:val="00C9642F"/>
    <w:rsid w:val="00C96F43"/>
    <w:rsid w:val="00CA6300"/>
    <w:rsid w:val="00CB0F09"/>
    <w:rsid w:val="00CB1549"/>
    <w:rsid w:val="00CB24EE"/>
    <w:rsid w:val="00CB40DA"/>
    <w:rsid w:val="00CB6CE4"/>
    <w:rsid w:val="00CC296D"/>
    <w:rsid w:val="00CC4DDC"/>
    <w:rsid w:val="00CC6AF6"/>
    <w:rsid w:val="00CD70B0"/>
    <w:rsid w:val="00CD75B2"/>
    <w:rsid w:val="00CF0F9C"/>
    <w:rsid w:val="00CF18AC"/>
    <w:rsid w:val="00CF6E60"/>
    <w:rsid w:val="00D07811"/>
    <w:rsid w:val="00D07F5A"/>
    <w:rsid w:val="00D14DAE"/>
    <w:rsid w:val="00D158EB"/>
    <w:rsid w:val="00D161A3"/>
    <w:rsid w:val="00D17DED"/>
    <w:rsid w:val="00D213D8"/>
    <w:rsid w:val="00D24162"/>
    <w:rsid w:val="00D2713B"/>
    <w:rsid w:val="00D27641"/>
    <w:rsid w:val="00D32EFF"/>
    <w:rsid w:val="00D412CB"/>
    <w:rsid w:val="00D52258"/>
    <w:rsid w:val="00D62020"/>
    <w:rsid w:val="00D73A4F"/>
    <w:rsid w:val="00D83517"/>
    <w:rsid w:val="00D8445D"/>
    <w:rsid w:val="00D87AB8"/>
    <w:rsid w:val="00D95D23"/>
    <w:rsid w:val="00D97B80"/>
    <w:rsid w:val="00DA0134"/>
    <w:rsid w:val="00DB5D9D"/>
    <w:rsid w:val="00DB66E0"/>
    <w:rsid w:val="00DB67B0"/>
    <w:rsid w:val="00DC74E7"/>
    <w:rsid w:val="00DD2C21"/>
    <w:rsid w:val="00DD3D66"/>
    <w:rsid w:val="00DD617D"/>
    <w:rsid w:val="00DE6BF4"/>
    <w:rsid w:val="00E032B6"/>
    <w:rsid w:val="00E10B71"/>
    <w:rsid w:val="00E13D77"/>
    <w:rsid w:val="00E14227"/>
    <w:rsid w:val="00E16D3E"/>
    <w:rsid w:val="00E47C2C"/>
    <w:rsid w:val="00E47DD0"/>
    <w:rsid w:val="00E50415"/>
    <w:rsid w:val="00E551B3"/>
    <w:rsid w:val="00E55F25"/>
    <w:rsid w:val="00E60625"/>
    <w:rsid w:val="00E6710A"/>
    <w:rsid w:val="00E67ADA"/>
    <w:rsid w:val="00E70F8B"/>
    <w:rsid w:val="00E7703B"/>
    <w:rsid w:val="00E92E93"/>
    <w:rsid w:val="00E95480"/>
    <w:rsid w:val="00E9626A"/>
    <w:rsid w:val="00EA5307"/>
    <w:rsid w:val="00EA5FC9"/>
    <w:rsid w:val="00EB3816"/>
    <w:rsid w:val="00EB46FD"/>
    <w:rsid w:val="00EC0027"/>
    <w:rsid w:val="00EC71EE"/>
    <w:rsid w:val="00ED4867"/>
    <w:rsid w:val="00ED60EF"/>
    <w:rsid w:val="00EE17DC"/>
    <w:rsid w:val="00EE718C"/>
    <w:rsid w:val="00EE7702"/>
    <w:rsid w:val="00F05F88"/>
    <w:rsid w:val="00F15DB1"/>
    <w:rsid w:val="00F1780C"/>
    <w:rsid w:val="00F2158D"/>
    <w:rsid w:val="00F236EE"/>
    <w:rsid w:val="00F26100"/>
    <w:rsid w:val="00F273B9"/>
    <w:rsid w:val="00F30024"/>
    <w:rsid w:val="00F321F4"/>
    <w:rsid w:val="00F368C9"/>
    <w:rsid w:val="00F42672"/>
    <w:rsid w:val="00F42AAF"/>
    <w:rsid w:val="00F5083E"/>
    <w:rsid w:val="00F5320D"/>
    <w:rsid w:val="00F60FE1"/>
    <w:rsid w:val="00F6654E"/>
    <w:rsid w:val="00F71A60"/>
    <w:rsid w:val="00F7487D"/>
    <w:rsid w:val="00FA2CDA"/>
    <w:rsid w:val="00FA5178"/>
    <w:rsid w:val="00FB09B7"/>
    <w:rsid w:val="00FB1899"/>
    <w:rsid w:val="00FB3B97"/>
    <w:rsid w:val="00FB57D3"/>
    <w:rsid w:val="00FD2271"/>
    <w:rsid w:val="00FE2548"/>
    <w:rsid w:val="00FE28B7"/>
    <w:rsid w:val="00FE7278"/>
    <w:rsid w:val="00FF32D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8C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877"/>
  </w:style>
  <w:style w:type="paragraph" w:styleId="Heading1">
    <w:name w:val="heading 1"/>
    <w:basedOn w:val="Normal"/>
    <w:next w:val="Normal"/>
    <w:link w:val="Heading1Char"/>
    <w:qFormat/>
    <w:rsid w:val="00A40D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A40DED"/>
    <w:pPr>
      <w:keepNext/>
      <w:widowControl w:val="0"/>
      <w:autoSpaceDE w:val="0"/>
      <w:autoSpaceDN w:val="0"/>
      <w:adjustRightInd w:val="0"/>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A40DED"/>
    <w:pPr>
      <w:keepNext/>
      <w:widowControl w:val="0"/>
      <w:autoSpaceDE w:val="0"/>
      <w:autoSpaceDN w:val="0"/>
      <w:adjustRightInd w:val="0"/>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A40DED"/>
    <w:pPr>
      <w:keepNext/>
      <w:widowControl w:val="0"/>
      <w:autoSpaceDE w:val="0"/>
      <w:autoSpaceDN w:val="0"/>
      <w:adjustRightInd w:val="0"/>
      <w:spacing w:before="240" w:after="60"/>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A40DED"/>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uiPriority w:val="99"/>
    <w:semiHidden/>
    <w:rsid w:val="0060117B"/>
    <w:rPr>
      <w:rFonts w:ascii="Lucida Grande" w:hAnsi="Lucida Grande"/>
      <w:sz w:val="18"/>
      <w:szCs w:val="18"/>
    </w:rPr>
  </w:style>
  <w:style w:type="character" w:customStyle="1" w:styleId="BalloonTextChar4">
    <w:name w:val="Balloon Text Char4"/>
    <w:basedOn w:val="DefaultParagraphFont"/>
    <w:uiPriority w:val="99"/>
    <w:semiHidden/>
    <w:rsid w:val="00584570"/>
    <w:rPr>
      <w:rFonts w:ascii="Lucida Grande" w:hAnsi="Lucida Grande"/>
      <w:sz w:val="18"/>
      <w:szCs w:val="18"/>
    </w:rPr>
  </w:style>
  <w:style w:type="character" w:customStyle="1" w:styleId="BalloonTextChar3">
    <w:name w:val="Balloon Text Char3"/>
    <w:basedOn w:val="DefaultParagraphFont"/>
    <w:uiPriority w:val="99"/>
    <w:semiHidden/>
    <w:rsid w:val="00092DA3"/>
    <w:rPr>
      <w:rFonts w:ascii="Lucida Grande" w:hAnsi="Lucida Grande"/>
      <w:sz w:val="18"/>
      <w:szCs w:val="18"/>
    </w:rPr>
  </w:style>
  <w:style w:type="character" w:customStyle="1" w:styleId="Heading1Char">
    <w:name w:val="Heading 1 Char"/>
    <w:basedOn w:val="DefaultParagraphFont"/>
    <w:link w:val="Heading1"/>
    <w:rsid w:val="00A40DE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40DED"/>
    <w:rPr>
      <w:rFonts w:ascii="Arial" w:eastAsia="Times New Roman" w:hAnsi="Arial" w:cs="Arial"/>
      <w:b/>
      <w:bCs/>
      <w:i/>
      <w:iCs/>
      <w:sz w:val="28"/>
      <w:szCs w:val="28"/>
    </w:rPr>
  </w:style>
  <w:style w:type="character" w:customStyle="1" w:styleId="Heading3Char">
    <w:name w:val="Heading 3 Char"/>
    <w:basedOn w:val="DefaultParagraphFont"/>
    <w:link w:val="Heading3"/>
    <w:rsid w:val="00A40DED"/>
    <w:rPr>
      <w:rFonts w:ascii="Arial" w:eastAsia="Times New Roman" w:hAnsi="Arial" w:cs="Arial"/>
      <w:b/>
      <w:bCs/>
      <w:sz w:val="26"/>
      <w:szCs w:val="26"/>
    </w:rPr>
  </w:style>
  <w:style w:type="character" w:customStyle="1" w:styleId="Heading4Char">
    <w:name w:val="Heading 4 Char"/>
    <w:basedOn w:val="DefaultParagraphFont"/>
    <w:link w:val="Heading4"/>
    <w:rsid w:val="00A40DED"/>
    <w:rPr>
      <w:rFonts w:ascii="Times New Roman" w:eastAsia="Times New Roman" w:hAnsi="Times New Roman" w:cs="Times New Roman"/>
      <w:b/>
      <w:bCs/>
      <w:sz w:val="28"/>
      <w:szCs w:val="28"/>
    </w:rPr>
  </w:style>
  <w:style w:type="character" w:customStyle="1" w:styleId="BalloonTextChar2">
    <w:name w:val="Balloon Text Char2"/>
    <w:basedOn w:val="DefaultParagraphFont"/>
    <w:uiPriority w:val="99"/>
    <w:semiHidden/>
    <w:rsid w:val="00A40DED"/>
    <w:rPr>
      <w:rFonts w:ascii="Lucida Grande" w:hAnsi="Lucida Grande"/>
      <w:sz w:val="18"/>
      <w:szCs w:val="18"/>
    </w:rPr>
  </w:style>
  <w:style w:type="table" w:styleId="TableGrid">
    <w:name w:val="Table Grid"/>
    <w:basedOn w:val="TableNormal"/>
    <w:rsid w:val="00A40DE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mmentTextChar">
    <w:name w:val="Comment Text Char"/>
    <w:basedOn w:val="DefaultParagraphFont"/>
    <w:link w:val="CommentText"/>
    <w:semiHidden/>
    <w:rsid w:val="00A40DED"/>
    <w:rPr>
      <w:rFonts w:ascii="Times New Roman" w:eastAsia="Times New Roman" w:hAnsi="Times New Roman" w:cs="Times New Roman"/>
      <w:sz w:val="20"/>
      <w:szCs w:val="20"/>
    </w:rPr>
  </w:style>
  <w:style w:type="paragraph" w:styleId="CommentText">
    <w:name w:val="annotation text"/>
    <w:basedOn w:val="Normal"/>
    <w:link w:val="CommentTextChar"/>
    <w:semiHidden/>
    <w:rsid w:val="00A40DED"/>
    <w:pPr>
      <w:widowControl w:val="0"/>
      <w:autoSpaceDE w:val="0"/>
      <w:autoSpaceDN w:val="0"/>
      <w:adjustRightInd w:val="0"/>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A40DED"/>
  </w:style>
  <w:style w:type="character" w:customStyle="1" w:styleId="BalloonTextChar1">
    <w:name w:val="Balloon Text Char1"/>
    <w:basedOn w:val="DefaultParagraphFont"/>
    <w:link w:val="BalloonText"/>
    <w:semiHidden/>
    <w:rsid w:val="00A40DED"/>
    <w:rPr>
      <w:rFonts w:ascii="Tahoma" w:eastAsia="Times New Roman" w:hAnsi="Tahoma" w:cs="Tahoma"/>
      <w:sz w:val="16"/>
      <w:szCs w:val="16"/>
    </w:rPr>
  </w:style>
  <w:style w:type="paragraph" w:styleId="Footer">
    <w:name w:val="footer"/>
    <w:basedOn w:val="Normal"/>
    <w:link w:val="FooterChar"/>
    <w:rsid w:val="00A40DED"/>
    <w:pPr>
      <w:widowControl w:val="0"/>
      <w:tabs>
        <w:tab w:val="center" w:pos="4320"/>
        <w:tab w:val="right" w:pos="8640"/>
      </w:tabs>
      <w:autoSpaceDE w:val="0"/>
      <w:autoSpaceDN w:val="0"/>
      <w:adjustRightInd w:val="0"/>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A40DED"/>
    <w:rPr>
      <w:rFonts w:ascii="Times New Roman" w:eastAsia="Times New Roman" w:hAnsi="Times New Roman" w:cs="Times New Roman"/>
      <w:sz w:val="20"/>
      <w:szCs w:val="20"/>
    </w:rPr>
  </w:style>
  <w:style w:type="character" w:styleId="PageNumber">
    <w:name w:val="page number"/>
    <w:basedOn w:val="DefaultParagraphFont"/>
    <w:rsid w:val="00A40DED"/>
  </w:style>
  <w:style w:type="character" w:customStyle="1" w:styleId="CommentSubjectChar">
    <w:name w:val="Comment Subject Char"/>
    <w:basedOn w:val="CommentTextChar"/>
    <w:link w:val="CommentSubject"/>
    <w:semiHidden/>
    <w:rsid w:val="00A40DED"/>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A40DED"/>
    <w:rPr>
      <w:b/>
      <w:bCs/>
    </w:rPr>
  </w:style>
  <w:style w:type="character" w:customStyle="1" w:styleId="CommentSubjectChar1">
    <w:name w:val="Comment Subject Char1"/>
    <w:basedOn w:val="CommentTextChar1"/>
    <w:uiPriority w:val="99"/>
    <w:semiHidden/>
    <w:rsid w:val="00A40DED"/>
    <w:rPr>
      <w:b/>
      <w:bCs/>
      <w:sz w:val="20"/>
      <w:szCs w:val="20"/>
    </w:rPr>
  </w:style>
  <w:style w:type="character" w:styleId="Hyperlink">
    <w:name w:val="Hyperlink"/>
    <w:basedOn w:val="DefaultParagraphFont"/>
    <w:rsid w:val="00A40DED"/>
    <w:rPr>
      <w:color w:val="0000FF"/>
      <w:u w:val="single"/>
    </w:rPr>
  </w:style>
  <w:style w:type="character" w:customStyle="1" w:styleId="FootnoteTextChar">
    <w:name w:val="Footnote Text Char"/>
    <w:basedOn w:val="DefaultParagraphFont"/>
    <w:link w:val="FootnoteText"/>
    <w:semiHidden/>
    <w:rsid w:val="00A40DED"/>
    <w:rPr>
      <w:rFonts w:ascii="Times New Roman" w:eastAsia="Times New Roman" w:hAnsi="Times New Roman" w:cs="Times New Roman"/>
      <w:sz w:val="20"/>
      <w:szCs w:val="20"/>
    </w:rPr>
  </w:style>
  <w:style w:type="paragraph" w:styleId="FootnoteText">
    <w:name w:val="footnote text"/>
    <w:basedOn w:val="Normal"/>
    <w:link w:val="FootnoteTextChar"/>
    <w:semiHidden/>
    <w:rsid w:val="00A40DED"/>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A40DED"/>
  </w:style>
  <w:style w:type="paragraph" w:styleId="Header">
    <w:name w:val="header"/>
    <w:basedOn w:val="Normal"/>
    <w:link w:val="HeaderChar"/>
    <w:rsid w:val="00A40DED"/>
    <w:pPr>
      <w:widowControl w:val="0"/>
      <w:tabs>
        <w:tab w:val="center" w:pos="4320"/>
        <w:tab w:val="right" w:pos="8640"/>
      </w:tabs>
      <w:autoSpaceDE w:val="0"/>
      <w:autoSpaceDN w:val="0"/>
      <w:adjustRightInd w:val="0"/>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A40DED"/>
    <w:rPr>
      <w:rFonts w:ascii="Times New Roman" w:eastAsia="Times New Roman" w:hAnsi="Times New Roman" w:cs="Times New Roman"/>
      <w:sz w:val="20"/>
      <w:szCs w:val="20"/>
    </w:rPr>
  </w:style>
  <w:style w:type="paragraph" w:styleId="BodyTextIndent2">
    <w:name w:val="Body Text Indent 2"/>
    <w:basedOn w:val="Normal"/>
    <w:link w:val="BodyTextIndent2Char"/>
    <w:rsid w:val="00A40DED"/>
    <w:pPr>
      <w:ind w:firstLine="720"/>
    </w:pPr>
    <w:rPr>
      <w:rFonts w:ascii="Times New Roman" w:eastAsia="Times New Roman" w:hAnsi="Times New Roman" w:cs="Times New Roman"/>
      <w:bCs/>
      <w:u w:val="single"/>
    </w:rPr>
  </w:style>
  <w:style w:type="character" w:customStyle="1" w:styleId="BodyTextIndent2Char">
    <w:name w:val="Body Text Indent 2 Char"/>
    <w:basedOn w:val="DefaultParagraphFont"/>
    <w:link w:val="BodyTextIndent2"/>
    <w:rsid w:val="00A40DED"/>
    <w:rPr>
      <w:rFonts w:ascii="Times New Roman" w:eastAsia="Times New Roman" w:hAnsi="Times New Roman" w:cs="Times New Roman"/>
      <w:bCs/>
      <w:u w:val="single"/>
    </w:rPr>
  </w:style>
  <w:style w:type="paragraph" w:styleId="Caption">
    <w:name w:val="caption"/>
    <w:basedOn w:val="Normal"/>
    <w:next w:val="Normal"/>
    <w:qFormat/>
    <w:rsid w:val="00A40DED"/>
    <w:rPr>
      <w:rFonts w:ascii="Times New Roman" w:eastAsia="Times New Roman" w:hAnsi="Times New Roman" w:cs="Times New Roman"/>
      <w:b/>
      <w:bCs/>
      <w:sz w:val="22"/>
      <w:szCs w:val="20"/>
    </w:rPr>
  </w:style>
  <w:style w:type="paragraph" w:customStyle="1" w:styleId="Default">
    <w:name w:val="Default"/>
    <w:rsid w:val="00A40DED"/>
    <w:pPr>
      <w:autoSpaceDE w:val="0"/>
      <w:autoSpaceDN w:val="0"/>
      <w:adjustRightInd w:val="0"/>
    </w:pPr>
    <w:rPr>
      <w:rFonts w:ascii="NPS Rawlinson OT" w:eastAsia="Times New Roman" w:hAnsi="NPS Rawlinson OT" w:cs="NPS Rawlinson OT"/>
      <w:color w:val="000000"/>
    </w:rPr>
  </w:style>
  <w:style w:type="character" w:styleId="FollowedHyperlink">
    <w:name w:val="FollowedHyperlink"/>
    <w:basedOn w:val="DefaultParagraphFont"/>
    <w:uiPriority w:val="99"/>
    <w:semiHidden/>
    <w:unhideWhenUsed/>
    <w:rsid w:val="00A40DED"/>
    <w:rPr>
      <w:color w:val="800080" w:themeColor="followedHyperlink"/>
      <w:u w:val="single"/>
    </w:rPr>
  </w:style>
  <w:style w:type="paragraph" w:styleId="ListParagraph">
    <w:name w:val="List Paragraph"/>
    <w:basedOn w:val="Normal"/>
    <w:uiPriority w:val="34"/>
    <w:qFormat/>
    <w:rsid w:val="00A40DED"/>
    <w:pPr>
      <w:ind w:left="720"/>
      <w:contextualSpacing/>
    </w:pPr>
  </w:style>
  <w:style w:type="paragraph" w:customStyle="1" w:styleId="MyAuthorInfo">
    <w:name w:val="My Author Info"/>
    <w:basedOn w:val="Normal"/>
    <w:rsid w:val="00A40DED"/>
    <w:pPr>
      <w:widowControl w:val="0"/>
      <w:autoSpaceDE w:val="0"/>
      <w:autoSpaceDN w:val="0"/>
      <w:adjustRightInd w:val="0"/>
      <w:jc w:val="center"/>
    </w:pPr>
    <w:rPr>
      <w:rFonts w:ascii="Times New Roman" w:eastAsia="Times New Roman" w:hAnsi="Times New Roman" w:cs="Times New Roman"/>
      <w:sz w:val="20"/>
      <w:szCs w:val="20"/>
    </w:rPr>
  </w:style>
  <w:style w:type="paragraph" w:customStyle="1" w:styleId="MyHeading1">
    <w:name w:val="My Heading 1"/>
    <w:basedOn w:val="Heading1"/>
    <w:next w:val="MyNormal"/>
    <w:rsid w:val="00A40DED"/>
    <w:pPr>
      <w:keepLines w:val="0"/>
      <w:widowControl w:val="0"/>
      <w:autoSpaceDE w:val="0"/>
      <w:autoSpaceDN w:val="0"/>
      <w:adjustRightInd w:val="0"/>
      <w:spacing w:before="120" w:after="240"/>
    </w:pPr>
    <w:rPr>
      <w:rFonts w:ascii="Arial" w:eastAsia="Times New Roman" w:hAnsi="Arial" w:cs="Arial"/>
      <w:caps/>
      <w:color w:val="auto"/>
      <w:kern w:val="32"/>
      <w:sz w:val="24"/>
      <w:szCs w:val="24"/>
      <w14:shadow w14:blurRad="50800" w14:dist="38100" w14:dir="2700000" w14:sx="100000" w14:sy="100000" w14:kx="0" w14:ky="0" w14:algn="tl">
        <w14:srgbClr w14:val="000000">
          <w14:alpha w14:val="60000"/>
        </w14:srgbClr>
      </w14:shadow>
    </w:rPr>
  </w:style>
  <w:style w:type="paragraph" w:customStyle="1" w:styleId="MyNormal">
    <w:name w:val="My Normal"/>
    <w:basedOn w:val="Normal"/>
    <w:rsid w:val="00A40DED"/>
    <w:pPr>
      <w:widowControl w:val="0"/>
      <w:autoSpaceDE w:val="0"/>
      <w:autoSpaceDN w:val="0"/>
      <w:adjustRightInd w:val="0"/>
      <w:spacing w:line="480" w:lineRule="auto"/>
      <w:ind w:firstLine="720"/>
    </w:pPr>
    <w:rPr>
      <w:rFonts w:ascii="Times New Roman" w:eastAsia="Times New Roman" w:hAnsi="Times New Roman" w:cs="Times New Roman"/>
      <w:sz w:val="20"/>
      <w:szCs w:val="20"/>
    </w:rPr>
  </w:style>
  <w:style w:type="paragraph" w:customStyle="1" w:styleId="MyHeading2">
    <w:name w:val="My Heading 2"/>
    <w:basedOn w:val="Heading2"/>
    <w:next w:val="MyNormal"/>
    <w:rsid w:val="00A40DED"/>
    <w:pPr>
      <w:spacing w:before="120" w:after="240"/>
    </w:pPr>
    <w:rPr>
      <w:i w:val="0"/>
      <w:sz w:val="24"/>
    </w:rPr>
  </w:style>
  <w:style w:type="paragraph" w:customStyle="1" w:styleId="MyTitle">
    <w:name w:val="My Title"/>
    <w:basedOn w:val="Normal"/>
    <w:rsid w:val="00A40DED"/>
    <w:pPr>
      <w:widowControl w:val="0"/>
      <w:autoSpaceDE w:val="0"/>
      <w:autoSpaceDN w:val="0"/>
      <w:adjustRightInd w:val="0"/>
      <w:spacing w:after="240"/>
      <w:jc w:val="center"/>
    </w:pPr>
    <w:rPr>
      <w:rFonts w:ascii="Arial" w:eastAsia="Times New Roman" w:hAnsi="Arial" w:cs="Times New Roman"/>
      <w:b/>
      <w:sz w:val="20"/>
      <w:szCs w:val="20"/>
    </w:rPr>
  </w:style>
  <w:style w:type="paragraph" w:customStyle="1" w:styleId="MyReferences">
    <w:name w:val="My References"/>
    <w:basedOn w:val="Normal"/>
    <w:autoRedefine/>
    <w:rsid w:val="00A40DED"/>
    <w:pPr>
      <w:widowControl w:val="0"/>
      <w:autoSpaceDE w:val="0"/>
      <w:autoSpaceDN w:val="0"/>
      <w:adjustRightInd w:val="0"/>
      <w:spacing w:after="240"/>
      <w:ind w:left="720" w:hanging="720"/>
    </w:pPr>
    <w:rPr>
      <w:rFonts w:ascii="Times New Roman" w:eastAsia="Times New Roman" w:hAnsi="Times New Roman" w:cs="Times New Roman"/>
      <w:sz w:val="20"/>
      <w:szCs w:val="20"/>
    </w:rPr>
  </w:style>
  <w:style w:type="paragraph" w:styleId="BodyText">
    <w:name w:val="Body Text"/>
    <w:basedOn w:val="Normal"/>
    <w:link w:val="BodyTextChar"/>
    <w:rsid w:val="00A40DED"/>
    <w:pPr>
      <w:widowControl w:val="0"/>
      <w:autoSpaceDE w:val="0"/>
      <w:autoSpaceDN w:val="0"/>
      <w:adjustRightInd w:val="0"/>
    </w:pPr>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rsid w:val="00A40DED"/>
    <w:rPr>
      <w:rFonts w:ascii="Times New Roman" w:eastAsia="Times New Roman" w:hAnsi="Times New Roman" w:cs="Times New Roman"/>
      <w:b/>
      <w:bCs/>
      <w:sz w:val="20"/>
      <w:szCs w:val="20"/>
    </w:rPr>
  </w:style>
  <w:style w:type="paragraph" w:styleId="BodyTextIndent">
    <w:name w:val="Body Text Indent"/>
    <w:basedOn w:val="Normal"/>
    <w:link w:val="BodyTextIndentChar"/>
    <w:rsid w:val="00A40DED"/>
    <w:pPr>
      <w:widowControl w:val="0"/>
      <w:autoSpaceDE w:val="0"/>
      <w:autoSpaceDN w:val="0"/>
      <w:adjustRightInd w:val="0"/>
      <w:spacing w:after="120"/>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A40DED"/>
    <w:rPr>
      <w:rFonts w:ascii="Times New Roman" w:eastAsia="Times New Roman" w:hAnsi="Times New Roman" w:cs="Times New Roman"/>
      <w:sz w:val="20"/>
      <w:szCs w:val="20"/>
    </w:rPr>
  </w:style>
  <w:style w:type="paragraph" w:customStyle="1" w:styleId="MyHeading3">
    <w:name w:val="My Heading 3"/>
    <w:basedOn w:val="Heading3"/>
    <w:next w:val="MyNormal"/>
    <w:rsid w:val="00A40DED"/>
    <w:pPr>
      <w:spacing w:before="120" w:after="240"/>
    </w:pPr>
    <w:rPr>
      <w:i/>
      <w:sz w:val="24"/>
    </w:rPr>
  </w:style>
  <w:style w:type="paragraph" w:customStyle="1" w:styleId="MyQuotes">
    <w:name w:val="My Quotes"/>
    <w:basedOn w:val="Normal"/>
    <w:autoRedefine/>
    <w:rsid w:val="00A40DED"/>
    <w:pPr>
      <w:widowControl w:val="0"/>
      <w:autoSpaceDE w:val="0"/>
      <w:autoSpaceDN w:val="0"/>
      <w:adjustRightInd w:val="0"/>
      <w:spacing w:before="240" w:after="240" w:line="480" w:lineRule="auto"/>
      <w:ind w:left="720" w:right="720" w:firstLine="720"/>
      <w:contextualSpacing/>
    </w:pPr>
    <w:rPr>
      <w:rFonts w:ascii="Times New Roman" w:eastAsia="Times New Roman" w:hAnsi="Times New Roman" w:cs="Times New Roman"/>
      <w:sz w:val="20"/>
      <w:szCs w:val="20"/>
    </w:rPr>
  </w:style>
  <w:style w:type="paragraph" w:customStyle="1" w:styleId="Myfigurelegend">
    <w:name w:val="My figure legend"/>
    <w:basedOn w:val="MyNormal"/>
    <w:rsid w:val="00A40DED"/>
    <w:pPr>
      <w:spacing w:before="240" w:after="480" w:line="240" w:lineRule="auto"/>
      <w:ind w:firstLine="0"/>
    </w:pPr>
    <w:rPr>
      <w:b/>
    </w:rPr>
  </w:style>
  <w:style w:type="paragraph" w:customStyle="1" w:styleId="Myfigures">
    <w:name w:val="My figures"/>
    <w:basedOn w:val="MyNormal"/>
    <w:next w:val="MyNormal"/>
    <w:rsid w:val="00A40DED"/>
    <w:pPr>
      <w:spacing w:after="960"/>
      <w:ind w:firstLine="0"/>
      <w:jc w:val="center"/>
    </w:pPr>
  </w:style>
  <w:style w:type="paragraph" w:customStyle="1" w:styleId="myspacer">
    <w:name w:val="my spacer"/>
    <w:basedOn w:val="Normal"/>
    <w:rsid w:val="00A40DED"/>
    <w:pPr>
      <w:widowControl w:val="0"/>
      <w:tabs>
        <w:tab w:val="right" w:pos="8640"/>
      </w:tabs>
      <w:autoSpaceDE w:val="0"/>
      <w:autoSpaceDN w:val="0"/>
      <w:adjustRightInd w:val="0"/>
    </w:pPr>
    <w:rPr>
      <w:rFonts w:ascii="Times New Roman" w:eastAsia="Times New Roman" w:hAnsi="Times New Roman" w:cs="Times New Roman"/>
      <w:sz w:val="10"/>
      <w:szCs w:val="20"/>
    </w:rPr>
  </w:style>
  <w:style w:type="paragraph" w:customStyle="1" w:styleId="MyHeading4">
    <w:name w:val="My Heading 4"/>
    <w:basedOn w:val="Heading4"/>
    <w:next w:val="MyNormal"/>
    <w:rsid w:val="00A40DED"/>
    <w:pPr>
      <w:spacing w:before="120" w:after="240"/>
    </w:pPr>
    <w:rPr>
      <w:rFonts w:ascii="Arial" w:hAnsi="Arial"/>
      <w:i/>
      <w:sz w:val="24"/>
    </w:rPr>
  </w:style>
  <w:style w:type="paragraph" w:customStyle="1" w:styleId="MyHeading1noTOC">
    <w:name w:val="My Heading 1 no TOC"/>
    <w:basedOn w:val="Normal"/>
    <w:next w:val="MyNormal"/>
    <w:rsid w:val="00A40DED"/>
    <w:pPr>
      <w:widowControl w:val="0"/>
      <w:autoSpaceDE w:val="0"/>
      <w:autoSpaceDN w:val="0"/>
      <w:adjustRightInd w:val="0"/>
      <w:spacing w:before="120" w:after="240"/>
    </w:pPr>
    <w:rPr>
      <w:rFonts w:ascii="Arial" w:eastAsia="Times New Roman" w:hAnsi="Arial" w:cs="Times New Roman"/>
      <w:b/>
      <w:caps/>
      <w:sz w:val="20"/>
      <w:szCs w:val="20"/>
      <w14:shadow w14:blurRad="50800" w14:dist="38100" w14:dir="2700000" w14:sx="100000" w14:sy="100000" w14:kx="0" w14:ky="0" w14:algn="tl">
        <w14:srgbClr w14:val="000000">
          <w14:alpha w14:val="60000"/>
        </w14:srgbClr>
      </w14:shadow>
    </w:rPr>
  </w:style>
  <w:style w:type="paragraph" w:styleId="TOC1">
    <w:name w:val="toc 1"/>
    <w:basedOn w:val="Normal"/>
    <w:next w:val="Normal"/>
    <w:autoRedefine/>
    <w:uiPriority w:val="39"/>
    <w:semiHidden/>
    <w:rsid w:val="00A40DED"/>
    <w:pPr>
      <w:spacing w:before="120"/>
    </w:pPr>
    <w:rPr>
      <w:b/>
    </w:rPr>
  </w:style>
  <w:style w:type="paragraph" w:customStyle="1" w:styleId="MyTableHeading">
    <w:name w:val="My Table Heading"/>
    <w:basedOn w:val="MyHeading1"/>
    <w:next w:val="Normal"/>
    <w:rsid w:val="00A40DED"/>
    <w:pPr>
      <w:spacing w:after="0"/>
    </w:pPr>
    <w:rPr>
      <w:rFonts w:ascii="Times New Roman" w:hAnsi="Times New Roman" w:cs="Times New Roman"/>
      <w:caps w:val="0"/>
      <w14:shadow w14:blurRad="0" w14:dist="0" w14:dir="0" w14:sx="0" w14:sy="0" w14:kx="0" w14:ky="0" w14:algn="none">
        <w14:srgbClr w14:val="000000"/>
      </w14:shadow>
    </w:rPr>
  </w:style>
  <w:style w:type="paragraph" w:customStyle="1" w:styleId="MyCaption">
    <w:name w:val="My Caption"/>
    <w:basedOn w:val="Caption"/>
    <w:next w:val="Normal"/>
    <w:autoRedefine/>
    <w:rsid w:val="00A40DED"/>
    <w:pPr>
      <w:keepNext/>
      <w:widowControl w:val="0"/>
      <w:autoSpaceDE w:val="0"/>
      <w:autoSpaceDN w:val="0"/>
      <w:adjustRightInd w:val="0"/>
      <w:spacing w:before="120"/>
    </w:pPr>
    <w:rPr>
      <w:sz w:val="24"/>
    </w:rPr>
  </w:style>
  <w:style w:type="paragraph" w:customStyle="1" w:styleId="MyHeading1ul">
    <w:name w:val="My Heading 1 ul"/>
    <w:basedOn w:val="MyHeading1"/>
    <w:next w:val="MyNormal"/>
    <w:rsid w:val="00A40DED"/>
    <w:rPr>
      <w:caps w:val="0"/>
      <w:u w:val="single"/>
      <w14:shadow w14:blurRad="0" w14:dist="0" w14:dir="0" w14:sx="0" w14:sy="0" w14:kx="0" w14:ky="0" w14:algn="none">
        <w14:srgbClr w14:val="000000"/>
      </w14:shadow>
    </w:rPr>
  </w:style>
  <w:style w:type="paragraph" w:customStyle="1" w:styleId="MyHeading1noTOCul">
    <w:name w:val="My Heading 1 no TOC ul"/>
    <w:basedOn w:val="MyHeading1noTOC"/>
    <w:next w:val="MyNormal"/>
    <w:rsid w:val="00A40DED"/>
    <w:rPr>
      <w:caps w:val="0"/>
      <w:u w:val="single"/>
      <w14:shadow w14:blurRad="0" w14:dist="0" w14:dir="0" w14:sx="0" w14:sy="0" w14:kx="0" w14:ky="0" w14:algn="none">
        <w14:srgbClr w14:val="000000"/>
      </w14:shadow>
    </w:rPr>
  </w:style>
  <w:style w:type="paragraph" w:customStyle="1" w:styleId="MyHeading3ul">
    <w:name w:val="My Heading 3 ul"/>
    <w:basedOn w:val="MyHeading3"/>
    <w:next w:val="MyNormal"/>
    <w:rsid w:val="00A40DED"/>
    <w:rPr>
      <w:u w:val="single"/>
    </w:rPr>
  </w:style>
  <w:style w:type="paragraph" w:customStyle="1" w:styleId="MyBoldHeader">
    <w:name w:val="My Bold Header"/>
    <w:basedOn w:val="MyHeading1"/>
    <w:next w:val="Normal"/>
    <w:rsid w:val="00A40DED"/>
    <w:pPr>
      <w:spacing w:before="240" w:after="120"/>
    </w:pPr>
    <w:rPr>
      <w:rFonts w:ascii="Times New Roman" w:hAnsi="Times New Roman"/>
      <w:caps w:val="0"/>
      <w14:shadow w14:blurRad="0" w14:dist="0" w14:dir="0" w14:sx="0" w14:sy="0" w14:kx="0" w14:ky="0" w14:algn="none">
        <w14:srgbClr w14:val="000000"/>
      </w14:shadow>
    </w:rPr>
  </w:style>
  <w:style w:type="paragraph" w:customStyle="1" w:styleId="Mynormalsinglespace">
    <w:name w:val="My normal single space"/>
    <w:basedOn w:val="Normal"/>
    <w:rsid w:val="00A40DED"/>
    <w:pPr>
      <w:widowControl w:val="0"/>
      <w:autoSpaceDE w:val="0"/>
      <w:autoSpaceDN w:val="0"/>
      <w:adjustRightInd w:val="0"/>
      <w:spacing w:after="120"/>
      <w:ind w:firstLine="720"/>
    </w:pPr>
    <w:rPr>
      <w:rFonts w:ascii="Times New Roman" w:eastAsia="Times New Roman" w:hAnsi="Times New Roman" w:cs="Times New Roman"/>
      <w:sz w:val="20"/>
      <w:szCs w:val="20"/>
    </w:rPr>
  </w:style>
  <w:style w:type="paragraph" w:customStyle="1" w:styleId="MyReferencessmallspacer">
    <w:name w:val="My References small spacer"/>
    <w:basedOn w:val="Normal"/>
    <w:rsid w:val="00A40DED"/>
    <w:pPr>
      <w:widowControl w:val="0"/>
      <w:autoSpaceDE w:val="0"/>
      <w:autoSpaceDN w:val="0"/>
      <w:adjustRightInd w:val="0"/>
      <w:spacing w:after="120"/>
      <w:ind w:left="720" w:hanging="720"/>
      <w:contextualSpacing/>
    </w:pPr>
    <w:rPr>
      <w:rFonts w:ascii="Times New Roman" w:eastAsia="Times New Roman" w:hAnsi="Times New Roman" w:cs="Times New Roman"/>
      <w:sz w:val="20"/>
      <w:szCs w:val="20"/>
    </w:rPr>
  </w:style>
  <w:style w:type="paragraph" w:customStyle="1" w:styleId="YMOStabletext">
    <w:name w:val="YMOS table text"/>
    <w:basedOn w:val="Normal"/>
    <w:link w:val="YMOStabletextChar"/>
    <w:rsid w:val="00A40DED"/>
    <w:pPr>
      <w:spacing w:after="220"/>
    </w:pPr>
    <w:rPr>
      <w:rFonts w:ascii="Arial" w:eastAsia="Times New Roman" w:hAnsi="Arial" w:cs="Times New Roman"/>
      <w:sz w:val="18"/>
      <w:szCs w:val="20"/>
    </w:rPr>
  </w:style>
  <w:style w:type="character" w:customStyle="1" w:styleId="YMOStabletextChar">
    <w:name w:val="YMOS table text Char"/>
    <w:basedOn w:val="DefaultParagraphFont"/>
    <w:link w:val="YMOStabletext"/>
    <w:rsid w:val="00A40DED"/>
    <w:rPr>
      <w:rFonts w:ascii="Arial" w:eastAsia="Times New Roman" w:hAnsi="Arial" w:cs="Times New Roman"/>
      <w:sz w:val="18"/>
      <w:szCs w:val="20"/>
    </w:rPr>
  </w:style>
  <w:style w:type="paragraph" w:styleId="TOCHeading">
    <w:name w:val="TOC Heading"/>
    <w:basedOn w:val="Heading1"/>
    <w:next w:val="Normal"/>
    <w:uiPriority w:val="39"/>
    <w:unhideWhenUsed/>
    <w:qFormat/>
    <w:rsid w:val="00A40DED"/>
    <w:pPr>
      <w:spacing w:line="276" w:lineRule="auto"/>
      <w:outlineLvl w:val="9"/>
    </w:pPr>
  </w:style>
  <w:style w:type="paragraph" w:styleId="TOC2">
    <w:name w:val="toc 2"/>
    <w:basedOn w:val="Normal"/>
    <w:next w:val="Normal"/>
    <w:autoRedefine/>
    <w:uiPriority w:val="39"/>
    <w:unhideWhenUsed/>
    <w:rsid w:val="00A40DED"/>
    <w:pPr>
      <w:ind w:left="240"/>
    </w:pPr>
    <w:rPr>
      <w:b/>
      <w:sz w:val="22"/>
      <w:szCs w:val="22"/>
    </w:rPr>
  </w:style>
  <w:style w:type="paragraph" w:styleId="TOC3">
    <w:name w:val="toc 3"/>
    <w:basedOn w:val="Normal"/>
    <w:next w:val="Normal"/>
    <w:autoRedefine/>
    <w:uiPriority w:val="39"/>
    <w:semiHidden/>
    <w:unhideWhenUsed/>
    <w:rsid w:val="00A40DED"/>
    <w:pPr>
      <w:ind w:left="480"/>
    </w:pPr>
    <w:rPr>
      <w:sz w:val="22"/>
      <w:szCs w:val="22"/>
    </w:rPr>
  </w:style>
  <w:style w:type="paragraph" w:styleId="TOC4">
    <w:name w:val="toc 4"/>
    <w:basedOn w:val="Normal"/>
    <w:next w:val="Normal"/>
    <w:autoRedefine/>
    <w:uiPriority w:val="39"/>
    <w:semiHidden/>
    <w:unhideWhenUsed/>
    <w:rsid w:val="00A40DED"/>
    <w:pPr>
      <w:ind w:left="720"/>
    </w:pPr>
    <w:rPr>
      <w:sz w:val="20"/>
      <w:szCs w:val="20"/>
    </w:rPr>
  </w:style>
  <w:style w:type="paragraph" w:styleId="TOC5">
    <w:name w:val="toc 5"/>
    <w:basedOn w:val="Normal"/>
    <w:next w:val="Normal"/>
    <w:autoRedefine/>
    <w:uiPriority w:val="39"/>
    <w:semiHidden/>
    <w:unhideWhenUsed/>
    <w:rsid w:val="00A40DED"/>
    <w:pPr>
      <w:ind w:left="960"/>
    </w:pPr>
    <w:rPr>
      <w:sz w:val="20"/>
      <w:szCs w:val="20"/>
    </w:rPr>
  </w:style>
  <w:style w:type="paragraph" w:styleId="TOC6">
    <w:name w:val="toc 6"/>
    <w:basedOn w:val="Normal"/>
    <w:next w:val="Normal"/>
    <w:autoRedefine/>
    <w:uiPriority w:val="39"/>
    <w:semiHidden/>
    <w:unhideWhenUsed/>
    <w:rsid w:val="00A40DED"/>
    <w:pPr>
      <w:ind w:left="1200"/>
    </w:pPr>
    <w:rPr>
      <w:sz w:val="20"/>
      <w:szCs w:val="20"/>
    </w:rPr>
  </w:style>
  <w:style w:type="paragraph" w:styleId="TOC7">
    <w:name w:val="toc 7"/>
    <w:basedOn w:val="Normal"/>
    <w:next w:val="Normal"/>
    <w:autoRedefine/>
    <w:uiPriority w:val="39"/>
    <w:semiHidden/>
    <w:unhideWhenUsed/>
    <w:rsid w:val="00A40DED"/>
    <w:pPr>
      <w:ind w:left="1440"/>
    </w:pPr>
    <w:rPr>
      <w:sz w:val="20"/>
      <w:szCs w:val="20"/>
    </w:rPr>
  </w:style>
  <w:style w:type="paragraph" w:styleId="TOC8">
    <w:name w:val="toc 8"/>
    <w:basedOn w:val="Normal"/>
    <w:next w:val="Normal"/>
    <w:autoRedefine/>
    <w:uiPriority w:val="39"/>
    <w:semiHidden/>
    <w:unhideWhenUsed/>
    <w:rsid w:val="00A40DED"/>
    <w:pPr>
      <w:ind w:left="1680"/>
    </w:pPr>
    <w:rPr>
      <w:sz w:val="20"/>
      <w:szCs w:val="20"/>
    </w:rPr>
  </w:style>
  <w:style w:type="paragraph" w:styleId="TOC9">
    <w:name w:val="toc 9"/>
    <w:basedOn w:val="Normal"/>
    <w:next w:val="Normal"/>
    <w:autoRedefine/>
    <w:uiPriority w:val="39"/>
    <w:semiHidden/>
    <w:unhideWhenUsed/>
    <w:rsid w:val="00A40DED"/>
    <w:pPr>
      <w:ind w:left="1920"/>
    </w:pPr>
    <w:rPr>
      <w:sz w:val="20"/>
      <w:szCs w:val="20"/>
    </w:rPr>
  </w:style>
  <w:style w:type="character" w:styleId="CommentReference">
    <w:name w:val="annotation reference"/>
    <w:basedOn w:val="DefaultParagraphFont"/>
    <w:rsid w:val="00A40DED"/>
    <w:rPr>
      <w:sz w:val="16"/>
      <w:szCs w:val="16"/>
    </w:rPr>
  </w:style>
  <w:style w:type="paragraph" w:styleId="Revision">
    <w:name w:val="Revision"/>
    <w:hidden/>
    <w:rsid w:val="00A40DED"/>
  </w:style>
  <w:style w:type="paragraph" w:styleId="NormalWeb">
    <w:name w:val="Normal (Web)"/>
    <w:basedOn w:val="Normal"/>
    <w:uiPriority w:val="99"/>
    <w:rsid w:val="00A40DED"/>
    <w:pPr>
      <w:spacing w:before="100" w:beforeAutospacing="1" w:after="100" w:afterAutospacing="1"/>
    </w:pPr>
    <w:rPr>
      <w:rFonts w:ascii="Times New Roman" w:eastAsia="Times New Roman" w:hAnsi="Times New Roman" w:cs="Times New Roman"/>
    </w:rPr>
  </w:style>
  <w:style w:type="character" w:styleId="FootnoteReference">
    <w:name w:val="footnote reference"/>
    <w:basedOn w:val="DefaultParagraphFont"/>
    <w:rsid w:val="00A40DED"/>
    <w:rPr>
      <w:vertAlign w:val="superscript"/>
    </w:rPr>
  </w:style>
  <w:style w:type="table" w:customStyle="1" w:styleId="TableGrid1">
    <w:name w:val="Table Grid1"/>
    <w:basedOn w:val="TableNormal"/>
    <w:next w:val="TableGrid"/>
    <w:rsid w:val="00B759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lainText">
    <w:name w:val="Plain Text"/>
    <w:basedOn w:val="Normal"/>
    <w:link w:val="PlainTextChar"/>
    <w:uiPriority w:val="99"/>
    <w:rsid w:val="00F05F88"/>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F05F88"/>
    <w:rPr>
      <w:rFonts w:ascii="Courier New" w:eastAsia="Times New Roman" w:hAnsi="Courier New" w:cs="Courier New"/>
      <w:sz w:val="20"/>
      <w:szCs w:val="20"/>
    </w:rPr>
  </w:style>
  <w:style w:type="character" w:styleId="Emphasis">
    <w:name w:val="Emphasis"/>
    <w:basedOn w:val="DefaultParagraphFont"/>
    <w:uiPriority w:val="20"/>
    <w:qFormat/>
    <w:rsid w:val="00050DA6"/>
    <w:rPr>
      <w:b w:val="0"/>
      <w:bCs w:val="0"/>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877"/>
  </w:style>
  <w:style w:type="paragraph" w:styleId="Heading1">
    <w:name w:val="heading 1"/>
    <w:basedOn w:val="Normal"/>
    <w:next w:val="Normal"/>
    <w:link w:val="Heading1Char"/>
    <w:qFormat/>
    <w:rsid w:val="00A40D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A40DED"/>
    <w:pPr>
      <w:keepNext/>
      <w:widowControl w:val="0"/>
      <w:autoSpaceDE w:val="0"/>
      <w:autoSpaceDN w:val="0"/>
      <w:adjustRightInd w:val="0"/>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A40DED"/>
    <w:pPr>
      <w:keepNext/>
      <w:widowControl w:val="0"/>
      <w:autoSpaceDE w:val="0"/>
      <w:autoSpaceDN w:val="0"/>
      <w:adjustRightInd w:val="0"/>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A40DED"/>
    <w:pPr>
      <w:keepNext/>
      <w:widowControl w:val="0"/>
      <w:autoSpaceDE w:val="0"/>
      <w:autoSpaceDN w:val="0"/>
      <w:adjustRightInd w:val="0"/>
      <w:spacing w:before="240" w:after="60"/>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A40DED"/>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uiPriority w:val="99"/>
    <w:semiHidden/>
    <w:rsid w:val="0060117B"/>
    <w:rPr>
      <w:rFonts w:ascii="Lucida Grande" w:hAnsi="Lucida Grande"/>
      <w:sz w:val="18"/>
      <w:szCs w:val="18"/>
    </w:rPr>
  </w:style>
  <w:style w:type="character" w:customStyle="1" w:styleId="BalloonTextChar4">
    <w:name w:val="Balloon Text Char4"/>
    <w:basedOn w:val="DefaultParagraphFont"/>
    <w:uiPriority w:val="99"/>
    <w:semiHidden/>
    <w:rsid w:val="00584570"/>
    <w:rPr>
      <w:rFonts w:ascii="Lucida Grande" w:hAnsi="Lucida Grande"/>
      <w:sz w:val="18"/>
      <w:szCs w:val="18"/>
    </w:rPr>
  </w:style>
  <w:style w:type="character" w:customStyle="1" w:styleId="BalloonTextChar3">
    <w:name w:val="Balloon Text Char3"/>
    <w:basedOn w:val="DefaultParagraphFont"/>
    <w:uiPriority w:val="99"/>
    <w:semiHidden/>
    <w:rsid w:val="00092DA3"/>
    <w:rPr>
      <w:rFonts w:ascii="Lucida Grande" w:hAnsi="Lucida Grande"/>
      <w:sz w:val="18"/>
      <w:szCs w:val="18"/>
    </w:rPr>
  </w:style>
  <w:style w:type="character" w:customStyle="1" w:styleId="Heading1Char">
    <w:name w:val="Heading 1 Char"/>
    <w:basedOn w:val="DefaultParagraphFont"/>
    <w:link w:val="Heading1"/>
    <w:rsid w:val="00A40DE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40DED"/>
    <w:rPr>
      <w:rFonts w:ascii="Arial" w:eastAsia="Times New Roman" w:hAnsi="Arial" w:cs="Arial"/>
      <w:b/>
      <w:bCs/>
      <w:i/>
      <w:iCs/>
      <w:sz w:val="28"/>
      <w:szCs w:val="28"/>
    </w:rPr>
  </w:style>
  <w:style w:type="character" w:customStyle="1" w:styleId="Heading3Char">
    <w:name w:val="Heading 3 Char"/>
    <w:basedOn w:val="DefaultParagraphFont"/>
    <w:link w:val="Heading3"/>
    <w:rsid w:val="00A40DED"/>
    <w:rPr>
      <w:rFonts w:ascii="Arial" w:eastAsia="Times New Roman" w:hAnsi="Arial" w:cs="Arial"/>
      <w:b/>
      <w:bCs/>
      <w:sz w:val="26"/>
      <w:szCs w:val="26"/>
    </w:rPr>
  </w:style>
  <w:style w:type="character" w:customStyle="1" w:styleId="Heading4Char">
    <w:name w:val="Heading 4 Char"/>
    <w:basedOn w:val="DefaultParagraphFont"/>
    <w:link w:val="Heading4"/>
    <w:rsid w:val="00A40DED"/>
    <w:rPr>
      <w:rFonts w:ascii="Times New Roman" w:eastAsia="Times New Roman" w:hAnsi="Times New Roman" w:cs="Times New Roman"/>
      <w:b/>
      <w:bCs/>
      <w:sz w:val="28"/>
      <w:szCs w:val="28"/>
    </w:rPr>
  </w:style>
  <w:style w:type="character" w:customStyle="1" w:styleId="BalloonTextChar2">
    <w:name w:val="Balloon Text Char2"/>
    <w:basedOn w:val="DefaultParagraphFont"/>
    <w:uiPriority w:val="99"/>
    <w:semiHidden/>
    <w:rsid w:val="00A40DED"/>
    <w:rPr>
      <w:rFonts w:ascii="Lucida Grande" w:hAnsi="Lucida Grande"/>
      <w:sz w:val="18"/>
      <w:szCs w:val="18"/>
    </w:rPr>
  </w:style>
  <w:style w:type="table" w:styleId="TableGrid">
    <w:name w:val="Table Grid"/>
    <w:basedOn w:val="TableNormal"/>
    <w:rsid w:val="00A40DE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mmentTextChar">
    <w:name w:val="Comment Text Char"/>
    <w:basedOn w:val="DefaultParagraphFont"/>
    <w:link w:val="CommentText"/>
    <w:semiHidden/>
    <w:rsid w:val="00A40DED"/>
    <w:rPr>
      <w:rFonts w:ascii="Times New Roman" w:eastAsia="Times New Roman" w:hAnsi="Times New Roman" w:cs="Times New Roman"/>
      <w:sz w:val="20"/>
      <w:szCs w:val="20"/>
    </w:rPr>
  </w:style>
  <w:style w:type="paragraph" w:styleId="CommentText">
    <w:name w:val="annotation text"/>
    <w:basedOn w:val="Normal"/>
    <w:link w:val="CommentTextChar"/>
    <w:semiHidden/>
    <w:rsid w:val="00A40DED"/>
    <w:pPr>
      <w:widowControl w:val="0"/>
      <w:autoSpaceDE w:val="0"/>
      <w:autoSpaceDN w:val="0"/>
      <w:adjustRightInd w:val="0"/>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A40DED"/>
  </w:style>
  <w:style w:type="character" w:customStyle="1" w:styleId="BalloonTextChar1">
    <w:name w:val="Balloon Text Char1"/>
    <w:basedOn w:val="DefaultParagraphFont"/>
    <w:link w:val="BalloonText"/>
    <w:semiHidden/>
    <w:rsid w:val="00A40DED"/>
    <w:rPr>
      <w:rFonts w:ascii="Tahoma" w:eastAsia="Times New Roman" w:hAnsi="Tahoma" w:cs="Tahoma"/>
      <w:sz w:val="16"/>
      <w:szCs w:val="16"/>
    </w:rPr>
  </w:style>
  <w:style w:type="paragraph" w:styleId="Footer">
    <w:name w:val="footer"/>
    <w:basedOn w:val="Normal"/>
    <w:link w:val="FooterChar"/>
    <w:rsid w:val="00A40DED"/>
    <w:pPr>
      <w:widowControl w:val="0"/>
      <w:tabs>
        <w:tab w:val="center" w:pos="4320"/>
        <w:tab w:val="right" w:pos="8640"/>
      </w:tabs>
      <w:autoSpaceDE w:val="0"/>
      <w:autoSpaceDN w:val="0"/>
      <w:adjustRightInd w:val="0"/>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A40DED"/>
    <w:rPr>
      <w:rFonts w:ascii="Times New Roman" w:eastAsia="Times New Roman" w:hAnsi="Times New Roman" w:cs="Times New Roman"/>
      <w:sz w:val="20"/>
      <w:szCs w:val="20"/>
    </w:rPr>
  </w:style>
  <w:style w:type="character" w:styleId="PageNumber">
    <w:name w:val="page number"/>
    <w:basedOn w:val="DefaultParagraphFont"/>
    <w:rsid w:val="00A40DED"/>
  </w:style>
  <w:style w:type="character" w:customStyle="1" w:styleId="CommentSubjectChar">
    <w:name w:val="Comment Subject Char"/>
    <w:basedOn w:val="CommentTextChar"/>
    <w:link w:val="CommentSubject"/>
    <w:semiHidden/>
    <w:rsid w:val="00A40DED"/>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A40DED"/>
    <w:rPr>
      <w:b/>
      <w:bCs/>
    </w:rPr>
  </w:style>
  <w:style w:type="character" w:customStyle="1" w:styleId="CommentSubjectChar1">
    <w:name w:val="Comment Subject Char1"/>
    <w:basedOn w:val="CommentTextChar1"/>
    <w:uiPriority w:val="99"/>
    <w:semiHidden/>
    <w:rsid w:val="00A40DED"/>
    <w:rPr>
      <w:b/>
      <w:bCs/>
      <w:sz w:val="20"/>
      <w:szCs w:val="20"/>
    </w:rPr>
  </w:style>
  <w:style w:type="character" w:styleId="Hyperlink">
    <w:name w:val="Hyperlink"/>
    <w:basedOn w:val="DefaultParagraphFont"/>
    <w:rsid w:val="00A40DED"/>
    <w:rPr>
      <w:color w:val="0000FF"/>
      <w:u w:val="single"/>
    </w:rPr>
  </w:style>
  <w:style w:type="character" w:customStyle="1" w:styleId="FootnoteTextChar">
    <w:name w:val="Footnote Text Char"/>
    <w:basedOn w:val="DefaultParagraphFont"/>
    <w:link w:val="FootnoteText"/>
    <w:semiHidden/>
    <w:rsid w:val="00A40DED"/>
    <w:rPr>
      <w:rFonts w:ascii="Times New Roman" w:eastAsia="Times New Roman" w:hAnsi="Times New Roman" w:cs="Times New Roman"/>
      <w:sz w:val="20"/>
      <w:szCs w:val="20"/>
    </w:rPr>
  </w:style>
  <w:style w:type="paragraph" w:styleId="FootnoteText">
    <w:name w:val="footnote text"/>
    <w:basedOn w:val="Normal"/>
    <w:link w:val="FootnoteTextChar"/>
    <w:semiHidden/>
    <w:rsid w:val="00A40DED"/>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A40DED"/>
  </w:style>
  <w:style w:type="paragraph" w:styleId="Header">
    <w:name w:val="header"/>
    <w:basedOn w:val="Normal"/>
    <w:link w:val="HeaderChar"/>
    <w:rsid w:val="00A40DED"/>
    <w:pPr>
      <w:widowControl w:val="0"/>
      <w:tabs>
        <w:tab w:val="center" w:pos="4320"/>
        <w:tab w:val="right" w:pos="8640"/>
      </w:tabs>
      <w:autoSpaceDE w:val="0"/>
      <w:autoSpaceDN w:val="0"/>
      <w:adjustRightInd w:val="0"/>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A40DED"/>
    <w:rPr>
      <w:rFonts w:ascii="Times New Roman" w:eastAsia="Times New Roman" w:hAnsi="Times New Roman" w:cs="Times New Roman"/>
      <w:sz w:val="20"/>
      <w:szCs w:val="20"/>
    </w:rPr>
  </w:style>
  <w:style w:type="paragraph" w:styleId="BodyTextIndent2">
    <w:name w:val="Body Text Indent 2"/>
    <w:basedOn w:val="Normal"/>
    <w:link w:val="BodyTextIndent2Char"/>
    <w:rsid w:val="00A40DED"/>
    <w:pPr>
      <w:ind w:firstLine="720"/>
    </w:pPr>
    <w:rPr>
      <w:rFonts w:ascii="Times New Roman" w:eastAsia="Times New Roman" w:hAnsi="Times New Roman" w:cs="Times New Roman"/>
      <w:bCs/>
      <w:u w:val="single"/>
    </w:rPr>
  </w:style>
  <w:style w:type="character" w:customStyle="1" w:styleId="BodyTextIndent2Char">
    <w:name w:val="Body Text Indent 2 Char"/>
    <w:basedOn w:val="DefaultParagraphFont"/>
    <w:link w:val="BodyTextIndent2"/>
    <w:rsid w:val="00A40DED"/>
    <w:rPr>
      <w:rFonts w:ascii="Times New Roman" w:eastAsia="Times New Roman" w:hAnsi="Times New Roman" w:cs="Times New Roman"/>
      <w:bCs/>
      <w:u w:val="single"/>
    </w:rPr>
  </w:style>
  <w:style w:type="paragraph" w:styleId="Caption">
    <w:name w:val="caption"/>
    <w:basedOn w:val="Normal"/>
    <w:next w:val="Normal"/>
    <w:qFormat/>
    <w:rsid w:val="00A40DED"/>
    <w:rPr>
      <w:rFonts w:ascii="Times New Roman" w:eastAsia="Times New Roman" w:hAnsi="Times New Roman" w:cs="Times New Roman"/>
      <w:b/>
      <w:bCs/>
      <w:sz w:val="22"/>
      <w:szCs w:val="20"/>
    </w:rPr>
  </w:style>
  <w:style w:type="paragraph" w:customStyle="1" w:styleId="Default">
    <w:name w:val="Default"/>
    <w:rsid w:val="00A40DED"/>
    <w:pPr>
      <w:autoSpaceDE w:val="0"/>
      <w:autoSpaceDN w:val="0"/>
      <w:adjustRightInd w:val="0"/>
    </w:pPr>
    <w:rPr>
      <w:rFonts w:ascii="NPS Rawlinson OT" w:eastAsia="Times New Roman" w:hAnsi="NPS Rawlinson OT" w:cs="NPS Rawlinson OT"/>
      <w:color w:val="000000"/>
    </w:rPr>
  </w:style>
  <w:style w:type="character" w:styleId="FollowedHyperlink">
    <w:name w:val="FollowedHyperlink"/>
    <w:basedOn w:val="DefaultParagraphFont"/>
    <w:uiPriority w:val="99"/>
    <w:semiHidden/>
    <w:unhideWhenUsed/>
    <w:rsid w:val="00A40DED"/>
    <w:rPr>
      <w:color w:val="800080" w:themeColor="followedHyperlink"/>
      <w:u w:val="single"/>
    </w:rPr>
  </w:style>
  <w:style w:type="paragraph" w:styleId="ListParagraph">
    <w:name w:val="List Paragraph"/>
    <w:basedOn w:val="Normal"/>
    <w:uiPriority w:val="34"/>
    <w:qFormat/>
    <w:rsid w:val="00A40DED"/>
    <w:pPr>
      <w:ind w:left="720"/>
      <w:contextualSpacing/>
    </w:pPr>
  </w:style>
  <w:style w:type="paragraph" w:customStyle="1" w:styleId="MyAuthorInfo">
    <w:name w:val="My Author Info"/>
    <w:basedOn w:val="Normal"/>
    <w:rsid w:val="00A40DED"/>
    <w:pPr>
      <w:widowControl w:val="0"/>
      <w:autoSpaceDE w:val="0"/>
      <w:autoSpaceDN w:val="0"/>
      <w:adjustRightInd w:val="0"/>
      <w:jc w:val="center"/>
    </w:pPr>
    <w:rPr>
      <w:rFonts w:ascii="Times New Roman" w:eastAsia="Times New Roman" w:hAnsi="Times New Roman" w:cs="Times New Roman"/>
      <w:sz w:val="20"/>
      <w:szCs w:val="20"/>
    </w:rPr>
  </w:style>
  <w:style w:type="paragraph" w:customStyle="1" w:styleId="MyHeading1">
    <w:name w:val="My Heading 1"/>
    <w:basedOn w:val="Heading1"/>
    <w:next w:val="MyNormal"/>
    <w:rsid w:val="00A40DED"/>
    <w:pPr>
      <w:keepLines w:val="0"/>
      <w:widowControl w:val="0"/>
      <w:autoSpaceDE w:val="0"/>
      <w:autoSpaceDN w:val="0"/>
      <w:adjustRightInd w:val="0"/>
      <w:spacing w:before="120" w:after="240"/>
    </w:pPr>
    <w:rPr>
      <w:rFonts w:ascii="Arial" w:eastAsia="Times New Roman" w:hAnsi="Arial" w:cs="Arial"/>
      <w:caps/>
      <w:color w:val="auto"/>
      <w:kern w:val="32"/>
      <w:sz w:val="24"/>
      <w:szCs w:val="24"/>
      <w14:shadow w14:blurRad="50800" w14:dist="38100" w14:dir="2700000" w14:sx="100000" w14:sy="100000" w14:kx="0" w14:ky="0" w14:algn="tl">
        <w14:srgbClr w14:val="000000">
          <w14:alpha w14:val="60000"/>
        </w14:srgbClr>
      </w14:shadow>
    </w:rPr>
  </w:style>
  <w:style w:type="paragraph" w:customStyle="1" w:styleId="MyNormal">
    <w:name w:val="My Normal"/>
    <w:basedOn w:val="Normal"/>
    <w:rsid w:val="00A40DED"/>
    <w:pPr>
      <w:widowControl w:val="0"/>
      <w:autoSpaceDE w:val="0"/>
      <w:autoSpaceDN w:val="0"/>
      <w:adjustRightInd w:val="0"/>
      <w:spacing w:line="480" w:lineRule="auto"/>
      <w:ind w:firstLine="720"/>
    </w:pPr>
    <w:rPr>
      <w:rFonts w:ascii="Times New Roman" w:eastAsia="Times New Roman" w:hAnsi="Times New Roman" w:cs="Times New Roman"/>
      <w:sz w:val="20"/>
      <w:szCs w:val="20"/>
    </w:rPr>
  </w:style>
  <w:style w:type="paragraph" w:customStyle="1" w:styleId="MyHeading2">
    <w:name w:val="My Heading 2"/>
    <w:basedOn w:val="Heading2"/>
    <w:next w:val="MyNormal"/>
    <w:rsid w:val="00A40DED"/>
    <w:pPr>
      <w:spacing w:before="120" w:after="240"/>
    </w:pPr>
    <w:rPr>
      <w:i w:val="0"/>
      <w:sz w:val="24"/>
    </w:rPr>
  </w:style>
  <w:style w:type="paragraph" w:customStyle="1" w:styleId="MyTitle">
    <w:name w:val="My Title"/>
    <w:basedOn w:val="Normal"/>
    <w:rsid w:val="00A40DED"/>
    <w:pPr>
      <w:widowControl w:val="0"/>
      <w:autoSpaceDE w:val="0"/>
      <w:autoSpaceDN w:val="0"/>
      <w:adjustRightInd w:val="0"/>
      <w:spacing w:after="240"/>
      <w:jc w:val="center"/>
    </w:pPr>
    <w:rPr>
      <w:rFonts w:ascii="Arial" w:eastAsia="Times New Roman" w:hAnsi="Arial" w:cs="Times New Roman"/>
      <w:b/>
      <w:sz w:val="20"/>
      <w:szCs w:val="20"/>
    </w:rPr>
  </w:style>
  <w:style w:type="paragraph" w:customStyle="1" w:styleId="MyReferences">
    <w:name w:val="My References"/>
    <w:basedOn w:val="Normal"/>
    <w:autoRedefine/>
    <w:rsid w:val="00A40DED"/>
    <w:pPr>
      <w:widowControl w:val="0"/>
      <w:autoSpaceDE w:val="0"/>
      <w:autoSpaceDN w:val="0"/>
      <w:adjustRightInd w:val="0"/>
      <w:spacing w:after="240"/>
      <w:ind w:left="720" w:hanging="720"/>
    </w:pPr>
    <w:rPr>
      <w:rFonts w:ascii="Times New Roman" w:eastAsia="Times New Roman" w:hAnsi="Times New Roman" w:cs="Times New Roman"/>
      <w:sz w:val="20"/>
      <w:szCs w:val="20"/>
    </w:rPr>
  </w:style>
  <w:style w:type="paragraph" w:styleId="BodyText">
    <w:name w:val="Body Text"/>
    <w:basedOn w:val="Normal"/>
    <w:link w:val="BodyTextChar"/>
    <w:rsid w:val="00A40DED"/>
    <w:pPr>
      <w:widowControl w:val="0"/>
      <w:autoSpaceDE w:val="0"/>
      <w:autoSpaceDN w:val="0"/>
      <w:adjustRightInd w:val="0"/>
    </w:pPr>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rsid w:val="00A40DED"/>
    <w:rPr>
      <w:rFonts w:ascii="Times New Roman" w:eastAsia="Times New Roman" w:hAnsi="Times New Roman" w:cs="Times New Roman"/>
      <w:b/>
      <w:bCs/>
      <w:sz w:val="20"/>
      <w:szCs w:val="20"/>
    </w:rPr>
  </w:style>
  <w:style w:type="paragraph" w:styleId="BodyTextIndent">
    <w:name w:val="Body Text Indent"/>
    <w:basedOn w:val="Normal"/>
    <w:link w:val="BodyTextIndentChar"/>
    <w:rsid w:val="00A40DED"/>
    <w:pPr>
      <w:widowControl w:val="0"/>
      <w:autoSpaceDE w:val="0"/>
      <w:autoSpaceDN w:val="0"/>
      <w:adjustRightInd w:val="0"/>
      <w:spacing w:after="120"/>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A40DED"/>
    <w:rPr>
      <w:rFonts w:ascii="Times New Roman" w:eastAsia="Times New Roman" w:hAnsi="Times New Roman" w:cs="Times New Roman"/>
      <w:sz w:val="20"/>
      <w:szCs w:val="20"/>
    </w:rPr>
  </w:style>
  <w:style w:type="paragraph" w:customStyle="1" w:styleId="MyHeading3">
    <w:name w:val="My Heading 3"/>
    <w:basedOn w:val="Heading3"/>
    <w:next w:val="MyNormal"/>
    <w:rsid w:val="00A40DED"/>
    <w:pPr>
      <w:spacing w:before="120" w:after="240"/>
    </w:pPr>
    <w:rPr>
      <w:i/>
      <w:sz w:val="24"/>
    </w:rPr>
  </w:style>
  <w:style w:type="paragraph" w:customStyle="1" w:styleId="MyQuotes">
    <w:name w:val="My Quotes"/>
    <w:basedOn w:val="Normal"/>
    <w:autoRedefine/>
    <w:rsid w:val="00A40DED"/>
    <w:pPr>
      <w:widowControl w:val="0"/>
      <w:autoSpaceDE w:val="0"/>
      <w:autoSpaceDN w:val="0"/>
      <w:adjustRightInd w:val="0"/>
      <w:spacing w:before="240" w:after="240" w:line="480" w:lineRule="auto"/>
      <w:ind w:left="720" w:right="720" w:firstLine="720"/>
      <w:contextualSpacing/>
    </w:pPr>
    <w:rPr>
      <w:rFonts w:ascii="Times New Roman" w:eastAsia="Times New Roman" w:hAnsi="Times New Roman" w:cs="Times New Roman"/>
      <w:sz w:val="20"/>
      <w:szCs w:val="20"/>
    </w:rPr>
  </w:style>
  <w:style w:type="paragraph" w:customStyle="1" w:styleId="Myfigurelegend">
    <w:name w:val="My figure legend"/>
    <w:basedOn w:val="MyNormal"/>
    <w:rsid w:val="00A40DED"/>
    <w:pPr>
      <w:spacing w:before="240" w:after="480" w:line="240" w:lineRule="auto"/>
      <w:ind w:firstLine="0"/>
    </w:pPr>
    <w:rPr>
      <w:b/>
    </w:rPr>
  </w:style>
  <w:style w:type="paragraph" w:customStyle="1" w:styleId="Myfigures">
    <w:name w:val="My figures"/>
    <w:basedOn w:val="MyNormal"/>
    <w:next w:val="MyNormal"/>
    <w:rsid w:val="00A40DED"/>
    <w:pPr>
      <w:spacing w:after="960"/>
      <w:ind w:firstLine="0"/>
      <w:jc w:val="center"/>
    </w:pPr>
  </w:style>
  <w:style w:type="paragraph" w:customStyle="1" w:styleId="myspacer">
    <w:name w:val="my spacer"/>
    <w:basedOn w:val="Normal"/>
    <w:rsid w:val="00A40DED"/>
    <w:pPr>
      <w:widowControl w:val="0"/>
      <w:tabs>
        <w:tab w:val="right" w:pos="8640"/>
      </w:tabs>
      <w:autoSpaceDE w:val="0"/>
      <w:autoSpaceDN w:val="0"/>
      <w:adjustRightInd w:val="0"/>
    </w:pPr>
    <w:rPr>
      <w:rFonts w:ascii="Times New Roman" w:eastAsia="Times New Roman" w:hAnsi="Times New Roman" w:cs="Times New Roman"/>
      <w:sz w:val="10"/>
      <w:szCs w:val="20"/>
    </w:rPr>
  </w:style>
  <w:style w:type="paragraph" w:customStyle="1" w:styleId="MyHeading4">
    <w:name w:val="My Heading 4"/>
    <w:basedOn w:val="Heading4"/>
    <w:next w:val="MyNormal"/>
    <w:rsid w:val="00A40DED"/>
    <w:pPr>
      <w:spacing w:before="120" w:after="240"/>
    </w:pPr>
    <w:rPr>
      <w:rFonts w:ascii="Arial" w:hAnsi="Arial"/>
      <w:i/>
      <w:sz w:val="24"/>
    </w:rPr>
  </w:style>
  <w:style w:type="paragraph" w:customStyle="1" w:styleId="MyHeading1noTOC">
    <w:name w:val="My Heading 1 no TOC"/>
    <w:basedOn w:val="Normal"/>
    <w:next w:val="MyNormal"/>
    <w:rsid w:val="00A40DED"/>
    <w:pPr>
      <w:widowControl w:val="0"/>
      <w:autoSpaceDE w:val="0"/>
      <w:autoSpaceDN w:val="0"/>
      <w:adjustRightInd w:val="0"/>
      <w:spacing w:before="120" w:after="240"/>
    </w:pPr>
    <w:rPr>
      <w:rFonts w:ascii="Arial" w:eastAsia="Times New Roman" w:hAnsi="Arial" w:cs="Times New Roman"/>
      <w:b/>
      <w:caps/>
      <w:sz w:val="20"/>
      <w:szCs w:val="20"/>
      <w14:shadow w14:blurRad="50800" w14:dist="38100" w14:dir="2700000" w14:sx="100000" w14:sy="100000" w14:kx="0" w14:ky="0" w14:algn="tl">
        <w14:srgbClr w14:val="000000">
          <w14:alpha w14:val="60000"/>
        </w14:srgbClr>
      </w14:shadow>
    </w:rPr>
  </w:style>
  <w:style w:type="paragraph" w:styleId="TOC1">
    <w:name w:val="toc 1"/>
    <w:basedOn w:val="Normal"/>
    <w:next w:val="Normal"/>
    <w:autoRedefine/>
    <w:uiPriority w:val="39"/>
    <w:semiHidden/>
    <w:rsid w:val="00A40DED"/>
    <w:pPr>
      <w:spacing w:before="120"/>
    </w:pPr>
    <w:rPr>
      <w:b/>
    </w:rPr>
  </w:style>
  <w:style w:type="paragraph" w:customStyle="1" w:styleId="MyTableHeading">
    <w:name w:val="My Table Heading"/>
    <w:basedOn w:val="MyHeading1"/>
    <w:next w:val="Normal"/>
    <w:rsid w:val="00A40DED"/>
    <w:pPr>
      <w:spacing w:after="0"/>
    </w:pPr>
    <w:rPr>
      <w:rFonts w:ascii="Times New Roman" w:hAnsi="Times New Roman" w:cs="Times New Roman"/>
      <w:caps w:val="0"/>
      <w14:shadow w14:blurRad="0" w14:dist="0" w14:dir="0" w14:sx="0" w14:sy="0" w14:kx="0" w14:ky="0" w14:algn="none">
        <w14:srgbClr w14:val="000000"/>
      </w14:shadow>
    </w:rPr>
  </w:style>
  <w:style w:type="paragraph" w:customStyle="1" w:styleId="MyCaption">
    <w:name w:val="My Caption"/>
    <w:basedOn w:val="Caption"/>
    <w:next w:val="Normal"/>
    <w:autoRedefine/>
    <w:rsid w:val="00A40DED"/>
    <w:pPr>
      <w:keepNext/>
      <w:widowControl w:val="0"/>
      <w:autoSpaceDE w:val="0"/>
      <w:autoSpaceDN w:val="0"/>
      <w:adjustRightInd w:val="0"/>
      <w:spacing w:before="120"/>
    </w:pPr>
    <w:rPr>
      <w:sz w:val="24"/>
    </w:rPr>
  </w:style>
  <w:style w:type="paragraph" w:customStyle="1" w:styleId="MyHeading1ul">
    <w:name w:val="My Heading 1 ul"/>
    <w:basedOn w:val="MyHeading1"/>
    <w:next w:val="MyNormal"/>
    <w:rsid w:val="00A40DED"/>
    <w:rPr>
      <w:caps w:val="0"/>
      <w:u w:val="single"/>
      <w14:shadow w14:blurRad="0" w14:dist="0" w14:dir="0" w14:sx="0" w14:sy="0" w14:kx="0" w14:ky="0" w14:algn="none">
        <w14:srgbClr w14:val="000000"/>
      </w14:shadow>
    </w:rPr>
  </w:style>
  <w:style w:type="paragraph" w:customStyle="1" w:styleId="MyHeading1noTOCul">
    <w:name w:val="My Heading 1 no TOC ul"/>
    <w:basedOn w:val="MyHeading1noTOC"/>
    <w:next w:val="MyNormal"/>
    <w:rsid w:val="00A40DED"/>
    <w:rPr>
      <w:caps w:val="0"/>
      <w:u w:val="single"/>
      <w14:shadow w14:blurRad="0" w14:dist="0" w14:dir="0" w14:sx="0" w14:sy="0" w14:kx="0" w14:ky="0" w14:algn="none">
        <w14:srgbClr w14:val="000000"/>
      </w14:shadow>
    </w:rPr>
  </w:style>
  <w:style w:type="paragraph" w:customStyle="1" w:styleId="MyHeading3ul">
    <w:name w:val="My Heading 3 ul"/>
    <w:basedOn w:val="MyHeading3"/>
    <w:next w:val="MyNormal"/>
    <w:rsid w:val="00A40DED"/>
    <w:rPr>
      <w:u w:val="single"/>
    </w:rPr>
  </w:style>
  <w:style w:type="paragraph" w:customStyle="1" w:styleId="MyBoldHeader">
    <w:name w:val="My Bold Header"/>
    <w:basedOn w:val="MyHeading1"/>
    <w:next w:val="Normal"/>
    <w:rsid w:val="00A40DED"/>
    <w:pPr>
      <w:spacing w:before="240" w:after="120"/>
    </w:pPr>
    <w:rPr>
      <w:rFonts w:ascii="Times New Roman" w:hAnsi="Times New Roman"/>
      <w:caps w:val="0"/>
      <w14:shadow w14:blurRad="0" w14:dist="0" w14:dir="0" w14:sx="0" w14:sy="0" w14:kx="0" w14:ky="0" w14:algn="none">
        <w14:srgbClr w14:val="000000"/>
      </w14:shadow>
    </w:rPr>
  </w:style>
  <w:style w:type="paragraph" w:customStyle="1" w:styleId="Mynormalsinglespace">
    <w:name w:val="My normal single space"/>
    <w:basedOn w:val="Normal"/>
    <w:rsid w:val="00A40DED"/>
    <w:pPr>
      <w:widowControl w:val="0"/>
      <w:autoSpaceDE w:val="0"/>
      <w:autoSpaceDN w:val="0"/>
      <w:adjustRightInd w:val="0"/>
      <w:spacing w:after="120"/>
      <w:ind w:firstLine="720"/>
    </w:pPr>
    <w:rPr>
      <w:rFonts w:ascii="Times New Roman" w:eastAsia="Times New Roman" w:hAnsi="Times New Roman" w:cs="Times New Roman"/>
      <w:sz w:val="20"/>
      <w:szCs w:val="20"/>
    </w:rPr>
  </w:style>
  <w:style w:type="paragraph" w:customStyle="1" w:styleId="MyReferencessmallspacer">
    <w:name w:val="My References small spacer"/>
    <w:basedOn w:val="Normal"/>
    <w:rsid w:val="00A40DED"/>
    <w:pPr>
      <w:widowControl w:val="0"/>
      <w:autoSpaceDE w:val="0"/>
      <w:autoSpaceDN w:val="0"/>
      <w:adjustRightInd w:val="0"/>
      <w:spacing w:after="120"/>
      <w:ind w:left="720" w:hanging="720"/>
      <w:contextualSpacing/>
    </w:pPr>
    <w:rPr>
      <w:rFonts w:ascii="Times New Roman" w:eastAsia="Times New Roman" w:hAnsi="Times New Roman" w:cs="Times New Roman"/>
      <w:sz w:val="20"/>
      <w:szCs w:val="20"/>
    </w:rPr>
  </w:style>
  <w:style w:type="paragraph" w:customStyle="1" w:styleId="YMOStabletext">
    <w:name w:val="YMOS table text"/>
    <w:basedOn w:val="Normal"/>
    <w:link w:val="YMOStabletextChar"/>
    <w:rsid w:val="00A40DED"/>
    <w:pPr>
      <w:spacing w:after="220"/>
    </w:pPr>
    <w:rPr>
      <w:rFonts w:ascii="Arial" w:eastAsia="Times New Roman" w:hAnsi="Arial" w:cs="Times New Roman"/>
      <w:sz w:val="18"/>
      <w:szCs w:val="20"/>
    </w:rPr>
  </w:style>
  <w:style w:type="character" w:customStyle="1" w:styleId="YMOStabletextChar">
    <w:name w:val="YMOS table text Char"/>
    <w:basedOn w:val="DefaultParagraphFont"/>
    <w:link w:val="YMOStabletext"/>
    <w:rsid w:val="00A40DED"/>
    <w:rPr>
      <w:rFonts w:ascii="Arial" w:eastAsia="Times New Roman" w:hAnsi="Arial" w:cs="Times New Roman"/>
      <w:sz w:val="18"/>
      <w:szCs w:val="20"/>
    </w:rPr>
  </w:style>
  <w:style w:type="paragraph" w:styleId="TOCHeading">
    <w:name w:val="TOC Heading"/>
    <w:basedOn w:val="Heading1"/>
    <w:next w:val="Normal"/>
    <w:uiPriority w:val="39"/>
    <w:unhideWhenUsed/>
    <w:qFormat/>
    <w:rsid w:val="00A40DED"/>
    <w:pPr>
      <w:spacing w:line="276" w:lineRule="auto"/>
      <w:outlineLvl w:val="9"/>
    </w:pPr>
  </w:style>
  <w:style w:type="paragraph" w:styleId="TOC2">
    <w:name w:val="toc 2"/>
    <w:basedOn w:val="Normal"/>
    <w:next w:val="Normal"/>
    <w:autoRedefine/>
    <w:uiPriority w:val="39"/>
    <w:unhideWhenUsed/>
    <w:rsid w:val="00A40DED"/>
    <w:pPr>
      <w:ind w:left="240"/>
    </w:pPr>
    <w:rPr>
      <w:b/>
      <w:sz w:val="22"/>
      <w:szCs w:val="22"/>
    </w:rPr>
  </w:style>
  <w:style w:type="paragraph" w:styleId="TOC3">
    <w:name w:val="toc 3"/>
    <w:basedOn w:val="Normal"/>
    <w:next w:val="Normal"/>
    <w:autoRedefine/>
    <w:uiPriority w:val="39"/>
    <w:semiHidden/>
    <w:unhideWhenUsed/>
    <w:rsid w:val="00A40DED"/>
    <w:pPr>
      <w:ind w:left="480"/>
    </w:pPr>
    <w:rPr>
      <w:sz w:val="22"/>
      <w:szCs w:val="22"/>
    </w:rPr>
  </w:style>
  <w:style w:type="paragraph" w:styleId="TOC4">
    <w:name w:val="toc 4"/>
    <w:basedOn w:val="Normal"/>
    <w:next w:val="Normal"/>
    <w:autoRedefine/>
    <w:uiPriority w:val="39"/>
    <w:semiHidden/>
    <w:unhideWhenUsed/>
    <w:rsid w:val="00A40DED"/>
    <w:pPr>
      <w:ind w:left="720"/>
    </w:pPr>
    <w:rPr>
      <w:sz w:val="20"/>
      <w:szCs w:val="20"/>
    </w:rPr>
  </w:style>
  <w:style w:type="paragraph" w:styleId="TOC5">
    <w:name w:val="toc 5"/>
    <w:basedOn w:val="Normal"/>
    <w:next w:val="Normal"/>
    <w:autoRedefine/>
    <w:uiPriority w:val="39"/>
    <w:semiHidden/>
    <w:unhideWhenUsed/>
    <w:rsid w:val="00A40DED"/>
    <w:pPr>
      <w:ind w:left="960"/>
    </w:pPr>
    <w:rPr>
      <w:sz w:val="20"/>
      <w:szCs w:val="20"/>
    </w:rPr>
  </w:style>
  <w:style w:type="paragraph" w:styleId="TOC6">
    <w:name w:val="toc 6"/>
    <w:basedOn w:val="Normal"/>
    <w:next w:val="Normal"/>
    <w:autoRedefine/>
    <w:uiPriority w:val="39"/>
    <w:semiHidden/>
    <w:unhideWhenUsed/>
    <w:rsid w:val="00A40DED"/>
    <w:pPr>
      <w:ind w:left="1200"/>
    </w:pPr>
    <w:rPr>
      <w:sz w:val="20"/>
      <w:szCs w:val="20"/>
    </w:rPr>
  </w:style>
  <w:style w:type="paragraph" w:styleId="TOC7">
    <w:name w:val="toc 7"/>
    <w:basedOn w:val="Normal"/>
    <w:next w:val="Normal"/>
    <w:autoRedefine/>
    <w:uiPriority w:val="39"/>
    <w:semiHidden/>
    <w:unhideWhenUsed/>
    <w:rsid w:val="00A40DED"/>
    <w:pPr>
      <w:ind w:left="1440"/>
    </w:pPr>
    <w:rPr>
      <w:sz w:val="20"/>
      <w:szCs w:val="20"/>
    </w:rPr>
  </w:style>
  <w:style w:type="paragraph" w:styleId="TOC8">
    <w:name w:val="toc 8"/>
    <w:basedOn w:val="Normal"/>
    <w:next w:val="Normal"/>
    <w:autoRedefine/>
    <w:uiPriority w:val="39"/>
    <w:semiHidden/>
    <w:unhideWhenUsed/>
    <w:rsid w:val="00A40DED"/>
    <w:pPr>
      <w:ind w:left="1680"/>
    </w:pPr>
    <w:rPr>
      <w:sz w:val="20"/>
      <w:szCs w:val="20"/>
    </w:rPr>
  </w:style>
  <w:style w:type="paragraph" w:styleId="TOC9">
    <w:name w:val="toc 9"/>
    <w:basedOn w:val="Normal"/>
    <w:next w:val="Normal"/>
    <w:autoRedefine/>
    <w:uiPriority w:val="39"/>
    <w:semiHidden/>
    <w:unhideWhenUsed/>
    <w:rsid w:val="00A40DED"/>
    <w:pPr>
      <w:ind w:left="1920"/>
    </w:pPr>
    <w:rPr>
      <w:sz w:val="20"/>
      <w:szCs w:val="20"/>
    </w:rPr>
  </w:style>
  <w:style w:type="character" w:styleId="CommentReference">
    <w:name w:val="annotation reference"/>
    <w:basedOn w:val="DefaultParagraphFont"/>
    <w:rsid w:val="00A40DED"/>
    <w:rPr>
      <w:sz w:val="16"/>
      <w:szCs w:val="16"/>
    </w:rPr>
  </w:style>
  <w:style w:type="paragraph" w:styleId="Revision">
    <w:name w:val="Revision"/>
    <w:hidden/>
    <w:rsid w:val="00A40DED"/>
  </w:style>
  <w:style w:type="paragraph" w:styleId="NormalWeb">
    <w:name w:val="Normal (Web)"/>
    <w:basedOn w:val="Normal"/>
    <w:uiPriority w:val="99"/>
    <w:rsid w:val="00A40DED"/>
    <w:pPr>
      <w:spacing w:before="100" w:beforeAutospacing="1" w:after="100" w:afterAutospacing="1"/>
    </w:pPr>
    <w:rPr>
      <w:rFonts w:ascii="Times New Roman" w:eastAsia="Times New Roman" w:hAnsi="Times New Roman" w:cs="Times New Roman"/>
    </w:rPr>
  </w:style>
  <w:style w:type="character" w:styleId="FootnoteReference">
    <w:name w:val="footnote reference"/>
    <w:basedOn w:val="DefaultParagraphFont"/>
    <w:rsid w:val="00A40DED"/>
    <w:rPr>
      <w:vertAlign w:val="superscript"/>
    </w:rPr>
  </w:style>
  <w:style w:type="table" w:customStyle="1" w:styleId="TableGrid1">
    <w:name w:val="Table Grid1"/>
    <w:basedOn w:val="TableNormal"/>
    <w:next w:val="TableGrid"/>
    <w:rsid w:val="00B759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lainText">
    <w:name w:val="Plain Text"/>
    <w:basedOn w:val="Normal"/>
    <w:link w:val="PlainTextChar"/>
    <w:uiPriority w:val="99"/>
    <w:rsid w:val="00F05F88"/>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F05F88"/>
    <w:rPr>
      <w:rFonts w:ascii="Courier New" w:eastAsia="Times New Roman" w:hAnsi="Courier New" w:cs="Courier New"/>
      <w:sz w:val="20"/>
      <w:szCs w:val="20"/>
    </w:rPr>
  </w:style>
  <w:style w:type="character" w:styleId="Emphasis">
    <w:name w:val="Emphasis"/>
    <w:basedOn w:val="DefaultParagraphFont"/>
    <w:uiPriority w:val="20"/>
    <w:qFormat/>
    <w:rsid w:val="00050DA6"/>
    <w:rPr>
      <w:b w:val="0"/>
      <w:bCs w:val="0"/>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583094">
      <w:bodyDiv w:val="1"/>
      <w:marLeft w:val="0"/>
      <w:marRight w:val="0"/>
      <w:marTop w:val="0"/>
      <w:marBottom w:val="0"/>
      <w:divBdr>
        <w:top w:val="none" w:sz="0" w:space="0" w:color="auto"/>
        <w:left w:val="none" w:sz="0" w:space="0" w:color="auto"/>
        <w:bottom w:val="none" w:sz="0" w:space="0" w:color="auto"/>
        <w:right w:val="none" w:sz="0" w:space="0" w:color="auto"/>
      </w:divBdr>
      <w:divsChild>
        <w:div w:id="1774741489">
          <w:marLeft w:val="0"/>
          <w:marRight w:val="0"/>
          <w:marTop w:val="0"/>
          <w:marBottom w:val="0"/>
          <w:divBdr>
            <w:top w:val="none" w:sz="0" w:space="0" w:color="auto"/>
            <w:left w:val="none" w:sz="0" w:space="0" w:color="auto"/>
            <w:bottom w:val="none" w:sz="0" w:space="0" w:color="auto"/>
            <w:right w:val="none" w:sz="0" w:space="0" w:color="auto"/>
          </w:divBdr>
          <w:divsChild>
            <w:div w:id="1727993870">
              <w:marLeft w:val="0"/>
              <w:marRight w:val="0"/>
              <w:marTop w:val="0"/>
              <w:marBottom w:val="0"/>
              <w:divBdr>
                <w:top w:val="none" w:sz="0" w:space="0" w:color="auto"/>
                <w:left w:val="none" w:sz="0" w:space="0" w:color="auto"/>
                <w:bottom w:val="none" w:sz="0" w:space="0" w:color="auto"/>
                <w:right w:val="none" w:sz="0" w:space="0" w:color="auto"/>
              </w:divBdr>
              <w:divsChild>
                <w:div w:id="1806115298">
                  <w:marLeft w:val="0"/>
                  <w:marRight w:val="0"/>
                  <w:marTop w:val="0"/>
                  <w:marBottom w:val="0"/>
                  <w:divBdr>
                    <w:top w:val="none" w:sz="0" w:space="0" w:color="auto"/>
                    <w:left w:val="none" w:sz="0" w:space="0" w:color="auto"/>
                    <w:bottom w:val="none" w:sz="0" w:space="0" w:color="auto"/>
                    <w:right w:val="none" w:sz="0" w:space="0" w:color="auto"/>
                  </w:divBdr>
                  <w:divsChild>
                    <w:div w:id="74278849">
                      <w:marLeft w:val="450"/>
                      <w:marRight w:val="0"/>
                      <w:marTop w:val="0"/>
                      <w:marBottom w:val="75"/>
                      <w:divBdr>
                        <w:top w:val="none" w:sz="0" w:space="0" w:color="auto"/>
                        <w:left w:val="none" w:sz="0" w:space="0" w:color="auto"/>
                        <w:bottom w:val="none" w:sz="0" w:space="0" w:color="auto"/>
                        <w:right w:val="none" w:sz="0" w:space="0" w:color="auto"/>
                      </w:divBdr>
                      <w:divsChild>
                        <w:div w:id="200450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474565">
      <w:bodyDiv w:val="1"/>
      <w:marLeft w:val="0"/>
      <w:marRight w:val="0"/>
      <w:marTop w:val="0"/>
      <w:marBottom w:val="0"/>
      <w:divBdr>
        <w:top w:val="none" w:sz="0" w:space="0" w:color="auto"/>
        <w:left w:val="none" w:sz="0" w:space="0" w:color="auto"/>
        <w:bottom w:val="none" w:sz="0" w:space="0" w:color="auto"/>
        <w:right w:val="none" w:sz="0" w:space="0" w:color="auto"/>
      </w:divBdr>
    </w:div>
    <w:div w:id="1850564686">
      <w:bodyDiv w:val="1"/>
      <w:marLeft w:val="0"/>
      <w:marRight w:val="0"/>
      <w:marTop w:val="0"/>
      <w:marBottom w:val="0"/>
      <w:divBdr>
        <w:top w:val="none" w:sz="0" w:space="0" w:color="auto"/>
        <w:left w:val="none" w:sz="0" w:space="0" w:color="auto"/>
        <w:bottom w:val="none" w:sz="0" w:space="0" w:color="auto"/>
        <w:right w:val="none" w:sz="0" w:space="0" w:color="auto"/>
      </w:divBdr>
    </w:div>
    <w:div w:id="1942251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61CDB-5414-46E5-9E8D-D802E7598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1618</Words>
  <Characters>9227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East Carolina University</Company>
  <LinksUpToDate>false</LinksUpToDate>
  <CharactersWithSpaces>10824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East Carolina University</dc:creator>
  <cp:lastModifiedBy>Ponds, Phadrea D.</cp:lastModifiedBy>
  <cp:revision>3</cp:revision>
  <cp:lastPrinted>2010-12-17T23:19:00Z</cp:lastPrinted>
  <dcterms:created xsi:type="dcterms:W3CDTF">2016-09-27T15:10:00Z</dcterms:created>
  <dcterms:modified xsi:type="dcterms:W3CDTF">2016-09-27T15:12:00Z</dcterms:modified>
</cp:coreProperties>
</file>