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8"/>
          <w:szCs w:val="28"/>
        </w:rPr>
      </w:pPr>
      <w:r w:rsidRPr="0069035B">
        <w:rPr>
          <w:rFonts w:ascii="Courier New" w:hAnsi="Courier New" w:cs="Courier New"/>
          <w:b/>
          <w:sz w:val="28"/>
          <w:szCs w:val="28"/>
        </w:rPr>
        <w:t xml:space="preserve">Attachment </w:t>
      </w:r>
      <w:r w:rsidR="008742CE">
        <w:rPr>
          <w:rFonts w:ascii="Courier New" w:hAnsi="Courier New" w:cs="Courier New"/>
          <w:b/>
          <w:sz w:val="28"/>
          <w:szCs w:val="28"/>
        </w:rPr>
        <w:t>B</w:t>
      </w:r>
      <w:bookmarkStart w:id="0" w:name="_GoBack"/>
      <w:bookmarkEnd w:id="0"/>
      <w:r>
        <w:rPr>
          <w:rFonts w:ascii="Courier New" w:hAnsi="Courier New" w:cs="Courier New"/>
          <w:sz w:val="28"/>
          <w:szCs w:val="28"/>
        </w:rPr>
        <w:t>: Authorizing Legislation</w:t>
      </w:r>
    </w:p>
    <w:p w:rsidR="00621AE6" w:rsidRPr="00621AE6" w:rsidRDefault="00D06D2D" w:rsidP="00621A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8"/>
          <w:szCs w:val="28"/>
        </w:rPr>
      </w:pPr>
      <w:r w:rsidRPr="00621AE6">
        <w:rPr>
          <w:rFonts w:ascii="Courier New" w:hAnsi="Courier New" w:cs="Courier New"/>
          <w:sz w:val="28"/>
          <w:szCs w:val="28"/>
        </w:rPr>
        <w:t>Domestic Violence Prevention Enhancement And</w:t>
      </w:r>
    </w:p>
    <w:p w:rsidR="0069035B" w:rsidRDefault="00D06D2D" w:rsidP="0069035B">
      <w:pPr>
        <w:pBdr>
          <w:bottom w:val="single" w:sz="12" w:space="1" w:color="auto"/>
        </w:pBdr>
        <w:outlineLvl w:val="0"/>
        <w:rPr>
          <w:rFonts w:ascii="Courier New" w:hAnsi="Courier New" w:cs="Courier New"/>
          <w:bCs/>
          <w:sz w:val="28"/>
          <w:szCs w:val="28"/>
        </w:rPr>
      </w:pPr>
      <w:r w:rsidRPr="00621AE6">
        <w:rPr>
          <w:rFonts w:ascii="Courier New" w:hAnsi="Courier New" w:cs="Courier New"/>
          <w:sz w:val="28"/>
          <w:szCs w:val="28"/>
        </w:rPr>
        <w:t xml:space="preserve">Leadership </w:t>
      </w:r>
      <w:proofErr w:type="gramStart"/>
      <w:r w:rsidRPr="00621AE6">
        <w:rPr>
          <w:rFonts w:ascii="Courier New" w:hAnsi="Courier New" w:cs="Courier New"/>
          <w:sz w:val="28"/>
          <w:szCs w:val="28"/>
        </w:rPr>
        <w:t>Through</w:t>
      </w:r>
      <w:proofErr w:type="gramEnd"/>
      <w:r w:rsidRPr="00621AE6">
        <w:rPr>
          <w:rFonts w:ascii="Courier New" w:hAnsi="Courier New" w:cs="Courier New"/>
          <w:sz w:val="28"/>
          <w:szCs w:val="28"/>
        </w:rPr>
        <w:t xml:space="preserve"> Alliances</w:t>
      </w:r>
    </w:p>
    <w:p w:rsidR="0069035B" w:rsidRDefault="0069035B" w:rsidP="0069035B">
      <w:pPr>
        <w:outlineLvl w:val="0"/>
        <w:rPr>
          <w:rFonts w:ascii="Courier New" w:hAnsi="Courier New" w:cs="Courier New"/>
          <w:bCs/>
          <w:sz w:val="28"/>
          <w:szCs w:val="28"/>
        </w:rPr>
      </w:pPr>
    </w:p>
    <w:p w:rsidR="0069035B" w:rsidRPr="00C66B68" w:rsidRDefault="0069035B" w:rsidP="0069035B">
      <w:pPr>
        <w:autoSpaceDE w:val="0"/>
        <w:autoSpaceDN w:val="0"/>
        <w:adjustRightInd w:val="0"/>
        <w:jc w:val="right"/>
        <w:rPr>
          <w:rFonts w:ascii="Courier New" w:hAnsi="Courier New" w:cs="Courier New"/>
        </w:rPr>
      </w:pPr>
      <w:r w:rsidRPr="00C66B68">
        <w:rPr>
          <w:rFonts w:ascii="Courier New" w:hAnsi="Courier New" w:cs="Courier New"/>
        </w:rPr>
        <w:t>Division of Violence Prevention</w:t>
      </w:r>
    </w:p>
    <w:p w:rsidR="0069035B" w:rsidRPr="00C66B68" w:rsidRDefault="0069035B" w:rsidP="0069035B">
      <w:pPr>
        <w:autoSpaceDE w:val="0"/>
        <w:autoSpaceDN w:val="0"/>
        <w:adjustRightInd w:val="0"/>
        <w:jc w:val="right"/>
        <w:rPr>
          <w:rFonts w:ascii="Courier New" w:hAnsi="Courier New" w:cs="Courier New"/>
        </w:rPr>
      </w:pPr>
      <w:r w:rsidRPr="00C66B68">
        <w:rPr>
          <w:rFonts w:ascii="Courier New" w:hAnsi="Courier New" w:cs="Courier New"/>
        </w:rPr>
        <w:t>National Center for Injury Prevention and Control</w:t>
      </w:r>
    </w:p>
    <w:p w:rsidR="0069035B" w:rsidRPr="00C66B68" w:rsidRDefault="0069035B" w:rsidP="0069035B">
      <w:pPr>
        <w:jc w:val="right"/>
        <w:outlineLvl w:val="0"/>
        <w:rPr>
          <w:rFonts w:ascii="Courier New" w:hAnsi="Courier New" w:cs="Courier New"/>
          <w:bCs/>
          <w:sz w:val="28"/>
          <w:szCs w:val="28"/>
        </w:rPr>
      </w:pPr>
      <w:r w:rsidRPr="00C66B68">
        <w:rPr>
          <w:rFonts w:ascii="Courier New" w:hAnsi="Courier New" w:cs="Courier New"/>
        </w:rPr>
        <w:t>Centers for Disease Control and Prevention</w:t>
      </w:r>
    </w:p>
    <w:p w:rsidR="0069035B" w:rsidRDefault="0069035B" w:rsidP="0069035B">
      <w:pPr>
        <w:outlineLvl w:val="0"/>
        <w:rPr>
          <w:rFonts w:ascii="Tahoma" w:hAnsi="Tahoma" w:cs="Tahoma"/>
          <w:bCs/>
          <w:sz w:val="20"/>
          <w:szCs w:val="20"/>
        </w:rPr>
      </w:pPr>
    </w:p>
    <w:p w:rsidR="00621AE6" w:rsidRPr="00621AE6" w:rsidRDefault="00621AE6" w:rsidP="00621A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8"/>
          <w:szCs w:val="28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621AE6" w:rsidRDefault="00621AE6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t>From the U.S. Code Online via GPO Access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1B79C5">
        <w:rPr>
          <w:rFonts w:ascii="Courier New" w:hAnsi="Courier New" w:cs="Courier New"/>
          <w:sz w:val="23"/>
          <w:szCs w:val="23"/>
        </w:rPr>
        <w:t>[wais.access.gpo.gov]</w:t>
      </w: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t>[Laws in effect as of January 24, 2002][Document not affected by Public Laws enacted between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1B79C5">
        <w:rPr>
          <w:rFonts w:ascii="Courier New" w:hAnsi="Courier New" w:cs="Courier New"/>
          <w:sz w:val="23"/>
          <w:szCs w:val="23"/>
        </w:rPr>
        <w:t>January 24, 2002 and December 19, 2002]</w:t>
      </w: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t>[</w:t>
      </w:r>
      <w:r w:rsidRPr="001B79C5">
        <w:rPr>
          <w:rFonts w:ascii="Courier New" w:hAnsi="Courier New" w:cs="Courier New"/>
          <w:b/>
          <w:bCs/>
          <w:sz w:val="23"/>
        </w:rPr>
        <w:t>CITE</w:t>
      </w:r>
      <w:r w:rsidRPr="001B79C5">
        <w:rPr>
          <w:rFonts w:ascii="Courier New" w:hAnsi="Courier New" w:cs="Courier New"/>
          <w:sz w:val="23"/>
          <w:szCs w:val="23"/>
        </w:rPr>
        <w:t xml:space="preserve">: </w:t>
      </w:r>
      <w:r w:rsidRPr="001B79C5">
        <w:rPr>
          <w:rFonts w:ascii="Courier New" w:hAnsi="Courier New" w:cs="Courier New"/>
          <w:b/>
          <w:bCs/>
          <w:sz w:val="23"/>
        </w:rPr>
        <w:t>42USC</w:t>
      </w:r>
      <w:r w:rsidR="00226192">
        <w:rPr>
          <w:rFonts w:ascii="Courier New" w:hAnsi="Courier New" w:cs="Courier New"/>
          <w:b/>
          <w:bCs/>
          <w:sz w:val="23"/>
        </w:rPr>
        <w:t>10401</w:t>
      </w:r>
      <w:r w:rsidRPr="001B79C5">
        <w:rPr>
          <w:rFonts w:ascii="Courier New" w:hAnsi="Courier New" w:cs="Courier New"/>
          <w:sz w:val="23"/>
          <w:szCs w:val="23"/>
        </w:rPr>
        <w:t>]</w:t>
      </w: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t xml:space="preserve">                  TITLE 42--THE PUBLIC HEALTH AND WELFARE</w:t>
      </w:r>
    </w:p>
    <w:p w:rsidR="001B79C5" w:rsidRPr="001B79C5" w:rsidRDefault="001B79C5" w:rsidP="001B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rPr>
          <w:rFonts w:ascii="Courier New" w:hAnsi="Courier New" w:cs="Courier New"/>
          <w:sz w:val="23"/>
          <w:szCs w:val="23"/>
        </w:rPr>
      </w:pPr>
      <w:r w:rsidRPr="001B79C5">
        <w:rPr>
          <w:rFonts w:ascii="Courier New" w:hAnsi="Courier New" w:cs="Courier New"/>
          <w:sz w:val="23"/>
          <w:szCs w:val="23"/>
        </w:rPr>
        <w:t xml:space="preserve"> 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SEC. 314. DOMESTIC VIOLENCE PREVENTION ENHANCEMENT AND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LEADERSHIP THROUGH ALLIANCES (DELTA).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(a) IN GENERAL.—The Secretary shall enter into cooperative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agreements with State Domestic Violence Coalitions for the purposes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of establishing, operating, and maintaining local community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projects to prevent family violence, domestic violence, and dating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violence, including violence committed by and against youth, using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 coordinated community response model and through prevention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and education programs.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(b) TERM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.—</w:t>
      </w:r>
      <w:proofErr w:type="gramEnd"/>
      <w:r w:rsidR="00127FCA"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The Secretary shall enter into a cooperative agreement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under this section for a period of not more than 5 fiscal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years.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(c) CONDITIONS ON PAYMENT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.—</w:t>
      </w:r>
      <w:proofErr w:type="gramEnd"/>
      <w:r w:rsidR="00127FCA"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The provision of payments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under a cooperative agreement under this section shall be subject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to—</w:t>
      </w:r>
    </w:p>
    <w:p w:rsidR="009237EA" w:rsidRPr="009237EA" w:rsidRDefault="009237EA" w:rsidP="009237E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(1)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annual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approval by the Secretary; and</w:t>
      </w:r>
    </w:p>
    <w:p w:rsidR="009237EA" w:rsidRPr="009237EA" w:rsidRDefault="009237EA" w:rsidP="009237E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(2)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availability of appropriations for each fiscal year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to make the payments.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(d) ELIGIBILITY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.—</w:t>
      </w:r>
      <w:proofErr w:type="gramEnd"/>
      <w:r w:rsidR="00127FCA"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To be eligible to enter into a cooperative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agreement under this section, an organization shall—</w:t>
      </w:r>
    </w:p>
    <w:p w:rsidR="009237EA" w:rsidRPr="009237EA" w:rsidRDefault="009237EA" w:rsidP="009237E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(1)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be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a State Domestic Violence Coalition; and</w:t>
      </w:r>
    </w:p>
    <w:p w:rsidR="009237EA" w:rsidRPr="009237EA" w:rsidRDefault="009237EA" w:rsidP="009237E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(2)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include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representatives of pertinent sectors of the local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community, which may include—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(A)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health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care providers and State or local health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departments;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(B)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education community;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(C)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faith-based community;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(D)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criminal justice system;</w:t>
      </w:r>
    </w:p>
    <w:p w:rsidR="009237EA" w:rsidRPr="009237EA" w:rsidRDefault="009237EA" w:rsidP="009237EA">
      <w:pPr>
        <w:spacing w:line="480" w:lineRule="auto"/>
        <w:ind w:left="144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(E)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family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violence, domestic violence, and dating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violence service program advocates;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(F)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human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service entities such as State child services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divisions;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(G)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business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and civic leaders; and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(H)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other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pertinent sectors.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(e) APPLICATIONS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.—</w:t>
      </w:r>
      <w:proofErr w:type="gramEnd"/>
      <w:r w:rsidR="00127FCA"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An organization that desires to enter into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 cooperative agreement under this section shall submit to the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Secretary an application, in such form and in such manner as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the Secretary shall require, that—</w:t>
      </w:r>
    </w:p>
    <w:p w:rsidR="009237EA" w:rsidRPr="009237EA" w:rsidRDefault="009237EA" w:rsidP="009237E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(1) demonstrates the capacity of the applicant, who may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enter into a partnership with a local family violence, domestic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violence, or dating violence service provider or community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based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organization, to undertake the project involved;</w:t>
      </w:r>
    </w:p>
    <w:p w:rsidR="009237EA" w:rsidRPr="009237EA" w:rsidRDefault="009237EA" w:rsidP="009237E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(2)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demonstrates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that the project will include a coordinated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community response to improve and expand prevention strategies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proofErr w:type="gramStart"/>
      <w:r w:rsidRPr="009237EA">
        <w:rPr>
          <w:rFonts w:ascii="Courier New" w:hAnsi="Courier New" w:cs="Courier New"/>
          <w:sz w:val="23"/>
          <w:szCs w:val="23"/>
        </w:rPr>
        <w:t>through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increased communication and coordination among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all affected sectors of the local community;</w:t>
      </w:r>
    </w:p>
    <w:p w:rsidR="009237EA" w:rsidRPr="009237EA" w:rsidRDefault="009237EA" w:rsidP="009237E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(3)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includes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a complete description of the applicant’s plan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for the establishment and implementation of the coordinated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community response, including a description of—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(A)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method to be used for identification and selection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of an administrative committee made up of persons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knowledgeable about comprehensive family violence,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domestic violence, and dating violence prevention planning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to oversee the project, hire staff, assure compliance with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the project outline, and secure annual evaluation of the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project;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(B)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method to be used for identification and selection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of project staff and a project evaluator;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(C)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method to be used for identification and selection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of a project council consisting of representatives of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the community sectors listed in subsection (d)(2); and</w:t>
      </w:r>
    </w:p>
    <w:p w:rsidR="009237EA" w:rsidRPr="009237EA" w:rsidRDefault="009237EA" w:rsidP="009237E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(D)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method to be used for identification and selection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of a steering committee consisting of representatives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of the various community sectors who will chair subcommittees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of the project council, each of which will focus on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1 of the sectors;</w:t>
      </w:r>
    </w:p>
    <w:p w:rsidR="009237EA" w:rsidRPr="009237EA" w:rsidRDefault="009237EA" w:rsidP="007E4BA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(4)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demonstrates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that the applicant has experience in providing,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or the capacity to provide, prevention-focused training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and technical assistance;</w:t>
      </w:r>
    </w:p>
    <w:p w:rsidR="009237EA" w:rsidRPr="009237EA" w:rsidRDefault="009237EA" w:rsidP="007E4BA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(5)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demonstrates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that the applicant has the capacity to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carry out collaborative community initiatives to prevent family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violence, domestic violence, and dating violence; and</w:t>
      </w:r>
    </w:p>
    <w:p w:rsidR="009237EA" w:rsidRPr="009237EA" w:rsidRDefault="009237EA" w:rsidP="007E4BA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(6)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contains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such other information, agreements, and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assurances as the Secretary may require.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(f) GEOGRAPHICAL DISPERSION.—The Secretary shall enter into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cooperative agreements under this section with organizations in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States geographically dispersed throughout the Nation.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(g) USE OF FUNDS.—</w:t>
      </w:r>
    </w:p>
    <w:p w:rsidR="009237EA" w:rsidRPr="009237EA" w:rsidRDefault="009237EA" w:rsidP="007E4BA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(1) IN GENERAL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.—</w:t>
      </w:r>
      <w:proofErr w:type="gramEnd"/>
      <w:r w:rsidR="00127FCA"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An organization that enters into a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cooperative agreement under subsection (a) shall use the funds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made available through the agreement to establish, operate,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and maintain comprehensive family violence, domestic violence,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and dating violence prevention programming.</w:t>
      </w:r>
    </w:p>
    <w:p w:rsidR="009237EA" w:rsidRPr="009237EA" w:rsidRDefault="009237EA" w:rsidP="007E4BA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(2) TECHNICAL ASSISTANCE, EVALUATION AND MONITORING.—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The Secretary may use a portion of the funds provided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under this section to—</w:t>
      </w:r>
    </w:p>
    <w:p w:rsidR="009237EA" w:rsidRPr="009237EA" w:rsidRDefault="009237EA" w:rsidP="007E4BA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(A)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provide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technical assistance;</w:t>
      </w:r>
    </w:p>
    <w:p w:rsidR="009237EA" w:rsidRPr="009237EA" w:rsidRDefault="009237EA" w:rsidP="007E4BA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(B)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monitor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the performance of organizations carrying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out activities under the cooperative agreements; and</w:t>
      </w:r>
    </w:p>
    <w:p w:rsidR="009237EA" w:rsidRPr="009237EA" w:rsidRDefault="009237EA" w:rsidP="007E4BA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(C)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conduct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an independent evaluation of the program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carried out under this section.</w:t>
      </w:r>
    </w:p>
    <w:p w:rsidR="009237EA" w:rsidRPr="009237EA" w:rsidRDefault="009237EA" w:rsidP="007E4BAA">
      <w:pPr>
        <w:spacing w:line="480" w:lineRule="auto"/>
        <w:ind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(3) REQUIREMENTS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.—</w:t>
      </w:r>
      <w:proofErr w:type="gramEnd"/>
      <w:r w:rsidR="00127FCA"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In establishing and operating a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project under this section, an eligible organization shall—</w:t>
      </w:r>
    </w:p>
    <w:p w:rsidR="009237EA" w:rsidRPr="009237EA" w:rsidRDefault="009237EA" w:rsidP="007E4BA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(A) establish protocols to improve and expand family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violence, domestic violence, and dating violence prevention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and intervention strategies within affected community sectors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described in subsection (d)(2);</w:t>
      </w:r>
    </w:p>
    <w:p w:rsidR="009237EA" w:rsidRPr="009237EA" w:rsidRDefault="009237EA" w:rsidP="007E4BA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(B)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develop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comprehensive</w:t>
      </w:r>
      <w:r>
        <w:rPr>
          <w:rFonts w:ascii="Courier New" w:hAnsi="Courier New" w:cs="Courier New"/>
          <w:sz w:val="23"/>
          <w:szCs w:val="23"/>
        </w:rPr>
        <w:t xml:space="preserve"> prevention plans to coordinate </w:t>
      </w:r>
      <w:r w:rsidRPr="009237EA">
        <w:rPr>
          <w:rFonts w:ascii="Courier New" w:hAnsi="Courier New" w:cs="Courier New"/>
          <w:sz w:val="23"/>
          <w:szCs w:val="23"/>
        </w:rPr>
        <w:t>prevention efforts with other community sectors;</w:t>
      </w:r>
    </w:p>
    <w:p w:rsidR="009237EA" w:rsidRPr="009237EA" w:rsidRDefault="009237EA" w:rsidP="007E4BA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(C) provide for periodic evaluation of the project, and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analysis to assist in replication of the prevention strategies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used in the project in other communities, and submit a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report under subsection (</w:t>
      </w:r>
      <w:r>
        <w:rPr>
          <w:rFonts w:ascii="Courier New" w:hAnsi="Courier New" w:cs="Courier New"/>
          <w:sz w:val="23"/>
          <w:szCs w:val="23"/>
        </w:rPr>
        <w:t xml:space="preserve">h) that contains the evaluation </w:t>
      </w:r>
      <w:r w:rsidRPr="009237EA">
        <w:rPr>
          <w:rFonts w:ascii="Courier New" w:hAnsi="Courier New" w:cs="Courier New"/>
          <w:sz w:val="23"/>
          <w:szCs w:val="23"/>
        </w:rPr>
        <w:t>and analysis;</w:t>
      </w:r>
    </w:p>
    <w:p w:rsidR="009237EA" w:rsidRPr="009237EA" w:rsidRDefault="009237EA" w:rsidP="007E4BAA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(D)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develop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>, replicate, or conduct comprehensive, evidence-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 xml:space="preserve">informed primary </w:t>
      </w:r>
      <w:r>
        <w:rPr>
          <w:rFonts w:ascii="Courier New" w:hAnsi="Courier New" w:cs="Courier New"/>
          <w:sz w:val="23"/>
          <w:szCs w:val="23"/>
        </w:rPr>
        <w:t xml:space="preserve">prevention programs that reduce </w:t>
      </w:r>
      <w:r w:rsidRPr="009237EA">
        <w:rPr>
          <w:rFonts w:ascii="Courier New" w:hAnsi="Courier New" w:cs="Courier New"/>
          <w:sz w:val="23"/>
          <w:szCs w:val="23"/>
        </w:rPr>
        <w:t>risk factors and promote protective factors that reduce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the likelihood of family v</w:t>
      </w:r>
      <w:r>
        <w:rPr>
          <w:rFonts w:ascii="Courier New" w:hAnsi="Courier New" w:cs="Courier New"/>
          <w:sz w:val="23"/>
          <w:szCs w:val="23"/>
        </w:rPr>
        <w:t xml:space="preserve">iolence, domestic violence, and </w:t>
      </w:r>
      <w:r w:rsidRPr="009237EA">
        <w:rPr>
          <w:rFonts w:ascii="Courier New" w:hAnsi="Courier New" w:cs="Courier New"/>
          <w:sz w:val="23"/>
          <w:szCs w:val="23"/>
        </w:rPr>
        <w:t>dating violence, which may include—</w:t>
      </w:r>
    </w:p>
    <w:p w:rsidR="009237EA" w:rsidRPr="009237EA" w:rsidRDefault="009237EA" w:rsidP="007F398D">
      <w:pPr>
        <w:spacing w:line="480" w:lineRule="auto"/>
        <w:ind w:left="144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</w:t>
      </w:r>
      <w:proofErr w:type="spellStart"/>
      <w:r w:rsidRPr="009237EA">
        <w:rPr>
          <w:rFonts w:ascii="Courier New" w:hAnsi="Courier New" w:cs="Courier New"/>
          <w:sz w:val="23"/>
          <w:szCs w:val="23"/>
        </w:rPr>
        <w:t>i</w:t>
      </w:r>
      <w:proofErr w:type="spellEnd"/>
      <w:r w:rsidRPr="009237EA">
        <w:rPr>
          <w:rFonts w:ascii="Courier New" w:hAnsi="Courier New" w:cs="Courier New"/>
          <w:sz w:val="23"/>
          <w:szCs w:val="23"/>
        </w:rPr>
        <w:t xml:space="preserve">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educational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workshops and seminars;</w:t>
      </w:r>
    </w:p>
    <w:p w:rsidR="009237EA" w:rsidRPr="009237EA" w:rsidRDefault="009237EA" w:rsidP="007F398D">
      <w:pPr>
        <w:spacing w:line="480" w:lineRule="auto"/>
        <w:ind w:left="144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(ii)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training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programs for professionals;</w:t>
      </w:r>
    </w:p>
    <w:p w:rsidR="009237EA" w:rsidRPr="009237EA" w:rsidRDefault="009237EA" w:rsidP="007F398D">
      <w:pPr>
        <w:spacing w:line="480" w:lineRule="auto"/>
        <w:ind w:left="144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(iii)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preparation of informational material;</w:t>
      </w:r>
    </w:p>
    <w:p w:rsidR="009237EA" w:rsidRPr="009237EA" w:rsidRDefault="009237EA" w:rsidP="007F398D">
      <w:pPr>
        <w:spacing w:line="480" w:lineRule="auto"/>
        <w:ind w:left="144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(iv)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developmentally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appropriate education programs;</w:t>
      </w:r>
    </w:p>
    <w:p w:rsidR="009237EA" w:rsidRPr="009237EA" w:rsidRDefault="009237EA" w:rsidP="007F398D">
      <w:pPr>
        <w:spacing w:line="480" w:lineRule="auto"/>
        <w:ind w:left="144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(v)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other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efforts to increase awareness of the facts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about, or to help pre</w:t>
      </w:r>
      <w:r>
        <w:rPr>
          <w:rFonts w:ascii="Courier New" w:hAnsi="Courier New" w:cs="Courier New"/>
          <w:sz w:val="23"/>
          <w:szCs w:val="23"/>
        </w:rPr>
        <w:t xml:space="preserve">vent, family violence, domestic </w:t>
      </w:r>
      <w:r w:rsidRPr="009237EA">
        <w:rPr>
          <w:rFonts w:ascii="Courier New" w:hAnsi="Courier New" w:cs="Courier New"/>
          <w:sz w:val="23"/>
          <w:szCs w:val="23"/>
        </w:rPr>
        <w:t>violence, and dating violence; and</w:t>
      </w:r>
    </w:p>
    <w:p w:rsidR="009237EA" w:rsidRPr="009237EA" w:rsidRDefault="009237EA" w:rsidP="007F398D">
      <w:pPr>
        <w:spacing w:line="480" w:lineRule="auto"/>
        <w:ind w:left="144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(vi)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the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dissemi</w:t>
      </w:r>
      <w:r>
        <w:rPr>
          <w:rFonts w:ascii="Courier New" w:hAnsi="Courier New" w:cs="Courier New"/>
          <w:sz w:val="23"/>
          <w:szCs w:val="23"/>
        </w:rPr>
        <w:t xml:space="preserve">nation of information about the </w:t>
      </w:r>
      <w:r w:rsidRPr="009237EA">
        <w:rPr>
          <w:rFonts w:ascii="Courier New" w:hAnsi="Courier New" w:cs="Courier New"/>
          <w:sz w:val="23"/>
          <w:szCs w:val="23"/>
        </w:rPr>
        <w:t>results of programs conducted under this subparagraph;</w:t>
      </w:r>
    </w:p>
    <w:p w:rsidR="009237EA" w:rsidRPr="009237EA" w:rsidRDefault="009237EA" w:rsidP="007F398D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(E)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utilize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evide</w:t>
      </w:r>
      <w:r>
        <w:rPr>
          <w:rFonts w:ascii="Courier New" w:hAnsi="Courier New" w:cs="Courier New"/>
          <w:sz w:val="23"/>
          <w:szCs w:val="23"/>
        </w:rPr>
        <w:t xml:space="preserve">nce-informed prevention program </w:t>
      </w:r>
      <w:r w:rsidRPr="009237EA">
        <w:rPr>
          <w:rFonts w:ascii="Courier New" w:hAnsi="Courier New" w:cs="Courier New"/>
          <w:sz w:val="23"/>
          <w:szCs w:val="23"/>
        </w:rPr>
        <w:t>planning; and</w:t>
      </w:r>
    </w:p>
    <w:p w:rsidR="009237EA" w:rsidRPr="009237EA" w:rsidRDefault="009237EA" w:rsidP="007F398D">
      <w:pPr>
        <w:spacing w:line="480" w:lineRule="auto"/>
        <w:ind w:left="720" w:firstLine="720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 xml:space="preserve">(F) 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recognize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>, in applicable cases, the needs of underserved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 xml:space="preserve">populations, racial </w:t>
      </w:r>
      <w:r>
        <w:rPr>
          <w:rFonts w:ascii="Courier New" w:hAnsi="Courier New" w:cs="Courier New"/>
          <w:sz w:val="23"/>
          <w:szCs w:val="23"/>
        </w:rPr>
        <w:t xml:space="preserve">and linguistic populations, and </w:t>
      </w:r>
      <w:r w:rsidRPr="009237EA">
        <w:rPr>
          <w:rFonts w:ascii="Courier New" w:hAnsi="Courier New" w:cs="Courier New"/>
          <w:sz w:val="23"/>
          <w:szCs w:val="23"/>
        </w:rPr>
        <w:t>individuals with disabilities.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(h) REPORTS AND EVALUATION</w:t>
      </w:r>
      <w:proofErr w:type="gramStart"/>
      <w:r w:rsidRPr="009237EA">
        <w:rPr>
          <w:rFonts w:ascii="Courier New" w:hAnsi="Courier New" w:cs="Courier New"/>
          <w:sz w:val="23"/>
          <w:szCs w:val="23"/>
        </w:rPr>
        <w:t>.—</w:t>
      </w:r>
      <w:proofErr w:type="gramEnd"/>
      <w:r w:rsidR="00127FCA"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Each organization entering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into a cooperative agreement under this section shall submit a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performance report to the Secretary at such time as shall be reasonably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required by the Secretary. Such performance report shall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describe activities that have been carried out with the funds made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available through the agreement, contain an evaluation of the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effectiveness of such activities, and prov</w:t>
      </w:r>
      <w:r>
        <w:rPr>
          <w:rFonts w:ascii="Courier New" w:hAnsi="Courier New" w:cs="Courier New"/>
          <w:sz w:val="23"/>
          <w:szCs w:val="23"/>
        </w:rPr>
        <w:t xml:space="preserve">ide such additional information </w:t>
      </w:r>
      <w:r w:rsidRPr="009237EA">
        <w:rPr>
          <w:rFonts w:ascii="Courier New" w:hAnsi="Courier New" w:cs="Courier New"/>
          <w:sz w:val="23"/>
          <w:szCs w:val="23"/>
        </w:rPr>
        <w:t>as the Secretary may reasonably require. The Secretary shall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9237EA">
        <w:rPr>
          <w:rFonts w:ascii="Courier New" w:hAnsi="Courier New" w:cs="Courier New"/>
          <w:sz w:val="23"/>
          <w:szCs w:val="23"/>
        </w:rPr>
        <w:t>make the evaluations received under thi</w:t>
      </w:r>
      <w:r>
        <w:rPr>
          <w:rFonts w:ascii="Courier New" w:hAnsi="Courier New" w:cs="Courier New"/>
          <w:sz w:val="23"/>
          <w:szCs w:val="23"/>
        </w:rPr>
        <w:t xml:space="preserve">s subsection publicly available </w:t>
      </w:r>
      <w:r w:rsidRPr="009237EA">
        <w:rPr>
          <w:rFonts w:ascii="Courier New" w:hAnsi="Courier New" w:cs="Courier New"/>
          <w:sz w:val="23"/>
          <w:szCs w:val="23"/>
        </w:rPr>
        <w:t>on the Department of Health and Human Services website.</w:t>
      </w:r>
    </w:p>
    <w:p w:rsidR="009237EA" w:rsidRPr="009237EA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r w:rsidRPr="009237EA">
        <w:rPr>
          <w:rFonts w:ascii="Courier New" w:hAnsi="Courier New" w:cs="Courier New"/>
          <w:sz w:val="23"/>
          <w:szCs w:val="23"/>
        </w:rPr>
        <w:t>The reports shall also be submitted to the Committee on Education</w:t>
      </w:r>
    </w:p>
    <w:p w:rsidR="00715DA1" w:rsidRDefault="009237EA" w:rsidP="009237EA">
      <w:pPr>
        <w:spacing w:line="480" w:lineRule="auto"/>
        <w:rPr>
          <w:rFonts w:ascii="Courier New" w:hAnsi="Courier New" w:cs="Courier New"/>
          <w:sz w:val="23"/>
          <w:szCs w:val="23"/>
        </w:rPr>
      </w:pPr>
      <w:proofErr w:type="gramStart"/>
      <w:r w:rsidRPr="009237EA">
        <w:rPr>
          <w:rFonts w:ascii="Courier New" w:hAnsi="Courier New" w:cs="Courier New"/>
          <w:sz w:val="23"/>
          <w:szCs w:val="23"/>
        </w:rPr>
        <w:t>and</w:t>
      </w:r>
      <w:proofErr w:type="gramEnd"/>
      <w:r w:rsidRPr="009237EA">
        <w:rPr>
          <w:rFonts w:ascii="Courier New" w:hAnsi="Courier New" w:cs="Courier New"/>
          <w:sz w:val="23"/>
          <w:szCs w:val="23"/>
        </w:rPr>
        <w:t xml:space="preserve"> Labor of the House of Re</w:t>
      </w:r>
      <w:r>
        <w:rPr>
          <w:rFonts w:ascii="Courier New" w:hAnsi="Courier New" w:cs="Courier New"/>
          <w:sz w:val="23"/>
          <w:szCs w:val="23"/>
        </w:rPr>
        <w:t xml:space="preserve">presentatives and the Committee </w:t>
      </w:r>
      <w:r w:rsidRPr="009237EA">
        <w:rPr>
          <w:rFonts w:ascii="Courier New" w:hAnsi="Courier New" w:cs="Courier New"/>
          <w:sz w:val="23"/>
          <w:szCs w:val="23"/>
        </w:rPr>
        <w:t>on Health, Education, Labor, and Pensions of the Senate.’’.</w:t>
      </w:r>
    </w:p>
    <w:p w:rsidR="001C6B1E" w:rsidRDefault="001C6B1E"/>
    <w:sectPr w:rsidR="001C6B1E" w:rsidSect="00715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C5"/>
    <w:rsid w:val="00005F53"/>
    <w:rsid w:val="0011372E"/>
    <w:rsid w:val="00127FCA"/>
    <w:rsid w:val="00191E59"/>
    <w:rsid w:val="0019254F"/>
    <w:rsid w:val="001B79C5"/>
    <w:rsid w:val="001C0C56"/>
    <w:rsid w:val="001C6B1E"/>
    <w:rsid w:val="001F311E"/>
    <w:rsid w:val="002008B6"/>
    <w:rsid w:val="00226192"/>
    <w:rsid w:val="002E265F"/>
    <w:rsid w:val="003230A2"/>
    <w:rsid w:val="00387E69"/>
    <w:rsid w:val="004B3DD8"/>
    <w:rsid w:val="004B4D50"/>
    <w:rsid w:val="0051783A"/>
    <w:rsid w:val="005A6885"/>
    <w:rsid w:val="005C4375"/>
    <w:rsid w:val="005E43CC"/>
    <w:rsid w:val="00621AE6"/>
    <w:rsid w:val="0063194E"/>
    <w:rsid w:val="0069035B"/>
    <w:rsid w:val="006E661F"/>
    <w:rsid w:val="00715DA1"/>
    <w:rsid w:val="007D1207"/>
    <w:rsid w:val="007E4BAA"/>
    <w:rsid w:val="007F398D"/>
    <w:rsid w:val="008742CE"/>
    <w:rsid w:val="008E7C1B"/>
    <w:rsid w:val="009237EA"/>
    <w:rsid w:val="0093388A"/>
    <w:rsid w:val="00A500BE"/>
    <w:rsid w:val="00B23A5A"/>
    <w:rsid w:val="00B45FE4"/>
    <w:rsid w:val="00C23D93"/>
    <w:rsid w:val="00C3115B"/>
    <w:rsid w:val="00C76F63"/>
    <w:rsid w:val="00CC6D55"/>
    <w:rsid w:val="00D06D2D"/>
    <w:rsid w:val="00D3372E"/>
    <w:rsid w:val="00D40999"/>
    <w:rsid w:val="00D8169F"/>
    <w:rsid w:val="00E56FDE"/>
    <w:rsid w:val="00EE64AA"/>
    <w:rsid w:val="00F00D33"/>
    <w:rsid w:val="00F42766"/>
    <w:rsid w:val="00F6288F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72D659C-7315-409F-9667-68CA0D95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B79C5"/>
    <w:rPr>
      <w:b/>
      <w:bCs/>
    </w:rPr>
  </w:style>
  <w:style w:type="character" w:styleId="CommentReference">
    <w:name w:val="annotation reference"/>
    <w:basedOn w:val="DefaultParagraphFont"/>
    <w:rsid w:val="00E56F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6F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6FDE"/>
  </w:style>
  <w:style w:type="paragraph" w:styleId="CommentSubject">
    <w:name w:val="annotation subject"/>
    <w:basedOn w:val="CommentText"/>
    <w:next w:val="CommentText"/>
    <w:link w:val="CommentSubjectChar"/>
    <w:rsid w:val="00E56F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6FDE"/>
    <w:rPr>
      <w:b/>
      <w:bCs/>
    </w:rPr>
  </w:style>
  <w:style w:type="paragraph" w:styleId="BalloonText">
    <w:name w:val="Balloon Text"/>
    <w:basedOn w:val="Normal"/>
    <w:link w:val="BalloonTextChar"/>
    <w:rsid w:val="00E56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6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59943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U</vt:lpstr>
    </vt:vector>
  </TitlesOfParts>
  <Company>ITSO</Company>
  <LinksUpToDate>false</LinksUpToDate>
  <CharactersWithSpaces>7386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U</dc:title>
  <dc:creator>ggi5</dc:creator>
  <cp:lastModifiedBy>Kearns, Megan C. (CDC/ONDIEH/NCIPC)</cp:lastModifiedBy>
  <cp:revision>2</cp:revision>
  <dcterms:created xsi:type="dcterms:W3CDTF">2016-04-20T17:15:00Z</dcterms:created>
  <dcterms:modified xsi:type="dcterms:W3CDTF">2016-04-20T17:15:00Z</dcterms:modified>
</cp:coreProperties>
</file>