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67842" w14:textId="77777777" w:rsidR="00DF388A" w:rsidRPr="00B352B5" w:rsidRDefault="00DF388A" w:rsidP="00DF388A">
      <w:pPr>
        <w:keepNext/>
        <w:keepLines/>
        <w:jc w:val="center"/>
        <w:outlineLvl w:val="6"/>
        <w:rPr>
          <w:rFonts w:ascii="Calibri Light" w:hAnsi="Calibri Light"/>
          <w:i/>
          <w:iCs/>
          <w:color w:val="404040"/>
          <w:sz w:val="28"/>
          <w:szCs w:val="28"/>
        </w:rPr>
      </w:pPr>
      <w:bookmarkStart w:id="0" w:name="_GoBack"/>
      <w:bookmarkEnd w:id="0"/>
      <w:r w:rsidRPr="00B352B5">
        <w:rPr>
          <w:b/>
          <w:i/>
          <w:iCs/>
          <w:color w:val="404040"/>
          <w:sz w:val="28"/>
          <w:szCs w:val="28"/>
        </w:rPr>
        <w:t xml:space="preserve">SUPPORTING STATEMENT:  </w:t>
      </w:r>
      <w:r w:rsidRPr="00C41AF4">
        <w:rPr>
          <w:b/>
          <w:i/>
          <w:iCs/>
          <w:color w:val="404040"/>
          <w:sz w:val="28"/>
          <w:szCs w:val="28"/>
        </w:rPr>
        <w:t>PART A</w:t>
      </w:r>
    </w:p>
    <w:p w14:paraId="0F304C27" w14:textId="77777777" w:rsidR="00DF388A" w:rsidRDefault="00DF388A" w:rsidP="00DF388A">
      <w:pPr>
        <w:autoSpaceDE w:val="0"/>
        <w:autoSpaceDN w:val="0"/>
        <w:adjustRightInd w:val="0"/>
        <w:ind w:left="720"/>
        <w:jc w:val="center"/>
        <w:rPr>
          <w:b/>
          <w:bCs/>
        </w:rPr>
      </w:pPr>
    </w:p>
    <w:p w14:paraId="4AE63548" w14:textId="77777777" w:rsidR="00DF388A" w:rsidRDefault="00DF388A" w:rsidP="00DF388A">
      <w:pPr>
        <w:autoSpaceDE w:val="0"/>
        <w:autoSpaceDN w:val="0"/>
        <w:adjustRightInd w:val="0"/>
        <w:ind w:left="720"/>
        <w:jc w:val="center"/>
        <w:rPr>
          <w:b/>
          <w:bCs/>
        </w:rPr>
      </w:pPr>
    </w:p>
    <w:p w14:paraId="7C96DF13" w14:textId="77777777" w:rsidR="00DF388A" w:rsidRPr="00691454" w:rsidRDefault="00DF388A" w:rsidP="00DF388A">
      <w:pPr>
        <w:autoSpaceDE w:val="0"/>
        <w:autoSpaceDN w:val="0"/>
        <w:adjustRightInd w:val="0"/>
        <w:ind w:left="720"/>
        <w:jc w:val="center"/>
        <w:rPr>
          <w:b/>
          <w:bCs/>
        </w:rPr>
      </w:pPr>
    </w:p>
    <w:p w14:paraId="42F8C687" w14:textId="77777777" w:rsidR="00DF388A" w:rsidRPr="00691454" w:rsidRDefault="00DF388A" w:rsidP="00DF388A">
      <w:pPr>
        <w:pStyle w:val="BalloonText"/>
        <w:jc w:val="center"/>
      </w:pPr>
    </w:p>
    <w:p w14:paraId="5CE4EECD" w14:textId="77777777" w:rsidR="00DF388A" w:rsidRPr="00691454" w:rsidRDefault="00DF388A" w:rsidP="00DF388A">
      <w:pPr>
        <w:autoSpaceDE w:val="0"/>
        <w:autoSpaceDN w:val="0"/>
        <w:adjustRightInd w:val="0"/>
        <w:jc w:val="center"/>
        <w:rPr>
          <w:b/>
          <w:bCs/>
        </w:rPr>
      </w:pPr>
    </w:p>
    <w:p w14:paraId="55AA0C6F" w14:textId="77777777" w:rsidR="00DF388A" w:rsidRDefault="00DF388A" w:rsidP="00DF388A">
      <w:pPr>
        <w:jc w:val="center"/>
        <w:rPr>
          <w:b/>
        </w:rPr>
      </w:pPr>
      <w:r w:rsidRPr="00691454">
        <w:rPr>
          <w:b/>
        </w:rPr>
        <w:t xml:space="preserve">OMB# </w:t>
      </w:r>
      <w:r>
        <w:rPr>
          <w:b/>
        </w:rPr>
        <w:t>0920-0984</w:t>
      </w:r>
    </w:p>
    <w:p w14:paraId="77ABCF9E" w14:textId="77777777" w:rsidR="00E044AE" w:rsidRDefault="00E044AE" w:rsidP="00DF388A">
      <w:pPr>
        <w:jc w:val="center"/>
        <w:rPr>
          <w:b/>
        </w:rPr>
      </w:pPr>
    </w:p>
    <w:p w14:paraId="1548E3AD" w14:textId="77777777" w:rsidR="00E044AE" w:rsidRPr="00691454" w:rsidRDefault="00E044AE" w:rsidP="00DF388A">
      <w:pPr>
        <w:jc w:val="center"/>
        <w:rPr>
          <w:b/>
        </w:rPr>
      </w:pPr>
    </w:p>
    <w:p w14:paraId="28532051" w14:textId="77777777" w:rsidR="00DF388A" w:rsidRDefault="00DF388A" w:rsidP="00DF388A">
      <w:pPr>
        <w:jc w:val="center"/>
        <w:rPr>
          <w:rStyle w:val="BookTitle"/>
          <w:sz w:val="28"/>
          <w:szCs w:val="28"/>
        </w:rPr>
      </w:pPr>
      <w:r>
        <w:rPr>
          <w:rStyle w:val="BookTitle"/>
          <w:sz w:val="28"/>
          <w:szCs w:val="28"/>
        </w:rPr>
        <w:t>DELTA FOCUS Program Evaluation</w:t>
      </w:r>
    </w:p>
    <w:p w14:paraId="180B8D4F" w14:textId="77777777" w:rsidR="00E044AE" w:rsidRDefault="00E044AE" w:rsidP="00DF388A">
      <w:pPr>
        <w:jc w:val="center"/>
        <w:rPr>
          <w:rStyle w:val="BookTitle"/>
          <w:sz w:val="28"/>
          <w:szCs w:val="28"/>
        </w:rPr>
      </w:pPr>
    </w:p>
    <w:p w14:paraId="0E38C6ED" w14:textId="77777777" w:rsidR="00E044AE" w:rsidRDefault="00E044AE" w:rsidP="00DF388A">
      <w:pPr>
        <w:jc w:val="center"/>
        <w:rPr>
          <w:rStyle w:val="BookTitle"/>
          <w:sz w:val="28"/>
          <w:szCs w:val="28"/>
        </w:rPr>
      </w:pPr>
    </w:p>
    <w:p w14:paraId="3334208E" w14:textId="77777777" w:rsidR="00E044AE" w:rsidRDefault="00E044AE" w:rsidP="00DF388A">
      <w:pPr>
        <w:jc w:val="center"/>
        <w:rPr>
          <w:rStyle w:val="BookTitle"/>
          <w:sz w:val="28"/>
          <w:szCs w:val="28"/>
        </w:rPr>
      </w:pPr>
    </w:p>
    <w:p w14:paraId="71D1B2BC" w14:textId="750F66D3" w:rsidR="00405664" w:rsidRPr="00405664" w:rsidRDefault="00C907FF" w:rsidP="00405664">
      <w:pPr>
        <w:jc w:val="center"/>
      </w:pPr>
      <w:r>
        <w:t xml:space="preserve"> </w:t>
      </w:r>
      <w:r w:rsidR="00870FBF">
        <w:t>May 11, 2016</w:t>
      </w:r>
    </w:p>
    <w:p w14:paraId="14C2DD9F" w14:textId="77777777" w:rsidR="0044258D" w:rsidRDefault="0044258D" w:rsidP="00631CA8">
      <w:pPr>
        <w:jc w:val="center"/>
        <w:rPr>
          <w:rStyle w:val="BookTitle"/>
          <w:sz w:val="28"/>
          <w:szCs w:val="28"/>
        </w:rPr>
      </w:pPr>
    </w:p>
    <w:p w14:paraId="12BCD20A" w14:textId="77777777" w:rsidR="0044258D" w:rsidRDefault="0044258D" w:rsidP="00631CA8">
      <w:pPr>
        <w:jc w:val="center"/>
        <w:rPr>
          <w:rStyle w:val="BookTitle"/>
          <w:sz w:val="28"/>
          <w:szCs w:val="28"/>
        </w:rPr>
      </w:pPr>
    </w:p>
    <w:p w14:paraId="70D282BA" w14:textId="77777777" w:rsidR="0044258D" w:rsidRDefault="0044258D" w:rsidP="00631CA8">
      <w:pPr>
        <w:jc w:val="center"/>
        <w:rPr>
          <w:rStyle w:val="BookTitle"/>
          <w:sz w:val="28"/>
          <w:szCs w:val="28"/>
        </w:rPr>
      </w:pPr>
    </w:p>
    <w:p w14:paraId="56EE0325" w14:textId="77777777" w:rsidR="001A572E" w:rsidRDefault="001A572E" w:rsidP="008C575B">
      <w:pPr>
        <w:jc w:val="center"/>
        <w:rPr>
          <w:b/>
          <w:sz w:val="32"/>
          <w:szCs w:val="32"/>
        </w:rPr>
      </w:pPr>
    </w:p>
    <w:p w14:paraId="03FB79BD" w14:textId="77777777" w:rsidR="000164AF" w:rsidRPr="007A7D44" w:rsidRDefault="000164AF" w:rsidP="008C575B">
      <w:pPr>
        <w:jc w:val="center"/>
        <w:rPr>
          <w:b/>
          <w:sz w:val="32"/>
          <w:szCs w:val="32"/>
        </w:rPr>
      </w:pPr>
    </w:p>
    <w:p w14:paraId="6179EC39" w14:textId="77777777" w:rsidR="001A572E" w:rsidRPr="007A7D44" w:rsidRDefault="001A572E" w:rsidP="008C575B">
      <w:pPr>
        <w:jc w:val="center"/>
        <w:rPr>
          <w:b/>
          <w:sz w:val="32"/>
          <w:szCs w:val="32"/>
        </w:rPr>
      </w:pPr>
    </w:p>
    <w:p w14:paraId="1D683920" w14:textId="77777777" w:rsidR="007A7D44" w:rsidRDefault="007A7D44" w:rsidP="008C575B">
      <w:pPr>
        <w:jc w:val="center"/>
        <w:rPr>
          <w:b/>
        </w:rPr>
      </w:pPr>
    </w:p>
    <w:p w14:paraId="4264421D" w14:textId="77777777" w:rsidR="00E86E3F" w:rsidRDefault="00E86E3F" w:rsidP="008C575B">
      <w:pPr>
        <w:jc w:val="center"/>
        <w:rPr>
          <w:b/>
        </w:rPr>
      </w:pPr>
    </w:p>
    <w:p w14:paraId="1B4922F0" w14:textId="77777777" w:rsidR="00E86E3F" w:rsidRDefault="00E86E3F" w:rsidP="008C575B">
      <w:pPr>
        <w:jc w:val="center"/>
        <w:rPr>
          <w:b/>
        </w:rPr>
      </w:pPr>
    </w:p>
    <w:p w14:paraId="5FCE00D7" w14:textId="77777777" w:rsidR="003A4279" w:rsidRDefault="003A4279" w:rsidP="008C575B">
      <w:pPr>
        <w:jc w:val="center"/>
        <w:rPr>
          <w:b/>
        </w:rPr>
      </w:pPr>
    </w:p>
    <w:p w14:paraId="7D032606" w14:textId="77777777" w:rsidR="003A4279" w:rsidRDefault="003A4279" w:rsidP="008C575B">
      <w:pPr>
        <w:jc w:val="center"/>
        <w:rPr>
          <w:b/>
        </w:rPr>
      </w:pPr>
    </w:p>
    <w:p w14:paraId="7CD69FEC" w14:textId="77777777" w:rsidR="001A572E" w:rsidRDefault="001A572E" w:rsidP="00E86E3F">
      <w:pPr>
        <w:jc w:val="right"/>
        <w:rPr>
          <w:b/>
        </w:rPr>
      </w:pPr>
    </w:p>
    <w:p w14:paraId="50C228BB" w14:textId="06D9977E" w:rsidR="006C24A5" w:rsidRPr="00973358" w:rsidRDefault="00E86E3F" w:rsidP="00E86E3F">
      <w:pPr>
        <w:jc w:val="right"/>
        <w:rPr>
          <w:b/>
        </w:rPr>
      </w:pPr>
      <w:r w:rsidRPr="00973358">
        <w:rPr>
          <w:b/>
        </w:rPr>
        <w:t>Contact:</w:t>
      </w:r>
      <w:r w:rsidR="00010E9A" w:rsidRPr="00973358">
        <w:rPr>
          <w:b/>
        </w:rPr>
        <w:t xml:space="preserve"> </w:t>
      </w:r>
      <w:r w:rsidR="00921479">
        <w:rPr>
          <w:b/>
        </w:rPr>
        <w:t>Megan Kearns</w:t>
      </w:r>
      <w:r w:rsidR="00675970">
        <w:rPr>
          <w:b/>
        </w:rPr>
        <w:t>, PhD</w:t>
      </w:r>
    </w:p>
    <w:p w14:paraId="43A15B7C" w14:textId="6495806F" w:rsidR="003A2BD5" w:rsidRPr="00973358" w:rsidRDefault="00E75192" w:rsidP="00E86E3F">
      <w:pPr>
        <w:jc w:val="right"/>
        <w:rPr>
          <w:b/>
        </w:rPr>
      </w:pPr>
      <w:r w:rsidRPr="00973358">
        <w:rPr>
          <w:b/>
        </w:rPr>
        <w:t>Telep</w:t>
      </w:r>
      <w:r w:rsidR="00F60D5C" w:rsidRPr="00973358">
        <w:rPr>
          <w:b/>
        </w:rPr>
        <w:t xml:space="preserve">hone: </w:t>
      </w:r>
      <w:r w:rsidR="00973358">
        <w:rPr>
          <w:b/>
        </w:rPr>
        <w:t>770-488-</w:t>
      </w:r>
      <w:r w:rsidR="00921479">
        <w:rPr>
          <w:b/>
        </w:rPr>
        <w:t>1230</w:t>
      </w:r>
    </w:p>
    <w:p w14:paraId="203F7DD0" w14:textId="566CFCFD" w:rsidR="003A2BD5" w:rsidRDefault="00F60D5C" w:rsidP="00E86E3F">
      <w:pPr>
        <w:jc w:val="right"/>
        <w:rPr>
          <w:b/>
        </w:rPr>
      </w:pPr>
      <w:r w:rsidRPr="00973358">
        <w:rPr>
          <w:b/>
        </w:rPr>
        <w:t>E-mail:</w:t>
      </w:r>
      <w:r w:rsidRPr="007A6350">
        <w:rPr>
          <w:b/>
        </w:rPr>
        <w:t xml:space="preserve"> </w:t>
      </w:r>
      <w:r w:rsidR="00921479">
        <w:rPr>
          <w:b/>
        </w:rPr>
        <w:t>wti8</w:t>
      </w:r>
      <w:r w:rsidR="00973358">
        <w:rPr>
          <w:b/>
        </w:rPr>
        <w:t>@cdc.gov</w:t>
      </w:r>
    </w:p>
    <w:p w14:paraId="3ECA5F44" w14:textId="77777777" w:rsidR="00E86E3F" w:rsidRDefault="003A2BD5" w:rsidP="00E86E3F">
      <w:pPr>
        <w:jc w:val="right"/>
        <w:rPr>
          <w:b/>
        </w:rPr>
      </w:pPr>
      <w:r>
        <w:rPr>
          <w:b/>
        </w:rPr>
        <w:t xml:space="preserve">National Center for </w:t>
      </w:r>
      <w:r w:rsidR="00C7568D">
        <w:rPr>
          <w:b/>
        </w:rPr>
        <w:t>Injury Prevention and Control</w:t>
      </w:r>
      <w:r>
        <w:rPr>
          <w:b/>
        </w:rPr>
        <w:t xml:space="preserve"> </w:t>
      </w:r>
    </w:p>
    <w:p w14:paraId="74B59136" w14:textId="77777777" w:rsidR="003A2BD5" w:rsidRDefault="00C7568D" w:rsidP="00E86E3F">
      <w:pPr>
        <w:jc w:val="right"/>
        <w:rPr>
          <w:b/>
        </w:rPr>
      </w:pPr>
      <w:r>
        <w:rPr>
          <w:b/>
        </w:rPr>
        <w:t>Division of Violence Prevention</w:t>
      </w:r>
    </w:p>
    <w:p w14:paraId="7490B8D4" w14:textId="77777777" w:rsidR="00E86E3F" w:rsidRDefault="00E86E3F" w:rsidP="00E86E3F">
      <w:pPr>
        <w:jc w:val="right"/>
        <w:rPr>
          <w:b/>
        </w:rPr>
      </w:pPr>
      <w:r>
        <w:rPr>
          <w:b/>
        </w:rPr>
        <w:t>Centers for Disease Prevention and Control</w:t>
      </w:r>
    </w:p>
    <w:p w14:paraId="6F0F92BA" w14:textId="77777777" w:rsidR="003A2BD5" w:rsidRDefault="003A2BD5" w:rsidP="00E86E3F">
      <w:pPr>
        <w:jc w:val="right"/>
        <w:rPr>
          <w:b/>
        </w:rPr>
      </w:pPr>
      <w:r>
        <w:rPr>
          <w:b/>
        </w:rPr>
        <w:t>Atlanta, G</w:t>
      </w:r>
      <w:r w:rsidR="00E86E3F">
        <w:rPr>
          <w:b/>
        </w:rPr>
        <w:t>eorgia</w:t>
      </w:r>
    </w:p>
    <w:p w14:paraId="437CD132" w14:textId="77777777" w:rsidR="00DF388A" w:rsidRPr="00691454" w:rsidRDefault="00F87086" w:rsidP="00DF388A">
      <w:pPr>
        <w:ind w:firstLine="720"/>
        <w:jc w:val="center"/>
        <w:rPr>
          <w:b/>
          <w:bCs/>
        </w:rPr>
      </w:pPr>
      <w:r>
        <w:rPr>
          <w:b/>
        </w:rPr>
        <w:br w:type="page"/>
      </w:r>
    </w:p>
    <w:p w14:paraId="26724D19" w14:textId="77777777" w:rsidR="00DF388A" w:rsidRPr="00691454" w:rsidRDefault="00DF388A" w:rsidP="00DF388A">
      <w:pPr>
        <w:ind w:firstLine="720"/>
        <w:jc w:val="center"/>
        <w:rPr>
          <w:b/>
          <w:bCs/>
          <w:noProof/>
        </w:rPr>
      </w:pPr>
      <w:r w:rsidRPr="00691454">
        <w:rPr>
          <w:b/>
          <w:bCs/>
        </w:rPr>
        <w:lastRenderedPageBreak/>
        <w:t>CONTE</w:t>
      </w:r>
      <w:r w:rsidRPr="00691454">
        <w:rPr>
          <w:b/>
          <w:bCs/>
          <w:noProof/>
        </w:rPr>
        <w:t>NTS</w:t>
      </w:r>
    </w:p>
    <w:p w14:paraId="0A047B12" w14:textId="77777777" w:rsidR="00DF388A" w:rsidRPr="00691454" w:rsidRDefault="00DF388A" w:rsidP="00DF388A">
      <w:pPr>
        <w:pStyle w:val="T0-ChapPgHd"/>
        <w:jc w:val="left"/>
        <w:rPr>
          <w:noProof/>
        </w:rPr>
      </w:pPr>
      <w:r w:rsidRPr="00691454">
        <w:rPr>
          <w:noProof/>
        </w:rPr>
        <w:t>Section</w:t>
      </w:r>
      <w:r w:rsidRPr="00691454">
        <w:rPr>
          <w:noProof/>
        </w:rPr>
        <w:tab/>
        <w:t>Page</w:t>
      </w:r>
    </w:p>
    <w:p w14:paraId="68F223D9" w14:textId="77777777" w:rsidR="00DF388A" w:rsidRPr="00691454" w:rsidRDefault="00DF388A" w:rsidP="00DF388A">
      <w:pPr>
        <w:pStyle w:val="T0-ChapPgHd"/>
        <w:jc w:val="left"/>
        <w:rPr>
          <w:noProof/>
        </w:rPr>
      </w:pPr>
    </w:p>
    <w:p w14:paraId="2C563285" w14:textId="30D5E5A5" w:rsidR="00DF388A" w:rsidRDefault="003159ED" w:rsidP="00DF388A">
      <w:pPr>
        <w:pStyle w:val="TOC1"/>
        <w:rPr>
          <w:noProof/>
        </w:rPr>
      </w:pPr>
      <w:r>
        <w:rPr>
          <w:noProof/>
        </w:rPr>
        <w:t>A.</w:t>
      </w:r>
      <w:r w:rsidR="00DF388A" w:rsidRPr="00691454">
        <w:rPr>
          <w:noProof/>
        </w:rPr>
        <w:tab/>
      </w:r>
      <w:r w:rsidR="00DF388A">
        <w:rPr>
          <w:noProof/>
        </w:rPr>
        <w:t>Summary table</w:t>
      </w:r>
      <w:r w:rsidR="00DF388A" w:rsidRPr="00691454">
        <w:rPr>
          <w:noProof/>
        </w:rPr>
        <w:tab/>
      </w:r>
      <w:r w:rsidR="00DF388A" w:rsidRPr="00691454">
        <w:rPr>
          <w:noProof/>
        </w:rPr>
        <w:tab/>
      </w:r>
    </w:p>
    <w:p w14:paraId="01DCE75F" w14:textId="77777777" w:rsidR="00DF388A" w:rsidRDefault="00DF388A" w:rsidP="00DF388A">
      <w:pPr>
        <w:pStyle w:val="TOC1"/>
        <w:rPr>
          <w:noProof/>
        </w:rPr>
      </w:pPr>
      <w:r>
        <w:rPr>
          <w:noProof/>
        </w:rPr>
        <w:tab/>
      </w:r>
    </w:p>
    <w:p w14:paraId="12A4CCD4" w14:textId="77ED60BF" w:rsidR="00DF388A" w:rsidRPr="00691454" w:rsidRDefault="003159ED" w:rsidP="003159ED">
      <w:pPr>
        <w:pStyle w:val="TOC1"/>
        <w:rPr>
          <w:noProof/>
        </w:rPr>
      </w:pPr>
      <w:r>
        <w:rPr>
          <w:noProof/>
        </w:rPr>
        <w:tab/>
      </w:r>
      <w:r w:rsidR="00DF388A" w:rsidRPr="00691454">
        <w:rPr>
          <w:noProof/>
        </w:rPr>
        <w:t>Justification</w:t>
      </w:r>
      <w:r w:rsidR="00DF388A" w:rsidRPr="00691454">
        <w:rPr>
          <w:noProof/>
        </w:rPr>
        <w:tab/>
      </w:r>
      <w:r w:rsidR="00DF388A" w:rsidRPr="00691454">
        <w:rPr>
          <w:noProof/>
        </w:rPr>
        <w:tab/>
      </w:r>
    </w:p>
    <w:p w14:paraId="5752A607" w14:textId="77777777" w:rsidR="00DF388A" w:rsidRPr="00691454" w:rsidRDefault="00DF388A" w:rsidP="00DF388A">
      <w:pPr>
        <w:pStyle w:val="TOC1"/>
        <w:rPr>
          <w:noProof/>
        </w:rPr>
      </w:pPr>
    </w:p>
    <w:p w14:paraId="18B83030" w14:textId="77777777" w:rsidR="00DF388A" w:rsidRPr="00691454" w:rsidRDefault="00DF388A" w:rsidP="00DF388A">
      <w:pPr>
        <w:pStyle w:val="TOC2"/>
        <w:rPr>
          <w:noProof/>
        </w:rPr>
      </w:pPr>
      <w:r w:rsidRPr="00691454">
        <w:rPr>
          <w:noProof/>
        </w:rPr>
        <w:t>A.1.</w:t>
      </w:r>
      <w:r w:rsidRPr="00691454">
        <w:rPr>
          <w:noProof/>
        </w:rPr>
        <w:tab/>
        <w:t>Circumstances Making the Collection of Information Necessary</w:t>
      </w:r>
      <w:r w:rsidRPr="00691454">
        <w:rPr>
          <w:noProof/>
        </w:rPr>
        <w:tab/>
      </w:r>
    </w:p>
    <w:p w14:paraId="6D1D6C83" w14:textId="77777777" w:rsidR="00DF388A" w:rsidRPr="00691454" w:rsidRDefault="00DF388A" w:rsidP="00DF388A">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p>
    <w:p w14:paraId="1CD8DDF2" w14:textId="77777777" w:rsidR="00DF388A" w:rsidRPr="00691454" w:rsidRDefault="00DF388A" w:rsidP="00DF388A">
      <w:pPr>
        <w:pStyle w:val="TOC2"/>
        <w:rPr>
          <w:noProof/>
        </w:rPr>
      </w:pPr>
      <w:r w:rsidRPr="00691454">
        <w:rPr>
          <w:noProof/>
        </w:rPr>
        <w:t>A.3.</w:t>
      </w:r>
      <w:r w:rsidRPr="00691454">
        <w:rPr>
          <w:noProof/>
        </w:rPr>
        <w:tab/>
        <w:t>Use of Improved Information Technology and Burden Reduction</w:t>
      </w:r>
      <w:r w:rsidRPr="00691454">
        <w:rPr>
          <w:noProof/>
        </w:rPr>
        <w:tab/>
      </w:r>
    </w:p>
    <w:p w14:paraId="46C7463C" w14:textId="77777777" w:rsidR="00DF388A" w:rsidRPr="00691454" w:rsidRDefault="00DF388A" w:rsidP="00DF388A">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p>
    <w:p w14:paraId="65DE43E9" w14:textId="77777777" w:rsidR="00DF388A" w:rsidRPr="00691454" w:rsidRDefault="00DF388A" w:rsidP="00DF388A">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p>
    <w:p w14:paraId="1AE032DD" w14:textId="77777777" w:rsidR="00DF388A" w:rsidRPr="00691454" w:rsidRDefault="00DF388A" w:rsidP="00DF388A">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p>
    <w:p w14:paraId="260C0D5F" w14:textId="77777777" w:rsidR="00DF388A" w:rsidRPr="00691454" w:rsidRDefault="00DF388A" w:rsidP="00DF388A">
      <w:pPr>
        <w:pStyle w:val="TOC2"/>
        <w:rPr>
          <w:noProof/>
        </w:rPr>
      </w:pPr>
      <w:r w:rsidRPr="00691454">
        <w:rPr>
          <w:noProof/>
        </w:rPr>
        <w:t>A.7.</w:t>
      </w:r>
      <w:r w:rsidRPr="00691454">
        <w:rPr>
          <w:noProof/>
        </w:rPr>
        <w:tab/>
        <w:t xml:space="preserve">Special Circumstances Relating to the Guidelines of </w:t>
      </w:r>
    </w:p>
    <w:p w14:paraId="3769BB1F" w14:textId="77777777" w:rsidR="00DF388A" w:rsidRPr="00691454" w:rsidRDefault="00DF388A" w:rsidP="00DF388A">
      <w:pPr>
        <w:pStyle w:val="TOC2"/>
        <w:rPr>
          <w:noProof/>
        </w:rPr>
      </w:pPr>
      <w:r w:rsidRPr="00691454">
        <w:rPr>
          <w:noProof/>
        </w:rPr>
        <w:tab/>
        <w:t>5 CFR 1320.5(d)2</w:t>
      </w:r>
      <w:r w:rsidRPr="00691454">
        <w:rPr>
          <w:noProof/>
        </w:rPr>
        <w:tab/>
      </w:r>
      <w:r w:rsidRPr="00691454">
        <w:rPr>
          <w:noProof/>
        </w:rPr>
        <w:tab/>
      </w:r>
    </w:p>
    <w:p w14:paraId="6E3C6448" w14:textId="77777777" w:rsidR="00DF388A" w:rsidRPr="00691454" w:rsidRDefault="00DF388A" w:rsidP="00DF388A">
      <w:pPr>
        <w:pStyle w:val="TOC2"/>
        <w:rPr>
          <w:noProof/>
        </w:rPr>
      </w:pPr>
      <w:r w:rsidRPr="00691454">
        <w:rPr>
          <w:noProof/>
        </w:rPr>
        <w:t>A.8.</w:t>
      </w:r>
      <w:r w:rsidRPr="00691454">
        <w:rPr>
          <w:noProof/>
        </w:rPr>
        <w:tab/>
        <w:t xml:space="preserve">Comments in Response to the Federal Register Notice and </w:t>
      </w:r>
    </w:p>
    <w:p w14:paraId="1DE01E10" w14:textId="77777777" w:rsidR="00DF388A" w:rsidRPr="00691454" w:rsidRDefault="00DF388A" w:rsidP="00DF388A">
      <w:pPr>
        <w:pStyle w:val="TOC2"/>
        <w:rPr>
          <w:noProof/>
        </w:rPr>
      </w:pPr>
      <w:r w:rsidRPr="00691454">
        <w:rPr>
          <w:noProof/>
        </w:rPr>
        <w:tab/>
        <w:t>Efforts to Consult Outside the Agency</w:t>
      </w:r>
      <w:r w:rsidRPr="00691454">
        <w:rPr>
          <w:noProof/>
        </w:rPr>
        <w:tab/>
      </w:r>
      <w:r w:rsidRPr="00691454">
        <w:rPr>
          <w:noProof/>
        </w:rPr>
        <w:tab/>
      </w:r>
    </w:p>
    <w:p w14:paraId="39EE01B0" w14:textId="77777777" w:rsidR="00DF388A" w:rsidRPr="00691454" w:rsidRDefault="00DF388A" w:rsidP="00DF388A">
      <w:pPr>
        <w:pStyle w:val="TOC2"/>
        <w:rPr>
          <w:noProof/>
        </w:rPr>
      </w:pPr>
      <w:r w:rsidRPr="00691454">
        <w:rPr>
          <w:noProof/>
        </w:rPr>
        <w:t>A.9.</w:t>
      </w:r>
      <w:r w:rsidRPr="00691454">
        <w:rPr>
          <w:noProof/>
        </w:rPr>
        <w:tab/>
        <w:t>Explanation of Any P</w:t>
      </w:r>
      <w:r>
        <w:rPr>
          <w:noProof/>
        </w:rPr>
        <w:t>ayment or Gift to Respondents</w:t>
      </w:r>
      <w:r>
        <w:rPr>
          <w:noProof/>
        </w:rPr>
        <w:tab/>
      </w:r>
      <w:r>
        <w:rPr>
          <w:noProof/>
        </w:rPr>
        <w:tab/>
      </w:r>
    </w:p>
    <w:p w14:paraId="7AC3876A" w14:textId="77777777" w:rsidR="00DF388A" w:rsidRDefault="00DF388A" w:rsidP="00DF388A">
      <w:pPr>
        <w:pStyle w:val="TOC2"/>
        <w:rPr>
          <w:noProof/>
        </w:rPr>
      </w:pPr>
      <w:r w:rsidRPr="00691454">
        <w:rPr>
          <w:noProof/>
        </w:rPr>
        <w:t>A.10.</w:t>
      </w:r>
      <w:r w:rsidRPr="00691454">
        <w:rPr>
          <w:noProof/>
        </w:rPr>
        <w:tab/>
      </w:r>
      <w:r>
        <w:rPr>
          <w:noProof/>
        </w:rPr>
        <w:t>Protection of the Privacy  and</w:t>
      </w:r>
      <w:r w:rsidRPr="00691454">
        <w:rPr>
          <w:noProof/>
        </w:rPr>
        <w:t xml:space="preserve"> Confidentiality </w:t>
      </w:r>
      <w:r>
        <w:rPr>
          <w:noProof/>
        </w:rPr>
        <w:t xml:space="preserve">of Information </w:t>
      </w:r>
    </w:p>
    <w:p w14:paraId="3A2EDC7A" w14:textId="77777777" w:rsidR="00DF388A" w:rsidRPr="00691454" w:rsidRDefault="00DF388A" w:rsidP="00DF388A">
      <w:pPr>
        <w:pStyle w:val="TOC2"/>
        <w:rPr>
          <w:noProof/>
        </w:rPr>
      </w:pPr>
      <w:r>
        <w:rPr>
          <w:noProof/>
        </w:rPr>
        <w:tab/>
      </w:r>
      <w:r w:rsidRPr="00691454">
        <w:rPr>
          <w:noProof/>
        </w:rPr>
        <w:t xml:space="preserve">Provided  </w:t>
      </w:r>
      <w:r>
        <w:rPr>
          <w:noProof/>
        </w:rPr>
        <w:t xml:space="preserve">by </w:t>
      </w:r>
      <w:r w:rsidRPr="00691454">
        <w:rPr>
          <w:noProof/>
        </w:rPr>
        <w:t>Respondents</w:t>
      </w:r>
      <w:r>
        <w:rPr>
          <w:noProof/>
        </w:rPr>
        <w:tab/>
      </w:r>
      <w:r>
        <w:rPr>
          <w:noProof/>
        </w:rPr>
        <w:tab/>
      </w:r>
    </w:p>
    <w:p w14:paraId="32CD0E9C" w14:textId="77777777" w:rsidR="00DF388A" w:rsidRDefault="00DF388A" w:rsidP="00DF388A">
      <w:pPr>
        <w:pStyle w:val="TOC2"/>
        <w:rPr>
          <w:noProof/>
        </w:rPr>
      </w:pPr>
      <w:r w:rsidRPr="00691454">
        <w:rPr>
          <w:noProof/>
        </w:rPr>
        <w:t>A.11.</w:t>
      </w:r>
      <w:r w:rsidRPr="00691454">
        <w:rPr>
          <w:noProof/>
        </w:rPr>
        <w:tab/>
      </w:r>
      <w:r>
        <w:rPr>
          <w:noProof/>
        </w:rPr>
        <w:t xml:space="preserve">Institutional Review Board (IRB) and </w:t>
      </w:r>
      <w:r w:rsidRPr="00691454">
        <w:rPr>
          <w:noProof/>
        </w:rPr>
        <w:t xml:space="preserve">Justification for Sensitive </w:t>
      </w:r>
    </w:p>
    <w:p w14:paraId="7FB64BC9" w14:textId="77777777" w:rsidR="00DF388A" w:rsidRPr="00691454" w:rsidRDefault="00DF388A" w:rsidP="00DF388A">
      <w:pPr>
        <w:pStyle w:val="TOC2"/>
        <w:rPr>
          <w:noProof/>
        </w:rPr>
      </w:pPr>
      <w:r>
        <w:rPr>
          <w:noProof/>
        </w:rPr>
        <w:tab/>
      </w:r>
      <w:r w:rsidRPr="00691454">
        <w:rPr>
          <w:noProof/>
        </w:rPr>
        <w:t>Questions</w:t>
      </w:r>
      <w:r>
        <w:rPr>
          <w:noProof/>
        </w:rPr>
        <w:tab/>
      </w:r>
      <w:r>
        <w:rPr>
          <w:noProof/>
        </w:rPr>
        <w:tab/>
      </w:r>
    </w:p>
    <w:p w14:paraId="0F866B6A" w14:textId="77777777" w:rsidR="00DF388A" w:rsidRPr="00691454" w:rsidRDefault="00DF388A" w:rsidP="00DF388A">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p>
    <w:p w14:paraId="32D36BB2" w14:textId="77777777" w:rsidR="00DF388A" w:rsidRPr="00691454" w:rsidRDefault="00DF388A" w:rsidP="00DF388A">
      <w:pPr>
        <w:pStyle w:val="TOC2"/>
        <w:rPr>
          <w:noProof/>
        </w:rPr>
      </w:pPr>
      <w:r w:rsidRPr="00691454">
        <w:rPr>
          <w:noProof/>
        </w:rPr>
        <w:t>A.13.</w:t>
      </w:r>
      <w:r w:rsidRPr="00691454">
        <w:rPr>
          <w:noProof/>
        </w:rPr>
        <w:tab/>
        <w:t xml:space="preserve">Estimates of Other Total Annual Cost Burden to Respondents </w:t>
      </w:r>
    </w:p>
    <w:p w14:paraId="73D74941" w14:textId="77777777" w:rsidR="00DF388A" w:rsidRPr="00691454" w:rsidRDefault="00DF388A" w:rsidP="00DF388A">
      <w:pPr>
        <w:pStyle w:val="TOC2"/>
        <w:rPr>
          <w:noProof/>
        </w:rPr>
      </w:pPr>
      <w:r w:rsidRPr="00691454">
        <w:rPr>
          <w:noProof/>
        </w:rPr>
        <w:tab/>
        <w:t>or Record Keepers</w:t>
      </w:r>
      <w:r w:rsidRPr="00691454">
        <w:rPr>
          <w:noProof/>
        </w:rPr>
        <w:tab/>
      </w:r>
      <w:r w:rsidRPr="00691454">
        <w:rPr>
          <w:noProof/>
        </w:rPr>
        <w:tab/>
      </w:r>
    </w:p>
    <w:p w14:paraId="2522284B" w14:textId="77777777" w:rsidR="00DF388A" w:rsidRPr="00691454" w:rsidRDefault="00DF388A" w:rsidP="00DF388A">
      <w:pPr>
        <w:pStyle w:val="TOC2"/>
        <w:rPr>
          <w:noProof/>
        </w:rPr>
      </w:pPr>
      <w:r w:rsidRPr="00691454">
        <w:rPr>
          <w:noProof/>
        </w:rPr>
        <w:t>A.14.</w:t>
      </w:r>
      <w:r w:rsidRPr="00691454">
        <w:rPr>
          <w:noProof/>
        </w:rPr>
        <w:tab/>
        <w:t>Annualized Cost to the Government</w:t>
      </w:r>
      <w:r w:rsidRPr="00691454">
        <w:rPr>
          <w:noProof/>
        </w:rPr>
        <w:tab/>
      </w:r>
      <w:r w:rsidRPr="00691454">
        <w:rPr>
          <w:noProof/>
        </w:rPr>
        <w:tab/>
      </w:r>
    </w:p>
    <w:p w14:paraId="2A708B75" w14:textId="77777777" w:rsidR="00DF388A" w:rsidRPr="00691454" w:rsidRDefault="00DF388A" w:rsidP="00DF388A">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p>
    <w:p w14:paraId="3AA2C28C" w14:textId="77777777" w:rsidR="00DF388A" w:rsidRPr="00691454" w:rsidRDefault="00DF388A" w:rsidP="00DF388A">
      <w:pPr>
        <w:pStyle w:val="TOC2"/>
        <w:rPr>
          <w:noProof/>
        </w:rPr>
      </w:pPr>
      <w:r w:rsidRPr="00691454">
        <w:rPr>
          <w:noProof/>
        </w:rPr>
        <w:t>A.16.</w:t>
      </w:r>
      <w:r w:rsidRPr="00691454">
        <w:rPr>
          <w:noProof/>
        </w:rPr>
        <w:tab/>
        <w:t>Plans for Tabulation and Publication and Project Time Schedule</w:t>
      </w:r>
      <w:r>
        <w:rPr>
          <w:noProof/>
        </w:rPr>
        <w:tab/>
      </w:r>
    </w:p>
    <w:p w14:paraId="110E53CC" w14:textId="77777777" w:rsidR="00DF388A" w:rsidRPr="00691454" w:rsidRDefault="00DF388A" w:rsidP="00DF388A">
      <w:pPr>
        <w:pStyle w:val="TOC2"/>
        <w:rPr>
          <w:noProof/>
        </w:rPr>
      </w:pPr>
      <w:r w:rsidRPr="00691454">
        <w:rPr>
          <w:noProof/>
        </w:rPr>
        <w:t>A.17.</w:t>
      </w:r>
      <w:r w:rsidRPr="00691454">
        <w:rPr>
          <w:noProof/>
        </w:rPr>
        <w:tab/>
        <w:t>Reason(s) Display of OMB Ex</w:t>
      </w:r>
      <w:r>
        <w:rPr>
          <w:noProof/>
        </w:rPr>
        <w:t>piration Date is Inappropriate</w:t>
      </w:r>
      <w:r>
        <w:rPr>
          <w:noProof/>
        </w:rPr>
        <w:tab/>
      </w:r>
    </w:p>
    <w:p w14:paraId="6DB171E7" w14:textId="77777777" w:rsidR="00DF388A" w:rsidRPr="00691454" w:rsidRDefault="00DF388A" w:rsidP="00DF388A">
      <w:pPr>
        <w:pStyle w:val="TOC2"/>
        <w:rPr>
          <w:noProof/>
        </w:rPr>
      </w:pPr>
      <w:r w:rsidRPr="00691454">
        <w:rPr>
          <w:noProof/>
        </w:rPr>
        <w:t>A.18.</w:t>
      </w:r>
      <w:r w:rsidRPr="00691454">
        <w:rPr>
          <w:noProof/>
        </w:rPr>
        <w:tab/>
        <w:t xml:space="preserve">Exceptions to Certification for Paperwork Reducation Act </w:t>
      </w:r>
    </w:p>
    <w:p w14:paraId="4B6B9EFB" w14:textId="77777777" w:rsidR="00DF388A" w:rsidRPr="00691454" w:rsidRDefault="00DF388A" w:rsidP="00DF388A">
      <w:pPr>
        <w:pStyle w:val="TOC2"/>
        <w:rPr>
          <w:noProof/>
        </w:rPr>
      </w:pPr>
      <w:r w:rsidRPr="00691454">
        <w:rPr>
          <w:noProof/>
        </w:rPr>
        <w:tab/>
        <w:t>Submissions</w:t>
      </w:r>
      <w:r w:rsidRPr="00691454">
        <w:rPr>
          <w:noProof/>
        </w:rPr>
        <w:tab/>
      </w:r>
      <w:r w:rsidRPr="00691454">
        <w:rPr>
          <w:noProof/>
        </w:rPr>
        <w:tab/>
      </w:r>
    </w:p>
    <w:p w14:paraId="7ABEEAF5" w14:textId="77777777" w:rsidR="00DF388A" w:rsidRPr="00691454" w:rsidRDefault="00DF388A" w:rsidP="00DF388A">
      <w:pPr>
        <w:pStyle w:val="TOC1"/>
        <w:rPr>
          <w:noProof/>
        </w:rPr>
      </w:pPr>
    </w:p>
    <w:p w14:paraId="0948A8CD" w14:textId="77777777" w:rsidR="00DF388A" w:rsidRPr="00691454" w:rsidRDefault="00DF388A" w:rsidP="00DF388A">
      <w:pPr>
        <w:pStyle w:val="TOC5"/>
      </w:pPr>
    </w:p>
    <w:p w14:paraId="43807440" w14:textId="77777777" w:rsidR="00DF388A" w:rsidRPr="00691454" w:rsidRDefault="00DF388A" w:rsidP="00DF388A">
      <w:pPr>
        <w:pStyle w:val="C2-CtrSglSp"/>
        <w:spacing w:after="100" w:afterAutospacing="1"/>
        <w:jc w:val="left"/>
      </w:pPr>
      <w:r w:rsidRPr="00691454">
        <w:t>Attachments</w:t>
      </w:r>
    </w:p>
    <w:p w14:paraId="31F8826F" w14:textId="77777777" w:rsidR="00504CCC" w:rsidRDefault="00DF388A" w:rsidP="00DF388A">
      <w:pPr>
        <w:ind w:firstLine="720"/>
      </w:pPr>
      <w:r w:rsidRPr="00691454">
        <w:t>A</w:t>
      </w:r>
      <w:r w:rsidRPr="00691454">
        <w:tab/>
        <w:t xml:space="preserve">Authorizing Legislation: </w:t>
      </w:r>
      <w:r w:rsidR="00504CCC" w:rsidRPr="00504CCC">
        <w:t>Family Violence and Prevention Services Act</w:t>
      </w:r>
    </w:p>
    <w:p w14:paraId="25B0A53B" w14:textId="77777777" w:rsidR="00504CCC" w:rsidRDefault="00DF388A" w:rsidP="007C342A">
      <w:pPr>
        <w:ind w:left="1440" w:hanging="720"/>
      </w:pPr>
      <w:r w:rsidRPr="00691454">
        <w:t>B</w:t>
      </w:r>
      <w:r w:rsidRPr="00691454">
        <w:tab/>
      </w:r>
      <w:r w:rsidR="00504CCC" w:rsidRPr="00691454">
        <w:t>Authorizing Legislation:</w:t>
      </w:r>
      <w:r w:rsidR="00504CCC">
        <w:t xml:space="preserve"> </w:t>
      </w:r>
      <w:r w:rsidR="00504CCC" w:rsidRPr="00504CCC">
        <w:t>Domestic Violence Prevention Enhancement and Leadership Through Alliances (DELTA)</w:t>
      </w:r>
    </w:p>
    <w:p w14:paraId="04BF9829" w14:textId="5387308E" w:rsidR="00DF388A" w:rsidRDefault="00504CCC" w:rsidP="00DF388A">
      <w:pPr>
        <w:ind w:firstLine="720"/>
      </w:pPr>
      <w:r>
        <w:t>C</w:t>
      </w:r>
      <w:r w:rsidR="00B12D3E">
        <w:t>1</w:t>
      </w:r>
      <w:r>
        <w:tab/>
      </w:r>
      <w:r w:rsidR="00DF388A" w:rsidRPr="00691454">
        <w:t>Published 60-Day Federal Register Notice</w:t>
      </w:r>
    </w:p>
    <w:p w14:paraId="78C39204" w14:textId="0436F2B2" w:rsidR="00B12D3E" w:rsidRPr="00691454" w:rsidRDefault="00B12D3E" w:rsidP="00DF388A">
      <w:pPr>
        <w:ind w:firstLine="720"/>
      </w:pPr>
      <w:r>
        <w:t>C2</w:t>
      </w:r>
      <w:r>
        <w:tab/>
        <w:t>Public Comment</w:t>
      </w:r>
    </w:p>
    <w:p w14:paraId="453D1A8F" w14:textId="50DEFCD8" w:rsidR="00DF388A" w:rsidRPr="00691454" w:rsidRDefault="00DF388A" w:rsidP="007C342A">
      <w:r w:rsidRPr="00691454">
        <w:t xml:space="preserve">      </w:t>
      </w:r>
      <w:r w:rsidRPr="00691454">
        <w:tab/>
        <w:t>D</w:t>
      </w:r>
      <w:r w:rsidRPr="00691454">
        <w:tab/>
        <w:t xml:space="preserve">Institutional Review Board (IRB) </w:t>
      </w:r>
      <w:r w:rsidR="00504CCC">
        <w:t>D</w:t>
      </w:r>
      <w:r w:rsidR="00F6662B">
        <w:t>etermination Form</w:t>
      </w:r>
      <w:r w:rsidRPr="00691454">
        <w:tab/>
      </w:r>
      <w:r w:rsidRPr="00691454">
        <w:tab/>
      </w:r>
    </w:p>
    <w:p w14:paraId="5430CC98" w14:textId="77777777" w:rsidR="00DF388A" w:rsidRPr="00691454" w:rsidRDefault="00DF388A" w:rsidP="00DF388A">
      <w:r w:rsidRPr="00691454">
        <w:t xml:space="preserve">      </w:t>
      </w:r>
      <w:r w:rsidRPr="00691454">
        <w:tab/>
        <w:t>E</w:t>
      </w:r>
      <w:r w:rsidRPr="00691454">
        <w:tab/>
        <w:t xml:space="preserve">Instrument - </w:t>
      </w:r>
      <w:r w:rsidR="00504CCC" w:rsidRPr="00504CCC">
        <w:t>DELTA FOCUS Program Evaluation Survey</w:t>
      </w:r>
    </w:p>
    <w:p w14:paraId="4991FF4B" w14:textId="239DFCCC" w:rsidR="00F6662B" w:rsidRDefault="00DF388A" w:rsidP="00DF388A">
      <w:pPr>
        <w:ind w:firstLine="720"/>
      </w:pPr>
      <w:r w:rsidRPr="00691454">
        <w:t>F</w:t>
      </w:r>
      <w:r w:rsidRPr="00691454">
        <w:tab/>
      </w:r>
      <w:r w:rsidR="00F6662B">
        <w:t>List of New Survey Items</w:t>
      </w:r>
    </w:p>
    <w:p w14:paraId="18006109" w14:textId="77777777" w:rsidR="00AB0A96" w:rsidRDefault="00AB0A96" w:rsidP="00AB0A96">
      <w:pPr>
        <w:spacing w:line="360" w:lineRule="auto"/>
      </w:pPr>
    </w:p>
    <w:p w14:paraId="54896A8A" w14:textId="77777777" w:rsidR="00870FBF" w:rsidRPr="007C62B1" w:rsidRDefault="00870FBF" w:rsidP="00AB0A96">
      <w:pPr>
        <w:spacing w:line="360" w:lineRule="auto"/>
        <w:sectPr w:rsidR="00870FBF" w:rsidRPr="007C62B1" w:rsidSect="009111B3">
          <w:headerReference w:type="default" r:id="rId8"/>
          <w:footerReference w:type="even" r:id="rId9"/>
          <w:footerReference w:type="default" r:id="rId10"/>
          <w:pgSz w:w="12240" w:h="15840" w:code="1"/>
          <w:pgMar w:top="1440" w:right="1440" w:bottom="1440" w:left="1440" w:header="720" w:footer="720" w:gutter="0"/>
          <w:pgNumType w:fmt="lowerRoman"/>
          <w:cols w:space="720"/>
          <w:titlePg/>
          <w:docGrid w:linePitch="360"/>
        </w:sectPr>
      </w:pPr>
    </w:p>
    <w:p w14:paraId="61974F70" w14:textId="77777777" w:rsidR="00504CCC" w:rsidRPr="00C556CA" w:rsidRDefault="00504CCC" w:rsidP="00504CCC">
      <w:pPr>
        <w:rPr>
          <w:b/>
        </w:rPr>
      </w:pPr>
      <w:r w:rsidRPr="00C556CA">
        <w:rPr>
          <w:b/>
        </w:rPr>
        <w:lastRenderedPageBreak/>
        <w:t>SUMMARY TABLE</w:t>
      </w:r>
    </w:p>
    <w:p w14:paraId="04CF6C3C" w14:textId="77777777" w:rsidR="00504CCC" w:rsidRDefault="00504CCC" w:rsidP="00504CCC">
      <w:pPr>
        <w:rPr>
          <w:b/>
          <w:bCs/>
        </w:rPr>
      </w:pPr>
      <w:r>
        <w:rPr>
          <w:noProof/>
        </w:rPr>
        <mc:AlternateContent>
          <mc:Choice Requires="wps">
            <w:drawing>
              <wp:anchor distT="0" distB="0" distL="114300" distR="114300" simplePos="0" relativeHeight="251659264" behindDoc="0" locked="0" layoutInCell="1" allowOverlap="1" wp14:anchorId="0DC7E4B6" wp14:editId="5A5DC31E">
                <wp:simplePos x="0" y="0"/>
                <wp:positionH relativeFrom="margin">
                  <wp:posOffset>129540</wp:posOffset>
                </wp:positionH>
                <wp:positionV relativeFrom="margin">
                  <wp:posOffset>403860</wp:posOffset>
                </wp:positionV>
                <wp:extent cx="6106160" cy="4495800"/>
                <wp:effectExtent l="0" t="0" r="2794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4495800"/>
                        </a:xfrm>
                        <a:prstGeom prst="rect">
                          <a:avLst/>
                        </a:prstGeom>
                        <a:solidFill>
                          <a:srgbClr val="FFFFFF"/>
                        </a:solidFill>
                        <a:ln w="9525">
                          <a:solidFill>
                            <a:srgbClr val="000000"/>
                          </a:solidFill>
                          <a:miter lim="800000"/>
                          <a:headEnd/>
                          <a:tailEnd/>
                        </a:ln>
                      </wps:spPr>
                      <wps:txbx>
                        <w:txbxContent>
                          <w:p w14:paraId="74E72485" w14:textId="3430CA60" w:rsidR="005977E1" w:rsidRPr="005708A7" w:rsidRDefault="005977E1" w:rsidP="00B40F00">
                            <w:pPr>
                              <w:pStyle w:val="ListParagraph"/>
                              <w:numPr>
                                <w:ilvl w:val="0"/>
                                <w:numId w:val="14"/>
                              </w:numPr>
                            </w:pPr>
                            <w:r w:rsidRPr="005708A7">
                              <w:t>Goal of the study</w:t>
                            </w:r>
                            <w:r>
                              <w:t xml:space="preserve">: </w:t>
                            </w:r>
                            <w:r w:rsidRPr="005708A7">
                              <w:t xml:space="preserve"> </w:t>
                            </w:r>
                            <w:r w:rsidR="009B218D">
                              <w:rPr>
                                <w:color w:val="000000" w:themeColor="text1"/>
                              </w:rPr>
                              <w:t>I</w:t>
                            </w:r>
                            <w:r w:rsidR="009B218D" w:rsidRPr="0080549F">
                              <w:rPr>
                                <w:color w:val="000000" w:themeColor="text1"/>
                              </w:rPr>
                              <w:t>nformation</w:t>
                            </w:r>
                            <w:r w:rsidR="009B218D">
                              <w:rPr>
                                <w:color w:val="000000" w:themeColor="text1"/>
                              </w:rPr>
                              <w:t xml:space="preserve"> will be collected </w:t>
                            </w:r>
                            <w:r w:rsidR="009B218D" w:rsidRPr="0080549F">
                              <w:rPr>
                                <w:color w:val="000000" w:themeColor="text1"/>
                              </w:rPr>
                              <w:t xml:space="preserve">from </w:t>
                            </w:r>
                            <w:r w:rsidR="009B218D">
                              <w:rPr>
                                <w:color w:val="000000" w:themeColor="text1"/>
                              </w:rPr>
                              <w:t xml:space="preserve">awardees funded under </w:t>
                            </w:r>
                            <w:r w:rsidR="009B218D">
                              <w:t>FOA</w:t>
                            </w:r>
                            <w:r w:rsidR="009B218D" w:rsidRPr="00522B17">
                              <w:t>-CE13-1302</w:t>
                            </w:r>
                            <w:r w:rsidR="009B218D">
                              <w:t>,</w:t>
                            </w:r>
                            <w:r w:rsidR="009B218D">
                              <w:rPr>
                                <w:color w:val="000000" w:themeColor="text1"/>
                              </w:rPr>
                              <w:t xml:space="preserve"> the DELTA FOCUS (</w:t>
                            </w:r>
                            <w:r w:rsidR="009B218D" w:rsidRPr="00A142B3">
                              <w:rPr>
                                <w:color w:val="000000" w:themeColor="text1"/>
                              </w:rPr>
                              <w:t>Domestic Violence Prevention Enhancement and Leadership Through Alliances, Focusing on Outcomes for Communities United with States</w:t>
                            </w:r>
                            <w:r w:rsidR="009B218D">
                              <w:rPr>
                                <w:color w:val="000000" w:themeColor="text1"/>
                              </w:rPr>
                              <w:t>) cooperative agreement program, t</w:t>
                            </w:r>
                            <w:r w:rsidRPr="00B40F00">
                              <w:rPr>
                                <w:color w:val="000000" w:themeColor="text1"/>
                              </w:rPr>
                              <w:t xml:space="preserve">o assess: a) satisfaction with each bi-directional communication and support channel for the DELTA FOCUS project, b) program and strategy implementation factors that affect awardees’ ability to meet the requirements of the cooperative agreement, c) awardee prevention knowledge and use of the public health approach, and d) sustainability of awardee prevention activities and successes. </w:t>
                            </w:r>
                            <w:r w:rsidR="00347495">
                              <w:rPr>
                                <w:color w:val="000000" w:themeColor="text1"/>
                              </w:rPr>
                              <w:t xml:space="preserve">This collection </w:t>
                            </w:r>
                            <w:r w:rsidR="00E724FD">
                              <w:rPr>
                                <w:color w:val="000000" w:themeColor="text1"/>
                              </w:rPr>
                              <w:t>will assess information about the overall program and its implementation and does not focus on program monitoring.</w:t>
                            </w:r>
                          </w:p>
                          <w:p w14:paraId="6270E871" w14:textId="77777777" w:rsidR="005977E1" w:rsidRPr="005708A7" w:rsidRDefault="005977E1" w:rsidP="00647D08">
                            <w:pPr>
                              <w:pStyle w:val="ListParagraph"/>
                              <w:ind w:left="360"/>
                            </w:pPr>
                          </w:p>
                          <w:p w14:paraId="20922712" w14:textId="4ED09400" w:rsidR="005977E1" w:rsidRPr="00ED5E39" w:rsidRDefault="005977E1" w:rsidP="00ED5E39">
                            <w:pPr>
                              <w:pStyle w:val="ListParagraph"/>
                              <w:numPr>
                                <w:ilvl w:val="0"/>
                                <w:numId w:val="11"/>
                              </w:numPr>
                              <w:spacing w:after="200"/>
                              <w:rPr>
                                <w:color w:val="000000" w:themeColor="text1"/>
                              </w:rPr>
                            </w:pPr>
                            <w:r w:rsidRPr="005708A7">
                              <w:t>In</w:t>
                            </w:r>
                            <w:r w:rsidRPr="00ED5E39">
                              <w:rPr>
                                <w:color w:val="000000" w:themeColor="text1"/>
                              </w:rPr>
                              <w:t xml:space="preserve">tended use of the resulting data: </w:t>
                            </w:r>
                            <w:r>
                              <w:rPr>
                                <w:color w:val="000000" w:themeColor="text1"/>
                              </w:rPr>
                              <w:t xml:space="preserve">Information </w:t>
                            </w:r>
                            <w:r w:rsidRPr="009F0C9D">
                              <w:rPr>
                                <w:color w:val="000000" w:themeColor="text1"/>
                              </w:rPr>
                              <w:t xml:space="preserve">collected </w:t>
                            </w:r>
                            <w:r>
                              <w:rPr>
                                <w:color w:val="000000" w:themeColor="text1"/>
                              </w:rPr>
                              <w:t>will be used to improve the national DELTA FOCUS program, program implementation at local and state levels, and</w:t>
                            </w:r>
                            <w:r w:rsidRPr="009F0C9D">
                              <w:rPr>
                                <w:color w:val="000000" w:themeColor="text1"/>
                              </w:rPr>
                              <w:t xml:space="preserve"> </w:t>
                            </w:r>
                            <w:r>
                              <w:rPr>
                                <w:color w:val="000000" w:themeColor="text1"/>
                              </w:rPr>
                              <w:t>provide CDC with information</w:t>
                            </w:r>
                            <w:r w:rsidRPr="009F0C9D">
                              <w:rPr>
                                <w:color w:val="000000" w:themeColor="text1"/>
                              </w:rPr>
                              <w:t xml:space="preserve"> to</w:t>
                            </w:r>
                            <w:r>
                              <w:rPr>
                                <w:color w:val="000000" w:themeColor="text1"/>
                              </w:rPr>
                              <w:t xml:space="preserve"> respond to</w:t>
                            </w:r>
                            <w:r w:rsidRPr="009F0C9D">
                              <w:rPr>
                                <w:color w:val="000000" w:themeColor="text1"/>
                              </w:rPr>
                              <w:t xml:space="preserve"> requests from </w:t>
                            </w:r>
                            <w:r>
                              <w:rPr>
                                <w:color w:val="000000" w:themeColor="text1"/>
                              </w:rPr>
                              <w:t>within CDC</w:t>
                            </w:r>
                            <w:r w:rsidRPr="009F0C9D">
                              <w:rPr>
                                <w:color w:val="000000" w:themeColor="text1"/>
                              </w:rPr>
                              <w:t>, HHS, White Hou</w:t>
                            </w:r>
                            <w:r>
                              <w:rPr>
                                <w:color w:val="000000" w:themeColor="text1"/>
                              </w:rPr>
                              <w:t>se, Congress, and other</w:t>
                            </w:r>
                            <w:r w:rsidR="00347495">
                              <w:rPr>
                                <w:color w:val="000000" w:themeColor="text1"/>
                              </w:rPr>
                              <w:t>s</w:t>
                            </w:r>
                            <w:r>
                              <w:rPr>
                                <w:color w:val="000000" w:themeColor="text1"/>
                              </w:rPr>
                              <w:t xml:space="preserve"> about the program.</w:t>
                            </w:r>
                          </w:p>
                          <w:p w14:paraId="21F1A639" w14:textId="77777777" w:rsidR="005977E1" w:rsidRPr="005708A7" w:rsidRDefault="005977E1" w:rsidP="00647D08">
                            <w:pPr>
                              <w:pStyle w:val="ListParagraph"/>
                              <w:ind w:left="360"/>
                            </w:pPr>
                          </w:p>
                          <w:p w14:paraId="02626C14" w14:textId="244B9F88" w:rsidR="005977E1" w:rsidRPr="005708A7" w:rsidRDefault="005977E1" w:rsidP="004163D3">
                            <w:pPr>
                              <w:numPr>
                                <w:ilvl w:val="0"/>
                                <w:numId w:val="11"/>
                              </w:numPr>
                            </w:pPr>
                            <w:r w:rsidRPr="005708A7">
                              <w:t>Methods to be used to collect</w:t>
                            </w:r>
                            <w:r>
                              <w:t xml:space="preserve">: </w:t>
                            </w:r>
                            <w:r>
                              <w:rPr>
                                <w:color w:val="000000" w:themeColor="text1"/>
                              </w:rPr>
                              <w:t>I</w:t>
                            </w:r>
                            <w:r w:rsidRPr="0080549F">
                              <w:rPr>
                                <w:color w:val="000000" w:themeColor="text1"/>
                              </w:rPr>
                              <w:t>nformation</w:t>
                            </w:r>
                            <w:r>
                              <w:rPr>
                                <w:color w:val="000000" w:themeColor="text1"/>
                              </w:rPr>
                              <w:t xml:space="preserve"> will be collected electronically</w:t>
                            </w:r>
                            <w:r w:rsidRPr="0080549F">
                              <w:rPr>
                                <w:color w:val="000000" w:themeColor="text1"/>
                              </w:rPr>
                              <w:t xml:space="preserve"> from </w:t>
                            </w:r>
                            <w:r>
                              <w:rPr>
                                <w:color w:val="000000" w:themeColor="text1"/>
                              </w:rPr>
                              <w:t xml:space="preserve">awardees funded under </w:t>
                            </w:r>
                            <w:r>
                              <w:t>FOA</w:t>
                            </w:r>
                            <w:r w:rsidRPr="00522B17">
                              <w:t>-CE13-1302</w:t>
                            </w:r>
                            <w:r w:rsidR="007B68F0">
                              <w:rPr>
                                <w:color w:val="000000" w:themeColor="text1"/>
                              </w:rPr>
                              <w:t xml:space="preserve"> using a </w:t>
                            </w:r>
                            <w:r w:rsidR="007B68F0" w:rsidRPr="002336DE">
                              <w:rPr>
                                <w:rFonts w:cstheme="minorHAnsi"/>
                              </w:rPr>
                              <w:t>web-based surv</w:t>
                            </w:r>
                            <w:r w:rsidR="007B68F0">
                              <w:rPr>
                                <w:rFonts w:cstheme="minorHAnsi"/>
                              </w:rPr>
                              <w:t>ey</w:t>
                            </w:r>
                            <w:r w:rsidR="00B75DA2">
                              <w:rPr>
                                <w:rFonts w:cstheme="minorHAnsi"/>
                              </w:rPr>
                              <w:t>, the DF S</w:t>
                            </w:r>
                            <w:r w:rsidR="00CF4D95">
                              <w:rPr>
                                <w:rFonts w:cstheme="minorHAnsi"/>
                              </w:rPr>
                              <w:t>urvey</w:t>
                            </w:r>
                            <w:r w:rsidR="007B68F0">
                              <w:rPr>
                                <w:rFonts w:cstheme="minorHAnsi"/>
                              </w:rPr>
                              <w:t xml:space="preserve">. </w:t>
                            </w:r>
                            <w:r>
                              <w:br/>
                            </w:r>
                          </w:p>
                          <w:p w14:paraId="4D3B9671" w14:textId="71B7ABA0" w:rsidR="005977E1" w:rsidRDefault="005977E1" w:rsidP="004163D3">
                            <w:pPr>
                              <w:numPr>
                                <w:ilvl w:val="0"/>
                                <w:numId w:val="11"/>
                              </w:numPr>
                            </w:pPr>
                            <w:r w:rsidRPr="005708A7">
                              <w:t>The subpopulation to be studied</w:t>
                            </w:r>
                            <w:r>
                              <w:t>: 100% of population (</w:t>
                            </w:r>
                            <w:r>
                              <w:rPr>
                                <w:color w:val="000000" w:themeColor="text1"/>
                              </w:rPr>
                              <w:t>DELTA FOCUS awardees, sub-recipients, and empowerment evaluators</w:t>
                            </w:r>
                            <w:r>
                              <w:t>), no sampling.</w:t>
                            </w:r>
                            <w:r>
                              <w:br/>
                            </w:r>
                          </w:p>
                          <w:p w14:paraId="4E42333C" w14:textId="506D91E7" w:rsidR="005977E1" w:rsidRPr="005708A7" w:rsidRDefault="005977E1" w:rsidP="004163D3">
                            <w:pPr>
                              <w:numPr>
                                <w:ilvl w:val="0"/>
                                <w:numId w:val="11"/>
                              </w:numPr>
                            </w:pPr>
                            <w:r w:rsidRPr="005708A7">
                              <w:t>How data will be analyzed</w:t>
                            </w:r>
                            <w:r>
                              <w:t xml:space="preserve">: </w:t>
                            </w:r>
                            <w:r w:rsidRPr="00E044AE">
                              <w:t>The data will be analyze</w:t>
                            </w:r>
                            <w:r>
                              <w:t xml:space="preserve">d using descriptive and summary </w:t>
                            </w:r>
                            <w:r w:rsidRPr="00E044AE">
                              <w:t>statistics</w:t>
                            </w:r>
                            <w:r>
                              <w:t>.</w:t>
                            </w:r>
                          </w:p>
                          <w:p w14:paraId="0289EB98" w14:textId="77777777" w:rsidR="005977E1" w:rsidRDefault="005977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C7E4B6" id="_x0000_t202" coordsize="21600,21600" o:spt="202" path="m,l,21600r21600,l21600,xe">
                <v:stroke joinstyle="miter"/>
                <v:path gradientshapeok="t" o:connecttype="rect"/>
              </v:shapetype>
              <v:shape id="Text Box 1" o:spid="_x0000_s1026" type="#_x0000_t202" style="position:absolute;margin-left:10.2pt;margin-top:31.8pt;width:480.8pt;height:3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">
                <v:textbox>
                  <w:txbxContent>
                    <w:p w14:paraId="74E72485" w14:textId="3430CA60" w:rsidR="005977E1" w:rsidRPr="005708A7" w:rsidRDefault="005977E1" w:rsidP="00B40F00">
                      <w:pPr>
                        <w:pStyle w:val="ListParagraph"/>
                        <w:numPr>
                          <w:ilvl w:val="0"/>
                          <w:numId w:val="14"/>
                        </w:numPr>
                      </w:pPr>
                      <w:r w:rsidRPr="005708A7">
                        <w:t>Goal of the study</w:t>
                      </w:r>
                      <w:r>
                        <w:t xml:space="preserve">: </w:t>
                      </w:r>
                      <w:r w:rsidRPr="005708A7">
                        <w:t xml:space="preserve"> </w:t>
                      </w:r>
                      <w:r w:rsidR="009B218D">
                        <w:rPr>
                          <w:color w:val="000000" w:themeColor="text1"/>
                        </w:rPr>
                        <w:t>I</w:t>
                      </w:r>
                      <w:r w:rsidR="009B218D" w:rsidRPr="0080549F">
                        <w:rPr>
                          <w:color w:val="000000" w:themeColor="text1"/>
                        </w:rPr>
                        <w:t>nformation</w:t>
                      </w:r>
                      <w:r w:rsidR="009B218D">
                        <w:rPr>
                          <w:color w:val="000000" w:themeColor="text1"/>
                        </w:rPr>
                        <w:t xml:space="preserve"> will be collected </w:t>
                      </w:r>
                      <w:r w:rsidR="009B218D" w:rsidRPr="0080549F">
                        <w:rPr>
                          <w:color w:val="000000" w:themeColor="text1"/>
                        </w:rPr>
                        <w:t xml:space="preserve">from </w:t>
                      </w:r>
                      <w:r w:rsidR="009B218D">
                        <w:rPr>
                          <w:color w:val="000000" w:themeColor="text1"/>
                        </w:rPr>
                        <w:t xml:space="preserve">awardees funded under </w:t>
                      </w:r>
                      <w:r w:rsidR="009B218D">
                        <w:t>FOA</w:t>
                      </w:r>
                      <w:r w:rsidR="009B218D" w:rsidRPr="00522B17">
                        <w:t>-CE13-1302</w:t>
                      </w:r>
                      <w:r w:rsidR="009B218D">
                        <w:t>,</w:t>
                      </w:r>
                      <w:r w:rsidR="009B218D">
                        <w:rPr>
                          <w:color w:val="000000" w:themeColor="text1"/>
                        </w:rPr>
                        <w:t xml:space="preserve"> the DELTA FOCUS (</w:t>
                      </w:r>
                      <w:r w:rsidR="009B218D" w:rsidRPr="00A142B3">
                        <w:rPr>
                          <w:color w:val="000000" w:themeColor="text1"/>
                        </w:rPr>
                        <w:t>Domestic Violence Prevention Enhancement and Leadership Through Alliances, Focusing on Outcomes for Communities United with States</w:t>
                      </w:r>
                      <w:r w:rsidR="009B218D">
                        <w:rPr>
                          <w:color w:val="000000" w:themeColor="text1"/>
                        </w:rPr>
                        <w:t>) cooperative agreement program, t</w:t>
                      </w:r>
                      <w:r w:rsidRPr="00B40F00">
                        <w:rPr>
                          <w:color w:val="000000" w:themeColor="text1"/>
                        </w:rPr>
                        <w:t xml:space="preserve">o assess: a) satisfaction with each bi-directional communication and support channel for the DELTA FOCUS project, b) program and strategy implementation factors that affect awardees’ ability to meet the requirements of the cooperative agreement, c) awardee prevention knowledge and use of the public health approach, and d) sustainability of awardee prevention activities and successes. </w:t>
                      </w:r>
                      <w:r w:rsidR="00347495">
                        <w:rPr>
                          <w:color w:val="000000" w:themeColor="text1"/>
                        </w:rPr>
                        <w:t xml:space="preserve">This collection </w:t>
                      </w:r>
                      <w:r w:rsidR="00E724FD">
                        <w:rPr>
                          <w:color w:val="000000" w:themeColor="text1"/>
                        </w:rPr>
                        <w:t>will assess information about the overall program and its implementation and does not focus on program monitoring.</w:t>
                      </w:r>
                    </w:p>
                    <w:p w14:paraId="6270E871" w14:textId="77777777" w:rsidR="005977E1" w:rsidRPr="005708A7" w:rsidRDefault="005977E1" w:rsidP="00647D08">
                      <w:pPr>
                        <w:pStyle w:val="ListParagraph"/>
                        <w:ind w:left="360"/>
                      </w:pPr>
                    </w:p>
                    <w:p w14:paraId="20922712" w14:textId="4ED09400" w:rsidR="005977E1" w:rsidRPr="00ED5E39" w:rsidRDefault="005977E1" w:rsidP="00ED5E39">
                      <w:pPr>
                        <w:pStyle w:val="ListParagraph"/>
                        <w:numPr>
                          <w:ilvl w:val="0"/>
                          <w:numId w:val="11"/>
                        </w:numPr>
                        <w:spacing w:after="200"/>
                        <w:rPr>
                          <w:color w:val="000000" w:themeColor="text1"/>
                        </w:rPr>
                      </w:pPr>
                      <w:r w:rsidRPr="005708A7">
                        <w:t>In</w:t>
                      </w:r>
                      <w:r w:rsidRPr="00ED5E39">
                        <w:rPr>
                          <w:color w:val="000000" w:themeColor="text1"/>
                        </w:rPr>
                        <w:t xml:space="preserve">tended use of the resulting data: </w:t>
                      </w:r>
                      <w:r>
                        <w:rPr>
                          <w:color w:val="000000" w:themeColor="text1"/>
                        </w:rPr>
                        <w:t xml:space="preserve">Information </w:t>
                      </w:r>
                      <w:r w:rsidRPr="009F0C9D">
                        <w:rPr>
                          <w:color w:val="000000" w:themeColor="text1"/>
                        </w:rPr>
                        <w:t xml:space="preserve">collected </w:t>
                      </w:r>
                      <w:r>
                        <w:rPr>
                          <w:color w:val="000000" w:themeColor="text1"/>
                        </w:rPr>
                        <w:t>will be used to improve the national DELTA FOCUS program, program implementation at local and state levels, and</w:t>
                      </w:r>
                      <w:r w:rsidRPr="009F0C9D">
                        <w:rPr>
                          <w:color w:val="000000" w:themeColor="text1"/>
                        </w:rPr>
                        <w:t xml:space="preserve"> </w:t>
                      </w:r>
                      <w:r>
                        <w:rPr>
                          <w:color w:val="000000" w:themeColor="text1"/>
                        </w:rPr>
                        <w:t>provide CDC with information</w:t>
                      </w:r>
                      <w:r w:rsidRPr="009F0C9D">
                        <w:rPr>
                          <w:color w:val="000000" w:themeColor="text1"/>
                        </w:rPr>
                        <w:t xml:space="preserve"> to</w:t>
                      </w:r>
                      <w:r>
                        <w:rPr>
                          <w:color w:val="000000" w:themeColor="text1"/>
                        </w:rPr>
                        <w:t xml:space="preserve"> respond to</w:t>
                      </w:r>
                      <w:r w:rsidRPr="009F0C9D">
                        <w:rPr>
                          <w:color w:val="000000" w:themeColor="text1"/>
                        </w:rPr>
                        <w:t xml:space="preserve"> requests from </w:t>
                      </w:r>
                      <w:r>
                        <w:rPr>
                          <w:color w:val="000000" w:themeColor="text1"/>
                        </w:rPr>
                        <w:t>within CDC</w:t>
                      </w:r>
                      <w:r w:rsidRPr="009F0C9D">
                        <w:rPr>
                          <w:color w:val="000000" w:themeColor="text1"/>
                        </w:rPr>
                        <w:t>, HHS, White Hou</w:t>
                      </w:r>
                      <w:r>
                        <w:rPr>
                          <w:color w:val="000000" w:themeColor="text1"/>
                        </w:rPr>
                        <w:t>se, Congress, and other</w:t>
                      </w:r>
                      <w:r w:rsidR="00347495">
                        <w:rPr>
                          <w:color w:val="000000" w:themeColor="text1"/>
                        </w:rPr>
                        <w:t>s</w:t>
                      </w:r>
                      <w:r>
                        <w:rPr>
                          <w:color w:val="000000" w:themeColor="text1"/>
                        </w:rPr>
                        <w:t xml:space="preserve"> about the program.</w:t>
                      </w:r>
                    </w:p>
                    <w:p w14:paraId="21F1A639" w14:textId="77777777" w:rsidR="005977E1" w:rsidRPr="005708A7" w:rsidRDefault="005977E1" w:rsidP="00647D08">
                      <w:pPr>
                        <w:pStyle w:val="ListParagraph"/>
                        <w:ind w:left="360"/>
                      </w:pPr>
                    </w:p>
                    <w:p w14:paraId="02626C14" w14:textId="244B9F88" w:rsidR="005977E1" w:rsidRPr="005708A7" w:rsidRDefault="005977E1" w:rsidP="004163D3">
                      <w:pPr>
                        <w:numPr>
                          <w:ilvl w:val="0"/>
                          <w:numId w:val="11"/>
                        </w:numPr>
                      </w:pPr>
                      <w:r w:rsidRPr="005708A7">
                        <w:t>Methods to be used to collect</w:t>
                      </w:r>
                      <w:r>
                        <w:t xml:space="preserve">: </w:t>
                      </w:r>
                      <w:r>
                        <w:rPr>
                          <w:color w:val="000000" w:themeColor="text1"/>
                        </w:rPr>
                        <w:t>I</w:t>
                      </w:r>
                      <w:r w:rsidRPr="0080549F">
                        <w:rPr>
                          <w:color w:val="000000" w:themeColor="text1"/>
                        </w:rPr>
                        <w:t>nformation</w:t>
                      </w:r>
                      <w:r>
                        <w:rPr>
                          <w:color w:val="000000" w:themeColor="text1"/>
                        </w:rPr>
                        <w:t xml:space="preserve"> will be collected electronically</w:t>
                      </w:r>
                      <w:r w:rsidRPr="0080549F">
                        <w:rPr>
                          <w:color w:val="000000" w:themeColor="text1"/>
                        </w:rPr>
                        <w:t xml:space="preserve"> from </w:t>
                      </w:r>
                      <w:r>
                        <w:rPr>
                          <w:color w:val="000000" w:themeColor="text1"/>
                        </w:rPr>
                        <w:t xml:space="preserve">awardees funded under </w:t>
                      </w:r>
                      <w:r>
                        <w:t>FOA</w:t>
                      </w:r>
                      <w:r w:rsidRPr="00522B17">
                        <w:t>-CE13-1302</w:t>
                      </w:r>
                      <w:r w:rsidR="007B68F0">
                        <w:rPr>
                          <w:color w:val="000000" w:themeColor="text1"/>
                        </w:rPr>
                        <w:t xml:space="preserve"> using a </w:t>
                      </w:r>
                      <w:r w:rsidR="007B68F0" w:rsidRPr="002336DE">
                        <w:rPr>
                          <w:rFonts w:cstheme="minorHAnsi"/>
                        </w:rPr>
                        <w:t>web-based surv</w:t>
                      </w:r>
                      <w:r w:rsidR="007B68F0">
                        <w:rPr>
                          <w:rFonts w:cstheme="minorHAnsi"/>
                        </w:rPr>
                        <w:t>ey</w:t>
                      </w:r>
                      <w:r w:rsidR="00B75DA2">
                        <w:rPr>
                          <w:rFonts w:cstheme="minorHAnsi"/>
                        </w:rPr>
                        <w:t>, the DF S</w:t>
                      </w:r>
                      <w:r w:rsidR="00CF4D95">
                        <w:rPr>
                          <w:rFonts w:cstheme="minorHAnsi"/>
                        </w:rPr>
                        <w:t>urvey</w:t>
                      </w:r>
                      <w:r w:rsidR="007B68F0">
                        <w:rPr>
                          <w:rFonts w:cstheme="minorHAnsi"/>
                        </w:rPr>
                        <w:t xml:space="preserve">. </w:t>
                      </w:r>
                      <w:r>
                        <w:br/>
                      </w:r>
                    </w:p>
                    <w:p w14:paraId="4D3B9671" w14:textId="71B7ABA0" w:rsidR="005977E1" w:rsidRDefault="005977E1" w:rsidP="004163D3">
                      <w:pPr>
                        <w:numPr>
                          <w:ilvl w:val="0"/>
                          <w:numId w:val="11"/>
                        </w:numPr>
                      </w:pPr>
                      <w:r w:rsidRPr="005708A7">
                        <w:t>The subpopulation to be studied</w:t>
                      </w:r>
                      <w:r>
                        <w:t>: 100% of population (</w:t>
                      </w:r>
                      <w:r>
                        <w:rPr>
                          <w:color w:val="000000" w:themeColor="text1"/>
                        </w:rPr>
                        <w:t>DELTA FOCUS awardees, sub-recipients, and empowerment evaluators</w:t>
                      </w:r>
                      <w:r>
                        <w:t>), no sampling.</w:t>
                      </w:r>
                      <w:r>
                        <w:br/>
                      </w:r>
                    </w:p>
                    <w:p w14:paraId="4E42333C" w14:textId="506D91E7" w:rsidR="005977E1" w:rsidRPr="005708A7" w:rsidRDefault="005977E1" w:rsidP="004163D3">
                      <w:pPr>
                        <w:numPr>
                          <w:ilvl w:val="0"/>
                          <w:numId w:val="11"/>
                        </w:numPr>
                      </w:pPr>
                      <w:r w:rsidRPr="005708A7">
                        <w:t>How data will be analyzed</w:t>
                      </w:r>
                      <w:r>
                        <w:t xml:space="preserve">: </w:t>
                      </w:r>
                      <w:r w:rsidRPr="00E044AE">
                        <w:t>The data will be analyze</w:t>
                      </w:r>
                      <w:r>
                        <w:t xml:space="preserve">d using descriptive and summary </w:t>
                      </w:r>
                      <w:r w:rsidRPr="00E044AE">
                        <w:t>statistics</w:t>
                      </w:r>
                      <w:r>
                        <w:t>.</w:t>
                      </w:r>
                    </w:p>
                    <w:p w14:paraId="0289EB98" w14:textId="77777777" w:rsidR="005977E1" w:rsidRDefault="005977E1"/>
                  </w:txbxContent>
                </v:textbox>
                <w10:wrap type="square" anchorx="margin" anchory="margin"/>
              </v:shape>
            </w:pict>
          </mc:Fallback>
        </mc:AlternateContent>
      </w:r>
    </w:p>
    <w:p w14:paraId="2477E688" w14:textId="77777777" w:rsidR="004D5886" w:rsidRPr="00BF4442" w:rsidRDefault="004D5886" w:rsidP="00A9732B"/>
    <w:p w14:paraId="2EBC976B" w14:textId="77777777" w:rsidR="00353C04" w:rsidRDefault="00353C04" w:rsidP="00564D59">
      <w:pPr>
        <w:ind w:left="360"/>
        <w:rPr>
          <w:b/>
        </w:rPr>
      </w:pPr>
    </w:p>
    <w:p w14:paraId="1409B313" w14:textId="77777777" w:rsidR="00353C04" w:rsidRDefault="00353C04" w:rsidP="00564D59">
      <w:pPr>
        <w:ind w:left="360"/>
        <w:rPr>
          <w:b/>
        </w:rPr>
      </w:pPr>
    </w:p>
    <w:p w14:paraId="26D3B3BE" w14:textId="77777777" w:rsidR="00C65E3C" w:rsidRPr="00E32C64" w:rsidRDefault="00564D59" w:rsidP="00564D59">
      <w:pPr>
        <w:ind w:left="360"/>
        <w:rPr>
          <w:b/>
        </w:rPr>
      </w:pPr>
      <w:r w:rsidRPr="00E32C64">
        <w:rPr>
          <w:b/>
        </w:rPr>
        <w:t xml:space="preserve">A. </w:t>
      </w:r>
      <w:r w:rsidR="00C65E3C" w:rsidRPr="00E32C64">
        <w:rPr>
          <w:b/>
        </w:rPr>
        <w:t>JUSTIFICATION</w:t>
      </w:r>
    </w:p>
    <w:p w14:paraId="22A34CAD" w14:textId="77777777" w:rsidR="00C65E3C" w:rsidRDefault="00C65E3C" w:rsidP="00A9732B">
      <w:pPr>
        <w:rPr>
          <w:b/>
        </w:rPr>
      </w:pPr>
    </w:p>
    <w:p w14:paraId="6DC15BB7" w14:textId="5979DA6C" w:rsidR="00F879C0" w:rsidRPr="00691454" w:rsidRDefault="00F879C0" w:rsidP="00F879C0">
      <w:pPr>
        <w:spacing w:after="120"/>
      </w:pPr>
      <w:r>
        <w:t>CDC is requesting a R</w:t>
      </w:r>
      <w:r w:rsidRPr="00691454">
        <w:t>einstatement with Change</w:t>
      </w:r>
      <w:r>
        <w:rPr>
          <w:rFonts w:eastAsia="SimSun"/>
        </w:rPr>
        <w:t xml:space="preserve"> for </w:t>
      </w:r>
      <w:r w:rsidR="003D3C2A">
        <w:rPr>
          <w:rFonts w:eastAsia="SimSun"/>
        </w:rPr>
        <w:t>three (3</w:t>
      </w:r>
      <w:r>
        <w:rPr>
          <w:rFonts w:eastAsia="SimSun"/>
        </w:rPr>
        <w:t>) year</w:t>
      </w:r>
      <w:r w:rsidR="003D3C2A">
        <w:rPr>
          <w:rFonts w:eastAsia="SimSun"/>
        </w:rPr>
        <w:t>s</w:t>
      </w:r>
      <w:r w:rsidRPr="00691454">
        <w:rPr>
          <w:rFonts w:eastAsia="SimSun"/>
        </w:rPr>
        <w:t xml:space="preserve"> for </w:t>
      </w:r>
      <w:r w:rsidRPr="00691454">
        <w:t xml:space="preserve">the previously approved Information Collection Request </w:t>
      </w:r>
      <w:r>
        <w:t>OMB# 0920-0984</w:t>
      </w:r>
      <w:r w:rsidRPr="00691454">
        <w:t xml:space="preserve"> (</w:t>
      </w:r>
      <w:r>
        <w:t>Discontinuation date: Sept</w:t>
      </w:r>
      <w:r w:rsidRPr="00691454">
        <w:t xml:space="preserve">/2014). </w:t>
      </w:r>
    </w:p>
    <w:p w14:paraId="2DE877A3" w14:textId="77777777" w:rsidR="00F879C0" w:rsidRDefault="00F879C0" w:rsidP="00F879C0">
      <w:pPr>
        <w:rPr>
          <w:rFonts w:cs="Courier New"/>
        </w:rPr>
      </w:pPr>
      <w:r>
        <w:rPr>
          <w:color w:val="000000" w:themeColor="text1"/>
        </w:rPr>
        <w:t>I</w:t>
      </w:r>
      <w:r w:rsidRPr="0080549F">
        <w:rPr>
          <w:color w:val="000000" w:themeColor="text1"/>
        </w:rPr>
        <w:t>nformation</w:t>
      </w:r>
      <w:r>
        <w:rPr>
          <w:color w:val="000000" w:themeColor="text1"/>
        </w:rPr>
        <w:t xml:space="preserve"> will be collected electronically</w:t>
      </w:r>
      <w:r w:rsidRPr="0080549F">
        <w:rPr>
          <w:color w:val="000000" w:themeColor="text1"/>
        </w:rPr>
        <w:t xml:space="preserve"> from </w:t>
      </w:r>
      <w:r>
        <w:rPr>
          <w:color w:val="000000" w:themeColor="text1"/>
        </w:rPr>
        <w:t xml:space="preserve">awardees funded under </w:t>
      </w:r>
      <w:r>
        <w:t>FOA</w:t>
      </w:r>
      <w:r w:rsidRPr="00522B17">
        <w:t>-CE13-1302</w:t>
      </w:r>
      <w:r>
        <w:t>,</w:t>
      </w:r>
      <w:r>
        <w:rPr>
          <w:color w:val="000000" w:themeColor="text1"/>
        </w:rPr>
        <w:t xml:space="preserve"> the DELTA FOCUS (</w:t>
      </w:r>
      <w:r w:rsidRPr="00A142B3">
        <w:rPr>
          <w:color w:val="000000" w:themeColor="text1"/>
        </w:rPr>
        <w:t>Domestic Violence Prevention Enhancement and Leadership Through Alliances, Focusing on Outcomes for Communities United with States</w:t>
      </w:r>
      <w:r>
        <w:rPr>
          <w:color w:val="000000" w:themeColor="text1"/>
        </w:rPr>
        <w:t>) cooperative agreement program</w:t>
      </w:r>
      <w:r w:rsidRPr="0080549F">
        <w:rPr>
          <w:color w:val="000000" w:themeColor="text1"/>
        </w:rPr>
        <w:t>.</w:t>
      </w:r>
      <w:r>
        <w:rPr>
          <w:color w:val="000000" w:themeColor="text1"/>
        </w:rPr>
        <w:t xml:space="preserve">  The DELTA FOCUS program is an initiative authorized by </w:t>
      </w:r>
      <w:r w:rsidRPr="003F02A6">
        <w:rPr>
          <w:rFonts w:cs="Courier New"/>
        </w:rPr>
        <w:t>42 U.S.C. 10418; and Sections 317(k)(2) and 393 of the Public Health Service Act (42 U.S.C. Sections 247</w:t>
      </w:r>
      <w:r>
        <w:rPr>
          <w:rFonts w:cs="Courier New"/>
        </w:rPr>
        <w:t>b(k)(2) and 280b-1a, as amended (</w:t>
      </w:r>
      <w:r w:rsidRPr="003C59F0">
        <w:rPr>
          <w:rFonts w:cs="Courier New"/>
        </w:rPr>
        <w:t xml:space="preserve">see </w:t>
      </w:r>
      <w:r w:rsidRPr="00ED5E39">
        <w:rPr>
          <w:rFonts w:cs="Courier New"/>
        </w:rPr>
        <w:t>Attachment A and B</w:t>
      </w:r>
      <w:r w:rsidRPr="003C59F0">
        <w:rPr>
          <w:rFonts w:cs="Courier New"/>
        </w:rPr>
        <w:t>).</w:t>
      </w:r>
    </w:p>
    <w:p w14:paraId="6EEE7ADE" w14:textId="77777777" w:rsidR="000D67AE" w:rsidRDefault="000D67AE" w:rsidP="00F879C0">
      <w:pPr>
        <w:rPr>
          <w:rFonts w:cs="Courier New"/>
        </w:rPr>
      </w:pPr>
    </w:p>
    <w:p w14:paraId="069AEF6F" w14:textId="77777777" w:rsidR="000D67AE" w:rsidRPr="00C8685A" w:rsidRDefault="000D67AE" w:rsidP="000D67AE">
      <w:r>
        <w:t>Minor changes have been made to the discontinued survey to clarify the intent of certain items and specify the timeframe respondents should consider when answering survey items. A limited number of new items have also been added to the survey (see</w:t>
      </w:r>
      <w:r w:rsidRPr="00353C04">
        <w:t xml:space="preserve"> </w:t>
      </w:r>
      <w:r w:rsidRPr="0069031C">
        <w:t>Attachment F</w:t>
      </w:r>
      <w:r w:rsidRPr="00353C04">
        <w:t xml:space="preserve"> </w:t>
      </w:r>
      <w:r>
        <w:t xml:space="preserve">for new items). These changes will improve the quality of the data collected. In addition, the number of </w:t>
      </w:r>
      <w:r>
        <w:lastRenderedPageBreak/>
        <w:t xml:space="preserve">respondents has increased to allow all coalition staff affiliated with the DELTA FOCUS project to participate in the data collection. This will provide a more accurate and comprehensive perspective on areas in need of program improvement for the DELTA FOCUS project. </w:t>
      </w:r>
    </w:p>
    <w:p w14:paraId="4DEC8AF0" w14:textId="77777777" w:rsidR="000D67AE" w:rsidRPr="003F02A6" w:rsidRDefault="000D67AE" w:rsidP="00F879C0">
      <w:pPr>
        <w:rPr>
          <w:rFonts w:cs="Courier New"/>
        </w:rPr>
      </w:pPr>
    </w:p>
    <w:p w14:paraId="4A42814E" w14:textId="77777777" w:rsidR="00F879C0" w:rsidRPr="00E32C64" w:rsidRDefault="00F879C0" w:rsidP="00A9732B">
      <w:pPr>
        <w:rPr>
          <w:b/>
        </w:rPr>
      </w:pPr>
    </w:p>
    <w:p w14:paraId="7467660C" w14:textId="09DFB8EC" w:rsidR="00C65E3C" w:rsidRPr="00A42D33" w:rsidRDefault="007440C2" w:rsidP="00A42D33">
      <w:pPr>
        <w:rPr>
          <w:b/>
        </w:rPr>
      </w:pPr>
      <w:r>
        <w:rPr>
          <w:b/>
        </w:rPr>
        <w:t xml:space="preserve">A.1. </w:t>
      </w:r>
      <w:r w:rsidR="00C65E3C" w:rsidRPr="00A42D33">
        <w:rPr>
          <w:b/>
        </w:rPr>
        <w:t xml:space="preserve">Circumstances </w:t>
      </w:r>
      <w:r w:rsidR="004E4ED3" w:rsidRPr="00A42D33">
        <w:rPr>
          <w:b/>
        </w:rPr>
        <w:t>Making the Collection of Information Necessary</w:t>
      </w:r>
    </w:p>
    <w:p w14:paraId="3DC2DCF6" w14:textId="77777777" w:rsidR="002C1A51" w:rsidRPr="000124D2" w:rsidRDefault="002C1A51" w:rsidP="00A9732B">
      <w:pPr>
        <w:rPr>
          <w:color w:val="A6A6A6" w:themeColor="background1" w:themeShade="A6"/>
        </w:rPr>
      </w:pPr>
    </w:p>
    <w:p w14:paraId="77A393EB" w14:textId="77777777" w:rsidR="00EB5924" w:rsidRPr="00EB5924" w:rsidRDefault="00EB5924" w:rsidP="00E55F4F">
      <w:pPr>
        <w:rPr>
          <w:u w:val="single"/>
        </w:rPr>
      </w:pPr>
      <w:r w:rsidRPr="00EB5924">
        <w:rPr>
          <w:u w:val="single"/>
        </w:rPr>
        <w:t>Background</w:t>
      </w:r>
    </w:p>
    <w:p w14:paraId="596E944F" w14:textId="77777777" w:rsidR="00EB5924" w:rsidRDefault="00EB5924" w:rsidP="00E55F4F"/>
    <w:p w14:paraId="023C70F2" w14:textId="77777777" w:rsidR="00E55F4F" w:rsidRPr="00E32C64" w:rsidRDefault="00E55F4F" w:rsidP="00E55F4F">
      <w:r w:rsidRPr="00E32C64">
        <w:t xml:space="preserve">Intimate Partner Violence (IPV) is a serious, preventable public health problem that affects millions of Americans and results in serious consequences for victims, families, and communities. IPV occurs between two people in a close relationship. The term “intimate partner” describes physical, sexual, or psychological harm by a current or former partner or spouse. IPV can impact health in many ways, including long-term health problems, emotional impacts, and links to negative health behaviors. IPV exists along a continuum from a single episode of violence to ongoing battering; many victims do not report IPV to police, friends, or family.  </w:t>
      </w:r>
    </w:p>
    <w:p w14:paraId="63C5AA03" w14:textId="77777777" w:rsidR="00E55F4F" w:rsidRPr="000124D2" w:rsidRDefault="00E55F4F" w:rsidP="00E55F4F">
      <w:pPr>
        <w:rPr>
          <w:color w:val="A6A6A6" w:themeColor="background1" w:themeShade="A6"/>
        </w:rPr>
      </w:pPr>
    </w:p>
    <w:p w14:paraId="3118147A" w14:textId="77777777" w:rsidR="00E61040" w:rsidRPr="00E32C64" w:rsidRDefault="00E55F4F" w:rsidP="00E55F4F">
      <w:r w:rsidRPr="00E32C64">
        <w:t xml:space="preserve">Primary prevention means stopping IPV before it occurs. In 2002, authorized by the Family Violence Prevention Services Act (FVPSA), CDC developed the Domestic Violence Prevention Enhancements and Leadership Through Alliances (DELTA) Program, </w:t>
      </w:r>
      <w:r w:rsidR="00D71AD6" w:rsidRPr="00E32C64">
        <w:t>with a focus on</w:t>
      </w:r>
      <w:r w:rsidRPr="00E32C64">
        <w:t xml:space="preserve"> the primary prevention of IPV. Since that time, DELTA has funded state domestic violence coalitions (SDVCs) to engage in statewide primary prevention efforts and to provide training, technical assistance, and financial support to local communities for local primary prevention efforts. DELTA FOCUS builds on that history by providing focused funding to states and communities for intensive implementation and evaluation of IPV primary prevention strategies that address the structural determinants of health at the societal and community levels of the social-ecological model (SEM).</w:t>
      </w:r>
    </w:p>
    <w:p w14:paraId="03D65F92" w14:textId="77777777" w:rsidR="00BB0202" w:rsidRPr="000124D2" w:rsidRDefault="00BB0202" w:rsidP="00A9732B">
      <w:pPr>
        <w:rPr>
          <w:color w:val="A6A6A6" w:themeColor="background1" w:themeShade="A6"/>
        </w:rPr>
      </w:pPr>
    </w:p>
    <w:p w14:paraId="521D0FF2" w14:textId="77777777" w:rsidR="00856C3B" w:rsidRPr="000124D2" w:rsidRDefault="00856C3B" w:rsidP="00856C3B">
      <w:pPr>
        <w:rPr>
          <w:color w:val="A6A6A6" w:themeColor="background1" w:themeShade="A6"/>
        </w:rPr>
      </w:pPr>
      <w:r w:rsidRPr="00E32C64">
        <w:t xml:space="preserve">The purpose of the DELTA FOCUS program is to promote the prevention of IPV through the implementation and evaluation of strategies that create a foundation for the development of practice-based evidence. By emphasizing primary prevention, this program will support comprehensive and coordinated approaches to IPV prevention. On </w:t>
      </w:r>
      <w:r w:rsidR="001A370D">
        <w:t>March</w:t>
      </w:r>
      <w:r w:rsidR="00241C79">
        <w:t xml:space="preserve"> 2</w:t>
      </w:r>
      <w:r w:rsidRPr="00E32C64">
        <w:t>, 2013, CDC award</w:t>
      </w:r>
      <w:r w:rsidR="001A370D">
        <w:t>ed</w:t>
      </w:r>
      <w:r w:rsidRPr="00E32C64">
        <w:t xml:space="preserve"> </w:t>
      </w:r>
      <w:r w:rsidR="001A370D">
        <w:t>10</w:t>
      </w:r>
      <w:r w:rsidRPr="00E32C64">
        <w:t xml:space="preserve"> cooperative agreements to </w:t>
      </w:r>
      <w:r w:rsidRPr="00492B40">
        <w:t>state domestic violence coalitions</w:t>
      </w:r>
      <w:r w:rsidR="004A256F" w:rsidRPr="00492B40">
        <w:t xml:space="preserve"> (SDVCs)</w:t>
      </w:r>
      <w:r w:rsidRPr="00E32C64">
        <w:t>.</w:t>
      </w:r>
      <w:r w:rsidRPr="000124D2">
        <w:rPr>
          <w:rFonts w:cs="Courier New"/>
          <w:color w:val="A6A6A6" w:themeColor="background1" w:themeShade="A6"/>
        </w:rPr>
        <w:t xml:space="preserve"> </w:t>
      </w:r>
    </w:p>
    <w:p w14:paraId="3FF9A1B0" w14:textId="77777777" w:rsidR="006D08F2" w:rsidRPr="000124D2" w:rsidRDefault="006D08F2" w:rsidP="006D08F2">
      <w:pPr>
        <w:rPr>
          <w:color w:val="A6A6A6" w:themeColor="background1" w:themeShade="A6"/>
        </w:rPr>
      </w:pPr>
    </w:p>
    <w:p w14:paraId="66BCB08E" w14:textId="77777777" w:rsidR="00346B3D" w:rsidRPr="000124D2" w:rsidRDefault="001D7429" w:rsidP="00A9732B">
      <w:pPr>
        <w:rPr>
          <w:color w:val="A6A6A6" w:themeColor="background1" w:themeShade="A6"/>
        </w:rPr>
      </w:pPr>
      <w:r>
        <w:t xml:space="preserve">Each </w:t>
      </w:r>
      <w:r w:rsidR="004A256F">
        <w:t>SDVC</w:t>
      </w:r>
      <w:r>
        <w:t xml:space="preserve"> is required to </w:t>
      </w:r>
      <w:r w:rsidR="00374C9C" w:rsidRPr="001D7429">
        <w:t xml:space="preserve">identify and fund one to two well-organized, broad-based, active local </w:t>
      </w:r>
      <w:r w:rsidR="003324BC">
        <w:t>organizations</w:t>
      </w:r>
      <w:r w:rsidR="00374C9C" w:rsidRPr="001D7429">
        <w:t xml:space="preserve"> </w:t>
      </w:r>
      <w:r w:rsidR="00A16C6C">
        <w:t>(</w:t>
      </w:r>
      <w:r w:rsidR="00A16C6C" w:rsidRPr="00492B40">
        <w:t>referred to as coordinated community responses or CCRs</w:t>
      </w:r>
      <w:r w:rsidR="00A16C6C">
        <w:t xml:space="preserve">) </w:t>
      </w:r>
      <w:r w:rsidR="00374C9C" w:rsidRPr="001D7429">
        <w:t>that are already engaging in, or are at capacity to engage in, IPV primary prevention strategies affecting the structural determinants of health at the societal and</w:t>
      </w:r>
      <w:r w:rsidR="00452C4B" w:rsidRPr="001D7429">
        <w:t xml:space="preserve">/or community levels of the SEM. </w:t>
      </w:r>
      <w:r w:rsidR="00A81711">
        <w:t>SDVCs</w:t>
      </w:r>
      <w:r w:rsidR="00452C4B" w:rsidRPr="001D7429">
        <w:t xml:space="preserve"> must </w:t>
      </w:r>
      <w:r w:rsidR="00A81711">
        <w:t>facilitate and support local-level</w:t>
      </w:r>
      <w:r w:rsidR="00285FF5" w:rsidRPr="001D7429">
        <w:t xml:space="preserve"> im</w:t>
      </w:r>
      <w:r w:rsidR="00703823" w:rsidRPr="001D7429">
        <w:t xml:space="preserve">plementation and </w:t>
      </w:r>
      <w:r w:rsidR="000848B7">
        <w:t>hire empowerment evaluators</w:t>
      </w:r>
      <w:r w:rsidR="00557988">
        <w:t xml:space="preserve"> </w:t>
      </w:r>
      <w:r w:rsidR="00451B16">
        <w:t>(EEs)</w:t>
      </w:r>
      <w:r w:rsidR="000848B7">
        <w:t xml:space="preserve"> to support the </w:t>
      </w:r>
      <w:r w:rsidR="00703823" w:rsidRPr="00A16C6C">
        <w:t>evaluation</w:t>
      </w:r>
      <w:r w:rsidR="00703823" w:rsidRPr="001D7429">
        <w:t xml:space="preserve"> of IPV prevention strategies by the </w:t>
      </w:r>
      <w:r w:rsidR="00A81711">
        <w:t>CCRs</w:t>
      </w:r>
      <w:r w:rsidR="00703823" w:rsidRPr="001D7429">
        <w:t>.</w:t>
      </w:r>
      <w:r w:rsidR="00346B3D" w:rsidRPr="001D7429">
        <w:t xml:space="preserve"> </w:t>
      </w:r>
      <w:r w:rsidR="004A256F">
        <w:t>SDVCs</w:t>
      </w:r>
      <w:r w:rsidR="00CF0550" w:rsidRPr="001D7429">
        <w:t xml:space="preserve"> must </w:t>
      </w:r>
      <w:r w:rsidR="00346B3D" w:rsidRPr="001D7429">
        <w:t xml:space="preserve">also </w:t>
      </w:r>
      <w:r w:rsidR="00245C88" w:rsidRPr="001D7429">
        <w:t xml:space="preserve">implement and </w:t>
      </w:r>
      <w:r w:rsidR="000848B7">
        <w:t xml:space="preserve">with their empowerment evaluators, </w:t>
      </w:r>
      <w:r w:rsidR="00245C88" w:rsidRPr="000E4708">
        <w:t>evaluate</w:t>
      </w:r>
      <w:r w:rsidR="00245C88" w:rsidRPr="001D7429">
        <w:t xml:space="preserve"> state-level IPV prevention strategies</w:t>
      </w:r>
      <w:r w:rsidR="00CF0550" w:rsidRPr="001D7429">
        <w:t xml:space="preserve">. </w:t>
      </w:r>
    </w:p>
    <w:p w14:paraId="6FCE2CB2" w14:textId="77777777" w:rsidR="00346B3D" w:rsidRPr="000124D2" w:rsidRDefault="00346B3D" w:rsidP="00A9732B">
      <w:pPr>
        <w:rPr>
          <w:color w:val="A6A6A6" w:themeColor="background1" w:themeShade="A6"/>
        </w:rPr>
      </w:pPr>
    </w:p>
    <w:p w14:paraId="5395A532" w14:textId="77777777" w:rsidR="001A370D" w:rsidRDefault="0035366C" w:rsidP="00A9732B">
      <w:r>
        <w:t xml:space="preserve">Additionally </w:t>
      </w:r>
      <w:r w:rsidR="00A81711">
        <w:t xml:space="preserve">the cooperative agreement requires </w:t>
      </w:r>
      <w:r w:rsidR="004A256F">
        <w:t>SDVCs</w:t>
      </w:r>
      <w:r w:rsidR="004A12E5">
        <w:t xml:space="preserve"> </w:t>
      </w:r>
      <w:r w:rsidR="00A81711">
        <w:t>to:</w:t>
      </w:r>
      <w:r w:rsidR="004A12E5">
        <w:t xml:space="preserve"> </w:t>
      </w:r>
    </w:p>
    <w:p w14:paraId="2EEF44CF" w14:textId="77777777" w:rsidR="001A370D" w:rsidRDefault="004A12E5" w:rsidP="00473B79">
      <w:pPr>
        <w:pStyle w:val="ListParagraph"/>
        <w:numPr>
          <w:ilvl w:val="0"/>
          <w:numId w:val="7"/>
        </w:numPr>
      </w:pPr>
      <w:r>
        <w:t xml:space="preserve">integrate, </w:t>
      </w:r>
      <w:r w:rsidR="0035366C">
        <w:t>institutionalize</w:t>
      </w:r>
      <w:r>
        <w:t>, and sustain</w:t>
      </w:r>
      <w:r w:rsidR="0035366C">
        <w:t xml:space="preserve"> </w:t>
      </w:r>
      <w:r w:rsidR="0035366C" w:rsidRPr="0035366C">
        <w:t xml:space="preserve">prevention principles, concepts, and practices within </w:t>
      </w:r>
      <w:r w:rsidR="0035366C">
        <w:t xml:space="preserve">the </w:t>
      </w:r>
      <w:r w:rsidR="0035366C" w:rsidRPr="0035366C">
        <w:t>grantee organization beyo</w:t>
      </w:r>
      <w:r w:rsidR="0035366C">
        <w:t xml:space="preserve">nd DELTA FOCUS-funded personnel, </w:t>
      </w:r>
    </w:p>
    <w:p w14:paraId="2C2F8447" w14:textId="77777777" w:rsidR="001A370D" w:rsidRDefault="001A370D" w:rsidP="001A370D">
      <w:pPr>
        <w:pStyle w:val="ListParagraph"/>
      </w:pPr>
    </w:p>
    <w:p w14:paraId="35F271C8" w14:textId="77777777" w:rsidR="001A370D" w:rsidRDefault="0035366C" w:rsidP="00473B79">
      <w:pPr>
        <w:pStyle w:val="ListParagraph"/>
        <w:numPr>
          <w:ilvl w:val="0"/>
          <w:numId w:val="7"/>
        </w:numPr>
      </w:pPr>
      <w:r>
        <w:t>w</w:t>
      </w:r>
      <w:r w:rsidRPr="0035366C">
        <w:t xml:space="preserve">ork collaboratively with other DELTA FOCUS </w:t>
      </w:r>
      <w:r w:rsidR="004A256F">
        <w:t xml:space="preserve">SDVC </w:t>
      </w:r>
      <w:r>
        <w:t>awardees</w:t>
      </w:r>
      <w:r w:rsidRPr="0035366C">
        <w:t xml:space="preserve"> and CDC and/or CDC designees to create and sustain national-level dialogue on IPV prevention that emphasizes the importance of primary prevention</w:t>
      </w:r>
      <w:r>
        <w:t xml:space="preserve">, and </w:t>
      </w:r>
    </w:p>
    <w:p w14:paraId="3103E544" w14:textId="77777777" w:rsidR="001A370D" w:rsidRDefault="001A370D" w:rsidP="001A370D"/>
    <w:p w14:paraId="7D7F32D9" w14:textId="77777777" w:rsidR="0035366C" w:rsidRDefault="0035366C" w:rsidP="00473B79">
      <w:pPr>
        <w:pStyle w:val="ListParagraph"/>
        <w:numPr>
          <w:ilvl w:val="0"/>
          <w:numId w:val="7"/>
        </w:numPr>
      </w:pPr>
      <w:r>
        <w:t xml:space="preserve">participate in </w:t>
      </w:r>
      <w:r w:rsidRPr="0035366C">
        <w:t>and facilitate CCRs’ participation in the program-wide collaborative learning environment facilitated by CDC and/or CDC designees to support networking and learning opportunities</w:t>
      </w:r>
      <w:r w:rsidR="004A12E5">
        <w:t>.</w:t>
      </w:r>
    </w:p>
    <w:p w14:paraId="13CEA42C" w14:textId="77777777" w:rsidR="0035366C" w:rsidRDefault="0035366C" w:rsidP="00A9732B"/>
    <w:p w14:paraId="797CF0D7" w14:textId="77777777" w:rsidR="00A16C6C" w:rsidRDefault="00E14C2B" w:rsidP="00A9732B">
      <w:r>
        <w:t xml:space="preserve">In support of the </w:t>
      </w:r>
      <w:r w:rsidR="00A81711">
        <w:t>SDVCs,</w:t>
      </w:r>
      <w:r>
        <w:t xml:space="preserve"> CDC</w:t>
      </w:r>
      <w:r w:rsidR="00A16C6C">
        <w:t xml:space="preserve"> </w:t>
      </w:r>
      <w:r>
        <w:t xml:space="preserve">will </w:t>
      </w:r>
      <w:r w:rsidR="00A16C6C">
        <w:t xml:space="preserve">provide </w:t>
      </w:r>
      <w:r w:rsidR="00A16C6C" w:rsidRPr="00A16C6C">
        <w:t xml:space="preserve">technical assistance (TA) and subject matter expertise to </w:t>
      </w:r>
      <w:r w:rsidR="004A0EB1">
        <w:t>awardees</w:t>
      </w:r>
      <w:r w:rsidR="00A16C6C" w:rsidRPr="00A16C6C">
        <w:t xml:space="preserve">, in order to support a) </w:t>
      </w:r>
      <w:r w:rsidR="004A0EB1">
        <w:t>awardees’ statewide efforts, b) award</w:t>
      </w:r>
      <w:r w:rsidR="00A16C6C" w:rsidRPr="00A16C6C">
        <w:t>ees’ provision of TA, training and monitoring to the CCR</w:t>
      </w:r>
      <w:r w:rsidR="004A0EB1">
        <w:t>s on local efforts, and c) award</w:t>
      </w:r>
      <w:r w:rsidR="00A16C6C" w:rsidRPr="00A16C6C">
        <w:t>ees’ evaluation efforts.</w:t>
      </w:r>
      <w:r w:rsidR="00A16C6C">
        <w:t xml:space="preserve"> </w:t>
      </w:r>
      <w:r>
        <w:t xml:space="preserve">CDC will also collaborate with </w:t>
      </w:r>
      <w:r w:rsidR="00A81711">
        <w:t>SDVCs</w:t>
      </w:r>
      <w:r>
        <w:t xml:space="preserve"> on facilitating and sustaining a national dialogue</w:t>
      </w:r>
      <w:r w:rsidR="00511760">
        <w:t xml:space="preserve"> to promote IPV prevention, support</w:t>
      </w:r>
      <w:r w:rsidR="004A12E5">
        <w:t>ing</w:t>
      </w:r>
      <w:r w:rsidR="00511760">
        <w:t xml:space="preserve"> a collaborative learning environment among awardees, and develop</w:t>
      </w:r>
      <w:r w:rsidR="004A12E5">
        <w:t>ing</w:t>
      </w:r>
      <w:r w:rsidR="00511760">
        <w:t xml:space="preserve"> a centralized </w:t>
      </w:r>
      <w:r w:rsidR="004F0313">
        <w:t xml:space="preserve">evaluation of the national DELTA FOCUS program that is aligned with awardee evaluation plans. </w:t>
      </w:r>
    </w:p>
    <w:p w14:paraId="49306589" w14:textId="77777777" w:rsidR="004F0313" w:rsidRDefault="004F0313" w:rsidP="00A9732B"/>
    <w:p w14:paraId="60B4154E" w14:textId="77777777" w:rsidR="0051204D" w:rsidRDefault="00837173" w:rsidP="00A9732B">
      <w:r>
        <w:rPr>
          <w:color w:val="000000" w:themeColor="text1"/>
        </w:rPr>
        <w:t xml:space="preserve">The DF Survey </w:t>
      </w:r>
      <w:r w:rsidR="002F2A91">
        <w:rPr>
          <w:color w:val="000000" w:themeColor="text1"/>
        </w:rPr>
        <w:t xml:space="preserve">will </w:t>
      </w:r>
      <w:r>
        <w:rPr>
          <w:color w:val="000000" w:themeColor="text1"/>
        </w:rPr>
        <w:t xml:space="preserve">assess: </w:t>
      </w:r>
      <w:r w:rsidR="004F0313">
        <w:rPr>
          <w:color w:val="000000" w:themeColor="text1"/>
        </w:rPr>
        <w:t xml:space="preserve">a) </w:t>
      </w:r>
      <w:r w:rsidR="004F0313" w:rsidRPr="009B1D65">
        <w:rPr>
          <w:color w:val="000000" w:themeColor="text1"/>
        </w:rPr>
        <w:t>satisfaction wi</w:t>
      </w:r>
      <w:r w:rsidR="004F0313">
        <w:rPr>
          <w:color w:val="000000" w:themeColor="text1"/>
        </w:rPr>
        <w:t xml:space="preserve">th </w:t>
      </w:r>
      <w:r w:rsidR="004E1488">
        <w:rPr>
          <w:color w:val="000000" w:themeColor="text1"/>
        </w:rPr>
        <w:t xml:space="preserve">each bi-directional communication </w:t>
      </w:r>
      <w:r w:rsidR="00AD0C22">
        <w:rPr>
          <w:color w:val="000000" w:themeColor="text1"/>
        </w:rPr>
        <w:t xml:space="preserve">and support </w:t>
      </w:r>
      <w:r w:rsidR="004E1488">
        <w:rPr>
          <w:color w:val="000000" w:themeColor="text1"/>
        </w:rPr>
        <w:t xml:space="preserve">channel (CDC-SDVC, SDVC-CCR, </w:t>
      </w:r>
      <w:r w:rsidR="00AD0C22">
        <w:rPr>
          <w:color w:val="000000" w:themeColor="text1"/>
        </w:rPr>
        <w:t xml:space="preserve">&amp; </w:t>
      </w:r>
      <w:r w:rsidR="004E1488">
        <w:rPr>
          <w:color w:val="000000" w:themeColor="text1"/>
        </w:rPr>
        <w:t>SDVC-EE)</w:t>
      </w:r>
      <w:r w:rsidR="004F0313">
        <w:rPr>
          <w:color w:val="000000" w:themeColor="text1"/>
        </w:rPr>
        <w:t xml:space="preserve">, b) </w:t>
      </w:r>
      <w:r w:rsidR="00A81711">
        <w:rPr>
          <w:color w:val="000000" w:themeColor="text1"/>
        </w:rPr>
        <w:t>program and strategy implementation factors that affect</w:t>
      </w:r>
      <w:r w:rsidR="00A81711" w:rsidRPr="009B1D65">
        <w:rPr>
          <w:color w:val="000000" w:themeColor="text1"/>
        </w:rPr>
        <w:t xml:space="preserve"> their ability to meet the requirements of the </w:t>
      </w:r>
      <w:r w:rsidR="00632595">
        <w:rPr>
          <w:color w:val="000000" w:themeColor="text1"/>
        </w:rPr>
        <w:t>cooperative agreement</w:t>
      </w:r>
      <w:r w:rsidR="00651990">
        <w:rPr>
          <w:color w:val="000000" w:themeColor="text1"/>
        </w:rPr>
        <w:t>, c) awardee</w:t>
      </w:r>
      <w:r w:rsidR="004F0313">
        <w:rPr>
          <w:color w:val="000000" w:themeColor="text1"/>
        </w:rPr>
        <w:t xml:space="preserve"> </w:t>
      </w:r>
      <w:r w:rsidR="000078A0">
        <w:rPr>
          <w:color w:val="000000" w:themeColor="text1"/>
        </w:rPr>
        <w:t>prevention</w:t>
      </w:r>
      <w:r w:rsidR="004F0313" w:rsidRPr="009B1D65">
        <w:rPr>
          <w:color w:val="000000" w:themeColor="text1"/>
        </w:rPr>
        <w:t xml:space="preserve"> knowledge and </w:t>
      </w:r>
      <w:r w:rsidR="00651990">
        <w:rPr>
          <w:color w:val="000000" w:themeColor="text1"/>
        </w:rPr>
        <w:t xml:space="preserve">use of the public health approach, and d) </w:t>
      </w:r>
      <w:r w:rsidR="004F0313" w:rsidRPr="009B1D65">
        <w:rPr>
          <w:color w:val="000000" w:themeColor="text1"/>
        </w:rPr>
        <w:t>sustain</w:t>
      </w:r>
      <w:r w:rsidR="004F0313">
        <w:rPr>
          <w:color w:val="000000" w:themeColor="text1"/>
        </w:rPr>
        <w:t xml:space="preserve">ability of </w:t>
      </w:r>
      <w:r w:rsidR="00651990">
        <w:rPr>
          <w:color w:val="000000" w:themeColor="text1"/>
        </w:rPr>
        <w:t>awardee</w:t>
      </w:r>
      <w:r w:rsidR="004F0313">
        <w:rPr>
          <w:color w:val="000000" w:themeColor="text1"/>
        </w:rPr>
        <w:t xml:space="preserve"> prevention </w:t>
      </w:r>
      <w:r w:rsidR="00651990">
        <w:rPr>
          <w:color w:val="000000" w:themeColor="text1"/>
        </w:rPr>
        <w:t>activities and successes</w:t>
      </w:r>
      <w:r w:rsidR="004F0313">
        <w:rPr>
          <w:color w:val="000000" w:themeColor="text1"/>
        </w:rPr>
        <w:t>.</w:t>
      </w:r>
      <w:r w:rsidR="00651990">
        <w:rPr>
          <w:color w:val="000000" w:themeColor="text1"/>
        </w:rPr>
        <w:t xml:space="preserve"> </w:t>
      </w:r>
      <w:r w:rsidR="007375EF" w:rsidRPr="00B124B8">
        <w:rPr>
          <w:color w:val="000000" w:themeColor="text1"/>
        </w:rPr>
        <w:t>C</w:t>
      </w:r>
      <w:r w:rsidR="001524E8" w:rsidRPr="00B124B8">
        <w:t xml:space="preserve">DC plans to </w:t>
      </w:r>
      <w:r w:rsidR="00651990" w:rsidRPr="00B124B8">
        <w:t>administer the DF Survey i</w:t>
      </w:r>
      <w:r w:rsidR="008B34F6" w:rsidRPr="00B124B8">
        <w:t>mmediately upon receipt of OMB approval</w:t>
      </w:r>
      <w:r w:rsidR="008B34F6" w:rsidRPr="00651990">
        <w:t xml:space="preserve">. </w:t>
      </w:r>
    </w:p>
    <w:p w14:paraId="77A237AF" w14:textId="77777777" w:rsidR="002F2A91" w:rsidRPr="000124D2" w:rsidRDefault="002F2A91" w:rsidP="00A9732B">
      <w:pPr>
        <w:rPr>
          <w:color w:val="A6A6A6" w:themeColor="background1" w:themeShade="A6"/>
        </w:rPr>
      </w:pPr>
    </w:p>
    <w:p w14:paraId="253F396D" w14:textId="77777777" w:rsidR="00846677" w:rsidRPr="00846677" w:rsidRDefault="00846677" w:rsidP="00EE523C"/>
    <w:p w14:paraId="058AC007" w14:textId="6E7E12A8" w:rsidR="004F7899" w:rsidRPr="00EA10C4" w:rsidRDefault="007440C2" w:rsidP="00454DCA">
      <w:pPr>
        <w:rPr>
          <w:b/>
        </w:rPr>
      </w:pPr>
      <w:r>
        <w:rPr>
          <w:b/>
        </w:rPr>
        <w:t>A.2</w:t>
      </w:r>
      <w:r w:rsidR="004F7899" w:rsidRPr="00EA10C4">
        <w:rPr>
          <w:b/>
        </w:rPr>
        <w:t>. Purpose and Use of</w:t>
      </w:r>
      <w:r w:rsidR="004E4ED3" w:rsidRPr="00EA10C4">
        <w:rPr>
          <w:b/>
        </w:rPr>
        <w:t xml:space="preserve"> the </w:t>
      </w:r>
      <w:r w:rsidR="004F7899" w:rsidRPr="00EA10C4">
        <w:rPr>
          <w:b/>
        </w:rPr>
        <w:t>Information Collection</w:t>
      </w:r>
    </w:p>
    <w:p w14:paraId="36F56D36" w14:textId="77777777" w:rsidR="00C04C49" w:rsidRPr="000124D2" w:rsidRDefault="00C04C49" w:rsidP="00B15A4B">
      <w:pPr>
        <w:rPr>
          <w:color w:val="A6A6A6" w:themeColor="background1" w:themeShade="A6"/>
        </w:rPr>
      </w:pPr>
    </w:p>
    <w:p w14:paraId="006B91F4" w14:textId="22FA4353" w:rsidR="00522B17" w:rsidRDefault="00454DCA" w:rsidP="00B15A4B">
      <w:r w:rsidRPr="002336DE">
        <w:rPr>
          <w:rFonts w:cstheme="minorHAnsi"/>
        </w:rPr>
        <w:t>The proposed information collection will use a web-based survey to collect program eva</w:t>
      </w:r>
      <w:r w:rsidR="00B03B08">
        <w:rPr>
          <w:rFonts w:cstheme="minorHAnsi"/>
        </w:rPr>
        <w:t>luation data</w:t>
      </w:r>
      <w:r w:rsidRPr="002336DE">
        <w:rPr>
          <w:rFonts w:cstheme="minorHAnsi"/>
        </w:rPr>
        <w:t xml:space="preserve">.  Each respondent will be sent a direct link where they can fill out the survey. </w:t>
      </w:r>
      <w:r w:rsidR="005338A6" w:rsidRPr="002336DE">
        <w:t>The information collection</w:t>
      </w:r>
      <w:r w:rsidR="005D4CBF" w:rsidRPr="002336DE">
        <w:t xml:space="preserve"> will</w:t>
      </w:r>
      <w:r w:rsidR="00522B17" w:rsidRPr="002336DE">
        <w:t xml:space="preserve"> be used</w:t>
      </w:r>
      <w:r w:rsidR="00522B17">
        <w:t xml:space="preserve"> to: </w:t>
      </w:r>
      <w:r w:rsidR="005D4CBF" w:rsidRPr="00522B17">
        <w:t xml:space="preserve"> </w:t>
      </w:r>
    </w:p>
    <w:p w14:paraId="39CAEF3E" w14:textId="77777777" w:rsidR="002C0DFA" w:rsidRDefault="002C0DFA" w:rsidP="00B15A4B"/>
    <w:p w14:paraId="394900CE" w14:textId="77777777" w:rsidR="00DD2707" w:rsidRPr="00DD2707" w:rsidRDefault="00DD2707" w:rsidP="00473B79">
      <w:pPr>
        <w:pStyle w:val="ListParagraph"/>
        <w:numPr>
          <w:ilvl w:val="0"/>
          <w:numId w:val="4"/>
        </w:numPr>
      </w:pPr>
      <w:r>
        <w:rPr>
          <w:color w:val="000000" w:themeColor="text1"/>
        </w:rPr>
        <w:t>i</w:t>
      </w:r>
      <w:r w:rsidR="00330948" w:rsidRPr="00DD2707">
        <w:rPr>
          <w:color w:val="000000" w:themeColor="text1"/>
        </w:rPr>
        <w:t xml:space="preserve">mprove the national DELTA FOCUS program, </w:t>
      </w:r>
    </w:p>
    <w:p w14:paraId="40B0B7A0" w14:textId="77777777" w:rsidR="00DD2707" w:rsidRPr="00DD2707" w:rsidRDefault="00DD2707" w:rsidP="00473B79">
      <w:pPr>
        <w:pStyle w:val="ListParagraph"/>
        <w:numPr>
          <w:ilvl w:val="0"/>
          <w:numId w:val="4"/>
        </w:numPr>
      </w:pPr>
      <w:r>
        <w:rPr>
          <w:color w:val="000000" w:themeColor="text1"/>
        </w:rPr>
        <w:t xml:space="preserve">improve </w:t>
      </w:r>
      <w:r w:rsidR="00330948" w:rsidRPr="00DD2707">
        <w:rPr>
          <w:color w:val="000000" w:themeColor="text1"/>
        </w:rPr>
        <w:t>program implementation at local and state l</w:t>
      </w:r>
      <w:r w:rsidR="00F44AD1">
        <w:rPr>
          <w:color w:val="000000" w:themeColor="text1"/>
        </w:rPr>
        <w:t>evels,</w:t>
      </w:r>
      <w:r w:rsidR="00330948" w:rsidRPr="00DD2707">
        <w:rPr>
          <w:color w:val="000000" w:themeColor="text1"/>
        </w:rPr>
        <w:t xml:space="preserve"> </w:t>
      </w:r>
    </w:p>
    <w:p w14:paraId="56815854" w14:textId="77777777" w:rsidR="00522B17" w:rsidRPr="00F44AD1" w:rsidRDefault="00DD2707" w:rsidP="00473B79">
      <w:pPr>
        <w:pStyle w:val="ListParagraph"/>
        <w:numPr>
          <w:ilvl w:val="0"/>
          <w:numId w:val="4"/>
        </w:numPr>
      </w:pPr>
      <w:r>
        <w:rPr>
          <w:color w:val="000000" w:themeColor="text1"/>
        </w:rPr>
        <w:t>p</w:t>
      </w:r>
      <w:r w:rsidR="00330948" w:rsidRPr="00DD2707">
        <w:rPr>
          <w:color w:val="000000" w:themeColor="text1"/>
        </w:rPr>
        <w:t xml:space="preserve">rovide CDC with information to respond to requests from </w:t>
      </w:r>
      <w:r w:rsidR="009F23A0">
        <w:rPr>
          <w:color w:val="000000" w:themeColor="text1"/>
        </w:rPr>
        <w:t>within CDC</w:t>
      </w:r>
      <w:r w:rsidR="00330948" w:rsidRPr="00DD2707">
        <w:rPr>
          <w:color w:val="000000" w:themeColor="text1"/>
        </w:rPr>
        <w:t>, HHS, White House, Congress, and other sources about the program</w:t>
      </w:r>
      <w:r w:rsidR="00F44AD1">
        <w:rPr>
          <w:color w:val="000000" w:themeColor="text1"/>
        </w:rPr>
        <w:t>, and</w:t>
      </w:r>
    </w:p>
    <w:p w14:paraId="3B267B3D" w14:textId="77777777" w:rsidR="00F44AD1" w:rsidRPr="00DD2707" w:rsidRDefault="00F44AD1" w:rsidP="00473B79">
      <w:pPr>
        <w:pStyle w:val="ListParagraph"/>
        <w:numPr>
          <w:ilvl w:val="0"/>
          <w:numId w:val="4"/>
        </w:numPr>
      </w:pPr>
      <w:r>
        <w:rPr>
          <w:color w:val="000000" w:themeColor="text1"/>
        </w:rPr>
        <w:t xml:space="preserve">disseminate findings and lessons learned to the prevention field. </w:t>
      </w:r>
    </w:p>
    <w:p w14:paraId="4E529C24" w14:textId="77777777" w:rsidR="00DD2707" w:rsidRDefault="00DD2707" w:rsidP="00DD2707">
      <w:pPr>
        <w:pStyle w:val="ListParagraph"/>
      </w:pPr>
    </w:p>
    <w:p w14:paraId="523CE7C5" w14:textId="77777777" w:rsidR="006F5FA1" w:rsidRPr="000124D2" w:rsidRDefault="006F5FA1" w:rsidP="006F5FA1">
      <w:pPr>
        <w:rPr>
          <w:color w:val="A6A6A6" w:themeColor="background1" w:themeShade="A6"/>
          <w:highlight w:val="green"/>
        </w:rPr>
      </w:pPr>
      <w:r w:rsidRPr="00522B17">
        <w:t xml:space="preserve">The information collection is designed to address specific objectives outlined in </w:t>
      </w:r>
      <w:r>
        <w:t>the DELTA FOCUS cooperative agreement</w:t>
      </w:r>
      <w:r w:rsidRPr="00522B17">
        <w:t xml:space="preserve">. </w:t>
      </w:r>
      <w:r>
        <w:t xml:space="preserve">Thus, results of this program evaluation are not generalizable in the statistical sense. Instead, evaluation results can be used to modify existing practices when </w:t>
      </w:r>
      <w:r w:rsidR="009F23A0">
        <w:t>areas for improvement are</w:t>
      </w:r>
      <w:r>
        <w:t xml:space="preserve"> discovered.  Specifically, the information will be used to guide program improvements by CDC in the national DELTA FOCUS program implementation and program improvements by SDVCs in implementation of the program within their state. Not collecting this data could result in inappropriate implementation, resulting in ineffective use of tax payer resources. </w:t>
      </w:r>
      <w:r w:rsidRPr="00522B17">
        <w:t>Thus, this data collection is an essential program evaluation activity and the results will not be generalizable to the universe of study.</w:t>
      </w:r>
    </w:p>
    <w:p w14:paraId="0594507A" w14:textId="77777777" w:rsidR="006F5FA1" w:rsidRDefault="006F5FA1" w:rsidP="00B15A4B"/>
    <w:p w14:paraId="25E01EFB" w14:textId="75953AD8" w:rsidR="00522B17" w:rsidRDefault="00522B17" w:rsidP="00B15A4B">
      <w:r>
        <w:t>The practical utility of this evaluation</w:t>
      </w:r>
      <w:r w:rsidR="001979B5">
        <w:t xml:space="preserve"> to the federal government is to assess opportunities and barriers to implementing the DELTA FOCUS program at the state and local levels, benefits and challenges of focusing on prevention strategies at the societal and community levels, and what data informed program improvements are needed. Thus</w:t>
      </w:r>
      <w:r w:rsidR="00904607">
        <w:t xml:space="preserve">, </w:t>
      </w:r>
      <w:r w:rsidR="00AD3286">
        <w:t xml:space="preserve">the information will </w:t>
      </w:r>
      <w:r w:rsidR="00904607">
        <w:t>allow</w:t>
      </w:r>
      <w:r w:rsidR="001979B5">
        <w:t xml:space="preserve"> </w:t>
      </w:r>
      <w:r w:rsidR="001979B5" w:rsidRPr="001979B5">
        <w:t xml:space="preserve">CDC to provide </w:t>
      </w:r>
      <w:r w:rsidR="00557988">
        <w:t xml:space="preserve">more extensive </w:t>
      </w:r>
      <w:r w:rsidR="001979B5" w:rsidRPr="001979B5">
        <w:t>oversight of the use of federal funds</w:t>
      </w:r>
      <w:r w:rsidR="00904607">
        <w:t xml:space="preserve"> and to support the National Center for Injury Prevention and Control’s mission to reduce</w:t>
      </w:r>
      <w:r w:rsidR="001979B5" w:rsidRPr="001979B5">
        <w:t xml:space="preserve"> the burden of injury and violence</w:t>
      </w:r>
      <w:r w:rsidR="00904607">
        <w:t xml:space="preserve"> (caused by intimate partner violence). </w:t>
      </w:r>
    </w:p>
    <w:p w14:paraId="221141AD" w14:textId="77777777" w:rsidR="00522B17" w:rsidRDefault="00522B17" w:rsidP="00B15A4B"/>
    <w:p w14:paraId="0B11500F" w14:textId="77777777" w:rsidR="00904607" w:rsidRDefault="00904607" w:rsidP="00B15A4B">
      <w:r>
        <w:t xml:space="preserve">DELTA FOCUS awardees, SDVCs, can use the information collected to improve their implementations of prevention programs and strategies at the state level and to improve CCRs implementations at the local level. Like CDC’s efforts at continuous quality improvement on the national level, SDVCs are required in the cooperative agreement to engage in their own continuous quality improvement. The evaluation contractor will present the results of the survey to SDVCs and they can make data-informed corrections as needed. </w:t>
      </w:r>
      <w:r w:rsidR="00623BC2">
        <w:t xml:space="preserve">In this way </w:t>
      </w:r>
      <w:r>
        <w:t>the use of federal funds</w:t>
      </w:r>
      <w:r w:rsidR="00623BC2">
        <w:t xml:space="preserve"> can be maximized. </w:t>
      </w:r>
    </w:p>
    <w:p w14:paraId="32390A7E" w14:textId="77777777" w:rsidR="00904607" w:rsidRPr="00904607" w:rsidRDefault="00904607" w:rsidP="00B15A4B"/>
    <w:p w14:paraId="515462B5" w14:textId="5825543C" w:rsidR="0092404C" w:rsidRPr="00C8685A" w:rsidRDefault="001D3AD2" w:rsidP="004D2B27">
      <w:r w:rsidRPr="00623BC2">
        <w:t xml:space="preserve">CDC will also </w:t>
      </w:r>
      <w:r w:rsidR="00623BC2">
        <w:t xml:space="preserve">use the results of the information collection </w:t>
      </w:r>
      <w:r w:rsidRPr="00623BC2">
        <w:t xml:space="preserve">to generate </w:t>
      </w:r>
      <w:r w:rsidR="005977E1">
        <w:t>reports</w:t>
      </w:r>
      <w:r w:rsidR="006F5FA1">
        <w:t>, peer-reviewed publications, and translation materials in order to</w:t>
      </w:r>
      <w:r w:rsidRPr="00623BC2">
        <w:t xml:space="preserve"> describe </w:t>
      </w:r>
      <w:r w:rsidR="00623BC2">
        <w:t>program performance, opportunities, and successes</w:t>
      </w:r>
      <w:r w:rsidR="006F5FA1">
        <w:t xml:space="preserve"> for the prevention field, CDC, and federal partners</w:t>
      </w:r>
      <w:r w:rsidRPr="00623BC2">
        <w:t>.</w:t>
      </w:r>
      <w:r w:rsidR="005511E9">
        <w:t xml:space="preserve"> </w:t>
      </w:r>
      <w:r w:rsidR="006F5FA1">
        <w:t>Specifically the</w:t>
      </w:r>
      <w:r w:rsidR="00623BC2">
        <w:t xml:space="preserve"> reports can be used to </w:t>
      </w:r>
      <w:r w:rsidR="00E327B2" w:rsidRPr="00623BC2">
        <w:t xml:space="preserve">respond to </w:t>
      </w:r>
      <w:r w:rsidR="00134AA0" w:rsidRPr="00623BC2">
        <w:t xml:space="preserve">inquiries from the HHS, the White House, </w:t>
      </w:r>
      <w:r w:rsidR="00E327B2" w:rsidRPr="00623BC2">
        <w:t xml:space="preserve">Congress and </w:t>
      </w:r>
      <w:r w:rsidR="00134AA0" w:rsidRPr="00623BC2">
        <w:t xml:space="preserve">other </w:t>
      </w:r>
      <w:r w:rsidR="00E327B2" w:rsidRPr="00623BC2">
        <w:t xml:space="preserve">stakeholder inquiries about </w:t>
      </w:r>
      <w:r w:rsidR="00623BC2">
        <w:t xml:space="preserve">the </w:t>
      </w:r>
      <w:r w:rsidR="00FE7668" w:rsidRPr="00623BC2">
        <w:t>DELTA FOCUS</w:t>
      </w:r>
      <w:r w:rsidR="00E327B2" w:rsidRPr="00623BC2">
        <w:t xml:space="preserve"> </w:t>
      </w:r>
      <w:r w:rsidR="00623BC2">
        <w:t>program at national, state, and local levels</w:t>
      </w:r>
      <w:r w:rsidR="00EB12B1">
        <w:t xml:space="preserve">. The </w:t>
      </w:r>
      <w:r w:rsidR="005977E1">
        <w:t xml:space="preserve">reports </w:t>
      </w:r>
      <w:r w:rsidR="00EB12B1">
        <w:t xml:space="preserve">may influence future cooperative agreements in terms of supports needed for implementation and evaluation, level of funding; and may identify future data </w:t>
      </w:r>
      <w:r w:rsidR="00EB12B1" w:rsidRPr="00C8685A">
        <w:t>collection needs.</w:t>
      </w:r>
    </w:p>
    <w:p w14:paraId="118D40B9" w14:textId="77777777" w:rsidR="002336DE" w:rsidRPr="00C8685A" w:rsidRDefault="002336DE" w:rsidP="004D2B27"/>
    <w:p w14:paraId="72F8AB1B" w14:textId="7D3DC032" w:rsidR="002336DE" w:rsidRDefault="00C8685A" w:rsidP="004D2B27">
      <w:r w:rsidRPr="00C8685A">
        <w:t xml:space="preserve">The DF </w:t>
      </w:r>
      <w:r>
        <w:t xml:space="preserve">Survey was previously implemented in year one of the DELTA FOCUS project. Data collected was useful in identifying </w:t>
      </w:r>
      <w:r w:rsidR="0042043D">
        <w:t xml:space="preserve">areas requiring additional technical assistance from CDC. Data collected during the </w:t>
      </w:r>
      <w:r w:rsidR="00A4368A">
        <w:t xml:space="preserve">next </w:t>
      </w:r>
      <w:r w:rsidR="0042043D">
        <w:t>year</w:t>
      </w:r>
      <w:r w:rsidR="00A4368A">
        <w:t>s</w:t>
      </w:r>
      <w:r w:rsidR="0042043D">
        <w:t xml:space="preserve"> will allow for improved understanding of current barriers and opportunities the grantees have experienced during their implementation of DELTA FOCUS activities and </w:t>
      </w:r>
      <w:r w:rsidR="002A2D45">
        <w:t xml:space="preserve">what data-informed program improvement is needed. It </w:t>
      </w:r>
      <w:r w:rsidR="0042043D">
        <w:t>will</w:t>
      </w:r>
      <w:r w:rsidR="002A2D45">
        <w:t xml:space="preserve"> also</w:t>
      </w:r>
      <w:r w:rsidR="0042043D">
        <w:t xml:space="preserve"> help answer the larger question of how well the national DELTA FOCUS project is being implemented. </w:t>
      </w:r>
      <w:r>
        <w:t xml:space="preserve"> </w:t>
      </w:r>
    </w:p>
    <w:p w14:paraId="45AFEBF1" w14:textId="77777777" w:rsidR="002A2D45" w:rsidRDefault="002A2D45" w:rsidP="004D2B27"/>
    <w:p w14:paraId="2E0616B6" w14:textId="77777777" w:rsidR="001C5F0B" w:rsidRDefault="001C5F0B" w:rsidP="00EB12B1">
      <w:pPr>
        <w:tabs>
          <w:tab w:val="left" w:pos="780"/>
        </w:tabs>
      </w:pPr>
    </w:p>
    <w:p w14:paraId="3AA20575" w14:textId="17BF4CA1" w:rsidR="00D30B24" w:rsidRPr="003B6876" w:rsidRDefault="007440C2" w:rsidP="002F2A91">
      <w:pPr>
        <w:tabs>
          <w:tab w:val="left" w:pos="0"/>
        </w:tabs>
        <w:rPr>
          <w:b/>
        </w:rPr>
      </w:pPr>
      <w:r>
        <w:rPr>
          <w:b/>
        </w:rPr>
        <w:t>A.3</w:t>
      </w:r>
      <w:r w:rsidR="00D30B24" w:rsidRPr="003B6876">
        <w:rPr>
          <w:b/>
        </w:rPr>
        <w:t>. Use of Improved Information Technology</w:t>
      </w:r>
      <w:r w:rsidR="004E4ED3" w:rsidRPr="003B6876">
        <w:rPr>
          <w:b/>
        </w:rPr>
        <w:t xml:space="preserve"> and Burden Reduction</w:t>
      </w:r>
    </w:p>
    <w:p w14:paraId="74B81BF6" w14:textId="77777777" w:rsidR="00D30B24" w:rsidRPr="000124D2" w:rsidRDefault="00D30B24" w:rsidP="004433BD">
      <w:pPr>
        <w:ind w:left="360"/>
        <w:rPr>
          <w:color w:val="A6A6A6" w:themeColor="background1" w:themeShade="A6"/>
          <w:highlight w:val="green"/>
        </w:rPr>
      </w:pPr>
    </w:p>
    <w:p w14:paraId="5615B0FD" w14:textId="2DFCC399" w:rsidR="00372768" w:rsidRPr="000124D2" w:rsidRDefault="0076388E" w:rsidP="00372768">
      <w:pPr>
        <w:tabs>
          <w:tab w:val="num" w:pos="720"/>
        </w:tabs>
        <w:rPr>
          <w:color w:val="A6A6A6" w:themeColor="background1" w:themeShade="A6"/>
        </w:rPr>
      </w:pPr>
      <w:r w:rsidRPr="00583131">
        <w:t xml:space="preserve">The </w:t>
      </w:r>
      <w:r w:rsidR="001C60CC">
        <w:rPr>
          <w:color w:val="000000" w:themeColor="text1"/>
        </w:rPr>
        <w:t xml:space="preserve">DELTA FOCUS </w:t>
      </w:r>
      <w:r w:rsidR="00583131">
        <w:t xml:space="preserve">Survey will be </w:t>
      </w:r>
      <w:r w:rsidR="009C3503">
        <w:t xml:space="preserve">a </w:t>
      </w:r>
      <w:r w:rsidR="00583131">
        <w:t xml:space="preserve">web-based </w:t>
      </w:r>
      <w:r w:rsidR="009C3503">
        <w:t xml:space="preserve">questionnaire </w:t>
      </w:r>
      <w:r w:rsidR="00583131">
        <w:t xml:space="preserve">via Survey </w:t>
      </w:r>
      <w:r w:rsidR="00583131" w:rsidRPr="000748B4">
        <w:t>Monkey</w:t>
      </w:r>
      <w:r w:rsidR="007C0EC7" w:rsidRPr="000748B4">
        <w:t xml:space="preserve"> (</w:t>
      </w:r>
      <w:r w:rsidR="00F6662B" w:rsidRPr="0069031C">
        <w:t>Attachment E</w:t>
      </w:r>
      <w:r w:rsidR="007C0EC7" w:rsidRPr="000748B4">
        <w:t>)</w:t>
      </w:r>
      <w:r w:rsidR="00583131" w:rsidRPr="000748B4">
        <w:t>,</w:t>
      </w:r>
      <w:r w:rsidR="00583131">
        <w:t xml:space="preserve"> taking</w:t>
      </w:r>
      <w:r w:rsidRPr="00583131">
        <w:t xml:space="preserve"> advantage of electronic technology to improve information quality </w:t>
      </w:r>
      <w:r w:rsidR="00583131">
        <w:t>and reduce burden</w:t>
      </w:r>
      <w:r w:rsidR="00625F67">
        <w:t xml:space="preserve">. </w:t>
      </w:r>
      <w:r w:rsidR="007C0EC7">
        <w:t>100%</w:t>
      </w:r>
      <w:r w:rsidR="00625F67">
        <w:t xml:space="preserve"> of responses involve electronic</w:t>
      </w:r>
      <w:r w:rsidR="00C413CE">
        <w:t xml:space="preserve"> data collection </w:t>
      </w:r>
      <w:r w:rsidR="00625F67">
        <w:t>to</w:t>
      </w:r>
      <w:r w:rsidR="00C413CE">
        <w:t xml:space="preserve"> ensure better data quality due to reductions in data entry errors, as well as greater efficiency in administration.</w:t>
      </w:r>
      <w:r w:rsidR="000227EF">
        <w:t xml:space="preserve"> </w:t>
      </w:r>
    </w:p>
    <w:p w14:paraId="1933C73C" w14:textId="77777777" w:rsidR="00CC4BF7" w:rsidRDefault="00CC4BF7" w:rsidP="00CA7AD8">
      <w:pPr>
        <w:rPr>
          <w:color w:val="A6A6A6" w:themeColor="background1" w:themeShade="A6"/>
        </w:rPr>
      </w:pPr>
    </w:p>
    <w:p w14:paraId="726EFCCB" w14:textId="1A45C8A9" w:rsidR="00553185" w:rsidRPr="00CC4BF7" w:rsidRDefault="007440C2" w:rsidP="002F2A91">
      <w:pPr>
        <w:rPr>
          <w:b/>
        </w:rPr>
      </w:pPr>
      <w:r>
        <w:rPr>
          <w:b/>
        </w:rPr>
        <w:t>A.4</w:t>
      </w:r>
      <w:r w:rsidR="00553185" w:rsidRPr="00CC4BF7">
        <w:rPr>
          <w:b/>
        </w:rPr>
        <w:t>. Efforts to Identify Duplication</w:t>
      </w:r>
      <w:r w:rsidR="004E4ED3" w:rsidRPr="00CC4BF7">
        <w:rPr>
          <w:b/>
        </w:rPr>
        <w:t xml:space="preserve"> and Use of Similar Information</w:t>
      </w:r>
    </w:p>
    <w:p w14:paraId="26E4FA33" w14:textId="77777777" w:rsidR="00553185" w:rsidRPr="000124D2" w:rsidRDefault="00553185" w:rsidP="00207287">
      <w:pPr>
        <w:ind w:left="360"/>
        <w:rPr>
          <w:b/>
          <w:color w:val="A6A6A6" w:themeColor="background1" w:themeShade="A6"/>
          <w:highlight w:val="green"/>
        </w:rPr>
      </w:pPr>
    </w:p>
    <w:p w14:paraId="395F3325" w14:textId="7929BCE3" w:rsidR="002F2A91" w:rsidRDefault="00013130" w:rsidP="002F2A91">
      <w:pPr>
        <w:rPr>
          <w:color w:val="000000" w:themeColor="text1"/>
        </w:rPr>
      </w:pPr>
      <w:r>
        <w:rPr>
          <w:color w:val="000000" w:themeColor="text1"/>
        </w:rPr>
        <w:t xml:space="preserve">The DELTA FOCUS program is supported by two different data collection processes, including the current DF Survey and a separate </w:t>
      </w:r>
      <w:r w:rsidR="002F2A91">
        <w:rPr>
          <w:color w:val="000000" w:themeColor="text1"/>
        </w:rPr>
        <w:t xml:space="preserve">electronic </w:t>
      </w:r>
      <w:r w:rsidR="005455D4">
        <w:rPr>
          <w:color w:val="000000" w:themeColor="text1"/>
        </w:rPr>
        <w:t>Program Management Information S</w:t>
      </w:r>
      <w:r w:rsidR="002F2A91" w:rsidRPr="00F910B1">
        <w:rPr>
          <w:color w:val="000000" w:themeColor="text1"/>
        </w:rPr>
        <w:t>ystem</w:t>
      </w:r>
      <w:r w:rsidR="002F2A91">
        <w:rPr>
          <w:color w:val="000000" w:themeColor="text1"/>
        </w:rPr>
        <w:t xml:space="preserve"> (PMIS; </w:t>
      </w:r>
      <w:r w:rsidR="002F2A91" w:rsidRPr="00817732">
        <w:rPr>
          <w:i/>
          <w:color w:val="000000" w:themeColor="text1"/>
        </w:rPr>
        <w:t>Monitoring and Reporting System for DELTA FOCUS awardees</w:t>
      </w:r>
      <w:r w:rsidR="006128D8">
        <w:rPr>
          <w:i/>
          <w:color w:val="000000" w:themeColor="text1"/>
        </w:rPr>
        <w:t>,</w:t>
      </w:r>
      <w:r w:rsidR="002F2A91" w:rsidRPr="00817732">
        <w:rPr>
          <w:i/>
          <w:color w:val="000000" w:themeColor="text1"/>
        </w:rPr>
        <w:t xml:space="preserve"> </w:t>
      </w:r>
      <w:r w:rsidR="00B43543">
        <w:rPr>
          <w:color w:val="000000" w:themeColor="text1"/>
        </w:rPr>
        <w:t>OMB</w:t>
      </w:r>
      <w:r w:rsidR="006128D8" w:rsidRPr="006128D8">
        <w:rPr>
          <w:color w:val="000000" w:themeColor="text1"/>
        </w:rPr>
        <w:t xml:space="preserve"> ID# 0920-</w:t>
      </w:r>
      <w:r w:rsidR="00B43543">
        <w:rPr>
          <w:color w:val="000000" w:themeColor="text1"/>
        </w:rPr>
        <w:t>0968</w:t>
      </w:r>
      <w:r w:rsidR="002F2A91">
        <w:rPr>
          <w:color w:val="000000" w:themeColor="text1"/>
        </w:rPr>
        <w:t>)</w:t>
      </w:r>
      <w:r>
        <w:rPr>
          <w:color w:val="000000" w:themeColor="text1"/>
        </w:rPr>
        <w:t xml:space="preserve">. </w:t>
      </w:r>
      <w:r w:rsidR="00B43543">
        <w:rPr>
          <w:color w:val="000000" w:themeColor="text1"/>
        </w:rPr>
        <w:t xml:space="preserve">The DF survey differs from the PMIS because it will assess information about the overall program and its implementation and does not focus on program monitoring of ongoing activities to meet specific annual goals. </w:t>
      </w:r>
      <w:r>
        <w:rPr>
          <w:color w:val="000000" w:themeColor="text1"/>
        </w:rPr>
        <w:t xml:space="preserve">The PMIS is utilized by </w:t>
      </w:r>
      <w:r w:rsidR="002F2A91">
        <w:rPr>
          <w:color w:val="000000" w:themeColor="text1"/>
        </w:rPr>
        <w:t xml:space="preserve">grantees </w:t>
      </w:r>
      <w:r w:rsidR="00C52F81">
        <w:rPr>
          <w:color w:val="000000" w:themeColor="text1"/>
        </w:rPr>
        <w:t xml:space="preserve">to </w:t>
      </w:r>
      <w:r w:rsidR="002F2A91">
        <w:rPr>
          <w:color w:val="000000" w:themeColor="text1"/>
        </w:rPr>
        <w:t>report their progress toward cooperative agreement objectives for the purpose of generating their interim and annual progress reports. The</w:t>
      </w:r>
      <w:r w:rsidR="009F23A0">
        <w:rPr>
          <w:color w:val="000000" w:themeColor="text1"/>
        </w:rPr>
        <w:t xml:space="preserve"> </w:t>
      </w:r>
      <w:r w:rsidR="001C60CC">
        <w:rPr>
          <w:color w:val="000000" w:themeColor="text1"/>
        </w:rPr>
        <w:t xml:space="preserve">DELTA FOCUS </w:t>
      </w:r>
      <w:r w:rsidR="009F23A0">
        <w:rPr>
          <w:color w:val="000000" w:themeColor="text1"/>
        </w:rPr>
        <w:t xml:space="preserve">Survey </w:t>
      </w:r>
      <w:r w:rsidR="002F2A91">
        <w:rPr>
          <w:color w:val="000000" w:themeColor="text1"/>
        </w:rPr>
        <w:t>information collection</w:t>
      </w:r>
      <w:r w:rsidR="00B36EB3">
        <w:rPr>
          <w:color w:val="000000" w:themeColor="text1"/>
        </w:rPr>
        <w:t xml:space="preserve"> occurs twice in five years and</w:t>
      </w:r>
      <w:r w:rsidR="002F2A91">
        <w:rPr>
          <w:color w:val="000000" w:themeColor="text1"/>
        </w:rPr>
        <w:t xml:space="preserve"> is </w:t>
      </w:r>
      <w:r w:rsidR="00AF7DA5">
        <w:rPr>
          <w:color w:val="000000" w:themeColor="text1"/>
        </w:rPr>
        <w:t xml:space="preserve">thus </w:t>
      </w:r>
      <w:r w:rsidR="002F2A91">
        <w:rPr>
          <w:color w:val="000000" w:themeColor="text1"/>
        </w:rPr>
        <w:t>less frequent than the PMIS</w:t>
      </w:r>
      <w:r w:rsidR="00B36EB3">
        <w:rPr>
          <w:color w:val="000000" w:themeColor="text1"/>
        </w:rPr>
        <w:t>,</w:t>
      </w:r>
      <w:r w:rsidR="009F23A0">
        <w:rPr>
          <w:color w:val="000000" w:themeColor="text1"/>
        </w:rPr>
        <w:t xml:space="preserve"> </w:t>
      </w:r>
      <w:r w:rsidR="00B36EB3">
        <w:rPr>
          <w:color w:val="000000" w:themeColor="text1"/>
        </w:rPr>
        <w:t>which</w:t>
      </w:r>
      <w:r w:rsidR="002F2A91">
        <w:rPr>
          <w:color w:val="000000" w:themeColor="text1"/>
        </w:rPr>
        <w:t xml:space="preserve"> collects data twice each year for five years. </w:t>
      </w:r>
    </w:p>
    <w:p w14:paraId="1439EA43" w14:textId="77777777" w:rsidR="002F2A91" w:rsidRDefault="002F2A91" w:rsidP="00CA7AD8"/>
    <w:p w14:paraId="0CDCBB53" w14:textId="77777777" w:rsidR="00E826FF" w:rsidRDefault="00776A7C" w:rsidP="00CA7AD8">
      <w:r>
        <w:t xml:space="preserve">Since </w:t>
      </w:r>
      <w:r w:rsidR="00CC4BF7">
        <w:t xml:space="preserve">CDC is the only federal agency </w:t>
      </w:r>
      <w:r w:rsidR="00F06FFD">
        <w:t xml:space="preserve">providing funding for </w:t>
      </w:r>
      <w:r w:rsidR="00F06FFD" w:rsidRPr="00C21E57">
        <w:t>state</w:t>
      </w:r>
      <w:r w:rsidR="00F06FFD">
        <w:t xml:space="preserve"> domestic violence coalitions to </w:t>
      </w:r>
      <w:r w:rsidR="004E0198">
        <w:t xml:space="preserve">do prevention work by </w:t>
      </w:r>
      <w:r w:rsidR="00C21E57">
        <w:t>emphasizing prevention of intimate partner violence before it occurs</w:t>
      </w:r>
      <w:r w:rsidR="00815CC0">
        <w:t>,</w:t>
      </w:r>
      <w:r w:rsidR="00C21E57">
        <w:t xml:space="preserve"> </w:t>
      </w:r>
      <w:r>
        <w:t>the</w:t>
      </w:r>
      <w:r w:rsidRPr="000124D2">
        <w:rPr>
          <w:color w:val="A6A6A6" w:themeColor="background1" w:themeShade="A6"/>
        </w:rPr>
        <w:t xml:space="preserve"> </w:t>
      </w:r>
      <w:r w:rsidRPr="000445A7">
        <w:t xml:space="preserve">information collected from </w:t>
      </w:r>
      <w:r>
        <w:t xml:space="preserve">DELTA FOCUS </w:t>
      </w:r>
      <w:r w:rsidRPr="000445A7">
        <w:t>awardees is n</w:t>
      </w:r>
      <w:r>
        <w:t>ot available from other sources</w:t>
      </w:r>
      <w:r w:rsidR="00F06FFD">
        <w:t xml:space="preserve">. </w:t>
      </w:r>
      <w:r w:rsidR="00C21E57">
        <w:t>The</w:t>
      </w:r>
      <w:r w:rsidR="001754EA">
        <w:t xml:space="preserve"> U.S. Department of Justice Office of Violence Against Women (OVW) </w:t>
      </w:r>
      <w:r w:rsidR="00261715">
        <w:t>does make</w:t>
      </w:r>
      <w:r w:rsidR="00C21E57">
        <w:t xml:space="preserve"> funds available </w:t>
      </w:r>
      <w:r w:rsidR="00E826FF">
        <w:t>to</w:t>
      </w:r>
      <w:r w:rsidR="00C21E57">
        <w:t xml:space="preserve"> </w:t>
      </w:r>
      <w:r w:rsidR="00C21E57" w:rsidRPr="000445A7">
        <w:t>territorial</w:t>
      </w:r>
      <w:r w:rsidR="00C21E57">
        <w:t xml:space="preserve"> domestic an</w:t>
      </w:r>
      <w:r w:rsidR="00E826FF">
        <w:t xml:space="preserve">d sexual violence coalitions </w:t>
      </w:r>
      <w:r w:rsidR="00C21E57">
        <w:t xml:space="preserve">primarily </w:t>
      </w:r>
      <w:r w:rsidR="00E826FF">
        <w:t xml:space="preserve">for providing </w:t>
      </w:r>
      <w:r w:rsidR="00C21E57">
        <w:t xml:space="preserve">services </w:t>
      </w:r>
      <w:r w:rsidR="00E826FF">
        <w:t xml:space="preserve">to victims of sexual and intimate partner violence. </w:t>
      </w:r>
      <w:r w:rsidR="00F06FFD">
        <w:t>OVW</w:t>
      </w:r>
      <w:r w:rsidR="00E826FF">
        <w:t xml:space="preserve"> also</w:t>
      </w:r>
      <w:r w:rsidR="00F06FFD">
        <w:t xml:space="preserve"> funds state </w:t>
      </w:r>
      <w:r w:rsidR="0050022A">
        <w:t>coalitions</w:t>
      </w:r>
      <w:r w:rsidR="00E826FF">
        <w:t xml:space="preserve"> with a focus</w:t>
      </w:r>
      <w:r w:rsidR="0050022A">
        <w:t xml:space="preserve"> on sexual violence to provide victim services and collaborate </w:t>
      </w:r>
      <w:r w:rsidR="000445A7">
        <w:t xml:space="preserve">with </w:t>
      </w:r>
      <w:r w:rsidR="0050022A" w:rsidRPr="0050022A">
        <w:t>federal, state, and local entities engaged in violence against women activities</w:t>
      </w:r>
      <w:r w:rsidR="00E826FF">
        <w:t>.</w:t>
      </w:r>
      <w:r w:rsidR="00261715">
        <w:t xml:space="preserve"> DELTA FOCUS funding,</w:t>
      </w:r>
      <w:r w:rsidR="00055D67">
        <w:t xml:space="preserve"> directed to prevention </w:t>
      </w:r>
      <w:r w:rsidR="006074DF">
        <w:t>activities that aim to have</w:t>
      </w:r>
      <w:r w:rsidR="00055D67">
        <w:t xml:space="preserve"> a population impact</w:t>
      </w:r>
      <w:r w:rsidR="00261715">
        <w:t>,</w:t>
      </w:r>
      <w:r w:rsidR="00055D67">
        <w:t xml:space="preserve"> does not duplicate the OVW fundin</w:t>
      </w:r>
      <w:r w:rsidR="006074DF">
        <w:t xml:space="preserve">g focused on service provision for individuals. </w:t>
      </w:r>
    </w:p>
    <w:p w14:paraId="0B0B0E5C" w14:textId="77777777" w:rsidR="00E826FF" w:rsidRDefault="00E826FF" w:rsidP="00CA7AD8"/>
    <w:p w14:paraId="4232A388" w14:textId="5C0209EC" w:rsidR="00E21643" w:rsidRPr="00BB3EF0" w:rsidRDefault="007440C2" w:rsidP="002F2A91">
      <w:pPr>
        <w:rPr>
          <w:b/>
        </w:rPr>
      </w:pPr>
      <w:r>
        <w:rPr>
          <w:b/>
        </w:rPr>
        <w:t>A.</w:t>
      </w:r>
      <w:r w:rsidR="00E21643" w:rsidRPr="00BB3EF0">
        <w:rPr>
          <w:b/>
        </w:rPr>
        <w:t>5. Impact o</w:t>
      </w:r>
      <w:r w:rsidR="004E4ED3" w:rsidRPr="00BB3EF0">
        <w:rPr>
          <w:b/>
        </w:rPr>
        <w:t>n</w:t>
      </w:r>
      <w:r w:rsidR="00E21643" w:rsidRPr="00BB3EF0">
        <w:rPr>
          <w:b/>
        </w:rPr>
        <w:t xml:space="preserve"> Small Businesses or Other Small Entities</w:t>
      </w:r>
    </w:p>
    <w:p w14:paraId="2BB87685" w14:textId="77777777" w:rsidR="00E21643" w:rsidRPr="000124D2" w:rsidRDefault="00E21643" w:rsidP="00207287">
      <w:pPr>
        <w:ind w:left="360"/>
        <w:rPr>
          <w:b/>
          <w:color w:val="A6A6A6" w:themeColor="background1" w:themeShade="A6"/>
          <w:highlight w:val="green"/>
        </w:rPr>
      </w:pPr>
    </w:p>
    <w:p w14:paraId="5EA7852F" w14:textId="77777777" w:rsidR="00E21643" w:rsidRPr="00BB3EF0" w:rsidRDefault="00B45501" w:rsidP="00CA7AD8">
      <w:r>
        <w:t xml:space="preserve">No small businesses will be involved in this data collection. </w:t>
      </w:r>
    </w:p>
    <w:p w14:paraId="5BAD571B" w14:textId="77777777" w:rsidR="00B848D7" w:rsidRPr="000124D2" w:rsidRDefault="00B848D7" w:rsidP="00207287">
      <w:pPr>
        <w:ind w:left="360"/>
        <w:rPr>
          <w:color w:val="A6A6A6" w:themeColor="background1" w:themeShade="A6"/>
          <w:highlight w:val="green"/>
        </w:rPr>
      </w:pPr>
    </w:p>
    <w:p w14:paraId="23F38A64" w14:textId="1D3EB796" w:rsidR="00E21643" w:rsidRPr="00BB3EF0" w:rsidRDefault="007440C2" w:rsidP="002F2A91">
      <w:pPr>
        <w:rPr>
          <w:b/>
        </w:rPr>
      </w:pPr>
      <w:r>
        <w:rPr>
          <w:b/>
        </w:rPr>
        <w:t>A.</w:t>
      </w:r>
      <w:r w:rsidR="00E21643" w:rsidRPr="00BB3EF0">
        <w:rPr>
          <w:b/>
        </w:rPr>
        <w:t xml:space="preserve">6. Consequences </w:t>
      </w:r>
      <w:r w:rsidR="004E4ED3" w:rsidRPr="00BB3EF0">
        <w:rPr>
          <w:b/>
        </w:rPr>
        <w:t>of Collecting the Information</w:t>
      </w:r>
      <w:r w:rsidR="00E21643" w:rsidRPr="00BB3EF0">
        <w:rPr>
          <w:b/>
        </w:rPr>
        <w:t xml:space="preserve"> Less Frequently</w:t>
      </w:r>
    </w:p>
    <w:p w14:paraId="5110E12A" w14:textId="77777777" w:rsidR="00E21643" w:rsidRPr="000124D2" w:rsidRDefault="00E21643" w:rsidP="00207287">
      <w:pPr>
        <w:ind w:left="360"/>
        <w:rPr>
          <w:b/>
          <w:color w:val="A6A6A6" w:themeColor="background1" w:themeShade="A6"/>
          <w:highlight w:val="green"/>
        </w:rPr>
      </w:pPr>
    </w:p>
    <w:p w14:paraId="0F9AE300" w14:textId="175CCECE" w:rsidR="009D3E54" w:rsidRDefault="009D3E54" w:rsidP="00CA7AD8">
      <w:r>
        <w:t>Data collection using the DF Survey occur</w:t>
      </w:r>
      <w:r w:rsidR="007C0915">
        <w:t>red in the first year of the project period</w:t>
      </w:r>
      <w:r w:rsidR="00435993">
        <w:t xml:space="preserve"> </w:t>
      </w:r>
      <w:r>
        <w:t>(2013)</w:t>
      </w:r>
      <w:r w:rsidR="00435993">
        <w:t xml:space="preserve"> of the DELTA FOCUS program. It is currently scheduled to reoccur </w:t>
      </w:r>
      <w:r w:rsidR="0029003B">
        <w:t xml:space="preserve">once a </w:t>
      </w:r>
      <w:r w:rsidR="00435993">
        <w:t>y</w:t>
      </w:r>
      <w:r w:rsidR="0029003B">
        <w:t>ear for</w:t>
      </w:r>
      <w:r w:rsidR="00A201C0">
        <w:t xml:space="preserve"> the project</w:t>
      </w:r>
      <w:r w:rsidR="00435993">
        <w:t xml:space="preserve">. </w:t>
      </w:r>
      <w:r>
        <w:t xml:space="preserve">The frequency of this data collection is needed to inform program improvement and </w:t>
      </w:r>
      <w:r w:rsidR="00A749E3">
        <w:t xml:space="preserve">capture changes that result from the program implementation. To collect this data less frequently or not conduct this evaluation at all would result in CDC failing to </w:t>
      </w:r>
      <w:r w:rsidR="003C29D9">
        <w:t xml:space="preserve">effectively demonstrate improvements in the program or adequately account for federal dollars spent on this public program. </w:t>
      </w:r>
    </w:p>
    <w:p w14:paraId="44032934" w14:textId="77777777" w:rsidR="009D3E54" w:rsidRPr="009D3E54" w:rsidRDefault="009D3E54" w:rsidP="00CA7AD8"/>
    <w:p w14:paraId="48507E31" w14:textId="4A554D4F" w:rsidR="00DE0163" w:rsidRPr="003C29D9" w:rsidRDefault="007440C2" w:rsidP="0024756C">
      <w:pPr>
        <w:rPr>
          <w:b/>
        </w:rPr>
      </w:pPr>
      <w:r>
        <w:rPr>
          <w:b/>
        </w:rPr>
        <w:t>A.</w:t>
      </w:r>
      <w:r w:rsidR="00DE0163" w:rsidRPr="003C29D9">
        <w:rPr>
          <w:b/>
        </w:rPr>
        <w:t>7. Special Circumstances</w:t>
      </w:r>
      <w:r w:rsidR="004E4ED3" w:rsidRPr="003C29D9">
        <w:rPr>
          <w:b/>
        </w:rPr>
        <w:t xml:space="preserve"> Relating to the Guidelines of 5 CFR 1320.5</w:t>
      </w:r>
    </w:p>
    <w:p w14:paraId="5305F085" w14:textId="77777777" w:rsidR="00DE0163" w:rsidRPr="000124D2" w:rsidRDefault="00DE0163" w:rsidP="00207287">
      <w:pPr>
        <w:ind w:left="360"/>
        <w:rPr>
          <w:b/>
          <w:color w:val="A6A6A6" w:themeColor="background1" w:themeShade="A6"/>
          <w:highlight w:val="green"/>
        </w:rPr>
      </w:pPr>
    </w:p>
    <w:p w14:paraId="25E90C8A" w14:textId="77777777" w:rsidR="00DE0163" w:rsidRPr="00DA36EC" w:rsidRDefault="00DE0163" w:rsidP="00CA7AD8">
      <w:r w:rsidRPr="00DA36EC">
        <w:t>T</w:t>
      </w:r>
      <w:r w:rsidR="00DA36EC">
        <w:t>his</w:t>
      </w:r>
      <w:r w:rsidRPr="00DA36EC">
        <w:t xml:space="preserve"> request fully complies with the regulation</w:t>
      </w:r>
      <w:r w:rsidR="00930502">
        <w:t xml:space="preserve"> 5 CFR 13</w:t>
      </w:r>
      <w:r w:rsidR="00C7136C" w:rsidRPr="00DA36EC">
        <w:t>20.5</w:t>
      </w:r>
      <w:r w:rsidRPr="00DA36EC">
        <w:t>.</w:t>
      </w:r>
    </w:p>
    <w:p w14:paraId="7892C506" w14:textId="77777777" w:rsidR="00B848D7" w:rsidRPr="000124D2" w:rsidRDefault="00B848D7" w:rsidP="00207287">
      <w:pPr>
        <w:ind w:left="360"/>
        <w:rPr>
          <w:color w:val="A6A6A6" w:themeColor="background1" w:themeShade="A6"/>
          <w:highlight w:val="green"/>
        </w:rPr>
      </w:pPr>
    </w:p>
    <w:p w14:paraId="319D6E8B" w14:textId="0E3320A5" w:rsidR="00DE0163" w:rsidRPr="00930502" w:rsidRDefault="007440C2" w:rsidP="0024756C">
      <w:pPr>
        <w:rPr>
          <w:b/>
        </w:rPr>
      </w:pPr>
      <w:r>
        <w:rPr>
          <w:b/>
        </w:rPr>
        <w:t>A.</w:t>
      </w:r>
      <w:r w:rsidR="00DE0163" w:rsidRPr="00930502">
        <w:rPr>
          <w:b/>
        </w:rPr>
        <w:t xml:space="preserve">8. </w:t>
      </w:r>
      <w:r w:rsidR="004E4ED3" w:rsidRPr="00930502">
        <w:rPr>
          <w:b/>
        </w:rPr>
        <w:t>Comments in Response to the Federal Register Notice and Efforts to Consult Outside Agency</w:t>
      </w:r>
    </w:p>
    <w:p w14:paraId="7FA68B9B" w14:textId="77777777" w:rsidR="00377281" w:rsidRPr="00EC36AF" w:rsidRDefault="00377281" w:rsidP="00207287">
      <w:pPr>
        <w:ind w:left="360"/>
        <w:rPr>
          <w:b/>
          <w:color w:val="A6A6A6" w:themeColor="background1" w:themeShade="A6"/>
        </w:rPr>
      </w:pPr>
    </w:p>
    <w:p w14:paraId="2A05E8B7" w14:textId="68E194C6" w:rsidR="00B12D3E" w:rsidRPr="007E20EC" w:rsidRDefault="0055194F" w:rsidP="00B12D3E">
      <w:r w:rsidRPr="0069031C">
        <w:rPr>
          <w:b/>
        </w:rPr>
        <w:t>A.8.a)</w:t>
      </w:r>
      <w:r w:rsidRPr="0069031C">
        <w:t xml:space="preserve"> </w:t>
      </w:r>
      <w:r w:rsidR="00B12D3E" w:rsidRPr="007E20EC">
        <w:t xml:space="preserve">A 60-day Federal Register Notice was published in the Federal Register on </w:t>
      </w:r>
      <w:r w:rsidR="00B12D3E">
        <w:t>March 7, 2016 Vol. 81, No. 44, pp. 11800</w:t>
      </w:r>
      <w:r w:rsidR="00B12D3E" w:rsidRPr="00E76926">
        <w:t xml:space="preserve"> (</w:t>
      </w:r>
      <w:r w:rsidR="00B12D3E">
        <w:t>Attachment C1</w:t>
      </w:r>
      <w:r w:rsidR="00B12D3E" w:rsidRPr="007E20EC">
        <w:t xml:space="preserve">). CDC received </w:t>
      </w:r>
      <w:r w:rsidR="00B12D3E">
        <w:t xml:space="preserve">one anonymous </w:t>
      </w:r>
      <w:r w:rsidR="00B12D3E" w:rsidRPr="007E20EC">
        <w:t>non-subs</w:t>
      </w:r>
      <w:r w:rsidR="00B12D3E">
        <w:t>tantive comment (Attachment C2</w:t>
      </w:r>
      <w:r w:rsidR="00B12D3E" w:rsidRPr="007E20EC">
        <w:t xml:space="preserve">). </w:t>
      </w:r>
      <w:r w:rsidR="00B12D3E">
        <w:t>Follow up information was not provided, so there was no reply from CDC to the non-substantive comment.</w:t>
      </w:r>
    </w:p>
    <w:p w14:paraId="3346B398" w14:textId="4EEF7585" w:rsidR="000B1EF9" w:rsidRPr="00DC4F2D" w:rsidRDefault="000B1EF9" w:rsidP="000B1EF9">
      <w:pPr>
        <w:rPr>
          <w:color w:val="FF0000"/>
        </w:rPr>
      </w:pPr>
    </w:p>
    <w:p w14:paraId="3A64927B" w14:textId="77777777" w:rsidR="00377281" w:rsidRPr="00A42D33" w:rsidRDefault="00377281" w:rsidP="00207287">
      <w:pPr>
        <w:ind w:left="360"/>
        <w:rPr>
          <w:b/>
          <w:color w:val="A6A6A6" w:themeColor="background1" w:themeShade="A6"/>
          <w:highlight w:val="yellow"/>
        </w:rPr>
      </w:pPr>
    </w:p>
    <w:p w14:paraId="3F543E5E" w14:textId="721746FC" w:rsidR="00B15893" w:rsidRPr="00832A86" w:rsidRDefault="0055194F" w:rsidP="00CA7AD8">
      <w:r w:rsidRPr="00832A86">
        <w:rPr>
          <w:b/>
        </w:rPr>
        <w:t>A.8.b)</w:t>
      </w:r>
      <w:r w:rsidRPr="00832A86">
        <w:t xml:space="preserve"> </w:t>
      </w:r>
      <w:r w:rsidR="007C52B0" w:rsidRPr="00967A16">
        <w:rPr>
          <w:noProof/>
        </w:rPr>
        <w:t>T</w:t>
      </w:r>
      <w:r w:rsidR="007C52B0" w:rsidRPr="0085100A">
        <w:t>he data collection instruments were designed by CDC</w:t>
      </w:r>
      <w:r w:rsidR="007C52B0">
        <w:t>, t</w:t>
      </w:r>
      <w:r w:rsidR="007C52B0" w:rsidRPr="00A93EB5">
        <w:t>here were no external</w:t>
      </w:r>
      <w:r w:rsidR="007C52B0">
        <w:t xml:space="preserve"> </w:t>
      </w:r>
      <w:r w:rsidR="007C52B0" w:rsidRPr="00A93EB5">
        <w:t>consultations.</w:t>
      </w:r>
      <w:r w:rsidR="007C52B0">
        <w:t xml:space="preserve"> </w:t>
      </w:r>
      <w:r w:rsidR="00F36B2B" w:rsidRPr="00832A86">
        <w:t>Seven r</w:t>
      </w:r>
      <w:r w:rsidR="00AD482D" w:rsidRPr="00832A86">
        <w:t xml:space="preserve">epresentatives of the </w:t>
      </w:r>
      <w:r w:rsidR="00B15893" w:rsidRPr="00832A86">
        <w:t xml:space="preserve">DELTA FOCUS awardees </w:t>
      </w:r>
      <w:r w:rsidR="00F36B2B" w:rsidRPr="00832A86">
        <w:t xml:space="preserve">reviewed </w:t>
      </w:r>
      <w:r w:rsidR="000F389A" w:rsidRPr="00832A86">
        <w:t>the survey</w:t>
      </w:r>
      <w:r w:rsidR="00832A86">
        <w:t xml:space="preserve"> prior to the initial data collection in 2013</w:t>
      </w:r>
      <w:r w:rsidR="00F36B2B" w:rsidRPr="00832A86">
        <w:t xml:space="preserve"> (1 SDVC project coordinator, 1 SDVC executive director, 3 CCR representatives, and 2 empowerment evaluators). </w:t>
      </w:r>
      <w:r w:rsidR="00B15893" w:rsidRPr="00832A86">
        <w:t xml:space="preserve">  </w:t>
      </w:r>
    </w:p>
    <w:p w14:paraId="1DE97325" w14:textId="77777777" w:rsidR="00F36B2B" w:rsidRPr="00832A86" w:rsidRDefault="00F36B2B" w:rsidP="00CA7AD8"/>
    <w:p w14:paraId="1FF30180" w14:textId="678A5BCF" w:rsidR="00AD482D" w:rsidRPr="00832A86" w:rsidRDefault="00AD482D" w:rsidP="00AD482D">
      <w:r w:rsidRPr="00832A86">
        <w:t>This information collection request is associated with the DELT</w:t>
      </w:r>
      <w:r w:rsidR="00F36B2B" w:rsidRPr="00832A86">
        <w:t>A FOCUS cooperative agreement therefore t</w:t>
      </w:r>
      <w:r w:rsidRPr="00832A86">
        <w:t xml:space="preserve">he following program staff were </w:t>
      </w:r>
      <w:r w:rsidR="00B61C11" w:rsidRPr="00832A86">
        <w:t>actively involved</w:t>
      </w:r>
      <w:r w:rsidRPr="00832A86">
        <w:t xml:space="preserve"> in the </w:t>
      </w:r>
      <w:r w:rsidR="00832A86">
        <w:t xml:space="preserve">original </w:t>
      </w:r>
      <w:r w:rsidRPr="00832A86">
        <w:t>conceptualization and development of the DF Survey:</w:t>
      </w:r>
    </w:p>
    <w:p w14:paraId="488D41AC" w14:textId="77777777" w:rsidR="00F36B2B" w:rsidRPr="00832A86" w:rsidRDefault="00F36B2B" w:rsidP="00AD482D"/>
    <w:p w14:paraId="6E1D49D5" w14:textId="540B1A3E" w:rsidR="000F389A" w:rsidRPr="00832A86" w:rsidRDefault="000F389A" w:rsidP="00473B79">
      <w:pPr>
        <w:pStyle w:val="ListParagraph"/>
        <w:numPr>
          <w:ilvl w:val="0"/>
          <w:numId w:val="5"/>
        </w:numPr>
      </w:pPr>
      <w:r w:rsidRPr="00832A86">
        <w:t xml:space="preserve">Theresa Armstead, </w:t>
      </w:r>
      <w:r w:rsidR="00832A86">
        <w:t>Behavioral Scientist</w:t>
      </w:r>
      <w:r w:rsidRPr="00832A86">
        <w:t xml:space="preserve">, science </w:t>
      </w:r>
      <w:r w:rsidR="00F36B2B" w:rsidRPr="00832A86">
        <w:t>lead</w:t>
      </w:r>
      <w:r w:rsidRPr="00832A86">
        <w:t xml:space="preserve">, (770) 488-3904 </w:t>
      </w:r>
      <w:hyperlink r:id="rId11" w:history="1">
        <w:r w:rsidRPr="00832A86">
          <w:rPr>
            <w:rStyle w:val="Hyperlink"/>
          </w:rPr>
          <w:t>tarmstead@cdc.gov</w:t>
        </w:r>
      </w:hyperlink>
      <w:r w:rsidRPr="00832A86">
        <w:t xml:space="preserve"> </w:t>
      </w:r>
    </w:p>
    <w:p w14:paraId="74A67539" w14:textId="77777777" w:rsidR="000F389A" w:rsidRPr="00832A86" w:rsidRDefault="000F389A" w:rsidP="000F389A">
      <w:pPr>
        <w:pStyle w:val="ListParagraph"/>
      </w:pPr>
    </w:p>
    <w:p w14:paraId="30EC0DDC" w14:textId="77777777" w:rsidR="00AD482D" w:rsidRPr="00832A86" w:rsidRDefault="00AD482D" w:rsidP="00473B79">
      <w:pPr>
        <w:pStyle w:val="ListParagraph"/>
        <w:numPr>
          <w:ilvl w:val="0"/>
          <w:numId w:val="5"/>
        </w:numPr>
      </w:pPr>
      <w:r w:rsidRPr="00832A86">
        <w:t xml:space="preserve">Kirsten Rambo, Senior Service Fellow, </w:t>
      </w:r>
      <w:r w:rsidR="00B61C11" w:rsidRPr="00832A86">
        <w:t xml:space="preserve">project lead, (770) 488-0544 </w:t>
      </w:r>
      <w:hyperlink r:id="rId12" w:history="1">
        <w:r w:rsidR="00B61C11" w:rsidRPr="00832A86">
          <w:rPr>
            <w:rStyle w:val="Hyperlink"/>
          </w:rPr>
          <w:t>krambo@cdc.gov</w:t>
        </w:r>
      </w:hyperlink>
      <w:r w:rsidR="00B61C11" w:rsidRPr="00832A86">
        <w:t xml:space="preserve"> </w:t>
      </w:r>
    </w:p>
    <w:p w14:paraId="6ADC7807" w14:textId="77777777" w:rsidR="00AD482D" w:rsidRPr="00832A86" w:rsidRDefault="00AD482D" w:rsidP="00AD482D"/>
    <w:p w14:paraId="26F58CD8" w14:textId="77777777" w:rsidR="00AD482D" w:rsidRPr="00832A86" w:rsidRDefault="00AD482D" w:rsidP="00473B79">
      <w:pPr>
        <w:pStyle w:val="ListParagraph"/>
        <w:numPr>
          <w:ilvl w:val="0"/>
          <w:numId w:val="5"/>
        </w:numPr>
      </w:pPr>
      <w:r w:rsidRPr="00832A86">
        <w:t xml:space="preserve">Jennifer Dills, Health Scientist, </w:t>
      </w:r>
      <w:r w:rsidR="00B61C11" w:rsidRPr="00832A86">
        <w:t>project officer</w:t>
      </w:r>
      <w:r w:rsidRPr="00832A86">
        <w:t xml:space="preserve">, (770) 488-4273 </w:t>
      </w:r>
      <w:hyperlink r:id="rId13" w:history="1">
        <w:r w:rsidR="00B61C11" w:rsidRPr="00832A86">
          <w:rPr>
            <w:rStyle w:val="Hyperlink"/>
          </w:rPr>
          <w:t>jdills1@cdc.gov</w:t>
        </w:r>
      </w:hyperlink>
      <w:r w:rsidR="00B61C11" w:rsidRPr="00832A86">
        <w:t xml:space="preserve"> </w:t>
      </w:r>
    </w:p>
    <w:p w14:paraId="35290E51" w14:textId="77777777" w:rsidR="00AD482D" w:rsidRPr="00832A86" w:rsidRDefault="00AD482D" w:rsidP="00AD482D"/>
    <w:p w14:paraId="0316F6B9" w14:textId="77777777" w:rsidR="00AD482D" w:rsidRPr="00832A86" w:rsidRDefault="00AD482D" w:rsidP="00473B79">
      <w:pPr>
        <w:pStyle w:val="ListParagraph"/>
        <w:numPr>
          <w:ilvl w:val="0"/>
          <w:numId w:val="5"/>
        </w:numPr>
      </w:pPr>
      <w:r w:rsidRPr="00832A86">
        <w:t xml:space="preserve">Pam Brown, Associate Service Fellow, </w:t>
      </w:r>
      <w:r w:rsidR="00B61C11" w:rsidRPr="00832A86">
        <w:t>project officer</w:t>
      </w:r>
      <w:r w:rsidRPr="00832A86">
        <w:t xml:space="preserve">, (770) 488-1345 </w:t>
      </w:r>
      <w:hyperlink r:id="rId14" w:history="1">
        <w:r w:rsidR="00B61C11" w:rsidRPr="00832A86">
          <w:rPr>
            <w:rStyle w:val="Hyperlink"/>
          </w:rPr>
          <w:t>pbrown8@cdc.gov</w:t>
        </w:r>
      </w:hyperlink>
      <w:r w:rsidR="00B61C11" w:rsidRPr="00832A86">
        <w:t xml:space="preserve"> </w:t>
      </w:r>
    </w:p>
    <w:p w14:paraId="2303BAA6" w14:textId="77777777" w:rsidR="00F36B2B" w:rsidRPr="00832A86" w:rsidRDefault="00F36B2B" w:rsidP="00F36B2B">
      <w:pPr>
        <w:pStyle w:val="ListParagraph"/>
      </w:pPr>
    </w:p>
    <w:p w14:paraId="611C48EC" w14:textId="77777777" w:rsidR="00F36B2B" w:rsidRPr="00832A86" w:rsidRDefault="00F36B2B" w:rsidP="00473B79">
      <w:pPr>
        <w:pStyle w:val="ListParagraph"/>
        <w:numPr>
          <w:ilvl w:val="0"/>
          <w:numId w:val="5"/>
        </w:numPr>
      </w:pPr>
      <w:r w:rsidRPr="00832A86">
        <w:t xml:space="preserve">Rosalyn Lee, Behavioral Scientist, science officer, (770) 488-1530, </w:t>
      </w:r>
      <w:hyperlink r:id="rId15" w:history="1">
        <w:r w:rsidRPr="00832A86">
          <w:rPr>
            <w:rStyle w:val="Hyperlink"/>
          </w:rPr>
          <w:t>rdl3@cdc.gov</w:t>
        </w:r>
      </w:hyperlink>
      <w:r w:rsidRPr="00832A86">
        <w:t xml:space="preserve"> </w:t>
      </w:r>
    </w:p>
    <w:p w14:paraId="152675AE" w14:textId="77777777" w:rsidR="00B61C11" w:rsidRPr="00832A86" w:rsidRDefault="00B61C11" w:rsidP="00B61C11">
      <w:pPr>
        <w:pStyle w:val="ListParagraph"/>
      </w:pPr>
    </w:p>
    <w:p w14:paraId="7F7D55EB" w14:textId="77777777" w:rsidR="00B61C11" w:rsidRPr="00832A86" w:rsidRDefault="00B61C11" w:rsidP="00B61C11">
      <w:r w:rsidRPr="00832A86">
        <w:t xml:space="preserve">The following members of the Research and Evaluation branch were consulted: </w:t>
      </w:r>
    </w:p>
    <w:p w14:paraId="0656240B" w14:textId="77777777" w:rsidR="00D01186" w:rsidRPr="00832A86" w:rsidRDefault="00D01186" w:rsidP="00CA7AD8"/>
    <w:p w14:paraId="31B15D4A" w14:textId="77777777" w:rsidR="00B61C11" w:rsidRPr="00832A86" w:rsidRDefault="0043412F" w:rsidP="00473B79">
      <w:pPr>
        <w:pStyle w:val="ListParagraph"/>
        <w:numPr>
          <w:ilvl w:val="0"/>
          <w:numId w:val="5"/>
        </w:numPr>
      </w:pPr>
      <w:r w:rsidRPr="00832A86">
        <w:t>Linda Anne Valle</w:t>
      </w:r>
      <w:r w:rsidR="00B61C11" w:rsidRPr="00832A86">
        <w:t xml:space="preserve">, </w:t>
      </w:r>
      <w:r w:rsidR="00E41293" w:rsidRPr="00832A86">
        <w:t>L</w:t>
      </w:r>
      <w:r w:rsidRPr="00832A86">
        <w:t xml:space="preserve">ead </w:t>
      </w:r>
      <w:r w:rsidR="00E41293" w:rsidRPr="00832A86">
        <w:t>Behavioral S</w:t>
      </w:r>
      <w:r w:rsidRPr="00832A86">
        <w:t>cientist</w:t>
      </w:r>
      <w:r w:rsidR="00B61C11" w:rsidRPr="00832A86">
        <w:t xml:space="preserve">, </w:t>
      </w:r>
      <w:r w:rsidRPr="00832A86">
        <w:t>(770) 488- 4297</w:t>
      </w:r>
      <w:r w:rsidR="00B61C11" w:rsidRPr="00832A86">
        <w:t xml:space="preserve"> </w:t>
      </w:r>
      <w:hyperlink r:id="rId16" w:history="1">
        <w:r w:rsidRPr="00832A86">
          <w:rPr>
            <w:rStyle w:val="Hyperlink"/>
          </w:rPr>
          <w:t>adv2@cdc.gov</w:t>
        </w:r>
      </w:hyperlink>
      <w:r w:rsidR="00B61C11" w:rsidRPr="00832A86">
        <w:t xml:space="preserve"> </w:t>
      </w:r>
    </w:p>
    <w:p w14:paraId="7C54A88F" w14:textId="77777777" w:rsidR="00835190" w:rsidRPr="00832A86" w:rsidRDefault="00835190" w:rsidP="00835190">
      <w:pPr>
        <w:pStyle w:val="ListParagraph"/>
      </w:pPr>
    </w:p>
    <w:p w14:paraId="56D37D7E" w14:textId="77777777" w:rsidR="00835190" w:rsidRPr="00832A86" w:rsidRDefault="00835190" w:rsidP="00473B79">
      <w:pPr>
        <w:pStyle w:val="ListParagraph"/>
        <w:numPr>
          <w:ilvl w:val="0"/>
          <w:numId w:val="5"/>
        </w:numPr>
      </w:pPr>
      <w:r w:rsidRPr="00832A86">
        <w:t xml:space="preserve">Kendell Cephas Childers, </w:t>
      </w:r>
      <w:r w:rsidR="00E41293" w:rsidRPr="00832A86">
        <w:t>Public Health Program Specialist</w:t>
      </w:r>
      <w:r w:rsidRPr="00832A86">
        <w:t xml:space="preserve">, (770) 488-1463 </w:t>
      </w:r>
      <w:hyperlink r:id="rId17" w:history="1">
        <w:r w:rsidRPr="00832A86">
          <w:rPr>
            <w:rStyle w:val="Hyperlink"/>
          </w:rPr>
          <w:t>koc9@cdc.gov</w:t>
        </w:r>
      </w:hyperlink>
    </w:p>
    <w:p w14:paraId="0A823B3F" w14:textId="77777777" w:rsidR="00835190" w:rsidRPr="00832A86" w:rsidRDefault="00835190" w:rsidP="00835190">
      <w:pPr>
        <w:pStyle w:val="ListParagraph"/>
      </w:pPr>
    </w:p>
    <w:p w14:paraId="412785A7" w14:textId="77777777" w:rsidR="00835190" w:rsidRPr="00832A86" w:rsidRDefault="00E41293" w:rsidP="00473B79">
      <w:pPr>
        <w:pStyle w:val="ListParagraph"/>
        <w:numPr>
          <w:ilvl w:val="0"/>
          <w:numId w:val="5"/>
        </w:numPr>
      </w:pPr>
      <w:r w:rsidRPr="00832A86">
        <w:t xml:space="preserve">Greta Massetti, Lead Behavior Scientist, </w:t>
      </w:r>
      <w:r w:rsidR="006F62CC" w:rsidRPr="00832A86">
        <w:t xml:space="preserve">(770) 488-3943 </w:t>
      </w:r>
      <w:hyperlink r:id="rId18" w:history="1">
        <w:r w:rsidR="006F62CC" w:rsidRPr="00832A86">
          <w:rPr>
            <w:rStyle w:val="Hyperlink"/>
          </w:rPr>
          <w:t>ghz6@cdc.gov</w:t>
        </w:r>
      </w:hyperlink>
      <w:r w:rsidR="006F62CC" w:rsidRPr="00832A86">
        <w:t xml:space="preserve"> </w:t>
      </w:r>
    </w:p>
    <w:p w14:paraId="243F2020" w14:textId="77777777" w:rsidR="00F36B2B" w:rsidRPr="00832A86" w:rsidRDefault="00F36B2B" w:rsidP="00F36B2B">
      <w:pPr>
        <w:pStyle w:val="ListParagraph"/>
      </w:pPr>
    </w:p>
    <w:p w14:paraId="24C037E7" w14:textId="77777777" w:rsidR="00F36B2B" w:rsidRPr="00832A86" w:rsidRDefault="00F36B2B" w:rsidP="00F36B2B">
      <w:r w:rsidRPr="00832A86">
        <w:t xml:space="preserve">A CDC staff person outside of the division of violence prevention </w:t>
      </w:r>
      <w:r w:rsidR="00F51226" w:rsidRPr="00832A86">
        <w:t>was consulted:</w:t>
      </w:r>
    </w:p>
    <w:p w14:paraId="7D2D6F4F" w14:textId="77777777" w:rsidR="00F36B2B" w:rsidRPr="00832A86" w:rsidRDefault="00F36B2B" w:rsidP="00F36B2B"/>
    <w:p w14:paraId="53141419" w14:textId="77777777" w:rsidR="00F36B2B" w:rsidRPr="00832A86" w:rsidRDefault="00F36B2B" w:rsidP="00F36B2B">
      <w:pPr>
        <w:pStyle w:val="ListParagraph"/>
        <w:numPr>
          <w:ilvl w:val="0"/>
          <w:numId w:val="9"/>
        </w:numPr>
      </w:pPr>
      <w:r w:rsidRPr="00832A86">
        <w:t xml:space="preserve">Chris Jones, Health Scientist, (770) 488-4993, </w:t>
      </w:r>
      <w:hyperlink r:id="rId19" w:history="1">
        <w:r w:rsidRPr="00832A86">
          <w:rPr>
            <w:rStyle w:val="Hyperlink"/>
          </w:rPr>
          <w:t>vey2@cdc.gov</w:t>
        </w:r>
      </w:hyperlink>
      <w:r w:rsidRPr="00832A86">
        <w:t xml:space="preserve"> </w:t>
      </w:r>
    </w:p>
    <w:p w14:paraId="4453DA39" w14:textId="77777777" w:rsidR="00B61C11" w:rsidRPr="00921B8D" w:rsidRDefault="00B61C11" w:rsidP="00CA7AD8"/>
    <w:p w14:paraId="5FE7A00F" w14:textId="655BE650" w:rsidR="00436DD4" w:rsidRPr="00EF2A0F" w:rsidRDefault="00203350" w:rsidP="00703F35">
      <w:pPr>
        <w:rPr>
          <w:b/>
        </w:rPr>
      </w:pPr>
      <w:r>
        <w:rPr>
          <w:b/>
        </w:rPr>
        <w:t>A.</w:t>
      </w:r>
      <w:r w:rsidR="00436DD4" w:rsidRPr="00EF2A0F">
        <w:rPr>
          <w:b/>
        </w:rPr>
        <w:t xml:space="preserve">9. </w:t>
      </w:r>
      <w:r w:rsidR="004E4ED3" w:rsidRPr="00EF2A0F">
        <w:rPr>
          <w:b/>
        </w:rPr>
        <w:t>Explanation of Any Payment or Gift</w:t>
      </w:r>
      <w:r w:rsidR="00436DD4" w:rsidRPr="00EF2A0F">
        <w:rPr>
          <w:b/>
        </w:rPr>
        <w:t xml:space="preserve"> to Respondents</w:t>
      </w:r>
    </w:p>
    <w:p w14:paraId="53F45A1B" w14:textId="77777777" w:rsidR="00436DD4" w:rsidRPr="000124D2" w:rsidRDefault="00436DD4" w:rsidP="00207287">
      <w:pPr>
        <w:ind w:left="360"/>
        <w:rPr>
          <w:b/>
          <w:color w:val="A6A6A6" w:themeColor="background1" w:themeShade="A6"/>
          <w:highlight w:val="green"/>
        </w:rPr>
      </w:pPr>
    </w:p>
    <w:p w14:paraId="6031A4E9" w14:textId="77777777" w:rsidR="00436DD4" w:rsidRPr="00EF2A0F" w:rsidRDefault="00B92947" w:rsidP="00CA7AD8">
      <w:r w:rsidRPr="00EF2A0F">
        <w:t>Respondents</w:t>
      </w:r>
      <w:r w:rsidR="00436DD4" w:rsidRPr="00EF2A0F">
        <w:t xml:space="preserve"> </w:t>
      </w:r>
      <w:r w:rsidR="002627DC" w:rsidRPr="00EF2A0F">
        <w:t>will</w:t>
      </w:r>
      <w:r w:rsidR="00436DD4" w:rsidRPr="00EF2A0F">
        <w:t xml:space="preserve"> not receive payments or gifts for providing information.</w:t>
      </w:r>
      <w:r w:rsidR="00E86E76" w:rsidRPr="00EF2A0F">
        <w:t xml:space="preserve">  </w:t>
      </w:r>
    </w:p>
    <w:p w14:paraId="6B905615" w14:textId="77777777" w:rsidR="00B848D7" w:rsidRPr="000124D2" w:rsidRDefault="00B848D7" w:rsidP="00207287">
      <w:pPr>
        <w:ind w:left="360"/>
        <w:rPr>
          <w:color w:val="A6A6A6" w:themeColor="background1" w:themeShade="A6"/>
          <w:highlight w:val="green"/>
        </w:rPr>
      </w:pPr>
    </w:p>
    <w:p w14:paraId="1B4362DC" w14:textId="0D0DA1D1" w:rsidR="00436DD4" w:rsidRPr="00703F35" w:rsidRDefault="00203350" w:rsidP="00703F35">
      <w:pPr>
        <w:rPr>
          <w:b/>
        </w:rPr>
      </w:pPr>
      <w:r>
        <w:rPr>
          <w:b/>
        </w:rPr>
        <w:t>A.</w:t>
      </w:r>
      <w:r w:rsidR="00436DD4" w:rsidRPr="00703F35">
        <w:rPr>
          <w:b/>
        </w:rPr>
        <w:t xml:space="preserve">10. </w:t>
      </w:r>
      <w:r>
        <w:rPr>
          <w:b/>
        </w:rPr>
        <w:t>Protection of the Privacy and Confidentiality of Information Provided by Respondents</w:t>
      </w:r>
    </w:p>
    <w:p w14:paraId="033455E3" w14:textId="77777777" w:rsidR="009A7DB0" w:rsidRDefault="009A7DB0" w:rsidP="009A7DB0">
      <w:pPr>
        <w:tabs>
          <w:tab w:val="left" w:pos="720"/>
        </w:tabs>
        <w:rPr>
          <w:color w:val="A6A6A6" w:themeColor="background1" w:themeShade="A6"/>
        </w:rPr>
      </w:pPr>
    </w:p>
    <w:p w14:paraId="2DF1783C" w14:textId="36037142" w:rsidR="00BF264D" w:rsidRDefault="00BF264D" w:rsidP="00BF264D">
      <w:pPr>
        <w:tabs>
          <w:tab w:val="left" w:pos="810"/>
        </w:tabs>
      </w:pPr>
      <w:r w:rsidRPr="005D202F">
        <w:t xml:space="preserve">The CDC Office of the Chief Information Officer </w:t>
      </w:r>
      <w:r w:rsidRPr="0085100A">
        <w:t>has determined that the Privacy Act does not apply to this information collection request.</w:t>
      </w:r>
      <w:r w:rsidRPr="00CD4D06">
        <w:t xml:space="preserve"> </w:t>
      </w:r>
      <w:r w:rsidRPr="0085100A">
        <w:t xml:space="preserve">No </w:t>
      </w:r>
      <w:r w:rsidRPr="008E45C5">
        <w:t>sensitive information</w:t>
      </w:r>
      <w:r w:rsidRPr="0085100A">
        <w:t xml:space="preserve"> </w:t>
      </w:r>
      <w:r>
        <w:t xml:space="preserve">or </w:t>
      </w:r>
      <w:r w:rsidRPr="0085100A">
        <w:t xml:space="preserve">personal contact information </w:t>
      </w:r>
      <w:r w:rsidR="001C68F4" w:rsidRPr="001C68F4">
        <w:t>(e.g. names, addresses, or phone numbers)</w:t>
      </w:r>
      <w:r w:rsidR="001C68F4">
        <w:t xml:space="preserve"> </w:t>
      </w:r>
      <w:r w:rsidRPr="0085100A">
        <w:t>will be collected</w:t>
      </w:r>
      <w:r w:rsidRPr="008E45C5">
        <w:t xml:space="preserve">. </w:t>
      </w:r>
      <w:r>
        <w:t>O</w:t>
      </w:r>
      <w:r w:rsidRPr="008E45C5">
        <w:t xml:space="preserve">nly names of the organizations for whom the </w:t>
      </w:r>
      <w:r>
        <w:rPr>
          <w:color w:val="000000" w:themeColor="text1"/>
        </w:rPr>
        <w:t xml:space="preserve">DELTA FOCUS </w:t>
      </w:r>
      <w:r w:rsidRPr="008E45C5">
        <w:t xml:space="preserve">awardees provide sub-awards will be collected. </w:t>
      </w:r>
    </w:p>
    <w:p w14:paraId="07327F75" w14:textId="77777777" w:rsidR="00BF264D" w:rsidRDefault="00BF264D" w:rsidP="00BF264D">
      <w:pPr>
        <w:tabs>
          <w:tab w:val="left" w:pos="810"/>
        </w:tabs>
      </w:pPr>
    </w:p>
    <w:p w14:paraId="2DCD8235" w14:textId="7BEE8D9D" w:rsidR="00BF264D" w:rsidRDefault="00372565" w:rsidP="00BF264D">
      <w:pPr>
        <w:tabs>
          <w:tab w:val="left" w:pos="810"/>
        </w:tabs>
      </w:pPr>
      <w:r w:rsidRPr="0085100A">
        <w:t xml:space="preserve">No system of records will be created under the Privacy Act. </w:t>
      </w:r>
      <w:r w:rsidR="00BF264D" w:rsidRPr="00A93EB5">
        <w:t>The information collection does not require conse</w:t>
      </w:r>
      <w:r w:rsidR="00BF264D">
        <w:t>nt from individuals</w:t>
      </w:r>
      <w:r w:rsidR="00BF264D" w:rsidRPr="00A93EB5">
        <w:t>.</w:t>
      </w:r>
      <w:r w:rsidR="00BF264D">
        <w:t xml:space="preserve"> </w:t>
      </w:r>
      <w:r w:rsidR="00BF264D" w:rsidRPr="00A93EB5">
        <w:t xml:space="preserve">While consent is not required to report aggregate data, awardee </w:t>
      </w:r>
      <w:r w:rsidR="00BF264D">
        <w:t>approval</w:t>
      </w:r>
      <w:r w:rsidR="00BF264D" w:rsidRPr="00A93EB5">
        <w:t xml:space="preserve"> will be obtained if specific data is used for publications, reports</w:t>
      </w:r>
      <w:r w:rsidR="00BF264D">
        <w:t>,</w:t>
      </w:r>
      <w:r w:rsidR="00BF264D" w:rsidRPr="00A93EB5">
        <w:t xml:space="preserve"> or other publicly disseminated information.  </w:t>
      </w:r>
      <w:r w:rsidRPr="0085100A">
        <w:t xml:space="preserve">Submission and access to data will be controlled by a password-protected login to the secure site. </w:t>
      </w:r>
      <w:r>
        <w:rPr>
          <w:color w:val="000000" w:themeColor="text1"/>
        </w:rPr>
        <w:t>Because data are</w:t>
      </w:r>
      <w:r w:rsidRPr="00A93EB5">
        <w:rPr>
          <w:color w:val="000000" w:themeColor="text1"/>
        </w:rPr>
        <w:t xml:space="preserve"> maintained in a secure, password protected system, and information will be reported in aggregate form, there is no impact on respondent privacy.</w:t>
      </w:r>
      <w:r>
        <w:t xml:space="preserve"> </w:t>
      </w:r>
    </w:p>
    <w:p w14:paraId="7AB857E8" w14:textId="77777777" w:rsidR="00703F35" w:rsidRDefault="00703F35" w:rsidP="009A7DB0">
      <w:pPr>
        <w:tabs>
          <w:tab w:val="left" w:pos="720"/>
        </w:tabs>
        <w:rPr>
          <w:color w:val="A6A6A6" w:themeColor="background1" w:themeShade="A6"/>
          <w:u w:val="single"/>
        </w:rPr>
      </w:pPr>
    </w:p>
    <w:p w14:paraId="0D114A33" w14:textId="5F057BA8" w:rsidR="002C0DFA" w:rsidRPr="006C0CA9" w:rsidRDefault="00203350" w:rsidP="00203350">
      <w:pPr>
        <w:tabs>
          <w:tab w:val="left" w:pos="720"/>
        </w:tabs>
        <w:rPr>
          <w:b/>
        </w:rPr>
      </w:pPr>
      <w:r w:rsidRPr="006C0CA9">
        <w:rPr>
          <w:b/>
        </w:rPr>
        <w:t xml:space="preserve">A.11. Institutional Review Board (IRB) and Justification for Sensitive Questions </w:t>
      </w:r>
    </w:p>
    <w:p w14:paraId="6B583282" w14:textId="77777777" w:rsidR="002C0DFA" w:rsidRDefault="002C0DFA" w:rsidP="009A7DB0">
      <w:pPr>
        <w:tabs>
          <w:tab w:val="left" w:pos="720"/>
        </w:tabs>
        <w:rPr>
          <w:color w:val="A6A6A6" w:themeColor="background1" w:themeShade="A6"/>
        </w:rPr>
      </w:pPr>
    </w:p>
    <w:p w14:paraId="3BE375D4" w14:textId="120BEF20" w:rsidR="00C20E94" w:rsidRPr="00C20E94" w:rsidRDefault="00C20E94" w:rsidP="009A7DB0">
      <w:pPr>
        <w:tabs>
          <w:tab w:val="left" w:pos="720"/>
        </w:tabs>
        <w:rPr>
          <w:b/>
        </w:rPr>
      </w:pPr>
      <w:r w:rsidRPr="00C20E94">
        <w:rPr>
          <w:b/>
        </w:rPr>
        <w:t>IRB Approval</w:t>
      </w:r>
    </w:p>
    <w:p w14:paraId="319696F8" w14:textId="57AD1C5D" w:rsidR="00072734" w:rsidRPr="00072734" w:rsidRDefault="00072734" w:rsidP="009A7DB0">
      <w:pPr>
        <w:tabs>
          <w:tab w:val="left" w:pos="720"/>
        </w:tabs>
      </w:pPr>
      <w:r>
        <w:t xml:space="preserve">The </w:t>
      </w:r>
      <w:r w:rsidR="00914EE3">
        <w:t xml:space="preserve">data collection </w:t>
      </w:r>
      <w:r w:rsidR="00EB5A48">
        <w:t xml:space="preserve">is </w:t>
      </w:r>
      <w:r w:rsidR="00914EE3">
        <w:t>under</w:t>
      </w:r>
      <w:r>
        <w:t xml:space="preserve"> </w:t>
      </w:r>
      <w:r w:rsidR="00914EE3">
        <w:t xml:space="preserve">a non-research </w:t>
      </w:r>
      <w:r w:rsidR="00F14800">
        <w:t>contract</w:t>
      </w:r>
      <w:r w:rsidR="00914EE3">
        <w:t xml:space="preserve"> and it has been determined by the </w:t>
      </w:r>
      <w:r w:rsidR="00186A2B" w:rsidRPr="00186A2B">
        <w:t xml:space="preserve">National Center for Injury Prevention and Control’s </w:t>
      </w:r>
      <w:r w:rsidR="00186A2B">
        <w:t>IRB</w:t>
      </w:r>
      <w:r w:rsidR="00186A2B" w:rsidRPr="00186A2B">
        <w:t xml:space="preserve"> coordinator</w:t>
      </w:r>
      <w:r w:rsidR="00186A2B">
        <w:t xml:space="preserve"> that</w:t>
      </w:r>
      <w:r>
        <w:t xml:space="preserve"> IRB approval is not required.</w:t>
      </w:r>
      <w:r w:rsidR="00186A2B">
        <w:t xml:space="preserve"> Please see the attached </w:t>
      </w:r>
      <w:r w:rsidR="00B55599">
        <w:t xml:space="preserve">Research </w:t>
      </w:r>
      <w:r w:rsidR="00186A2B">
        <w:t>determination form</w:t>
      </w:r>
      <w:r w:rsidR="00F6662B">
        <w:t xml:space="preserve"> (</w:t>
      </w:r>
      <w:r w:rsidR="00F6662B" w:rsidRPr="006C0CA9">
        <w:t>Attachment D</w:t>
      </w:r>
      <w:r w:rsidR="00F6662B">
        <w:t>)</w:t>
      </w:r>
      <w:r w:rsidR="00186A2B">
        <w:t xml:space="preserve">. </w:t>
      </w:r>
    </w:p>
    <w:p w14:paraId="792A77BD" w14:textId="77777777" w:rsidR="00072734" w:rsidRDefault="00072734" w:rsidP="009A7DB0">
      <w:pPr>
        <w:tabs>
          <w:tab w:val="left" w:pos="720"/>
        </w:tabs>
        <w:rPr>
          <w:color w:val="A6A6A6" w:themeColor="background1" w:themeShade="A6"/>
        </w:rPr>
      </w:pPr>
    </w:p>
    <w:p w14:paraId="74FCA181" w14:textId="3F225E73" w:rsidR="00001C27" w:rsidRPr="000124D2" w:rsidRDefault="00C20E94" w:rsidP="00C20E94">
      <w:pPr>
        <w:rPr>
          <w:b/>
          <w:color w:val="A6A6A6" w:themeColor="background1" w:themeShade="A6"/>
        </w:rPr>
      </w:pPr>
      <w:r w:rsidRPr="00C20E94">
        <w:rPr>
          <w:b/>
        </w:rPr>
        <w:t>Sensitive Questions</w:t>
      </w:r>
    </w:p>
    <w:p w14:paraId="1ACCD54A" w14:textId="3DE27860" w:rsidR="005C1090" w:rsidRDefault="001C68F4" w:rsidP="001E32E3">
      <w:pPr>
        <w:tabs>
          <w:tab w:val="left" w:pos="810"/>
        </w:tabs>
      </w:pPr>
      <w:r w:rsidRPr="00EC36AF">
        <w:t xml:space="preserve">The DF Survey does not collect </w:t>
      </w:r>
      <w:r w:rsidR="005A53BB" w:rsidRPr="008E45C5">
        <w:t>sensitive information</w:t>
      </w:r>
      <w:r w:rsidR="005A53BB" w:rsidRPr="0085100A">
        <w:t xml:space="preserve"> </w:t>
      </w:r>
      <w:r w:rsidR="005A53BB">
        <w:t xml:space="preserve">or </w:t>
      </w:r>
      <w:r w:rsidR="005A53BB" w:rsidRPr="0085100A">
        <w:t xml:space="preserve">personal contact information </w:t>
      </w:r>
      <w:r w:rsidR="005A53BB" w:rsidRPr="001C68F4">
        <w:t>(e.g. names, addresses, or phone numbers)</w:t>
      </w:r>
      <w:r w:rsidR="005A53BB">
        <w:t xml:space="preserve"> </w:t>
      </w:r>
      <w:r w:rsidR="005A53BB" w:rsidRPr="0085100A">
        <w:t>will be collected</w:t>
      </w:r>
      <w:r w:rsidR="005A53BB" w:rsidRPr="008E45C5">
        <w:t xml:space="preserve">. </w:t>
      </w:r>
      <w:r w:rsidR="005A53BB">
        <w:t>O</w:t>
      </w:r>
      <w:r w:rsidR="005A53BB" w:rsidRPr="008E45C5">
        <w:t xml:space="preserve">nly names of the organizations for whom the </w:t>
      </w:r>
      <w:r w:rsidR="005A53BB">
        <w:rPr>
          <w:color w:val="000000" w:themeColor="text1"/>
        </w:rPr>
        <w:t xml:space="preserve">DELTA FOCUS </w:t>
      </w:r>
      <w:r w:rsidR="005A53BB" w:rsidRPr="008E45C5">
        <w:t>awardees provi</w:t>
      </w:r>
      <w:r w:rsidR="005A53BB">
        <w:t xml:space="preserve">de sub-awards will be collected </w:t>
      </w:r>
      <w:r>
        <w:t xml:space="preserve"> </w:t>
      </w:r>
      <w:r w:rsidRPr="001C68F4">
        <w:t>(i.e. survey questions 1 and 2)</w:t>
      </w:r>
      <w:r w:rsidR="005C1090" w:rsidRPr="00EC36AF">
        <w:t>. The recipient will only provide information</w:t>
      </w:r>
      <w:r w:rsidR="005C1090">
        <w:t xml:space="preserve"> about implementation activities under the cooperative agreement. </w:t>
      </w:r>
      <w:r w:rsidR="00E73FDF">
        <w:t xml:space="preserve">While the information collected </w:t>
      </w:r>
      <w:r w:rsidR="00E73FDF" w:rsidRPr="0026318A">
        <w:t>will not be used as a means of reducing or canceling funding</w:t>
      </w:r>
      <w:r w:rsidR="00E73FDF">
        <w:t xml:space="preserve">, awardees might view the information as sensitive. For example the coalition might fear repercussions if information entered is not perceived to favorably represent the coalition.  </w:t>
      </w:r>
    </w:p>
    <w:p w14:paraId="3F1F4270" w14:textId="77777777" w:rsidR="00D720BD" w:rsidRPr="005C1090" w:rsidRDefault="00D720BD" w:rsidP="00CA7AD8"/>
    <w:p w14:paraId="2D449243" w14:textId="27D929A0" w:rsidR="00D720BD" w:rsidRPr="006C0CA9" w:rsidRDefault="00B55599" w:rsidP="006C0CA9">
      <w:pPr>
        <w:tabs>
          <w:tab w:val="left" w:pos="720"/>
        </w:tabs>
        <w:rPr>
          <w:b/>
        </w:rPr>
      </w:pPr>
      <w:r>
        <w:rPr>
          <w:b/>
        </w:rPr>
        <w:t>A.</w:t>
      </w:r>
      <w:r w:rsidR="00D720BD" w:rsidRPr="006C0CA9">
        <w:rPr>
          <w:b/>
        </w:rPr>
        <w:t>12. Estimates of Annualized Burden Hours and Costs</w:t>
      </w:r>
    </w:p>
    <w:p w14:paraId="3AABEA6F" w14:textId="77777777" w:rsidR="003B6135" w:rsidRPr="000124D2" w:rsidRDefault="003B6135" w:rsidP="00207287">
      <w:pPr>
        <w:ind w:left="360"/>
        <w:rPr>
          <w:b/>
          <w:color w:val="A6A6A6" w:themeColor="background1" w:themeShade="A6"/>
        </w:rPr>
      </w:pPr>
    </w:p>
    <w:p w14:paraId="704D72D9" w14:textId="116CCB38" w:rsidR="00A56E53" w:rsidRPr="005525EA" w:rsidRDefault="002D5030" w:rsidP="007C474B">
      <w:r w:rsidRPr="005525EA">
        <w:t>A)</w:t>
      </w:r>
      <w:r w:rsidR="00D720BD" w:rsidRPr="005525EA">
        <w:t xml:space="preserve"> </w:t>
      </w:r>
      <w:r w:rsidR="00625F3A">
        <w:t xml:space="preserve">This is a request for </w:t>
      </w:r>
      <w:r w:rsidR="00500FC6">
        <w:t xml:space="preserve">a </w:t>
      </w:r>
      <w:r w:rsidR="00F6662B">
        <w:t>three</w:t>
      </w:r>
      <w:r w:rsidR="00625F3A">
        <w:t xml:space="preserve">-year approval. </w:t>
      </w:r>
      <w:r w:rsidR="005525EA">
        <w:t>Table A-12-A details the annualized number of recipients, the average response burden per survey, and the total response burden for the DF Survey (</w:t>
      </w:r>
      <w:r w:rsidR="00F6662B" w:rsidRPr="00223765">
        <w:t>Attachment E</w:t>
      </w:r>
      <w:r w:rsidR="005525EA">
        <w:t>). Estimates of burden for the survey are based on previous experience with evaluation data collections by the evaluation staff</w:t>
      </w:r>
      <w:r w:rsidR="00E56E2D">
        <w:t xml:space="preserve"> and review by representatives of the DELTA FOCUS awardees</w:t>
      </w:r>
      <w:r w:rsidR="00355251">
        <w:t>, as well as a previous data collection using this survey in year one of the DELTA FOCUS project period</w:t>
      </w:r>
      <w:r w:rsidR="005525EA">
        <w:t>. The DF Survey will be completed by 1</w:t>
      </w:r>
      <w:r w:rsidR="00D94125">
        <w:t>0 SDVC</w:t>
      </w:r>
      <w:r w:rsidR="001864B1">
        <w:t xml:space="preserve"> executive directors, </w:t>
      </w:r>
      <w:r w:rsidR="0062098D">
        <w:t xml:space="preserve">20 </w:t>
      </w:r>
      <w:r w:rsidR="001864B1">
        <w:t>SDVC</w:t>
      </w:r>
      <w:r w:rsidR="00D94125">
        <w:t xml:space="preserve"> project coordinators, </w:t>
      </w:r>
      <w:r w:rsidR="001864B1">
        <w:t>19</w:t>
      </w:r>
      <w:r w:rsidR="003F0A3E">
        <w:t xml:space="preserve"> SDVC-</w:t>
      </w:r>
      <w:r w:rsidR="007B5A95">
        <w:t>funded</w:t>
      </w:r>
      <w:r w:rsidR="005525EA">
        <w:t xml:space="preserve"> CCR project coordinators</w:t>
      </w:r>
      <w:r w:rsidR="003F0A3E">
        <w:t xml:space="preserve"> (9 SDVCs fund 2 CCRs and 1 SDVC funds 1 CCR)</w:t>
      </w:r>
      <w:r w:rsidR="005525EA">
        <w:t>, and 10 SDVC empowerment evaluators</w:t>
      </w:r>
      <w:r w:rsidR="003F0A3E">
        <w:t>. The DF survey</w:t>
      </w:r>
      <w:r w:rsidR="005525EA">
        <w:t xml:space="preserve"> </w:t>
      </w:r>
      <w:r w:rsidR="00645198">
        <w:t xml:space="preserve">will </w:t>
      </w:r>
      <w:r w:rsidR="005525EA">
        <w:t xml:space="preserve">take </w:t>
      </w:r>
      <w:r w:rsidR="003F0A3E">
        <w:t>an average</w:t>
      </w:r>
      <w:r w:rsidR="00542115">
        <w:t xml:space="preserve"> of 1 hour</w:t>
      </w:r>
      <w:r w:rsidR="005525EA">
        <w:t xml:space="preserve"> to complete</w:t>
      </w:r>
      <w:r w:rsidR="003F0A3E">
        <w:t xml:space="preserve"> for each respondent</w:t>
      </w:r>
      <w:r w:rsidR="005525EA">
        <w:t xml:space="preserve">. </w:t>
      </w:r>
      <w:r w:rsidR="00B74FBB">
        <w:t>T</w:t>
      </w:r>
      <w:r w:rsidR="000E563D" w:rsidRPr="005525EA">
        <w:t xml:space="preserve">he total estimated annualized burden is </w:t>
      </w:r>
      <w:r w:rsidR="0062098D">
        <w:t>59</w:t>
      </w:r>
      <w:r w:rsidR="0062098D" w:rsidRPr="005525EA">
        <w:t xml:space="preserve"> </w:t>
      </w:r>
      <w:r w:rsidR="000E563D" w:rsidRPr="005525EA">
        <w:t>hour</w:t>
      </w:r>
      <w:r w:rsidR="005525EA">
        <w:t>s</w:t>
      </w:r>
      <w:r w:rsidR="0035348B" w:rsidRPr="005525EA">
        <w:t>.</w:t>
      </w:r>
    </w:p>
    <w:p w14:paraId="663BD675" w14:textId="77777777" w:rsidR="005525EA" w:rsidRPr="000124D2" w:rsidRDefault="005525EA" w:rsidP="007C474B">
      <w:pPr>
        <w:rPr>
          <w:color w:val="A6A6A6" w:themeColor="background1" w:themeShade="A6"/>
        </w:rPr>
      </w:pPr>
    </w:p>
    <w:p w14:paraId="209F2870" w14:textId="77777777" w:rsidR="00497997" w:rsidRPr="005A1E87" w:rsidRDefault="00497997" w:rsidP="00D33113">
      <w:pPr>
        <w:rPr>
          <w:b/>
        </w:rPr>
      </w:pPr>
      <w:r w:rsidRPr="005A1E87">
        <w:rPr>
          <w:b/>
        </w:rPr>
        <w:t xml:space="preserve">Table </w:t>
      </w:r>
      <w:r w:rsidR="00C6557E" w:rsidRPr="005A1E87">
        <w:rPr>
          <w:b/>
        </w:rPr>
        <w:t>A.12-</w:t>
      </w:r>
      <w:r w:rsidR="00C576B2" w:rsidRPr="005A1E87">
        <w:rPr>
          <w:b/>
        </w:rPr>
        <w:t>A</w:t>
      </w:r>
      <w:r w:rsidR="00C6557E" w:rsidRPr="005A1E87">
        <w:rPr>
          <w:b/>
        </w:rPr>
        <w:t>.  Estimated Annualized Burden to Respondents</w:t>
      </w:r>
    </w:p>
    <w:p w14:paraId="14DF13AD" w14:textId="77777777" w:rsidR="003B651B" w:rsidRPr="000124D2" w:rsidRDefault="003B651B" w:rsidP="006B730B">
      <w:pPr>
        <w:rPr>
          <w:color w:val="A6A6A6" w:themeColor="background1" w:themeShade="A6"/>
          <w:highlight w:val="green"/>
        </w:rPr>
      </w:pPr>
    </w:p>
    <w:tbl>
      <w:tblPr>
        <w:tblStyle w:val="TableGrid"/>
        <w:tblW w:w="0" w:type="auto"/>
        <w:tblLook w:val="04A0" w:firstRow="1" w:lastRow="0" w:firstColumn="1" w:lastColumn="0" w:noHBand="0" w:noVBand="1"/>
      </w:tblPr>
      <w:tblGrid>
        <w:gridCol w:w="2237"/>
        <w:gridCol w:w="1694"/>
        <w:gridCol w:w="1433"/>
        <w:gridCol w:w="1587"/>
        <w:gridCol w:w="1403"/>
        <w:gridCol w:w="996"/>
      </w:tblGrid>
      <w:tr w:rsidR="002B1F0E" w:rsidRPr="005A1E87" w14:paraId="667D9E23" w14:textId="77777777" w:rsidTr="00223765">
        <w:tc>
          <w:tcPr>
            <w:tcW w:w="2237" w:type="dxa"/>
          </w:tcPr>
          <w:p w14:paraId="4D029629" w14:textId="77777777" w:rsidR="00CF4361" w:rsidRPr="005A1E87" w:rsidRDefault="00CF4361" w:rsidP="004D208D">
            <w:r w:rsidRPr="005A1E87">
              <w:t>Type of respondents</w:t>
            </w:r>
          </w:p>
        </w:tc>
        <w:tc>
          <w:tcPr>
            <w:tcW w:w="1694" w:type="dxa"/>
          </w:tcPr>
          <w:p w14:paraId="77477337" w14:textId="77777777" w:rsidR="00CF4361" w:rsidRPr="005A1E87" w:rsidRDefault="00CF4361" w:rsidP="004D208D">
            <w:pPr>
              <w:jc w:val="center"/>
            </w:pPr>
            <w:r w:rsidRPr="005A1E87">
              <w:t>Form Name</w:t>
            </w:r>
          </w:p>
        </w:tc>
        <w:tc>
          <w:tcPr>
            <w:tcW w:w="1433" w:type="dxa"/>
          </w:tcPr>
          <w:p w14:paraId="0B1BFA66" w14:textId="77777777" w:rsidR="00CF4361" w:rsidRPr="005A1E87" w:rsidRDefault="00CF4361" w:rsidP="004D208D">
            <w:pPr>
              <w:jc w:val="center"/>
            </w:pPr>
            <w:r w:rsidRPr="005A1E87">
              <w:t>Number of respondents</w:t>
            </w:r>
          </w:p>
        </w:tc>
        <w:tc>
          <w:tcPr>
            <w:tcW w:w="1587" w:type="dxa"/>
          </w:tcPr>
          <w:p w14:paraId="4B61C072" w14:textId="77777777" w:rsidR="00CF4361" w:rsidRPr="005A1E87" w:rsidRDefault="00CF4361" w:rsidP="004D208D">
            <w:pPr>
              <w:jc w:val="center"/>
            </w:pPr>
            <w:r w:rsidRPr="005A1E87">
              <w:t>Number of responses per respondent</w:t>
            </w:r>
          </w:p>
        </w:tc>
        <w:tc>
          <w:tcPr>
            <w:tcW w:w="1403" w:type="dxa"/>
          </w:tcPr>
          <w:p w14:paraId="0020A165" w14:textId="77777777" w:rsidR="00CF4361" w:rsidRPr="005A1E87" w:rsidRDefault="00CF4361" w:rsidP="004D208D">
            <w:pPr>
              <w:jc w:val="center"/>
            </w:pPr>
            <w:r w:rsidRPr="005A1E87">
              <w:t>Average burden per response (in hours)</w:t>
            </w:r>
          </w:p>
        </w:tc>
        <w:tc>
          <w:tcPr>
            <w:tcW w:w="996" w:type="dxa"/>
          </w:tcPr>
          <w:p w14:paraId="7EDC5A35" w14:textId="77777777" w:rsidR="00CF4361" w:rsidRPr="005A1E87" w:rsidRDefault="00CF4361" w:rsidP="004D208D">
            <w:pPr>
              <w:jc w:val="center"/>
            </w:pPr>
            <w:r w:rsidRPr="005A1E87">
              <w:t>Total burden (in hours)</w:t>
            </w:r>
          </w:p>
        </w:tc>
      </w:tr>
      <w:tr w:rsidR="002B1F0E" w:rsidRPr="005A1E87" w14:paraId="67355BA3" w14:textId="77777777" w:rsidTr="00223765">
        <w:tc>
          <w:tcPr>
            <w:tcW w:w="2237" w:type="dxa"/>
            <w:vAlign w:val="center"/>
          </w:tcPr>
          <w:p w14:paraId="74D2C79C" w14:textId="7D35FF18" w:rsidR="00BB2474" w:rsidRDefault="00BB2474" w:rsidP="00BB2474">
            <w:pPr>
              <w:jc w:val="center"/>
            </w:pPr>
            <w:r>
              <w:rPr>
                <w:color w:val="000000" w:themeColor="text1"/>
              </w:rPr>
              <w:t>DELTA FOCUS</w:t>
            </w:r>
          </w:p>
          <w:p w14:paraId="5540A08F" w14:textId="77777777" w:rsidR="00BB2474" w:rsidRDefault="00BB2474" w:rsidP="00BB2474">
            <w:pPr>
              <w:jc w:val="center"/>
            </w:pPr>
            <w:r>
              <w:t xml:space="preserve">Awardees </w:t>
            </w:r>
          </w:p>
          <w:p w14:paraId="7C2888BE" w14:textId="4C7BED03" w:rsidR="005511E9" w:rsidRPr="005A1E87" w:rsidRDefault="00BB2474" w:rsidP="002B1F0E">
            <w:pPr>
              <w:jc w:val="center"/>
            </w:pPr>
            <w:r>
              <w:t>(</w:t>
            </w:r>
            <w:r w:rsidR="002B1F0E">
              <w:t>SDVC executive directors, SDVC project coordinators, SDVC empowerment evaluators, and SDVC-funded CCR project coordinators</w:t>
            </w:r>
            <w:r>
              <w:t>)</w:t>
            </w:r>
          </w:p>
        </w:tc>
        <w:tc>
          <w:tcPr>
            <w:tcW w:w="1694" w:type="dxa"/>
            <w:vAlign w:val="center"/>
          </w:tcPr>
          <w:p w14:paraId="3A12CDAC" w14:textId="73061BCD" w:rsidR="005511E9" w:rsidRPr="005A1E87" w:rsidRDefault="005511E9" w:rsidP="005A1E87">
            <w:pPr>
              <w:jc w:val="center"/>
            </w:pPr>
            <w:r>
              <w:t xml:space="preserve">DELTA FOCUS </w:t>
            </w:r>
            <w:r w:rsidR="001864B1">
              <w:t>Survey</w:t>
            </w:r>
            <w:r w:rsidR="00BB2474">
              <w:t xml:space="preserve"> - Att. E</w:t>
            </w:r>
          </w:p>
        </w:tc>
        <w:tc>
          <w:tcPr>
            <w:tcW w:w="1433" w:type="dxa"/>
            <w:vAlign w:val="center"/>
          </w:tcPr>
          <w:p w14:paraId="7E6901A4" w14:textId="34D6EE1D" w:rsidR="005511E9" w:rsidRDefault="00BB2474">
            <w:pPr>
              <w:jc w:val="center"/>
            </w:pPr>
            <w:r>
              <w:t>59</w:t>
            </w:r>
          </w:p>
        </w:tc>
        <w:tc>
          <w:tcPr>
            <w:tcW w:w="1587" w:type="dxa"/>
            <w:vAlign w:val="center"/>
          </w:tcPr>
          <w:p w14:paraId="1D70FFB2" w14:textId="77777777" w:rsidR="005511E9" w:rsidRDefault="001864B1">
            <w:pPr>
              <w:jc w:val="center"/>
            </w:pPr>
            <w:r>
              <w:t>1</w:t>
            </w:r>
          </w:p>
        </w:tc>
        <w:tc>
          <w:tcPr>
            <w:tcW w:w="1403" w:type="dxa"/>
            <w:vAlign w:val="center"/>
          </w:tcPr>
          <w:p w14:paraId="130E00BF" w14:textId="77777777" w:rsidR="005511E9" w:rsidRDefault="001864B1">
            <w:pPr>
              <w:jc w:val="center"/>
            </w:pPr>
            <w:r>
              <w:t>1</w:t>
            </w:r>
          </w:p>
        </w:tc>
        <w:tc>
          <w:tcPr>
            <w:tcW w:w="996" w:type="dxa"/>
            <w:vAlign w:val="center"/>
          </w:tcPr>
          <w:p w14:paraId="1B3F51E4" w14:textId="3479A41B" w:rsidR="005511E9" w:rsidRDefault="00BB2474" w:rsidP="002A70C2">
            <w:pPr>
              <w:jc w:val="center"/>
            </w:pPr>
            <w:r>
              <w:t>59</w:t>
            </w:r>
          </w:p>
        </w:tc>
      </w:tr>
      <w:tr w:rsidR="003379AD" w:rsidRPr="005A1E87" w14:paraId="12653528" w14:textId="77777777" w:rsidTr="00223765">
        <w:tc>
          <w:tcPr>
            <w:tcW w:w="8354" w:type="dxa"/>
            <w:gridSpan w:val="5"/>
          </w:tcPr>
          <w:p w14:paraId="14DBE2C5" w14:textId="77777777" w:rsidR="003379AD" w:rsidRPr="005A1E87" w:rsidRDefault="003379AD" w:rsidP="00AD048F">
            <w:pPr>
              <w:jc w:val="right"/>
            </w:pPr>
            <w:r w:rsidRPr="005A1E87">
              <w:t>Total</w:t>
            </w:r>
          </w:p>
        </w:tc>
        <w:tc>
          <w:tcPr>
            <w:tcW w:w="996" w:type="dxa"/>
          </w:tcPr>
          <w:p w14:paraId="52975358" w14:textId="77777777" w:rsidR="003379AD" w:rsidRPr="005A1E87" w:rsidRDefault="0062098D" w:rsidP="0039148F">
            <w:pPr>
              <w:jc w:val="center"/>
            </w:pPr>
            <w:r>
              <w:t>59</w:t>
            </w:r>
          </w:p>
        </w:tc>
      </w:tr>
    </w:tbl>
    <w:p w14:paraId="4FB4FF5F" w14:textId="77777777" w:rsidR="00591BA9" w:rsidRPr="000124D2" w:rsidRDefault="00591BA9" w:rsidP="00207287">
      <w:pPr>
        <w:ind w:left="360"/>
        <w:rPr>
          <w:color w:val="A6A6A6" w:themeColor="background1" w:themeShade="A6"/>
        </w:rPr>
      </w:pPr>
    </w:p>
    <w:p w14:paraId="6DB5B00F" w14:textId="77777777" w:rsidR="00AF5071" w:rsidRPr="000124D2" w:rsidRDefault="00AF5071" w:rsidP="009D71CD">
      <w:pPr>
        <w:rPr>
          <w:color w:val="A6A6A6" w:themeColor="background1" w:themeShade="A6"/>
        </w:rPr>
      </w:pPr>
    </w:p>
    <w:p w14:paraId="6E301367" w14:textId="7C1C693F" w:rsidR="002773D8" w:rsidRDefault="00497997" w:rsidP="009745C0">
      <w:r w:rsidRPr="006133B6">
        <w:t>B</w:t>
      </w:r>
      <w:r w:rsidR="00041365" w:rsidRPr="006133B6">
        <w:t>)</w:t>
      </w:r>
      <w:r w:rsidRPr="006133B6">
        <w:t xml:space="preserve">  </w:t>
      </w:r>
      <w:r w:rsidR="00DD67BE" w:rsidRPr="006133B6">
        <w:t>The average hourly wage for a</w:t>
      </w:r>
      <w:r w:rsidR="00CC5A66">
        <w:t>n executive director is</w:t>
      </w:r>
      <w:r w:rsidR="00293B8C">
        <w:t xml:space="preserve"> $</w:t>
      </w:r>
      <w:r w:rsidR="00B94130">
        <w:t>54</w:t>
      </w:r>
      <w:r w:rsidR="00293B8C">
        <w:t xml:space="preserve">.00. </w:t>
      </w:r>
      <w:r w:rsidR="0091784F">
        <w:t xml:space="preserve">The </w:t>
      </w:r>
      <w:r w:rsidR="00645198">
        <w:t xml:space="preserve">average hourly rate for the </w:t>
      </w:r>
      <w:r w:rsidR="0091784F">
        <w:t xml:space="preserve">SDVC </w:t>
      </w:r>
      <w:r w:rsidR="006133B6">
        <w:t>project coordinator</w:t>
      </w:r>
      <w:r w:rsidR="00C93831">
        <w:t>/prevention manager</w:t>
      </w:r>
      <w:r w:rsidR="00DD67BE" w:rsidRPr="006133B6">
        <w:t xml:space="preserve"> is $</w:t>
      </w:r>
      <w:r w:rsidR="006A3718">
        <w:t>26</w:t>
      </w:r>
      <w:r w:rsidR="00474BE1" w:rsidRPr="00C93831">
        <w:t>.00</w:t>
      </w:r>
      <w:r w:rsidR="0091784F">
        <w:t xml:space="preserve"> and</w:t>
      </w:r>
      <w:r w:rsidR="00645198">
        <w:t xml:space="preserve"> for</w:t>
      </w:r>
      <w:r w:rsidR="0091784F">
        <w:t xml:space="preserve"> th</w:t>
      </w:r>
      <w:r w:rsidR="00D21756">
        <w:t>e CCR project coordinator is $23</w:t>
      </w:r>
      <w:r w:rsidR="0091784F">
        <w:t>.00. T</w:t>
      </w:r>
      <w:r w:rsidR="00C93831">
        <w:t>he empowerment evaluator</w:t>
      </w:r>
      <w:r w:rsidR="00645198">
        <w:t xml:space="preserve"> average hourly rate</w:t>
      </w:r>
      <w:r w:rsidR="00C93831">
        <w:t xml:space="preserve"> is $</w:t>
      </w:r>
      <w:r w:rsidR="00D21756">
        <w:t>40</w:t>
      </w:r>
      <w:r w:rsidR="00C93831">
        <w:t>.00</w:t>
      </w:r>
      <w:r w:rsidR="009D48E3" w:rsidRPr="006133B6">
        <w:t>.</w:t>
      </w:r>
      <w:r w:rsidR="00FD577A" w:rsidRPr="006133B6">
        <w:t xml:space="preserve"> </w:t>
      </w:r>
      <w:r w:rsidR="000117EC" w:rsidRPr="006133B6">
        <w:t xml:space="preserve">The hourly wage rates for </w:t>
      </w:r>
      <w:r w:rsidR="00CC5A66">
        <w:t xml:space="preserve">the executive director, </w:t>
      </w:r>
      <w:r w:rsidR="00C93831">
        <w:t>project coordinator/prevention manager</w:t>
      </w:r>
      <w:r w:rsidR="00CC5A66">
        <w:t>,</w:t>
      </w:r>
      <w:r w:rsidR="00C93831">
        <w:t xml:space="preserve"> and empowerment evaluator</w:t>
      </w:r>
      <w:r w:rsidR="000117EC" w:rsidRPr="006133B6">
        <w:t xml:space="preserve"> are based on </w:t>
      </w:r>
      <w:r w:rsidR="00C93831">
        <w:t>the approved budgets of the DELTA FOCUS awardees</w:t>
      </w:r>
      <w:r w:rsidR="00331230" w:rsidRPr="006133B6">
        <w:t xml:space="preserve">. </w:t>
      </w:r>
      <w:r w:rsidR="000117EC" w:rsidRPr="006133B6">
        <w:t xml:space="preserve">The total estimated annualized cost to respondents is </w:t>
      </w:r>
      <w:r w:rsidR="00080997" w:rsidRPr="00C93831">
        <w:t>$</w:t>
      </w:r>
      <w:r w:rsidR="000F33D0">
        <w:t>1,</w:t>
      </w:r>
      <w:r w:rsidR="000E2877">
        <w:t>897</w:t>
      </w:r>
      <w:r w:rsidR="000117EC" w:rsidRPr="006133B6">
        <w:t xml:space="preserve">, as summarized in </w:t>
      </w:r>
      <w:r w:rsidR="00C576B2" w:rsidRPr="006133B6">
        <w:t>Table A.12-B</w:t>
      </w:r>
      <w:r w:rsidR="002773D8" w:rsidRPr="006133B6">
        <w:t xml:space="preserve">. </w:t>
      </w:r>
    </w:p>
    <w:p w14:paraId="1E8A4423" w14:textId="77777777" w:rsidR="00875B3B" w:rsidRPr="006133B6" w:rsidRDefault="00875B3B" w:rsidP="009745C0"/>
    <w:p w14:paraId="45653C3F" w14:textId="77777777" w:rsidR="00B54A1F" w:rsidRPr="000124D2" w:rsidRDefault="00B54A1F" w:rsidP="00207287">
      <w:pPr>
        <w:ind w:left="360"/>
        <w:rPr>
          <w:color w:val="A6A6A6" w:themeColor="background1" w:themeShade="A6"/>
        </w:rPr>
      </w:pPr>
    </w:p>
    <w:p w14:paraId="57C51108" w14:textId="77777777" w:rsidR="00CE4243" w:rsidRPr="00C93831" w:rsidRDefault="00CE4243" w:rsidP="00CE4243">
      <w:pPr>
        <w:rPr>
          <w:b/>
        </w:rPr>
      </w:pPr>
      <w:r w:rsidRPr="00C93831">
        <w:rPr>
          <w:b/>
        </w:rPr>
        <w:t xml:space="preserve">Table </w:t>
      </w:r>
      <w:r w:rsidR="00C576B2" w:rsidRPr="00C93831">
        <w:rPr>
          <w:b/>
        </w:rPr>
        <w:t>A</w:t>
      </w:r>
      <w:r w:rsidRPr="00C93831">
        <w:rPr>
          <w:b/>
        </w:rPr>
        <w:t>.12-</w:t>
      </w:r>
      <w:r w:rsidR="00C576B2" w:rsidRPr="00C93831">
        <w:rPr>
          <w:b/>
        </w:rPr>
        <w:t>B</w:t>
      </w:r>
      <w:r w:rsidRPr="00C93831">
        <w:rPr>
          <w:b/>
        </w:rPr>
        <w:t>.  Estimated Annualized Cost to Respondents</w:t>
      </w:r>
    </w:p>
    <w:tbl>
      <w:tblPr>
        <w:tblStyle w:val="TableGrid"/>
        <w:tblpPr w:leftFromText="180" w:rightFromText="180" w:vertAnchor="text" w:horzAnchor="margin" w:tblpY="111"/>
        <w:tblW w:w="10589" w:type="dxa"/>
        <w:tblLayout w:type="fixed"/>
        <w:tblLook w:val="04A0" w:firstRow="1" w:lastRow="0" w:firstColumn="1" w:lastColumn="0" w:noHBand="0" w:noVBand="1"/>
      </w:tblPr>
      <w:tblGrid>
        <w:gridCol w:w="1980"/>
        <w:gridCol w:w="1083"/>
        <w:gridCol w:w="1585"/>
        <w:gridCol w:w="1980"/>
        <w:gridCol w:w="1981"/>
        <w:gridCol w:w="1980"/>
      </w:tblGrid>
      <w:tr w:rsidR="004E5A19" w:rsidRPr="000124D2" w14:paraId="46BF9FFC" w14:textId="77777777" w:rsidTr="0031641A">
        <w:trPr>
          <w:trHeight w:val="723"/>
        </w:trPr>
        <w:tc>
          <w:tcPr>
            <w:tcW w:w="3063" w:type="dxa"/>
            <w:gridSpan w:val="2"/>
            <w:vAlign w:val="center"/>
          </w:tcPr>
          <w:p w14:paraId="1F69A0C3" w14:textId="77777777" w:rsidR="004E5A19" w:rsidRPr="00C93831" w:rsidRDefault="004E5A19" w:rsidP="00576067">
            <w:pPr>
              <w:jc w:val="center"/>
            </w:pPr>
            <w:r w:rsidRPr="00C93831">
              <w:t>Type of respondents</w:t>
            </w:r>
          </w:p>
        </w:tc>
        <w:tc>
          <w:tcPr>
            <w:tcW w:w="1585" w:type="dxa"/>
            <w:vAlign w:val="center"/>
          </w:tcPr>
          <w:p w14:paraId="324911C9" w14:textId="4515CEE9" w:rsidR="004E5A19" w:rsidRPr="00C93831" w:rsidRDefault="004E5A19" w:rsidP="00576067">
            <w:pPr>
              <w:jc w:val="center"/>
            </w:pPr>
            <w:r w:rsidRPr="005A1E87">
              <w:t>Number of respondents</w:t>
            </w:r>
          </w:p>
        </w:tc>
        <w:tc>
          <w:tcPr>
            <w:tcW w:w="1980" w:type="dxa"/>
          </w:tcPr>
          <w:p w14:paraId="69F3C456" w14:textId="17CB09B3" w:rsidR="004E5A19" w:rsidRDefault="004E5A19" w:rsidP="00576067">
            <w:pPr>
              <w:jc w:val="center"/>
            </w:pPr>
            <w:r>
              <w:t>Average burden per response (in hours)</w:t>
            </w:r>
          </w:p>
        </w:tc>
        <w:tc>
          <w:tcPr>
            <w:tcW w:w="1980" w:type="dxa"/>
            <w:vAlign w:val="center"/>
          </w:tcPr>
          <w:p w14:paraId="383C27A8" w14:textId="44F0EE53" w:rsidR="004E5A19" w:rsidRPr="00C93831" w:rsidRDefault="004E5A19" w:rsidP="00576067">
            <w:pPr>
              <w:jc w:val="center"/>
            </w:pPr>
            <w:r>
              <w:t xml:space="preserve">Average </w:t>
            </w:r>
            <w:r w:rsidRPr="00C93831">
              <w:t>H</w:t>
            </w:r>
            <w:r>
              <w:t>ourly W</w:t>
            </w:r>
            <w:r w:rsidRPr="00C93831">
              <w:t>age Rate</w:t>
            </w:r>
          </w:p>
        </w:tc>
        <w:tc>
          <w:tcPr>
            <w:tcW w:w="1980" w:type="dxa"/>
            <w:vAlign w:val="center"/>
          </w:tcPr>
          <w:p w14:paraId="76CA377D" w14:textId="77777777" w:rsidR="004E5A19" w:rsidRPr="00C93831" w:rsidRDefault="004E5A19" w:rsidP="00576067">
            <w:pPr>
              <w:jc w:val="center"/>
            </w:pPr>
            <w:r w:rsidRPr="00C93831">
              <w:t>Total Respondent  cost</w:t>
            </w:r>
          </w:p>
        </w:tc>
      </w:tr>
      <w:tr w:rsidR="004E5A19" w:rsidRPr="000124D2" w14:paraId="40A739FA" w14:textId="77777777" w:rsidTr="0031641A">
        <w:trPr>
          <w:trHeight w:val="723"/>
        </w:trPr>
        <w:tc>
          <w:tcPr>
            <w:tcW w:w="3063" w:type="dxa"/>
            <w:gridSpan w:val="2"/>
            <w:vAlign w:val="center"/>
          </w:tcPr>
          <w:p w14:paraId="40695DD7" w14:textId="77777777" w:rsidR="004E5A19" w:rsidRDefault="004E5A19" w:rsidP="00576067">
            <w:pPr>
              <w:jc w:val="center"/>
            </w:pPr>
            <w:r w:rsidRPr="005A1E87">
              <w:t xml:space="preserve">State </w:t>
            </w:r>
            <w:r>
              <w:t>Domestic Violence Coalition Executive Director</w:t>
            </w:r>
          </w:p>
        </w:tc>
        <w:tc>
          <w:tcPr>
            <w:tcW w:w="1585" w:type="dxa"/>
            <w:vAlign w:val="center"/>
          </w:tcPr>
          <w:p w14:paraId="2541CC09" w14:textId="486AF334" w:rsidR="004E5A19" w:rsidRPr="00C93831" w:rsidRDefault="004E5A19" w:rsidP="00576067">
            <w:pPr>
              <w:jc w:val="center"/>
            </w:pPr>
            <w:r>
              <w:t>10</w:t>
            </w:r>
          </w:p>
        </w:tc>
        <w:tc>
          <w:tcPr>
            <w:tcW w:w="1980" w:type="dxa"/>
          </w:tcPr>
          <w:p w14:paraId="633FE3DA" w14:textId="77777777" w:rsidR="004E5A19" w:rsidRDefault="004E5A19" w:rsidP="00576067">
            <w:pPr>
              <w:jc w:val="center"/>
            </w:pPr>
          </w:p>
          <w:p w14:paraId="2B6ACEF7" w14:textId="25151B82" w:rsidR="004E5A19" w:rsidRDefault="004E5A19" w:rsidP="00576067">
            <w:pPr>
              <w:jc w:val="center"/>
            </w:pPr>
            <w:r>
              <w:t>1</w:t>
            </w:r>
          </w:p>
        </w:tc>
        <w:tc>
          <w:tcPr>
            <w:tcW w:w="1980" w:type="dxa"/>
            <w:vAlign w:val="center"/>
          </w:tcPr>
          <w:p w14:paraId="683D4152" w14:textId="47BFFD72" w:rsidR="004E5A19" w:rsidRDefault="004E5A19" w:rsidP="00576067">
            <w:pPr>
              <w:jc w:val="center"/>
            </w:pPr>
            <w:r>
              <w:t>$54.00</w:t>
            </w:r>
          </w:p>
        </w:tc>
        <w:tc>
          <w:tcPr>
            <w:tcW w:w="1980" w:type="dxa"/>
            <w:vAlign w:val="center"/>
          </w:tcPr>
          <w:p w14:paraId="10FFCEA5" w14:textId="77777777" w:rsidR="004E5A19" w:rsidRPr="00C93831" w:rsidRDefault="004E5A19" w:rsidP="00576067">
            <w:pPr>
              <w:jc w:val="center"/>
            </w:pPr>
            <w:r>
              <w:t>$540</w:t>
            </w:r>
          </w:p>
        </w:tc>
      </w:tr>
      <w:tr w:rsidR="004E5A19" w:rsidRPr="000124D2" w14:paraId="691D04D9" w14:textId="77777777" w:rsidTr="0031641A">
        <w:trPr>
          <w:trHeight w:val="954"/>
        </w:trPr>
        <w:tc>
          <w:tcPr>
            <w:tcW w:w="3063" w:type="dxa"/>
            <w:gridSpan w:val="2"/>
            <w:vAlign w:val="center"/>
          </w:tcPr>
          <w:p w14:paraId="6A6801D6" w14:textId="77777777" w:rsidR="004E5A19" w:rsidRPr="00C93831" w:rsidRDefault="004E5A19" w:rsidP="00576067">
            <w:pPr>
              <w:jc w:val="center"/>
            </w:pPr>
            <w:r>
              <w:t>State Domestic Violence Coalition Project Coordinator</w:t>
            </w:r>
          </w:p>
        </w:tc>
        <w:tc>
          <w:tcPr>
            <w:tcW w:w="1585" w:type="dxa"/>
            <w:vAlign w:val="center"/>
          </w:tcPr>
          <w:p w14:paraId="331B5CAA" w14:textId="4A00FF10" w:rsidR="004E5A19" w:rsidRPr="00C93831" w:rsidRDefault="004E5A19" w:rsidP="00576067">
            <w:pPr>
              <w:jc w:val="center"/>
            </w:pPr>
            <w:r>
              <w:t>20</w:t>
            </w:r>
          </w:p>
        </w:tc>
        <w:tc>
          <w:tcPr>
            <w:tcW w:w="1980" w:type="dxa"/>
          </w:tcPr>
          <w:p w14:paraId="01C40A79" w14:textId="655D8C4F" w:rsidR="004E5A19" w:rsidRPr="00C93831" w:rsidRDefault="004E5A19" w:rsidP="00576067">
            <w:pPr>
              <w:jc w:val="center"/>
            </w:pPr>
            <w:r>
              <w:br/>
              <w:t>1</w:t>
            </w:r>
          </w:p>
        </w:tc>
        <w:tc>
          <w:tcPr>
            <w:tcW w:w="1980" w:type="dxa"/>
            <w:vAlign w:val="center"/>
          </w:tcPr>
          <w:p w14:paraId="3BBEAB24" w14:textId="3B929752" w:rsidR="004E5A19" w:rsidRPr="00C93831" w:rsidRDefault="004E5A19" w:rsidP="00576067">
            <w:pPr>
              <w:jc w:val="center"/>
            </w:pPr>
            <w:r w:rsidRPr="00C93831">
              <w:t>$</w:t>
            </w:r>
            <w:r>
              <w:t>26</w:t>
            </w:r>
            <w:r w:rsidRPr="00C93831">
              <w:t>.00</w:t>
            </w:r>
          </w:p>
        </w:tc>
        <w:tc>
          <w:tcPr>
            <w:tcW w:w="1980" w:type="dxa"/>
            <w:vAlign w:val="center"/>
          </w:tcPr>
          <w:p w14:paraId="1CB86590" w14:textId="77777777" w:rsidR="004E5A19" w:rsidRPr="00C93831" w:rsidRDefault="004E5A19" w:rsidP="00576067">
            <w:pPr>
              <w:jc w:val="center"/>
            </w:pPr>
            <w:r w:rsidRPr="00C93831">
              <w:t>$</w:t>
            </w:r>
            <w:r>
              <w:t>520</w:t>
            </w:r>
          </w:p>
        </w:tc>
      </w:tr>
      <w:tr w:rsidR="004E5A19" w:rsidRPr="000124D2" w14:paraId="5F7EB3F3" w14:textId="77777777" w:rsidTr="0031641A">
        <w:trPr>
          <w:trHeight w:val="965"/>
        </w:trPr>
        <w:tc>
          <w:tcPr>
            <w:tcW w:w="3063" w:type="dxa"/>
            <w:gridSpan w:val="2"/>
            <w:vAlign w:val="center"/>
          </w:tcPr>
          <w:p w14:paraId="194FFA3C" w14:textId="77777777" w:rsidR="004E5A19" w:rsidRDefault="004E5A19" w:rsidP="00576067">
            <w:pPr>
              <w:jc w:val="center"/>
            </w:pPr>
            <w:r>
              <w:t>Coordinated Community Response Project Coordinator</w:t>
            </w:r>
          </w:p>
        </w:tc>
        <w:tc>
          <w:tcPr>
            <w:tcW w:w="1585" w:type="dxa"/>
            <w:vAlign w:val="center"/>
          </w:tcPr>
          <w:p w14:paraId="2C3F9DE0" w14:textId="2345EC3F" w:rsidR="004E5A19" w:rsidRPr="00C93831" w:rsidRDefault="004E5A19" w:rsidP="00576067">
            <w:pPr>
              <w:jc w:val="center"/>
            </w:pPr>
            <w:r>
              <w:t>19</w:t>
            </w:r>
          </w:p>
        </w:tc>
        <w:tc>
          <w:tcPr>
            <w:tcW w:w="1980" w:type="dxa"/>
          </w:tcPr>
          <w:p w14:paraId="50DC9C46" w14:textId="77777777" w:rsidR="004E5A19" w:rsidRDefault="004E5A19" w:rsidP="00576067">
            <w:pPr>
              <w:jc w:val="center"/>
            </w:pPr>
          </w:p>
          <w:p w14:paraId="1A48B104" w14:textId="3A6400A6" w:rsidR="004E5A19" w:rsidRDefault="004E5A19" w:rsidP="00576067">
            <w:pPr>
              <w:jc w:val="center"/>
            </w:pPr>
            <w:r>
              <w:t>1</w:t>
            </w:r>
          </w:p>
        </w:tc>
        <w:tc>
          <w:tcPr>
            <w:tcW w:w="1980" w:type="dxa"/>
            <w:vAlign w:val="center"/>
          </w:tcPr>
          <w:p w14:paraId="1F985831" w14:textId="58D263BA" w:rsidR="004E5A19" w:rsidRDefault="004E5A19" w:rsidP="00576067">
            <w:pPr>
              <w:jc w:val="center"/>
            </w:pPr>
            <w:r>
              <w:t>$23.00</w:t>
            </w:r>
          </w:p>
        </w:tc>
        <w:tc>
          <w:tcPr>
            <w:tcW w:w="1980" w:type="dxa"/>
            <w:vAlign w:val="center"/>
          </w:tcPr>
          <w:p w14:paraId="327C2405" w14:textId="77777777" w:rsidR="004E5A19" w:rsidRPr="00C93831" w:rsidRDefault="004E5A19" w:rsidP="00576067">
            <w:pPr>
              <w:jc w:val="center"/>
            </w:pPr>
            <w:r>
              <w:t>$437</w:t>
            </w:r>
          </w:p>
        </w:tc>
      </w:tr>
      <w:tr w:rsidR="004E5A19" w:rsidRPr="000124D2" w14:paraId="3EE80DAD" w14:textId="77777777" w:rsidTr="0031641A">
        <w:trPr>
          <w:trHeight w:val="965"/>
        </w:trPr>
        <w:tc>
          <w:tcPr>
            <w:tcW w:w="3063" w:type="dxa"/>
            <w:gridSpan w:val="2"/>
            <w:vAlign w:val="center"/>
          </w:tcPr>
          <w:p w14:paraId="1ACA4CD8" w14:textId="77777777" w:rsidR="004E5A19" w:rsidRPr="00C93831" w:rsidRDefault="004E5A19" w:rsidP="00576067">
            <w:pPr>
              <w:jc w:val="center"/>
            </w:pPr>
            <w:r>
              <w:t xml:space="preserve">State Domestic Violence Coalition Empowerment Evaluator </w:t>
            </w:r>
          </w:p>
        </w:tc>
        <w:tc>
          <w:tcPr>
            <w:tcW w:w="1585" w:type="dxa"/>
            <w:vAlign w:val="center"/>
          </w:tcPr>
          <w:p w14:paraId="5DF2AC98" w14:textId="4C84E1C9" w:rsidR="004E5A19" w:rsidRPr="00C93831" w:rsidRDefault="004E5A19" w:rsidP="00576067">
            <w:pPr>
              <w:jc w:val="center"/>
            </w:pPr>
            <w:r>
              <w:t>10</w:t>
            </w:r>
          </w:p>
        </w:tc>
        <w:tc>
          <w:tcPr>
            <w:tcW w:w="1980" w:type="dxa"/>
          </w:tcPr>
          <w:p w14:paraId="2979A444" w14:textId="77777777" w:rsidR="004E5A19" w:rsidRDefault="004E5A19" w:rsidP="00576067">
            <w:pPr>
              <w:jc w:val="center"/>
            </w:pPr>
          </w:p>
          <w:p w14:paraId="44215BBD" w14:textId="3A9F94E1" w:rsidR="004E5A19" w:rsidRDefault="004E5A19" w:rsidP="00576067">
            <w:pPr>
              <w:jc w:val="center"/>
            </w:pPr>
            <w:r>
              <w:t>1</w:t>
            </w:r>
          </w:p>
        </w:tc>
        <w:tc>
          <w:tcPr>
            <w:tcW w:w="1980" w:type="dxa"/>
            <w:vAlign w:val="center"/>
          </w:tcPr>
          <w:p w14:paraId="41D430EA" w14:textId="71BB93C8" w:rsidR="004E5A19" w:rsidRPr="00C93831" w:rsidRDefault="004E5A19" w:rsidP="00576067">
            <w:pPr>
              <w:jc w:val="center"/>
            </w:pPr>
            <w:r>
              <w:t>$40</w:t>
            </w:r>
            <w:r w:rsidRPr="00C93831">
              <w:t>.00</w:t>
            </w:r>
          </w:p>
        </w:tc>
        <w:tc>
          <w:tcPr>
            <w:tcW w:w="1980" w:type="dxa"/>
            <w:vAlign w:val="center"/>
          </w:tcPr>
          <w:p w14:paraId="046557DB" w14:textId="77777777" w:rsidR="004E5A19" w:rsidRPr="00C93831" w:rsidRDefault="004E5A19" w:rsidP="00576067">
            <w:pPr>
              <w:jc w:val="center"/>
            </w:pPr>
            <w:r w:rsidRPr="00C93831">
              <w:t>$</w:t>
            </w:r>
            <w:r>
              <w:t>400</w:t>
            </w:r>
          </w:p>
        </w:tc>
      </w:tr>
      <w:tr w:rsidR="004E5A19" w:rsidRPr="000124D2" w14:paraId="151F221A" w14:textId="77777777" w:rsidTr="0031641A">
        <w:trPr>
          <w:trHeight w:val="240"/>
        </w:trPr>
        <w:tc>
          <w:tcPr>
            <w:tcW w:w="1980" w:type="dxa"/>
          </w:tcPr>
          <w:p w14:paraId="17D17CA0" w14:textId="77777777" w:rsidR="004E5A19" w:rsidRDefault="004E5A19" w:rsidP="00576067">
            <w:pPr>
              <w:jc w:val="center"/>
            </w:pPr>
          </w:p>
        </w:tc>
        <w:tc>
          <w:tcPr>
            <w:tcW w:w="6629" w:type="dxa"/>
            <w:gridSpan w:val="4"/>
            <w:vAlign w:val="center"/>
          </w:tcPr>
          <w:p w14:paraId="67618AA0" w14:textId="4EC933B5" w:rsidR="004E5A19" w:rsidRPr="00C93831" w:rsidRDefault="004E5A19" w:rsidP="00576067">
            <w:pPr>
              <w:jc w:val="center"/>
            </w:pPr>
            <w:r>
              <w:t>Total</w:t>
            </w:r>
          </w:p>
        </w:tc>
        <w:tc>
          <w:tcPr>
            <w:tcW w:w="1980" w:type="dxa"/>
            <w:vAlign w:val="center"/>
          </w:tcPr>
          <w:p w14:paraId="241001BB" w14:textId="77777777" w:rsidR="004E5A19" w:rsidRPr="00C93831" w:rsidRDefault="004E5A19" w:rsidP="00576067">
            <w:pPr>
              <w:jc w:val="center"/>
            </w:pPr>
            <w:r w:rsidRPr="00C93831">
              <w:t>$</w:t>
            </w:r>
            <w:r>
              <w:t>1,897</w:t>
            </w:r>
          </w:p>
        </w:tc>
      </w:tr>
    </w:tbl>
    <w:p w14:paraId="3E2B3912" w14:textId="77777777" w:rsidR="00DD67BE" w:rsidRPr="000124D2" w:rsidRDefault="00DD67BE" w:rsidP="00207287">
      <w:pPr>
        <w:ind w:left="360"/>
        <w:rPr>
          <w:color w:val="A6A6A6" w:themeColor="background1" w:themeShade="A6"/>
        </w:rPr>
      </w:pPr>
    </w:p>
    <w:p w14:paraId="0D59040A" w14:textId="77777777" w:rsidR="0053658F" w:rsidRPr="000124D2" w:rsidRDefault="0053658F" w:rsidP="00CA7AD8">
      <w:pPr>
        <w:rPr>
          <w:b/>
          <w:color w:val="A6A6A6" w:themeColor="background1" w:themeShade="A6"/>
        </w:rPr>
      </w:pPr>
    </w:p>
    <w:p w14:paraId="2AFCB532" w14:textId="77777777" w:rsidR="003E57D1" w:rsidRPr="000124D2" w:rsidRDefault="003E57D1" w:rsidP="00CA7AD8">
      <w:pPr>
        <w:rPr>
          <w:b/>
          <w:color w:val="A6A6A6" w:themeColor="background1" w:themeShade="A6"/>
        </w:rPr>
      </w:pPr>
    </w:p>
    <w:p w14:paraId="3BC01688" w14:textId="00FFA2B7" w:rsidR="00E67FA7" w:rsidRPr="006133B6" w:rsidRDefault="006E5F40" w:rsidP="002C0DFA">
      <w:pPr>
        <w:rPr>
          <w:b/>
        </w:rPr>
      </w:pPr>
      <w:r>
        <w:rPr>
          <w:b/>
        </w:rPr>
        <w:t>A.</w:t>
      </w:r>
      <w:r w:rsidR="00E67FA7" w:rsidRPr="006133B6">
        <w:rPr>
          <w:b/>
        </w:rPr>
        <w:t xml:space="preserve">13. Estimates of </w:t>
      </w:r>
      <w:r w:rsidR="004E4ED3" w:rsidRPr="006133B6">
        <w:rPr>
          <w:b/>
        </w:rPr>
        <w:t xml:space="preserve">Other Total Annual </w:t>
      </w:r>
      <w:r w:rsidR="00594A0E" w:rsidRPr="006133B6">
        <w:rPr>
          <w:b/>
        </w:rPr>
        <w:t>Cost Burden to</w:t>
      </w:r>
      <w:r w:rsidR="00E67FA7" w:rsidRPr="006133B6">
        <w:rPr>
          <w:b/>
        </w:rPr>
        <w:t xml:space="preserve"> Respondent</w:t>
      </w:r>
      <w:r w:rsidR="00594A0E" w:rsidRPr="006133B6">
        <w:rPr>
          <w:b/>
        </w:rPr>
        <w:t xml:space="preserve">s </w:t>
      </w:r>
      <w:r>
        <w:rPr>
          <w:b/>
        </w:rPr>
        <w:t>or</w:t>
      </w:r>
      <w:r w:rsidR="00E67FA7" w:rsidRPr="006133B6">
        <w:rPr>
          <w:b/>
        </w:rPr>
        <w:t xml:space="preserve"> </w:t>
      </w:r>
      <w:r w:rsidR="00D13DBA" w:rsidRPr="006133B6">
        <w:rPr>
          <w:b/>
        </w:rPr>
        <w:t>Record Keepers</w:t>
      </w:r>
    </w:p>
    <w:p w14:paraId="532D314D" w14:textId="77777777" w:rsidR="00E67FA7" w:rsidRPr="000124D2" w:rsidRDefault="00E67FA7" w:rsidP="00207287">
      <w:pPr>
        <w:ind w:left="360"/>
        <w:rPr>
          <w:color w:val="A6A6A6" w:themeColor="background1" w:themeShade="A6"/>
        </w:rPr>
      </w:pPr>
    </w:p>
    <w:p w14:paraId="07C94545" w14:textId="77777777" w:rsidR="00E67FA7" w:rsidRPr="000124D2" w:rsidRDefault="006133B6" w:rsidP="004201B9">
      <w:pPr>
        <w:rPr>
          <w:color w:val="A6A6A6" w:themeColor="background1" w:themeShade="A6"/>
        </w:rPr>
      </w:pPr>
      <w:r>
        <w:t>Respondents will incur no</w:t>
      </w:r>
      <w:r w:rsidR="00C1533F" w:rsidRPr="000124D2">
        <w:rPr>
          <w:color w:val="A6A6A6" w:themeColor="background1" w:themeShade="A6"/>
        </w:rPr>
        <w:t xml:space="preserve"> </w:t>
      </w:r>
      <w:r w:rsidR="00C1533F" w:rsidRPr="006133B6">
        <w:t xml:space="preserve">capital or maintenance costs. </w:t>
      </w:r>
    </w:p>
    <w:p w14:paraId="4F7329EE" w14:textId="77777777" w:rsidR="008D4B08" w:rsidRDefault="008D4B08" w:rsidP="002C0DFA">
      <w:pPr>
        <w:rPr>
          <w:color w:val="A6A6A6" w:themeColor="background1" w:themeShade="A6"/>
        </w:rPr>
      </w:pPr>
    </w:p>
    <w:p w14:paraId="101C5C57" w14:textId="4E028570" w:rsidR="00E67FA7" w:rsidRPr="000124D2" w:rsidRDefault="006E5F40" w:rsidP="002C0DFA">
      <w:pPr>
        <w:rPr>
          <w:b/>
          <w:color w:val="A6A6A6" w:themeColor="background1" w:themeShade="A6"/>
        </w:rPr>
      </w:pPr>
      <w:r>
        <w:rPr>
          <w:b/>
        </w:rPr>
        <w:t>A.</w:t>
      </w:r>
      <w:r w:rsidR="00E67FA7" w:rsidRPr="008D4B08">
        <w:rPr>
          <w:b/>
        </w:rPr>
        <w:t xml:space="preserve">14. Annualized Cost to the </w:t>
      </w:r>
      <w:r w:rsidR="00DF6AA4" w:rsidRPr="008D4B08">
        <w:rPr>
          <w:b/>
        </w:rPr>
        <w:t xml:space="preserve">Federal </w:t>
      </w:r>
      <w:r w:rsidR="00E67FA7" w:rsidRPr="008D4B08">
        <w:rPr>
          <w:b/>
        </w:rPr>
        <w:t>Government</w:t>
      </w:r>
    </w:p>
    <w:p w14:paraId="2B0F3705" w14:textId="77777777" w:rsidR="004E7894" w:rsidRPr="000124D2" w:rsidRDefault="004E7894" w:rsidP="009745C0">
      <w:pPr>
        <w:rPr>
          <w:color w:val="A6A6A6" w:themeColor="background1" w:themeShade="A6"/>
        </w:rPr>
      </w:pPr>
    </w:p>
    <w:p w14:paraId="01BE8440" w14:textId="2C6F0BEE" w:rsidR="005206D3" w:rsidRPr="00093ABC" w:rsidRDefault="005206D3" w:rsidP="00343E36">
      <w:r>
        <w:t xml:space="preserve">Two types of </w:t>
      </w:r>
      <w:r w:rsidRPr="003223AC">
        <w:t>government costs will be incurred: (1) government personnel, and (2) contracted evaluation services. Government personnel include up to two behavioral scientist at 60</w:t>
      </w:r>
      <w:r w:rsidR="00D918F7" w:rsidRPr="003223AC">
        <w:t>% time</w:t>
      </w:r>
      <w:r w:rsidRPr="003223AC">
        <w:t xml:space="preserve"> each and </w:t>
      </w:r>
      <w:r w:rsidR="00473B79" w:rsidRPr="003223AC">
        <w:t>one project officer at 3</w:t>
      </w:r>
      <w:r w:rsidRPr="003223AC">
        <w:t xml:space="preserve">0%. GS-13 Step </w:t>
      </w:r>
      <w:r>
        <w:t xml:space="preserve">1 will be used to average the cost for the behavioral scientist and GS-12 Step 1 will be used for the project officer. CDC has submitted a procurement request for an </w:t>
      </w:r>
      <w:r w:rsidRPr="00093ABC">
        <w:t xml:space="preserve">annually severable evaluation contract over five years </w:t>
      </w:r>
      <w:r w:rsidR="008574CB" w:rsidRPr="00093ABC">
        <w:t xml:space="preserve">with an annual cost </w:t>
      </w:r>
      <w:r w:rsidR="007536E1" w:rsidRPr="00093ABC">
        <w:t>of</w:t>
      </w:r>
      <w:r w:rsidR="008574CB" w:rsidRPr="00093ABC">
        <w:t xml:space="preserve"> $</w:t>
      </w:r>
      <w:r w:rsidR="007536E1" w:rsidRPr="00093ABC">
        <w:t>352,598.32</w:t>
      </w:r>
      <w:r w:rsidR="008574CB" w:rsidRPr="00093ABC">
        <w:t xml:space="preserve"> in the </w:t>
      </w:r>
      <w:r w:rsidR="007536E1" w:rsidRPr="00093ABC">
        <w:t>fourth</w:t>
      </w:r>
      <w:r w:rsidR="008574CB" w:rsidRPr="00093ABC">
        <w:t xml:space="preserve"> year</w:t>
      </w:r>
      <w:r w:rsidRPr="00093ABC">
        <w:t xml:space="preserve">. This data collection accounts for approximately </w:t>
      </w:r>
      <w:r w:rsidR="00562248" w:rsidRPr="00093ABC">
        <w:t>31</w:t>
      </w:r>
      <w:r w:rsidRPr="00093ABC">
        <w:t xml:space="preserve">% of the evaluation </w:t>
      </w:r>
      <w:r w:rsidR="000C7ABB" w:rsidRPr="00093ABC">
        <w:t>annually</w:t>
      </w:r>
      <w:r w:rsidRPr="00093ABC">
        <w:t xml:space="preserve">. </w:t>
      </w:r>
      <w:r w:rsidR="00FE4674" w:rsidRPr="00093ABC">
        <w:t>The average annualized cost to the federal government is $</w:t>
      </w:r>
      <w:r w:rsidR="007536E1" w:rsidRPr="00093ABC">
        <w:t>237,549.48</w:t>
      </w:r>
      <w:r w:rsidR="00FE4674" w:rsidRPr="00093ABC">
        <w:t xml:space="preserve">, as summarized in Table A.14-A.  </w:t>
      </w:r>
    </w:p>
    <w:p w14:paraId="04E43F08" w14:textId="77777777" w:rsidR="005206D3" w:rsidRPr="00093ABC" w:rsidRDefault="005206D3" w:rsidP="00343E36">
      <w:pPr>
        <w:rPr>
          <w:color w:val="A6A6A6" w:themeColor="background1" w:themeShade="A6"/>
        </w:rPr>
      </w:pPr>
    </w:p>
    <w:p w14:paraId="4352B6BA" w14:textId="77777777" w:rsidR="00154F33" w:rsidRPr="00093ABC" w:rsidRDefault="00154F33" w:rsidP="00343E36">
      <w:pPr>
        <w:rPr>
          <w:color w:val="A6A6A6" w:themeColor="background1" w:themeShade="A6"/>
        </w:rPr>
      </w:pPr>
    </w:p>
    <w:tbl>
      <w:tblPr>
        <w:tblStyle w:val="TableGrid"/>
        <w:tblW w:w="0" w:type="auto"/>
        <w:jc w:val="center"/>
        <w:tblLook w:val="04A0" w:firstRow="1" w:lastRow="0" w:firstColumn="1" w:lastColumn="0" w:noHBand="0" w:noVBand="1"/>
      </w:tblPr>
      <w:tblGrid>
        <w:gridCol w:w="6138"/>
        <w:gridCol w:w="1416"/>
      </w:tblGrid>
      <w:tr w:rsidR="005206D3" w:rsidRPr="00093ABC" w14:paraId="3B952254" w14:textId="77777777" w:rsidTr="00227082">
        <w:trPr>
          <w:jc w:val="center"/>
        </w:trPr>
        <w:tc>
          <w:tcPr>
            <w:tcW w:w="7430" w:type="dxa"/>
            <w:gridSpan w:val="2"/>
          </w:tcPr>
          <w:p w14:paraId="5738DD78" w14:textId="77777777" w:rsidR="002A1EAF" w:rsidRPr="00093ABC" w:rsidRDefault="002A1EAF" w:rsidP="002A1EAF">
            <w:pPr>
              <w:spacing w:before="120" w:after="120"/>
              <w:jc w:val="center"/>
              <w:rPr>
                <w:b/>
              </w:rPr>
            </w:pPr>
            <w:r w:rsidRPr="00093ABC">
              <w:rPr>
                <w:b/>
              </w:rPr>
              <w:t>Table A.14-A. Annualized Cost to the Federal Government</w:t>
            </w:r>
          </w:p>
        </w:tc>
      </w:tr>
      <w:tr w:rsidR="005206D3" w:rsidRPr="00093ABC" w14:paraId="74DAD64F" w14:textId="77777777" w:rsidTr="00227082">
        <w:trPr>
          <w:jc w:val="center"/>
        </w:trPr>
        <w:tc>
          <w:tcPr>
            <w:tcW w:w="6138" w:type="dxa"/>
          </w:tcPr>
          <w:p w14:paraId="6352D345" w14:textId="77777777" w:rsidR="00C72C3A" w:rsidRPr="00093ABC" w:rsidRDefault="000C6940" w:rsidP="00343E36">
            <w:r w:rsidRPr="00093ABC">
              <w:t>Cost Category</w:t>
            </w:r>
          </w:p>
        </w:tc>
        <w:tc>
          <w:tcPr>
            <w:tcW w:w="1292" w:type="dxa"/>
          </w:tcPr>
          <w:p w14:paraId="7B7FE756" w14:textId="77777777" w:rsidR="00C72C3A" w:rsidRPr="00093ABC" w:rsidRDefault="00C72C3A" w:rsidP="00227082">
            <w:pPr>
              <w:jc w:val="center"/>
              <w:rPr>
                <w:b/>
              </w:rPr>
            </w:pPr>
            <w:r w:rsidRPr="00093ABC">
              <w:rPr>
                <w:b/>
              </w:rPr>
              <w:t>Total</w:t>
            </w:r>
          </w:p>
        </w:tc>
      </w:tr>
      <w:tr w:rsidR="005206D3" w:rsidRPr="00093ABC" w14:paraId="2F917F52" w14:textId="77777777" w:rsidTr="00227082">
        <w:trPr>
          <w:trHeight w:val="1432"/>
          <w:jc w:val="center"/>
        </w:trPr>
        <w:tc>
          <w:tcPr>
            <w:tcW w:w="6138" w:type="dxa"/>
          </w:tcPr>
          <w:p w14:paraId="0A5C8F83" w14:textId="77777777" w:rsidR="00C72C3A" w:rsidRPr="00093ABC" w:rsidRDefault="00C72C3A" w:rsidP="00343E36">
            <w:r w:rsidRPr="00093ABC">
              <w:t>CDC Personnel</w:t>
            </w:r>
          </w:p>
          <w:p w14:paraId="1BFA3CFB" w14:textId="55003698" w:rsidR="00C72C3A" w:rsidRPr="00093ABC" w:rsidRDefault="005206D3" w:rsidP="00473B79">
            <w:pPr>
              <w:pStyle w:val="ListParagraph"/>
              <w:numPr>
                <w:ilvl w:val="0"/>
                <w:numId w:val="2"/>
              </w:numPr>
            </w:pPr>
            <w:r w:rsidRPr="00093ABC">
              <w:t>6</w:t>
            </w:r>
            <w:r w:rsidR="0021399E" w:rsidRPr="00093ABC">
              <w:t>0% GS-13</w:t>
            </w:r>
            <w:r w:rsidR="00C72C3A" w:rsidRPr="00093ABC">
              <w:t>@$</w:t>
            </w:r>
            <w:r w:rsidR="00AA0CB3" w:rsidRPr="00093ABC">
              <w:t>88,305</w:t>
            </w:r>
            <w:r w:rsidR="00C72C3A" w:rsidRPr="00093ABC">
              <w:t>/year</w:t>
            </w:r>
            <w:r w:rsidR="0021399E" w:rsidRPr="00093ABC">
              <w:t xml:space="preserve"> x </w:t>
            </w:r>
            <w:r w:rsidRPr="00093ABC">
              <w:t>2</w:t>
            </w:r>
            <w:r w:rsidR="00C72C3A" w:rsidRPr="00093ABC">
              <w:t>= $</w:t>
            </w:r>
            <w:r w:rsidR="00AA0CB3" w:rsidRPr="00093ABC">
              <w:t>105,966</w:t>
            </w:r>
          </w:p>
          <w:p w14:paraId="6A0218FC" w14:textId="291A5129" w:rsidR="005206D3" w:rsidRPr="00093ABC" w:rsidRDefault="00473B79" w:rsidP="00473B79">
            <w:pPr>
              <w:pStyle w:val="ListParagraph"/>
              <w:numPr>
                <w:ilvl w:val="0"/>
                <w:numId w:val="2"/>
              </w:numPr>
            </w:pPr>
            <w:r w:rsidRPr="00093ABC">
              <w:t>30% GS-12@$</w:t>
            </w:r>
            <w:r w:rsidR="00AA0CB3" w:rsidRPr="00093ABC">
              <w:t>74,260</w:t>
            </w:r>
            <w:r w:rsidRPr="00093ABC">
              <w:t>/year= $</w:t>
            </w:r>
            <w:r w:rsidR="00AA0CB3" w:rsidRPr="00093ABC">
              <w:t>22,278</w:t>
            </w:r>
          </w:p>
          <w:p w14:paraId="6D857767" w14:textId="77777777" w:rsidR="0021399E" w:rsidRPr="00093ABC" w:rsidRDefault="0021399E" w:rsidP="00C72C3A">
            <w:pPr>
              <w:jc w:val="right"/>
            </w:pPr>
          </w:p>
          <w:p w14:paraId="34428DEC" w14:textId="77777777" w:rsidR="00C72C3A" w:rsidRPr="00093ABC" w:rsidRDefault="00C72C3A" w:rsidP="00C72C3A">
            <w:pPr>
              <w:jc w:val="right"/>
            </w:pPr>
            <w:r w:rsidRPr="00093ABC">
              <w:t>Subtotal, CDC Personnel</w:t>
            </w:r>
          </w:p>
        </w:tc>
        <w:tc>
          <w:tcPr>
            <w:tcW w:w="1292" w:type="dxa"/>
          </w:tcPr>
          <w:p w14:paraId="784B78F6" w14:textId="77777777" w:rsidR="00C72C3A" w:rsidRPr="00093ABC" w:rsidRDefault="00C72C3A" w:rsidP="00C72C3A">
            <w:pPr>
              <w:jc w:val="right"/>
            </w:pPr>
          </w:p>
          <w:p w14:paraId="026C7A98" w14:textId="77777777" w:rsidR="00C72C3A" w:rsidRPr="00093ABC" w:rsidRDefault="00C72C3A" w:rsidP="00C72C3A">
            <w:pPr>
              <w:jc w:val="right"/>
            </w:pPr>
          </w:p>
          <w:p w14:paraId="16A7CB33" w14:textId="77777777" w:rsidR="00C72C3A" w:rsidRPr="00093ABC" w:rsidRDefault="00C72C3A" w:rsidP="00C72C3A">
            <w:pPr>
              <w:jc w:val="right"/>
            </w:pPr>
          </w:p>
          <w:p w14:paraId="3E2B1CED" w14:textId="77777777" w:rsidR="00C72C3A" w:rsidRPr="00093ABC" w:rsidRDefault="00C72C3A" w:rsidP="00C72C3A">
            <w:pPr>
              <w:jc w:val="right"/>
            </w:pPr>
          </w:p>
          <w:p w14:paraId="17017FD3" w14:textId="60FB4DDA" w:rsidR="00C72C3A" w:rsidRPr="00093ABC" w:rsidRDefault="00C72C3A" w:rsidP="00AA0CB3">
            <w:pPr>
              <w:jc w:val="right"/>
            </w:pPr>
            <w:r w:rsidRPr="00093ABC">
              <w:t>$</w:t>
            </w:r>
            <w:r w:rsidR="00AA0CB3" w:rsidRPr="00093ABC">
              <w:t>128,244</w:t>
            </w:r>
            <w:r w:rsidRPr="00093ABC">
              <w:t xml:space="preserve"> </w:t>
            </w:r>
          </w:p>
        </w:tc>
      </w:tr>
      <w:tr w:rsidR="005206D3" w:rsidRPr="00093ABC" w14:paraId="4E4A7FB1" w14:textId="77777777" w:rsidTr="00473B79">
        <w:trPr>
          <w:jc w:val="center"/>
        </w:trPr>
        <w:tc>
          <w:tcPr>
            <w:tcW w:w="6138" w:type="dxa"/>
          </w:tcPr>
          <w:p w14:paraId="7BCE3312" w14:textId="77777777" w:rsidR="00C72C3A" w:rsidRPr="00093ABC" w:rsidRDefault="005206D3" w:rsidP="00343E36">
            <w:r w:rsidRPr="00093ABC">
              <w:t>Evaluation</w:t>
            </w:r>
            <w:r w:rsidR="00C72C3A" w:rsidRPr="00093ABC">
              <w:t xml:space="preserve"> Contractor</w:t>
            </w:r>
          </w:p>
          <w:p w14:paraId="308A21EA" w14:textId="37FB2BF5" w:rsidR="00473B79" w:rsidRPr="00093ABC" w:rsidRDefault="00213140" w:rsidP="00213140">
            <w:pPr>
              <w:pStyle w:val="ListParagraph"/>
              <w:numPr>
                <w:ilvl w:val="0"/>
                <w:numId w:val="8"/>
              </w:numPr>
            </w:pPr>
            <w:r w:rsidRPr="00093ABC">
              <w:t>31</w:t>
            </w:r>
            <w:r w:rsidR="00473B79" w:rsidRPr="00093ABC">
              <w:t>% of $</w:t>
            </w:r>
            <w:r w:rsidR="00AD60FE" w:rsidRPr="00093ABC">
              <w:t>352,598.32</w:t>
            </w:r>
            <w:r w:rsidR="00473B79" w:rsidRPr="00093ABC">
              <w:t>= $</w:t>
            </w:r>
            <w:r w:rsidRPr="00093ABC">
              <w:t>109,305.48</w:t>
            </w:r>
          </w:p>
        </w:tc>
        <w:tc>
          <w:tcPr>
            <w:tcW w:w="1292" w:type="dxa"/>
            <w:vAlign w:val="bottom"/>
          </w:tcPr>
          <w:p w14:paraId="3E43E8E5" w14:textId="23993044" w:rsidR="00C72C3A" w:rsidRPr="00093ABC" w:rsidRDefault="00EB3B0B" w:rsidP="00213140">
            <w:pPr>
              <w:jc w:val="center"/>
            </w:pPr>
            <w:r w:rsidRPr="00093ABC">
              <w:t>$</w:t>
            </w:r>
            <w:r w:rsidR="00213140" w:rsidRPr="00093ABC">
              <w:t>109,305.48</w:t>
            </w:r>
          </w:p>
        </w:tc>
      </w:tr>
      <w:tr w:rsidR="00213140" w:rsidRPr="00154417" w14:paraId="6478AD06" w14:textId="77777777" w:rsidTr="00227082">
        <w:trPr>
          <w:jc w:val="center"/>
        </w:trPr>
        <w:tc>
          <w:tcPr>
            <w:tcW w:w="6138" w:type="dxa"/>
          </w:tcPr>
          <w:p w14:paraId="1B1195B9" w14:textId="77777777" w:rsidR="00C72C3A" w:rsidRPr="00093ABC" w:rsidRDefault="008B6C04" w:rsidP="008B6C04">
            <w:pPr>
              <w:jc w:val="right"/>
            </w:pPr>
            <w:r w:rsidRPr="00093ABC">
              <w:t>Total</w:t>
            </w:r>
          </w:p>
        </w:tc>
        <w:tc>
          <w:tcPr>
            <w:tcW w:w="1292" w:type="dxa"/>
          </w:tcPr>
          <w:p w14:paraId="0CA9ADAE" w14:textId="02F242FD" w:rsidR="00C72C3A" w:rsidRPr="00154417" w:rsidRDefault="004E1872" w:rsidP="007536E1">
            <w:pPr>
              <w:jc w:val="right"/>
            </w:pPr>
            <w:r w:rsidRPr="00093ABC">
              <w:t>$</w:t>
            </w:r>
            <w:r w:rsidR="007536E1" w:rsidRPr="00093ABC">
              <w:t>237,549.48</w:t>
            </w:r>
          </w:p>
        </w:tc>
      </w:tr>
    </w:tbl>
    <w:p w14:paraId="04929D98" w14:textId="77777777" w:rsidR="00C72C3A" w:rsidRPr="00154417" w:rsidRDefault="00C72C3A" w:rsidP="00343E36"/>
    <w:p w14:paraId="18E43D12" w14:textId="700F56D8" w:rsidR="00263F6A" w:rsidRPr="00154417" w:rsidRDefault="00C53092" w:rsidP="00875B3B">
      <w:r w:rsidRPr="00154417">
        <w:rPr>
          <w:b/>
        </w:rPr>
        <w:t>A.</w:t>
      </w:r>
      <w:r w:rsidR="00263F6A" w:rsidRPr="00154417">
        <w:rPr>
          <w:b/>
        </w:rPr>
        <w:t xml:space="preserve">15. </w:t>
      </w:r>
      <w:r w:rsidR="00594A0E" w:rsidRPr="00154417">
        <w:rPr>
          <w:b/>
        </w:rPr>
        <w:t>Explanation for Program Changes or Adjustments</w:t>
      </w:r>
    </w:p>
    <w:p w14:paraId="6655F353" w14:textId="77777777" w:rsidR="005641AA" w:rsidRPr="00154417" w:rsidRDefault="005641AA" w:rsidP="0073418E">
      <w:pPr>
        <w:tabs>
          <w:tab w:val="left" w:pos="0"/>
        </w:tabs>
        <w:ind w:hanging="90"/>
      </w:pPr>
    </w:p>
    <w:p w14:paraId="0A649D48" w14:textId="6340DC02" w:rsidR="005641AA" w:rsidRPr="00154417" w:rsidRDefault="003223AC" w:rsidP="002D6A0D">
      <w:pPr>
        <w:tabs>
          <w:tab w:val="left" w:pos="0"/>
        </w:tabs>
      </w:pPr>
      <w:r w:rsidRPr="00154417">
        <w:t>In the current request for reinstatement, the number of responden</w:t>
      </w:r>
      <w:r w:rsidR="002D6A0D" w:rsidRPr="00154417">
        <w:t xml:space="preserve">ts was increased from 49 to 59. </w:t>
      </w:r>
      <w:r w:rsidRPr="00154417">
        <w:t xml:space="preserve">This was to account for the fact that a majority of state domestic violence coalitions have </w:t>
      </w:r>
      <w:r w:rsidR="002D6A0D" w:rsidRPr="00154417">
        <w:t>more than one project coordinator</w:t>
      </w:r>
      <w:r w:rsidR="00447ABE" w:rsidRPr="00154417">
        <w:t xml:space="preserve"> and it is necessary to collect data from all coalition staff that are affiliated with the DELTA FOCUS project in order to adequately inform areas for program improvement. </w:t>
      </w:r>
    </w:p>
    <w:p w14:paraId="4A452FCA" w14:textId="77777777" w:rsidR="00447ABE" w:rsidRPr="00154417" w:rsidRDefault="00447ABE" w:rsidP="002D6A0D">
      <w:pPr>
        <w:tabs>
          <w:tab w:val="left" w:pos="0"/>
        </w:tabs>
      </w:pPr>
    </w:p>
    <w:p w14:paraId="5B4723E9" w14:textId="5C39C6C3" w:rsidR="00447ABE" w:rsidRPr="00154417" w:rsidRDefault="00447ABE" w:rsidP="002D6A0D">
      <w:pPr>
        <w:tabs>
          <w:tab w:val="left" w:pos="0"/>
        </w:tabs>
      </w:pPr>
      <w:r w:rsidRPr="00154417">
        <w:t xml:space="preserve">Some minor revisions have also been made to the survey, including language to specify the timeframe for respondents </w:t>
      </w:r>
      <w:r w:rsidR="00AD60FE" w:rsidRPr="00154417">
        <w:t xml:space="preserve">(e.g., </w:t>
      </w:r>
      <w:r w:rsidR="00AD60FE" w:rsidRPr="001C1F3D">
        <w:t>since the end of year 1 of the DELTA FOCUS project</w:t>
      </w:r>
      <w:r w:rsidR="00AD60FE" w:rsidRPr="00154417">
        <w:t xml:space="preserve">), and some changes to the response options (e.g., reducing the number of response options, </w:t>
      </w:r>
      <w:r w:rsidR="00154417" w:rsidRPr="00154417">
        <w:t>modifying the language to clarify</w:t>
      </w:r>
      <w:r w:rsidR="00AD60FE" w:rsidRPr="00154417">
        <w:t xml:space="preserve"> the intent o</w:t>
      </w:r>
      <w:r w:rsidR="00154417" w:rsidRPr="00154417">
        <w:t>f the question)</w:t>
      </w:r>
      <w:r w:rsidR="00AD60FE" w:rsidRPr="00154417">
        <w:t xml:space="preserve">. </w:t>
      </w:r>
      <w:r w:rsidR="00F6662B">
        <w:t>A limited number of items have also been added to the survey to improve evaluation of the DELTA FOCUS program implementation (</w:t>
      </w:r>
      <w:r w:rsidR="00F6662B" w:rsidRPr="001149F0">
        <w:t>Attachment F</w:t>
      </w:r>
      <w:r w:rsidR="00F6662B">
        <w:t xml:space="preserve">). </w:t>
      </w:r>
      <w:r w:rsidR="00AD60FE" w:rsidRPr="00154417">
        <w:t xml:space="preserve">These revisions </w:t>
      </w:r>
      <w:r w:rsidR="00154417" w:rsidRPr="00154417">
        <w:t xml:space="preserve">do not change the intent or purpose of the data collection and are not expected to impact the burden to participants. </w:t>
      </w:r>
      <w:r w:rsidRPr="00154417">
        <w:t xml:space="preserve"> </w:t>
      </w:r>
    </w:p>
    <w:p w14:paraId="0707904B" w14:textId="77777777" w:rsidR="0073418E" w:rsidRPr="00154417" w:rsidRDefault="0073418E" w:rsidP="00754B25"/>
    <w:p w14:paraId="48373BED" w14:textId="5278618A" w:rsidR="00BC3D4D" w:rsidRPr="000C7ABB" w:rsidRDefault="00C53092" w:rsidP="002C0DFA">
      <w:pPr>
        <w:spacing w:line="360" w:lineRule="auto"/>
        <w:rPr>
          <w:b/>
        </w:rPr>
      </w:pPr>
      <w:r w:rsidRPr="00154417">
        <w:rPr>
          <w:b/>
        </w:rPr>
        <w:t>A.</w:t>
      </w:r>
      <w:r w:rsidR="00263F6A" w:rsidRPr="00154417">
        <w:rPr>
          <w:b/>
        </w:rPr>
        <w:t xml:space="preserve">16. </w:t>
      </w:r>
      <w:r w:rsidR="00594A0E" w:rsidRPr="00154417">
        <w:rPr>
          <w:b/>
        </w:rPr>
        <w:t xml:space="preserve"> </w:t>
      </w:r>
      <w:r w:rsidR="00850F77" w:rsidRPr="00154417">
        <w:rPr>
          <w:b/>
        </w:rPr>
        <w:t xml:space="preserve">Plans for Tabulation </w:t>
      </w:r>
      <w:r w:rsidR="00850F77" w:rsidRPr="000C7ABB">
        <w:rPr>
          <w:b/>
        </w:rPr>
        <w:t>and Publication and Project Time Schedule</w:t>
      </w:r>
    </w:p>
    <w:p w14:paraId="0A02D329" w14:textId="77777777" w:rsidR="007A1C2F" w:rsidRPr="0065764A" w:rsidRDefault="0065764A" w:rsidP="00B02B40">
      <w:r>
        <w:t xml:space="preserve">The evaluation contractor is required to propose analytic strategies for data analysis (e.g. frequency analysis, trend analysis, crosstab analysis, and limited qualitative analysis). </w:t>
      </w:r>
      <w:r w:rsidRPr="0065764A">
        <w:t>Most statistical analyses will be descriptive.</w:t>
      </w:r>
      <w:r>
        <w:t xml:space="preserve"> CDC will have final approval of proposed analytic strategies. </w:t>
      </w:r>
      <w:r w:rsidRPr="0065764A">
        <w:t>Statistical modeling may be included to examine predictors of specified outcomes.</w:t>
      </w:r>
      <w:r>
        <w:t xml:space="preserve"> </w:t>
      </w:r>
      <w:r w:rsidR="000B2405" w:rsidRPr="0065764A">
        <w:t xml:space="preserve">All information will be aggregated </w:t>
      </w:r>
      <w:r>
        <w:t>in evaluation reports</w:t>
      </w:r>
      <w:r w:rsidR="000B2405" w:rsidRPr="0065764A">
        <w:t xml:space="preserve">. </w:t>
      </w:r>
    </w:p>
    <w:p w14:paraId="296B7A21" w14:textId="77777777" w:rsidR="00ED686D" w:rsidRPr="000124D2" w:rsidRDefault="00ED686D" w:rsidP="00B02B40">
      <w:pPr>
        <w:rPr>
          <w:color w:val="A6A6A6" w:themeColor="background1" w:themeShade="A6"/>
        </w:rPr>
      </w:pPr>
    </w:p>
    <w:p w14:paraId="1B38FA3D" w14:textId="6729D6F7" w:rsidR="00ED686D" w:rsidRPr="0065764A" w:rsidRDefault="009C74E7" w:rsidP="00ED686D">
      <w:pPr>
        <w:autoSpaceDE w:val="0"/>
        <w:autoSpaceDN w:val="0"/>
        <w:adjustRightInd w:val="0"/>
        <w:rPr>
          <w:b/>
          <w:bCs/>
        </w:rPr>
      </w:pPr>
      <w:r w:rsidRPr="0065764A">
        <w:rPr>
          <w:b/>
          <w:bCs/>
        </w:rPr>
        <w:t>Project Time Schedule</w:t>
      </w:r>
      <w:r w:rsidR="00BA54AD">
        <w:rPr>
          <w:b/>
          <w:bCs/>
        </w:rPr>
        <w:t xml:space="preserve"> table</w:t>
      </w:r>
    </w:p>
    <w:p w14:paraId="73E4BD1D" w14:textId="77777777" w:rsidR="00457E93" w:rsidRPr="000124D2" w:rsidRDefault="00457E93" w:rsidP="00ED686D">
      <w:pPr>
        <w:autoSpaceDE w:val="0"/>
        <w:autoSpaceDN w:val="0"/>
        <w:adjustRightInd w:val="0"/>
        <w:rPr>
          <w:b/>
          <w:bCs/>
          <w:color w:val="A6A6A6" w:themeColor="background1" w:themeShade="A6"/>
        </w:rPr>
      </w:pPr>
    </w:p>
    <w:tbl>
      <w:tblPr>
        <w:tblStyle w:val="TableGrid"/>
        <w:tblW w:w="0" w:type="auto"/>
        <w:tblInd w:w="360" w:type="dxa"/>
        <w:tblLook w:val="04A0" w:firstRow="1" w:lastRow="0" w:firstColumn="1" w:lastColumn="0" w:noHBand="0" w:noVBand="1"/>
      </w:tblPr>
      <w:tblGrid>
        <w:gridCol w:w="4497"/>
        <w:gridCol w:w="4493"/>
      </w:tblGrid>
      <w:tr w:rsidR="0065764A" w:rsidRPr="0065764A" w14:paraId="0D0C183F" w14:textId="77777777" w:rsidTr="00ED686D">
        <w:tc>
          <w:tcPr>
            <w:tcW w:w="4607" w:type="dxa"/>
          </w:tcPr>
          <w:p w14:paraId="29380244" w14:textId="77777777" w:rsidR="00ED686D" w:rsidRPr="0065764A" w:rsidRDefault="009C74E7" w:rsidP="00ED686D">
            <w:pPr>
              <w:autoSpaceDE w:val="0"/>
              <w:autoSpaceDN w:val="0"/>
              <w:adjustRightInd w:val="0"/>
              <w:rPr>
                <w:b/>
                <w:bCs/>
              </w:rPr>
            </w:pPr>
            <w:r w:rsidRPr="0065764A">
              <w:rPr>
                <w:b/>
                <w:bCs/>
              </w:rPr>
              <w:t>Activity Time Schedule</w:t>
            </w:r>
          </w:p>
        </w:tc>
        <w:tc>
          <w:tcPr>
            <w:tcW w:w="4609" w:type="dxa"/>
          </w:tcPr>
          <w:p w14:paraId="64BBA093" w14:textId="77777777" w:rsidR="00ED686D" w:rsidRPr="0065764A" w:rsidRDefault="00ED686D" w:rsidP="007A1C2F">
            <w:pPr>
              <w:rPr>
                <w:b/>
              </w:rPr>
            </w:pPr>
          </w:p>
        </w:tc>
      </w:tr>
      <w:tr w:rsidR="0065764A" w:rsidRPr="0065764A" w14:paraId="5AFFE00F" w14:textId="77777777" w:rsidTr="00ED686D">
        <w:tc>
          <w:tcPr>
            <w:tcW w:w="4607" w:type="dxa"/>
          </w:tcPr>
          <w:p w14:paraId="240AF17F" w14:textId="77777777" w:rsidR="00ED686D" w:rsidRPr="0065764A" w:rsidRDefault="005811B9" w:rsidP="007A1C2F">
            <w:r>
              <w:t>The evaluation contractor will submit to CDC a proposed survey administration schedule</w:t>
            </w:r>
            <w:r w:rsidR="00796754">
              <w:t xml:space="preserve"> for CDC approval</w:t>
            </w:r>
          </w:p>
        </w:tc>
        <w:tc>
          <w:tcPr>
            <w:tcW w:w="4609" w:type="dxa"/>
          </w:tcPr>
          <w:p w14:paraId="52DF48FC" w14:textId="77777777" w:rsidR="00ED686D" w:rsidRPr="0065764A" w:rsidRDefault="00F25CE2" w:rsidP="007A1C2F">
            <w:r>
              <w:t>November 4, 2016</w:t>
            </w:r>
          </w:p>
        </w:tc>
      </w:tr>
      <w:tr w:rsidR="0065764A" w:rsidRPr="0065764A" w14:paraId="5A19F6B8" w14:textId="77777777" w:rsidTr="00ED686D">
        <w:tc>
          <w:tcPr>
            <w:tcW w:w="4607" w:type="dxa"/>
          </w:tcPr>
          <w:p w14:paraId="25438A99" w14:textId="77777777" w:rsidR="00ED686D" w:rsidRPr="0016002D" w:rsidRDefault="005811B9" w:rsidP="007A1C2F">
            <w:r w:rsidRPr="0016002D">
              <w:t>Survey administered</w:t>
            </w:r>
          </w:p>
        </w:tc>
        <w:tc>
          <w:tcPr>
            <w:tcW w:w="4609" w:type="dxa"/>
          </w:tcPr>
          <w:p w14:paraId="2B28DFAF" w14:textId="70296F03" w:rsidR="00ED686D" w:rsidRPr="0016002D" w:rsidRDefault="005811B9" w:rsidP="00C53092">
            <w:r w:rsidRPr="0016002D">
              <w:t>Immediately upon OMB approval</w:t>
            </w:r>
            <w:r w:rsidR="0016002D">
              <w:t xml:space="preserve"> and no later than February </w:t>
            </w:r>
            <w:r w:rsidR="00C53092">
              <w:t>2017</w:t>
            </w:r>
          </w:p>
        </w:tc>
      </w:tr>
    </w:tbl>
    <w:p w14:paraId="311AC8E3" w14:textId="77777777" w:rsidR="00697BBD" w:rsidRPr="000124D2" w:rsidRDefault="00697BBD" w:rsidP="007A1C2F">
      <w:pPr>
        <w:ind w:left="360"/>
        <w:rPr>
          <w:b/>
          <w:color w:val="A6A6A6" w:themeColor="background1" w:themeShade="A6"/>
        </w:rPr>
      </w:pPr>
    </w:p>
    <w:p w14:paraId="6B997059" w14:textId="651B823A" w:rsidR="007A1C2F" w:rsidRPr="009745C0" w:rsidRDefault="009466FF" w:rsidP="002C0DFA">
      <w:pPr>
        <w:rPr>
          <w:b/>
        </w:rPr>
      </w:pPr>
      <w:r>
        <w:rPr>
          <w:b/>
        </w:rPr>
        <w:t>A.</w:t>
      </w:r>
      <w:r w:rsidR="007A1C2F" w:rsidRPr="009745C0">
        <w:rPr>
          <w:b/>
        </w:rPr>
        <w:t xml:space="preserve">17. </w:t>
      </w:r>
      <w:r w:rsidR="00594A0E" w:rsidRPr="009745C0">
        <w:rPr>
          <w:b/>
        </w:rPr>
        <w:t>Reason</w:t>
      </w:r>
      <w:r w:rsidR="00DF6AA4" w:rsidRPr="009745C0">
        <w:rPr>
          <w:b/>
        </w:rPr>
        <w:t>(s)</w:t>
      </w:r>
      <w:r w:rsidR="00594A0E" w:rsidRPr="009745C0">
        <w:rPr>
          <w:b/>
        </w:rPr>
        <w:t xml:space="preserve"> Display of OMB Expiration Date is Inappropriate</w:t>
      </w:r>
    </w:p>
    <w:p w14:paraId="7877F5E6" w14:textId="77777777" w:rsidR="007A1C2F" w:rsidRPr="009745C0" w:rsidRDefault="007A1C2F" w:rsidP="007A1C2F">
      <w:pPr>
        <w:ind w:left="360"/>
        <w:rPr>
          <w:b/>
        </w:rPr>
      </w:pPr>
    </w:p>
    <w:p w14:paraId="2D21643A" w14:textId="77777777" w:rsidR="004309C8" w:rsidRPr="009745C0" w:rsidRDefault="009745C0" w:rsidP="00754B25">
      <w:r w:rsidRPr="009745C0">
        <w:t xml:space="preserve">The display of the OMB expiration date is not inappropriate. </w:t>
      </w:r>
    </w:p>
    <w:p w14:paraId="750EDFA8" w14:textId="77777777" w:rsidR="007C62B1" w:rsidRPr="000124D2" w:rsidRDefault="007C62B1" w:rsidP="007A1C2F">
      <w:pPr>
        <w:ind w:left="360"/>
        <w:rPr>
          <w:b/>
          <w:color w:val="A6A6A6" w:themeColor="background1" w:themeShade="A6"/>
        </w:rPr>
      </w:pPr>
    </w:p>
    <w:p w14:paraId="56A72106" w14:textId="706C1DB9" w:rsidR="007A1C2F" w:rsidRPr="009745C0" w:rsidRDefault="009466FF" w:rsidP="002C0DFA">
      <w:pPr>
        <w:rPr>
          <w:b/>
        </w:rPr>
      </w:pPr>
      <w:r>
        <w:rPr>
          <w:b/>
        </w:rPr>
        <w:t>A.</w:t>
      </w:r>
      <w:r w:rsidR="007A1C2F" w:rsidRPr="009745C0">
        <w:rPr>
          <w:b/>
        </w:rPr>
        <w:t>18. Exceptions to Certification</w:t>
      </w:r>
      <w:r w:rsidR="00594A0E" w:rsidRPr="009745C0">
        <w:rPr>
          <w:b/>
        </w:rPr>
        <w:t xml:space="preserve"> for Paperwork Reduction </w:t>
      </w:r>
      <w:r>
        <w:rPr>
          <w:b/>
        </w:rPr>
        <w:t>Act</w:t>
      </w:r>
    </w:p>
    <w:p w14:paraId="64AAB9B8" w14:textId="77777777" w:rsidR="007A1C2F" w:rsidRPr="009745C0" w:rsidRDefault="007A1C2F" w:rsidP="007A1C2F">
      <w:pPr>
        <w:ind w:left="360"/>
        <w:rPr>
          <w:b/>
        </w:rPr>
      </w:pPr>
    </w:p>
    <w:p w14:paraId="04A3C02F" w14:textId="77777777" w:rsidR="00C96619" w:rsidRPr="009745C0" w:rsidRDefault="00585FE6" w:rsidP="007B318D">
      <w:r w:rsidRPr="009745C0">
        <w:t>There are n</w:t>
      </w:r>
      <w:r w:rsidR="007A1C2F" w:rsidRPr="009745C0">
        <w:t>o exceptions to the certification</w:t>
      </w:r>
      <w:r w:rsidR="007B318D" w:rsidRPr="009745C0">
        <w:t>.</w:t>
      </w:r>
    </w:p>
    <w:p w14:paraId="1910739D" w14:textId="77777777" w:rsidR="005A7BC1" w:rsidRPr="000124D2" w:rsidRDefault="005A7BC1" w:rsidP="007B318D">
      <w:pPr>
        <w:rPr>
          <w:color w:val="A6A6A6" w:themeColor="background1" w:themeShade="A6"/>
        </w:rPr>
      </w:pPr>
    </w:p>
    <w:p w14:paraId="27300BC7" w14:textId="77777777" w:rsidR="005A7BC1" w:rsidRPr="000124D2" w:rsidRDefault="005A7BC1" w:rsidP="007B318D">
      <w:pPr>
        <w:rPr>
          <w:b/>
          <w:color w:val="A6A6A6" w:themeColor="background1" w:themeShade="A6"/>
        </w:rPr>
      </w:pPr>
    </w:p>
    <w:p w14:paraId="79409E8A" w14:textId="77777777" w:rsidR="005A7BC1" w:rsidRPr="000124D2" w:rsidRDefault="005A7BC1" w:rsidP="007B318D">
      <w:pPr>
        <w:rPr>
          <w:b/>
          <w:color w:val="A6A6A6" w:themeColor="background1" w:themeShade="A6"/>
        </w:rPr>
      </w:pPr>
    </w:p>
    <w:p w14:paraId="3F0F1EC0" w14:textId="77777777" w:rsidR="000E0066" w:rsidRPr="000124D2" w:rsidRDefault="000E0066" w:rsidP="007B318D">
      <w:pPr>
        <w:rPr>
          <w:b/>
          <w:color w:val="A6A6A6" w:themeColor="background1" w:themeShade="A6"/>
        </w:rPr>
      </w:pPr>
    </w:p>
    <w:p w14:paraId="421B8716" w14:textId="77777777" w:rsidR="000E0066" w:rsidRDefault="000E0066" w:rsidP="007B318D">
      <w:pPr>
        <w:rPr>
          <w:b/>
        </w:rPr>
      </w:pPr>
    </w:p>
    <w:sectPr w:rsidR="000E0066" w:rsidSect="00FE7BAF">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82F39" w14:textId="77777777" w:rsidR="007072D0" w:rsidRDefault="007072D0">
      <w:r>
        <w:separator/>
      </w:r>
    </w:p>
  </w:endnote>
  <w:endnote w:type="continuationSeparator" w:id="0">
    <w:p w14:paraId="6922CF9B" w14:textId="77777777" w:rsidR="007072D0" w:rsidRDefault="0070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52E29" w14:textId="77777777" w:rsidR="005977E1" w:rsidRDefault="005977E1"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58C3DE" w14:textId="77777777" w:rsidR="005977E1" w:rsidRDefault="005977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CCE66" w14:textId="77777777" w:rsidR="005977E1" w:rsidRDefault="005977E1">
    <w:pPr>
      <w:pStyle w:val="Footer"/>
      <w:rPr>
        <w:rStyle w:val="PageNumber"/>
      </w:rPr>
    </w:pPr>
  </w:p>
  <w:p w14:paraId="3646EC3B" w14:textId="77777777" w:rsidR="005977E1" w:rsidRDefault="005977E1" w:rsidP="009111B3">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AA2D20">
      <w:rPr>
        <w:rStyle w:val="PageNumber"/>
        <w:noProof/>
      </w:rPr>
      <w:t>10</w:t>
    </w:r>
    <w:r>
      <w:rPr>
        <w:rStyle w:val="PageNumber"/>
      </w:rPr>
      <w:fldChar w:fldCharType="end"/>
    </w:r>
    <w:r>
      <w:rPr>
        <w:rStyle w:val="PageNumber"/>
      </w:rPr>
      <w:t xml:space="preserve"> -</w:t>
    </w:r>
  </w:p>
  <w:p w14:paraId="59E170B8" w14:textId="77777777" w:rsidR="005977E1" w:rsidRDefault="005977E1"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BD463" w14:textId="77777777" w:rsidR="007072D0" w:rsidRDefault="007072D0">
      <w:r>
        <w:separator/>
      </w:r>
    </w:p>
  </w:footnote>
  <w:footnote w:type="continuationSeparator" w:id="0">
    <w:p w14:paraId="1B83A91A" w14:textId="77777777" w:rsidR="007072D0" w:rsidRDefault="00707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9CD63" w14:textId="77777777" w:rsidR="005977E1" w:rsidRDefault="005977E1" w:rsidP="006453B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26EE"/>
    <w:multiLevelType w:val="hybridMultilevel"/>
    <w:tmpl w:val="5CACB772"/>
    <w:lvl w:ilvl="0" w:tplc="BA54B81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E6B17"/>
    <w:multiLevelType w:val="hybridMultilevel"/>
    <w:tmpl w:val="20BC3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06CF7"/>
    <w:multiLevelType w:val="hybridMultilevel"/>
    <w:tmpl w:val="A322C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90E7F"/>
    <w:multiLevelType w:val="hybridMultilevel"/>
    <w:tmpl w:val="7C564B18"/>
    <w:lvl w:ilvl="0" w:tplc="740096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067789"/>
    <w:multiLevelType w:val="hybridMultilevel"/>
    <w:tmpl w:val="1B667898"/>
    <w:lvl w:ilvl="0" w:tplc="BBBCA2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05A31AB"/>
    <w:multiLevelType w:val="hybridMultilevel"/>
    <w:tmpl w:val="403C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65D1C"/>
    <w:multiLevelType w:val="hybridMultilevel"/>
    <w:tmpl w:val="1B62C89E"/>
    <w:lvl w:ilvl="0" w:tplc="EE34CB5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F21E1C"/>
    <w:multiLevelType w:val="hybridMultilevel"/>
    <w:tmpl w:val="64D0D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B4C75"/>
    <w:multiLevelType w:val="hybridMultilevel"/>
    <w:tmpl w:val="EB6A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215DA"/>
    <w:multiLevelType w:val="hybridMultilevel"/>
    <w:tmpl w:val="A0AA1FF2"/>
    <w:lvl w:ilvl="0" w:tplc="B2109B06">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4C546E1B"/>
    <w:multiLevelType w:val="hybridMultilevel"/>
    <w:tmpl w:val="770C7E8E"/>
    <w:lvl w:ilvl="0" w:tplc="5F4A17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764E5"/>
    <w:multiLevelType w:val="hybridMultilevel"/>
    <w:tmpl w:val="3AB8FD72"/>
    <w:lvl w:ilvl="0" w:tplc="0409000F">
      <w:start w:val="1"/>
      <w:numFmt w:val="decimal"/>
      <w:lvlText w:val="%1."/>
      <w:lvlJc w:val="left"/>
      <w:pPr>
        <w:tabs>
          <w:tab w:val="num" w:pos="720"/>
        </w:tabs>
        <w:ind w:left="720" w:hanging="360"/>
      </w:pPr>
    </w:lvl>
    <w:lvl w:ilvl="1" w:tplc="10167590">
      <w:start w:val="1"/>
      <w:numFmt w:val="lowerLetter"/>
      <w:lvlText w:val="%2."/>
      <w:lvlJc w:val="left"/>
      <w:pPr>
        <w:tabs>
          <w:tab w:val="num" w:pos="1350"/>
        </w:tabs>
        <w:ind w:left="135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807F53"/>
    <w:multiLevelType w:val="hybridMultilevel"/>
    <w:tmpl w:val="1C88E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3"/>
  </w:num>
  <w:num w:numId="4">
    <w:abstractNumId w:val="8"/>
  </w:num>
  <w:num w:numId="5">
    <w:abstractNumId w:val="0"/>
  </w:num>
  <w:num w:numId="6">
    <w:abstractNumId w:val="4"/>
  </w:num>
  <w:num w:numId="7">
    <w:abstractNumId w:val="9"/>
  </w:num>
  <w:num w:numId="8">
    <w:abstractNumId w:val="10"/>
  </w:num>
  <w:num w:numId="9">
    <w:abstractNumId w:val="12"/>
  </w:num>
  <w:num w:numId="10">
    <w:abstractNumId w:val="11"/>
  </w:num>
  <w:num w:numId="11">
    <w:abstractNumId w:val="1"/>
  </w:num>
  <w:num w:numId="12">
    <w:abstractNumId w:val="5"/>
  </w:num>
  <w:num w:numId="13">
    <w:abstractNumId w:val="14"/>
  </w:num>
  <w:num w:numId="14">
    <w:abstractNumId w:val="6"/>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3C"/>
    <w:rsid w:val="00000C35"/>
    <w:rsid w:val="00001C27"/>
    <w:rsid w:val="00002CCB"/>
    <w:rsid w:val="0000467E"/>
    <w:rsid w:val="00004802"/>
    <w:rsid w:val="00004B21"/>
    <w:rsid w:val="000077AA"/>
    <w:rsid w:val="000078A0"/>
    <w:rsid w:val="00010E9A"/>
    <w:rsid w:val="00010FF2"/>
    <w:rsid w:val="000117EC"/>
    <w:rsid w:val="000124D2"/>
    <w:rsid w:val="00013130"/>
    <w:rsid w:val="00014C89"/>
    <w:rsid w:val="000164AF"/>
    <w:rsid w:val="0001714B"/>
    <w:rsid w:val="00021C45"/>
    <w:rsid w:val="000227EF"/>
    <w:rsid w:val="000234F5"/>
    <w:rsid w:val="00025FB6"/>
    <w:rsid w:val="00027202"/>
    <w:rsid w:val="00030FDD"/>
    <w:rsid w:val="000326DB"/>
    <w:rsid w:val="0003277F"/>
    <w:rsid w:val="00036143"/>
    <w:rsid w:val="00041365"/>
    <w:rsid w:val="000443B9"/>
    <w:rsid w:val="000445A7"/>
    <w:rsid w:val="0004540B"/>
    <w:rsid w:val="00045D51"/>
    <w:rsid w:val="0004781D"/>
    <w:rsid w:val="00050348"/>
    <w:rsid w:val="00050F55"/>
    <w:rsid w:val="000527A8"/>
    <w:rsid w:val="000528CE"/>
    <w:rsid w:val="00052B48"/>
    <w:rsid w:val="000548B6"/>
    <w:rsid w:val="00054962"/>
    <w:rsid w:val="00055D67"/>
    <w:rsid w:val="00056D1C"/>
    <w:rsid w:val="00057063"/>
    <w:rsid w:val="00057C27"/>
    <w:rsid w:val="00061AAC"/>
    <w:rsid w:val="00061E8C"/>
    <w:rsid w:val="00062884"/>
    <w:rsid w:val="0006397F"/>
    <w:rsid w:val="00065BEA"/>
    <w:rsid w:val="00066D3B"/>
    <w:rsid w:val="0007175B"/>
    <w:rsid w:val="00072734"/>
    <w:rsid w:val="00072E30"/>
    <w:rsid w:val="000731C9"/>
    <w:rsid w:val="00073ACF"/>
    <w:rsid w:val="00074103"/>
    <w:rsid w:val="000743F2"/>
    <w:rsid w:val="000748B4"/>
    <w:rsid w:val="000760D3"/>
    <w:rsid w:val="00076F8B"/>
    <w:rsid w:val="000777CE"/>
    <w:rsid w:val="00080997"/>
    <w:rsid w:val="00082D21"/>
    <w:rsid w:val="0008306D"/>
    <w:rsid w:val="000848B7"/>
    <w:rsid w:val="00085D73"/>
    <w:rsid w:val="0009270E"/>
    <w:rsid w:val="00092E40"/>
    <w:rsid w:val="00093ABC"/>
    <w:rsid w:val="00096223"/>
    <w:rsid w:val="00096E21"/>
    <w:rsid w:val="000A0003"/>
    <w:rsid w:val="000A0DBD"/>
    <w:rsid w:val="000A10E2"/>
    <w:rsid w:val="000A2A72"/>
    <w:rsid w:val="000A65F9"/>
    <w:rsid w:val="000A6934"/>
    <w:rsid w:val="000B03CC"/>
    <w:rsid w:val="000B0782"/>
    <w:rsid w:val="000B1EF9"/>
    <w:rsid w:val="000B213D"/>
    <w:rsid w:val="000B2405"/>
    <w:rsid w:val="000B25E2"/>
    <w:rsid w:val="000B3692"/>
    <w:rsid w:val="000B4B55"/>
    <w:rsid w:val="000B53C9"/>
    <w:rsid w:val="000B699C"/>
    <w:rsid w:val="000B6D9A"/>
    <w:rsid w:val="000C45ED"/>
    <w:rsid w:val="000C5BA7"/>
    <w:rsid w:val="000C5CD7"/>
    <w:rsid w:val="000C6940"/>
    <w:rsid w:val="000C6C4C"/>
    <w:rsid w:val="000C7ABB"/>
    <w:rsid w:val="000D0F50"/>
    <w:rsid w:val="000D194D"/>
    <w:rsid w:val="000D4FBE"/>
    <w:rsid w:val="000D61A5"/>
    <w:rsid w:val="000D61D1"/>
    <w:rsid w:val="000D631F"/>
    <w:rsid w:val="000D67AE"/>
    <w:rsid w:val="000D73AC"/>
    <w:rsid w:val="000E0066"/>
    <w:rsid w:val="000E0B60"/>
    <w:rsid w:val="000E162F"/>
    <w:rsid w:val="000E21B2"/>
    <w:rsid w:val="000E2877"/>
    <w:rsid w:val="000E4708"/>
    <w:rsid w:val="000E4A2C"/>
    <w:rsid w:val="000E4B5D"/>
    <w:rsid w:val="000E563D"/>
    <w:rsid w:val="000E5A61"/>
    <w:rsid w:val="000F09BF"/>
    <w:rsid w:val="000F32AC"/>
    <w:rsid w:val="000F33D0"/>
    <w:rsid w:val="000F389A"/>
    <w:rsid w:val="000F66D5"/>
    <w:rsid w:val="000F7C91"/>
    <w:rsid w:val="00100405"/>
    <w:rsid w:val="0010228C"/>
    <w:rsid w:val="00103679"/>
    <w:rsid w:val="00107D3E"/>
    <w:rsid w:val="00111215"/>
    <w:rsid w:val="00111366"/>
    <w:rsid w:val="001119AA"/>
    <w:rsid w:val="00111BDE"/>
    <w:rsid w:val="001128EC"/>
    <w:rsid w:val="00112FD7"/>
    <w:rsid w:val="00113E6C"/>
    <w:rsid w:val="001149F0"/>
    <w:rsid w:val="00114CCC"/>
    <w:rsid w:val="00117330"/>
    <w:rsid w:val="00120A1B"/>
    <w:rsid w:val="001218B9"/>
    <w:rsid w:val="001222AC"/>
    <w:rsid w:val="0012247F"/>
    <w:rsid w:val="00124AEE"/>
    <w:rsid w:val="00124E6B"/>
    <w:rsid w:val="001256E1"/>
    <w:rsid w:val="00125BF8"/>
    <w:rsid w:val="0012606A"/>
    <w:rsid w:val="00126258"/>
    <w:rsid w:val="0012791F"/>
    <w:rsid w:val="00127FE3"/>
    <w:rsid w:val="00130BFE"/>
    <w:rsid w:val="00131F3F"/>
    <w:rsid w:val="001328C7"/>
    <w:rsid w:val="00134AA0"/>
    <w:rsid w:val="00137180"/>
    <w:rsid w:val="00140573"/>
    <w:rsid w:val="00141AD1"/>
    <w:rsid w:val="00142B08"/>
    <w:rsid w:val="00144E58"/>
    <w:rsid w:val="00147C13"/>
    <w:rsid w:val="00150107"/>
    <w:rsid w:val="0015235D"/>
    <w:rsid w:val="001524E8"/>
    <w:rsid w:val="0015313F"/>
    <w:rsid w:val="00153FEE"/>
    <w:rsid w:val="00154417"/>
    <w:rsid w:val="00154F2E"/>
    <w:rsid w:val="00154F33"/>
    <w:rsid w:val="0015508C"/>
    <w:rsid w:val="001557CC"/>
    <w:rsid w:val="00156121"/>
    <w:rsid w:val="00156D67"/>
    <w:rsid w:val="00157E98"/>
    <w:rsid w:val="0016002D"/>
    <w:rsid w:val="00161468"/>
    <w:rsid w:val="001621BE"/>
    <w:rsid w:val="00166469"/>
    <w:rsid w:val="00171D86"/>
    <w:rsid w:val="00171F6F"/>
    <w:rsid w:val="00172176"/>
    <w:rsid w:val="00173270"/>
    <w:rsid w:val="00173E20"/>
    <w:rsid w:val="00174EA7"/>
    <w:rsid w:val="001754EA"/>
    <w:rsid w:val="0017653F"/>
    <w:rsid w:val="00176B94"/>
    <w:rsid w:val="00177952"/>
    <w:rsid w:val="001829E9"/>
    <w:rsid w:val="00183098"/>
    <w:rsid w:val="00183515"/>
    <w:rsid w:val="00183BBB"/>
    <w:rsid w:val="00184253"/>
    <w:rsid w:val="001847A1"/>
    <w:rsid w:val="00185661"/>
    <w:rsid w:val="00185C40"/>
    <w:rsid w:val="00185C55"/>
    <w:rsid w:val="001864B1"/>
    <w:rsid w:val="00186A2B"/>
    <w:rsid w:val="001872AA"/>
    <w:rsid w:val="0018742D"/>
    <w:rsid w:val="00187FC2"/>
    <w:rsid w:val="0019050D"/>
    <w:rsid w:val="0019081D"/>
    <w:rsid w:val="00191E75"/>
    <w:rsid w:val="00192D9E"/>
    <w:rsid w:val="00193987"/>
    <w:rsid w:val="00194475"/>
    <w:rsid w:val="00195260"/>
    <w:rsid w:val="00195682"/>
    <w:rsid w:val="001979B5"/>
    <w:rsid w:val="00197A35"/>
    <w:rsid w:val="001A29D8"/>
    <w:rsid w:val="001A2A62"/>
    <w:rsid w:val="001A2C8F"/>
    <w:rsid w:val="001A3266"/>
    <w:rsid w:val="001A370D"/>
    <w:rsid w:val="001A3F66"/>
    <w:rsid w:val="001A4736"/>
    <w:rsid w:val="001A572E"/>
    <w:rsid w:val="001A5921"/>
    <w:rsid w:val="001A6B95"/>
    <w:rsid w:val="001B03B1"/>
    <w:rsid w:val="001B06C5"/>
    <w:rsid w:val="001B0892"/>
    <w:rsid w:val="001B583D"/>
    <w:rsid w:val="001B696F"/>
    <w:rsid w:val="001B78D1"/>
    <w:rsid w:val="001C1F3D"/>
    <w:rsid w:val="001C37A8"/>
    <w:rsid w:val="001C37C1"/>
    <w:rsid w:val="001C4311"/>
    <w:rsid w:val="001C5F0B"/>
    <w:rsid w:val="001C60CC"/>
    <w:rsid w:val="001C6720"/>
    <w:rsid w:val="001C68F4"/>
    <w:rsid w:val="001D1485"/>
    <w:rsid w:val="001D26BD"/>
    <w:rsid w:val="001D2D45"/>
    <w:rsid w:val="001D2DA2"/>
    <w:rsid w:val="001D3A3A"/>
    <w:rsid w:val="001D3AD2"/>
    <w:rsid w:val="001D4A32"/>
    <w:rsid w:val="001D7429"/>
    <w:rsid w:val="001E0CDC"/>
    <w:rsid w:val="001E0F5B"/>
    <w:rsid w:val="001E1EC6"/>
    <w:rsid w:val="001E32E3"/>
    <w:rsid w:val="001E4B96"/>
    <w:rsid w:val="001F045F"/>
    <w:rsid w:val="001F15A5"/>
    <w:rsid w:val="001F301B"/>
    <w:rsid w:val="001F32EF"/>
    <w:rsid w:val="001F64FD"/>
    <w:rsid w:val="001F76D3"/>
    <w:rsid w:val="00201474"/>
    <w:rsid w:val="00201653"/>
    <w:rsid w:val="00203350"/>
    <w:rsid w:val="002034C6"/>
    <w:rsid w:val="00205817"/>
    <w:rsid w:val="0020603B"/>
    <w:rsid w:val="00206D3B"/>
    <w:rsid w:val="00207287"/>
    <w:rsid w:val="00211067"/>
    <w:rsid w:val="0021156A"/>
    <w:rsid w:val="002115EA"/>
    <w:rsid w:val="00211A96"/>
    <w:rsid w:val="002123AC"/>
    <w:rsid w:val="00213140"/>
    <w:rsid w:val="0021399E"/>
    <w:rsid w:val="00213A6D"/>
    <w:rsid w:val="00213E39"/>
    <w:rsid w:val="002143ED"/>
    <w:rsid w:val="00214949"/>
    <w:rsid w:val="00214A31"/>
    <w:rsid w:val="00215861"/>
    <w:rsid w:val="0022082C"/>
    <w:rsid w:val="00220DA8"/>
    <w:rsid w:val="00222AE0"/>
    <w:rsid w:val="00223765"/>
    <w:rsid w:val="002246C4"/>
    <w:rsid w:val="00224D82"/>
    <w:rsid w:val="002266B5"/>
    <w:rsid w:val="00227082"/>
    <w:rsid w:val="00227790"/>
    <w:rsid w:val="002336DE"/>
    <w:rsid w:val="00233C9A"/>
    <w:rsid w:val="0023402B"/>
    <w:rsid w:val="00234DA8"/>
    <w:rsid w:val="00235D48"/>
    <w:rsid w:val="0023626E"/>
    <w:rsid w:val="0024076E"/>
    <w:rsid w:val="00240AED"/>
    <w:rsid w:val="00241C79"/>
    <w:rsid w:val="00242C9D"/>
    <w:rsid w:val="00245C88"/>
    <w:rsid w:val="0024756C"/>
    <w:rsid w:val="00247688"/>
    <w:rsid w:val="00254FBF"/>
    <w:rsid w:val="00255946"/>
    <w:rsid w:val="00255C16"/>
    <w:rsid w:val="002578A5"/>
    <w:rsid w:val="00260C97"/>
    <w:rsid w:val="00261715"/>
    <w:rsid w:val="002627DC"/>
    <w:rsid w:val="002630C1"/>
    <w:rsid w:val="00263B93"/>
    <w:rsid w:val="00263F6A"/>
    <w:rsid w:val="00264BFB"/>
    <w:rsid w:val="00265C18"/>
    <w:rsid w:val="0026659A"/>
    <w:rsid w:val="0026680F"/>
    <w:rsid w:val="002705FC"/>
    <w:rsid w:val="00273593"/>
    <w:rsid w:val="002739EA"/>
    <w:rsid w:val="002757E2"/>
    <w:rsid w:val="00276AB8"/>
    <w:rsid w:val="00277013"/>
    <w:rsid w:val="002773D8"/>
    <w:rsid w:val="002817AE"/>
    <w:rsid w:val="0028180A"/>
    <w:rsid w:val="00281A52"/>
    <w:rsid w:val="0028401A"/>
    <w:rsid w:val="00285FF5"/>
    <w:rsid w:val="0029003B"/>
    <w:rsid w:val="0029035B"/>
    <w:rsid w:val="00290E98"/>
    <w:rsid w:val="00293B8C"/>
    <w:rsid w:val="0029439A"/>
    <w:rsid w:val="00296531"/>
    <w:rsid w:val="002978EC"/>
    <w:rsid w:val="00297A60"/>
    <w:rsid w:val="002A0133"/>
    <w:rsid w:val="002A1EAF"/>
    <w:rsid w:val="002A239D"/>
    <w:rsid w:val="002A2D45"/>
    <w:rsid w:val="002A34F1"/>
    <w:rsid w:val="002A37F2"/>
    <w:rsid w:val="002A61EE"/>
    <w:rsid w:val="002A6AC9"/>
    <w:rsid w:val="002A70C2"/>
    <w:rsid w:val="002B0B7C"/>
    <w:rsid w:val="002B1F0E"/>
    <w:rsid w:val="002B2030"/>
    <w:rsid w:val="002B29AD"/>
    <w:rsid w:val="002B3DC5"/>
    <w:rsid w:val="002B405B"/>
    <w:rsid w:val="002B4A90"/>
    <w:rsid w:val="002C020B"/>
    <w:rsid w:val="002C0BE3"/>
    <w:rsid w:val="002C0C66"/>
    <w:rsid w:val="002C0DFA"/>
    <w:rsid w:val="002C0F7D"/>
    <w:rsid w:val="002C0F83"/>
    <w:rsid w:val="002C1349"/>
    <w:rsid w:val="002C1A51"/>
    <w:rsid w:val="002C2E15"/>
    <w:rsid w:val="002C35D5"/>
    <w:rsid w:val="002C38B7"/>
    <w:rsid w:val="002C492D"/>
    <w:rsid w:val="002D05A8"/>
    <w:rsid w:val="002D283C"/>
    <w:rsid w:val="002D4B18"/>
    <w:rsid w:val="002D4EC9"/>
    <w:rsid w:val="002D5030"/>
    <w:rsid w:val="002D5889"/>
    <w:rsid w:val="002D68A0"/>
    <w:rsid w:val="002D6A0D"/>
    <w:rsid w:val="002E05BA"/>
    <w:rsid w:val="002E10E3"/>
    <w:rsid w:val="002E2C42"/>
    <w:rsid w:val="002E5052"/>
    <w:rsid w:val="002E6A28"/>
    <w:rsid w:val="002F04BC"/>
    <w:rsid w:val="002F28B1"/>
    <w:rsid w:val="002F2A91"/>
    <w:rsid w:val="002F423B"/>
    <w:rsid w:val="002F473E"/>
    <w:rsid w:val="002F597A"/>
    <w:rsid w:val="0030165D"/>
    <w:rsid w:val="003025E5"/>
    <w:rsid w:val="00302B9E"/>
    <w:rsid w:val="003040AE"/>
    <w:rsid w:val="003044D1"/>
    <w:rsid w:val="00304FF2"/>
    <w:rsid w:val="00305BEE"/>
    <w:rsid w:val="00306966"/>
    <w:rsid w:val="00310B3E"/>
    <w:rsid w:val="00312020"/>
    <w:rsid w:val="003122F8"/>
    <w:rsid w:val="00314186"/>
    <w:rsid w:val="0031436D"/>
    <w:rsid w:val="00314898"/>
    <w:rsid w:val="00314BC0"/>
    <w:rsid w:val="0031580B"/>
    <w:rsid w:val="003158EE"/>
    <w:rsid w:val="003159ED"/>
    <w:rsid w:val="00315A45"/>
    <w:rsid w:val="0031641A"/>
    <w:rsid w:val="00317863"/>
    <w:rsid w:val="00320455"/>
    <w:rsid w:val="0032190D"/>
    <w:rsid w:val="00321985"/>
    <w:rsid w:val="003223AC"/>
    <w:rsid w:val="00325CFA"/>
    <w:rsid w:val="00326351"/>
    <w:rsid w:val="00330818"/>
    <w:rsid w:val="00330948"/>
    <w:rsid w:val="00331230"/>
    <w:rsid w:val="003324BC"/>
    <w:rsid w:val="00334A22"/>
    <w:rsid w:val="00334E23"/>
    <w:rsid w:val="00336BD6"/>
    <w:rsid w:val="003379AD"/>
    <w:rsid w:val="00341DF0"/>
    <w:rsid w:val="00343A50"/>
    <w:rsid w:val="00343E36"/>
    <w:rsid w:val="003440F1"/>
    <w:rsid w:val="00346B3D"/>
    <w:rsid w:val="00346D22"/>
    <w:rsid w:val="00347495"/>
    <w:rsid w:val="00350CA9"/>
    <w:rsid w:val="00351661"/>
    <w:rsid w:val="00352615"/>
    <w:rsid w:val="00352FD9"/>
    <w:rsid w:val="0035348B"/>
    <w:rsid w:val="00353574"/>
    <w:rsid w:val="0035366C"/>
    <w:rsid w:val="00353C04"/>
    <w:rsid w:val="00355251"/>
    <w:rsid w:val="0035762B"/>
    <w:rsid w:val="0035795C"/>
    <w:rsid w:val="0036720A"/>
    <w:rsid w:val="003705AA"/>
    <w:rsid w:val="00371D76"/>
    <w:rsid w:val="00371FF3"/>
    <w:rsid w:val="00372565"/>
    <w:rsid w:val="00372768"/>
    <w:rsid w:val="00374C9C"/>
    <w:rsid w:val="0037531E"/>
    <w:rsid w:val="003758A0"/>
    <w:rsid w:val="00377281"/>
    <w:rsid w:val="00377AA9"/>
    <w:rsid w:val="0038014B"/>
    <w:rsid w:val="0038131A"/>
    <w:rsid w:val="00384B7E"/>
    <w:rsid w:val="00385414"/>
    <w:rsid w:val="003858CC"/>
    <w:rsid w:val="003900BE"/>
    <w:rsid w:val="0039148F"/>
    <w:rsid w:val="003950BB"/>
    <w:rsid w:val="003976FF"/>
    <w:rsid w:val="00397A1D"/>
    <w:rsid w:val="003A0CFB"/>
    <w:rsid w:val="003A1762"/>
    <w:rsid w:val="003A19ED"/>
    <w:rsid w:val="003A292B"/>
    <w:rsid w:val="003A2BD5"/>
    <w:rsid w:val="003A38F5"/>
    <w:rsid w:val="003A4279"/>
    <w:rsid w:val="003B0556"/>
    <w:rsid w:val="003B1463"/>
    <w:rsid w:val="003B3315"/>
    <w:rsid w:val="003B6135"/>
    <w:rsid w:val="003B651B"/>
    <w:rsid w:val="003B6876"/>
    <w:rsid w:val="003C29D9"/>
    <w:rsid w:val="003C4B54"/>
    <w:rsid w:val="003C546E"/>
    <w:rsid w:val="003C59F0"/>
    <w:rsid w:val="003C6593"/>
    <w:rsid w:val="003C7BB7"/>
    <w:rsid w:val="003D19CE"/>
    <w:rsid w:val="003D3C2A"/>
    <w:rsid w:val="003D4680"/>
    <w:rsid w:val="003D4CCB"/>
    <w:rsid w:val="003D5B9A"/>
    <w:rsid w:val="003E08CD"/>
    <w:rsid w:val="003E0E2C"/>
    <w:rsid w:val="003E1BD2"/>
    <w:rsid w:val="003E26C8"/>
    <w:rsid w:val="003E32A0"/>
    <w:rsid w:val="003E5088"/>
    <w:rsid w:val="003E57D1"/>
    <w:rsid w:val="003E5B9E"/>
    <w:rsid w:val="003E5BDD"/>
    <w:rsid w:val="003E62E5"/>
    <w:rsid w:val="003E6781"/>
    <w:rsid w:val="003E6FB7"/>
    <w:rsid w:val="003F0A3E"/>
    <w:rsid w:val="003F0B94"/>
    <w:rsid w:val="003F1A18"/>
    <w:rsid w:val="003F4320"/>
    <w:rsid w:val="003F4A41"/>
    <w:rsid w:val="003F50F6"/>
    <w:rsid w:val="003F5E43"/>
    <w:rsid w:val="003F73B8"/>
    <w:rsid w:val="0040202E"/>
    <w:rsid w:val="004023B4"/>
    <w:rsid w:val="00402D4F"/>
    <w:rsid w:val="00405664"/>
    <w:rsid w:val="004067F4"/>
    <w:rsid w:val="00407C57"/>
    <w:rsid w:val="00411706"/>
    <w:rsid w:val="00411F35"/>
    <w:rsid w:val="00412518"/>
    <w:rsid w:val="004132AB"/>
    <w:rsid w:val="00414583"/>
    <w:rsid w:val="00414787"/>
    <w:rsid w:val="00415ADB"/>
    <w:rsid w:val="00415E86"/>
    <w:rsid w:val="004163D3"/>
    <w:rsid w:val="00416509"/>
    <w:rsid w:val="004168C0"/>
    <w:rsid w:val="004169EE"/>
    <w:rsid w:val="00417E3D"/>
    <w:rsid w:val="004201B9"/>
    <w:rsid w:val="00420371"/>
    <w:rsid w:val="0042043D"/>
    <w:rsid w:val="004204B2"/>
    <w:rsid w:val="00422E30"/>
    <w:rsid w:val="00425591"/>
    <w:rsid w:val="00425CB2"/>
    <w:rsid w:val="004275BB"/>
    <w:rsid w:val="00427C6B"/>
    <w:rsid w:val="004309C8"/>
    <w:rsid w:val="00431CAA"/>
    <w:rsid w:val="0043219D"/>
    <w:rsid w:val="00432BF6"/>
    <w:rsid w:val="00433782"/>
    <w:rsid w:val="0043412F"/>
    <w:rsid w:val="00434354"/>
    <w:rsid w:val="00435993"/>
    <w:rsid w:val="004365CE"/>
    <w:rsid w:val="00436DD4"/>
    <w:rsid w:val="00437610"/>
    <w:rsid w:val="004401DA"/>
    <w:rsid w:val="004407A3"/>
    <w:rsid w:val="004407FB"/>
    <w:rsid w:val="0044162B"/>
    <w:rsid w:val="00441C8C"/>
    <w:rsid w:val="0044258D"/>
    <w:rsid w:val="004433BD"/>
    <w:rsid w:val="0044384C"/>
    <w:rsid w:val="00443AFE"/>
    <w:rsid w:val="0044448C"/>
    <w:rsid w:val="00447A5D"/>
    <w:rsid w:val="00447ABE"/>
    <w:rsid w:val="0045033C"/>
    <w:rsid w:val="004507CB"/>
    <w:rsid w:val="00450FE0"/>
    <w:rsid w:val="00451087"/>
    <w:rsid w:val="00451B16"/>
    <w:rsid w:val="00452C4B"/>
    <w:rsid w:val="00453317"/>
    <w:rsid w:val="00453577"/>
    <w:rsid w:val="00453DD5"/>
    <w:rsid w:val="004541AD"/>
    <w:rsid w:val="00454DCA"/>
    <w:rsid w:val="00456C5D"/>
    <w:rsid w:val="00457AD0"/>
    <w:rsid w:val="00457E93"/>
    <w:rsid w:val="00462334"/>
    <w:rsid w:val="00463AA1"/>
    <w:rsid w:val="004649C4"/>
    <w:rsid w:val="00464F9A"/>
    <w:rsid w:val="00465D4D"/>
    <w:rsid w:val="0047316F"/>
    <w:rsid w:val="00473B79"/>
    <w:rsid w:val="00474BE1"/>
    <w:rsid w:val="00475FB2"/>
    <w:rsid w:val="00476976"/>
    <w:rsid w:val="00476FB5"/>
    <w:rsid w:val="00477558"/>
    <w:rsid w:val="00480C88"/>
    <w:rsid w:val="00481323"/>
    <w:rsid w:val="004819E9"/>
    <w:rsid w:val="00481BC9"/>
    <w:rsid w:val="00483E53"/>
    <w:rsid w:val="00486EF1"/>
    <w:rsid w:val="00491307"/>
    <w:rsid w:val="0049148A"/>
    <w:rsid w:val="00492B40"/>
    <w:rsid w:val="00493E0F"/>
    <w:rsid w:val="00494012"/>
    <w:rsid w:val="004946CF"/>
    <w:rsid w:val="004959F5"/>
    <w:rsid w:val="004967F7"/>
    <w:rsid w:val="00496E26"/>
    <w:rsid w:val="00497997"/>
    <w:rsid w:val="004A0D36"/>
    <w:rsid w:val="004A0EB1"/>
    <w:rsid w:val="004A12E5"/>
    <w:rsid w:val="004A256F"/>
    <w:rsid w:val="004A4DEC"/>
    <w:rsid w:val="004A57E7"/>
    <w:rsid w:val="004A7088"/>
    <w:rsid w:val="004A71B8"/>
    <w:rsid w:val="004A787F"/>
    <w:rsid w:val="004B0AE0"/>
    <w:rsid w:val="004B1EEC"/>
    <w:rsid w:val="004B5A8A"/>
    <w:rsid w:val="004B6E0C"/>
    <w:rsid w:val="004C020E"/>
    <w:rsid w:val="004C04CD"/>
    <w:rsid w:val="004C2BF6"/>
    <w:rsid w:val="004C31AC"/>
    <w:rsid w:val="004C46CF"/>
    <w:rsid w:val="004C4F49"/>
    <w:rsid w:val="004C5A73"/>
    <w:rsid w:val="004C6334"/>
    <w:rsid w:val="004C6E52"/>
    <w:rsid w:val="004C70C5"/>
    <w:rsid w:val="004D208D"/>
    <w:rsid w:val="004D2B27"/>
    <w:rsid w:val="004D3B22"/>
    <w:rsid w:val="004D5886"/>
    <w:rsid w:val="004D6EC7"/>
    <w:rsid w:val="004D7B78"/>
    <w:rsid w:val="004E0198"/>
    <w:rsid w:val="004E032A"/>
    <w:rsid w:val="004E0519"/>
    <w:rsid w:val="004E1488"/>
    <w:rsid w:val="004E1872"/>
    <w:rsid w:val="004E1B54"/>
    <w:rsid w:val="004E3075"/>
    <w:rsid w:val="004E3B23"/>
    <w:rsid w:val="004E4ED3"/>
    <w:rsid w:val="004E4F94"/>
    <w:rsid w:val="004E5A19"/>
    <w:rsid w:val="004E6C70"/>
    <w:rsid w:val="004E7221"/>
    <w:rsid w:val="004E7894"/>
    <w:rsid w:val="004F0313"/>
    <w:rsid w:val="004F2CBB"/>
    <w:rsid w:val="004F6E87"/>
    <w:rsid w:val="004F7899"/>
    <w:rsid w:val="0050022A"/>
    <w:rsid w:val="00500FC0"/>
    <w:rsid w:val="00500FC6"/>
    <w:rsid w:val="00501969"/>
    <w:rsid w:val="00501A11"/>
    <w:rsid w:val="0050235A"/>
    <w:rsid w:val="00502AF0"/>
    <w:rsid w:val="00502F65"/>
    <w:rsid w:val="00503166"/>
    <w:rsid w:val="00504132"/>
    <w:rsid w:val="00504223"/>
    <w:rsid w:val="00504CCC"/>
    <w:rsid w:val="0050728C"/>
    <w:rsid w:val="00507E1A"/>
    <w:rsid w:val="00510961"/>
    <w:rsid w:val="005116B1"/>
    <w:rsid w:val="00511760"/>
    <w:rsid w:val="00511D65"/>
    <w:rsid w:val="0051204D"/>
    <w:rsid w:val="005127F9"/>
    <w:rsid w:val="00513233"/>
    <w:rsid w:val="00516E47"/>
    <w:rsid w:val="00517C4C"/>
    <w:rsid w:val="005206D3"/>
    <w:rsid w:val="00522B17"/>
    <w:rsid w:val="00523D15"/>
    <w:rsid w:val="00526699"/>
    <w:rsid w:val="00526A2D"/>
    <w:rsid w:val="00526BE3"/>
    <w:rsid w:val="005277D3"/>
    <w:rsid w:val="0053113B"/>
    <w:rsid w:val="00531C2B"/>
    <w:rsid w:val="00531E54"/>
    <w:rsid w:val="005338A6"/>
    <w:rsid w:val="00533F97"/>
    <w:rsid w:val="00534F70"/>
    <w:rsid w:val="005350A4"/>
    <w:rsid w:val="0053658F"/>
    <w:rsid w:val="005378DF"/>
    <w:rsid w:val="00537C04"/>
    <w:rsid w:val="005401CA"/>
    <w:rsid w:val="00542115"/>
    <w:rsid w:val="00542438"/>
    <w:rsid w:val="005424FD"/>
    <w:rsid w:val="005455D4"/>
    <w:rsid w:val="00546D51"/>
    <w:rsid w:val="0055014A"/>
    <w:rsid w:val="00550D01"/>
    <w:rsid w:val="005511E9"/>
    <w:rsid w:val="0055194F"/>
    <w:rsid w:val="00552078"/>
    <w:rsid w:val="005525EA"/>
    <w:rsid w:val="00552684"/>
    <w:rsid w:val="00553185"/>
    <w:rsid w:val="005534B8"/>
    <w:rsid w:val="005575B7"/>
    <w:rsid w:val="00557988"/>
    <w:rsid w:val="0056029D"/>
    <w:rsid w:val="00560360"/>
    <w:rsid w:val="00560770"/>
    <w:rsid w:val="00562248"/>
    <w:rsid w:val="00563632"/>
    <w:rsid w:val="005641AA"/>
    <w:rsid w:val="00564241"/>
    <w:rsid w:val="00564D59"/>
    <w:rsid w:val="00565563"/>
    <w:rsid w:val="005668B1"/>
    <w:rsid w:val="00566B95"/>
    <w:rsid w:val="00567740"/>
    <w:rsid w:val="00570F99"/>
    <w:rsid w:val="00571A97"/>
    <w:rsid w:val="00574707"/>
    <w:rsid w:val="00574BEB"/>
    <w:rsid w:val="00574EB6"/>
    <w:rsid w:val="00576067"/>
    <w:rsid w:val="00576A34"/>
    <w:rsid w:val="0057703D"/>
    <w:rsid w:val="00577898"/>
    <w:rsid w:val="005802EF"/>
    <w:rsid w:val="005811B9"/>
    <w:rsid w:val="00581BDD"/>
    <w:rsid w:val="00582B0D"/>
    <w:rsid w:val="00583131"/>
    <w:rsid w:val="00585653"/>
    <w:rsid w:val="00585D8F"/>
    <w:rsid w:val="00585FE6"/>
    <w:rsid w:val="00591039"/>
    <w:rsid w:val="0059118A"/>
    <w:rsid w:val="0059199F"/>
    <w:rsid w:val="005919E3"/>
    <w:rsid w:val="00591BA9"/>
    <w:rsid w:val="00593306"/>
    <w:rsid w:val="00593A0D"/>
    <w:rsid w:val="00593E98"/>
    <w:rsid w:val="005940A5"/>
    <w:rsid w:val="00594A0E"/>
    <w:rsid w:val="00595209"/>
    <w:rsid w:val="0059598F"/>
    <w:rsid w:val="005963F7"/>
    <w:rsid w:val="005977E1"/>
    <w:rsid w:val="005A0B43"/>
    <w:rsid w:val="005A129E"/>
    <w:rsid w:val="005A12FF"/>
    <w:rsid w:val="005A16ED"/>
    <w:rsid w:val="005A1782"/>
    <w:rsid w:val="005A1E87"/>
    <w:rsid w:val="005A53BB"/>
    <w:rsid w:val="005A5D9C"/>
    <w:rsid w:val="005A6459"/>
    <w:rsid w:val="005A7BC1"/>
    <w:rsid w:val="005B37DB"/>
    <w:rsid w:val="005B5D87"/>
    <w:rsid w:val="005B5FA4"/>
    <w:rsid w:val="005B77E2"/>
    <w:rsid w:val="005B784D"/>
    <w:rsid w:val="005C03BB"/>
    <w:rsid w:val="005C074A"/>
    <w:rsid w:val="005C1090"/>
    <w:rsid w:val="005C46A7"/>
    <w:rsid w:val="005C4F1E"/>
    <w:rsid w:val="005C4F31"/>
    <w:rsid w:val="005C523D"/>
    <w:rsid w:val="005C548B"/>
    <w:rsid w:val="005C61F7"/>
    <w:rsid w:val="005C638A"/>
    <w:rsid w:val="005C65DA"/>
    <w:rsid w:val="005C7E3E"/>
    <w:rsid w:val="005C7FD2"/>
    <w:rsid w:val="005D1D2A"/>
    <w:rsid w:val="005D226E"/>
    <w:rsid w:val="005D3CCF"/>
    <w:rsid w:val="005D48FA"/>
    <w:rsid w:val="005D4CBF"/>
    <w:rsid w:val="005D789A"/>
    <w:rsid w:val="005D7E85"/>
    <w:rsid w:val="005E01ED"/>
    <w:rsid w:val="005E1AD2"/>
    <w:rsid w:val="005E592A"/>
    <w:rsid w:val="005E720B"/>
    <w:rsid w:val="005F0046"/>
    <w:rsid w:val="005F0EC1"/>
    <w:rsid w:val="005F1211"/>
    <w:rsid w:val="005F1668"/>
    <w:rsid w:val="005F16FE"/>
    <w:rsid w:val="005F2BCF"/>
    <w:rsid w:val="005F4297"/>
    <w:rsid w:val="0060064F"/>
    <w:rsid w:val="00604CE4"/>
    <w:rsid w:val="00606086"/>
    <w:rsid w:val="00607473"/>
    <w:rsid w:val="006074DF"/>
    <w:rsid w:val="00611831"/>
    <w:rsid w:val="006122DA"/>
    <w:rsid w:val="006128D8"/>
    <w:rsid w:val="006132CC"/>
    <w:rsid w:val="006133B6"/>
    <w:rsid w:val="006136E5"/>
    <w:rsid w:val="00613FEA"/>
    <w:rsid w:val="006140E0"/>
    <w:rsid w:val="006162C0"/>
    <w:rsid w:val="0061686A"/>
    <w:rsid w:val="00617117"/>
    <w:rsid w:val="0062098D"/>
    <w:rsid w:val="00621490"/>
    <w:rsid w:val="0062293F"/>
    <w:rsid w:val="00623BC2"/>
    <w:rsid w:val="00625F3A"/>
    <w:rsid w:val="00625F67"/>
    <w:rsid w:val="006263DA"/>
    <w:rsid w:val="006279A2"/>
    <w:rsid w:val="00630644"/>
    <w:rsid w:val="00631C68"/>
    <w:rsid w:val="00631CA8"/>
    <w:rsid w:val="00632595"/>
    <w:rsid w:val="00633F7E"/>
    <w:rsid w:val="0063509E"/>
    <w:rsid w:val="006359F0"/>
    <w:rsid w:val="006362DF"/>
    <w:rsid w:val="00640301"/>
    <w:rsid w:val="00640DBA"/>
    <w:rsid w:val="00641886"/>
    <w:rsid w:val="00643132"/>
    <w:rsid w:val="00643287"/>
    <w:rsid w:val="00643873"/>
    <w:rsid w:val="00643ACD"/>
    <w:rsid w:val="0064417F"/>
    <w:rsid w:val="00644C02"/>
    <w:rsid w:val="00645198"/>
    <w:rsid w:val="006453BF"/>
    <w:rsid w:val="00647D08"/>
    <w:rsid w:val="00651990"/>
    <w:rsid w:val="00654528"/>
    <w:rsid w:val="00656B85"/>
    <w:rsid w:val="0065764A"/>
    <w:rsid w:val="006578CE"/>
    <w:rsid w:val="00657F65"/>
    <w:rsid w:val="00660F4A"/>
    <w:rsid w:val="006634B2"/>
    <w:rsid w:val="0066457B"/>
    <w:rsid w:val="006646FF"/>
    <w:rsid w:val="0066568E"/>
    <w:rsid w:val="006704BE"/>
    <w:rsid w:val="00670878"/>
    <w:rsid w:val="006712C4"/>
    <w:rsid w:val="00671F8C"/>
    <w:rsid w:val="00675970"/>
    <w:rsid w:val="006764E3"/>
    <w:rsid w:val="00680B04"/>
    <w:rsid w:val="006824AF"/>
    <w:rsid w:val="006829C1"/>
    <w:rsid w:val="00683304"/>
    <w:rsid w:val="00683A47"/>
    <w:rsid w:val="00684E4E"/>
    <w:rsid w:val="00684F51"/>
    <w:rsid w:val="00685806"/>
    <w:rsid w:val="0068599A"/>
    <w:rsid w:val="00687ED0"/>
    <w:rsid w:val="0069031C"/>
    <w:rsid w:val="006905F8"/>
    <w:rsid w:val="00690793"/>
    <w:rsid w:val="00690DBF"/>
    <w:rsid w:val="00691613"/>
    <w:rsid w:val="00692882"/>
    <w:rsid w:val="0069575F"/>
    <w:rsid w:val="00696652"/>
    <w:rsid w:val="00697BBD"/>
    <w:rsid w:val="006A1043"/>
    <w:rsid w:val="006A3231"/>
    <w:rsid w:val="006A3718"/>
    <w:rsid w:val="006A4C6F"/>
    <w:rsid w:val="006A6F15"/>
    <w:rsid w:val="006A70B0"/>
    <w:rsid w:val="006A72CD"/>
    <w:rsid w:val="006B0716"/>
    <w:rsid w:val="006B109F"/>
    <w:rsid w:val="006B1D1D"/>
    <w:rsid w:val="006B6958"/>
    <w:rsid w:val="006B6F6B"/>
    <w:rsid w:val="006B730B"/>
    <w:rsid w:val="006B7677"/>
    <w:rsid w:val="006C0CA9"/>
    <w:rsid w:val="006C11BB"/>
    <w:rsid w:val="006C21C5"/>
    <w:rsid w:val="006C24A5"/>
    <w:rsid w:val="006C31A8"/>
    <w:rsid w:val="006D08F2"/>
    <w:rsid w:val="006D343E"/>
    <w:rsid w:val="006D3684"/>
    <w:rsid w:val="006D41B8"/>
    <w:rsid w:val="006D6538"/>
    <w:rsid w:val="006D6A96"/>
    <w:rsid w:val="006E09A7"/>
    <w:rsid w:val="006E308A"/>
    <w:rsid w:val="006E5F40"/>
    <w:rsid w:val="006E5F8E"/>
    <w:rsid w:val="006E7763"/>
    <w:rsid w:val="006F1D48"/>
    <w:rsid w:val="006F39E0"/>
    <w:rsid w:val="006F4A72"/>
    <w:rsid w:val="006F5FA1"/>
    <w:rsid w:val="006F62CC"/>
    <w:rsid w:val="00702EA2"/>
    <w:rsid w:val="00702FA0"/>
    <w:rsid w:val="00703823"/>
    <w:rsid w:val="00703F35"/>
    <w:rsid w:val="00704822"/>
    <w:rsid w:val="00704A3F"/>
    <w:rsid w:val="00705DAB"/>
    <w:rsid w:val="00706C03"/>
    <w:rsid w:val="007072D0"/>
    <w:rsid w:val="00710336"/>
    <w:rsid w:val="00712E48"/>
    <w:rsid w:val="007209A6"/>
    <w:rsid w:val="007216C2"/>
    <w:rsid w:val="0072243E"/>
    <w:rsid w:val="00722480"/>
    <w:rsid w:val="007250ED"/>
    <w:rsid w:val="00725708"/>
    <w:rsid w:val="007263F6"/>
    <w:rsid w:val="007308C1"/>
    <w:rsid w:val="00732CD8"/>
    <w:rsid w:val="00733E39"/>
    <w:rsid w:val="0073418E"/>
    <w:rsid w:val="007341C2"/>
    <w:rsid w:val="007372CB"/>
    <w:rsid w:val="007375EF"/>
    <w:rsid w:val="00737F5F"/>
    <w:rsid w:val="00737F67"/>
    <w:rsid w:val="007421AC"/>
    <w:rsid w:val="007428B2"/>
    <w:rsid w:val="007440C2"/>
    <w:rsid w:val="00744286"/>
    <w:rsid w:val="00744898"/>
    <w:rsid w:val="007455E6"/>
    <w:rsid w:val="00745968"/>
    <w:rsid w:val="0074653C"/>
    <w:rsid w:val="00747D96"/>
    <w:rsid w:val="0075188A"/>
    <w:rsid w:val="00752063"/>
    <w:rsid w:val="007536E1"/>
    <w:rsid w:val="00753E20"/>
    <w:rsid w:val="00754809"/>
    <w:rsid w:val="00754B25"/>
    <w:rsid w:val="007556D5"/>
    <w:rsid w:val="0075582D"/>
    <w:rsid w:val="007564F9"/>
    <w:rsid w:val="00756F29"/>
    <w:rsid w:val="0075721C"/>
    <w:rsid w:val="007573C3"/>
    <w:rsid w:val="0076017B"/>
    <w:rsid w:val="00761988"/>
    <w:rsid w:val="00761BD5"/>
    <w:rsid w:val="00762875"/>
    <w:rsid w:val="0076388E"/>
    <w:rsid w:val="0076402D"/>
    <w:rsid w:val="007663E1"/>
    <w:rsid w:val="0076677C"/>
    <w:rsid w:val="00771706"/>
    <w:rsid w:val="00772673"/>
    <w:rsid w:val="007728E4"/>
    <w:rsid w:val="0077464C"/>
    <w:rsid w:val="00774804"/>
    <w:rsid w:val="00774E14"/>
    <w:rsid w:val="00776A7C"/>
    <w:rsid w:val="00777BE6"/>
    <w:rsid w:val="00777C7C"/>
    <w:rsid w:val="00777CFF"/>
    <w:rsid w:val="00781ADC"/>
    <w:rsid w:val="00781B4F"/>
    <w:rsid w:val="00782573"/>
    <w:rsid w:val="007830BB"/>
    <w:rsid w:val="0078422A"/>
    <w:rsid w:val="00785151"/>
    <w:rsid w:val="007867DF"/>
    <w:rsid w:val="00786C09"/>
    <w:rsid w:val="00790257"/>
    <w:rsid w:val="0079115C"/>
    <w:rsid w:val="00793889"/>
    <w:rsid w:val="00793AAF"/>
    <w:rsid w:val="00793FBB"/>
    <w:rsid w:val="00794E12"/>
    <w:rsid w:val="00796754"/>
    <w:rsid w:val="007A1C2F"/>
    <w:rsid w:val="007A3484"/>
    <w:rsid w:val="007A5E2B"/>
    <w:rsid w:val="007A6350"/>
    <w:rsid w:val="007A73F7"/>
    <w:rsid w:val="007A7853"/>
    <w:rsid w:val="007A7D44"/>
    <w:rsid w:val="007A7F49"/>
    <w:rsid w:val="007B01F8"/>
    <w:rsid w:val="007B2B5E"/>
    <w:rsid w:val="007B318D"/>
    <w:rsid w:val="007B41F1"/>
    <w:rsid w:val="007B5A95"/>
    <w:rsid w:val="007B68F0"/>
    <w:rsid w:val="007B6CA9"/>
    <w:rsid w:val="007C0071"/>
    <w:rsid w:val="007C0915"/>
    <w:rsid w:val="007C0EC7"/>
    <w:rsid w:val="007C230E"/>
    <w:rsid w:val="007C342A"/>
    <w:rsid w:val="007C3756"/>
    <w:rsid w:val="007C474B"/>
    <w:rsid w:val="007C52B0"/>
    <w:rsid w:val="007C5657"/>
    <w:rsid w:val="007C5F75"/>
    <w:rsid w:val="007C62B1"/>
    <w:rsid w:val="007C7FB0"/>
    <w:rsid w:val="007D1625"/>
    <w:rsid w:val="007D284F"/>
    <w:rsid w:val="007D3A9D"/>
    <w:rsid w:val="007D3B02"/>
    <w:rsid w:val="007D4906"/>
    <w:rsid w:val="007D6C51"/>
    <w:rsid w:val="007D6F17"/>
    <w:rsid w:val="007D7457"/>
    <w:rsid w:val="007D7E73"/>
    <w:rsid w:val="007E01D2"/>
    <w:rsid w:val="007E2D5F"/>
    <w:rsid w:val="007E3077"/>
    <w:rsid w:val="007E4A2F"/>
    <w:rsid w:val="007E55CC"/>
    <w:rsid w:val="007E5A4B"/>
    <w:rsid w:val="007F0F72"/>
    <w:rsid w:val="007F107E"/>
    <w:rsid w:val="007F2F8A"/>
    <w:rsid w:val="007F5033"/>
    <w:rsid w:val="007F50A6"/>
    <w:rsid w:val="007F7855"/>
    <w:rsid w:val="008011A4"/>
    <w:rsid w:val="0080152C"/>
    <w:rsid w:val="00802800"/>
    <w:rsid w:val="00802999"/>
    <w:rsid w:val="00803F5C"/>
    <w:rsid w:val="00804525"/>
    <w:rsid w:val="0080549F"/>
    <w:rsid w:val="00806200"/>
    <w:rsid w:val="0080642F"/>
    <w:rsid w:val="0080798E"/>
    <w:rsid w:val="00810161"/>
    <w:rsid w:val="008120AF"/>
    <w:rsid w:val="008131F5"/>
    <w:rsid w:val="0081388B"/>
    <w:rsid w:val="00815349"/>
    <w:rsid w:val="00815620"/>
    <w:rsid w:val="00815CC0"/>
    <w:rsid w:val="00817732"/>
    <w:rsid w:val="00817BBD"/>
    <w:rsid w:val="00817CAE"/>
    <w:rsid w:val="00817FA3"/>
    <w:rsid w:val="00822E56"/>
    <w:rsid w:val="0082380C"/>
    <w:rsid w:val="00823E14"/>
    <w:rsid w:val="00824DB9"/>
    <w:rsid w:val="0082676E"/>
    <w:rsid w:val="00831184"/>
    <w:rsid w:val="00832A86"/>
    <w:rsid w:val="008337E8"/>
    <w:rsid w:val="00835190"/>
    <w:rsid w:val="00837173"/>
    <w:rsid w:val="008373FD"/>
    <w:rsid w:val="00840219"/>
    <w:rsid w:val="0084021D"/>
    <w:rsid w:val="00840F9D"/>
    <w:rsid w:val="008418F7"/>
    <w:rsid w:val="0084425E"/>
    <w:rsid w:val="00844659"/>
    <w:rsid w:val="00845BE4"/>
    <w:rsid w:val="00846677"/>
    <w:rsid w:val="00846E45"/>
    <w:rsid w:val="0084799E"/>
    <w:rsid w:val="00847B28"/>
    <w:rsid w:val="00850F77"/>
    <w:rsid w:val="00852B44"/>
    <w:rsid w:val="008552DD"/>
    <w:rsid w:val="00856097"/>
    <w:rsid w:val="008562C9"/>
    <w:rsid w:val="00856580"/>
    <w:rsid w:val="00856596"/>
    <w:rsid w:val="00856B3B"/>
    <w:rsid w:val="00856C3B"/>
    <w:rsid w:val="008574CB"/>
    <w:rsid w:val="00860A62"/>
    <w:rsid w:val="00860D8C"/>
    <w:rsid w:val="00862652"/>
    <w:rsid w:val="00864BD4"/>
    <w:rsid w:val="00870FBF"/>
    <w:rsid w:val="008725AF"/>
    <w:rsid w:val="008739BE"/>
    <w:rsid w:val="00874F14"/>
    <w:rsid w:val="00875437"/>
    <w:rsid w:val="00875B3B"/>
    <w:rsid w:val="00875D40"/>
    <w:rsid w:val="0087660C"/>
    <w:rsid w:val="00877F38"/>
    <w:rsid w:val="00880B4F"/>
    <w:rsid w:val="0088147C"/>
    <w:rsid w:val="0088189E"/>
    <w:rsid w:val="008821DD"/>
    <w:rsid w:val="00882248"/>
    <w:rsid w:val="00883228"/>
    <w:rsid w:val="00884DDC"/>
    <w:rsid w:val="00887B44"/>
    <w:rsid w:val="00890474"/>
    <w:rsid w:val="008959E8"/>
    <w:rsid w:val="00895F5E"/>
    <w:rsid w:val="008970CC"/>
    <w:rsid w:val="00897977"/>
    <w:rsid w:val="008A06ED"/>
    <w:rsid w:val="008A1F69"/>
    <w:rsid w:val="008A3949"/>
    <w:rsid w:val="008A5D9E"/>
    <w:rsid w:val="008A6631"/>
    <w:rsid w:val="008A781C"/>
    <w:rsid w:val="008A7B33"/>
    <w:rsid w:val="008A7EB1"/>
    <w:rsid w:val="008B12F8"/>
    <w:rsid w:val="008B1F5F"/>
    <w:rsid w:val="008B2A4E"/>
    <w:rsid w:val="008B2BE1"/>
    <w:rsid w:val="008B33E6"/>
    <w:rsid w:val="008B34F6"/>
    <w:rsid w:val="008B38A6"/>
    <w:rsid w:val="008B3F91"/>
    <w:rsid w:val="008B5A26"/>
    <w:rsid w:val="008B5CB3"/>
    <w:rsid w:val="008B6861"/>
    <w:rsid w:val="008B6C04"/>
    <w:rsid w:val="008B76A8"/>
    <w:rsid w:val="008B7CD4"/>
    <w:rsid w:val="008C0C8C"/>
    <w:rsid w:val="008C1258"/>
    <w:rsid w:val="008C575B"/>
    <w:rsid w:val="008C677F"/>
    <w:rsid w:val="008D3AAA"/>
    <w:rsid w:val="008D4B08"/>
    <w:rsid w:val="008E121C"/>
    <w:rsid w:val="008E1300"/>
    <w:rsid w:val="008E15A2"/>
    <w:rsid w:val="008E641F"/>
    <w:rsid w:val="008F5276"/>
    <w:rsid w:val="008F5EBA"/>
    <w:rsid w:val="008F6A08"/>
    <w:rsid w:val="008F709C"/>
    <w:rsid w:val="00901CCE"/>
    <w:rsid w:val="00902621"/>
    <w:rsid w:val="00902B7C"/>
    <w:rsid w:val="00902D5C"/>
    <w:rsid w:val="00904212"/>
    <w:rsid w:val="00904217"/>
    <w:rsid w:val="00904607"/>
    <w:rsid w:val="0090620E"/>
    <w:rsid w:val="00907432"/>
    <w:rsid w:val="00907AB6"/>
    <w:rsid w:val="00910723"/>
    <w:rsid w:val="00910FC5"/>
    <w:rsid w:val="009111B3"/>
    <w:rsid w:val="00914EE3"/>
    <w:rsid w:val="0091784F"/>
    <w:rsid w:val="00920785"/>
    <w:rsid w:val="00920ADA"/>
    <w:rsid w:val="00921479"/>
    <w:rsid w:val="00921B8D"/>
    <w:rsid w:val="00922ECD"/>
    <w:rsid w:val="00923229"/>
    <w:rsid w:val="00923C40"/>
    <w:rsid w:val="0092404C"/>
    <w:rsid w:val="00925E69"/>
    <w:rsid w:val="00926ED2"/>
    <w:rsid w:val="00927FE1"/>
    <w:rsid w:val="00930115"/>
    <w:rsid w:val="00930502"/>
    <w:rsid w:val="009311B5"/>
    <w:rsid w:val="0093173A"/>
    <w:rsid w:val="0093179E"/>
    <w:rsid w:val="00934574"/>
    <w:rsid w:val="00934651"/>
    <w:rsid w:val="00935D87"/>
    <w:rsid w:val="00940724"/>
    <w:rsid w:val="00942B03"/>
    <w:rsid w:val="00943D28"/>
    <w:rsid w:val="009454A2"/>
    <w:rsid w:val="00945838"/>
    <w:rsid w:val="009466FF"/>
    <w:rsid w:val="00946BFB"/>
    <w:rsid w:val="009474B9"/>
    <w:rsid w:val="00947FE0"/>
    <w:rsid w:val="00951543"/>
    <w:rsid w:val="00953299"/>
    <w:rsid w:val="00953D4E"/>
    <w:rsid w:val="00955726"/>
    <w:rsid w:val="009570B2"/>
    <w:rsid w:val="00961CC5"/>
    <w:rsid w:val="0096217B"/>
    <w:rsid w:val="0096519E"/>
    <w:rsid w:val="009660C2"/>
    <w:rsid w:val="00966B08"/>
    <w:rsid w:val="0096760C"/>
    <w:rsid w:val="00970956"/>
    <w:rsid w:val="00972DD0"/>
    <w:rsid w:val="00973358"/>
    <w:rsid w:val="00974012"/>
    <w:rsid w:val="009745C0"/>
    <w:rsid w:val="009759F7"/>
    <w:rsid w:val="00977299"/>
    <w:rsid w:val="00977EE5"/>
    <w:rsid w:val="0098053B"/>
    <w:rsid w:val="00983B6F"/>
    <w:rsid w:val="00984D57"/>
    <w:rsid w:val="009860D7"/>
    <w:rsid w:val="00986895"/>
    <w:rsid w:val="00986E4C"/>
    <w:rsid w:val="00990D89"/>
    <w:rsid w:val="00991757"/>
    <w:rsid w:val="00991B93"/>
    <w:rsid w:val="00992F75"/>
    <w:rsid w:val="00993859"/>
    <w:rsid w:val="00993A69"/>
    <w:rsid w:val="00993B3A"/>
    <w:rsid w:val="0099557E"/>
    <w:rsid w:val="00995702"/>
    <w:rsid w:val="00995B77"/>
    <w:rsid w:val="00996181"/>
    <w:rsid w:val="00996506"/>
    <w:rsid w:val="009967FD"/>
    <w:rsid w:val="00997F86"/>
    <w:rsid w:val="009A02C9"/>
    <w:rsid w:val="009A0D4C"/>
    <w:rsid w:val="009A5E42"/>
    <w:rsid w:val="009A7DB0"/>
    <w:rsid w:val="009B1331"/>
    <w:rsid w:val="009B1D65"/>
    <w:rsid w:val="009B218D"/>
    <w:rsid w:val="009C1A8B"/>
    <w:rsid w:val="009C2595"/>
    <w:rsid w:val="009C275D"/>
    <w:rsid w:val="009C3503"/>
    <w:rsid w:val="009C384C"/>
    <w:rsid w:val="009C48CA"/>
    <w:rsid w:val="009C50D8"/>
    <w:rsid w:val="009C54E4"/>
    <w:rsid w:val="009C74E7"/>
    <w:rsid w:val="009C79BD"/>
    <w:rsid w:val="009D214A"/>
    <w:rsid w:val="009D227B"/>
    <w:rsid w:val="009D360D"/>
    <w:rsid w:val="009D3E54"/>
    <w:rsid w:val="009D3FFA"/>
    <w:rsid w:val="009D48E3"/>
    <w:rsid w:val="009D53D8"/>
    <w:rsid w:val="009D5EEF"/>
    <w:rsid w:val="009D71CD"/>
    <w:rsid w:val="009D7795"/>
    <w:rsid w:val="009D785E"/>
    <w:rsid w:val="009E061B"/>
    <w:rsid w:val="009E2C10"/>
    <w:rsid w:val="009E5957"/>
    <w:rsid w:val="009E7DB8"/>
    <w:rsid w:val="009F0C9D"/>
    <w:rsid w:val="009F1FBB"/>
    <w:rsid w:val="009F23A0"/>
    <w:rsid w:val="009F2EFF"/>
    <w:rsid w:val="009F321F"/>
    <w:rsid w:val="009F4514"/>
    <w:rsid w:val="009F57F6"/>
    <w:rsid w:val="009F72CC"/>
    <w:rsid w:val="009F79A4"/>
    <w:rsid w:val="009F7F35"/>
    <w:rsid w:val="00A00157"/>
    <w:rsid w:val="00A00C66"/>
    <w:rsid w:val="00A01F8E"/>
    <w:rsid w:val="00A0398A"/>
    <w:rsid w:val="00A03AA2"/>
    <w:rsid w:val="00A03F7B"/>
    <w:rsid w:val="00A05734"/>
    <w:rsid w:val="00A05820"/>
    <w:rsid w:val="00A067C8"/>
    <w:rsid w:val="00A11321"/>
    <w:rsid w:val="00A11E4C"/>
    <w:rsid w:val="00A1395B"/>
    <w:rsid w:val="00A13C6F"/>
    <w:rsid w:val="00A142B3"/>
    <w:rsid w:val="00A14BF3"/>
    <w:rsid w:val="00A1640A"/>
    <w:rsid w:val="00A16C6C"/>
    <w:rsid w:val="00A201C0"/>
    <w:rsid w:val="00A22A6E"/>
    <w:rsid w:val="00A24C58"/>
    <w:rsid w:val="00A27DCF"/>
    <w:rsid w:val="00A315E9"/>
    <w:rsid w:val="00A3468F"/>
    <w:rsid w:val="00A35CBD"/>
    <w:rsid w:val="00A37BD6"/>
    <w:rsid w:val="00A4211D"/>
    <w:rsid w:val="00A42D33"/>
    <w:rsid w:val="00A4368A"/>
    <w:rsid w:val="00A43F13"/>
    <w:rsid w:val="00A44403"/>
    <w:rsid w:val="00A454D5"/>
    <w:rsid w:val="00A456DA"/>
    <w:rsid w:val="00A45C80"/>
    <w:rsid w:val="00A45CA7"/>
    <w:rsid w:val="00A4788E"/>
    <w:rsid w:val="00A50374"/>
    <w:rsid w:val="00A517E1"/>
    <w:rsid w:val="00A53F0F"/>
    <w:rsid w:val="00A559F9"/>
    <w:rsid w:val="00A55A8F"/>
    <w:rsid w:val="00A563E0"/>
    <w:rsid w:val="00A56E53"/>
    <w:rsid w:val="00A57135"/>
    <w:rsid w:val="00A57A19"/>
    <w:rsid w:val="00A60550"/>
    <w:rsid w:val="00A62E6E"/>
    <w:rsid w:val="00A63025"/>
    <w:rsid w:val="00A648AF"/>
    <w:rsid w:val="00A70C1C"/>
    <w:rsid w:val="00A71D9E"/>
    <w:rsid w:val="00A722D6"/>
    <w:rsid w:val="00A7402E"/>
    <w:rsid w:val="00A749E3"/>
    <w:rsid w:val="00A74AC8"/>
    <w:rsid w:val="00A763E2"/>
    <w:rsid w:val="00A7643E"/>
    <w:rsid w:val="00A80165"/>
    <w:rsid w:val="00A808C2"/>
    <w:rsid w:val="00A80A2F"/>
    <w:rsid w:val="00A81711"/>
    <w:rsid w:val="00A81BAE"/>
    <w:rsid w:val="00A82310"/>
    <w:rsid w:val="00A85E23"/>
    <w:rsid w:val="00A87FDD"/>
    <w:rsid w:val="00A905D4"/>
    <w:rsid w:val="00A90860"/>
    <w:rsid w:val="00A925D1"/>
    <w:rsid w:val="00A9278F"/>
    <w:rsid w:val="00A96996"/>
    <w:rsid w:val="00A9732B"/>
    <w:rsid w:val="00A97C91"/>
    <w:rsid w:val="00A97D20"/>
    <w:rsid w:val="00AA0594"/>
    <w:rsid w:val="00AA0CB3"/>
    <w:rsid w:val="00AA1F99"/>
    <w:rsid w:val="00AA2D20"/>
    <w:rsid w:val="00AA3989"/>
    <w:rsid w:val="00AA3D2F"/>
    <w:rsid w:val="00AA45B2"/>
    <w:rsid w:val="00AA46BB"/>
    <w:rsid w:val="00AA6B96"/>
    <w:rsid w:val="00AA7032"/>
    <w:rsid w:val="00AB0A96"/>
    <w:rsid w:val="00AB1703"/>
    <w:rsid w:val="00AB224D"/>
    <w:rsid w:val="00AB278D"/>
    <w:rsid w:val="00AB5346"/>
    <w:rsid w:val="00AC123A"/>
    <w:rsid w:val="00AC1F4D"/>
    <w:rsid w:val="00AC2DB6"/>
    <w:rsid w:val="00AC5295"/>
    <w:rsid w:val="00AC588F"/>
    <w:rsid w:val="00AC5B7B"/>
    <w:rsid w:val="00AC694C"/>
    <w:rsid w:val="00AC6D1E"/>
    <w:rsid w:val="00AD048F"/>
    <w:rsid w:val="00AD08B6"/>
    <w:rsid w:val="00AD0C22"/>
    <w:rsid w:val="00AD1B7E"/>
    <w:rsid w:val="00AD217D"/>
    <w:rsid w:val="00AD2AC8"/>
    <w:rsid w:val="00AD3286"/>
    <w:rsid w:val="00AD338F"/>
    <w:rsid w:val="00AD3546"/>
    <w:rsid w:val="00AD482D"/>
    <w:rsid w:val="00AD60FE"/>
    <w:rsid w:val="00AD765D"/>
    <w:rsid w:val="00AE00D9"/>
    <w:rsid w:val="00AE0723"/>
    <w:rsid w:val="00AE2F03"/>
    <w:rsid w:val="00AE3425"/>
    <w:rsid w:val="00AE4D43"/>
    <w:rsid w:val="00AE4F3F"/>
    <w:rsid w:val="00AE52C3"/>
    <w:rsid w:val="00AE59C0"/>
    <w:rsid w:val="00AE5B51"/>
    <w:rsid w:val="00AE6383"/>
    <w:rsid w:val="00AF066F"/>
    <w:rsid w:val="00AF1479"/>
    <w:rsid w:val="00AF5071"/>
    <w:rsid w:val="00AF509B"/>
    <w:rsid w:val="00AF6E97"/>
    <w:rsid w:val="00AF7DA5"/>
    <w:rsid w:val="00B0046B"/>
    <w:rsid w:val="00B004E0"/>
    <w:rsid w:val="00B02B40"/>
    <w:rsid w:val="00B0311C"/>
    <w:rsid w:val="00B03313"/>
    <w:rsid w:val="00B03B08"/>
    <w:rsid w:val="00B03B2B"/>
    <w:rsid w:val="00B04AD3"/>
    <w:rsid w:val="00B0549D"/>
    <w:rsid w:val="00B066BC"/>
    <w:rsid w:val="00B103D1"/>
    <w:rsid w:val="00B10826"/>
    <w:rsid w:val="00B10BC1"/>
    <w:rsid w:val="00B1160D"/>
    <w:rsid w:val="00B119A5"/>
    <w:rsid w:val="00B123C9"/>
    <w:rsid w:val="00B124B8"/>
    <w:rsid w:val="00B12648"/>
    <w:rsid w:val="00B12D3E"/>
    <w:rsid w:val="00B14042"/>
    <w:rsid w:val="00B14564"/>
    <w:rsid w:val="00B14CD8"/>
    <w:rsid w:val="00B15893"/>
    <w:rsid w:val="00B15A4B"/>
    <w:rsid w:val="00B16431"/>
    <w:rsid w:val="00B1701E"/>
    <w:rsid w:val="00B1771A"/>
    <w:rsid w:val="00B20C64"/>
    <w:rsid w:val="00B2373F"/>
    <w:rsid w:val="00B242E9"/>
    <w:rsid w:val="00B2555E"/>
    <w:rsid w:val="00B2730C"/>
    <w:rsid w:val="00B273A3"/>
    <w:rsid w:val="00B30CF5"/>
    <w:rsid w:val="00B347C9"/>
    <w:rsid w:val="00B351E1"/>
    <w:rsid w:val="00B35216"/>
    <w:rsid w:val="00B36EB3"/>
    <w:rsid w:val="00B406C9"/>
    <w:rsid w:val="00B40F00"/>
    <w:rsid w:val="00B4165F"/>
    <w:rsid w:val="00B42FE3"/>
    <w:rsid w:val="00B43543"/>
    <w:rsid w:val="00B43A81"/>
    <w:rsid w:val="00B45501"/>
    <w:rsid w:val="00B45F69"/>
    <w:rsid w:val="00B46522"/>
    <w:rsid w:val="00B47CB9"/>
    <w:rsid w:val="00B47D43"/>
    <w:rsid w:val="00B51CFF"/>
    <w:rsid w:val="00B51D37"/>
    <w:rsid w:val="00B53F4A"/>
    <w:rsid w:val="00B54A1F"/>
    <w:rsid w:val="00B55599"/>
    <w:rsid w:val="00B56E63"/>
    <w:rsid w:val="00B60497"/>
    <w:rsid w:val="00B612CF"/>
    <w:rsid w:val="00B61C11"/>
    <w:rsid w:val="00B6387D"/>
    <w:rsid w:val="00B64D9E"/>
    <w:rsid w:val="00B71024"/>
    <w:rsid w:val="00B7106E"/>
    <w:rsid w:val="00B719CA"/>
    <w:rsid w:val="00B74E10"/>
    <w:rsid w:val="00B74FBB"/>
    <w:rsid w:val="00B75DA2"/>
    <w:rsid w:val="00B7639C"/>
    <w:rsid w:val="00B8102D"/>
    <w:rsid w:val="00B81823"/>
    <w:rsid w:val="00B8199C"/>
    <w:rsid w:val="00B81AFC"/>
    <w:rsid w:val="00B81E86"/>
    <w:rsid w:val="00B82D50"/>
    <w:rsid w:val="00B8315F"/>
    <w:rsid w:val="00B848D7"/>
    <w:rsid w:val="00B85EA4"/>
    <w:rsid w:val="00B92947"/>
    <w:rsid w:val="00B93BA4"/>
    <w:rsid w:val="00B94130"/>
    <w:rsid w:val="00B974E0"/>
    <w:rsid w:val="00BA008E"/>
    <w:rsid w:val="00BA0AD7"/>
    <w:rsid w:val="00BA33C6"/>
    <w:rsid w:val="00BA54AD"/>
    <w:rsid w:val="00BA5E6F"/>
    <w:rsid w:val="00BA5F94"/>
    <w:rsid w:val="00BA7ADB"/>
    <w:rsid w:val="00BB0202"/>
    <w:rsid w:val="00BB2045"/>
    <w:rsid w:val="00BB20D0"/>
    <w:rsid w:val="00BB2474"/>
    <w:rsid w:val="00BB26BF"/>
    <w:rsid w:val="00BB3498"/>
    <w:rsid w:val="00BB3519"/>
    <w:rsid w:val="00BB3EF0"/>
    <w:rsid w:val="00BB42D1"/>
    <w:rsid w:val="00BB52D7"/>
    <w:rsid w:val="00BC0444"/>
    <w:rsid w:val="00BC2612"/>
    <w:rsid w:val="00BC3C1A"/>
    <w:rsid w:val="00BC3D4D"/>
    <w:rsid w:val="00BC559A"/>
    <w:rsid w:val="00BC7A57"/>
    <w:rsid w:val="00BD334C"/>
    <w:rsid w:val="00BD38A5"/>
    <w:rsid w:val="00BD480E"/>
    <w:rsid w:val="00BD49A7"/>
    <w:rsid w:val="00BE026C"/>
    <w:rsid w:val="00BE11F7"/>
    <w:rsid w:val="00BE1D7D"/>
    <w:rsid w:val="00BE2D06"/>
    <w:rsid w:val="00BE2DBA"/>
    <w:rsid w:val="00BE41B4"/>
    <w:rsid w:val="00BE4964"/>
    <w:rsid w:val="00BE6E5F"/>
    <w:rsid w:val="00BE7F37"/>
    <w:rsid w:val="00BF14CB"/>
    <w:rsid w:val="00BF1CA3"/>
    <w:rsid w:val="00BF1DD8"/>
    <w:rsid w:val="00BF21F9"/>
    <w:rsid w:val="00BF264D"/>
    <w:rsid w:val="00BF4300"/>
    <w:rsid w:val="00BF4442"/>
    <w:rsid w:val="00BF4814"/>
    <w:rsid w:val="00BF6FAD"/>
    <w:rsid w:val="00BF78BB"/>
    <w:rsid w:val="00C02157"/>
    <w:rsid w:val="00C04C49"/>
    <w:rsid w:val="00C04CE7"/>
    <w:rsid w:val="00C11598"/>
    <w:rsid w:val="00C13A9C"/>
    <w:rsid w:val="00C14320"/>
    <w:rsid w:val="00C1533F"/>
    <w:rsid w:val="00C20054"/>
    <w:rsid w:val="00C20118"/>
    <w:rsid w:val="00C2061D"/>
    <w:rsid w:val="00C20E94"/>
    <w:rsid w:val="00C21D44"/>
    <w:rsid w:val="00C21E57"/>
    <w:rsid w:val="00C222A1"/>
    <w:rsid w:val="00C23294"/>
    <w:rsid w:val="00C23F53"/>
    <w:rsid w:val="00C24B40"/>
    <w:rsid w:val="00C305CD"/>
    <w:rsid w:val="00C30D22"/>
    <w:rsid w:val="00C31D3A"/>
    <w:rsid w:val="00C32532"/>
    <w:rsid w:val="00C32768"/>
    <w:rsid w:val="00C33917"/>
    <w:rsid w:val="00C3574C"/>
    <w:rsid w:val="00C35DFA"/>
    <w:rsid w:val="00C3738B"/>
    <w:rsid w:val="00C413CE"/>
    <w:rsid w:val="00C426E1"/>
    <w:rsid w:val="00C42A37"/>
    <w:rsid w:val="00C42A3F"/>
    <w:rsid w:val="00C44703"/>
    <w:rsid w:val="00C44DF5"/>
    <w:rsid w:val="00C452C3"/>
    <w:rsid w:val="00C47F7B"/>
    <w:rsid w:val="00C52DCE"/>
    <w:rsid w:val="00C52F81"/>
    <w:rsid w:val="00C53092"/>
    <w:rsid w:val="00C53953"/>
    <w:rsid w:val="00C54DD0"/>
    <w:rsid w:val="00C576B2"/>
    <w:rsid w:val="00C57C85"/>
    <w:rsid w:val="00C6147D"/>
    <w:rsid w:val="00C64C74"/>
    <w:rsid w:val="00C650B2"/>
    <w:rsid w:val="00C65288"/>
    <w:rsid w:val="00C6557E"/>
    <w:rsid w:val="00C65E3C"/>
    <w:rsid w:val="00C7136C"/>
    <w:rsid w:val="00C72C3A"/>
    <w:rsid w:val="00C742DF"/>
    <w:rsid w:val="00C7568D"/>
    <w:rsid w:val="00C758EF"/>
    <w:rsid w:val="00C75E87"/>
    <w:rsid w:val="00C76698"/>
    <w:rsid w:val="00C77491"/>
    <w:rsid w:val="00C77967"/>
    <w:rsid w:val="00C80314"/>
    <w:rsid w:val="00C814C7"/>
    <w:rsid w:val="00C8253A"/>
    <w:rsid w:val="00C83DC0"/>
    <w:rsid w:val="00C84ECE"/>
    <w:rsid w:val="00C85AC0"/>
    <w:rsid w:val="00C8685A"/>
    <w:rsid w:val="00C907FF"/>
    <w:rsid w:val="00C93831"/>
    <w:rsid w:val="00C94654"/>
    <w:rsid w:val="00C946E1"/>
    <w:rsid w:val="00C94AAD"/>
    <w:rsid w:val="00C953B6"/>
    <w:rsid w:val="00C95C73"/>
    <w:rsid w:val="00C961A1"/>
    <w:rsid w:val="00C96619"/>
    <w:rsid w:val="00C97311"/>
    <w:rsid w:val="00C97792"/>
    <w:rsid w:val="00CA0199"/>
    <w:rsid w:val="00CA1856"/>
    <w:rsid w:val="00CA22B2"/>
    <w:rsid w:val="00CA23B5"/>
    <w:rsid w:val="00CA615A"/>
    <w:rsid w:val="00CA6DA6"/>
    <w:rsid w:val="00CA7AD8"/>
    <w:rsid w:val="00CA7B52"/>
    <w:rsid w:val="00CB025D"/>
    <w:rsid w:val="00CB02F2"/>
    <w:rsid w:val="00CB147D"/>
    <w:rsid w:val="00CB262B"/>
    <w:rsid w:val="00CB27DC"/>
    <w:rsid w:val="00CB2D35"/>
    <w:rsid w:val="00CB3900"/>
    <w:rsid w:val="00CB4243"/>
    <w:rsid w:val="00CB4840"/>
    <w:rsid w:val="00CB4DD3"/>
    <w:rsid w:val="00CB4DDF"/>
    <w:rsid w:val="00CC18B0"/>
    <w:rsid w:val="00CC2DB7"/>
    <w:rsid w:val="00CC3712"/>
    <w:rsid w:val="00CC4206"/>
    <w:rsid w:val="00CC4BF7"/>
    <w:rsid w:val="00CC5A66"/>
    <w:rsid w:val="00CC7060"/>
    <w:rsid w:val="00CD1140"/>
    <w:rsid w:val="00CD1716"/>
    <w:rsid w:val="00CD2145"/>
    <w:rsid w:val="00CD256F"/>
    <w:rsid w:val="00CD432A"/>
    <w:rsid w:val="00CD7106"/>
    <w:rsid w:val="00CE03BA"/>
    <w:rsid w:val="00CE14DC"/>
    <w:rsid w:val="00CE2A90"/>
    <w:rsid w:val="00CE3AC5"/>
    <w:rsid w:val="00CE3FB6"/>
    <w:rsid w:val="00CE4243"/>
    <w:rsid w:val="00CE71AE"/>
    <w:rsid w:val="00CF0550"/>
    <w:rsid w:val="00CF12E2"/>
    <w:rsid w:val="00CF13E5"/>
    <w:rsid w:val="00CF16F6"/>
    <w:rsid w:val="00CF29F8"/>
    <w:rsid w:val="00CF2F07"/>
    <w:rsid w:val="00CF36B9"/>
    <w:rsid w:val="00CF4361"/>
    <w:rsid w:val="00CF4D95"/>
    <w:rsid w:val="00CF534D"/>
    <w:rsid w:val="00CF5364"/>
    <w:rsid w:val="00CF6884"/>
    <w:rsid w:val="00CF7613"/>
    <w:rsid w:val="00CF77F1"/>
    <w:rsid w:val="00D01186"/>
    <w:rsid w:val="00D026FD"/>
    <w:rsid w:val="00D03449"/>
    <w:rsid w:val="00D04908"/>
    <w:rsid w:val="00D05DE1"/>
    <w:rsid w:val="00D072C8"/>
    <w:rsid w:val="00D0778A"/>
    <w:rsid w:val="00D07B51"/>
    <w:rsid w:val="00D101AB"/>
    <w:rsid w:val="00D11126"/>
    <w:rsid w:val="00D11620"/>
    <w:rsid w:val="00D11DD2"/>
    <w:rsid w:val="00D11FA3"/>
    <w:rsid w:val="00D126F0"/>
    <w:rsid w:val="00D128EC"/>
    <w:rsid w:val="00D139D0"/>
    <w:rsid w:val="00D13DBA"/>
    <w:rsid w:val="00D14580"/>
    <w:rsid w:val="00D177DC"/>
    <w:rsid w:val="00D1789A"/>
    <w:rsid w:val="00D21756"/>
    <w:rsid w:val="00D21917"/>
    <w:rsid w:val="00D24814"/>
    <w:rsid w:val="00D24A97"/>
    <w:rsid w:val="00D26F7B"/>
    <w:rsid w:val="00D30B24"/>
    <w:rsid w:val="00D32BFA"/>
    <w:rsid w:val="00D32E3F"/>
    <w:rsid w:val="00D33113"/>
    <w:rsid w:val="00D337CE"/>
    <w:rsid w:val="00D35404"/>
    <w:rsid w:val="00D37537"/>
    <w:rsid w:val="00D416D7"/>
    <w:rsid w:val="00D41BB9"/>
    <w:rsid w:val="00D42BCE"/>
    <w:rsid w:val="00D46B87"/>
    <w:rsid w:val="00D510CF"/>
    <w:rsid w:val="00D53E18"/>
    <w:rsid w:val="00D541F7"/>
    <w:rsid w:val="00D54F8C"/>
    <w:rsid w:val="00D55055"/>
    <w:rsid w:val="00D5533E"/>
    <w:rsid w:val="00D57664"/>
    <w:rsid w:val="00D622C7"/>
    <w:rsid w:val="00D678B5"/>
    <w:rsid w:val="00D70844"/>
    <w:rsid w:val="00D71AD6"/>
    <w:rsid w:val="00D720BD"/>
    <w:rsid w:val="00D7337B"/>
    <w:rsid w:val="00D738B8"/>
    <w:rsid w:val="00D73CD3"/>
    <w:rsid w:val="00D76EB1"/>
    <w:rsid w:val="00D81E3C"/>
    <w:rsid w:val="00D82FC5"/>
    <w:rsid w:val="00D831C8"/>
    <w:rsid w:val="00D83D1E"/>
    <w:rsid w:val="00D849C0"/>
    <w:rsid w:val="00D84FE9"/>
    <w:rsid w:val="00D850B0"/>
    <w:rsid w:val="00D8586E"/>
    <w:rsid w:val="00D86B88"/>
    <w:rsid w:val="00D86F39"/>
    <w:rsid w:val="00D918F7"/>
    <w:rsid w:val="00D91C60"/>
    <w:rsid w:val="00D92ACE"/>
    <w:rsid w:val="00D92B23"/>
    <w:rsid w:val="00D92CA7"/>
    <w:rsid w:val="00D94125"/>
    <w:rsid w:val="00D95471"/>
    <w:rsid w:val="00D97B14"/>
    <w:rsid w:val="00DA19D6"/>
    <w:rsid w:val="00DA19DC"/>
    <w:rsid w:val="00DA270C"/>
    <w:rsid w:val="00DA35FA"/>
    <w:rsid w:val="00DA36EC"/>
    <w:rsid w:val="00DA430D"/>
    <w:rsid w:val="00DA462A"/>
    <w:rsid w:val="00DA7442"/>
    <w:rsid w:val="00DA7C10"/>
    <w:rsid w:val="00DB08D9"/>
    <w:rsid w:val="00DB1633"/>
    <w:rsid w:val="00DB18EF"/>
    <w:rsid w:val="00DB26D8"/>
    <w:rsid w:val="00DB5D9A"/>
    <w:rsid w:val="00DB5FA2"/>
    <w:rsid w:val="00DB6335"/>
    <w:rsid w:val="00DB757F"/>
    <w:rsid w:val="00DC03B7"/>
    <w:rsid w:val="00DC1174"/>
    <w:rsid w:val="00DC3413"/>
    <w:rsid w:val="00DC4F2D"/>
    <w:rsid w:val="00DC5A46"/>
    <w:rsid w:val="00DC73E4"/>
    <w:rsid w:val="00DC79B2"/>
    <w:rsid w:val="00DD1A7F"/>
    <w:rsid w:val="00DD2707"/>
    <w:rsid w:val="00DD4045"/>
    <w:rsid w:val="00DD67BE"/>
    <w:rsid w:val="00DE0163"/>
    <w:rsid w:val="00DE0E4A"/>
    <w:rsid w:val="00DE35FA"/>
    <w:rsid w:val="00DE78E8"/>
    <w:rsid w:val="00DE79A2"/>
    <w:rsid w:val="00DF0118"/>
    <w:rsid w:val="00DF388A"/>
    <w:rsid w:val="00DF4C1D"/>
    <w:rsid w:val="00DF5B37"/>
    <w:rsid w:val="00DF5BF4"/>
    <w:rsid w:val="00DF5CE5"/>
    <w:rsid w:val="00DF5FAB"/>
    <w:rsid w:val="00DF6202"/>
    <w:rsid w:val="00DF6342"/>
    <w:rsid w:val="00DF6AA4"/>
    <w:rsid w:val="00E002D5"/>
    <w:rsid w:val="00E01D8F"/>
    <w:rsid w:val="00E0256C"/>
    <w:rsid w:val="00E02DC9"/>
    <w:rsid w:val="00E044AE"/>
    <w:rsid w:val="00E045DF"/>
    <w:rsid w:val="00E0662F"/>
    <w:rsid w:val="00E10E0E"/>
    <w:rsid w:val="00E122D8"/>
    <w:rsid w:val="00E12B89"/>
    <w:rsid w:val="00E1338F"/>
    <w:rsid w:val="00E13F18"/>
    <w:rsid w:val="00E14C2B"/>
    <w:rsid w:val="00E14E83"/>
    <w:rsid w:val="00E169B4"/>
    <w:rsid w:val="00E1706B"/>
    <w:rsid w:val="00E17C0B"/>
    <w:rsid w:val="00E17D6A"/>
    <w:rsid w:val="00E209C0"/>
    <w:rsid w:val="00E20EB1"/>
    <w:rsid w:val="00E21237"/>
    <w:rsid w:val="00E21643"/>
    <w:rsid w:val="00E2210D"/>
    <w:rsid w:val="00E23162"/>
    <w:rsid w:val="00E241C7"/>
    <w:rsid w:val="00E26986"/>
    <w:rsid w:val="00E26F4C"/>
    <w:rsid w:val="00E3106B"/>
    <w:rsid w:val="00E318C1"/>
    <w:rsid w:val="00E327B2"/>
    <w:rsid w:val="00E32AA4"/>
    <w:rsid w:val="00E32C64"/>
    <w:rsid w:val="00E35137"/>
    <w:rsid w:val="00E35E38"/>
    <w:rsid w:val="00E41293"/>
    <w:rsid w:val="00E43B5B"/>
    <w:rsid w:val="00E458CD"/>
    <w:rsid w:val="00E459EF"/>
    <w:rsid w:val="00E45AE4"/>
    <w:rsid w:val="00E45B56"/>
    <w:rsid w:val="00E47B11"/>
    <w:rsid w:val="00E47E27"/>
    <w:rsid w:val="00E504FF"/>
    <w:rsid w:val="00E51CF2"/>
    <w:rsid w:val="00E548E9"/>
    <w:rsid w:val="00E5540E"/>
    <w:rsid w:val="00E55F4F"/>
    <w:rsid w:val="00E56E2D"/>
    <w:rsid w:val="00E61040"/>
    <w:rsid w:val="00E6280D"/>
    <w:rsid w:val="00E62F1B"/>
    <w:rsid w:val="00E637FA"/>
    <w:rsid w:val="00E64745"/>
    <w:rsid w:val="00E65157"/>
    <w:rsid w:val="00E65521"/>
    <w:rsid w:val="00E67FA7"/>
    <w:rsid w:val="00E705ED"/>
    <w:rsid w:val="00E724FD"/>
    <w:rsid w:val="00E72990"/>
    <w:rsid w:val="00E72E84"/>
    <w:rsid w:val="00E73FDF"/>
    <w:rsid w:val="00E74E8D"/>
    <w:rsid w:val="00E74F45"/>
    <w:rsid w:val="00E75192"/>
    <w:rsid w:val="00E7670D"/>
    <w:rsid w:val="00E77F06"/>
    <w:rsid w:val="00E8030F"/>
    <w:rsid w:val="00E826FF"/>
    <w:rsid w:val="00E847C7"/>
    <w:rsid w:val="00E86E3F"/>
    <w:rsid w:val="00E86E76"/>
    <w:rsid w:val="00E92121"/>
    <w:rsid w:val="00E940F2"/>
    <w:rsid w:val="00E95CFC"/>
    <w:rsid w:val="00E971C4"/>
    <w:rsid w:val="00E97A9F"/>
    <w:rsid w:val="00EA087F"/>
    <w:rsid w:val="00EA10C4"/>
    <w:rsid w:val="00EA2BF8"/>
    <w:rsid w:val="00EA31B1"/>
    <w:rsid w:val="00EA31CB"/>
    <w:rsid w:val="00EA3426"/>
    <w:rsid w:val="00EA4E83"/>
    <w:rsid w:val="00EA6304"/>
    <w:rsid w:val="00EB0A4A"/>
    <w:rsid w:val="00EB0BE9"/>
    <w:rsid w:val="00EB12B1"/>
    <w:rsid w:val="00EB221C"/>
    <w:rsid w:val="00EB29E6"/>
    <w:rsid w:val="00EB3B0B"/>
    <w:rsid w:val="00EB410E"/>
    <w:rsid w:val="00EB4A84"/>
    <w:rsid w:val="00EB5924"/>
    <w:rsid w:val="00EB5A48"/>
    <w:rsid w:val="00EC0156"/>
    <w:rsid w:val="00EC0D9B"/>
    <w:rsid w:val="00EC1A6F"/>
    <w:rsid w:val="00EC36AF"/>
    <w:rsid w:val="00EC3AE7"/>
    <w:rsid w:val="00EC4931"/>
    <w:rsid w:val="00EC5C41"/>
    <w:rsid w:val="00EC7F8C"/>
    <w:rsid w:val="00ED00D1"/>
    <w:rsid w:val="00ED045D"/>
    <w:rsid w:val="00ED3977"/>
    <w:rsid w:val="00ED4396"/>
    <w:rsid w:val="00ED52D0"/>
    <w:rsid w:val="00ED5E39"/>
    <w:rsid w:val="00ED686D"/>
    <w:rsid w:val="00ED7EE2"/>
    <w:rsid w:val="00EE0BBD"/>
    <w:rsid w:val="00EE1876"/>
    <w:rsid w:val="00EE3AAB"/>
    <w:rsid w:val="00EE523C"/>
    <w:rsid w:val="00EE5425"/>
    <w:rsid w:val="00EE6367"/>
    <w:rsid w:val="00EE733D"/>
    <w:rsid w:val="00EF0D3D"/>
    <w:rsid w:val="00EF0DF6"/>
    <w:rsid w:val="00EF0E37"/>
    <w:rsid w:val="00EF1105"/>
    <w:rsid w:val="00EF181A"/>
    <w:rsid w:val="00EF1F79"/>
    <w:rsid w:val="00EF2A0F"/>
    <w:rsid w:val="00EF344A"/>
    <w:rsid w:val="00EF3B1A"/>
    <w:rsid w:val="00EF4038"/>
    <w:rsid w:val="00EF6EE3"/>
    <w:rsid w:val="00EF779B"/>
    <w:rsid w:val="00F01490"/>
    <w:rsid w:val="00F02CF8"/>
    <w:rsid w:val="00F02E45"/>
    <w:rsid w:val="00F039F8"/>
    <w:rsid w:val="00F06FFD"/>
    <w:rsid w:val="00F10378"/>
    <w:rsid w:val="00F10673"/>
    <w:rsid w:val="00F128CA"/>
    <w:rsid w:val="00F12B79"/>
    <w:rsid w:val="00F147F2"/>
    <w:rsid w:val="00F14800"/>
    <w:rsid w:val="00F15F6C"/>
    <w:rsid w:val="00F1718D"/>
    <w:rsid w:val="00F17259"/>
    <w:rsid w:val="00F1736E"/>
    <w:rsid w:val="00F23521"/>
    <w:rsid w:val="00F25856"/>
    <w:rsid w:val="00F25CE2"/>
    <w:rsid w:val="00F2798D"/>
    <w:rsid w:val="00F3064C"/>
    <w:rsid w:val="00F31289"/>
    <w:rsid w:val="00F36003"/>
    <w:rsid w:val="00F367E4"/>
    <w:rsid w:val="00F36B2B"/>
    <w:rsid w:val="00F4034C"/>
    <w:rsid w:val="00F40635"/>
    <w:rsid w:val="00F40CA8"/>
    <w:rsid w:val="00F44AD1"/>
    <w:rsid w:val="00F44C2A"/>
    <w:rsid w:val="00F44CBC"/>
    <w:rsid w:val="00F45426"/>
    <w:rsid w:val="00F46593"/>
    <w:rsid w:val="00F4674E"/>
    <w:rsid w:val="00F51226"/>
    <w:rsid w:val="00F520FE"/>
    <w:rsid w:val="00F5294D"/>
    <w:rsid w:val="00F52A40"/>
    <w:rsid w:val="00F572EE"/>
    <w:rsid w:val="00F57DA2"/>
    <w:rsid w:val="00F60D5C"/>
    <w:rsid w:val="00F61144"/>
    <w:rsid w:val="00F63412"/>
    <w:rsid w:val="00F64C69"/>
    <w:rsid w:val="00F6662B"/>
    <w:rsid w:val="00F66FD3"/>
    <w:rsid w:val="00F6732F"/>
    <w:rsid w:val="00F70FD7"/>
    <w:rsid w:val="00F71928"/>
    <w:rsid w:val="00F71961"/>
    <w:rsid w:val="00F72126"/>
    <w:rsid w:val="00F73DD0"/>
    <w:rsid w:val="00F76687"/>
    <w:rsid w:val="00F80E75"/>
    <w:rsid w:val="00F81660"/>
    <w:rsid w:val="00F825E4"/>
    <w:rsid w:val="00F84D4C"/>
    <w:rsid w:val="00F862BA"/>
    <w:rsid w:val="00F87086"/>
    <w:rsid w:val="00F879C0"/>
    <w:rsid w:val="00F90BE0"/>
    <w:rsid w:val="00F910B1"/>
    <w:rsid w:val="00F93D18"/>
    <w:rsid w:val="00F95E65"/>
    <w:rsid w:val="00FA26B7"/>
    <w:rsid w:val="00FA4AD5"/>
    <w:rsid w:val="00FA5132"/>
    <w:rsid w:val="00FA6305"/>
    <w:rsid w:val="00FA6858"/>
    <w:rsid w:val="00FA736B"/>
    <w:rsid w:val="00FB0A46"/>
    <w:rsid w:val="00FB0DF3"/>
    <w:rsid w:val="00FB10EB"/>
    <w:rsid w:val="00FB250F"/>
    <w:rsid w:val="00FB3322"/>
    <w:rsid w:val="00FB44DA"/>
    <w:rsid w:val="00FB5EAB"/>
    <w:rsid w:val="00FB7E23"/>
    <w:rsid w:val="00FC2016"/>
    <w:rsid w:val="00FC6778"/>
    <w:rsid w:val="00FC77E4"/>
    <w:rsid w:val="00FC7B93"/>
    <w:rsid w:val="00FD07F9"/>
    <w:rsid w:val="00FD41EF"/>
    <w:rsid w:val="00FD577A"/>
    <w:rsid w:val="00FD6634"/>
    <w:rsid w:val="00FD6973"/>
    <w:rsid w:val="00FE1590"/>
    <w:rsid w:val="00FE2B16"/>
    <w:rsid w:val="00FE3A26"/>
    <w:rsid w:val="00FE3CBE"/>
    <w:rsid w:val="00FE4674"/>
    <w:rsid w:val="00FE46D0"/>
    <w:rsid w:val="00FE5688"/>
    <w:rsid w:val="00FE7668"/>
    <w:rsid w:val="00FE7BAF"/>
    <w:rsid w:val="00FF0F14"/>
    <w:rsid w:val="00FF29E1"/>
    <w:rsid w:val="00FF4E20"/>
    <w:rsid w:val="00FF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2E8600"/>
  <w15:docId w15:val="{1C407121-E1C3-4BBC-8748-B9DD083F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9E8"/>
    <w:rPr>
      <w:sz w:val="24"/>
      <w:szCs w:val="24"/>
    </w:rPr>
  </w:style>
  <w:style w:type="paragraph" w:styleId="Heading2">
    <w:name w:val="heading 2"/>
    <w:basedOn w:val="Normal"/>
    <w:next w:val="Normal"/>
    <w:link w:val="Heading2Char"/>
    <w:unhideWhenUsed/>
    <w:qFormat/>
    <w:rsid w:val="00CC18B0"/>
    <w:pPr>
      <w:keepNext/>
      <w:keepLines/>
      <w:widowControl w:val="0"/>
      <w:autoSpaceDE w:val="0"/>
      <w:autoSpaceDN w:val="0"/>
      <w:adjustRightInd w:val="0"/>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link w:val="BalloonTextChar"/>
    <w:rsid w:val="00F87086"/>
    <w:rPr>
      <w:rFonts w:ascii="Tahoma" w:hAnsi="Tahoma" w:cs="Tahoma"/>
      <w:sz w:val="16"/>
      <w:szCs w:val="16"/>
    </w:rPr>
  </w:style>
  <w:style w:type="character" w:styleId="CommentReference">
    <w:name w:val="annotation reference"/>
    <w:basedOn w:val="DefaultParagraphFont"/>
    <w:rsid w:val="00902D5C"/>
    <w:rPr>
      <w:sz w:val="16"/>
      <w:szCs w:val="16"/>
    </w:rPr>
  </w:style>
  <w:style w:type="paragraph" w:styleId="CommentText">
    <w:name w:val="annotation text"/>
    <w:basedOn w:val="Normal"/>
    <w:link w:val="CommentTextChar"/>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rsid w:val="00464F9A"/>
  </w:style>
  <w:style w:type="paragraph" w:customStyle="1" w:styleId="level10">
    <w:name w:val="level1"/>
    <w:basedOn w:val="Normal"/>
    <w:uiPriority w:val="99"/>
    <w:rsid w:val="00464F9A"/>
    <w:pPr>
      <w:autoSpaceDE w:val="0"/>
      <w:autoSpaceDN w:val="0"/>
      <w:ind w:left="720"/>
    </w:pPr>
  </w:style>
  <w:style w:type="paragraph" w:styleId="Revision">
    <w:name w:val="Revision"/>
    <w:hidden/>
    <w:uiPriority w:val="99"/>
    <w:semiHidden/>
    <w:rsid w:val="009F23A0"/>
    <w:rPr>
      <w:sz w:val="24"/>
      <w:szCs w:val="24"/>
    </w:rPr>
  </w:style>
  <w:style w:type="paragraph" w:customStyle="1" w:styleId="Default">
    <w:name w:val="Default"/>
    <w:rsid w:val="002A70C2"/>
    <w:pPr>
      <w:autoSpaceDE w:val="0"/>
      <w:autoSpaceDN w:val="0"/>
      <w:adjustRightInd w:val="0"/>
    </w:pPr>
    <w:rPr>
      <w:color w:val="000000"/>
      <w:sz w:val="24"/>
      <w:szCs w:val="24"/>
    </w:rPr>
  </w:style>
  <w:style w:type="character" w:customStyle="1" w:styleId="Heading2Char">
    <w:name w:val="Heading 2 Char"/>
    <w:basedOn w:val="DefaultParagraphFont"/>
    <w:link w:val="Heading2"/>
    <w:rsid w:val="00CC18B0"/>
    <w:rPr>
      <w:rFonts w:asciiTheme="majorHAnsi" w:eastAsiaTheme="majorEastAsia" w:hAnsiTheme="majorHAnsi" w:cstheme="majorBidi"/>
      <w:b/>
      <w:bCs/>
      <w:color w:val="4F81BD" w:themeColor="accent1"/>
      <w:sz w:val="26"/>
      <w:szCs w:val="26"/>
    </w:rPr>
  </w:style>
  <w:style w:type="character" w:customStyle="1" w:styleId="BalloonTextChar">
    <w:name w:val="Balloon Text Char"/>
    <w:link w:val="BalloonText"/>
    <w:rsid w:val="00DF388A"/>
    <w:rPr>
      <w:rFonts w:ascii="Tahoma" w:hAnsi="Tahoma" w:cs="Tahoma"/>
      <w:sz w:val="16"/>
      <w:szCs w:val="16"/>
    </w:rPr>
  </w:style>
  <w:style w:type="paragraph" w:customStyle="1" w:styleId="C2-CtrSglSp">
    <w:name w:val="C2-Ctr Sgl Sp"/>
    <w:rsid w:val="00DF388A"/>
    <w:pPr>
      <w:keepLines/>
      <w:spacing w:line="240" w:lineRule="atLeast"/>
      <w:jc w:val="center"/>
    </w:pPr>
    <w:rPr>
      <w:sz w:val="24"/>
      <w:szCs w:val="24"/>
    </w:rPr>
  </w:style>
  <w:style w:type="paragraph" w:customStyle="1" w:styleId="T0-ChapPgHd">
    <w:name w:val="T0-Chap/Pg Hd"/>
    <w:rsid w:val="00DF388A"/>
    <w:pPr>
      <w:tabs>
        <w:tab w:val="left" w:pos="8640"/>
      </w:tabs>
      <w:spacing w:line="240" w:lineRule="atLeast"/>
      <w:jc w:val="both"/>
    </w:pPr>
    <w:rPr>
      <w:sz w:val="24"/>
      <w:szCs w:val="24"/>
      <w:u w:val="words"/>
    </w:rPr>
  </w:style>
  <w:style w:type="paragraph" w:styleId="TOC1">
    <w:name w:val="toc 1"/>
    <w:basedOn w:val="Normal"/>
    <w:autoRedefine/>
    <w:semiHidden/>
    <w:rsid w:val="00DF388A"/>
    <w:pPr>
      <w:tabs>
        <w:tab w:val="left" w:pos="1440"/>
        <w:tab w:val="right" w:leader="dot" w:pos="8208"/>
        <w:tab w:val="left" w:pos="8640"/>
      </w:tabs>
      <w:spacing w:line="240" w:lineRule="atLeast"/>
      <w:ind w:left="288"/>
    </w:pPr>
    <w:rPr>
      <w:caps/>
    </w:rPr>
  </w:style>
  <w:style w:type="paragraph" w:styleId="TOC2">
    <w:name w:val="toc 2"/>
    <w:basedOn w:val="Normal"/>
    <w:autoRedefine/>
    <w:rsid w:val="00DF388A"/>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DF388A"/>
    <w:pPr>
      <w:jc w:val="center"/>
    </w:pPr>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1248881184">
      <w:bodyDiv w:val="1"/>
      <w:marLeft w:val="0"/>
      <w:marRight w:val="0"/>
      <w:marTop w:val="0"/>
      <w:marBottom w:val="0"/>
      <w:divBdr>
        <w:top w:val="none" w:sz="0" w:space="0" w:color="auto"/>
        <w:left w:val="none" w:sz="0" w:space="0" w:color="auto"/>
        <w:bottom w:val="none" w:sz="0" w:space="0" w:color="auto"/>
        <w:right w:val="none" w:sz="0" w:space="0" w:color="auto"/>
      </w:divBdr>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18698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dills1@cdc.gov" TargetMode="External"/><Relationship Id="rId18" Type="http://schemas.openxmlformats.org/officeDocument/2006/relationships/hyperlink" Target="mailto:ghz6@cdc.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rambo@cdc.gov" TargetMode="External"/><Relationship Id="rId17" Type="http://schemas.openxmlformats.org/officeDocument/2006/relationships/hyperlink" Target="mailto:koc9@cdc.gov" TargetMode="External"/><Relationship Id="rId2" Type="http://schemas.openxmlformats.org/officeDocument/2006/relationships/numbering" Target="numbering.xml"/><Relationship Id="rId16" Type="http://schemas.openxmlformats.org/officeDocument/2006/relationships/hyperlink" Target="mailto:adv2@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rmstead@cdc.gov" TargetMode="External"/><Relationship Id="rId5" Type="http://schemas.openxmlformats.org/officeDocument/2006/relationships/webSettings" Target="webSettings.xml"/><Relationship Id="rId15" Type="http://schemas.openxmlformats.org/officeDocument/2006/relationships/hyperlink" Target="mailto:rdl3@cdc.gov" TargetMode="External"/><Relationship Id="rId10" Type="http://schemas.openxmlformats.org/officeDocument/2006/relationships/footer" Target="footer2.xml"/><Relationship Id="rId19" Type="http://schemas.openxmlformats.org/officeDocument/2006/relationships/hyperlink" Target="mailto:vey2@cdc.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brown8@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632C7-4089-4BAD-ADF6-DB38E976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3518</Words>
  <Characters>20994</Characters>
  <Application>Microsoft Office Word</Application>
  <DocSecurity>4</DocSecurity>
  <Lines>174</Lines>
  <Paragraphs>48</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24464</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subject/>
  <dc:creator>rst8</dc:creator>
  <cp:keywords/>
  <dc:description/>
  <cp:lastModifiedBy>Zirger, Jeffrey (CDC/OD/OADS)</cp:lastModifiedBy>
  <cp:revision>2</cp:revision>
  <cp:lastPrinted>2016-04-20T14:45:00Z</cp:lastPrinted>
  <dcterms:created xsi:type="dcterms:W3CDTF">2016-11-22T21:45:00Z</dcterms:created>
  <dcterms:modified xsi:type="dcterms:W3CDTF">2016-11-22T21:45:00Z</dcterms:modified>
</cp:coreProperties>
</file>