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E2B72" w14:textId="77777777" w:rsidR="00BE421A" w:rsidRDefault="004B404F" w:rsidP="009E34D9">
      <w:pPr>
        <w:pStyle w:val="Heading1"/>
        <w:numPr>
          <w:ilvl w:val="0"/>
          <w:numId w:val="0"/>
        </w:numPr>
      </w:pPr>
      <w:r>
        <w:t>Mining Sector-</w:t>
      </w:r>
      <w:r w:rsidR="00BE421A">
        <w:t>Specific Sampling Plans</w:t>
      </w:r>
    </w:p>
    <w:p w14:paraId="40756E09" w14:textId="77777777" w:rsidR="00BE421A" w:rsidRPr="00A82288" w:rsidRDefault="00BE421A" w:rsidP="00BE421A"/>
    <w:p w14:paraId="740B1CE4" w14:textId="77777777" w:rsidR="00BE421A" w:rsidRDefault="00BE421A" w:rsidP="0095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pPr>
      <w:r>
        <w:t>S</w:t>
      </w:r>
      <w:r w:rsidRPr="00AA0C31">
        <w:t xml:space="preserve">eparate </w:t>
      </w:r>
      <w:r>
        <w:t>sample designs are needed</w:t>
      </w:r>
      <w:r w:rsidRPr="00AA0C31">
        <w:t xml:space="preserve"> for each of the </w:t>
      </w:r>
      <w:r>
        <w:t>five</w:t>
      </w:r>
      <w:r w:rsidRPr="00AA0C31">
        <w:t xml:space="preserve"> commodity sectors. In this section, we present the stratification plan and sample sizes for the </w:t>
      </w:r>
      <w:r>
        <w:t>five</w:t>
      </w:r>
      <w:r w:rsidRPr="00AA0C31">
        <w:t xml:space="preserve"> sectors. The decision-making underlying each commodity’s stratification and sample size allocation tended to follow common guidelines across the </w:t>
      </w:r>
      <w:r>
        <w:t>five</w:t>
      </w:r>
      <w:r w:rsidRPr="00AA0C31">
        <w:t xml:space="preserve"> sectors. To avoid repetition, we begin by laying out the stratification and allocation guidelines first and then summarize the special attributes of each commodity’s design. </w:t>
      </w:r>
    </w:p>
    <w:p w14:paraId="7C3B519A" w14:textId="77777777" w:rsidR="00E91B97" w:rsidRPr="00AA0C31" w:rsidRDefault="00E91B97" w:rsidP="00953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pPr>
    </w:p>
    <w:p w14:paraId="13F03E4D" w14:textId="14DC2D40" w:rsidR="00E91B97" w:rsidRDefault="00BE421A" w:rsidP="00036F81">
      <w:pPr>
        <w:pStyle w:val="Heading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60" w:lineRule="exact"/>
        <w:ind w:left="576"/>
      </w:pPr>
      <w:bookmarkStart w:id="0" w:name="_Toc415134978"/>
      <w:bookmarkStart w:id="1" w:name="_Toc421895294"/>
      <w:bookmarkStart w:id="2" w:name="_Toc423446378"/>
      <w:r>
        <w:t>Stratification Guidelines</w:t>
      </w:r>
      <w:bookmarkEnd w:id="0"/>
      <w:bookmarkEnd w:id="1"/>
      <w:bookmarkEnd w:id="2"/>
    </w:p>
    <w:p w14:paraId="6B02B7F7" w14:textId="77777777" w:rsidR="00BE421A" w:rsidRDefault="00BE421A" w:rsidP="00BE4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pPr>
      <w:r>
        <w:t xml:space="preserve">Mine-level and employee-level data analyses will be performed, requiring adequate sample sizes of mines and of employees.  For mine-level analyses, NIOSH needs separate analysis capability for mines based upon mine type crossed with operation type crossed with employee size. Five mine types are of interest: (1) coal, (2) metal, (3) nonmetal, (4) stone and (5) sand and gravel. Operation type is defined as underground versus surface operations, where mines are classified as surface operations when they have no underground locations. Underground operations may have employees working in both underground and surface locations. Employee size categories are specific to each mine type by operation type combination, but across commodity types NIOSH needs separate analysis capabilities for small mines with 1 to 9 employees.  </w:t>
      </w:r>
    </w:p>
    <w:p w14:paraId="62586B4D" w14:textId="77777777" w:rsidR="00BE421A" w:rsidRDefault="00BE421A" w:rsidP="00DD5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60" w:lineRule="exact"/>
      </w:pPr>
    </w:p>
    <w:p w14:paraId="75194A74" w14:textId="298AD6EC" w:rsidR="00BE421A" w:rsidRDefault="00BE421A" w:rsidP="00744B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pPr>
      <w:r>
        <w:t xml:space="preserve">Because multiple employees are sampled from each responding mine, sample size requirements for mine-level analyses tend to be driven by the total number of mines needed for mine-level analyses. The sample size for employees is determined by the number of sampled mines responding and the average number of employees sampled per mine. The number of employees sampled per mine is variable, but the expected sample size is restricted to no more than </w:t>
      </w:r>
      <w:r w:rsidR="00744B20">
        <w:t xml:space="preserve">15 </w:t>
      </w:r>
      <w:r>
        <w:t xml:space="preserve">sampled employees per mine. In general, sample sizes have been set so that the expected MIWS sample of completed surveys would yield about as many completed surveys as that obtained by the 2008 NSMP, which sampled about 25 employees per mine instead of the maximum of </w:t>
      </w:r>
      <w:r w:rsidR="00744B20">
        <w:t xml:space="preserve">15 </w:t>
      </w:r>
      <w:r>
        <w:t>employees being used by MIWS but also had lower response rates than those projected for the MIWS.</w:t>
      </w:r>
    </w:p>
    <w:p w14:paraId="664A2A0B" w14:textId="77777777" w:rsidR="00BE421A" w:rsidRDefault="00BE421A" w:rsidP="00BE4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ind w:firstLine="720"/>
      </w:pPr>
    </w:p>
    <w:p w14:paraId="463BC309" w14:textId="77777777" w:rsidR="00BE421A" w:rsidRDefault="00BE421A" w:rsidP="00BE4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pPr>
      <w:r>
        <w:t xml:space="preserve">The competing needs of mine-level analysis versus employee-level analysis require the use of a compromise design that supports the objectives of both types of analyses. For mine-level analyses, the best design is one that selects mines with equal probability, while for employee-level analyses the best design is one that selects mines with probability proportional to the number of employees. MIWS’s primary objective of obtaining employee statistics needed for risk analyses led to the decision to use a compromise design that stratifies mines by number of employees and then samples mines with equal probability within strata. Strata associated with large mines (in terms of employment) are given greater selection probabilities than small mines, which facilitates employee-level analyses by making the employee selection probabilities less variable across strata. </w:t>
      </w:r>
    </w:p>
    <w:p w14:paraId="7DB5FE57" w14:textId="77777777" w:rsidR="00BE421A" w:rsidRDefault="00BE421A" w:rsidP="00BE4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ind w:firstLine="720"/>
      </w:pPr>
    </w:p>
    <w:p w14:paraId="49EB5A26" w14:textId="77777777" w:rsidR="00BE421A" w:rsidRDefault="00BE421A" w:rsidP="00BE4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pPr>
      <w:r>
        <w:t xml:space="preserve">Mine size is an important domain for study at the mine level as well as at the employee level. Very small mines with less than ten employees tend to experience proportionately more serious injuries. Mines are also more likely to vary in their training procedures based upon employee size. Small mines are more likely to use trainers from outside the organization, while large mines tend to rely on in-house trainers. </w:t>
      </w:r>
      <w:r>
        <w:lastRenderedPageBreak/>
        <w:t xml:space="preserve">Hence, stratifying by number of employees in sampling mines serves an analytic purpose, as well as its role in facilitating the oversampling of large mines needed for employee-level analyses. </w:t>
      </w:r>
    </w:p>
    <w:p w14:paraId="64EE3819" w14:textId="77777777" w:rsidR="00BE421A" w:rsidRDefault="00BE421A" w:rsidP="00BE4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ind w:firstLine="720"/>
      </w:pPr>
    </w:p>
    <w:p w14:paraId="21EAFE2F" w14:textId="4E63E52A" w:rsidR="00BE421A" w:rsidRDefault="00BE421A" w:rsidP="001C7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pPr>
      <w:r>
        <w:t xml:space="preserve">The probability of selection of an employee is the product of the probability of selection of his/her mine times the conditional probability of selection of the employee given that his/her mine is selected. The conditional probability of selection of an employee is equal within mines, as well as equal across mines with the same total employment. Mines with 10 or fewer employees </w:t>
      </w:r>
      <w:r w:rsidR="00744B20">
        <w:t xml:space="preserve">will </w:t>
      </w:r>
      <w:r>
        <w:t xml:space="preserve">include all employees in the sample. Mines with 11 or more employees include </w:t>
      </w:r>
      <w:r w:rsidR="001C7D61">
        <w:t xml:space="preserve">either </w:t>
      </w:r>
      <w:r>
        <w:t>10</w:t>
      </w:r>
      <w:r w:rsidR="00744B20">
        <w:t xml:space="preserve"> or 15</w:t>
      </w:r>
      <w:r>
        <w:t xml:space="preserve"> employees in the sample</w:t>
      </w:r>
      <w:r w:rsidR="001C7D61">
        <w:t xml:space="preserve"> depending on the stratum.  This </w:t>
      </w:r>
      <w:r>
        <w:t xml:space="preserve">yields somewhat different selection probabilities based upon total employment. </w:t>
      </w:r>
    </w:p>
    <w:p w14:paraId="4F262884" w14:textId="77777777" w:rsidR="00BE421A" w:rsidRDefault="00BE421A" w:rsidP="00BE4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ind w:firstLine="720"/>
      </w:pPr>
    </w:p>
    <w:p w14:paraId="05ED28D2" w14:textId="77777777" w:rsidR="00BE421A" w:rsidRDefault="00BE421A" w:rsidP="00BE4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pPr>
      <w:r>
        <w:t xml:space="preserve">From an analysis standpoint, it is also desirable to control for underground versus surface mines, when sampling mines and employees. Underground coal mines, in particular, have higher injury and fatality rates than surface mines (McWilliams et al., 2012). There is substantial diversity in the incidence of underground versus surface mines across commodity sectors. </w:t>
      </w:r>
      <w:r w:rsidRPr="008A0067">
        <w:t xml:space="preserve">Nearly half of coal and metal mines are underground. Less than </w:t>
      </w:r>
      <w:r>
        <w:t>10%</w:t>
      </w:r>
      <w:r w:rsidRPr="008A0067">
        <w:t xml:space="preserve"> of nonmetal and stone mines are underground and sand and gravel mines are surface </w:t>
      </w:r>
      <w:r w:rsidRPr="00126737">
        <w:t>only. Stratification</w:t>
      </w:r>
      <w:r>
        <w:t xml:space="preserve"> by underground versus surface mine allows control over sample sizes needed for effective comparisons of underground mines to surface mines. </w:t>
      </w:r>
    </w:p>
    <w:p w14:paraId="7643C419" w14:textId="77777777" w:rsidR="00BE421A" w:rsidRDefault="00BE421A" w:rsidP="00BE4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ind w:firstLine="720"/>
      </w:pPr>
    </w:p>
    <w:p w14:paraId="20C6DBAF" w14:textId="77777777" w:rsidR="00BE421A" w:rsidRDefault="00BE421A" w:rsidP="00BE4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pPr>
      <w:r>
        <w:t xml:space="preserve">The cum </w:t>
      </w:r>
      <w:r w:rsidRPr="009D0B8A">
        <w:rPr>
          <w:position w:val="-12"/>
        </w:rPr>
        <w:object w:dxaOrig="420" w:dyaOrig="400" w14:anchorId="4DD1FE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9.5pt" o:ole="">
            <v:imagedata r:id="rId8" o:title=""/>
          </v:shape>
          <o:OLEObject Type="Embed" ProgID="Equation.3" ShapeID="_x0000_i1025" DrawAspect="Content" ObjectID="_1551188146" r:id="rId9"/>
        </w:object>
      </w:r>
      <w:r>
        <w:t xml:space="preserve">rule is often suggested for use in forming strata for surveys of businesses, which typically have a large number of small businesses with very few employees and a small number of large businesses with quite substantial payrolls (Cochran, 1977). Using this approach, strata are established that have approximately equal sizes in terms of the square root of the size measure. The cum </w:t>
      </w:r>
      <w:r w:rsidRPr="009D0B8A">
        <w:rPr>
          <w:position w:val="-12"/>
        </w:rPr>
        <w:object w:dxaOrig="420" w:dyaOrig="400" w14:anchorId="0C263570">
          <v:shape id="_x0000_i1026" type="#_x0000_t75" style="width:21pt;height:19.5pt" o:ole="">
            <v:imagedata r:id="rId8" o:title=""/>
          </v:shape>
          <o:OLEObject Type="Embed" ProgID="Equation.3" ShapeID="_x0000_i1026" DrawAspect="Content" ObjectID="_1551188147" r:id="rId10"/>
        </w:object>
      </w:r>
      <w:r>
        <w:t xml:space="preserve">rule was used in determining the initial size-based strata for each mining sector with an assumption of about 4-5 strata per commodity sector by underground/surface operation type.  Except for sand and gravel mines, the large mines account for 25% or more of total employment. Of necessity, stratum definitions must vary substantially across mining sectors and operation types to account for the diversity of mine operations across sectors. </w:t>
      </w:r>
    </w:p>
    <w:p w14:paraId="07E691EF" w14:textId="77777777" w:rsidR="00BE421A" w:rsidRDefault="00BE421A" w:rsidP="00BE4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pPr>
    </w:p>
    <w:p w14:paraId="33792AA2" w14:textId="77777777" w:rsidR="00BE421A" w:rsidRDefault="00BE421A" w:rsidP="00036F81">
      <w:pPr>
        <w:pStyle w:val="Heading2"/>
        <w:spacing w:after="120"/>
        <w:ind w:left="576"/>
      </w:pPr>
      <w:bookmarkStart w:id="3" w:name="_Toc415134979"/>
      <w:bookmarkStart w:id="4" w:name="_Toc421895295"/>
      <w:bookmarkStart w:id="5" w:name="_Toc423446379"/>
      <w:r>
        <w:t>Sample Size Guidelines</w:t>
      </w:r>
      <w:bookmarkEnd w:id="3"/>
      <w:bookmarkEnd w:id="4"/>
      <w:bookmarkEnd w:id="5"/>
    </w:p>
    <w:p w14:paraId="4A655427" w14:textId="77777777" w:rsidR="00BE421A" w:rsidRDefault="00BE421A" w:rsidP="00BE4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pPr>
      <w:r>
        <w:t xml:space="preserve">The next step was to determine the sample size needed for each commodity survey and to allocate that sample to strata. To determine the stratum sample sizes, we began by looking at precision of percentage estimates under various sample sizes. Table 1 on page 21 presents the half-length of confidence intervals around an estimated percentage </w:t>
      </w:r>
      <w:r>
        <w:rPr>
          <w:position w:val="-4"/>
        </w:rPr>
        <w:object w:dxaOrig="240" w:dyaOrig="320" w14:anchorId="30DCB393">
          <v:shape id="_x0000_i1027" type="#_x0000_t75" style="width:12.75pt;height:16.5pt" o:ole="" fillcolor="window">
            <v:imagedata r:id="rId11" o:title=""/>
          </v:shape>
          <o:OLEObject Type="Embed" ProgID="Equation.3" ShapeID="_x0000_i1027" DrawAspect="Content" ObjectID="_1551188148" r:id="rId12"/>
        </w:object>
      </w:r>
      <w:r>
        <w:t xml:space="preserve"> under various sample size and design effects and assuming large population sizes. For this table, the confidence interval was approximated for design purposes as:</w:t>
      </w:r>
    </w:p>
    <w:p w14:paraId="2C5A4B10" w14:textId="77777777" w:rsidR="00BE421A" w:rsidRDefault="00BE421A" w:rsidP="00BE421A"/>
    <w:p w14:paraId="1EFE780F" w14:textId="77777777" w:rsidR="00BE421A" w:rsidRDefault="00BE421A" w:rsidP="00BE421A">
      <w:r>
        <w:tab/>
      </w:r>
      <w:r>
        <w:tab/>
      </w:r>
      <w:r>
        <w:tab/>
      </w:r>
      <w:r>
        <w:tab/>
      </w:r>
      <w:r>
        <w:tab/>
      </w:r>
      <w:r w:rsidR="001C7D61" w:rsidRPr="006812BD">
        <w:rPr>
          <w:position w:val="-12"/>
        </w:rPr>
        <w:object w:dxaOrig="1840" w:dyaOrig="460" w14:anchorId="1DE1D67C">
          <v:shape id="_x0000_i1028" type="#_x0000_t75" style="width:93pt;height:21pt" o:ole="" fillcolor="window">
            <v:imagedata r:id="rId13" o:title=""/>
          </v:shape>
          <o:OLEObject Type="Embed" ProgID="Equation.DSMT4" ShapeID="_x0000_i1028" DrawAspect="Content" ObjectID="_1551188149" r:id="rId14"/>
        </w:object>
      </w:r>
      <w:r>
        <w:tab/>
      </w:r>
      <w:r>
        <w:tab/>
      </w:r>
      <w:r>
        <w:tab/>
      </w:r>
      <w:r>
        <w:tab/>
        <w:t xml:space="preserve"> (1)</w:t>
      </w:r>
      <w:r w:rsidRPr="006812BD">
        <w:t xml:space="preserve"> </w:t>
      </w:r>
    </w:p>
    <w:p w14:paraId="2350A9B9" w14:textId="77777777" w:rsidR="00BE421A" w:rsidRDefault="00BE421A" w:rsidP="00BE421A"/>
    <w:p w14:paraId="688BE29D" w14:textId="77777777" w:rsidR="00BE421A" w:rsidRDefault="00BE421A" w:rsidP="00BE421A">
      <w:r>
        <w:lastRenderedPageBreak/>
        <w:t xml:space="preserve">Here </w:t>
      </w:r>
      <w:r>
        <w:rPr>
          <w:i/>
        </w:rPr>
        <w:t>z</w:t>
      </w:r>
      <w:r>
        <w:rPr>
          <w:vertAlign w:val="subscript"/>
        </w:rPr>
        <w:t>1-</w:t>
      </w:r>
      <w:r>
        <w:rPr>
          <w:vertAlign w:val="subscript"/>
        </w:rPr>
        <w:sym w:font="Symbol" w:char="F061"/>
      </w:r>
      <w:r>
        <w:t xml:space="preserve"> is value of the critical point </w:t>
      </w:r>
      <w:r>
        <w:rPr>
          <w:i/>
        </w:rPr>
        <w:t>x</w:t>
      </w:r>
      <w:r>
        <w:t xml:space="preserve"> at which the normal cumulative distribution function equals 1-</w:t>
      </w:r>
      <w:r>
        <w:sym w:font="Symbol" w:char="F061"/>
      </w:r>
      <w:r>
        <w:t xml:space="preserve"> and </w:t>
      </w:r>
      <w:r w:rsidR="001C7D61" w:rsidRPr="006310EF">
        <w:rPr>
          <w:position w:val="-10"/>
        </w:rPr>
        <w:object w:dxaOrig="740" w:dyaOrig="380" w14:anchorId="7BEE22D8">
          <v:shape id="_x0000_i1029" type="#_x0000_t75" style="width:36.75pt;height:19.5pt" o:ole="">
            <v:imagedata r:id="rId15" o:title=""/>
          </v:shape>
          <o:OLEObject Type="Embed" ProgID="Equation.DSMT4" ShapeID="_x0000_i1029" DrawAspect="Content" ObjectID="_1551188150" r:id="rId16"/>
        </w:object>
      </w:r>
      <w:r>
        <w:t xml:space="preserve"> is the</w:t>
      </w:r>
      <w:r w:rsidR="001C7D61">
        <w:t xml:space="preserve"> estimated </w:t>
      </w:r>
      <w:r>
        <w:t xml:space="preserve"> variance of</w:t>
      </w:r>
      <w:r>
        <w:rPr>
          <w:position w:val="-4"/>
        </w:rPr>
        <w:object w:dxaOrig="240" w:dyaOrig="320" w14:anchorId="79BBA377">
          <v:shape id="_x0000_i1030" type="#_x0000_t75" style="width:12.75pt;height:16.5pt" o:ole="" fillcolor="window">
            <v:imagedata r:id="rId11" o:title=""/>
          </v:shape>
          <o:OLEObject Type="Embed" ProgID="Equation.3" ShapeID="_x0000_i1030" DrawAspect="Content" ObjectID="_1551188151" r:id="rId17"/>
        </w:object>
      </w:r>
      <w:r>
        <w:t xml:space="preserve">. The half-length </w:t>
      </w:r>
      <w:r>
        <w:rPr>
          <w:i/>
        </w:rPr>
        <w:t>HL</w:t>
      </w:r>
      <w:r>
        <w:t xml:space="preserve"> is: </w:t>
      </w:r>
    </w:p>
    <w:p w14:paraId="59819B04" w14:textId="77777777" w:rsidR="00BE421A" w:rsidRDefault="00BE421A" w:rsidP="00BE421A">
      <w:pPr>
        <w:ind w:firstLine="720"/>
      </w:pPr>
    </w:p>
    <w:p w14:paraId="5C24DD91" w14:textId="77777777" w:rsidR="00BE421A" w:rsidRDefault="00BE421A" w:rsidP="00BE421A">
      <w:pPr>
        <w:ind w:firstLine="720"/>
      </w:pPr>
      <w:r>
        <w:tab/>
      </w:r>
      <w:r>
        <w:tab/>
      </w:r>
      <w:r>
        <w:tab/>
      </w:r>
      <w:r>
        <w:tab/>
        <w:t xml:space="preserve"> </w:t>
      </w:r>
      <w:r w:rsidR="001C7D61" w:rsidRPr="006812BD">
        <w:rPr>
          <w:position w:val="-12"/>
        </w:rPr>
        <w:object w:dxaOrig="2120" w:dyaOrig="460" w14:anchorId="2E7AF4C2">
          <v:shape id="_x0000_i1031" type="#_x0000_t75" style="width:105.75pt;height:23.25pt" o:ole="" fillcolor="window">
            <v:imagedata r:id="rId18" o:title=""/>
          </v:shape>
          <o:OLEObject Type="Embed" ProgID="Equation.DSMT4" ShapeID="_x0000_i1031" DrawAspect="Content" ObjectID="_1551188152" r:id="rId19"/>
        </w:object>
      </w:r>
      <w:r>
        <w:t>.</w:t>
      </w:r>
      <w:r>
        <w:tab/>
      </w:r>
      <w:r>
        <w:tab/>
      </w:r>
      <w:r>
        <w:tab/>
        <w:t>(2)</w:t>
      </w:r>
    </w:p>
    <w:p w14:paraId="0D54D9D9" w14:textId="77777777" w:rsidR="00BE421A" w:rsidRDefault="00BE421A" w:rsidP="00BE421A">
      <w:pPr>
        <w:ind w:firstLine="720"/>
      </w:pPr>
    </w:p>
    <w:p w14:paraId="0B3608F7" w14:textId="77777777" w:rsidR="00BE421A" w:rsidRDefault="00BE421A" w:rsidP="00BE421A">
      <w:r>
        <w:t xml:space="preserve">That is, </w:t>
      </w:r>
      <w:r>
        <w:rPr>
          <w:position w:val="-4"/>
        </w:rPr>
        <w:object w:dxaOrig="240" w:dyaOrig="320" w14:anchorId="3E0C78F0">
          <v:shape id="_x0000_i1032" type="#_x0000_t75" style="width:12.75pt;height:16.5pt" o:ole="" fillcolor="window">
            <v:imagedata r:id="rId11" o:title=""/>
          </v:shape>
          <o:OLEObject Type="Embed" ProgID="Equation.3" ShapeID="_x0000_i1032" DrawAspect="Content" ObjectID="_1551188153" r:id="rId20"/>
        </w:object>
      </w:r>
      <w:r>
        <w:t xml:space="preserve"> can be expected to fall within the range [</w:t>
      </w:r>
      <w:r>
        <w:rPr>
          <w:i/>
        </w:rPr>
        <w:t>P</w:t>
      </w:r>
      <w:r>
        <w:t>-</w:t>
      </w:r>
      <w:r>
        <w:rPr>
          <w:i/>
        </w:rPr>
        <w:t>HL</w:t>
      </w:r>
      <w:r>
        <w:t xml:space="preserve">, </w:t>
      </w:r>
      <w:r>
        <w:rPr>
          <w:i/>
        </w:rPr>
        <w:t>P</w:t>
      </w:r>
      <w:r>
        <w:t>+</w:t>
      </w:r>
      <w:r>
        <w:rPr>
          <w:i/>
        </w:rPr>
        <w:t>HL</w:t>
      </w:r>
      <w:r>
        <w:t xml:space="preserve">] with 95% confidence for the indicted sample sizes. </w:t>
      </w:r>
    </w:p>
    <w:p w14:paraId="3302A8E0" w14:textId="77777777" w:rsidR="00BE421A" w:rsidRDefault="00BE421A" w:rsidP="00BE421A">
      <w:pPr>
        <w:ind w:firstLine="720"/>
      </w:pPr>
    </w:p>
    <w:p w14:paraId="0815553F" w14:textId="1CB2FC2D" w:rsidR="00BE421A" w:rsidRDefault="00BE421A" w:rsidP="00BE421A">
      <w:r>
        <w:t>To determine these half-lengths of confidence intervals, we need to estimate the variance of the estimated percentage</w:t>
      </w:r>
      <w:r>
        <w:rPr>
          <w:position w:val="-4"/>
        </w:rPr>
        <w:object w:dxaOrig="240" w:dyaOrig="320" w14:anchorId="7F886D72">
          <v:shape id="_x0000_i1033" type="#_x0000_t75" style="width:12.75pt;height:16.5pt" o:ole="" fillcolor="window">
            <v:imagedata r:id="rId11" o:title=""/>
          </v:shape>
          <o:OLEObject Type="Embed" ProgID="Equation.3" ShapeID="_x0000_i1033" DrawAspect="Content" ObjectID="_1551188154" r:id="rId21"/>
        </w:object>
      </w:r>
      <w:r>
        <w:t xml:space="preserve">. Ignoring finite population correction factors, Table 1 models the </w:t>
      </w:r>
      <w:r w:rsidR="009051C1">
        <w:t xml:space="preserve">estimated </w:t>
      </w:r>
      <w:r>
        <w:t xml:space="preserve">variance for an estimated percentage </w:t>
      </w:r>
      <w:r>
        <w:rPr>
          <w:position w:val="-4"/>
        </w:rPr>
        <w:object w:dxaOrig="240" w:dyaOrig="320" w14:anchorId="2FDB9B96">
          <v:shape id="_x0000_i1034" type="#_x0000_t75" style="width:12.75pt;height:16.5pt" o:ole="" fillcolor="window">
            <v:imagedata r:id="rId11" o:title=""/>
          </v:shape>
          <o:OLEObject Type="Embed" ProgID="Equation.3" ShapeID="_x0000_i1034" DrawAspect="Content" ObjectID="_1551188155" r:id="rId22"/>
        </w:object>
      </w:r>
      <w:r>
        <w:t xml:space="preserve"> as: </w:t>
      </w:r>
    </w:p>
    <w:p w14:paraId="35740A62" w14:textId="77777777" w:rsidR="00BE421A" w:rsidRDefault="00BE421A" w:rsidP="00BE421A">
      <w:pPr>
        <w:ind w:firstLine="720"/>
      </w:pPr>
    </w:p>
    <w:p w14:paraId="3FBF29CB" w14:textId="77777777" w:rsidR="00BE421A" w:rsidRDefault="00BE421A" w:rsidP="00BE421A">
      <w:pPr>
        <w:ind w:firstLine="720"/>
      </w:pPr>
      <w:r>
        <w:tab/>
      </w:r>
      <w:r>
        <w:tab/>
      </w:r>
      <w:r>
        <w:tab/>
      </w:r>
      <w:r>
        <w:tab/>
      </w:r>
      <w:r w:rsidR="001C7D61">
        <w:rPr>
          <w:position w:val="-24"/>
          <w:sz w:val="20"/>
        </w:rPr>
        <w:object w:dxaOrig="3040" w:dyaOrig="660" w14:anchorId="16EC95FF">
          <v:shape id="_x0000_i1035" type="#_x0000_t75" style="width:152.25pt;height:32.25pt" o:ole="" fillcolor="window">
            <v:imagedata r:id="rId23" o:title=""/>
          </v:shape>
          <o:OLEObject Type="Embed" ProgID="Equation.DSMT4" ShapeID="_x0000_i1035" DrawAspect="Content" ObjectID="_1551188156" r:id="rId24"/>
        </w:object>
      </w:r>
      <w:r>
        <w:tab/>
      </w:r>
      <w:r>
        <w:tab/>
        <w:t>(3)</w:t>
      </w:r>
    </w:p>
    <w:p w14:paraId="23B32292" w14:textId="77777777" w:rsidR="00BE421A" w:rsidRDefault="00BE421A" w:rsidP="00BE421A">
      <w:pPr>
        <w:ind w:firstLine="720"/>
      </w:pPr>
    </w:p>
    <w:p w14:paraId="2A41FC01" w14:textId="7005B2F9" w:rsidR="001C7D61" w:rsidRDefault="00BE421A" w:rsidP="009051C1">
      <w:r>
        <w:t xml:space="preserve">Where </w:t>
      </w:r>
      <w:r>
        <w:rPr>
          <w:i/>
        </w:rPr>
        <w:t>n</w:t>
      </w:r>
      <w:r>
        <w:t xml:space="preserve"> is the sample size, </w:t>
      </w:r>
      <w:r w:rsidR="009051C1" w:rsidRPr="00C97A12">
        <w:rPr>
          <w:position w:val="-4"/>
        </w:rPr>
        <w:object w:dxaOrig="240" w:dyaOrig="320" w14:anchorId="3971C236">
          <v:shape id="_x0000_i1036" type="#_x0000_t75" style="width:12.75pt;height:16.5pt" o:ole="">
            <v:imagedata r:id="rId25" o:title=""/>
          </v:shape>
          <o:OLEObject Type="Embed" ProgID="Equation.DSMT4" ShapeID="_x0000_i1036" DrawAspect="Content" ObjectID="_1551188157" r:id="rId26"/>
        </w:object>
      </w:r>
      <w:r>
        <w:t xml:space="preserve"> the </w:t>
      </w:r>
      <w:r w:rsidR="009051C1">
        <w:t xml:space="preserve">estimated </w:t>
      </w:r>
      <w:r>
        <w:t xml:space="preserve">percentage, and </w:t>
      </w:r>
      <w:r>
        <w:rPr>
          <w:i/>
        </w:rPr>
        <w:t>DEFF</w:t>
      </w:r>
      <w:r>
        <w:t xml:space="preserve"> is the design effect.</w:t>
      </w:r>
      <w:r w:rsidR="001C7D61">
        <w:t xml:space="preserve"> </w:t>
      </w:r>
    </w:p>
    <w:p w14:paraId="406D7859" w14:textId="77777777" w:rsidR="001C7D61" w:rsidRDefault="001C7D61" w:rsidP="00F670DA">
      <w:r>
        <w:t xml:space="preserve">The standard error of  </w:t>
      </w:r>
      <w:r w:rsidRPr="00C97A12">
        <w:rPr>
          <w:position w:val="-4"/>
        </w:rPr>
        <w:object w:dxaOrig="240" w:dyaOrig="320" w14:anchorId="0D431C93">
          <v:shape id="_x0000_i1037" type="#_x0000_t75" style="width:12.75pt;height:16.5pt" o:ole="">
            <v:imagedata r:id="rId25" o:title=""/>
          </v:shape>
          <o:OLEObject Type="Embed" ProgID="Equation.DSMT4" ShapeID="_x0000_i1037" DrawAspect="Content" ObjectID="_1551188158" r:id="rId27"/>
        </w:object>
      </w:r>
      <w:r>
        <w:t xml:space="preserve">is the square root of its estimated variance,  and </w:t>
      </w:r>
      <w:r w:rsidR="00F670DA">
        <w:t>its</w:t>
      </w:r>
      <w:r>
        <w:t xml:space="preserve"> 95% HL is roughly twice </w:t>
      </w:r>
      <w:r w:rsidR="00F670DA">
        <w:t>its</w:t>
      </w:r>
      <w:r>
        <w:t xml:space="preserve"> standard error</w:t>
      </w:r>
      <w:r w:rsidR="00F670DA">
        <w:t xml:space="preserve">. </w:t>
      </w:r>
      <w:r>
        <w:t xml:space="preserve"> </w:t>
      </w:r>
      <w:r w:rsidR="00F670DA">
        <w:t xml:space="preserve">Observe from equation (3), that the estimated variance (and thus the standard error and 95% HL) is highest when </w:t>
      </w:r>
      <w:r w:rsidR="00F670DA" w:rsidRPr="00C97A12">
        <w:rPr>
          <w:position w:val="-4"/>
        </w:rPr>
        <w:object w:dxaOrig="240" w:dyaOrig="320" w14:anchorId="62ABEB13">
          <v:shape id="_x0000_i1038" type="#_x0000_t75" style="width:12.75pt;height:16.5pt" o:ole="">
            <v:imagedata r:id="rId28" o:title=""/>
          </v:shape>
          <o:OLEObject Type="Embed" ProgID="Equation.DSMT4" ShapeID="_x0000_i1038" DrawAspect="Content" ObjectID="_1551188159" r:id="rId29"/>
        </w:object>
      </w:r>
      <w:r w:rsidR="00F670DA">
        <w:t xml:space="preserve"> = 50%.   </w:t>
      </w:r>
    </w:p>
    <w:p w14:paraId="42B692E2" w14:textId="77777777" w:rsidR="00BE421A" w:rsidRDefault="00BE421A" w:rsidP="00BE421A">
      <w:r>
        <w:t xml:space="preserve">The </w:t>
      </w:r>
      <w:r w:rsidRPr="00621BCC">
        <w:t>design effect</w:t>
      </w:r>
      <w:r w:rsidRPr="00FE67C5">
        <w:t xml:space="preserve"> </w:t>
      </w:r>
      <w:r>
        <w:t xml:space="preserve">for a survey estimate is defined to be the ratio of the statistic under the actual design divided by the variance that would have been achieved from a simple random sample of the same size. The design effect represents the cumulative effect of design components such as stratification, unequal weighting, and clustering and varies with each design. We expect design effects will be about 1.00 for mine-level and somewhat larger for employee-level estimates within strata. Cross cutting estimates are likely to have larger design effects particularly for employee-level estimates. The design effect differs from 1.00 for the cross cutting estimates due to the variation in sampling rates used across strata. Fortunately, these cross cutting estimates often have large sampler sizes due to combining sample across strata. </w:t>
      </w:r>
    </w:p>
    <w:p w14:paraId="712DC05D" w14:textId="77777777" w:rsidR="00BE421A" w:rsidRDefault="00BE421A" w:rsidP="00BE421A">
      <w:pPr>
        <w:ind w:firstLine="720"/>
      </w:pPr>
    </w:p>
    <w:p w14:paraId="0339AEF1" w14:textId="77777777" w:rsidR="00BE421A" w:rsidRDefault="00BE421A" w:rsidP="00BE421A">
      <w:r>
        <w:lastRenderedPageBreak/>
        <w:t>We began setting sample sizes with the guideline that we wanted the precision for stratum estimates to be that shown for sample sizes of 100 in Table 1. Some mine strata have very small population sizes and some mining sectors are small overall. In such situations, the variance as given in equation (3) is reduced by the factor</w:t>
      </w:r>
      <w:r w:rsidRPr="00F73916">
        <w:rPr>
          <w:position w:val="-10"/>
        </w:rPr>
        <w:object w:dxaOrig="1560" w:dyaOrig="320" w14:anchorId="7866102A">
          <v:shape id="_x0000_i1039" type="#_x0000_t75" style="width:78pt;height:16.5pt" o:ole="">
            <v:imagedata r:id="rId30" o:title=""/>
          </v:shape>
          <o:OLEObject Type="Embed" ProgID="Equation.3" ShapeID="_x0000_i1039" DrawAspect="Content" ObjectID="_1551188160" r:id="rId31"/>
        </w:object>
      </w:r>
      <w:r>
        <w:t xml:space="preserve">, where </w:t>
      </w:r>
      <w:r>
        <w:rPr>
          <w:i/>
        </w:rPr>
        <w:t>n</w:t>
      </w:r>
      <w:r>
        <w:t xml:space="preserve"> is the sample size and </w:t>
      </w:r>
      <w:r>
        <w:rPr>
          <w:i/>
        </w:rPr>
        <w:t>N</w:t>
      </w:r>
      <w:r>
        <w:t xml:space="preserve"> is the population size. Rather than create versions of Table 1 for all possible population sizes, we developed what we refer to as finite-population-corrected (fpc) sample sizes. An actual sample size of </w:t>
      </w:r>
      <w:r>
        <w:rPr>
          <w:i/>
        </w:rPr>
        <w:t>n</w:t>
      </w:r>
      <w:r>
        <w:t xml:space="preserve"> for a population of size </w:t>
      </w:r>
      <w:r>
        <w:rPr>
          <w:i/>
        </w:rPr>
        <w:t>N</w:t>
      </w:r>
      <w:r>
        <w:t xml:space="preserve"> is equivalent to the precision achieved with a sample size of </w:t>
      </w:r>
      <w:r w:rsidRPr="002F2E4C">
        <w:rPr>
          <w:position w:val="-24"/>
        </w:rPr>
        <w:object w:dxaOrig="1340" w:dyaOrig="620" w14:anchorId="7E871A68">
          <v:shape id="_x0000_i1040" type="#_x0000_t75" style="width:67.5pt;height:30.75pt" o:ole="">
            <v:imagedata r:id="rId32" o:title=""/>
          </v:shape>
          <o:OLEObject Type="Embed" ProgID="Equation.3" ShapeID="_x0000_i1040" DrawAspect="Content" ObjectID="_1551188161" r:id="rId33"/>
        </w:object>
      </w:r>
      <w:r>
        <w:t xml:space="preserve"> from a population so large that fpc effects are ignorable. We set initial sample sizes for each stratum so that the finite-population-corrected sample size was about 100 and then inflated these sample sizes to account for the projected </w:t>
      </w:r>
      <w:r w:rsidRPr="00126737">
        <w:t>60</w:t>
      </w:r>
      <w:r>
        <w:t>%</w:t>
      </w:r>
      <w:r w:rsidRPr="00126737">
        <w:t xml:space="preserve"> response rate.</w:t>
      </w:r>
      <w:r>
        <w:t xml:space="preserve"> These initial sample sizes were then adjusted to prevent excessive variations in the sampling rates across strata for mines and for employees. </w:t>
      </w:r>
    </w:p>
    <w:p w14:paraId="56F91077" w14:textId="77777777" w:rsidR="00BE421A" w:rsidRDefault="00BE421A" w:rsidP="00BE421A"/>
    <w:p w14:paraId="2BF998EC" w14:textId="25AFE588" w:rsidR="00BE421A" w:rsidRDefault="00BE421A" w:rsidP="00744B20">
      <w:r>
        <w:t xml:space="preserve">Besides the number of mines selected, the employee sample size is affected by the eligibility and response rates for mines and the average number employees sampled per mine. The average number of employees sampled per mine is </w:t>
      </w:r>
      <w:r w:rsidR="00744B20">
        <w:t xml:space="preserve"> 15</w:t>
      </w:r>
      <w:r>
        <w:t xml:space="preserve"> employees except for the smaller strata</w:t>
      </w:r>
      <w:r w:rsidR="00744B20">
        <w:t>, especially those</w:t>
      </w:r>
      <w:r>
        <w:t xml:space="preserve"> that have total employee counts of 9 or fewer employees. </w:t>
      </w:r>
    </w:p>
    <w:p w14:paraId="216C7199" w14:textId="77777777" w:rsidR="00BE421A" w:rsidRDefault="00BE421A" w:rsidP="00BE421A">
      <w:pPr>
        <w:ind w:firstLine="720"/>
      </w:pPr>
    </w:p>
    <w:p w14:paraId="584EC895" w14:textId="6A9903D0" w:rsidR="00BE421A" w:rsidRDefault="00BE421A" w:rsidP="00744B20">
      <w:r>
        <w:t xml:space="preserve">We assumed that </w:t>
      </w:r>
      <w:r w:rsidR="00744B20">
        <w:t>40</w:t>
      </w:r>
      <w:r>
        <w:t>% of all eligible mines would respond, providing both mine-level and employee-level data.  This response rate is</w:t>
      </w:r>
      <w:r w:rsidR="00744B20">
        <w:t xml:space="preserve"> slightly</w:t>
      </w:r>
      <w:r>
        <w:t xml:space="preserve"> larger than that achieved by the 2008 NSMP. The MIWS has been substantially redesigned to make achieving this response rate feasible. The mine-level questionnaire was simplified and substantially reduced in size. The maximum number of employees mines report for was reduced from about 25 to 1</w:t>
      </w:r>
      <w:r w:rsidR="00744B20">
        <w:t>5</w:t>
      </w:r>
      <w:r>
        <w:t xml:space="preserve"> and the number and complexity of the data requested was also reduced. NSMP required that each sampled mines select the systematic sample of employees using custom-generated Start-With and Take-Every Numbers. The MIWS will provide a customized selection table that each mine consults to get the sequential numbers associated with their 10 </w:t>
      </w:r>
      <w:r w:rsidR="00744B20">
        <w:t xml:space="preserve">or 15 </w:t>
      </w:r>
      <w:r>
        <w:t>sampled employees</w:t>
      </w:r>
      <w:r w:rsidR="00744B20">
        <w:t xml:space="preserve">.  Strata containing some mines with fewer than 15 workers, will have no more than 10 sampled workers per sampled mine, the remaining strata will 15 sampled workers per sampled mine. </w:t>
      </w:r>
      <w:r>
        <w:t xml:space="preserve"> </w:t>
      </w:r>
    </w:p>
    <w:p w14:paraId="6171D957" w14:textId="77777777" w:rsidR="00BE421A" w:rsidRDefault="00BE421A" w:rsidP="00BE421A">
      <w:pPr>
        <w:ind w:firstLine="720"/>
      </w:pPr>
    </w:p>
    <w:p w14:paraId="67ABB6F2" w14:textId="77777777" w:rsidR="00BE421A" w:rsidRDefault="00BE421A" w:rsidP="00BE421A">
      <w:r>
        <w:t xml:space="preserve">For sample design purposes, we used 2012 and 2013 MSHA Form 7000-2 data for Quarter 2 to estimate eligibility rates. The 2012 Quarter 2 data was used to create a mock frame by eliminating mines with zero employees. Then the 2013 Quarter 2 data was used for the remaining mines to estimate the fraction that would still be in operation one year later. These data were used to estimate separate eligibility rates for each stratum defined by commodity type by operation type by employee size. </w:t>
      </w:r>
    </w:p>
    <w:p w14:paraId="419641AC" w14:textId="77777777" w:rsidR="00BE421A" w:rsidRDefault="00BE421A" w:rsidP="00BE421A"/>
    <w:p w14:paraId="3C624292" w14:textId="77777777" w:rsidR="00BE421A" w:rsidRDefault="00BE421A" w:rsidP="00BE421A">
      <w:r w:rsidRPr="00A14138">
        <w:lastRenderedPageBreak/>
        <w:t>In designing the commodity samples, we sought to minimize the design effects for</w:t>
      </w:r>
      <w:r>
        <w:t xml:space="preserve"> employee</w:t>
      </w:r>
      <w:r w:rsidRPr="00A14138">
        <w:t xml:space="preserve">-level </w:t>
      </w:r>
      <w:r>
        <w:t xml:space="preserve">analyses </w:t>
      </w:r>
      <w:r w:rsidRPr="00A14138">
        <w:t xml:space="preserve">and </w:t>
      </w:r>
      <w:r>
        <w:t>as far as possible for mine</w:t>
      </w:r>
      <w:r w:rsidRPr="00A14138">
        <w:t>-level analyses</w:t>
      </w:r>
      <w:r>
        <w:t xml:space="preserve"> as well</w:t>
      </w:r>
      <w:r w:rsidRPr="00A14138">
        <w:t xml:space="preserve">. In particular, we sought to achieve design effects of 1.0 for within-stratum </w:t>
      </w:r>
      <w:r>
        <w:t xml:space="preserve">mine-level </w:t>
      </w:r>
      <w:r w:rsidRPr="00A14138">
        <w:t>estimates and design effects of 2.0 or less for cross-cutting estimates.</w:t>
      </w:r>
      <w:r>
        <w:t xml:space="preserve">  Employee-level analyses tend to have larger design effects due to unequal selection probabilities for employees due to the fixed sample size of no more than ten employees sampled per mine. Following standard practice, we modeled the design effect </w:t>
      </w:r>
      <w:r w:rsidRPr="003136EF">
        <w:rPr>
          <w:i/>
        </w:rPr>
        <w:t>DEFF</w:t>
      </w:r>
      <w:r>
        <w:t xml:space="preserve"> as the product of the design effect associated with unequal weighting </w:t>
      </w:r>
      <w:r>
        <w:rPr>
          <w:i/>
        </w:rPr>
        <w:t>D</w:t>
      </w:r>
      <w:r w:rsidRPr="003136EF">
        <w:rPr>
          <w:i/>
          <w:szCs w:val="24"/>
          <w:vertAlign w:val="subscript"/>
        </w:rPr>
        <w:t>w</w:t>
      </w:r>
      <w:r>
        <w:t xml:space="preserve"> and the design effect for clustering </w:t>
      </w:r>
      <w:r>
        <w:rPr>
          <w:i/>
        </w:rPr>
        <w:t>D</w:t>
      </w:r>
      <w:r w:rsidRPr="003136EF">
        <w:rPr>
          <w:i/>
          <w:szCs w:val="24"/>
          <w:vertAlign w:val="subscript"/>
        </w:rPr>
        <w:t>c</w:t>
      </w:r>
      <w:r>
        <w:t xml:space="preserve">, that is </w:t>
      </w:r>
      <w:r w:rsidRPr="005251CC">
        <w:rPr>
          <w:position w:val="-12"/>
        </w:rPr>
        <w:object w:dxaOrig="1780" w:dyaOrig="360" w14:anchorId="200D116D">
          <v:shape id="_x0000_i1041" type="#_x0000_t75" style="width:89.25pt;height:18pt" o:ole="">
            <v:imagedata r:id="rId34" o:title=""/>
          </v:shape>
          <o:OLEObject Type="Embed" ProgID="Equation.3" ShapeID="_x0000_i1041" DrawAspect="Content" ObjectID="_1551188162" r:id="rId35"/>
        </w:object>
      </w:r>
      <w:r>
        <w:t xml:space="preserve"> The 2012 and 2013 MSHA Quarter 2 data were again used to project the values expected for the mine-level and employee-level design effects. For comparison with our estimated design effects, note that a simple random sample has both design effect components equal to one so </w:t>
      </w:r>
      <w:r w:rsidRPr="003808F5">
        <w:t>DEFF</w:t>
      </w:r>
      <w:r>
        <w:t xml:space="preserve">=1. </w:t>
      </w:r>
    </w:p>
    <w:p w14:paraId="20A0A1C6" w14:textId="77777777" w:rsidR="00BE421A" w:rsidRDefault="00BE421A" w:rsidP="00BE421A">
      <w:pPr>
        <w:ind w:firstLine="720"/>
      </w:pPr>
    </w:p>
    <w:p w14:paraId="4D6AEE63" w14:textId="77777777" w:rsidR="00BE421A" w:rsidRDefault="00BE421A" w:rsidP="00BE421A">
      <w:r w:rsidRPr="003808F5">
        <w:t>Both</w:t>
      </w:r>
      <w:r>
        <w:t xml:space="preserve"> mine-level and employee-level estimates could potentially be subject to an unequal weighting effect greater than one, particularly for cross-cutting estimates that combine data from multiple strata. The design effect for unequal weighting can be estimated as:</w:t>
      </w:r>
    </w:p>
    <w:p w14:paraId="1A48346B" w14:textId="77777777" w:rsidR="00BE421A" w:rsidRDefault="00BE421A" w:rsidP="00BE421A">
      <w:pPr>
        <w:ind w:firstLine="720"/>
      </w:pPr>
    </w:p>
    <w:p w14:paraId="5F0FA84A" w14:textId="77777777" w:rsidR="00BE421A" w:rsidRPr="003136EF" w:rsidRDefault="00BE421A" w:rsidP="00BE421A">
      <w:pPr>
        <w:ind w:left="2880" w:firstLine="720"/>
      </w:pPr>
      <w:r w:rsidRPr="003136EF">
        <w:rPr>
          <w:position w:val="-70"/>
        </w:rPr>
        <w:object w:dxaOrig="1560" w:dyaOrig="1420" w14:anchorId="30625000">
          <v:shape id="_x0000_i1042" type="#_x0000_t75" style="width:78pt;height:71.25pt" o:ole="">
            <v:imagedata r:id="rId36" o:title=""/>
          </v:shape>
          <o:OLEObject Type="Embed" ProgID="Equation.3" ShapeID="_x0000_i1042" DrawAspect="Content" ObjectID="_1551188163" r:id="rId37"/>
        </w:object>
      </w:r>
      <w:r>
        <w:t xml:space="preserve">  .</w:t>
      </w:r>
      <w:r>
        <w:tab/>
      </w:r>
      <w:r>
        <w:tab/>
      </w:r>
      <w:r>
        <w:tab/>
      </w:r>
      <w:r>
        <w:tab/>
        <w:t>(4)</w:t>
      </w:r>
    </w:p>
    <w:p w14:paraId="76B7FA4B" w14:textId="77777777" w:rsidR="00BE421A" w:rsidRDefault="00BE421A" w:rsidP="00BE4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pPr>
    </w:p>
    <w:p w14:paraId="0B0A002B" w14:textId="77777777" w:rsidR="00BE421A" w:rsidRDefault="00BE421A" w:rsidP="00BE4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pPr>
      <w:r>
        <w:t xml:space="preserve">Here </w:t>
      </w:r>
      <w:r w:rsidRPr="005251CC">
        <w:rPr>
          <w:i/>
        </w:rPr>
        <w:t>n</w:t>
      </w:r>
      <w:r>
        <w:t xml:space="preserve"> is the total sample size and </w:t>
      </w:r>
      <w:r w:rsidRPr="005251CC">
        <w:rPr>
          <w:i/>
        </w:rPr>
        <w:t>W</w:t>
      </w:r>
      <w:r w:rsidRPr="005251CC">
        <w:rPr>
          <w:i/>
          <w:vertAlign w:val="subscript"/>
        </w:rPr>
        <w:t>i</w:t>
      </w:r>
      <w:r>
        <w:t xml:space="preserve"> is the weight for the </w:t>
      </w:r>
      <w:r w:rsidRPr="005251CC">
        <w:rPr>
          <w:i/>
        </w:rPr>
        <w:t>i</w:t>
      </w:r>
      <w:r w:rsidRPr="005251CC">
        <w:rPr>
          <w:vertAlign w:val="superscript"/>
        </w:rPr>
        <w:t>th</w:t>
      </w:r>
      <w:r>
        <w:t xml:space="preserve"> observation. When the weights (the inverse of the selection probabilities) are equal for all selections, </w:t>
      </w:r>
      <w:r w:rsidRPr="005251CC">
        <w:rPr>
          <w:i/>
        </w:rPr>
        <w:t>D</w:t>
      </w:r>
      <w:r w:rsidRPr="005251CC">
        <w:rPr>
          <w:i/>
          <w:vertAlign w:val="subscript"/>
        </w:rPr>
        <w:t>w</w:t>
      </w:r>
      <w:r>
        <w:rPr>
          <w:i/>
          <w:vertAlign w:val="subscript"/>
        </w:rPr>
        <w:t xml:space="preserve"> </w:t>
      </w:r>
      <w:r>
        <w:t xml:space="preserve">= 1. For mines, </w:t>
      </w:r>
      <w:r w:rsidRPr="005251CC">
        <w:rPr>
          <w:i/>
        </w:rPr>
        <w:t>D</w:t>
      </w:r>
      <w:r w:rsidRPr="005251CC">
        <w:rPr>
          <w:i/>
          <w:vertAlign w:val="subscript"/>
        </w:rPr>
        <w:t>w</w:t>
      </w:r>
      <w:r>
        <w:rPr>
          <w:i/>
          <w:vertAlign w:val="subscript"/>
        </w:rPr>
        <w:t xml:space="preserve"> </w:t>
      </w:r>
      <w:r>
        <w:t xml:space="preserve">= 1.0 within all strata but is greater than 1.0 across strata. For employees </w:t>
      </w:r>
      <w:r w:rsidRPr="005251CC">
        <w:rPr>
          <w:i/>
        </w:rPr>
        <w:t>D</w:t>
      </w:r>
      <w:r w:rsidRPr="005251CC">
        <w:rPr>
          <w:i/>
          <w:vertAlign w:val="subscript"/>
        </w:rPr>
        <w:t>w</w:t>
      </w:r>
      <w:r>
        <w:t xml:space="preserve"> tends to be greater than 1.0, particularly for the two largest strata. These strata tend to have all mines selected with certainty, so the only way to reduce </w:t>
      </w:r>
      <w:r w:rsidRPr="005251CC">
        <w:rPr>
          <w:i/>
        </w:rPr>
        <w:t>D</w:t>
      </w:r>
      <w:r w:rsidRPr="005251CC">
        <w:rPr>
          <w:i/>
          <w:vertAlign w:val="subscript"/>
        </w:rPr>
        <w:t>w</w:t>
      </w:r>
      <w:r>
        <w:t xml:space="preserve"> would be to increase the number of employees sampled per mine from 10 to 20 or more. Adjusting the sample size for the very large mines would even out the employee-level weights within these strata and across strata. However, the increase in employee sample size increases the burden for the mine respondent and may result in much lower response rates for larger strata. It would also increase the design effect for clustering, which would negate some of the gains made by reducing the design effect for unequal weighting.  As a consequence, the study team concluded that the number of employees sampled per mine should not be increased.</w:t>
      </w:r>
    </w:p>
    <w:p w14:paraId="19B51AE9" w14:textId="77777777" w:rsidR="00BE421A" w:rsidRDefault="00BE421A" w:rsidP="00BE4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ind w:firstLine="720"/>
      </w:pPr>
    </w:p>
    <w:p w14:paraId="53D61357" w14:textId="77777777" w:rsidR="00BE421A" w:rsidRDefault="00BE421A" w:rsidP="00BE4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pPr>
      <w:r>
        <w:t>The design effect associated with clustering measures the loss of precision of a clustered sample as compared with a simple random sample. Clustered samples tend to have less precision than simple random samples of the same size, because units within the same cluster usually are more homogeneous than units from different clusters. The design effect for clustering can be estimated as:</w:t>
      </w:r>
    </w:p>
    <w:p w14:paraId="56B0E15F" w14:textId="77777777" w:rsidR="00BE421A" w:rsidRDefault="00BE421A" w:rsidP="00BE4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ind w:firstLine="720"/>
      </w:pPr>
    </w:p>
    <w:p w14:paraId="5AC2E183" w14:textId="77777777" w:rsidR="00BE421A" w:rsidRDefault="00BE421A" w:rsidP="00BE4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ind w:firstLine="720"/>
      </w:pPr>
      <w:r>
        <w:tab/>
      </w:r>
      <w:r>
        <w:tab/>
      </w:r>
      <w:r>
        <w:tab/>
      </w:r>
      <w:r>
        <w:tab/>
      </w:r>
      <w:r w:rsidRPr="00D2567A">
        <w:rPr>
          <w:position w:val="-12"/>
        </w:rPr>
        <w:object w:dxaOrig="1660" w:dyaOrig="360" w14:anchorId="46A3DBD4">
          <v:shape id="_x0000_i1043" type="#_x0000_t75" style="width:83.25pt;height:18pt" o:ole="">
            <v:imagedata r:id="rId38" o:title=""/>
          </v:shape>
          <o:OLEObject Type="Embed" ProgID="Equation.3" ShapeID="_x0000_i1043" DrawAspect="Content" ObjectID="_1551188164" r:id="rId39"/>
        </w:object>
      </w:r>
      <w:r>
        <w:tab/>
      </w:r>
      <w:r>
        <w:tab/>
      </w:r>
      <w:r>
        <w:tab/>
      </w:r>
      <w:r>
        <w:tab/>
        <w:t>(5)</w:t>
      </w:r>
    </w:p>
    <w:p w14:paraId="01523CEE" w14:textId="77777777" w:rsidR="00BE421A" w:rsidRDefault="00BE421A" w:rsidP="00BE4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ind w:firstLine="720"/>
      </w:pPr>
    </w:p>
    <w:p w14:paraId="2B9EE2AF" w14:textId="6F036A19" w:rsidR="00BE421A" w:rsidRDefault="00BE4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pPr>
      <w:r>
        <w:t xml:space="preserve">where ρ is the intracluster correlation coefficient and </w:t>
      </w:r>
      <w:r w:rsidRPr="00D2567A">
        <w:rPr>
          <w:i/>
        </w:rPr>
        <w:t>b</w:t>
      </w:r>
      <w:r>
        <w:t xml:space="preserve"> is the cluster size. Because stratified sequential sampling will be used to select mines, the mines will not be clustered (</w:t>
      </w:r>
      <w:r w:rsidRPr="009C6E17">
        <w:rPr>
          <w:i/>
        </w:rPr>
        <w:t>b</w:t>
      </w:r>
      <w:r>
        <w:t xml:space="preserve">=1) and </w:t>
      </w:r>
      <w:r w:rsidRPr="00D2567A">
        <w:t>mine</w:t>
      </w:r>
      <w:r>
        <w:t>-level estimates will not be subject to a clustering effect (</w:t>
      </w:r>
      <w:r>
        <w:rPr>
          <w:i/>
        </w:rPr>
        <w:t>D</w:t>
      </w:r>
      <w:r w:rsidRPr="003136EF">
        <w:rPr>
          <w:i/>
          <w:vertAlign w:val="subscript"/>
        </w:rPr>
        <w:t>c</w:t>
      </w:r>
      <w:r>
        <w:t xml:space="preserve">=1). However, multiple employees will be selected from each mine, so employee-level estimates will be subject to a design effect due to clustering. For the purpose of modeling the clustering design effect, we assumed variable values for ρ based upon the size of the mine. Employees within very small mines with 1 to 9 employees were expected to be more homogeneous so a value of ρ = 5% was assumed. Small and medium size mines were assumed to be less homogeneous so a value of ρ = 3% was assumed. Large mines with more than 100 employees were expected to be quite diverse so a value of ρ =1% was assumed. </w:t>
      </w:r>
    </w:p>
    <w:p w14:paraId="488BAAFA" w14:textId="77777777" w:rsidR="001B062B" w:rsidRDefault="001B0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pPr>
    </w:p>
    <w:p w14:paraId="096B1D62" w14:textId="77777777" w:rsidR="00BE421A" w:rsidRDefault="00BE421A" w:rsidP="00953D8F">
      <w:pPr>
        <w:spacing w:after="0" w:line="240" w:lineRule="auto"/>
      </w:pPr>
      <w:r w:rsidRPr="005251CC">
        <w:t>The</w:t>
      </w:r>
      <w:r>
        <w:t xml:space="preserve"> remainder of this section presents the stratification and sample size allocation plan for each cycle of the MIWS and their associated mining commodities. These plans were developed using MSHA Form 7000-2 data for the second quarter of 2012 and 2013. The number of actual employees was used to develop these designs rather than the number of full time equivalent (FTE) employees, because the mine operator will be sampling based upon counts of actual employees not FTEs. Mines were classified as surface mines only when the mine had no employees working in underground locations.</w:t>
      </w:r>
    </w:p>
    <w:p w14:paraId="6D52E8DA" w14:textId="77777777" w:rsidR="00BE421A" w:rsidRDefault="00BE421A" w:rsidP="00BE421A"/>
    <w:p w14:paraId="20BBF280" w14:textId="77777777" w:rsidR="00BE421A" w:rsidRDefault="00BE421A">
      <w:pPr>
        <w:rPr>
          <w:rFonts w:ascii="Calibri" w:hAnsi="Calibri"/>
          <w:b/>
          <w:color w:val="1F497D" w:themeColor="text2"/>
          <w:sz w:val="20"/>
          <w:szCs w:val="24"/>
        </w:rPr>
      </w:pPr>
      <w:bookmarkStart w:id="6" w:name="RANGE!A1:K40"/>
      <w:r>
        <w:br w:type="page"/>
      </w:r>
    </w:p>
    <w:bookmarkEnd w:id="6"/>
    <w:p w14:paraId="6552E35A" w14:textId="77777777" w:rsidR="00BE421A" w:rsidRDefault="00BE421A" w:rsidP="00BE421A">
      <w:pPr>
        <w:pStyle w:val="Caption"/>
        <w:keepNext/>
      </w:pPr>
      <w:r>
        <w:lastRenderedPageBreak/>
        <w:t xml:space="preserve">Table </w:t>
      </w:r>
      <w:fldSimple w:instr=" SEQ Table \* ARABIC ">
        <w:r w:rsidR="004727CD">
          <w:rPr>
            <w:noProof/>
          </w:rPr>
          <w:t>1</w:t>
        </w:r>
      </w:fldSimple>
      <w:r>
        <w:t xml:space="preserve">: </w:t>
      </w:r>
      <w:r w:rsidRPr="00EE0516">
        <w:t>The Half Length of 95% Confidence Intervals in Percentage Points for Various Percentages Being Estimated for Domains of Various Sizes with Various Design Effects</w:t>
      </w:r>
    </w:p>
    <w:tbl>
      <w:tblPr>
        <w:tblStyle w:val="TableGrid"/>
        <w:tblW w:w="0" w:type="auto"/>
        <w:jc w:val="center"/>
        <w:tblLook w:val="04A0" w:firstRow="1" w:lastRow="0" w:firstColumn="1" w:lastColumn="0" w:noHBand="0" w:noVBand="1"/>
      </w:tblPr>
      <w:tblGrid>
        <w:gridCol w:w="1404"/>
        <w:gridCol w:w="1404"/>
        <w:gridCol w:w="500"/>
        <w:gridCol w:w="500"/>
        <w:gridCol w:w="521"/>
        <w:gridCol w:w="521"/>
        <w:gridCol w:w="521"/>
        <w:gridCol w:w="521"/>
        <w:gridCol w:w="521"/>
        <w:gridCol w:w="521"/>
        <w:gridCol w:w="521"/>
      </w:tblGrid>
      <w:tr w:rsidR="0034250B" w:rsidRPr="0034250B" w14:paraId="08D043DB" w14:textId="77777777" w:rsidTr="00BF2B43">
        <w:trPr>
          <w:jc w:val="center"/>
        </w:trPr>
        <w:tc>
          <w:tcPr>
            <w:tcW w:w="1404" w:type="dxa"/>
            <w:vMerge w:val="restart"/>
            <w:shd w:val="clear" w:color="auto" w:fill="8DB3E2" w:themeFill="text2" w:themeFillTint="66"/>
            <w:vAlign w:val="bottom"/>
          </w:tcPr>
          <w:p w14:paraId="37E8DF25" w14:textId="77777777" w:rsidR="0034250B" w:rsidRPr="0034250B" w:rsidRDefault="0034250B" w:rsidP="0034250B">
            <w:pPr>
              <w:jc w:val="center"/>
              <w:rPr>
                <w:b/>
                <w:sz w:val="20"/>
                <w:szCs w:val="20"/>
              </w:rPr>
            </w:pPr>
            <w:r w:rsidRPr="0034250B">
              <w:rPr>
                <w:b/>
                <w:sz w:val="20"/>
                <w:szCs w:val="20"/>
              </w:rPr>
              <w:t>Design Effect</w:t>
            </w:r>
          </w:p>
          <w:p w14:paraId="7BC5540C" w14:textId="77777777" w:rsidR="0034250B" w:rsidRPr="0034250B" w:rsidRDefault="0034250B" w:rsidP="0034250B">
            <w:pPr>
              <w:jc w:val="center"/>
              <w:rPr>
                <w:b/>
                <w:sz w:val="20"/>
                <w:szCs w:val="20"/>
              </w:rPr>
            </w:pPr>
            <w:r w:rsidRPr="0034250B">
              <w:rPr>
                <w:b/>
                <w:sz w:val="20"/>
                <w:szCs w:val="20"/>
              </w:rPr>
              <w:t>(DEFF)</w:t>
            </w:r>
          </w:p>
        </w:tc>
        <w:tc>
          <w:tcPr>
            <w:tcW w:w="1404" w:type="dxa"/>
            <w:vMerge w:val="restart"/>
            <w:shd w:val="clear" w:color="auto" w:fill="8DB3E2" w:themeFill="text2" w:themeFillTint="66"/>
            <w:vAlign w:val="bottom"/>
          </w:tcPr>
          <w:p w14:paraId="5C3646BF" w14:textId="77777777" w:rsidR="0034250B" w:rsidRPr="0034250B" w:rsidRDefault="0034250B" w:rsidP="0034250B">
            <w:pPr>
              <w:jc w:val="center"/>
              <w:rPr>
                <w:b/>
                <w:sz w:val="20"/>
                <w:szCs w:val="20"/>
              </w:rPr>
            </w:pPr>
            <w:r w:rsidRPr="0034250B">
              <w:rPr>
                <w:b/>
                <w:sz w:val="20"/>
                <w:szCs w:val="20"/>
              </w:rPr>
              <w:t>Percent</w:t>
            </w:r>
          </w:p>
          <w:p w14:paraId="2944E6EE" w14:textId="77777777" w:rsidR="0034250B" w:rsidRPr="0034250B" w:rsidRDefault="0034250B" w:rsidP="0034250B">
            <w:pPr>
              <w:jc w:val="center"/>
              <w:rPr>
                <w:b/>
                <w:sz w:val="20"/>
                <w:szCs w:val="20"/>
              </w:rPr>
            </w:pPr>
            <w:r w:rsidRPr="0034250B">
              <w:rPr>
                <w:b/>
                <w:sz w:val="20"/>
                <w:szCs w:val="20"/>
              </w:rPr>
              <w:t>(%)</w:t>
            </w:r>
          </w:p>
        </w:tc>
        <w:tc>
          <w:tcPr>
            <w:tcW w:w="4647" w:type="dxa"/>
            <w:gridSpan w:val="9"/>
            <w:shd w:val="clear" w:color="auto" w:fill="8DB3E2" w:themeFill="text2" w:themeFillTint="66"/>
            <w:vAlign w:val="bottom"/>
          </w:tcPr>
          <w:p w14:paraId="535BEE42" w14:textId="77777777" w:rsidR="0034250B" w:rsidRPr="0034250B" w:rsidRDefault="0034250B" w:rsidP="0034250B">
            <w:pPr>
              <w:jc w:val="center"/>
              <w:rPr>
                <w:b/>
                <w:sz w:val="20"/>
                <w:szCs w:val="20"/>
              </w:rPr>
            </w:pPr>
            <w:r w:rsidRPr="0034250B">
              <w:rPr>
                <w:rFonts w:cs="Arial"/>
                <w:b/>
                <w:sz w:val="20"/>
                <w:szCs w:val="20"/>
              </w:rPr>
              <w:t>Domain Sample Size (Completed Interviews)</w:t>
            </w:r>
          </w:p>
        </w:tc>
      </w:tr>
      <w:tr w:rsidR="0034250B" w:rsidRPr="0034250B" w14:paraId="6FCD120D" w14:textId="77777777" w:rsidTr="00BF2B43">
        <w:trPr>
          <w:jc w:val="center"/>
        </w:trPr>
        <w:tc>
          <w:tcPr>
            <w:tcW w:w="1404" w:type="dxa"/>
            <w:vMerge/>
            <w:shd w:val="clear" w:color="auto" w:fill="8DB3E2" w:themeFill="text2" w:themeFillTint="66"/>
          </w:tcPr>
          <w:p w14:paraId="38C7CEEC" w14:textId="77777777" w:rsidR="0034250B" w:rsidRPr="0034250B" w:rsidRDefault="0034250B" w:rsidP="0034250B">
            <w:pPr>
              <w:rPr>
                <w:b/>
                <w:sz w:val="20"/>
                <w:szCs w:val="20"/>
              </w:rPr>
            </w:pPr>
          </w:p>
        </w:tc>
        <w:tc>
          <w:tcPr>
            <w:tcW w:w="1404" w:type="dxa"/>
            <w:vMerge/>
            <w:shd w:val="clear" w:color="auto" w:fill="8DB3E2" w:themeFill="text2" w:themeFillTint="66"/>
          </w:tcPr>
          <w:p w14:paraId="645A0D92" w14:textId="77777777" w:rsidR="0034250B" w:rsidRPr="0034250B" w:rsidRDefault="0034250B" w:rsidP="0034250B">
            <w:pPr>
              <w:rPr>
                <w:sz w:val="20"/>
                <w:szCs w:val="20"/>
              </w:rPr>
            </w:pPr>
          </w:p>
        </w:tc>
        <w:tc>
          <w:tcPr>
            <w:tcW w:w="500" w:type="dxa"/>
            <w:shd w:val="clear" w:color="auto" w:fill="8DB3E2" w:themeFill="text2" w:themeFillTint="66"/>
            <w:vAlign w:val="center"/>
          </w:tcPr>
          <w:p w14:paraId="6DC79212" w14:textId="77777777" w:rsidR="0034250B" w:rsidRPr="0034250B" w:rsidRDefault="0034250B" w:rsidP="0034250B">
            <w:pPr>
              <w:jc w:val="center"/>
              <w:rPr>
                <w:rFonts w:cs="Arial"/>
                <w:sz w:val="20"/>
                <w:szCs w:val="20"/>
              </w:rPr>
            </w:pPr>
            <w:r w:rsidRPr="0034250B">
              <w:rPr>
                <w:rFonts w:cs="Arial"/>
                <w:sz w:val="20"/>
                <w:szCs w:val="20"/>
              </w:rPr>
              <w:t>50</w:t>
            </w:r>
          </w:p>
        </w:tc>
        <w:tc>
          <w:tcPr>
            <w:tcW w:w="500" w:type="dxa"/>
            <w:shd w:val="clear" w:color="auto" w:fill="8DB3E2" w:themeFill="text2" w:themeFillTint="66"/>
            <w:vAlign w:val="center"/>
          </w:tcPr>
          <w:p w14:paraId="1C3BBC4B" w14:textId="77777777" w:rsidR="0034250B" w:rsidRPr="0034250B" w:rsidRDefault="0034250B" w:rsidP="0034250B">
            <w:pPr>
              <w:jc w:val="center"/>
              <w:rPr>
                <w:rFonts w:cs="Arial"/>
                <w:sz w:val="20"/>
                <w:szCs w:val="20"/>
              </w:rPr>
            </w:pPr>
            <w:r w:rsidRPr="0034250B">
              <w:rPr>
                <w:rFonts w:cs="Arial"/>
                <w:sz w:val="20"/>
                <w:szCs w:val="20"/>
              </w:rPr>
              <w:t>75</w:t>
            </w:r>
          </w:p>
        </w:tc>
        <w:tc>
          <w:tcPr>
            <w:tcW w:w="521" w:type="dxa"/>
            <w:shd w:val="clear" w:color="auto" w:fill="8DB3E2" w:themeFill="text2" w:themeFillTint="66"/>
            <w:vAlign w:val="center"/>
          </w:tcPr>
          <w:p w14:paraId="3AB3578C" w14:textId="77777777" w:rsidR="0034250B" w:rsidRPr="0034250B" w:rsidRDefault="0034250B" w:rsidP="0034250B">
            <w:pPr>
              <w:jc w:val="center"/>
              <w:rPr>
                <w:rFonts w:cs="Arial"/>
                <w:sz w:val="20"/>
                <w:szCs w:val="20"/>
              </w:rPr>
            </w:pPr>
            <w:r w:rsidRPr="0034250B">
              <w:rPr>
                <w:rFonts w:cs="Arial"/>
                <w:sz w:val="20"/>
                <w:szCs w:val="20"/>
              </w:rPr>
              <w:t>100</w:t>
            </w:r>
          </w:p>
        </w:tc>
        <w:tc>
          <w:tcPr>
            <w:tcW w:w="521" w:type="dxa"/>
            <w:shd w:val="clear" w:color="auto" w:fill="8DB3E2" w:themeFill="text2" w:themeFillTint="66"/>
            <w:vAlign w:val="center"/>
          </w:tcPr>
          <w:p w14:paraId="0D326895" w14:textId="77777777" w:rsidR="0034250B" w:rsidRPr="0034250B" w:rsidRDefault="0034250B" w:rsidP="0034250B">
            <w:pPr>
              <w:jc w:val="center"/>
              <w:rPr>
                <w:rFonts w:cs="Arial"/>
                <w:sz w:val="20"/>
                <w:szCs w:val="20"/>
              </w:rPr>
            </w:pPr>
            <w:r w:rsidRPr="0034250B">
              <w:rPr>
                <w:rFonts w:cs="Arial"/>
                <w:sz w:val="20"/>
                <w:szCs w:val="20"/>
              </w:rPr>
              <w:t>150</w:t>
            </w:r>
          </w:p>
        </w:tc>
        <w:tc>
          <w:tcPr>
            <w:tcW w:w="521" w:type="dxa"/>
            <w:shd w:val="clear" w:color="auto" w:fill="8DB3E2" w:themeFill="text2" w:themeFillTint="66"/>
            <w:vAlign w:val="center"/>
          </w:tcPr>
          <w:p w14:paraId="61E2E3FC" w14:textId="77777777" w:rsidR="0034250B" w:rsidRPr="0034250B" w:rsidRDefault="0034250B" w:rsidP="0034250B">
            <w:pPr>
              <w:jc w:val="center"/>
              <w:rPr>
                <w:rFonts w:cs="Arial"/>
                <w:sz w:val="20"/>
                <w:szCs w:val="20"/>
              </w:rPr>
            </w:pPr>
            <w:r w:rsidRPr="0034250B">
              <w:rPr>
                <w:rFonts w:cs="Arial"/>
                <w:sz w:val="20"/>
                <w:szCs w:val="20"/>
              </w:rPr>
              <w:t>200</w:t>
            </w:r>
          </w:p>
        </w:tc>
        <w:tc>
          <w:tcPr>
            <w:tcW w:w="521" w:type="dxa"/>
            <w:shd w:val="clear" w:color="auto" w:fill="8DB3E2" w:themeFill="text2" w:themeFillTint="66"/>
            <w:vAlign w:val="center"/>
          </w:tcPr>
          <w:p w14:paraId="58511BCD" w14:textId="77777777" w:rsidR="0034250B" w:rsidRPr="0034250B" w:rsidRDefault="0034250B" w:rsidP="0034250B">
            <w:pPr>
              <w:jc w:val="center"/>
              <w:rPr>
                <w:rFonts w:cs="Arial"/>
                <w:sz w:val="20"/>
                <w:szCs w:val="20"/>
              </w:rPr>
            </w:pPr>
            <w:r w:rsidRPr="0034250B">
              <w:rPr>
                <w:rFonts w:cs="Arial"/>
                <w:sz w:val="20"/>
                <w:szCs w:val="20"/>
              </w:rPr>
              <w:t>250</w:t>
            </w:r>
          </w:p>
        </w:tc>
        <w:tc>
          <w:tcPr>
            <w:tcW w:w="521" w:type="dxa"/>
            <w:shd w:val="clear" w:color="auto" w:fill="8DB3E2" w:themeFill="text2" w:themeFillTint="66"/>
            <w:vAlign w:val="center"/>
          </w:tcPr>
          <w:p w14:paraId="3AA47ED6" w14:textId="77777777" w:rsidR="0034250B" w:rsidRPr="0034250B" w:rsidRDefault="0034250B" w:rsidP="0034250B">
            <w:pPr>
              <w:jc w:val="center"/>
              <w:rPr>
                <w:rFonts w:cs="Arial"/>
                <w:sz w:val="20"/>
                <w:szCs w:val="20"/>
              </w:rPr>
            </w:pPr>
            <w:r w:rsidRPr="0034250B">
              <w:rPr>
                <w:rFonts w:cs="Arial"/>
                <w:sz w:val="20"/>
                <w:szCs w:val="20"/>
              </w:rPr>
              <w:t>350</w:t>
            </w:r>
          </w:p>
        </w:tc>
        <w:tc>
          <w:tcPr>
            <w:tcW w:w="521" w:type="dxa"/>
            <w:shd w:val="clear" w:color="auto" w:fill="8DB3E2" w:themeFill="text2" w:themeFillTint="66"/>
            <w:vAlign w:val="center"/>
          </w:tcPr>
          <w:p w14:paraId="53A298C7" w14:textId="77777777" w:rsidR="0034250B" w:rsidRPr="0034250B" w:rsidRDefault="0034250B" w:rsidP="0034250B">
            <w:pPr>
              <w:jc w:val="center"/>
              <w:rPr>
                <w:rFonts w:cs="Arial"/>
                <w:sz w:val="20"/>
                <w:szCs w:val="20"/>
              </w:rPr>
            </w:pPr>
            <w:r w:rsidRPr="0034250B">
              <w:rPr>
                <w:rFonts w:cs="Arial"/>
                <w:sz w:val="20"/>
                <w:szCs w:val="20"/>
              </w:rPr>
              <w:t>400</w:t>
            </w:r>
          </w:p>
        </w:tc>
        <w:tc>
          <w:tcPr>
            <w:tcW w:w="521" w:type="dxa"/>
            <w:shd w:val="clear" w:color="auto" w:fill="8DB3E2" w:themeFill="text2" w:themeFillTint="66"/>
            <w:vAlign w:val="center"/>
          </w:tcPr>
          <w:p w14:paraId="1FCBFD9C" w14:textId="77777777" w:rsidR="0034250B" w:rsidRPr="0034250B" w:rsidRDefault="0034250B" w:rsidP="0034250B">
            <w:pPr>
              <w:jc w:val="center"/>
              <w:rPr>
                <w:rFonts w:cs="Arial"/>
                <w:sz w:val="20"/>
                <w:szCs w:val="20"/>
              </w:rPr>
            </w:pPr>
            <w:r w:rsidRPr="0034250B">
              <w:rPr>
                <w:rFonts w:cs="Arial"/>
                <w:sz w:val="20"/>
                <w:szCs w:val="20"/>
              </w:rPr>
              <w:t>500</w:t>
            </w:r>
          </w:p>
        </w:tc>
      </w:tr>
      <w:tr w:rsidR="0034250B" w:rsidRPr="0034250B" w14:paraId="313D78AE" w14:textId="77777777" w:rsidTr="00BF2B43">
        <w:trPr>
          <w:jc w:val="center"/>
        </w:trPr>
        <w:tc>
          <w:tcPr>
            <w:tcW w:w="1404" w:type="dxa"/>
          </w:tcPr>
          <w:p w14:paraId="293A6865" w14:textId="77777777" w:rsidR="0034250B" w:rsidRPr="0034250B" w:rsidRDefault="0034250B" w:rsidP="0034250B">
            <w:pPr>
              <w:rPr>
                <w:b/>
                <w:sz w:val="20"/>
                <w:szCs w:val="20"/>
              </w:rPr>
            </w:pPr>
          </w:p>
        </w:tc>
        <w:tc>
          <w:tcPr>
            <w:tcW w:w="1404" w:type="dxa"/>
          </w:tcPr>
          <w:p w14:paraId="40C3C548" w14:textId="77777777" w:rsidR="0034250B" w:rsidRPr="0034250B" w:rsidRDefault="0034250B" w:rsidP="0034250B">
            <w:pPr>
              <w:rPr>
                <w:sz w:val="20"/>
                <w:szCs w:val="20"/>
              </w:rPr>
            </w:pPr>
          </w:p>
        </w:tc>
        <w:tc>
          <w:tcPr>
            <w:tcW w:w="500" w:type="dxa"/>
          </w:tcPr>
          <w:p w14:paraId="317425C9" w14:textId="77777777" w:rsidR="0034250B" w:rsidRPr="0034250B" w:rsidRDefault="0034250B" w:rsidP="0034250B">
            <w:pPr>
              <w:rPr>
                <w:sz w:val="20"/>
                <w:szCs w:val="20"/>
              </w:rPr>
            </w:pPr>
          </w:p>
        </w:tc>
        <w:tc>
          <w:tcPr>
            <w:tcW w:w="500" w:type="dxa"/>
          </w:tcPr>
          <w:p w14:paraId="4FDA6690" w14:textId="77777777" w:rsidR="0034250B" w:rsidRPr="0034250B" w:rsidRDefault="0034250B" w:rsidP="0034250B">
            <w:pPr>
              <w:rPr>
                <w:sz w:val="20"/>
                <w:szCs w:val="20"/>
              </w:rPr>
            </w:pPr>
          </w:p>
        </w:tc>
        <w:tc>
          <w:tcPr>
            <w:tcW w:w="521" w:type="dxa"/>
          </w:tcPr>
          <w:p w14:paraId="089D744A" w14:textId="77777777" w:rsidR="0034250B" w:rsidRPr="0034250B" w:rsidRDefault="0034250B" w:rsidP="0034250B">
            <w:pPr>
              <w:rPr>
                <w:sz w:val="20"/>
                <w:szCs w:val="20"/>
              </w:rPr>
            </w:pPr>
          </w:p>
        </w:tc>
        <w:tc>
          <w:tcPr>
            <w:tcW w:w="521" w:type="dxa"/>
          </w:tcPr>
          <w:p w14:paraId="1B82E36C" w14:textId="77777777" w:rsidR="0034250B" w:rsidRPr="0034250B" w:rsidRDefault="0034250B" w:rsidP="0034250B">
            <w:pPr>
              <w:rPr>
                <w:sz w:val="20"/>
                <w:szCs w:val="20"/>
              </w:rPr>
            </w:pPr>
          </w:p>
        </w:tc>
        <w:tc>
          <w:tcPr>
            <w:tcW w:w="521" w:type="dxa"/>
          </w:tcPr>
          <w:p w14:paraId="075B63FB" w14:textId="77777777" w:rsidR="0034250B" w:rsidRPr="0034250B" w:rsidRDefault="0034250B" w:rsidP="0034250B">
            <w:pPr>
              <w:rPr>
                <w:sz w:val="20"/>
                <w:szCs w:val="20"/>
              </w:rPr>
            </w:pPr>
          </w:p>
        </w:tc>
        <w:tc>
          <w:tcPr>
            <w:tcW w:w="521" w:type="dxa"/>
          </w:tcPr>
          <w:p w14:paraId="58173B12" w14:textId="77777777" w:rsidR="0034250B" w:rsidRPr="0034250B" w:rsidRDefault="0034250B" w:rsidP="0034250B">
            <w:pPr>
              <w:rPr>
                <w:sz w:val="20"/>
                <w:szCs w:val="20"/>
              </w:rPr>
            </w:pPr>
          </w:p>
        </w:tc>
        <w:tc>
          <w:tcPr>
            <w:tcW w:w="521" w:type="dxa"/>
          </w:tcPr>
          <w:p w14:paraId="0E4205CC" w14:textId="77777777" w:rsidR="0034250B" w:rsidRPr="0034250B" w:rsidRDefault="0034250B" w:rsidP="0034250B">
            <w:pPr>
              <w:rPr>
                <w:sz w:val="20"/>
                <w:szCs w:val="20"/>
              </w:rPr>
            </w:pPr>
          </w:p>
        </w:tc>
        <w:tc>
          <w:tcPr>
            <w:tcW w:w="521" w:type="dxa"/>
          </w:tcPr>
          <w:p w14:paraId="15E517F0" w14:textId="77777777" w:rsidR="0034250B" w:rsidRPr="0034250B" w:rsidRDefault="0034250B" w:rsidP="0034250B">
            <w:pPr>
              <w:rPr>
                <w:sz w:val="20"/>
                <w:szCs w:val="20"/>
              </w:rPr>
            </w:pPr>
          </w:p>
        </w:tc>
        <w:tc>
          <w:tcPr>
            <w:tcW w:w="521" w:type="dxa"/>
          </w:tcPr>
          <w:p w14:paraId="10D407D7" w14:textId="77777777" w:rsidR="0034250B" w:rsidRPr="0034250B" w:rsidRDefault="0034250B" w:rsidP="0034250B">
            <w:pPr>
              <w:rPr>
                <w:sz w:val="20"/>
                <w:szCs w:val="20"/>
              </w:rPr>
            </w:pPr>
          </w:p>
        </w:tc>
      </w:tr>
      <w:tr w:rsidR="0034250B" w:rsidRPr="0034250B" w14:paraId="28229284" w14:textId="77777777" w:rsidTr="00BF2B43">
        <w:trPr>
          <w:jc w:val="center"/>
        </w:trPr>
        <w:tc>
          <w:tcPr>
            <w:tcW w:w="1404" w:type="dxa"/>
            <w:vAlign w:val="center"/>
          </w:tcPr>
          <w:p w14:paraId="1E4B802F" w14:textId="77777777" w:rsidR="0034250B" w:rsidRPr="0034250B" w:rsidRDefault="0034250B" w:rsidP="0034250B">
            <w:pPr>
              <w:jc w:val="center"/>
              <w:rPr>
                <w:rFonts w:cs="Arial"/>
                <w:b/>
                <w:sz w:val="20"/>
                <w:szCs w:val="20"/>
              </w:rPr>
            </w:pPr>
            <w:r w:rsidRPr="0034250B">
              <w:rPr>
                <w:rFonts w:cs="Arial"/>
                <w:b/>
                <w:sz w:val="20"/>
                <w:szCs w:val="20"/>
              </w:rPr>
              <w:t>1.00</w:t>
            </w:r>
          </w:p>
        </w:tc>
        <w:tc>
          <w:tcPr>
            <w:tcW w:w="1404" w:type="dxa"/>
            <w:vAlign w:val="center"/>
          </w:tcPr>
          <w:p w14:paraId="51813DCD" w14:textId="77777777" w:rsidR="0034250B" w:rsidRPr="0034250B" w:rsidRDefault="0034250B" w:rsidP="0034250B">
            <w:pPr>
              <w:jc w:val="center"/>
              <w:rPr>
                <w:rFonts w:cs="Arial"/>
                <w:sz w:val="20"/>
                <w:szCs w:val="20"/>
              </w:rPr>
            </w:pPr>
            <w:r w:rsidRPr="0034250B">
              <w:rPr>
                <w:rFonts w:cs="Arial"/>
                <w:sz w:val="20"/>
                <w:szCs w:val="20"/>
              </w:rPr>
              <w:t>10</w:t>
            </w:r>
          </w:p>
        </w:tc>
        <w:tc>
          <w:tcPr>
            <w:tcW w:w="500" w:type="dxa"/>
            <w:vAlign w:val="center"/>
          </w:tcPr>
          <w:p w14:paraId="662CBA30" w14:textId="77777777" w:rsidR="0034250B" w:rsidRPr="0034250B" w:rsidRDefault="0034250B" w:rsidP="0034250B">
            <w:pPr>
              <w:jc w:val="right"/>
              <w:rPr>
                <w:rFonts w:cs="Arial"/>
                <w:sz w:val="20"/>
                <w:szCs w:val="20"/>
              </w:rPr>
            </w:pPr>
            <w:r w:rsidRPr="0034250B">
              <w:rPr>
                <w:rFonts w:cs="Arial"/>
                <w:sz w:val="20"/>
                <w:szCs w:val="20"/>
              </w:rPr>
              <w:t>8</w:t>
            </w:r>
          </w:p>
        </w:tc>
        <w:tc>
          <w:tcPr>
            <w:tcW w:w="500" w:type="dxa"/>
            <w:vAlign w:val="center"/>
          </w:tcPr>
          <w:p w14:paraId="5CEF9FAC" w14:textId="77777777" w:rsidR="0034250B" w:rsidRPr="0034250B" w:rsidRDefault="0034250B" w:rsidP="0034250B">
            <w:pPr>
              <w:jc w:val="right"/>
              <w:rPr>
                <w:rFonts w:cs="Arial"/>
                <w:sz w:val="20"/>
                <w:szCs w:val="20"/>
              </w:rPr>
            </w:pPr>
            <w:r w:rsidRPr="0034250B">
              <w:rPr>
                <w:rFonts w:cs="Arial"/>
                <w:sz w:val="20"/>
                <w:szCs w:val="20"/>
              </w:rPr>
              <w:t>7</w:t>
            </w:r>
          </w:p>
        </w:tc>
        <w:tc>
          <w:tcPr>
            <w:tcW w:w="521" w:type="dxa"/>
            <w:vAlign w:val="center"/>
          </w:tcPr>
          <w:p w14:paraId="6FCD7A53" w14:textId="77777777" w:rsidR="0034250B" w:rsidRPr="0034250B" w:rsidRDefault="0034250B" w:rsidP="0034250B">
            <w:pPr>
              <w:jc w:val="right"/>
              <w:rPr>
                <w:rFonts w:cs="Arial"/>
                <w:sz w:val="20"/>
                <w:szCs w:val="20"/>
              </w:rPr>
            </w:pPr>
            <w:r w:rsidRPr="0034250B">
              <w:rPr>
                <w:rFonts w:cs="Arial"/>
                <w:sz w:val="20"/>
                <w:szCs w:val="20"/>
              </w:rPr>
              <w:t>6</w:t>
            </w:r>
          </w:p>
        </w:tc>
        <w:tc>
          <w:tcPr>
            <w:tcW w:w="521" w:type="dxa"/>
            <w:vAlign w:val="center"/>
          </w:tcPr>
          <w:p w14:paraId="38DAB11F" w14:textId="77777777" w:rsidR="0034250B" w:rsidRPr="0034250B" w:rsidRDefault="0034250B" w:rsidP="0034250B">
            <w:pPr>
              <w:jc w:val="right"/>
              <w:rPr>
                <w:rFonts w:cs="Arial"/>
                <w:sz w:val="20"/>
                <w:szCs w:val="20"/>
              </w:rPr>
            </w:pPr>
            <w:r w:rsidRPr="0034250B">
              <w:rPr>
                <w:rFonts w:cs="Arial"/>
                <w:sz w:val="20"/>
                <w:szCs w:val="20"/>
              </w:rPr>
              <w:t>5</w:t>
            </w:r>
          </w:p>
        </w:tc>
        <w:tc>
          <w:tcPr>
            <w:tcW w:w="521" w:type="dxa"/>
            <w:vAlign w:val="center"/>
          </w:tcPr>
          <w:p w14:paraId="38C9CC8D" w14:textId="77777777" w:rsidR="0034250B" w:rsidRPr="0034250B" w:rsidRDefault="0034250B" w:rsidP="0034250B">
            <w:pPr>
              <w:jc w:val="right"/>
              <w:rPr>
                <w:rFonts w:cs="Arial"/>
                <w:sz w:val="20"/>
                <w:szCs w:val="20"/>
              </w:rPr>
            </w:pPr>
            <w:r w:rsidRPr="0034250B">
              <w:rPr>
                <w:rFonts w:cs="Arial"/>
                <w:sz w:val="20"/>
                <w:szCs w:val="20"/>
              </w:rPr>
              <w:t>4</w:t>
            </w:r>
          </w:p>
        </w:tc>
        <w:tc>
          <w:tcPr>
            <w:tcW w:w="521" w:type="dxa"/>
            <w:vAlign w:val="center"/>
          </w:tcPr>
          <w:p w14:paraId="30B91258" w14:textId="77777777" w:rsidR="0034250B" w:rsidRPr="0034250B" w:rsidRDefault="0034250B" w:rsidP="0034250B">
            <w:pPr>
              <w:jc w:val="right"/>
              <w:rPr>
                <w:rFonts w:cs="Arial"/>
                <w:sz w:val="20"/>
                <w:szCs w:val="20"/>
              </w:rPr>
            </w:pPr>
            <w:r w:rsidRPr="0034250B">
              <w:rPr>
                <w:rFonts w:cs="Arial"/>
                <w:sz w:val="20"/>
                <w:szCs w:val="20"/>
              </w:rPr>
              <w:t>4</w:t>
            </w:r>
          </w:p>
        </w:tc>
        <w:tc>
          <w:tcPr>
            <w:tcW w:w="521" w:type="dxa"/>
            <w:vAlign w:val="center"/>
          </w:tcPr>
          <w:p w14:paraId="47017AA2" w14:textId="77777777" w:rsidR="0034250B" w:rsidRPr="0034250B" w:rsidRDefault="0034250B" w:rsidP="0034250B">
            <w:pPr>
              <w:jc w:val="right"/>
              <w:rPr>
                <w:rFonts w:cs="Arial"/>
                <w:sz w:val="20"/>
                <w:szCs w:val="20"/>
              </w:rPr>
            </w:pPr>
            <w:r w:rsidRPr="0034250B">
              <w:rPr>
                <w:rFonts w:cs="Arial"/>
                <w:sz w:val="20"/>
                <w:szCs w:val="20"/>
              </w:rPr>
              <w:t>3</w:t>
            </w:r>
          </w:p>
        </w:tc>
        <w:tc>
          <w:tcPr>
            <w:tcW w:w="521" w:type="dxa"/>
            <w:vAlign w:val="center"/>
          </w:tcPr>
          <w:p w14:paraId="1ECA6954" w14:textId="77777777" w:rsidR="0034250B" w:rsidRPr="0034250B" w:rsidRDefault="0034250B" w:rsidP="0034250B">
            <w:pPr>
              <w:jc w:val="right"/>
              <w:rPr>
                <w:rFonts w:cs="Arial"/>
                <w:sz w:val="20"/>
                <w:szCs w:val="20"/>
              </w:rPr>
            </w:pPr>
            <w:r w:rsidRPr="0034250B">
              <w:rPr>
                <w:rFonts w:cs="Arial"/>
                <w:sz w:val="20"/>
                <w:szCs w:val="20"/>
              </w:rPr>
              <w:t>3</w:t>
            </w:r>
          </w:p>
        </w:tc>
        <w:tc>
          <w:tcPr>
            <w:tcW w:w="521" w:type="dxa"/>
            <w:vAlign w:val="center"/>
          </w:tcPr>
          <w:p w14:paraId="56377223" w14:textId="77777777" w:rsidR="0034250B" w:rsidRPr="0034250B" w:rsidRDefault="0034250B" w:rsidP="0034250B">
            <w:pPr>
              <w:jc w:val="right"/>
              <w:rPr>
                <w:rFonts w:cs="Arial"/>
                <w:sz w:val="20"/>
                <w:szCs w:val="20"/>
              </w:rPr>
            </w:pPr>
            <w:r w:rsidRPr="0034250B">
              <w:rPr>
                <w:rFonts w:cs="Arial"/>
                <w:sz w:val="20"/>
                <w:szCs w:val="20"/>
              </w:rPr>
              <w:t>3</w:t>
            </w:r>
          </w:p>
        </w:tc>
      </w:tr>
      <w:tr w:rsidR="0034250B" w:rsidRPr="0034250B" w14:paraId="71EFE7A9" w14:textId="77777777" w:rsidTr="00BF2B43">
        <w:trPr>
          <w:jc w:val="center"/>
        </w:trPr>
        <w:tc>
          <w:tcPr>
            <w:tcW w:w="1404" w:type="dxa"/>
            <w:vAlign w:val="center"/>
          </w:tcPr>
          <w:p w14:paraId="515B97B6" w14:textId="77777777" w:rsidR="0034250B" w:rsidRPr="0034250B" w:rsidRDefault="0034250B" w:rsidP="0034250B">
            <w:pPr>
              <w:jc w:val="center"/>
              <w:rPr>
                <w:rFonts w:cs="Arial"/>
                <w:b/>
                <w:sz w:val="20"/>
                <w:szCs w:val="20"/>
              </w:rPr>
            </w:pPr>
          </w:p>
        </w:tc>
        <w:tc>
          <w:tcPr>
            <w:tcW w:w="1404" w:type="dxa"/>
            <w:vAlign w:val="center"/>
          </w:tcPr>
          <w:p w14:paraId="41D7FF14" w14:textId="77777777" w:rsidR="0034250B" w:rsidRPr="0034250B" w:rsidRDefault="0034250B" w:rsidP="0034250B">
            <w:pPr>
              <w:jc w:val="center"/>
              <w:rPr>
                <w:rFonts w:cs="Arial"/>
                <w:sz w:val="20"/>
                <w:szCs w:val="20"/>
              </w:rPr>
            </w:pPr>
            <w:r w:rsidRPr="0034250B">
              <w:rPr>
                <w:rFonts w:cs="Arial"/>
                <w:sz w:val="20"/>
                <w:szCs w:val="20"/>
              </w:rPr>
              <w:t>20</w:t>
            </w:r>
          </w:p>
        </w:tc>
        <w:tc>
          <w:tcPr>
            <w:tcW w:w="500" w:type="dxa"/>
            <w:vAlign w:val="center"/>
          </w:tcPr>
          <w:p w14:paraId="16617391" w14:textId="77777777" w:rsidR="0034250B" w:rsidRPr="0034250B" w:rsidRDefault="0034250B" w:rsidP="0034250B">
            <w:pPr>
              <w:jc w:val="right"/>
              <w:rPr>
                <w:rFonts w:cs="Arial"/>
                <w:sz w:val="20"/>
                <w:szCs w:val="20"/>
              </w:rPr>
            </w:pPr>
            <w:r w:rsidRPr="0034250B">
              <w:rPr>
                <w:rFonts w:cs="Arial"/>
                <w:sz w:val="20"/>
                <w:szCs w:val="20"/>
              </w:rPr>
              <w:t>11</w:t>
            </w:r>
          </w:p>
        </w:tc>
        <w:tc>
          <w:tcPr>
            <w:tcW w:w="500" w:type="dxa"/>
            <w:vAlign w:val="center"/>
          </w:tcPr>
          <w:p w14:paraId="339B383A" w14:textId="77777777" w:rsidR="0034250B" w:rsidRPr="0034250B" w:rsidRDefault="0034250B" w:rsidP="0034250B">
            <w:pPr>
              <w:jc w:val="right"/>
              <w:rPr>
                <w:rFonts w:cs="Arial"/>
                <w:sz w:val="20"/>
                <w:szCs w:val="20"/>
              </w:rPr>
            </w:pPr>
            <w:r w:rsidRPr="0034250B">
              <w:rPr>
                <w:rFonts w:cs="Arial"/>
                <w:sz w:val="20"/>
                <w:szCs w:val="20"/>
              </w:rPr>
              <w:t>9</w:t>
            </w:r>
          </w:p>
        </w:tc>
        <w:tc>
          <w:tcPr>
            <w:tcW w:w="521" w:type="dxa"/>
            <w:vAlign w:val="center"/>
          </w:tcPr>
          <w:p w14:paraId="64C8C589" w14:textId="77777777" w:rsidR="0034250B" w:rsidRPr="0034250B" w:rsidRDefault="0034250B" w:rsidP="0034250B">
            <w:pPr>
              <w:jc w:val="right"/>
              <w:rPr>
                <w:rFonts w:cs="Arial"/>
                <w:sz w:val="20"/>
                <w:szCs w:val="20"/>
              </w:rPr>
            </w:pPr>
            <w:r w:rsidRPr="0034250B">
              <w:rPr>
                <w:rFonts w:cs="Arial"/>
                <w:sz w:val="20"/>
                <w:szCs w:val="20"/>
              </w:rPr>
              <w:t>8</w:t>
            </w:r>
          </w:p>
        </w:tc>
        <w:tc>
          <w:tcPr>
            <w:tcW w:w="521" w:type="dxa"/>
            <w:vAlign w:val="center"/>
          </w:tcPr>
          <w:p w14:paraId="054F0904" w14:textId="77777777" w:rsidR="0034250B" w:rsidRPr="0034250B" w:rsidRDefault="0034250B" w:rsidP="0034250B">
            <w:pPr>
              <w:jc w:val="right"/>
              <w:rPr>
                <w:rFonts w:cs="Arial"/>
                <w:sz w:val="20"/>
                <w:szCs w:val="20"/>
              </w:rPr>
            </w:pPr>
            <w:r w:rsidRPr="0034250B">
              <w:rPr>
                <w:rFonts w:cs="Arial"/>
                <w:sz w:val="20"/>
                <w:szCs w:val="20"/>
              </w:rPr>
              <w:t>6</w:t>
            </w:r>
          </w:p>
        </w:tc>
        <w:tc>
          <w:tcPr>
            <w:tcW w:w="521" w:type="dxa"/>
            <w:vAlign w:val="center"/>
          </w:tcPr>
          <w:p w14:paraId="441995AD" w14:textId="77777777" w:rsidR="0034250B" w:rsidRPr="0034250B" w:rsidRDefault="0034250B" w:rsidP="0034250B">
            <w:pPr>
              <w:jc w:val="right"/>
              <w:rPr>
                <w:rFonts w:cs="Arial"/>
                <w:sz w:val="20"/>
                <w:szCs w:val="20"/>
              </w:rPr>
            </w:pPr>
            <w:r w:rsidRPr="0034250B">
              <w:rPr>
                <w:rFonts w:cs="Arial"/>
                <w:sz w:val="20"/>
                <w:szCs w:val="20"/>
              </w:rPr>
              <w:t>6</w:t>
            </w:r>
          </w:p>
        </w:tc>
        <w:tc>
          <w:tcPr>
            <w:tcW w:w="521" w:type="dxa"/>
            <w:vAlign w:val="center"/>
          </w:tcPr>
          <w:p w14:paraId="248FE2AB" w14:textId="77777777" w:rsidR="0034250B" w:rsidRPr="0034250B" w:rsidRDefault="0034250B" w:rsidP="0034250B">
            <w:pPr>
              <w:jc w:val="right"/>
              <w:rPr>
                <w:rFonts w:cs="Arial"/>
                <w:sz w:val="20"/>
                <w:szCs w:val="20"/>
              </w:rPr>
            </w:pPr>
            <w:r w:rsidRPr="0034250B">
              <w:rPr>
                <w:rFonts w:cs="Arial"/>
                <w:sz w:val="20"/>
                <w:szCs w:val="20"/>
              </w:rPr>
              <w:t>5</w:t>
            </w:r>
          </w:p>
        </w:tc>
        <w:tc>
          <w:tcPr>
            <w:tcW w:w="521" w:type="dxa"/>
            <w:vAlign w:val="center"/>
          </w:tcPr>
          <w:p w14:paraId="3EF78546" w14:textId="77777777" w:rsidR="0034250B" w:rsidRPr="0034250B" w:rsidRDefault="0034250B" w:rsidP="0034250B">
            <w:pPr>
              <w:jc w:val="right"/>
              <w:rPr>
                <w:rFonts w:cs="Arial"/>
                <w:sz w:val="20"/>
                <w:szCs w:val="20"/>
              </w:rPr>
            </w:pPr>
            <w:r w:rsidRPr="0034250B">
              <w:rPr>
                <w:rFonts w:cs="Arial"/>
                <w:sz w:val="20"/>
                <w:szCs w:val="20"/>
              </w:rPr>
              <w:t>4</w:t>
            </w:r>
          </w:p>
        </w:tc>
        <w:tc>
          <w:tcPr>
            <w:tcW w:w="521" w:type="dxa"/>
            <w:vAlign w:val="center"/>
          </w:tcPr>
          <w:p w14:paraId="38C0AF63" w14:textId="77777777" w:rsidR="0034250B" w:rsidRPr="0034250B" w:rsidRDefault="0034250B" w:rsidP="0034250B">
            <w:pPr>
              <w:jc w:val="right"/>
              <w:rPr>
                <w:rFonts w:cs="Arial"/>
                <w:sz w:val="20"/>
                <w:szCs w:val="20"/>
              </w:rPr>
            </w:pPr>
            <w:r w:rsidRPr="0034250B">
              <w:rPr>
                <w:rFonts w:cs="Arial"/>
                <w:sz w:val="20"/>
                <w:szCs w:val="20"/>
              </w:rPr>
              <w:t>4</w:t>
            </w:r>
          </w:p>
        </w:tc>
        <w:tc>
          <w:tcPr>
            <w:tcW w:w="521" w:type="dxa"/>
            <w:vAlign w:val="center"/>
          </w:tcPr>
          <w:p w14:paraId="53154474" w14:textId="77777777" w:rsidR="0034250B" w:rsidRPr="0034250B" w:rsidRDefault="0034250B" w:rsidP="0034250B">
            <w:pPr>
              <w:jc w:val="right"/>
              <w:rPr>
                <w:rFonts w:cs="Arial"/>
                <w:sz w:val="20"/>
                <w:szCs w:val="20"/>
              </w:rPr>
            </w:pPr>
            <w:r w:rsidRPr="0034250B">
              <w:rPr>
                <w:rFonts w:cs="Arial"/>
                <w:sz w:val="20"/>
                <w:szCs w:val="20"/>
              </w:rPr>
              <w:t>4</w:t>
            </w:r>
          </w:p>
        </w:tc>
      </w:tr>
      <w:tr w:rsidR="0034250B" w:rsidRPr="0034250B" w14:paraId="325D4CD6" w14:textId="77777777" w:rsidTr="00BF2B43">
        <w:trPr>
          <w:jc w:val="center"/>
        </w:trPr>
        <w:tc>
          <w:tcPr>
            <w:tcW w:w="1404" w:type="dxa"/>
            <w:vAlign w:val="center"/>
          </w:tcPr>
          <w:p w14:paraId="1B973037" w14:textId="77777777" w:rsidR="0034250B" w:rsidRPr="0034250B" w:rsidRDefault="0034250B" w:rsidP="0034250B">
            <w:pPr>
              <w:jc w:val="center"/>
              <w:rPr>
                <w:rFonts w:cs="Arial"/>
                <w:b/>
                <w:sz w:val="20"/>
                <w:szCs w:val="20"/>
              </w:rPr>
            </w:pPr>
          </w:p>
        </w:tc>
        <w:tc>
          <w:tcPr>
            <w:tcW w:w="1404" w:type="dxa"/>
            <w:vAlign w:val="center"/>
          </w:tcPr>
          <w:p w14:paraId="12215E2A" w14:textId="77777777" w:rsidR="0034250B" w:rsidRPr="0034250B" w:rsidRDefault="0034250B" w:rsidP="0034250B">
            <w:pPr>
              <w:jc w:val="center"/>
              <w:rPr>
                <w:rFonts w:cs="Arial"/>
                <w:sz w:val="20"/>
                <w:szCs w:val="20"/>
              </w:rPr>
            </w:pPr>
            <w:r w:rsidRPr="0034250B">
              <w:rPr>
                <w:rFonts w:cs="Arial"/>
                <w:sz w:val="20"/>
                <w:szCs w:val="20"/>
              </w:rPr>
              <w:t>25</w:t>
            </w:r>
          </w:p>
        </w:tc>
        <w:tc>
          <w:tcPr>
            <w:tcW w:w="500" w:type="dxa"/>
            <w:vAlign w:val="center"/>
          </w:tcPr>
          <w:p w14:paraId="25261CDE" w14:textId="77777777" w:rsidR="0034250B" w:rsidRPr="0034250B" w:rsidRDefault="0034250B" w:rsidP="0034250B">
            <w:pPr>
              <w:jc w:val="right"/>
              <w:rPr>
                <w:rFonts w:cs="Arial"/>
                <w:sz w:val="20"/>
                <w:szCs w:val="20"/>
              </w:rPr>
            </w:pPr>
            <w:r w:rsidRPr="0034250B">
              <w:rPr>
                <w:rFonts w:cs="Arial"/>
                <w:sz w:val="20"/>
                <w:szCs w:val="20"/>
              </w:rPr>
              <w:t>12</w:t>
            </w:r>
          </w:p>
        </w:tc>
        <w:tc>
          <w:tcPr>
            <w:tcW w:w="500" w:type="dxa"/>
            <w:vAlign w:val="center"/>
          </w:tcPr>
          <w:p w14:paraId="422E3F8C" w14:textId="77777777" w:rsidR="0034250B" w:rsidRPr="0034250B" w:rsidRDefault="0034250B" w:rsidP="0034250B">
            <w:pPr>
              <w:jc w:val="right"/>
              <w:rPr>
                <w:rFonts w:cs="Arial"/>
                <w:sz w:val="20"/>
                <w:szCs w:val="20"/>
              </w:rPr>
            </w:pPr>
            <w:r w:rsidRPr="0034250B">
              <w:rPr>
                <w:rFonts w:cs="Arial"/>
                <w:sz w:val="20"/>
                <w:szCs w:val="20"/>
              </w:rPr>
              <w:t>10</w:t>
            </w:r>
          </w:p>
        </w:tc>
        <w:tc>
          <w:tcPr>
            <w:tcW w:w="521" w:type="dxa"/>
            <w:vAlign w:val="center"/>
          </w:tcPr>
          <w:p w14:paraId="0348C1F8" w14:textId="77777777" w:rsidR="0034250B" w:rsidRPr="0034250B" w:rsidRDefault="0034250B" w:rsidP="0034250B">
            <w:pPr>
              <w:jc w:val="right"/>
              <w:rPr>
                <w:rFonts w:cs="Arial"/>
                <w:sz w:val="20"/>
                <w:szCs w:val="20"/>
              </w:rPr>
            </w:pPr>
            <w:r w:rsidRPr="0034250B">
              <w:rPr>
                <w:rFonts w:cs="Arial"/>
                <w:sz w:val="20"/>
                <w:szCs w:val="20"/>
              </w:rPr>
              <w:t>8</w:t>
            </w:r>
          </w:p>
        </w:tc>
        <w:tc>
          <w:tcPr>
            <w:tcW w:w="521" w:type="dxa"/>
            <w:vAlign w:val="center"/>
          </w:tcPr>
          <w:p w14:paraId="1945EDFC" w14:textId="77777777" w:rsidR="0034250B" w:rsidRPr="0034250B" w:rsidRDefault="0034250B" w:rsidP="0034250B">
            <w:pPr>
              <w:jc w:val="right"/>
              <w:rPr>
                <w:rFonts w:cs="Arial"/>
                <w:sz w:val="20"/>
                <w:szCs w:val="20"/>
              </w:rPr>
            </w:pPr>
            <w:r w:rsidRPr="0034250B">
              <w:rPr>
                <w:rFonts w:cs="Arial"/>
                <w:sz w:val="20"/>
                <w:szCs w:val="20"/>
              </w:rPr>
              <w:t>7</w:t>
            </w:r>
          </w:p>
        </w:tc>
        <w:tc>
          <w:tcPr>
            <w:tcW w:w="521" w:type="dxa"/>
            <w:vAlign w:val="center"/>
          </w:tcPr>
          <w:p w14:paraId="2AC79A71" w14:textId="77777777" w:rsidR="0034250B" w:rsidRPr="0034250B" w:rsidRDefault="0034250B" w:rsidP="0034250B">
            <w:pPr>
              <w:jc w:val="right"/>
              <w:rPr>
                <w:rFonts w:cs="Arial"/>
                <w:sz w:val="20"/>
                <w:szCs w:val="20"/>
              </w:rPr>
            </w:pPr>
            <w:r w:rsidRPr="0034250B">
              <w:rPr>
                <w:rFonts w:cs="Arial"/>
                <w:sz w:val="20"/>
                <w:szCs w:val="20"/>
              </w:rPr>
              <w:t>6</w:t>
            </w:r>
          </w:p>
        </w:tc>
        <w:tc>
          <w:tcPr>
            <w:tcW w:w="521" w:type="dxa"/>
            <w:vAlign w:val="center"/>
          </w:tcPr>
          <w:p w14:paraId="467CACE1" w14:textId="77777777" w:rsidR="0034250B" w:rsidRPr="0034250B" w:rsidRDefault="0034250B" w:rsidP="0034250B">
            <w:pPr>
              <w:jc w:val="right"/>
              <w:rPr>
                <w:rFonts w:cs="Arial"/>
                <w:sz w:val="20"/>
                <w:szCs w:val="20"/>
              </w:rPr>
            </w:pPr>
            <w:r w:rsidRPr="0034250B">
              <w:rPr>
                <w:rFonts w:cs="Arial"/>
                <w:sz w:val="20"/>
                <w:szCs w:val="20"/>
              </w:rPr>
              <w:t>5</w:t>
            </w:r>
          </w:p>
        </w:tc>
        <w:tc>
          <w:tcPr>
            <w:tcW w:w="521" w:type="dxa"/>
            <w:vAlign w:val="center"/>
          </w:tcPr>
          <w:p w14:paraId="380106AF" w14:textId="77777777" w:rsidR="0034250B" w:rsidRPr="0034250B" w:rsidRDefault="0034250B" w:rsidP="0034250B">
            <w:pPr>
              <w:jc w:val="right"/>
              <w:rPr>
                <w:rFonts w:cs="Arial"/>
                <w:sz w:val="20"/>
                <w:szCs w:val="20"/>
              </w:rPr>
            </w:pPr>
            <w:r w:rsidRPr="0034250B">
              <w:rPr>
                <w:rFonts w:cs="Arial"/>
                <w:sz w:val="20"/>
                <w:szCs w:val="20"/>
              </w:rPr>
              <w:t>5</w:t>
            </w:r>
          </w:p>
        </w:tc>
        <w:tc>
          <w:tcPr>
            <w:tcW w:w="521" w:type="dxa"/>
            <w:vAlign w:val="center"/>
          </w:tcPr>
          <w:p w14:paraId="1A6A4457" w14:textId="77777777" w:rsidR="0034250B" w:rsidRPr="0034250B" w:rsidRDefault="0034250B" w:rsidP="0034250B">
            <w:pPr>
              <w:jc w:val="right"/>
              <w:rPr>
                <w:rFonts w:cs="Arial"/>
                <w:sz w:val="20"/>
                <w:szCs w:val="20"/>
              </w:rPr>
            </w:pPr>
            <w:r w:rsidRPr="0034250B">
              <w:rPr>
                <w:rFonts w:cs="Arial"/>
                <w:sz w:val="20"/>
                <w:szCs w:val="20"/>
              </w:rPr>
              <w:t>4</w:t>
            </w:r>
          </w:p>
        </w:tc>
        <w:tc>
          <w:tcPr>
            <w:tcW w:w="521" w:type="dxa"/>
            <w:vAlign w:val="center"/>
          </w:tcPr>
          <w:p w14:paraId="79CC6C22" w14:textId="77777777" w:rsidR="0034250B" w:rsidRPr="0034250B" w:rsidRDefault="0034250B" w:rsidP="0034250B">
            <w:pPr>
              <w:jc w:val="right"/>
              <w:rPr>
                <w:rFonts w:cs="Arial"/>
                <w:sz w:val="20"/>
                <w:szCs w:val="20"/>
              </w:rPr>
            </w:pPr>
            <w:r w:rsidRPr="0034250B">
              <w:rPr>
                <w:rFonts w:cs="Arial"/>
                <w:sz w:val="20"/>
                <w:szCs w:val="20"/>
              </w:rPr>
              <w:t>4</w:t>
            </w:r>
          </w:p>
        </w:tc>
      </w:tr>
      <w:tr w:rsidR="0034250B" w:rsidRPr="0034250B" w14:paraId="16A83CC3" w14:textId="77777777" w:rsidTr="00BF2B43">
        <w:trPr>
          <w:jc w:val="center"/>
        </w:trPr>
        <w:tc>
          <w:tcPr>
            <w:tcW w:w="1404" w:type="dxa"/>
            <w:vAlign w:val="center"/>
          </w:tcPr>
          <w:p w14:paraId="40598A94" w14:textId="77777777" w:rsidR="0034250B" w:rsidRPr="0034250B" w:rsidRDefault="0034250B" w:rsidP="0034250B">
            <w:pPr>
              <w:jc w:val="center"/>
              <w:rPr>
                <w:rFonts w:cs="Arial"/>
                <w:b/>
                <w:sz w:val="20"/>
                <w:szCs w:val="20"/>
              </w:rPr>
            </w:pPr>
          </w:p>
        </w:tc>
        <w:tc>
          <w:tcPr>
            <w:tcW w:w="1404" w:type="dxa"/>
            <w:vAlign w:val="center"/>
          </w:tcPr>
          <w:p w14:paraId="46262BA1" w14:textId="77777777" w:rsidR="0034250B" w:rsidRPr="0034250B" w:rsidRDefault="0034250B" w:rsidP="0034250B">
            <w:pPr>
              <w:jc w:val="center"/>
              <w:rPr>
                <w:rFonts w:cs="Arial"/>
                <w:sz w:val="20"/>
                <w:szCs w:val="20"/>
              </w:rPr>
            </w:pPr>
            <w:r w:rsidRPr="0034250B">
              <w:rPr>
                <w:rFonts w:cs="Arial"/>
                <w:sz w:val="20"/>
                <w:szCs w:val="20"/>
              </w:rPr>
              <w:t>30</w:t>
            </w:r>
          </w:p>
        </w:tc>
        <w:tc>
          <w:tcPr>
            <w:tcW w:w="500" w:type="dxa"/>
            <w:vAlign w:val="center"/>
          </w:tcPr>
          <w:p w14:paraId="41648D7D" w14:textId="77777777" w:rsidR="0034250B" w:rsidRPr="0034250B" w:rsidRDefault="0034250B" w:rsidP="0034250B">
            <w:pPr>
              <w:jc w:val="right"/>
              <w:rPr>
                <w:rFonts w:cs="Arial"/>
                <w:sz w:val="20"/>
                <w:szCs w:val="20"/>
              </w:rPr>
            </w:pPr>
            <w:r w:rsidRPr="0034250B">
              <w:rPr>
                <w:rFonts w:cs="Arial"/>
                <w:sz w:val="20"/>
                <w:szCs w:val="20"/>
              </w:rPr>
              <w:t>13</w:t>
            </w:r>
          </w:p>
        </w:tc>
        <w:tc>
          <w:tcPr>
            <w:tcW w:w="500" w:type="dxa"/>
            <w:vAlign w:val="center"/>
          </w:tcPr>
          <w:p w14:paraId="4994D19F" w14:textId="77777777" w:rsidR="0034250B" w:rsidRPr="0034250B" w:rsidRDefault="0034250B" w:rsidP="0034250B">
            <w:pPr>
              <w:jc w:val="right"/>
              <w:rPr>
                <w:rFonts w:cs="Arial"/>
                <w:sz w:val="20"/>
                <w:szCs w:val="20"/>
              </w:rPr>
            </w:pPr>
            <w:r w:rsidRPr="0034250B">
              <w:rPr>
                <w:rFonts w:cs="Arial"/>
                <w:sz w:val="20"/>
                <w:szCs w:val="20"/>
              </w:rPr>
              <w:t>10</w:t>
            </w:r>
          </w:p>
        </w:tc>
        <w:tc>
          <w:tcPr>
            <w:tcW w:w="521" w:type="dxa"/>
            <w:vAlign w:val="center"/>
          </w:tcPr>
          <w:p w14:paraId="6D3A991A" w14:textId="77777777" w:rsidR="0034250B" w:rsidRPr="0034250B" w:rsidRDefault="0034250B" w:rsidP="0034250B">
            <w:pPr>
              <w:jc w:val="right"/>
              <w:rPr>
                <w:rFonts w:cs="Arial"/>
                <w:sz w:val="20"/>
                <w:szCs w:val="20"/>
              </w:rPr>
            </w:pPr>
            <w:r w:rsidRPr="0034250B">
              <w:rPr>
                <w:rFonts w:cs="Arial"/>
                <w:sz w:val="20"/>
                <w:szCs w:val="20"/>
              </w:rPr>
              <w:t>9</w:t>
            </w:r>
          </w:p>
        </w:tc>
        <w:tc>
          <w:tcPr>
            <w:tcW w:w="521" w:type="dxa"/>
            <w:vAlign w:val="center"/>
          </w:tcPr>
          <w:p w14:paraId="7C105A33" w14:textId="77777777" w:rsidR="0034250B" w:rsidRPr="0034250B" w:rsidRDefault="0034250B" w:rsidP="0034250B">
            <w:pPr>
              <w:jc w:val="right"/>
              <w:rPr>
                <w:rFonts w:cs="Arial"/>
                <w:sz w:val="20"/>
                <w:szCs w:val="20"/>
              </w:rPr>
            </w:pPr>
            <w:r w:rsidRPr="0034250B">
              <w:rPr>
                <w:rFonts w:cs="Arial"/>
                <w:sz w:val="20"/>
                <w:szCs w:val="20"/>
              </w:rPr>
              <w:t>7</w:t>
            </w:r>
          </w:p>
        </w:tc>
        <w:tc>
          <w:tcPr>
            <w:tcW w:w="521" w:type="dxa"/>
            <w:vAlign w:val="center"/>
          </w:tcPr>
          <w:p w14:paraId="1A615C21" w14:textId="77777777" w:rsidR="0034250B" w:rsidRPr="0034250B" w:rsidRDefault="0034250B" w:rsidP="0034250B">
            <w:pPr>
              <w:jc w:val="right"/>
              <w:rPr>
                <w:rFonts w:cs="Arial"/>
                <w:sz w:val="20"/>
                <w:szCs w:val="20"/>
              </w:rPr>
            </w:pPr>
            <w:r w:rsidRPr="0034250B">
              <w:rPr>
                <w:rFonts w:cs="Arial"/>
                <w:sz w:val="20"/>
                <w:szCs w:val="20"/>
              </w:rPr>
              <w:t>6</w:t>
            </w:r>
          </w:p>
        </w:tc>
        <w:tc>
          <w:tcPr>
            <w:tcW w:w="521" w:type="dxa"/>
            <w:vAlign w:val="center"/>
          </w:tcPr>
          <w:p w14:paraId="24180C5F" w14:textId="77777777" w:rsidR="0034250B" w:rsidRPr="0034250B" w:rsidRDefault="0034250B" w:rsidP="0034250B">
            <w:pPr>
              <w:jc w:val="right"/>
              <w:rPr>
                <w:rFonts w:cs="Arial"/>
                <w:sz w:val="20"/>
                <w:szCs w:val="20"/>
              </w:rPr>
            </w:pPr>
            <w:r w:rsidRPr="0034250B">
              <w:rPr>
                <w:rFonts w:cs="Arial"/>
                <w:sz w:val="20"/>
                <w:szCs w:val="20"/>
              </w:rPr>
              <w:t>6</w:t>
            </w:r>
          </w:p>
        </w:tc>
        <w:tc>
          <w:tcPr>
            <w:tcW w:w="521" w:type="dxa"/>
            <w:vAlign w:val="center"/>
          </w:tcPr>
          <w:p w14:paraId="499F5CB2" w14:textId="77777777" w:rsidR="0034250B" w:rsidRPr="0034250B" w:rsidRDefault="0034250B" w:rsidP="0034250B">
            <w:pPr>
              <w:jc w:val="right"/>
              <w:rPr>
                <w:rFonts w:cs="Arial"/>
                <w:sz w:val="20"/>
                <w:szCs w:val="20"/>
              </w:rPr>
            </w:pPr>
            <w:r w:rsidRPr="0034250B">
              <w:rPr>
                <w:rFonts w:cs="Arial"/>
                <w:sz w:val="20"/>
                <w:szCs w:val="20"/>
              </w:rPr>
              <w:t>5</w:t>
            </w:r>
          </w:p>
        </w:tc>
        <w:tc>
          <w:tcPr>
            <w:tcW w:w="521" w:type="dxa"/>
            <w:vAlign w:val="center"/>
          </w:tcPr>
          <w:p w14:paraId="01B3FDBF" w14:textId="77777777" w:rsidR="0034250B" w:rsidRPr="0034250B" w:rsidRDefault="0034250B" w:rsidP="0034250B">
            <w:pPr>
              <w:jc w:val="right"/>
              <w:rPr>
                <w:rFonts w:cs="Arial"/>
                <w:sz w:val="20"/>
                <w:szCs w:val="20"/>
              </w:rPr>
            </w:pPr>
            <w:r w:rsidRPr="0034250B">
              <w:rPr>
                <w:rFonts w:cs="Arial"/>
                <w:sz w:val="20"/>
                <w:szCs w:val="20"/>
              </w:rPr>
              <w:t>4</w:t>
            </w:r>
          </w:p>
        </w:tc>
        <w:tc>
          <w:tcPr>
            <w:tcW w:w="521" w:type="dxa"/>
            <w:vAlign w:val="center"/>
          </w:tcPr>
          <w:p w14:paraId="711A3D22" w14:textId="77777777" w:rsidR="0034250B" w:rsidRPr="0034250B" w:rsidRDefault="0034250B" w:rsidP="0034250B">
            <w:pPr>
              <w:jc w:val="right"/>
              <w:rPr>
                <w:rFonts w:cs="Arial"/>
                <w:sz w:val="20"/>
                <w:szCs w:val="20"/>
              </w:rPr>
            </w:pPr>
            <w:r w:rsidRPr="0034250B">
              <w:rPr>
                <w:rFonts w:cs="Arial"/>
                <w:sz w:val="20"/>
                <w:szCs w:val="20"/>
              </w:rPr>
              <w:t>4</w:t>
            </w:r>
          </w:p>
        </w:tc>
      </w:tr>
      <w:tr w:rsidR="0034250B" w:rsidRPr="0034250B" w14:paraId="1A023A2C" w14:textId="77777777" w:rsidTr="00BF2B43">
        <w:trPr>
          <w:jc w:val="center"/>
        </w:trPr>
        <w:tc>
          <w:tcPr>
            <w:tcW w:w="1404" w:type="dxa"/>
            <w:vAlign w:val="center"/>
          </w:tcPr>
          <w:p w14:paraId="4F2FD589" w14:textId="77777777" w:rsidR="0034250B" w:rsidRPr="0034250B" w:rsidRDefault="0034250B" w:rsidP="0034250B">
            <w:pPr>
              <w:jc w:val="center"/>
              <w:rPr>
                <w:rFonts w:cs="Arial"/>
                <w:b/>
                <w:sz w:val="20"/>
                <w:szCs w:val="20"/>
              </w:rPr>
            </w:pPr>
          </w:p>
        </w:tc>
        <w:tc>
          <w:tcPr>
            <w:tcW w:w="1404" w:type="dxa"/>
            <w:vAlign w:val="center"/>
          </w:tcPr>
          <w:p w14:paraId="791FDAA8" w14:textId="77777777" w:rsidR="0034250B" w:rsidRPr="0034250B" w:rsidRDefault="0034250B" w:rsidP="0034250B">
            <w:pPr>
              <w:jc w:val="center"/>
              <w:rPr>
                <w:rFonts w:cs="Arial"/>
                <w:sz w:val="20"/>
                <w:szCs w:val="20"/>
              </w:rPr>
            </w:pPr>
            <w:r w:rsidRPr="0034250B">
              <w:rPr>
                <w:rFonts w:cs="Arial"/>
                <w:sz w:val="20"/>
                <w:szCs w:val="20"/>
              </w:rPr>
              <w:t>40</w:t>
            </w:r>
          </w:p>
        </w:tc>
        <w:tc>
          <w:tcPr>
            <w:tcW w:w="500" w:type="dxa"/>
            <w:vAlign w:val="center"/>
          </w:tcPr>
          <w:p w14:paraId="561462D4" w14:textId="77777777" w:rsidR="0034250B" w:rsidRPr="0034250B" w:rsidRDefault="0034250B" w:rsidP="0034250B">
            <w:pPr>
              <w:jc w:val="right"/>
              <w:rPr>
                <w:rFonts w:cs="Arial"/>
                <w:sz w:val="20"/>
                <w:szCs w:val="20"/>
              </w:rPr>
            </w:pPr>
            <w:r w:rsidRPr="0034250B">
              <w:rPr>
                <w:rFonts w:cs="Arial"/>
                <w:sz w:val="20"/>
                <w:szCs w:val="20"/>
              </w:rPr>
              <w:t>14</w:t>
            </w:r>
          </w:p>
        </w:tc>
        <w:tc>
          <w:tcPr>
            <w:tcW w:w="500" w:type="dxa"/>
            <w:vAlign w:val="center"/>
          </w:tcPr>
          <w:p w14:paraId="67204C55" w14:textId="77777777" w:rsidR="0034250B" w:rsidRPr="0034250B" w:rsidRDefault="0034250B" w:rsidP="0034250B">
            <w:pPr>
              <w:jc w:val="right"/>
              <w:rPr>
                <w:rFonts w:cs="Arial"/>
                <w:sz w:val="20"/>
                <w:szCs w:val="20"/>
              </w:rPr>
            </w:pPr>
            <w:r w:rsidRPr="0034250B">
              <w:rPr>
                <w:rFonts w:cs="Arial"/>
                <w:sz w:val="20"/>
                <w:szCs w:val="20"/>
              </w:rPr>
              <w:t>11</w:t>
            </w:r>
          </w:p>
        </w:tc>
        <w:tc>
          <w:tcPr>
            <w:tcW w:w="521" w:type="dxa"/>
            <w:vAlign w:val="center"/>
          </w:tcPr>
          <w:p w14:paraId="5D1D599B" w14:textId="77777777" w:rsidR="0034250B" w:rsidRPr="0034250B" w:rsidRDefault="0034250B" w:rsidP="0034250B">
            <w:pPr>
              <w:jc w:val="right"/>
              <w:rPr>
                <w:rFonts w:cs="Arial"/>
                <w:sz w:val="20"/>
                <w:szCs w:val="20"/>
              </w:rPr>
            </w:pPr>
            <w:r w:rsidRPr="0034250B">
              <w:rPr>
                <w:rFonts w:cs="Arial"/>
                <w:sz w:val="20"/>
                <w:szCs w:val="20"/>
              </w:rPr>
              <w:t>10</w:t>
            </w:r>
          </w:p>
        </w:tc>
        <w:tc>
          <w:tcPr>
            <w:tcW w:w="521" w:type="dxa"/>
            <w:vAlign w:val="center"/>
          </w:tcPr>
          <w:p w14:paraId="4A036B65" w14:textId="77777777" w:rsidR="0034250B" w:rsidRPr="0034250B" w:rsidRDefault="0034250B" w:rsidP="0034250B">
            <w:pPr>
              <w:jc w:val="right"/>
              <w:rPr>
                <w:rFonts w:cs="Arial"/>
                <w:sz w:val="20"/>
                <w:szCs w:val="20"/>
              </w:rPr>
            </w:pPr>
            <w:r w:rsidRPr="0034250B">
              <w:rPr>
                <w:rFonts w:cs="Arial"/>
                <w:sz w:val="20"/>
                <w:szCs w:val="20"/>
              </w:rPr>
              <w:t>8</w:t>
            </w:r>
          </w:p>
        </w:tc>
        <w:tc>
          <w:tcPr>
            <w:tcW w:w="521" w:type="dxa"/>
            <w:vAlign w:val="center"/>
          </w:tcPr>
          <w:p w14:paraId="003BE49A" w14:textId="77777777" w:rsidR="0034250B" w:rsidRPr="0034250B" w:rsidRDefault="0034250B" w:rsidP="0034250B">
            <w:pPr>
              <w:jc w:val="right"/>
              <w:rPr>
                <w:rFonts w:cs="Arial"/>
                <w:sz w:val="20"/>
                <w:szCs w:val="20"/>
              </w:rPr>
            </w:pPr>
            <w:r w:rsidRPr="0034250B">
              <w:rPr>
                <w:rFonts w:cs="Arial"/>
                <w:sz w:val="20"/>
                <w:szCs w:val="20"/>
              </w:rPr>
              <w:t>7</w:t>
            </w:r>
          </w:p>
        </w:tc>
        <w:tc>
          <w:tcPr>
            <w:tcW w:w="521" w:type="dxa"/>
            <w:vAlign w:val="center"/>
          </w:tcPr>
          <w:p w14:paraId="14BD926F" w14:textId="77777777" w:rsidR="0034250B" w:rsidRPr="0034250B" w:rsidRDefault="0034250B" w:rsidP="0034250B">
            <w:pPr>
              <w:jc w:val="right"/>
              <w:rPr>
                <w:rFonts w:cs="Arial"/>
                <w:sz w:val="20"/>
                <w:szCs w:val="20"/>
              </w:rPr>
            </w:pPr>
            <w:r w:rsidRPr="0034250B">
              <w:rPr>
                <w:rFonts w:cs="Arial"/>
                <w:sz w:val="20"/>
                <w:szCs w:val="20"/>
              </w:rPr>
              <w:t>6</w:t>
            </w:r>
          </w:p>
        </w:tc>
        <w:tc>
          <w:tcPr>
            <w:tcW w:w="521" w:type="dxa"/>
            <w:vAlign w:val="center"/>
          </w:tcPr>
          <w:p w14:paraId="47A75F6D" w14:textId="77777777" w:rsidR="0034250B" w:rsidRPr="0034250B" w:rsidRDefault="0034250B" w:rsidP="0034250B">
            <w:pPr>
              <w:jc w:val="right"/>
              <w:rPr>
                <w:rFonts w:cs="Arial"/>
                <w:sz w:val="20"/>
                <w:szCs w:val="20"/>
              </w:rPr>
            </w:pPr>
            <w:r w:rsidRPr="0034250B">
              <w:rPr>
                <w:rFonts w:cs="Arial"/>
                <w:sz w:val="20"/>
                <w:szCs w:val="20"/>
              </w:rPr>
              <w:t>5</w:t>
            </w:r>
          </w:p>
        </w:tc>
        <w:tc>
          <w:tcPr>
            <w:tcW w:w="521" w:type="dxa"/>
            <w:vAlign w:val="center"/>
          </w:tcPr>
          <w:p w14:paraId="7B04BC28" w14:textId="77777777" w:rsidR="0034250B" w:rsidRPr="0034250B" w:rsidRDefault="0034250B" w:rsidP="0034250B">
            <w:pPr>
              <w:jc w:val="right"/>
              <w:rPr>
                <w:rFonts w:cs="Arial"/>
                <w:sz w:val="20"/>
                <w:szCs w:val="20"/>
              </w:rPr>
            </w:pPr>
            <w:r w:rsidRPr="0034250B">
              <w:rPr>
                <w:rFonts w:cs="Arial"/>
                <w:sz w:val="20"/>
                <w:szCs w:val="20"/>
              </w:rPr>
              <w:t>5</w:t>
            </w:r>
          </w:p>
        </w:tc>
        <w:tc>
          <w:tcPr>
            <w:tcW w:w="521" w:type="dxa"/>
            <w:vAlign w:val="center"/>
          </w:tcPr>
          <w:p w14:paraId="7FB33B98" w14:textId="77777777" w:rsidR="0034250B" w:rsidRPr="0034250B" w:rsidRDefault="0034250B" w:rsidP="0034250B">
            <w:pPr>
              <w:jc w:val="right"/>
              <w:rPr>
                <w:rFonts w:cs="Arial"/>
                <w:sz w:val="20"/>
                <w:szCs w:val="20"/>
              </w:rPr>
            </w:pPr>
            <w:r w:rsidRPr="0034250B">
              <w:rPr>
                <w:rFonts w:cs="Arial"/>
                <w:sz w:val="20"/>
                <w:szCs w:val="20"/>
              </w:rPr>
              <w:t>4</w:t>
            </w:r>
          </w:p>
        </w:tc>
      </w:tr>
      <w:tr w:rsidR="0034250B" w:rsidRPr="0034250B" w14:paraId="45C3408A" w14:textId="77777777" w:rsidTr="00BF2B43">
        <w:trPr>
          <w:jc w:val="center"/>
        </w:trPr>
        <w:tc>
          <w:tcPr>
            <w:tcW w:w="1404" w:type="dxa"/>
            <w:vAlign w:val="center"/>
          </w:tcPr>
          <w:p w14:paraId="627E5883" w14:textId="77777777" w:rsidR="0034250B" w:rsidRPr="0034250B" w:rsidRDefault="0034250B" w:rsidP="0034250B">
            <w:pPr>
              <w:jc w:val="center"/>
              <w:rPr>
                <w:rFonts w:cs="Arial"/>
                <w:b/>
                <w:sz w:val="20"/>
                <w:szCs w:val="20"/>
              </w:rPr>
            </w:pPr>
          </w:p>
        </w:tc>
        <w:tc>
          <w:tcPr>
            <w:tcW w:w="1404" w:type="dxa"/>
            <w:vAlign w:val="center"/>
          </w:tcPr>
          <w:p w14:paraId="24169214" w14:textId="77777777" w:rsidR="0034250B" w:rsidRPr="0034250B" w:rsidRDefault="0034250B" w:rsidP="0034250B">
            <w:pPr>
              <w:jc w:val="center"/>
              <w:rPr>
                <w:rFonts w:cs="Arial"/>
                <w:sz w:val="20"/>
                <w:szCs w:val="20"/>
              </w:rPr>
            </w:pPr>
            <w:r w:rsidRPr="0034250B">
              <w:rPr>
                <w:rFonts w:cs="Arial"/>
                <w:sz w:val="20"/>
                <w:szCs w:val="20"/>
              </w:rPr>
              <w:t>50</w:t>
            </w:r>
          </w:p>
        </w:tc>
        <w:tc>
          <w:tcPr>
            <w:tcW w:w="500" w:type="dxa"/>
            <w:vAlign w:val="center"/>
          </w:tcPr>
          <w:p w14:paraId="10EEBFBE" w14:textId="77777777" w:rsidR="0034250B" w:rsidRPr="0034250B" w:rsidRDefault="0034250B" w:rsidP="0034250B">
            <w:pPr>
              <w:jc w:val="right"/>
              <w:rPr>
                <w:rFonts w:cs="Arial"/>
                <w:sz w:val="20"/>
                <w:szCs w:val="20"/>
              </w:rPr>
            </w:pPr>
            <w:r w:rsidRPr="0034250B">
              <w:rPr>
                <w:rFonts w:cs="Arial"/>
                <w:sz w:val="20"/>
                <w:szCs w:val="20"/>
              </w:rPr>
              <w:t>14</w:t>
            </w:r>
          </w:p>
        </w:tc>
        <w:tc>
          <w:tcPr>
            <w:tcW w:w="500" w:type="dxa"/>
            <w:vAlign w:val="center"/>
          </w:tcPr>
          <w:p w14:paraId="323E9186" w14:textId="77777777" w:rsidR="0034250B" w:rsidRPr="0034250B" w:rsidRDefault="0034250B" w:rsidP="0034250B">
            <w:pPr>
              <w:jc w:val="right"/>
              <w:rPr>
                <w:rFonts w:cs="Arial"/>
                <w:sz w:val="20"/>
                <w:szCs w:val="20"/>
              </w:rPr>
            </w:pPr>
            <w:r w:rsidRPr="0034250B">
              <w:rPr>
                <w:rFonts w:cs="Arial"/>
                <w:sz w:val="20"/>
                <w:szCs w:val="20"/>
              </w:rPr>
              <w:t>11</w:t>
            </w:r>
          </w:p>
        </w:tc>
        <w:tc>
          <w:tcPr>
            <w:tcW w:w="521" w:type="dxa"/>
            <w:vAlign w:val="center"/>
          </w:tcPr>
          <w:p w14:paraId="25618FAF" w14:textId="77777777" w:rsidR="0034250B" w:rsidRPr="0034250B" w:rsidRDefault="0034250B" w:rsidP="0034250B">
            <w:pPr>
              <w:jc w:val="right"/>
              <w:rPr>
                <w:rFonts w:cs="Arial"/>
                <w:sz w:val="20"/>
                <w:szCs w:val="20"/>
              </w:rPr>
            </w:pPr>
            <w:r w:rsidRPr="0034250B">
              <w:rPr>
                <w:rFonts w:cs="Arial"/>
                <w:sz w:val="20"/>
                <w:szCs w:val="20"/>
              </w:rPr>
              <w:t>10</w:t>
            </w:r>
          </w:p>
        </w:tc>
        <w:tc>
          <w:tcPr>
            <w:tcW w:w="521" w:type="dxa"/>
            <w:vAlign w:val="center"/>
          </w:tcPr>
          <w:p w14:paraId="2AD1E36C" w14:textId="77777777" w:rsidR="0034250B" w:rsidRPr="0034250B" w:rsidRDefault="0034250B" w:rsidP="0034250B">
            <w:pPr>
              <w:jc w:val="right"/>
              <w:rPr>
                <w:rFonts w:cs="Arial"/>
                <w:sz w:val="20"/>
                <w:szCs w:val="20"/>
              </w:rPr>
            </w:pPr>
            <w:r w:rsidRPr="0034250B">
              <w:rPr>
                <w:rFonts w:cs="Arial"/>
                <w:sz w:val="20"/>
                <w:szCs w:val="20"/>
              </w:rPr>
              <w:t>8</w:t>
            </w:r>
          </w:p>
        </w:tc>
        <w:tc>
          <w:tcPr>
            <w:tcW w:w="521" w:type="dxa"/>
            <w:vAlign w:val="center"/>
          </w:tcPr>
          <w:p w14:paraId="510E7E93" w14:textId="77777777" w:rsidR="0034250B" w:rsidRPr="0034250B" w:rsidRDefault="0034250B" w:rsidP="0034250B">
            <w:pPr>
              <w:jc w:val="right"/>
              <w:rPr>
                <w:rFonts w:cs="Arial"/>
                <w:sz w:val="20"/>
                <w:szCs w:val="20"/>
              </w:rPr>
            </w:pPr>
            <w:r w:rsidRPr="0034250B">
              <w:rPr>
                <w:rFonts w:cs="Arial"/>
                <w:sz w:val="20"/>
                <w:szCs w:val="20"/>
              </w:rPr>
              <w:t>7</w:t>
            </w:r>
          </w:p>
        </w:tc>
        <w:tc>
          <w:tcPr>
            <w:tcW w:w="521" w:type="dxa"/>
            <w:vAlign w:val="center"/>
          </w:tcPr>
          <w:p w14:paraId="341AAD29" w14:textId="77777777" w:rsidR="0034250B" w:rsidRPr="0034250B" w:rsidRDefault="0034250B" w:rsidP="0034250B">
            <w:pPr>
              <w:jc w:val="right"/>
              <w:rPr>
                <w:rFonts w:cs="Arial"/>
                <w:sz w:val="20"/>
                <w:szCs w:val="20"/>
              </w:rPr>
            </w:pPr>
            <w:r w:rsidRPr="0034250B">
              <w:rPr>
                <w:rFonts w:cs="Arial"/>
                <w:sz w:val="20"/>
                <w:szCs w:val="20"/>
              </w:rPr>
              <w:t>6</w:t>
            </w:r>
          </w:p>
        </w:tc>
        <w:tc>
          <w:tcPr>
            <w:tcW w:w="521" w:type="dxa"/>
            <w:vAlign w:val="center"/>
          </w:tcPr>
          <w:p w14:paraId="7E71DCFA" w14:textId="77777777" w:rsidR="0034250B" w:rsidRPr="0034250B" w:rsidRDefault="0034250B" w:rsidP="0034250B">
            <w:pPr>
              <w:jc w:val="right"/>
              <w:rPr>
                <w:rFonts w:cs="Arial"/>
                <w:sz w:val="20"/>
                <w:szCs w:val="20"/>
              </w:rPr>
            </w:pPr>
            <w:r w:rsidRPr="0034250B">
              <w:rPr>
                <w:rFonts w:cs="Arial"/>
                <w:sz w:val="20"/>
                <w:szCs w:val="20"/>
              </w:rPr>
              <w:t>5</w:t>
            </w:r>
          </w:p>
        </w:tc>
        <w:tc>
          <w:tcPr>
            <w:tcW w:w="521" w:type="dxa"/>
            <w:vAlign w:val="center"/>
          </w:tcPr>
          <w:p w14:paraId="71374FEA" w14:textId="77777777" w:rsidR="0034250B" w:rsidRPr="0034250B" w:rsidRDefault="0034250B" w:rsidP="0034250B">
            <w:pPr>
              <w:jc w:val="right"/>
              <w:rPr>
                <w:rFonts w:cs="Arial"/>
                <w:sz w:val="20"/>
                <w:szCs w:val="20"/>
              </w:rPr>
            </w:pPr>
            <w:r w:rsidRPr="0034250B">
              <w:rPr>
                <w:rFonts w:cs="Arial"/>
                <w:sz w:val="20"/>
                <w:szCs w:val="20"/>
              </w:rPr>
              <w:t>5</w:t>
            </w:r>
          </w:p>
        </w:tc>
        <w:tc>
          <w:tcPr>
            <w:tcW w:w="521" w:type="dxa"/>
            <w:vAlign w:val="center"/>
          </w:tcPr>
          <w:p w14:paraId="7201AFD4" w14:textId="77777777" w:rsidR="0034250B" w:rsidRPr="0034250B" w:rsidRDefault="0034250B" w:rsidP="0034250B">
            <w:pPr>
              <w:jc w:val="right"/>
              <w:rPr>
                <w:rFonts w:cs="Arial"/>
                <w:sz w:val="20"/>
                <w:szCs w:val="20"/>
              </w:rPr>
            </w:pPr>
            <w:r w:rsidRPr="0034250B">
              <w:rPr>
                <w:rFonts w:cs="Arial"/>
                <w:sz w:val="20"/>
                <w:szCs w:val="20"/>
              </w:rPr>
              <w:t>4</w:t>
            </w:r>
          </w:p>
        </w:tc>
      </w:tr>
      <w:tr w:rsidR="0034250B" w:rsidRPr="0034250B" w14:paraId="59703529" w14:textId="77777777" w:rsidTr="00BF2B43">
        <w:trPr>
          <w:jc w:val="center"/>
        </w:trPr>
        <w:tc>
          <w:tcPr>
            <w:tcW w:w="1404" w:type="dxa"/>
            <w:vAlign w:val="center"/>
          </w:tcPr>
          <w:p w14:paraId="6E8FD6F4" w14:textId="77777777" w:rsidR="0034250B" w:rsidRPr="0034250B" w:rsidRDefault="0034250B" w:rsidP="0034250B">
            <w:pPr>
              <w:jc w:val="center"/>
              <w:rPr>
                <w:b/>
                <w:sz w:val="20"/>
                <w:szCs w:val="20"/>
              </w:rPr>
            </w:pPr>
          </w:p>
        </w:tc>
        <w:tc>
          <w:tcPr>
            <w:tcW w:w="1404" w:type="dxa"/>
            <w:vAlign w:val="center"/>
          </w:tcPr>
          <w:p w14:paraId="1F365344" w14:textId="77777777" w:rsidR="0034250B" w:rsidRPr="0034250B" w:rsidRDefault="0034250B" w:rsidP="0034250B">
            <w:pPr>
              <w:jc w:val="center"/>
              <w:rPr>
                <w:sz w:val="20"/>
                <w:szCs w:val="20"/>
              </w:rPr>
            </w:pPr>
          </w:p>
        </w:tc>
        <w:tc>
          <w:tcPr>
            <w:tcW w:w="500" w:type="dxa"/>
            <w:vAlign w:val="center"/>
          </w:tcPr>
          <w:p w14:paraId="02251EAA" w14:textId="77777777" w:rsidR="0034250B" w:rsidRPr="0034250B" w:rsidRDefault="0034250B" w:rsidP="0034250B">
            <w:pPr>
              <w:jc w:val="right"/>
              <w:rPr>
                <w:sz w:val="20"/>
                <w:szCs w:val="20"/>
              </w:rPr>
            </w:pPr>
          </w:p>
        </w:tc>
        <w:tc>
          <w:tcPr>
            <w:tcW w:w="500" w:type="dxa"/>
            <w:vAlign w:val="center"/>
          </w:tcPr>
          <w:p w14:paraId="651613C2" w14:textId="77777777" w:rsidR="0034250B" w:rsidRPr="0034250B" w:rsidRDefault="0034250B" w:rsidP="0034250B">
            <w:pPr>
              <w:jc w:val="right"/>
              <w:rPr>
                <w:sz w:val="20"/>
                <w:szCs w:val="20"/>
              </w:rPr>
            </w:pPr>
          </w:p>
        </w:tc>
        <w:tc>
          <w:tcPr>
            <w:tcW w:w="521" w:type="dxa"/>
            <w:vAlign w:val="center"/>
          </w:tcPr>
          <w:p w14:paraId="1B00D591" w14:textId="77777777" w:rsidR="0034250B" w:rsidRPr="0034250B" w:rsidRDefault="0034250B" w:rsidP="0034250B">
            <w:pPr>
              <w:jc w:val="right"/>
              <w:rPr>
                <w:sz w:val="20"/>
                <w:szCs w:val="20"/>
              </w:rPr>
            </w:pPr>
          </w:p>
        </w:tc>
        <w:tc>
          <w:tcPr>
            <w:tcW w:w="521" w:type="dxa"/>
            <w:vAlign w:val="center"/>
          </w:tcPr>
          <w:p w14:paraId="0A0DEF39" w14:textId="77777777" w:rsidR="0034250B" w:rsidRPr="0034250B" w:rsidRDefault="0034250B" w:rsidP="0034250B">
            <w:pPr>
              <w:jc w:val="right"/>
              <w:rPr>
                <w:sz w:val="20"/>
                <w:szCs w:val="20"/>
              </w:rPr>
            </w:pPr>
          </w:p>
        </w:tc>
        <w:tc>
          <w:tcPr>
            <w:tcW w:w="521" w:type="dxa"/>
            <w:vAlign w:val="center"/>
          </w:tcPr>
          <w:p w14:paraId="539F257D" w14:textId="77777777" w:rsidR="0034250B" w:rsidRPr="0034250B" w:rsidRDefault="0034250B" w:rsidP="0034250B">
            <w:pPr>
              <w:jc w:val="right"/>
              <w:rPr>
                <w:sz w:val="20"/>
                <w:szCs w:val="20"/>
              </w:rPr>
            </w:pPr>
          </w:p>
        </w:tc>
        <w:tc>
          <w:tcPr>
            <w:tcW w:w="521" w:type="dxa"/>
            <w:vAlign w:val="center"/>
          </w:tcPr>
          <w:p w14:paraId="1B6E06B4" w14:textId="77777777" w:rsidR="0034250B" w:rsidRPr="0034250B" w:rsidRDefault="0034250B" w:rsidP="0034250B">
            <w:pPr>
              <w:jc w:val="right"/>
              <w:rPr>
                <w:sz w:val="20"/>
                <w:szCs w:val="20"/>
              </w:rPr>
            </w:pPr>
          </w:p>
        </w:tc>
        <w:tc>
          <w:tcPr>
            <w:tcW w:w="521" w:type="dxa"/>
            <w:vAlign w:val="center"/>
          </w:tcPr>
          <w:p w14:paraId="6703D625" w14:textId="77777777" w:rsidR="0034250B" w:rsidRPr="0034250B" w:rsidRDefault="0034250B" w:rsidP="0034250B">
            <w:pPr>
              <w:jc w:val="right"/>
              <w:rPr>
                <w:sz w:val="20"/>
                <w:szCs w:val="20"/>
              </w:rPr>
            </w:pPr>
          </w:p>
        </w:tc>
        <w:tc>
          <w:tcPr>
            <w:tcW w:w="521" w:type="dxa"/>
            <w:vAlign w:val="center"/>
          </w:tcPr>
          <w:p w14:paraId="193B3078" w14:textId="77777777" w:rsidR="0034250B" w:rsidRPr="0034250B" w:rsidRDefault="0034250B" w:rsidP="0034250B">
            <w:pPr>
              <w:jc w:val="right"/>
              <w:rPr>
                <w:sz w:val="20"/>
                <w:szCs w:val="20"/>
              </w:rPr>
            </w:pPr>
          </w:p>
        </w:tc>
        <w:tc>
          <w:tcPr>
            <w:tcW w:w="521" w:type="dxa"/>
            <w:vAlign w:val="center"/>
          </w:tcPr>
          <w:p w14:paraId="0EBF3C12" w14:textId="77777777" w:rsidR="0034250B" w:rsidRPr="0034250B" w:rsidRDefault="0034250B" w:rsidP="0034250B">
            <w:pPr>
              <w:jc w:val="right"/>
              <w:rPr>
                <w:sz w:val="20"/>
                <w:szCs w:val="20"/>
              </w:rPr>
            </w:pPr>
          </w:p>
        </w:tc>
      </w:tr>
      <w:tr w:rsidR="0034250B" w:rsidRPr="0034250B" w14:paraId="4C9C39BF" w14:textId="77777777" w:rsidTr="00BF2B43">
        <w:trPr>
          <w:jc w:val="center"/>
        </w:trPr>
        <w:tc>
          <w:tcPr>
            <w:tcW w:w="1404" w:type="dxa"/>
            <w:vAlign w:val="center"/>
          </w:tcPr>
          <w:p w14:paraId="40B44FB2" w14:textId="77777777" w:rsidR="0034250B" w:rsidRPr="0034250B" w:rsidRDefault="0034250B" w:rsidP="0034250B">
            <w:pPr>
              <w:jc w:val="center"/>
              <w:rPr>
                <w:rFonts w:cs="Arial"/>
                <w:b/>
                <w:sz w:val="20"/>
                <w:szCs w:val="20"/>
              </w:rPr>
            </w:pPr>
            <w:r w:rsidRPr="0034250B">
              <w:rPr>
                <w:rFonts w:cs="Arial"/>
                <w:b/>
                <w:sz w:val="20"/>
                <w:szCs w:val="20"/>
              </w:rPr>
              <w:t>1.25</w:t>
            </w:r>
          </w:p>
        </w:tc>
        <w:tc>
          <w:tcPr>
            <w:tcW w:w="1404" w:type="dxa"/>
            <w:vAlign w:val="center"/>
          </w:tcPr>
          <w:p w14:paraId="6062256C" w14:textId="77777777" w:rsidR="0034250B" w:rsidRPr="0034250B" w:rsidRDefault="0034250B" w:rsidP="0034250B">
            <w:pPr>
              <w:jc w:val="center"/>
              <w:rPr>
                <w:rFonts w:cs="Arial"/>
                <w:sz w:val="20"/>
                <w:szCs w:val="20"/>
              </w:rPr>
            </w:pPr>
            <w:r w:rsidRPr="0034250B">
              <w:rPr>
                <w:rFonts w:cs="Arial"/>
                <w:sz w:val="20"/>
                <w:szCs w:val="20"/>
              </w:rPr>
              <w:t>10</w:t>
            </w:r>
          </w:p>
        </w:tc>
        <w:tc>
          <w:tcPr>
            <w:tcW w:w="500" w:type="dxa"/>
            <w:vAlign w:val="center"/>
          </w:tcPr>
          <w:p w14:paraId="30427E32" w14:textId="77777777" w:rsidR="0034250B" w:rsidRPr="0034250B" w:rsidRDefault="0034250B" w:rsidP="0034250B">
            <w:pPr>
              <w:jc w:val="right"/>
              <w:rPr>
                <w:rFonts w:cs="Arial"/>
                <w:sz w:val="20"/>
                <w:szCs w:val="20"/>
              </w:rPr>
            </w:pPr>
            <w:r w:rsidRPr="0034250B">
              <w:rPr>
                <w:rFonts w:cs="Arial"/>
                <w:sz w:val="20"/>
                <w:szCs w:val="20"/>
              </w:rPr>
              <w:t>9</w:t>
            </w:r>
          </w:p>
        </w:tc>
        <w:tc>
          <w:tcPr>
            <w:tcW w:w="500" w:type="dxa"/>
            <w:vAlign w:val="center"/>
          </w:tcPr>
          <w:p w14:paraId="01F01577" w14:textId="77777777" w:rsidR="0034250B" w:rsidRPr="0034250B" w:rsidRDefault="0034250B" w:rsidP="0034250B">
            <w:pPr>
              <w:jc w:val="right"/>
              <w:rPr>
                <w:rFonts w:cs="Arial"/>
                <w:sz w:val="20"/>
                <w:szCs w:val="20"/>
              </w:rPr>
            </w:pPr>
            <w:r w:rsidRPr="0034250B">
              <w:rPr>
                <w:rFonts w:cs="Arial"/>
                <w:sz w:val="20"/>
                <w:szCs w:val="20"/>
              </w:rPr>
              <w:t>8</w:t>
            </w:r>
          </w:p>
        </w:tc>
        <w:tc>
          <w:tcPr>
            <w:tcW w:w="521" w:type="dxa"/>
            <w:vAlign w:val="center"/>
          </w:tcPr>
          <w:p w14:paraId="72742CC7" w14:textId="77777777" w:rsidR="0034250B" w:rsidRPr="0034250B" w:rsidRDefault="0034250B" w:rsidP="0034250B">
            <w:pPr>
              <w:jc w:val="right"/>
              <w:rPr>
                <w:rFonts w:cs="Arial"/>
                <w:sz w:val="20"/>
                <w:szCs w:val="20"/>
              </w:rPr>
            </w:pPr>
            <w:r w:rsidRPr="0034250B">
              <w:rPr>
                <w:rFonts w:cs="Arial"/>
                <w:sz w:val="20"/>
                <w:szCs w:val="20"/>
              </w:rPr>
              <w:t>7</w:t>
            </w:r>
          </w:p>
        </w:tc>
        <w:tc>
          <w:tcPr>
            <w:tcW w:w="521" w:type="dxa"/>
            <w:vAlign w:val="center"/>
          </w:tcPr>
          <w:p w14:paraId="6DE6B120" w14:textId="77777777" w:rsidR="0034250B" w:rsidRPr="0034250B" w:rsidRDefault="0034250B" w:rsidP="0034250B">
            <w:pPr>
              <w:jc w:val="right"/>
              <w:rPr>
                <w:rFonts w:cs="Arial"/>
                <w:sz w:val="20"/>
                <w:szCs w:val="20"/>
              </w:rPr>
            </w:pPr>
            <w:r w:rsidRPr="0034250B">
              <w:rPr>
                <w:rFonts w:cs="Arial"/>
                <w:sz w:val="20"/>
                <w:szCs w:val="20"/>
              </w:rPr>
              <w:t>5</w:t>
            </w:r>
          </w:p>
        </w:tc>
        <w:tc>
          <w:tcPr>
            <w:tcW w:w="521" w:type="dxa"/>
            <w:vAlign w:val="center"/>
          </w:tcPr>
          <w:p w14:paraId="4625F982" w14:textId="77777777" w:rsidR="0034250B" w:rsidRPr="0034250B" w:rsidRDefault="0034250B" w:rsidP="0034250B">
            <w:pPr>
              <w:jc w:val="right"/>
              <w:rPr>
                <w:rFonts w:cs="Arial"/>
                <w:sz w:val="20"/>
                <w:szCs w:val="20"/>
              </w:rPr>
            </w:pPr>
            <w:r w:rsidRPr="0034250B">
              <w:rPr>
                <w:rFonts w:cs="Arial"/>
                <w:sz w:val="20"/>
                <w:szCs w:val="20"/>
              </w:rPr>
              <w:t>5</w:t>
            </w:r>
          </w:p>
        </w:tc>
        <w:tc>
          <w:tcPr>
            <w:tcW w:w="521" w:type="dxa"/>
            <w:vAlign w:val="center"/>
          </w:tcPr>
          <w:p w14:paraId="39E1C4D2" w14:textId="77777777" w:rsidR="0034250B" w:rsidRPr="0034250B" w:rsidRDefault="0034250B" w:rsidP="0034250B">
            <w:pPr>
              <w:jc w:val="right"/>
              <w:rPr>
                <w:rFonts w:cs="Arial"/>
                <w:sz w:val="20"/>
                <w:szCs w:val="20"/>
              </w:rPr>
            </w:pPr>
            <w:r w:rsidRPr="0034250B">
              <w:rPr>
                <w:rFonts w:cs="Arial"/>
                <w:sz w:val="20"/>
                <w:szCs w:val="20"/>
              </w:rPr>
              <w:t>4</w:t>
            </w:r>
          </w:p>
        </w:tc>
        <w:tc>
          <w:tcPr>
            <w:tcW w:w="521" w:type="dxa"/>
            <w:vAlign w:val="center"/>
          </w:tcPr>
          <w:p w14:paraId="254888E7" w14:textId="77777777" w:rsidR="0034250B" w:rsidRPr="0034250B" w:rsidRDefault="0034250B" w:rsidP="0034250B">
            <w:pPr>
              <w:jc w:val="right"/>
              <w:rPr>
                <w:rFonts w:cs="Arial"/>
                <w:sz w:val="20"/>
                <w:szCs w:val="20"/>
              </w:rPr>
            </w:pPr>
            <w:r w:rsidRPr="0034250B">
              <w:rPr>
                <w:rFonts w:cs="Arial"/>
                <w:sz w:val="20"/>
                <w:szCs w:val="20"/>
              </w:rPr>
              <w:t>4</w:t>
            </w:r>
          </w:p>
        </w:tc>
        <w:tc>
          <w:tcPr>
            <w:tcW w:w="521" w:type="dxa"/>
            <w:vAlign w:val="center"/>
          </w:tcPr>
          <w:p w14:paraId="6AB8CCDF" w14:textId="77777777" w:rsidR="0034250B" w:rsidRPr="0034250B" w:rsidRDefault="0034250B" w:rsidP="0034250B">
            <w:pPr>
              <w:jc w:val="right"/>
              <w:rPr>
                <w:rFonts w:cs="Arial"/>
                <w:sz w:val="20"/>
                <w:szCs w:val="20"/>
              </w:rPr>
            </w:pPr>
            <w:r w:rsidRPr="0034250B">
              <w:rPr>
                <w:rFonts w:cs="Arial"/>
                <w:sz w:val="20"/>
                <w:szCs w:val="20"/>
              </w:rPr>
              <w:t>3</w:t>
            </w:r>
          </w:p>
        </w:tc>
        <w:tc>
          <w:tcPr>
            <w:tcW w:w="521" w:type="dxa"/>
            <w:vAlign w:val="center"/>
          </w:tcPr>
          <w:p w14:paraId="4E9887BD" w14:textId="77777777" w:rsidR="0034250B" w:rsidRPr="0034250B" w:rsidRDefault="0034250B" w:rsidP="0034250B">
            <w:pPr>
              <w:jc w:val="right"/>
              <w:rPr>
                <w:rFonts w:cs="Arial"/>
                <w:sz w:val="20"/>
                <w:szCs w:val="20"/>
              </w:rPr>
            </w:pPr>
            <w:r w:rsidRPr="0034250B">
              <w:rPr>
                <w:rFonts w:cs="Arial"/>
                <w:sz w:val="20"/>
                <w:szCs w:val="20"/>
              </w:rPr>
              <w:t>3</w:t>
            </w:r>
          </w:p>
        </w:tc>
      </w:tr>
      <w:tr w:rsidR="0034250B" w:rsidRPr="0034250B" w14:paraId="07F10EB3" w14:textId="77777777" w:rsidTr="00BF2B43">
        <w:trPr>
          <w:jc w:val="center"/>
        </w:trPr>
        <w:tc>
          <w:tcPr>
            <w:tcW w:w="1404" w:type="dxa"/>
            <w:vAlign w:val="center"/>
          </w:tcPr>
          <w:p w14:paraId="2060374B" w14:textId="77777777" w:rsidR="0034250B" w:rsidRPr="0034250B" w:rsidRDefault="0034250B" w:rsidP="0034250B">
            <w:pPr>
              <w:jc w:val="center"/>
              <w:rPr>
                <w:rFonts w:cs="Arial"/>
                <w:b/>
                <w:sz w:val="20"/>
                <w:szCs w:val="20"/>
              </w:rPr>
            </w:pPr>
          </w:p>
        </w:tc>
        <w:tc>
          <w:tcPr>
            <w:tcW w:w="1404" w:type="dxa"/>
            <w:vAlign w:val="center"/>
          </w:tcPr>
          <w:p w14:paraId="26360918" w14:textId="77777777" w:rsidR="0034250B" w:rsidRPr="0034250B" w:rsidRDefault="0034250B" w:rsidP="0034250B">
            <w:pPr>
              <w:jc w:val="center"/>
              <w:rPr>
                <w:rFonts w:cs="Arial"/>
                <w:sz w:val="20"/>
                <w:szCs w:val="20"/>
              </w:rPr>
            </w:pPr>
            <w:r w:rsidRPr="0034250B">
              <w:rPr>
                <w:rFonts w:cs="Arial"/>
                <w:sz w:val="20"/>
                <w:szCs w:val="20"/>
              </w:rPr>
              <w:t>20</w:t>
            </w:r>
          </w:p>
        </w:tc>
        <w:tc>
          <w:tcPr>
            <w:tcW w:w="500" w:type="dxa"/>
            <w:vAlign w:val="center"/>
          </w:tcPr>
          <w:p w14:paraId="0207B730" w14:textId="77777777" w:rsidR="0034250B" w:rsidRPr="0034250B" w:rsidRDefault="0034250B" w:rsidP="0034250B">
            <w:pPr>
              <w:jc w:val="right"/>
              <w:rPr>
                <w:rFonts w:cs="Arial"/>
                <w:sz w:val="20"/>
                <w:szCs w:val="20"/>
              </w:rPr>
            </w:pPr>
            <w:r w:rsidRPr="0034250B">
              <w:rPr>
                <w:rFonts w:cs="Arial"/>
                <w:sz w:val="20"/>
                <w:szCs w:val="20"/>
              </w:rPr>
              <w:t>12</w:t>
            </w:r>
          </w:p>
        </w:tc>
        <w:tc>
          <w:tcPr>
            <w:tcW w:w="500" w:type="dxa"/>
            <w:vAlign w:val="center"/>
          </w:tcPr>
          <w:p w14:paraId="7D0B5B44" w14:textId="77777777" w:rsidR="0034250B" w:rsidRPr="0034250B" w:rsidRDefault="0034250B" w:rsidP="0034250B">
            <w:pPr>
              <w:jc w:val="right"/>
              <w:rPr>
                <w:rFonts w:cs="Arial"/>
                <w:sz w:val="20"/>
                <w:szCs w:val="20"/>
              </w:rPr>
            </w:pPr>
            <w:r w:rsidRPr="0034250B">
              <w:rPr>
                <w:rFonts w:cs="Arial"/>
                <w:sz w:val="20"/>
                <w:szCs w:val="20"/>
              </w:rPr>
              <w:t>10</w:t>
            </w:r>
          </w:p>
        </w:tc>
        <w:tc>
          <w:tcPr>
            <w:tcW w:w="521" w:type="dxa"/>
            <w:vAlign w:val="center"/>
          </w:tcPr>
          <w:p w14:paraId="37B92DB3" w14:textId="77777777" w:rsidR="0034250B" w:rsidRPr="0034250B" w:rsidRDefault="0034250B" w:rsidP="0034250B">
            <w:pPr>
              <w:jc w:val="right"/>
              <w:rPr>
                <w:rFonts w:cs="Arial"/>
                <w:sz w:val="20"/>
                <w:szCs w:val="20"/>
              </w:rPr>
            </w:pPr>
            <w:r w:rsidRPr="0034250B">
              <w:rPr>
                <w:rFonts w:cs="Arial"/>
                <w:sz w:val="20"/>
                <w:szCs w:val="20"/>
              </w:rPr>
              <w:t>9</w:t>
            </w:r>
          </w:p>
        </w:tc>
        <w:tc>
          <w:tcPr>
            <w:tcW w:w="521" w:type="dxa"/>
            <w:vAlign w:val="center"/>
          </w:tcPr>
          <w:p w14:paraId="561B0F75" w14:textId="77777777" w:rsidR="0034250B" w:rsidRPr="0034250B" w:rsidRDefault="0034250B" w:rsidP="0034250B">
            <w:pPr>
              <w:jc w:val="right"/>
              <w:rPr>
                <w:rFonts w:cs="Arial"/>
                <w:sz w:val="20"/>
                <w:szCs w:val="20"/>
              </w:rPr>
            </w:pPr>
            <w:r w:rsidRPr="0034250B">
              <w:rPr>
                <w:rFonts w:cs="Arial"/>
                <w:sz w:val="20"/>
                <w:szCs w:val="20"/>
              </w:rPr>
              <w:t>7</w:t>
            </w:r>
          </w:p>
        </w:tc>
        <w:tc>
          <w:tcPr>
            <w:tcW w:w="521" w:type="dxa"/>
            <w:vAlign w:val="center"/>
          </w:tcPr>
          <w:p w14:paraId="672CD6C4" w14:textId="77777777" w:rsidR="0034250B" w:rsidRPr="0034250B" w:rsidRDefault="0034250B" w:rsidP="0034250B">
            <w:pPr>
              <w:jc w:val="right"/>
              <w:rPr>
                <w:rFonts w:cs="Arial"/>
                <w:sz w:val="20"/>
                <w:szCs w:val="20"/>
              </w:rPr>
            </w:pPr>
            <w:r w:rsidRPr="0034250B">
              <w:rPr>
                <w:rFonts w:cs="Arial"/>
                <w:sz w:val="20"/>
                <w:szCs w:val="20"/>
              </w:rPr>
              <w:t>6</w:t>
            </w:r>
          </w:p>
        </w:tc>
        <w:tc>
          <w:tcPr>
            <w:tcW w:w="521" w:type="dxa"/>
            <w:vAlign w:val="center"/>
          </w:tcPr>
          <w:p w14:paraId="3E38002F" w14:textId="77777777" w:rsidR="0034250B" w:rsidRPr="0034250B" w:rsidRDefault="0034250B" w:rsidP="0034250B">
            <w:pPr>
              <w:jc w:val="right"/>
              <w:rPr>
                <w:rFonts w:cs="Arial"/>
                <w:sz w:val="20"/>
                <w:szCs w:val="20"/>
              </w:rPr>
            </w:pPr>
            <w:r w:rsidRPr="0034250B">
              <w:rPr>
                <w:rFonts w:cs="Arial"/>
                <w:sz w:val="20"/>
                <w:szCs w:val="20"/>
              </w:rPr>
              <w:t>6</w:t>
            </w:r>
          </w:p>
        </w:tc>
        <w:tc>
          <w:tcPr>
            <w:tcW w:w="521" w:type="dxa"/>
            <w:vAlign w:val="center"/>
          </w:tcPr>
          <w:p w14:paraId="056BE2E5" w14:textId="77777777" w:rsidR="0034250B" w:rsidRPr="0034250B" w:rsidRDefault="0034250B" w:rsidP="0034250B">
            <w:pPr>
              <w:jc w:val="right"/>
              <w:rPr>
                <w:rFonts w:cs="Arial"/>
                <w:sz w:val="20"/>
                <w:szCs w:val="20"/>
              </w:rPr>
            </w:pPr>
            <w:r w:rsidRPr="0034250B">
              <w:rPr>
                <w:rFonts w:cs="Arial"/>
                <w:sz w:val="20"/>
                <w:szCs w:val="20"/>
              </w:rPr>
              <w:t>5</w:t>
            </w:r>
          </w:p>
        </w:tc>
        <w:tc>
          <w:tcPr>
            <w:tcW w:w="521" w:type="dxa"/>
            <w:vAlign w:val="center"/>
          </w:tcPr>
          <w:p w14:paraId="16EC1A2D" w14:textId="77777777" w:rsidR="0034250B" w:rsidRPr="0034250B" w:rsidRDefault="0034250B" w:rsidP="0034250B">
            <w:pPr>
              <w:jc w:val="right"/>
              <w:rPr>
                <w:rFonts w:cs="Arial"/>
                <w:sz w:val="20"/>
                <w:szCs w:val="20"/>
              </w:rPr>
            </w:pPr>
            <w:r w:rsidRPr="0034250B">
              <w:rPr>
                <w:rFonts w:cs="Arial"/>
                <w:sz w:val="20"/>
                <w:szCs w:val="20"/>
              </w:rPr>
              <w:t>4</w:t>
            </w:r>
          </w:p>
        </w:tc>
        <w:tc>
          <w:tcPr>
            <w:tcW w:w="521" w:type="dxa"/>
            <w:vAlign w:val="center"/>
          </w:tcPr>
          <w:p w14:paraId="7AB4DF8D" w14:textId="77777777" w:rsidR="0034250B" w:rsidRPr="0034250B" w:rsidRDefault="0034250B" w:rsidP="0034250B">
            <w:pPr>
              <w:jc w:val="right"/>
              <w:rPr>
                <w:rFonts w:cs="Arial"/>
                <w:sz w:val="20"/>
                <w:szCs w:val="20"/>
              </w:rPr>
            </w:pPr>
            <w:r w:rsidRPr="0034250B">
              <w:rPr>
                <w:rFonts w:cs="Arial"/>
                <w:sz w:val="20"/>
                <w:szCs w:val="20"/>
              </w:rPr>
              <w:t>4</w:t>
            </w:r>
          </w:p>
        </w:tc>
      </w:tr>
      <w:tr w:rsidR="0034250B" w:rsidRPr="0034250B" w14:paraId="35D69AFA" w14:textId="77777777" w:rsidTr="00BF2B43">
        <w:trPr>
          <w:jc w:val="center"/>
        </w:trPr>
        <w:tc>
          <w:tcPr>
            <w:tcW w:w="1404" w:type="dxa"/>
            <w:vAlign w:val="center"/>
          </w:tcPr>
          <w:p w14:paraId="45CDA0D9" w14:textId="77777777" w:rsidR="0034250B" w:rsidRPr="0034250B" w:rsidRDefault="0034250B" w:rsidP="0034250B">
            <w:pPr>
              <w:jc w:val="center"/>
              <w:rPr>
                <w:rFonts w:cs="Arial"/>
                <w:b/>
                <w:sz w:val="20"/>
                <w:szCs w:val="20"/>
              </w:rPr>
            </w:pPr>
          </w:p>
        </w:tc>
        <w:tc>
          <w:tcPr>
            <w:tcW w:w="1404" w:type="dxa"/>
            <w:vAlign w:val="center"/>
          </w:tcPr>
          <w:p w14:paraId="7CA08B08" w14:textId="77777777" w:rsidR="0034250B" w:rsidRPr="0034250B" w:rsidRDefault="0034250B" w:rsidP="0034250B">
            <w:pPr>
              <w:jc w:val="center"/>
              <w:rPr>
                <w:rFonts w:cs="Arial"/>
                <w:sz w:val="20"/>
                <w:szCs w:val="20"/>
              </w:rPr>
            </w:pPr>
            <w:r w:rsidRPr="0034250B">
              <w:rPr>
                <w:rFonts w:cs="Arial"/>
                <w:sz w:val="20"/>
                <w:szCs w:val="20"/>
              </w:rPr>
              <w:t>25</w:t>
            </w:r>
          </w:p>
        </w:tc>
        <w:tc>
          <w:tcPr>
            <w:tcW w:w="500" w:type="dxa"/>
            <w:vAlign w:val="center"/>
          </w:tcPr>
          <w:p w14:paraId="3602A8D2" w14:textId="77777777" w:rsidR="0034250B" w:rsidRPr="0034250B" w:rsidRDefault="0034250B" w:rsidP="0034250B">
            <w:pPr>
              <w:jc w:val="right"/>
              <w:rPr>
                <w:rFonts w:cs="Arial"/>
                <w:sz w:val="20"/>
                <w:szCs w:val="20"/>
              </w:rPr>
            </w:pPr>
            <w:r w:rsidRPr="0034250B">
              <w:rPr>
                <w:rFonts w:cs="Arial"/>
                <w:sz w:val="20"/>
                <w:szCs w:val="20"/>
              </w:rPr>
              <w:t>13</w:t>
            </w:r>
          </w:p>
        </w:tc>
        <w:tc>
          <w:tcPr>
            <w:tcW w:w="500" w:type="dxa"/>
            <w:vAlign w:val="center"/>
          </w:tcPr>
          <w:p w14:paraId="1F133DF5" w14:textId="77777777" w:rsidR="0034250B" w:rsidRPr="0034250B" w:rsidRDefault="0034250B" w:rsidP="0034250B">
            <w:pPr>
              <w:jc w:val="right"/>
              <w:rPr>
                <w:rFonts w:cs="Arial"/>
                <w:sz w:val="20"/>
                <w:szCs w:val="20"/>
              </w:rPr>
            </w:pPr>
            <w:r w:rsidRPr="0034250B">
              <w:rPr>
                <w:rFonts w:cs="Arial"/>
                <w:sz w:val="20"/>
                <w:szCs w:val="20"/>
              </w:rPr>
              <w:t>11</w:t>
            </w:r>
          </w:p>
        </w:tc>
        <w:tc>
          <w:tcPr>
            <w:tcW w:w="521" w:type="dxa"/>
            <w:vAlign w:val="center"/>
          </w:tcPr>
          <w:p w14:paraId="403CA649" w14:textId="77777777" w:rsidR="0034250B" w:rsidRPr="0034250B" w:rsidRDefault="0034250B" w:rsidP="0034250B">
            <w:pPr>
              <w:jc w:val="right"/>
              <w:rPr>
                <w:rFonts w:cs="Arial"/>
                <w:sz w:val="20"/>
                <w:szCs w:val="20"/>
              </w:rPr>
            </w:pPr>
            <w:r w:rsidRPr="0034250B">
              <w:rPr>
                <w:rFonts w:cs="Arial"/>
                <w:sz w:val="20"/>
                <w:szCs w:val="20"/>
              </w:rPr>
              <w:t>9</w:t>
            </w:r>
          </w:p>
        </w:tc>
        <w:tc>
          <w:tcPr>
            <w:tcW w:w="521" w:type="dxa"/>
            <w:vAlign w:val="center"/>
          </w:tcPr>
          <w:p w14:paraId="71C426E4" w14:textId="77777777" w:rsidR="0034250B" w:rsidRPr="0034250B" w:rsidRDefault="0034250B" w:rsidP="0034250B">
            <w:pPr>
              <w:jc w:val="right"/>
              <w:rPr>
                <w:rFonts w:cs="Arial"/>
                <w:sz w:val="20"/>
                <w:szCs w:val="20"/>
              </w:rPr>
            </w:pPr>
            <w:r w:rsidRPr="0034250B">
              <w:rPr>
                <w:rFonts w:cs="Arial"/>
                <w:sz w:val="20"/>
                <w:szCs w:val="20"/>
              </w:rPr>
              <w:t>8</w:t>
            </w:r>
          </w:p>
        </w:tc>
        <w:tc>
          <w:tcPr>
            <w:tcW w:w="521" w:type="dxa"/>
            <w:vAlign w:val="center"/>
          </w:tcPr>
          <w:p w14:paraId="0D14FA02" w14:textId="77777777" w:rsidR="0034250B" w:rsidRPr="0034250B" w:rsidRDefault="0034250B" w:rsidP="0034250B">
            <w:pPr>
              <w:jc w:val="right"/>
              <w:rPr>
                <w:rFonts w:cs="Arial"/>
                <w:sz w:val="20"/>
                <w:szCs w:val="20"/>
              </w:rPr>
            </w:pPr>
            <w:r w:rsidRPr="0034250B">
              <w:rPr>
                <w:rFonts w:cs="Arial"/>
                <w:sz w:val="20"/>
                <w:szCs w:val="20"/>
              </w:rPr>
              <w:t>7</w:t>
            </w:r>
          </w:p>
        </w:tc>
        <w:tc>
          <w:tcPr>
            <w:tcW w:w="521" w:type="dxa"/>
            <w:vAlign w:val="center"/>
          </w:tcPr>
          <w:p w14:paraId="78C7D7E5" w14:textId="77777777" w:rsidR="0034250B" w:rsidRPr="0034250B" w:rsidRDefault="0034250B" w:rsidP="0034250B">
            <w:pPr>
              <w:jc w:val="right"/>
              <w:rPr>
                <w:rFonts w:cs="Arial"/>
                <w:sz w:val="20"/>
                <w:szCs w:val="20"/>
              </w:rPr>
            </w:pPr>
            <w:r w:rsidRPr="0034250B">
              <w:rPr>
                <w:rFonts w:cs="Arial"/>
                <w:sz w:val="20"/>
                <w:szCs w:val="20"/>
              </w:rPr>
              <w:t>6</w:t>
            </w:r>
          </w:p>
        </w:tc>
        <w:tc>
          <w:tcPr>
            <w:tcW w:w="521" w:type="dxa"/>
            <w:vAlign w:val="center"/>
          </w:tcPr>
          <w:p w14:paraId="25B25CBC" w14:textId="77777777" w:rsidR="0034250B" w:rsidRPr="0034250B" w:rsidRDefault="0034250B" w:rsidP="0034250B">
            <w:pPr>
              <w:jc w:val="right"/>
              <w:rPr>
                <w:rFonts w:cs="Arial"/>
                <w:sz w:val="20"/>
                <w:szCs w:val="20"/>
              </w:rPr>
            </w:pPr>
            <w:r w:rsidRPr="0034250B">
              <w:rPr>
                <w:rFonts w:cs="Arial"/>
                <w:sz w:val="20"/>
                <w:szCs w:val="20"/>
              </w:rPr>
              <w:t>5</w:t>
            </w:r>
          </w:p>
        </w:tc>
        <w:tc>
          <w:tcPr>
            <w:tcW w:w="521" w:type="dxa"/>
            <w:vAlign w:val="center"/>
          </w:tcPr>
          <w:p w14:paraId="469C6B8B" w14:textId="77777777" w:rsidR="0034250B" w:rsidRPr="0034250B" w:rsidRDefault="0034250B" w:rsidP="0034250B">
            <w:pPr>
              <w:jc w:val="right"/>
              <w:rPr>
                <w:rFonts w:cs="Arial"/>
                <w:sz w:val="20"/>
                <w:szCs w:val="20"/>
              </w:rPr>
            </w:pPr>
            <w:r w:rsidRPr="0034250B">
              <w:rPr>
                <w:rFonts w:cs="Arial"/>
                <w:sz w:val="20"/>
                <w:szCs w:val="20"/>
              </w:rPr>
              <w:t>5</w:t>
            </w:r>
          </w:p>
        </w:tc>
        <w:tc>
          <w:tcPr>
            <w:tcW w:w="521" w:type="dxa"/>
            <w:vAlign w:val="center"/>
          </w:tcPr>
          <w:p w14:paraId="79D685C4" w14:textId="77777777" w:rsidR="0034250B" w:rsidRPr="0034250B" w:rsidRDefault="0034250B" w:rsidP="0034250B">
            <w:pPr>
              <w:jc w:val="right"/>
              <w:rPr>
                <w:rFonts w:cs="Arial"/>
                <w:sz w:val="20"/>
                <w:szCs w:val="20"/>
              </w:rPr>
            </w:pPr>
            <w:r w:rsidRPr="0034250B">
              <w:rPr>
                <w:rFonts w:cs="Arial"/>
                <w:sz w:val="20"/>
                <w:szCs w:val="20"/>
              </w:rPr>
              <w:t>4</w:t>
            </w:r>
          </w:p>
        </w:tc>
      </w:tr>
      <w:tr w:rsidR="0034250B" w:rsidRPr="0034250B" w14:paraId="7B0C01CF" w14:textId="77777777" w:rsidTr="00BF2B43">
        <w:trPr>
          <w:jc w:val="center"/>
        </w:trPr>
        <w:tc>
          <w:tcPr>
            <w:tcW w:w="1404" w:type="dxa"/>
            <w:vAlign w:val="center"/>
          </w:tcPr>
          <w:p w14:paraId="05043C85" w14:textId="77777777" w:rsidR="0034250B" w:rsidRPr="0034250B" w:rsidRDefault="0034250B" w:rsidP="0034250B">
            <w:pPr>
              <w:jc w:val="center"/>
              <w:rPr>
                <w:rFonts w:cs="Arial"/>
                <w:b/>
                <w:sz w:val="20"/>
                <w:szCs w:val="20"/>
              </w:rPr>
            </w:pPr>
          </w:p>
        </w:tc>
        <w:tc>
          <w:tcPr>
            <w:tcW w:w="1404" w:type="dxa"/>
            <w:vAlign w:val="center"/>
          </w:tcPr>
          <w:p w14:paraId="0E9269AD" w14:textId="77777777" w:rsidR="0034250B" w:rsidRPr="0034250B" w:rsidRDefault="0034250B" w:rsidP="0034250B">
            <w:pPr>
              <w:jc w:val="center"/>
              <w:rPr>
                <w:rFonts w:cs="Arial"/>
                <w:sz w:val="20"/>
                <w:szCs w:val="20"/>
              </w:rPr>
            </w:pPr>
            <w:r w:rsidRPr="0034250B">
              <w:rPr>
                <w:rFonts w:cs="Arial"/>
                <w:sz w:val="20"/>
                <w:szCs w:val="20"/>
              </w:rPr>
              <w:t>30</w:t>
            </w:r>
          </w:p>
        </w:tc>
        <w:tc>
          <w:tcPr>
            <w:tcW w:w="500" w:type="dxa"/>
            <w:vAlign w:val="center"/>
          </w:tcPr>
          <w:p w14:paraId="21ECBD88" w14:textId="77777777" w:rsidR="0034250B" w:rsidRPr="0034250B" w:rsidRDefault="0034250B" w:rsidP="0034250B">
            <w:pPr>
              <w:jc w:val="right"/>
              <w:rPr>
                <w:rFonts w:cs="Arial"/>
                <w:sz w:val="20"/>
                <w:szCs w:val="20"/>
              </w:rPr>
            </w:pPr>
            <w:r w:rsidRPr="0034250B">
              <w:rPr>
                <w:rFonts w:cs="Arial"/>
                <w:sz w:val="20"/>
                <w:szCs w:val="20"/>
              </w:rPr>
              <w:t>14</w:t>
            </w:r>
          </w:p>
        </w:tc>
        <w:tc>
          <w:tcPr>
            <w:tcW w:w="500" w:type="dxa"/>
            <w:vAlign w:val="center"/>
          </w:tcPr>
          <w:p w14:paraId="122FE047" w14:textId="77777777" w:rsidR="0034250B" w:rsidRPr="0034250B" w:rsidRDefault="0034250B" w:rsidP="0034250B">
            <w:pPr>
              <w:jc w:val="right"/>
              <w:rPr>
                <w:rFonts w:cs="Arial"/>
                <w:sz w:val="20"/>
                <w:szCs w:val="20"/>
              </w:rPr>
            </w:pPr>
            <w:r w:rsidRPr="0034250B">
              <w:rPr>
                <w:rFonts w:cs="Arial"/>
                <w:sz w:val="20"/>
                <w:szCs w:val="20"/>
              </w:rPr>
              <w:t>12</w:t>
            </w:r>
          </w:p>
        </w:tc>
        <w:tc>
          <w:tcPr>
            <w:tcW w:w="521" w:type="dxa"/>
            <w:vAlign w:val="center"/>
          </w:tcPr>
          <w:p w14:paraId="51BBBD69" w14:textId="77777777" w:rsidR="0034250B" w:rsidRPr="0034250B" w:rsidRDefault="0034250B" w:rsidP="0034250B">
            <w:pPr>
              <w:jc w:val="right"/>
              <w:rPr>
                <w:rFonts w:cs="Arial"/>
                <w:sz w:val="20"/>
                <w:szCs w:val="20"/>
              </w:rPr>
            </w:pPr>
            <w:r w:rsidRPr="0034250B">
              <w:rPr>
                <w:rFonts w:cs="Arial"/>
                <w:sz w:val="20"/>
                <w:szCs w:val="20"/>
              </w:rPr>
              <w:t>10</w:t>
            </w:r>
          </w:p>
        </w:tc>
        <w:tc>
          <w:tcPr>
            <w:tcW w:w="521" w:type="dxa"/>
            <w:vAlign w:val="center"/>
          </w:tcPr>
          <w:p w14:paraId="2A5E5923" w14:textId="77777777" w:rsidR="0034250B" w:rsidRPr="0034250B" w:rsidRDefault="0034250B" w:rsidP="0034250B">
            <w:pPr>
              <w:jc w:val="right"/>
              <w:rPr>
                <w:rFonts w:cs="Arial"/>
                <w:sz w:val="20"/>
                <w:szCs w:val="20"/>
              </w:rPr>
            </w:pPr>
            <w:r w:rsidRPr="0034250B">
              <w:rPr>
                <w:rFonts w:cs="Arial"/>
                <w:sz w:val="20"/>
                <w:szCs w:val="20"/>
              </w:rPr>
              <w:t>8</w:t>
            </w:r>
          </w:p>
        </w:tc>
        <w:tc>
          <w:tcPr>
            <w:tcW w:w="521" w:type="dxa"/>
            <w:vAlign w:val="center"/>
          </w:tcPr>
          <w:p w14:paraId="008E4E17" w14:textId="77777777" w:rsidR="0034250B" w:rsidRPr="0034250B" w:rsidRDefault="0034250B" w:rsidP="0034250B">
            <w:pPr>
              <w:jc w:val="right"/>
              <w:rPr>
                <w:rFonts w:cs="Arial"/>
                <w:sz w:val="20"/>
                <w:szCs w:val="20"/>
              </w:rPr>
            </w:pPr>
            <w:r w:rsidRPr="0034250B">
              <w:rPr>
                <w:rFonts w:cs="Arial"/>
                <w:sz w:val="20"/>
                <w:szCs w:val="20"/>
              </w:rPr>
              <w:t>7</w:t>
            </w:r>
          </w:p>
        </w:tc>
        <w:tc>
          <w:tcPr>
            <w:tcW w:w="521" w:type="dxa"/>
            <w:vAlign w:val="center"/>
          </w:tcPr>
          <w:p w14:paraId="6E566892" w14:textId="77777777" w:rsidR="0034250B" w:rsidRPr="0034250B" w:rsidRDefault="0034250B" w:rsidP="0034250B">
            <w:pPr>
              <w:jc w:val="right"/>
              <w:rPr>
                <w:rFonts w:cs="Arial"/>
                <w:sz w:val="20"/>
                <w:szCs w:val="20"/>
              </w:rPr>
            </w:pPr>
            <w:r w:rsidRPr="0034250B">
              <w:rPr>
                <w:rFonts w:cs="Arial"/>
                <w:sz w:val="20"/>
                <w:szCs w:val="20"/>
              </w:rPr>
              <w:t>6</w:t>
            </w:r>
          </w:p>
        </w:tc>
        <w:tc>
          <w:tcPr>
            <w:tcW w:w="521" w:type="dxa"/>
            <w:vAlign w:val="center"/>
          </w:tcPr>
          <w:p w14:paraId="03F6AD4B" w14:textId="77777777" w:rsidR="0034250B" w:rsidRPr="0034250B" w:rsidRDefault="0034250B" w:rsidP="0034250B">
            <w:pPr>
              <w:jc w:val="right"/>
              <w:rPr>
                <w:rFonts w:cs="Arial"/>
                <w:sz w:val="20"/>
                <w:szCs w:val="20"/>
              </w:rPr>
            </w:pPr>
            <w:r w:rsidRPr="0034250B">
              <w:rPr>
                <w:rFonts w:cs="Arial"/>
                <w:sz w:val="20"/>
                <w:szCs w:val="20"/>
              </w:rPr>
              <w:t>5</w:t>
            </w:r>
          </w:p>
        </w:tc>
        <w:tc>
          <w:tcPr>
            <w:tcW w:w="521" w:type="dxa"/>
            <w:vAlign w:val="center"/>
          </w:tcPr>
          <w:p w14:paraId="2962C5D4" w14:textId="77777777" w:rsidR="0034250B" w:rsidRPr="0034250B" w:rsidRDefault="0034250B" w:rsidP="0034250B">
            <w:pPr>
              <w:jc w:val="right"/>
              <w:rPr>
                <w:rFonts w:cs="Arial"/>
                <w:sz w:val="20"/>
                <w:szCs w:val="20"/>
              </w:rPr>
            </w:pPr>
            <w:r w:rsidRPr="0034250B">
              <w:rPr>
                <w:rFonts w:cs="Arial"/>
                <w:sz w:val="20"/>
                <w:szCs w:val="20"/>
              </w:rPr>
              <w:t>5</w:t>
            </w:r>
          </w:p>
        </w:tc>
        <w:tc>
          <w:tcPr>
            <w:tcW w:w="521" w:type="dxa"/>
            <w:vAlign w:val="center"/>
          </w:tcPr>
          <w:p w14:paraId="4D4C169A" w14:textId="77777777" w:rsidR="0034250B" w:rsidRPr="0034250B" w:rsidRDefault="0034250B" w:rsidP="0034250B">
            <w:pPr>
              <w:jc w:val="right"/>
              <w:rPr>
                <w:rFonts w:cs="Arial"/>
                <w:sz w:val="20"/>
                <w:szCs w:val="20"/>
              </w:rPr>
            </w:pPr>
            <w:r w:rsidRPr="0034250B">
              <w:rPr>
                <w:rFonts w:cs="Arial"/>
                <w:sz w:val="20"/>
                <w:szCs w:val="20"/>
              </w:rPr>
              <w:t>4</w:t>
            </w:r>
          </w:p>
        </w:tc>
      </w:tr>
      <w:tr w:rsidR="0034250B" w:rsidRPr="0034250B" w14:paraId="3FCE93EB" w14:textId="77777777" w:rsidTr="00BF2B43">
        <w:trPr>
          <w:jc w:val="center"/>
        </w:trPr>
        <w:tc>
          <w:tcPr>
            <w:tcW w:w="1404" w:type="dxa"/>
            <w:vAlign w:val="center"/>
          </w:tcPr>
          <w:p w14:paraId="16AE69AC" w14:textId="77777777" w:rsidR="0034250B" w:rsidRPr="0034250B" w:rsidRDefault="0034250B" w:rsidP="0034250B">
            <w:pPr>
              <w:jc w:val="center"/>
              <w:rPr>
                <w:rFonts w:cs="Arial"/>
                <w:b/>
                <w:sz w:val="20"/>
                <w:szCs w:val="20"/>
              </w:rPr>
            </w:pPr>
          </w:p>
        </w:tc>
        <w:tc>
          <w:tcPr>
            <w:tcW w:w="1404" w:type="dxa"/>
            <w:vAlign w:val="center"/>
          </w:tcPr>
          <w:p w14:paraId="3C18AE8C" w14:textId="77777777" w:rsidR="0034250B" w:rsidRPr="0034250B" w:rsidRDefault="0034250B" w:rsidP="0034250B">
            <w:pPr>
              <w:jc w:val="center"/>
              <w:rPr>
                <w:rFonts w:cs="Arial"/>
                <w:sz w:val="20"/>
                <w:szCs w:val="20"/>
              </w:rPr>
            </w:pPr>
            <w:r w:rsidRPr="0034250B">
              <w:rPr>
                <w:rFonts w:cs="Arial"/>
                <w:sz w:val="20"/>
                <w:szCs w:val="20"/>
              </w:rPr>
              <w:t>40</w:t>
            </w:r>
          </w:p>
        </w:tc>
        <w:tc>
          <w:tcPr>
            <w:tcW w:w="500" w:type="dxa"/>
            <w:vAlign w:val="center"/>
          </w:tcPr>
          <w:p w14:paraId="19ECFA24" w14:textId="77777777" w:rsidR="0034250B" w:rsidRPr="0034250B" w:rsidRDefault="0034250B" w:rsidP="0034250B">
            <w:pPr>
              <w:jc w:val="right"/>
              <w:rPr>
                <w:rFonts w:cs="Arial"/>
                <w:sz w:val="20"/>
                <w:szCs w:val="20"/>
              </w:rPr>
            </w:pPr>
            <w:r w:rsidRPr="0034250B">
              <w:rPr>
                <w:rFonts w:cs="Arial"/>
                <w:sz w:val="20"/>
                <w:szCs w:val="20"/>
              </w:rPr>
              <w:t>15</w:t>
            </w:r>
          </w:p>
        </w:tc>
        <w:tc>
          <w:tcPr>
            <w:tcW w:w="500" w:type="dxa"/>
            <w:vAlign w:val="center"/>
          </w:tcPr>
          <w:p w14:paraId="33450348" w14:textId="77777777" w:rsidR="0034250B" w:rsidRPr="0034250B" w:rsidRDefault="0034250B" w:rsidP="0034250B">
            <w:pPr>
              <w:jc w:val="right"/>
              <w:rPr>
                <w:rFonts w:cs="Arial"/>
                <w:sz w:val="20"/>
                <w:szCs w:val="20"/>
              </w:rPr>
            </w:pPr>
            <w:r w:rsidRPr="0034250B">
              <w:rPr>
                <w:rFonts w:cs="Arial"/>
                <w:sz w:val="20"/>
                <w:szCs w:val="20"/>
              </w:rPr>
              <w:t>12</w:t>
            </w:r>
          </w:p>
        </w:tc>
        <w:tc>
          <w:tcPr>
            <w:tcW w:w="521" w:type="dxa"/>
            <w:vAlign w:val="center"/>
          </w:tcPr>
          <w:p w14:paraId="799BB094" w14:textId="77777777" w:rsidR="0034250B" w:rsidRPr="0034250B" w:rsidRDefault="0034250B" w:rsidP="0034250B">
            <w:pPr>
              <w:jc w:val="right"/>
              <w:rPr>
                <w:rFonts w:cs="Arial"/>
                <w:sz w:val="20"/>
                <w:szCs w:val="20"/>
              </w:rPr>
            </w:pPr>
            <w:r w:rsidRPr="0034250B">
              <w:rPr>
                <w:rFonts w:cs="Arial"/>
                <w:sz w:val="20"/>
                <w:szCs w:val="20"/>
              </w:rPr>
              <w:t>11</w:t>
            </w:r>
          </w:p>
        </w:tc>
        <w:tc>
          <w:tcPr>
            <w:tcW w:w="521" w:type="dxa"/>
            <w:vAlign w:val="center"/>
          </w:tcPr>
          <w:p w14:paraId="64D20C48" w14:textId="77777777" w:rsidR="0034250B" w:rsidRPr="0034250B" w:rsidRDefault="0034250B" w:rsidP="0034250B">
            <w:pPr>
              <w:jc w:val="right"/>
              <w:rPr>
                <w:rFonts w:cs="Arial"/>
                <w:sz w:val="20"/>
                <w:szCs w:val="20"/>
              </w:rPr>
            </w:pPr>
            <w:r w:rsidRPr="0034250B">
              <w:rPr>
                <w:rFonts w:cs="Arial"/>
                <w:sz w:val="20"/>
                <w:szCs w:val="20"/>
              </w:rPr>
              <w:t>9</w:t>
            </w:r>
          </w:p>
        </w:tc>
        <w:tc>
          <w:tcPr>
            <w:tcW w:w="521" w:type="dxa"/>
            <w:vAlign w:val="center"/>
          </w:tcPr>
          <w:p w14:paraId="692E235C" w14:textId="77777777" w:rsidR="0034250B" w:rsidRPr="0034250B" w:rsidRDefault="0034250B" w:rsidP="0034250B">
            <w:pPr>
              <w:jc w:val="right"/>
              <w:rPr>
                <w:rFonts w:cs="Arial"/>
                <w:sz w:val="20"/>
                <w:szCs w:val="20"/>
              </w:rPr>
            </w:pPr>
            <w:r w:rsidRPr="0034250B">
              <w:rPr>
                <w:rFonts w:cs="Arial"/>
                <w:sz w:val="20"/>
                <w:szCs w:val="20"/>
              </w:rPr>
              <w:t>8</w:t>
            </w:r>
          </w:p>
        </w:tc>
        <w:tc>
          <w:tcPr>
            <w:tcW w:w="521" w:type="dxa"/>
            <w:vAlign w:val="center"/>
          </w:tcPr>
          <w:p w14:paraId="2A0F6E45" w14:textId="77777777" w:rsidR="0034250B" w:rsidRPr="0034250B" w:rsidRDefault="0034250B" w:rsidP="0034250B">
            <w:pPr>
              <w:jc w:val="right"/>
              <w:rPr>
                <w:rFonts w:cs="Arial"/>
                <w:sz w:val="20"/>
                <w:szCs w:val="20"/>
              </w:rPr>
            </w:pPr>
            <w:r w:rsidRPr="0034250B">
              <w:rPr>
                <w:rFonts w:cs="Arial"/>
                <w:sz w:val="20"/>
                <w:szCs w:val="20"/>
              </w:rPr>
              <w:t>7</w:t>
            </w:r>
          </w:p>
        </w:tc>
        <w:tc>
          <w:tcPr>
            <w:tcW w:w="521" w:type="dxa"/>
            <w:vAlign w:val="center"/>
          </w:tcPr>
          <w:p w14:paraId="2D060B7C" w14:textId="77777777" w:rsidR="0034250B" w:rsidRPr="0034250B" w:rsidRDefault="0034250B" w:rsidP="0034250B">
            <w:pPr>
              <w:jc w:val="right"/>
              <w:rPr>
                <w:rFonts w:cs="Arial"/>
                <w:sz w:val="20"/>
                <w:szCs w:val="20"/>
              </w:rPr>
            </w:pPr>
            <w:r w:rsidRPr="0034250B">
              <w:rPr>
                <w:rFonts w:cs="Arial"/>
                <w:sz w:val="20"/>
                <w:szCs w:val="20"/>
              </w:rPr>
              <w:t>6</w:t>
            </w:r>
          </w:p>
        </w:tc>
        <w:tc>
          <w:tcPr>
            <w:tcW w:w="521" w:type="dxa"/>
            <w:vAlign w:val="center"/>
          </w:tcPr>
          <w:p w14:paraId="5BF35349" w14:textId="77777777" w:rsidR="0034250B" w:rsidRPr="0034250B" w:rsidRDefault="0034250B" w:rsidP="0034250B">
            <w:pPr>
              <w:jc w:val="right"/>
              <w:rPr>
                <w:rFonts w:cs="Arial"/>
                <w:sz w:val="20"/>
                <w:szCs w:val="20"/>
              </w:rPr>
            </w:pPr>
            <w:r w:rsidRPr="0034250B">
              <w:rPr>
                <w:rFonts w:cs="Arial"/>
                <w:sz w:val="20"/>
                <w:szCs w:val="20"/>
              </w:rPr>
              <w:t>5</w:t>
            </w:r>
          </w:p>
        </w:tc>
        <w:tc>
          <w:tcPr>
            <w:tcW w:w="521" w:type="dxa"/>
            <w:vAlign w:val="center"/>
          </w:tcPr>
          <w:p w14:paraId="20CEFD0D" w14:textId="77777777" w:rsidR="0034250B" w:rsidRPr="0034250B" w:rsidRDefault="0034250B" w:rsidP="0034250B">
            <w:pPr>
              <w:jc w:val="right"/>
              <w:rPr>
                <w:rFonts w:cs="Arial"/>
                <w:sz w:val="20"/>
                <w:szCs w:val="20"/>
              </w:rPr>
            </w:pPr>
            <w:r w:rsidRPr="0034250B">
              <w:rPr>
                <w:rFonts w:cs="Arial"/>
                <w:sz w:val="20"/>
                <w:szCs w:val="20"/>
              </w:rPr>
              <w:t>5</w:t>
            </w:r>
          </w:p>
        </w:tc>
      </w:tr>
      <w:tr w:rsidR="0034250B" w:rsidRPr="0034250B" w14:paraId="3082D098" w14:textId="77777777" w:rsidTr="00BF2B43">
        <w:trPr>
          <w:jc w:val="center"/>
        </w:trPr>
        <w:tc>
          <w:tcPr>
            <w:tcW w:w="1404" w:type="dxa"/>
            <w:vAlign w:val="center"/>
          </w:tcPr>
          <w:p w14:paraId="730D810D" w14:textId="77777777" w:rsidR="0034250B" w:rsidRPr="0034250B" w:rsidRDefault="0034250B" w:rsidP="0034250B">
            <w:pPr>
              <w:jc w:val="center"/>
              <w:rPr>
                <w:rFonts w:cs="Arial"/>
                <w:b/>
                <w:sz w:val="20"/>
                <w:szCs w:val="20"/>
              </w:rPr>
            </w:pPr>
          </w:p>
        </w:tc>
        <w:tc>
          <w:tcPr>
            <w:tcW w:w="1404" w:type="dxa"/>
            <w:vAlign w:val="center"/>
          </w:tcPr>
          <w:p w14:paraId="681CB207" w14:textId="77777777" w:rsidR="0034250B" w:rsidRPr="0034250B" w:rsidRDefault="0034250B" w:rsidP="0034250B">
            <w:pPr>
              <w:jc w:val="center"/>
              <w:rPr>
                <w:rFonts w:cs="Arial"/>
                <w:sz w:val="20"/>
                <w:szCs w:val="20"/>
              </w:rPr>
            </w:pPr>
            <w:r w:rsidRPr="0034250B">
              <w:rPr>
                <w:rFonts w:cs="Arial"/>
                <w:sz w:val="20"/>
                <w:szCs w:val="20"/>
              </w:rPr>
              <w:t>50</w:t>
            </w:r>
          </w:p>
        </w:tc>
        <w:tc>
          <w:tcPr>
            <w:tcW w:w="500" w:type="dxa"/>
            <w:vAlign w:val="center"/>
          </w:tcPr>
          <w:p w14:paraId="2FE69C5F" w14:textId="77777777" w:rsidR="0034250B" w:rsidRPr="0034250B" w:rsidRDefault="0034250B" w:rsidP="0034250B">
            <w:pPr>
              <w:jc w:val="right"/>
              <w:rPr>
                <w:rFonts w:cs="Arial"/>
                <w:sz w:val="20"/>
                <w:szCs w:val="20"/>
              </w:rPr>
            </w:pPr>
            <w:r w:rsidRPr="0034250B">
              <w:rPr>
                <w:rFonts w:cs="Arial"/>
                <w:sz w:val="20"/>
                <w:szCs w:val="20"/>
              </w:rPr>
              <w:t>15</w:t>
            </w:r>
          </w:p>
        </w:tc>
        <w:tc>
          <w:tcPr>
            <w:tcW w:w="500" w:type="dxa"/>
            <w:vAlign w:val="center"/>
          </w:tcPr>
          <w:p w14:paraId="3D09BC95" w14:textId="77777777" w:rsidR="0034250B" w:rsidRPr="0034250B" w:rsidRDefault="0034250B" w:rsidP="0034250B">
            <w:pPr>
              <w:jc w:val="right"/>
              <w:rPr>
                <w:rFonts w:cs="Arial"/>
                <w:sz w:val="20"/>
                <w:szCs w:val="20"/>
              </w:rPr>
            </w:pPr>
            <w:r w:rsidRPr="0034250B">
              <w:rPr>
                <w:rFonts w:cs="Arial"/>
                <w:sz w:val="20"/>
                <w:szCs w:val="20"/>
              </w:rPr>
              <w:t>13</w:t>
            </w:r>
          </w:p>
        </w:tc>
        <w:tc>
          <w:tcPr>
            <w:tcW w:w="521" w:type="dxa"/>
            <w:vAlign w:val="center"/>
          </w:tcPr>
          <w:p w14:paraId="39947253" w14:textId="77777777" w:rsidR="0034250B" w:rsidRPr="0034250B" w:rsidRDefault="0034250B" w:rsidP="0034250B">
            <w:pPr>
              <w:jc w:val="right"/>
              <w:rPr>
                <w:rFonts w:cs="Arial"/>
                <w:sz w:val="20"/>
                <w:szCs w:val="20"/>
              </w:rPr>
            </w:pPr>
            <w:r w:rsidRPr="0034250B">
              <w:rPr>
                <w:rFonts w:cs="Arial"/>
                <w:sz w:val="20"/>
                <w:szCs w:val="20"/>
              </w:rPr>
              <w:t>11</w:t>
            </w:r>
          </w:p>
        </w:tc>
        <w:tc>
          <w:tcPr>
            <w:tcW w:w="521" w:type="dxa"/>
            <w:vAlign w:val="center"/>
          </w:tcPr>
          <w:p w14:paraId="0EF2BDF6" w14:textId="77777777" w:rsidR="0034250B" w:rsidRPr="0034250B" w:rsidRDefault="0034250B" w:rsidP="0034250B">
            <w:pPr>
              <w:jc w:val="right"/>
              <w:rPr>
                <w:rFonts w:cs="Arial"/>
                <w:sz w:val="20"/>
                <w:szCs w:val="20"/>
              </w:rPr>
            </w:pPr>
            <w:r w:rsidRPr="0034250B">
              <w:rPr>
                <w:rFonts w:cs="Arial"/>
                <w:sz w:val="20"/>
                <w:szCs w:val="20"/>
              </w:rPr>
              <w:t>9</w:t>
            </w:r>
          </w:p>
        </w:tc>
        <w:tc>
          <w:tcPr>
            <w:tcW w:w="521" w:type="dxa"/>
            <w:vAlign w:val="center"/>
          </w:tcPr>
          <w:p w14:paraId="116E37C0" w14:textId="77777777" w:rsidR="0034250B" w:rsidRPr="0034250B" w:rsidRDefault="0034250B" w:rsidP="0034250B">
            <w:pPr>
              <w:jc w:val="right"/>
              <w:rPr>
                <w:rFonts w:cs="Arial"/>
                <w:sz w:val="20"/>
                <w:szCs w:val="20"/>
              </w:rPr>
            </w:pPr>
            <w:r w:rsidRPr="0034250B">
              <w:rPr>
                <w:rFonts w:cs="Arial"/>
                <w:sz w:val="20"/>
                <w:szCs w:val="20"/>
              </w:rPr>
              <w:t>8</w:t>
            </w:r>
          </w:p>
        </w:tc>
        <w:tc>
          <w:tcPr>
            <w:tcW w:w="521" w:type="dxa"/>
            <w:vAlign w:val="center"/>
          </w:tcPr>
          <w:p w14:paraId="4C5D68C3" w14:textId="77777777" w:rsidR="0034250B" w:rsidRPr="0034250B" w:rsidRDefault="0034250B" w:rsidP="0034250B">
            <w:pPr>
              <w:jc w:val="right"/>
              <w:rPr>
                <w:rFonts w:cs="Arial"/>
                <w:sz w:val="20"/>
                <w:szCs w:val="20"/>
              </w:rPr>
            </w:pPr>
            <w:r w:rsidRPr="0034250B">
              <w:rPr>
                <w:rFonts w:cs="Arial"/>
                <w:sz w:val="20"/>
                <w:szCs w:val="20"/>
              </w:rPr>
              <w:t>7</w:t>
            </w:r>
          </w:p>
        </w:tc>
        <w:tc>
          <w:tcPr>
            <w:tcW w:w="521" w:type="dxa"/>
            <w:vAlign w:val="center"/>
          </w:tcPr>
          <w:p w14:paraId="3688DA88" w14:textId="77777777" w:rsidR="0034250B" w:rsidRPr="0034250B" w:rsidRDefault="0034250B" w:rsidP="0034250B">
            <w:pPr>
              <w:jc w:val="right"/>
              <w:rPr>
                <w:rFonts w:cs="Arial"/>
                <w:sz w:val="20"/>
                <w:szCs w:val="20"/>
              </w:rPr>
            </w:pPr>
            <w:r w:rsidRPr="0034250B">
              <w:rPr>
                <w:rFonts w:cs="Arial"/>
                <w:sz w:val="20"/>
                <w:szCs w:val="20"/>
              </w:rPr>
              <w:t>6</w:t>
            </w:r>
          </w:p>
        </w:tc>
        <w:tc>
          <w:tcPr>
            <w:tcW w:w="521" w:type="dxa"/>
            <w:vAlign w:val="center"/>
          </w:tcPr>
          <w:p w14:paraId="3B345724" w14:textId="77777777" w:rsidR="0034250B" w:rsidRPr="0034250B" w:rsidRDefault="0034250B" w:rsidP="0034250B">
            <w:pPr>
              <w:jc w:val="right"/>
              <w:rPr>
                <w:rFonts w:cs="Arial"/>
                <w:sz w:val="20"/>
                <w:szCs w:val="20"/>
              </w:rPr>
            </w:pPr>
            <w:r w:rsidRPr="0034250B">
              <w:rPr>
                <w:rFonts w:cs="Arial"/>
                <w:sz w:val="20"/>
                <w:szCs w:val="20"/>
              </w:rPr>
              <w:t>5</w:t>
            </w:r>
          </w:p>
        </w:tc>
        <w:tc>
          <w:tcPr>
            <w:tcW w:w="521" w:type="dxa"/>
            <w:vAlign w:val="center"/>
          </w:tcPr>
          <w:p w14:paraId="61FFE1B5" w14:textId="77777777" w:rsidR="0034250B" w:rsidRPr="0034250B" w:rsidRDefault="0034250B" w:rsidP="0034250B">
            <w:pPr>
              <w:jc w:val="right"/>
              <w:rPr>
                <w:rFonts w:cs="Arial"/>
                <w:sz w:val="20"/>
                <w:szCs w:val="20"/>
              </w:rPr>
            </w:pPr>
            <w:r w:rsidRPr="0034250B">
              <w:rPr>
                <w:rFonts w:cs="Arial"/>
                <w:sz w:val="20"/>
                <w:szCs w:val="20"/>
              </w:rPr>
              <w:t>5</w:t>
            </w:r>
          </w:p>
        </w:tc>
      </w:tr>
      <w:tr w:rsidR="0034250B" w:rsidRPr="0034250B" w14:paraId="21B4ECEA" w14:textId="77777777" w:rsidTr="00BF2B43">
        <w:trPr>
          <w:jc w:val="center"/>
        </w:trPr>
        <w:tc>
          <w:tcPr>
            <w:tcW w:w="1404" w:type="dxa"/>
            <w:vAlign w:val="center"/>
          </w:tcPr>
          <w:p w14:paraId="25892A04" w14:textId="77777777" w:rsidR="0034250B" w:rsidRPr="0034250B" w:rsidRDefault="0034250B" w:rsidP="0034250B">
            <w:pPr>
              <w:jc w:val="center"/>
              <w:rPr>
                <w:b/>
                <w:sz w:val="20"/>
                <w:szCs w:val="20"/>
              </w:rPr>
            </w:pPr>
          </w:p>
        </w:tc>
        <w:tc>
          <w:tcPr>
            <w:tcW w:w="1404" w:type="dxa"/>
            <w:vAlign w:val="center"/>
          </w:tcPr>
          <w:p w14:paraId="1A1DAA48" w14:textId="77777777" w:rsidR="0034250B" w:rsidRPr="0034250B" w:rsidRDefault="0034250B" w:rsidP="0034250B">
            <w:pPr>
              <w:jc w:val="center"/>
              <w:rPr>
                <w:sz w:val="20"/>
                <w:szCs w:val="20"/>
              </w:rPr>
            </w:pPr>
          </w:p>
        </w:tc>
        <w:tc>
          <w:tcPr>
            <w:tcW w:w="500" w:type="dxa"/>
            <w:vAlign w:val="center"/>
          </w:tcPr>
          <w:p w14:paraId="7F1A42ED" w14:textId="77777777" w:rsidR="0034250B" w:rsidRPr="0034250B" w:rsidRDefault="0034250B" w:rsidP="0034250B">
            <w:pPr>
              <w:jc w:val="right"/>
              <w:rPr>
                <w:sz w:val="20"/>
                <w:szCs w:val="20"/>
              </w:rPr>
            </w:pPr>
          </w:p>
        </w:tc>
        <w:tc>
          <w:tcPr>
            <w:tcW w:w="500" w:type="dxa"/>
            <w:vAlign w:val="center"/>
          </w:tcPr>
          <w:p w14:paraId="2D8675D6" w14:textId="77777777" w:rsidR="0034250B" w:rsidRPr="0034250B" w:rsidRDefault="0034250B" w:rsidP="0034250B">
            <w:pPr>
              <w:jc w:val="right"/>
              <w:rPr>
                <w:sz w:val="20"/>
                <w:szCs w:val="20"/>
              </w:rPr>
            </w:pPr>
          </w:p>
        </w:tc>
        <w:tc>
          <w:tcPr>
            <w:tcW w:w="521" w:type="dxa"/>
            <w:vAlign w:val="center"/>
          </w:tcPr>
          <w:p w14:paraId="1A635069" w14:textId="77777777" w:rsidR="0034250B" w:rsidRPr="0034250B" w:rsidRDefault="0034250B" w:rsidP="0034250B">
            <w:pPr>
              <w:jc w:val="right"/>
              <w:rPr>
                <w:sz w:val="20"/>
                <w:szCs w:val="20"/>
              </w:rPr>
            </w:pPr>
          </w:p>
        </w:tc>
        <w:tc>
          <w:tcPr>
            <w:tcW w:w="521" w:type="dxa"/>
            <w:vAlign w:val="center"/>
          </w:tcPr>
          <w:p w14:paraId="6F10926D" w14:textId="77777777" w:rsidR="0034250B" w:rsidRPr="0034250B" w:rsidRDefault="0034250B" w:rsidP="0034250B">
            <w:pPr>
              <w:jc w:val="right"/>
              <w:rPr>
                <w:sz w:val="20"/>
                <w:szCs w:val="20"/>
              </w:rPr>
            </w:pPr>
          </w:p>
        </w:tc>
        <w:tc>
          <w:tcPr>
            <w:tcW w:w="521" w:type="dxa"/>
            <w:vAlign w:val="center"/>
          </w:tcPr>
          <w:p w14:paraId="69CE47F8" w14:textId="77777777" w:rsidR="0034250B" w:rsidRPr="0034250B" w:rsidRDefault="0034250B" w:rsidP="0034250B">
            <w:pPr>
              <w:jc w:val="right"/>
              <w:rPr>
                <w:sz w:val="20"/>
                <w:szCs w:val="20"/>
              </w:rPr>
            </w:pPr>
          </w:p>
        </w:tc>
        <w:tc>
          <w:tcPr>
            <w:tcW w:w="521" w:type="dxa"/>
            <w:vAlign w:val="center"/>
          </w:tcPr>
          <w:p w14:paraId="29ABF659" w14:textId="77777777" w:rsidR="0034250B" w:rsidRPr="0034250B" w:rsidRDefault="0034250B" w:rsidP="0034250B">
            <w:pPr>
              <w:jc w:val="right"/>
              <w:rPr>
                <w:sz w:val="20"/>
                <w:szCs w:val="20"/>
              </w:rPr>
            </w:pPr>
          </w:p>
        </w:tc>
        <w:tc>
          <w:tcPr>
            <w:tcW w:w="521" w:type="dxa"/>
            <w:vAlign w:val="center"/>
          </w:tcPr>
          <w:p w14:paraId="45167478" w14:textId="77777777" w:rsidR="0034250B" w:rsidRPr="0034250B" w:rsidRDefault="0034250B" w:rsidP="0034250B">
            <w:pPr>
              <w:jc w:val="right"/>
              <w:rPr>
                <w:sz w:val="20"/>
                <w:szCs w:val="20"/>
              </w:rPr>
            </w:pPr>
          </w:p>
        </w:tc>
        <w:tc>
          <w:tcPr>
            <w:tcW w:w="521" w:type="dxa"/>
            <w:vAlign w:val="center"/>
          </w:tcPr>
          <w:p w14:paraId="097F0C05" w14:textId="77777777" w:rsidR="0034250B" w:rsidRPr="0034250B" w:rsidRDefault="0034250B" w:rsidP="0034250B">
            <w:pPr>
              <w:jc w:val="right"/>
              <w:rPr>
                <w:sz w:val="20"/>
                <w:szCs w:val="20"/>
              </w:rPr>
            </w:pPr>
          </w:p>
        </w:tc>
        <w:tc>
          <w:tcPr>
            <w:tcW w:w="521" w:type="dxa"/>
            <w:vAlign w:val="center"/>
          </w:tcPr>
          <w:p w14:paraId="69FCC8EC" w14:textId="77777777" w:rsidR="0034250B" w:rsidRPr="0034250B" w:rsidRDefault="0034250B" w:rsidP="0034250B">
            <w:pPr>
              <w:jc w:val="right"/>
              <w:rPr>
                <w:sz w:val="20"/>
                <w:szCs w:val="20"/>
              </w:rPr>
            </w:pPr>
          </w:p>
        </w:tc>
      </w:tr>
      <w:tr w:rsidR="0034250B" w:rsidRPr="0034250B" w14:paraId="5D33C9E7" w14:textId="77777777" w:rsidTr="00BF2B43">
        <w:trPr>
          <w:jc w:val="center"/>
        </w:trPr>
        <w:tc>
          <w:tcPr>
            <w:tcW w:w="1404" w:type="dxa"/>
            <w:vAlign w:val="center"/>
          </w:tcPr>
          <w:p w14:paraId="34F1850E" w14:textId="77777777" w:rsidR="0034250B" w:rsidRPr="0034250B" w:rsidRDefault="0034250B" w:rsidP="0034250B">
            <w:pPr>
              <w:jc w:val="center"/>
              <w:rPr>
                <w:rFonts w:cs="Arial"/>
                <w:b/>
                <w:sz w:val="20"/>
                <w:szCs w:val="20"/>
              </w:rPr>
            </w:pPr>
            <w:r w:rsidRPr="0034250B">
              <w:rPr>
                <w:rFonts w:cs="Arial"/>
                <w:b/>
                <w:sz w:val="20"/>
                <w:szCs w:val="20"/>
              </w:rPr>
              <w:t>1.50</w:t>
            </w:r>
          </w:p>
        </w:tc>
        <w:tc>
          <w:tcPr>
            <w:tcW w:w="1404" w:type="dxa"/>
            <w:vAlign w:val="center"/>
          </w:tcPr>
          <w:p w14:paraId="308A3ED5" w14:textId="77777777" w:rsidR="0034250B" w:rsidRPr="0034250B" w:rsidRDefault="0034250B" w:rsidP="0034250B">
            <w:pPr>
              <w:jc w:val="center"/>
              <w:rPr>
                <w:rFonts w:cs="Arial"/>
                <w:sz w:val="20"/>
                <w:szCs w:val="20"/>
              </w:rPr>
            </w:pPr>
            <w:r w:rsidRPr="0034250B">
              <w:rPr>
                <w:rFonts w:cs="Arial"/>
                <w:sz w:val="20"/>
                <w:szCs w:val="20"/>
              </w:rPr>
              <w:t>10</w:t>
            </w:r>
          </w:p>
        </w:tc>
        <w:tc>
          <w:tcPr>
            <w:tcW w:w="500" w:type="dxa"/>
            <w:vAlign w:val="center"/>
          </w:tcPr>
          <w:p w14:paraId="42993590" w14:textId="77777777" w:rsidR="0034250B" w:rsidRPr="0034250B" w:rsidRDefault="0034250B" w:rsidP="0034250B">
            <w:pPr>
              <w:jc w:val="right"/>
              <w:rPr>
                <w:rFonts w:cs="Arial"/>
                <w:sz w:val="20"/>
                <w:szCs w:val="20"/>
              </w:rPr>
            </w:pPr>
            <w:r w:rsidRPr="0034250B">
              <w:rPr>
                <w:rFonts w:cs="Arial"/>
                <w:sz w:val="20"/>
                <w:szCs w:val="20"/>
              </w:rPr>
              <w:t>10</w:t>
            </w:r>
          </w:p>
        </w:tc>
        <w:tc>
          <w:tcPr>
            <w:tcW w:w="500" w:type="dxa"/>
            <w:vAlign w:val="center"/>
          </w:tcPr>
          <w:p w14:paraId="0AA8BA65" w14:textId="77777777" w:rsidR="0034250B" w:rsidRPr="0034250B" w:rsidRDefault="0034250B" w:rsidP="0034250B">
            <w:pPr>
              <w:jc w:val="right"/>
              <w:rPr>
                <w:rFonts w:cs="Arial"/>
                <w:sz w:val="20"/>
                <w:szCs w:val="20"/>
              </w:rPr>
            </w:pPr>
            <w:r w:rsidRPr="0034250B">
              <w:rPr>
                <w:rFonts w:cs="Arial"/>
                <w:sz w:val="20"/>
                <w:szCs w:val="20"/>
              </w:rPr>
              <w:t>8</w:t>
            </w:r>
          </w:p>
        </w:tc>
        <w:tc>
          <w:tcPr>
            <w:tcW w:w="521" w:type="dxa"/>
            <w:vAlign w:val="center"/>
          </w:tcPr>
          <w:p w14:paraId="06036972" w14:textId="77777777" w:rsidR="0034250B" w:rsidRPr="0034250B" w:rsidRDefault="0034250B" w:rsidP="0034250B">
            <w:pPr>
              <w:jc w:val="right"/>
              <w:rPr>
                <w:rFonts w:cs="Arial"/>
                <w:sz w:val="20"/>
                <w:szCs w:val="20"/>
              </w:rPr>
            </w:pPr>
            <w:r w:rsidRPr="0034250B">
              <w:rPr>
                <w:rFonts w:cs="Arial"/>
                <w:sz w:val="20"/>
                <w:szCs w:val="20"/>
              </w:rPr>
              <w:t>7</w:t>
            </w:r>
          </w:p>
        </w:tc>
        <w:tc>
          <w:tcPr>
            <w:tcW w:w="521" w:type="dxa"/>
            <w:vAlign w:val="center"/>
          </w:tcPr>
          <w:p w14:paraId="4BF0E918" w14:textId="77777777" w:rsidR="0034250B" w:rsidRPr="0034250B" w:rsidRDefault="0034250B" w:rsidP="0034250B">
            <w:pPr>
              <w:jc w:val="right"/>
              <w:rPr>
                <w:rFonts w:cs="Arial"/>
                <w:sz w:val="20"/>
                <w:szCs w:val="20"/>
              </w:rPr>
            </w:pPr>
            <w:r w:rsidRPr="0034250B">
              <w:rPr>
                <w:rFonts w:cs="Arial"/>
                <w:sz w:val="20"/>
                <w:szCs w:val="20"/>
              </w:rPr>
              <w:t>6</w:t>
            </w:r>
          </w:p>
        </w:tc>
        <w:tc>
          <w:tcPr>
            <w:tcW w:w="521" w:type="dxa"/>
            <w:vAlign w:val="center"/>
          </w:tcPr>
          <w:p w14:paraId="742B1DC6" w14:textId="77777777" w:rsidR="0034250B" w:rsidRPr="0034250B" w:rsidRDefault="0034250B" w:rsidP="0034250B">
            <w:pPr>
              <w:jc w:val="right"/>
              <w:rPr>
                <w:rFonts w:cs="Arial"/>
                <w:sz w:val="20"/>
                <w:szCs w:val="20"/>
              </w:rPr>
            </w:pPr>
            <w:r w:rsidRPr="0034250B">
              <w:rPr>
                <w:rFonts w:cs="Arial"/>
                <w:sz w:val="20"/>
                <w:szCs w:val="20"/>
              </w:rPr>
              <w:t>5</w:t>
            </w:r>
          </w:p>
        </w:tc>
        <w:tc>
          <w:tcPr>
            <w:tcW w:w="521" w:type="dxa"/>
            <w:vAlign w:val="center"/>
          </w:tcPr>
          <w:p w14:paraId="35222FE3" w14:textId="77777777" w:rsidR="0034250B" w:rsidRPr="0034250B" w:rsidRDefault="0034250B" w:rsidP="0034250B">
            <w:pPr>
              <w:jc w:val="right"/>
              <w:rPr>
                <w:rFonts w:cs="Arial"/>
                <w:sz w:val="20"/>
                <w:szCs w:val="20"/>
              </w:rPr>
            </w:pPr>
            <w:r w:rsidRPr="0034250B">
              <w:rPr>
                <w:rFonts w:cs="Arial"/>
                <w:sz w:val="20"/>
                <w:szCs w:val="20"/>
              </w:rPr>
              <w:t>5</w:t>
            </w:r>
          </w:p>
        </w:tc>
        <w:tc>
          <w:tcPr>
            <w:tcW w:w="521" w:type="dxa"/>
            <w:vAlign w:val="center"/>
          </w:tcPr>
          <w:p w14:paraId="7B93F426" w14:textId="77777777" w:rsidR="0034250B" w:rsidRPr="0034250B" w:rsidRDefault="0034250B" w:rsidP="0034250B">
            <w:pPr>
              <w:jc w:val="right"/>
              <w:rPr>
                <w:rFonts w:cs="Arial"/>
                <w:sz w:val="20"/>
                <w:szCs w:val="20"/>
              </w:rPr>
            </w:pPr>
            <w:r w:rsidRPr="0034250B">
              <w:rPr>
                <w:rFonts w:cs="Arial"/>
                <w:sz w:val="20"/>
                <w:szCs w:val="20"/>
              </w:rPr>
              <w:t>4</w:t>
            </w:r>
          </w:p>
        </w:tc>
        <w:tc>
          <w:tcPr>
            <w:tcW w:w="521" w:type="dxa"/>
            <w:vAlign w:val="center"/>
          </w:tcPr>
          <w:p w14:paraId="760A4A17" w14:textId="77777777" w:rsidR="0034250B" w:rsidRPr="0034250B" w:rsidRDefault="0034250B" w:rsidP="0034250B">
            <w:pPr>
              <w:jc w:val="right"/>
              <w:rPr>
                <w:rFonts w:cs="Arial"/>
                <w:sz w:val="20"/>
                <w:szCs w:val="20"/>
              </w:rPr>
            </w:pPr>
            <w:r w:rsidRPr="0034250B">
              <w:rPr>
                <w:rFonts w:cs="Arial"/>
                <w:sz w:val="20"/>
                <w:szCs w:val="20"/>
              </w:rPr>
              <w:t>4</w:t>
            </w:r>
          </w:p>
        </w:tc>
        <w:tc>
          <w:tcPr>
            <w:tcW w:w="521" w:type="dxa"/>
            <w:vAlign w:val="center"/>
          </w:tcPr>
          <w:p w14:paraId="03C950F7" w14:textId="77777777" w:rsidR="0034250B" w:rsidRPr="0034250B" w:rsidRDefault="0034250B" w:rsidP="0034250B">
            <w:pPr>
              <w:jc w:val="right"/>
              <w:rPr>
                <w:rFonts w:cs="Arial"/>
                <w:sz w:val="20"/>
                <w:szCs w:val="20"/>
              </w:rPr>
            </w:pPr>
            <w:r w:rsidRPr="0034250B">
              <w:rPr>
                <w:rFonts w:cs="Arial"/>
                <w:sz w:val="20"/>
                <w:szCs w:val="20"/>
              </w:rPr>
              <w:t>3</w:t>
            </w:r>
          </w:p>
        </w:tc>
      </w:tr>
      <w:tr w:rsidR="0034250B" w:rsidRPr="0034250B" w14:paraId="32636DD5" w14:textId="77777777" w:rsidTr="00BF2B43">
        <w:trPr>
          <w:jc w:val="center"/>
        </w:trPr>
        <w:tc>
          <w:tcPr>
            <w:tcW w:w="1404" w:type="dxa"/>
            <w:vAlign w:val="center"/>
          </w:tcPr>
          <w:p w14:paraId="26D58946" w14:textId="77777777" w:rsidR="0034250B" w:rsidRPr="0034250B" w:rsidRDefault="0034250B" w:rsidP="0034250B">
            <w:pPr>
              <w:jc w:val="center"/>
              <w:rPr>
                <w:rFonts w:cs="Arial"/>
                <w:b/>
                <w:sz w:val="20"/>
                <w:szCs w:val="20"/>
              </w:rPr>
            </w:pPr>
          </w:p>
        </w:tc>
        <w:tc>
          <w:tcPr>
            <w:tcW w:w="1404" w:type="dxa"/>
            <w:vAlign w:val="center"/>
          </w:tcPr>
          <w:p w14:paraId="68FFFA8C" w14:textId="77777777" w:rsidR="0034250B" w:rsidRPr="0034250B" w:rsidRDefault="0034250B" w:rsidP="0034250B">
            <w:pPr>
              <w:jc w:val="center"/>
              <w:rPr>
                <w:rFonts w:cs="Arial"/>
                <w:sz w:val="20"/>
                <w:szCs w:val="20"/>
              </w:rPr>
            </w:pPr>
            <w:r w:rsidRPr="0034250B">
              <w:rPr>
                <w:rFonts w:cs="Arial"/>
                <w:sz w:val="20"/>
                <w:szCs w:val="20"/>
              </w:rPr>
              <w:t>20</w:t>
            </w:r>
          </w:p>
        </w:tc>
        <w:tc>
          <w:tcPr>
            <w:tcW w:w="500" w:type="dxa"/>
            <w:vAlign w:val="center"/>
          </w:tcPr>
          <w:p w14:paraId="3F3BCEEF" w14:textId="77777777" w:rsidR="0034250B" w:rsidRPr="0034250B" w:rsidRDefault="0034250B" w:rsidP="0034250B">
            <w:pPr>
              <w:jc w:val="right"/>
              <w:rPr>
                <w:rFonts w:cs="Arial"/>
                <w:sz w:val="20"/>
                <w:szCs w:val="20"/>
              </w:rPr>
            </w:pPr>
            <w:r w:rsidRPr="0034250B">
              <w:rPr>
                <w:rFonts w:cs="Arial"/>
                <w:sz w:val="20"/>
                <w:szCs w:val="20"/>
              </w:rPr>
              <w:t>14</w:t>
            </w:r>
          </w:p>
        </w:tc>
        <w:tc>
          <w:tcPr>
            <w:tcW w:w="500" w:type="dxa"/>
            <w:vAlign w:val="center"/>
          </w:tcPr>
          <w:p w14:paraId="747E8D40" w14:textId="77777777" w:rsidR="0034250B" w:rsidRPr="0034250B" w:rsidRDefault="0034250B" w:rsidP="0034250B">
            <w:pPr>
              <w:jc w:val="right"/>
              <w:rPr>
                <w:rFonts w:cs="Arial"/>
                <w:sz w:val="20"/>
                <w:szCs w:val="20"/>
              </w:rPr>
            </w:pPr>
            <w:r w:rsidRPr="0034250B">
              <w:rPr>
                <w:rFonts w:cs="Arial"/>
                <w:sz w:val="20"/>
                <w:szCs w:val="20"/>
              </w:rPr>
              <w:t>11</w:t>
            </w:r>
          </w:p>
        </w:tc>
        <w:tc>
          <w:tcPr>
            <w:tcW w:w="521" w:type="dxa"/>
            <w:vAlign w:val="center"/>
          </w:tcPr>
          <w:p w14:paraId="35FDB5B4" w14:textId="77777777" w:rsidR="0034250B" w:rsidRPr="0034250B" w:rsidRDefault="0034250B" w:rsidP="0034250B">
            <w:pPr>
              <w:jc w:val="right"/>
              <w:rPr>
                <w:rFonts w:cs="Arial"/>
                <w:sz w:val="20"/>
                <w:szCs w:val="20"/>
              </w:rPr>
            </w:pPr>
            <w:r w:rsidRPr="0034250B">
              <w:rPr>
                <w:rFonts w:cs="Arial"/>
                <w:sz w:val="20"/>
                <w:szCs w:val="20"/>
              </w:rPr>
              <w:t>10</w:t>
            </w:r>
          </w:p>
        </w:tc>
        <w:tc>
          <w:tcPr>
            <w:tcW w:w="521" w:type="dxa"/>
            <w:vAlign w:val="center"/>
          </w:tcPr>
          <w:p w14:paraId="61309221" w14:textId="77777777" w:rsidR="0034250B" w:rsidRPr="0034250B" w:rsidRDefault="0034250B" w:rsidP="0034250B">
            <w:pPr>
              <w:jc w:val="right"/>
              <w:rPr>
                <w:rFonts w:cs="Arial"/>
                <w:sz w:val="20"/>
                <w:szCs w:val="20"/>
              </w:rPr>
            </w:pPr>
            <w:r w:rsidRPr="0034250B">
              <w:rPr>
                <w:rFonts w:cs="Arial"/>
                <w:sz w:val="20"/>
                <w:szCs w:val="20"/>
              </w:rPr>
              <w:t>8</w:t>
            </w:r>
          </w:p>
        </w:tc>
        <w:tc>
          <w:tcPr>
            <w:tcW w:w="521" w:type="dxa"/>
            <w:vAlign w:val="center"/>
          </w:tcPr>
          <w:p w14:paraId="1F62F0BB" w14:textId="77777777" w:rsidR="0034250B" w:rsidRPr="0034250B" w:rsidRDefault="0034250B" w:rsidP="0034250B">
            <w:pPr>
              <w:jc w:val="right"/>
              <w:rPr>
                <w:rFonts w:cs="Arial"/>
                <w:sz w:val="20"/>
                <w:szCs w:val="20"/>
              </w:rPr>
            </w:pPr>
            <w:r w:rsidRPr="0034250B">
              <w:rPr>
                <w:rFonts w:cs="Arial"/>
                <w:sz w:val="20"/>
                <w:szCs w:val="20"/>
              </w:rPr>
              <w:t>7</w:t>
            </w:r>
          </w:p>
        </w:tc>
        <w:tc>
          <w:tcPr>
            <w:tcW w:w="521" w:type="dxa"/>
            <w:vAlign w:val="center"/>
          </w:tcPr>
          <w:p w14:paraId="31B9E943" w14:textId="77777777" w:rsidR="0034250B" w:rsidRPr="0034250B" w:rsidRDefault="0034250B" w:rsidP="0034250B">
            <w:pPr>
              <w:jc w:val="right"/>
              <w:rPr>
                <w:rFonts w:cs="Arial"/>
                <w:sz w:val="20"/>
                <w:szCs w:val="20"/>
              </w:rPr>
            </w:pPr>
            <w:r w:rsidRPr="0034250B">
              <w:rPr>
                <w:rFonts w:cs="Arial"/>
                <w:sz w:val="20"/>
                <w:szCs w:val="20"/>
              </w:rPr>
              <w:t>6</w:t>
            </w:r>
          </w:p>
        </w:tc>
        <w:tc>
          <w:tcPr>
            <w:tcW w:w="521" w:type="dxa"/>
            <w:vAlign w:val="center"/>
          </w:tcPr>
          <w:p w14:paraId="44367313" w14:textId="77777777" w:rsidR="0034250B" w:rsidRPr="0034250B" w:rsidRDefault="0034250B" w:rsidP="0034250B">
            <w:pPr>
              <w:jc w:val="right"/>
              <w:rPr>
                <w:rFonts w:cs="Arial"/>
                <w:sz w:val="20"/>
                <w:szCs w:val="20"/>
              </w:rPr>
            </w:pPr>
            <w:r w:rsidRPr="0034250B">
              <w:rPr>
                <w:rFonts w:cs="Arial"/>
                <w:sz w:val="20"/>
                <w:szCs w:val="20"/>
              </w:rPr>
              <w:t>5</w:t>
            </w:r>
          </w:p>
        </w:tc>
        <w:tc>
          <w:tcPr>
            <w:tcW w:w="521" w:type="dxa"/>
            <w:vAlign w:val="center"/>
          </w:tcPr>
          <w:p w14:paraId="77E98188" w14:textId="77777777" w:rsidR="0034250B" w:rsidRPr="0034250B" w:rsidRDefault="0034250B" w:rsidP="0034250B">
            <w:pPr>
              <w:jc w:val="right"/>
              <w:rPr>
                <w:rFonts w:cs="Arial"/>
                <w:sz w:val="20"/>
                <w:szCs w:val="20"/>
              </w:rPr>
            </w:pPr>
            <w:r w:rsidRPr="0034250B">
              <w:rPr>
                <w:rFonts w:cs="Arial"/>
                <w:sz w:val="20"/>
                <w:szCs w:val="20"/>
              </w:rPr>
              <w:t>5</w:t>
            </w:r>
          </w:p>
        </w:tc>
        <w:tc>
          <w:tcPr>
            <w:tcW w:w="521" w:type="dxa"/>
            <w:vAlign w:val="center"/>
          </w:tcPr>
          <w:p w14:paraId="541B323F" w14:textId="77777777" w:rsidR="0034250B" w:rsidRPr="0034250B" w:rsidRDefault="0034250B" w:rsidP="0034250B">
            <w:pPr>
              <w:jc w:val="right"/>
              <w:rPr>
                <w:rFonts w:cs="Arial"/>
                <w:sz w:val="20"/>
                <w:szCs w:val="20"/>
              </w:rPr>
            </w:pPr>
            <w:r w:rsidRPr="0034250B">
              <w:rPr>
                <w:rFonts w:cs="Arial"/>
                <w:sz w:val="20"/>
                <w:szCs w:val="20"/>
              </w:rPr>
              <w:t>4</w:t>
            </w:r>
          </w:p>
        </w:tc>
      </w:tr>
      <w:tr w:rsidR="0034250B" w:rsidRPr="0034250B" w14:paraId="2CD41CB1" w14:textId="77777777" w:rsidTr="00BF2B43">
        <w:trPr>
          <w:jc w:val="center"/>
        </w:trPr>
        <w:tc>
          <w:tcPr>
            <w:tcW w:w="1404" w:type="dxa"/>
            <w:vAlign w:val="center"/>
          </w:tcPr>
          <w:p w14:paraId="2B796124" w14:textId="77777777" w:rsidR="0034250B" w:rsidRPr="0034250B" w:rsidRDefault="0034250B" w:rsidP="0034250B">
            <w:pPr>
              <w:jc w:val="center"/>
              <w:rPr>
                <w:rFonts w:cs="Arial"/>
                <w:b/>
                <w:sz w:val="20"/>
                <w:szCs w:val="20"/>
              </w:rPr>
            </w:pPr>
          </w:p>
        </w:tc>
        <w:tc>
          <w:tcPr>
            <w:tcW w:w="1404" w:type="dxa"/>
            <w:vAlign w:val="center"/>
          </w:tcPr>
          <w:p w14:paraId="6A9076F8" w14:textId="77777777" w:rsidR="0034250B" w:rsidRPr="0034250B" w:rsidRDefault="0034250B" w:rsidP="0034250B">
            <w:pPr>
              <w:jc w:val="center"/>
              <w:rPr>
                <w:rFonts w:cs="Arial"/>
                <w:sz w:val="20"/>
                <w:szCs w:val="20"/>
              </w:rPr>
            </w:pPr>
            <w:r w:rsidRPr="0034250B">
              <w:rPr>
                <w:rFonts w:cs="Arial"/>
                <w:sz w:val="20"/>
                <w:szCs w:val="20"/>
              </w:rPr>
              <w:t>25</w:t>
            </w:r>
          </w:p>
        </w:tc>
        <w:tc>
          <w:tcPr>
            <w:tcW w:w="500" w:type="dxa"/>
            <w:vAlign w:val="center"/>
          </w:tcPr>
          <w:p w14:paraId="43310094" w14:textId="77777777" w:rsidR="0034250B" w:rsidRPr="0034250B" w:rsidRDefault="0034250B" w:rsidP="0034250B">
            <w:pPr>
              <w:jc w:val="right"/>
              <w:rPr>
                <w:rFonts w:cs="Arial"/>
                <w:sz w:val="20"/>
                <w:szCs w:val="20"/>
              </w:rPr>
            </w:pPr>
            <w:r w:rsidRPr="0034250B">
              <w:rPr>
                <w:rFonts w:cs="Arial"/>
                <w:sz w:val="20"/>
                <w:szCs w:val="20"/>
              </w:rPr>
              <w:t>15</w:t>
            </w:r>
          </w:p>
        </w:tc>
        <w:tc>
          <w:tcPr>
            <w:tcW w:w="500" w:type="dxa"/>
            <w:vAlign w:val="center"/>
          </w:tcPr>
          <w:p w14:paraId="49F00A9A" w14:textId="77777777" w:rsidR="0034250B" w:rsidRPr="0034250B" w:rsidRDefault="0034250B" w:rsidP="0034250B">
            <w:pPr>
              <w:jc w:val="right"/>
              <w:rPr>
                <w:rFonts w:cs="Arial"/>
                <w:sz w:val="20"/>
                <w:szCs w:val="20"/>
              </w:rPr>
            </w:pPr>
            <w:r w:rsidRPr="0034250B">
              <w:rPr>
                <w:rFonts w:cs="Arial"/>
                <w:sz w:val="20"/>
                <w:szCs w:val="20"/>
              </w:rPr>
              <w:t>12</w:t>
            </w:r>
          </w:p>
        </w:tc>
        <w:tc>
          <w:tcPr>
            <w:tcW w:w="521" w:type="dxa"/>
            <w:vAlign w:val="center"/>
          </w:tcPr>
          <w:p w14:paraId="18D391CF" w14:textId="77777777" w:rsidR="0034250B" w:rsidRPr="0034250B" w:rsidRDefault="0034250B" w:rsidP="0034250B">
            <w:pPr>
              <w:jc w:val="right"/>
              <w:rPr>
                <w:rFonts w:cs="Arial"/>
                <w:sz w:val="20"/>
                <w:szCs w:val="20"/>
              </w:rPr>
            </w:pPr>
            <w:r w:rsidRPr="0034250B">
              <w:rPr>
                <w:rFonts w:cs="Arial"/>
                <w:sz w:val="20"/>
                <w:szCs w:val="20"/>
              </w:rPr>
              <w:t>10</w:t>
            </w:r>
          </w:p>
        </w:tc>
        <w:tc>
          <w:tcPr>
            <w:tcW w:w="521" w:type="dxa"/>
            <w:vAlign w:val="center"/>
          </w:tcPr>
          <w:p w14:paraId="078D8034" w14:textId="77777777" w:rsidR="0034250B" w:rsidRPr="0034250B" w:rsidRDefault="0034250B" w:rsidP="0034250B">
            <w:pPr>
              <w:jc w:val="right"/>
              <w:rPr>
                <w:rFonts w:cs="Arial"/>
                <w:sz w:val="20"/>
                <w:szCs w:val="20"/>
              </w:rPr>
            </w:pPr>
            <w:r w:rsidRPr="0034250B">
              <w:rPr>
                <w:rFonts w:cs="Arial"/>
                <w:sz w:val="20"/>
                <w:szCs w:val="20"/>
              </w:rPr>
              <w:t>8</w:t>
            </w:r>
          </w:p>
        </w:tc>
        <w:tc>
          <w:tcPr>
            <w:tcW w:w="521" w:type="dxa"/>
            <w:vAlign w:val="center"/>
          </w:tcPr>
          <w:p w14:paraId="5A7C01BD" w14:textId="77777777" w:rsidR="0034250B" w:rsidRPr="0034250B" w:rsidRDefault="0034250B" w:rsidP="0034250B">
            <w:pPr>
              <w:jc w:val="right"/>
              <w:rPr>
                <w:rFonts w:cs="Arial"/>
                <w:sz w:val="20"/>
                <w:szCs w:val="20"/>
              </w:rPr>
            </w:pPr>
            <w:r w:rsidRPr="0034250B">
              <w:rPr>
                <w:rFonts w:cs="Arial"/>
                <w:sz w:val="20"/>
                <w:szCs w:val="20"/>
              </w:rPr>
              <w:t>7</w:t>
            </w:r>
          </w:p>
        </w:tc>
        <w:tc>
          <w:tcPr>
            <w:tcW w:w="521" w:type="dxa"/>
            <w:vAlign w:val="center"/>
          </w:tcPr>
          <w:p w14:paraId="625B8800" w14:textId="77777777" w:rsidR="0034250B" w:rsidRPr="0034250B" w:rsidRDefault="0034250B" w:rsidP="0034250B">
            <w:pPr>
              <w:jc w:val="right"/>
              <w:rPr>
                <w:rFonts w:cs="Arial"/>
                <w:sz w:val="20"/>
                <w:szCs w:val="20"/>
              </w:rPr>
            </w:pPr>
            <w:r w:rsidRPr="0034250B">
              <w:rPr>
                <w:rFonts w:cs="Arial"/>
                <w:sz w:val="20"/>
                <w:szCs w:val="20"/>
              </w:rPr>
              <w:t>7</w:t>
            </w:r>
          </w:p>
        </w:tc>
        <w:tc>
          <w:tcPr>
            <w:tcW w:w="521" w:type="dxa"/>
            <w:vAlign w:val="center"/>
          </w:tcPr>
          <w:p w14:paraId="6C7D47C2" w14:textId="77777777" w:rsidR="0034250B" w:rsidRPr="0034250B" w:rsidRDefault="0034250B" w:rsidP="0034250B">
            <w:pPr>
              <w:jc w:val="right"/>
              <w:rPr>
                <w:rFonts w:cs="Arial"/>
                <w:sz w:val="20"/>
                <w:szCs w:val="20"/>
              </w:rPr>
            </w:pPr>
            <w:r w:rsidRPr="0034250B">
              <w:rPr>
                <w:rFonts w:cs="Arial"/>
                <w:sz w:val="20"/>
                <w:szCs w:val="20"/>
              </w:rPr>
              <w:t>6</w:t>
            </w:r>
          </w:p>
        </w:tc>
        <w:tc>
          <w:tcPr>
            <w:tcW w:w="521" w:type="dxa"/>
            <w:vAlign w:val="center"/>
          </w:tcPr>
          <w:p w14:paraId="1D36BC90" w14:textId="77777777" w:rsidR="0034250B" w:rsidRPr="0034250B" w:rsidRDefault="0034250B" w:rsidP="0034250B">
            <w:pPr>
              <w:jc w:val="right"/>
              <w:rPr>
                <w:rFonts w:cs="Arial"/>
                <w:sz w:val="20"/>
                <w:szCs w:val="20"/>
              </w:rPr>
            </w:pPr>
            <w:r w:rsidRPr="0034250B">
              <w:rPr>
                <w:rFonts w:cs="Arial"/>
                <w:sz w:val="20"/>
                <w:szCs w:val="20"/>
              </w:rPr>
              <w:t>5</w:t>
            </w:r>
          </w:p>
        </w:tc>
        <w:tc>
          <w:tcPr>
            <w:tcW w:w="521" w:type="dxa"/>
            <w:vAlign w:val="center"/>
          </w:tcPr>
          <w:p w14:paraId="57ECA71E" w14:textId="77777777" w:rsidR="0034250B" w:rsidRPr="0034250B" w:rsidRDefault="0034250B" w:rsidP="0034250B">
            <w:pPr>
              <w:jc w:val="right"/>
              <w:rPr>
                <w:rFonts w:cs="Arial"/>
                <w:sz w:val="20"/>
                <w:szCs w:val="20"/>
              </w:rPr>
            </w:pPr>
            <w:r w:rsidRPr="0034250B">
              <w:rPr>
                <w:rFonts w:cs="Arial"/>
                <w:sz w:val="20"/>
                <w:szCs w:val="20"/>
              </w:rPr>
              <w:t>5</w:t>
            </w:r>
          </w:p>
        </w:tc>
      </w:tr>
      <w:tr w:rsidR="0034250B" w:rsidRPr="0034250B" w14:paraId="75151C32" w14:textId="77777777" w:rsidTr="00BF2B43">
        <w:trPr>
          <w:jc w:val="center"/>
        </w:trPr>
        <w:tc>
          <w:tcPr>
            <w:tcW w:w="1404" w:type="dxa"/>
            <w:vAlign w:val="center"/>
          </w:tcPr>
          <w:p w14:paraId="605D7044" w14:textId="77777777" w:rsidR="0034250B" w:rsidRPr="0034250B" w:rsidRDefault="0034250B" w:rsidP="0034250B">
            <w:pPr>
              <w:jc w:val="center"/>
              <w:rPr>
                <w:rFonts w:cs="Arial"/>
                <w:b/>
                <w:sz w:val="20"/>
                <w:szCs w:val="20"/>
              </w:rPr>
            </w:pPr>
          </w:p>
        </w:tc>
        <w:tc>
          <w:tcPr>
            <w:tcW w:w="1404" w:type="dxa"/>
            <w:vAlign w:val="center"/>
          </w:tcPr>
          <w:p w14:paraId="7BA8C2DB" w14:textId="77777777" w:rsidR="0034250B" w:rsidRPr="0034250B" w:rsidRDefault="0034250B" w:rsidP="0034250B">
            <w:pPr>
              <w:jc w:val="center"/>
              <w:rPr>
                <w:rFonts w:cs="Arial"/>
                <w:sz w:val="20"/>
                <w:szCs w:val="20"/>
              </w:rPr>
            </w:pPr>
            <w:r w:rsidRPr="0034250B">
              <w:rPr>
                <w:rFonts w:cs="Arial"/>
                <w:sz w:val="20"/>
                <w:szCs w:val="20"/>
              </w:rPr>
              <w:t>30</w:t>
            </w:r>
          </w:p>
        </w:tc>
        <w:tc>
          <w:tcPr>
            <w:tcW w:w="500" w:type="dxa"/>
            <w:vAlign w:val="center"/>
          </w:tcPr>
          <w:p w14:paraId="144849D1" w14:textId="77777777" w:rsidR="0034250B" w:rsidRPr="0034250B" w:rsidRDefault="0034250B" w:rsidP="0034250B">
            <w:pPr>
              <w:jc w:val="right"/>
              <w:rPr>
                <w:rFonts w:cs="Arial"/>
                <w:sz w:val="20"/>
                <w:szCs w:val="20"/>
              </w:rPr>
            </w:pPr>
            <w:r w:rsidRPr="0034250B">
              <w:rPr>
                <w:rFonts w:cs="Arial"/>
                <w:sz w:val="20"/>
                <w:szCs w:val="20"/>
              </w:rPr>
              <w:t>16</w:t>
            </w:r>
          </w:p>
        </w:tc>
        <w:tc>
          <w:tcPr>
            <w:tcW w:w="500" w:type="dxa"/>
            <w:vAlign w:val="center"/>
          </w:tcPr>
          <w:p w14:paraId="34448CF3" w14:textId="77777777" w:rsidR="0034250B" w:rsidRPr="0034250B" w:rsidRDefault="0034250B" w:rsidP="0034250B">
            <w:pPr>
              <w:jc w:val="right"/>
              <w:rPr>
                <w:rFonts w:cs="Arial"/>
                <w:sz w:val="20"/>
                <w:szCs w:val="20"/>
              </w:rPr>
            </w:pPr>
            <w:r w:rsidRPr="0034250B">
              <w:rPr>
                <w:rFonts w:cs="Arial"/>
                <w:sz w:val="20"/>
                <w:szCs w:val="20"/>
              </w:rPr>
              <w:t>13</w:t>
            </w:r>
          </w:p>
        </w:tc>
        <w:tc>
          <w:tcPr>
            <w:tcW w:w="521" w:type="dxa"/>
            <w:vAlign w:val="center"/>
          </w:tcPr>
          <w:p w14:paraId="44E01EB1" w14:textId="77777777" w:rsidR="0034250B" w:rsidRPr="0034250B" w:rsidRDefault="0034250B" w:rsidP="0034250B">
            <w:pPr>
              <w:jc w:val="right"/>
              <w:rPr>
                <w:rFonts w:cs="Arial"/>
                <w:sz w:val="20"/>
                <w:szCs w:val="20"/>
              </w:rPr>
            </w:pPr>
            <w:r w:rsidRPr="0034250B">
              <w:rPr>
                <w:rFonts w:cs="Arial"/>
                <w:sz w:val="20"/>
                <w:szCs w:val="20"/>
              </w:rPr>
              <w:t>11</w:t>
            </w:r>
          </w:p>
        </w:tc>
        <w:tc>
          <w:tcPr>
            <w:tcW w:w="521" w:type="dxa"/>
            <w:vAlign w:val="center"/>
          </w:tcPr>
          <w:p w14:paraId="65065307" w14:textId="77777777" w:rsidR="0034250B" w:rsidRPr="0034250B" w:rsidRDefault="0034250B" w:rsidP="0034250B">
            <w:pPr>
              <w:jc w:val="right"/>
              <w:rPr>
                <w:rFonts w:cs="Arial"/>
                <w:sz w:val="20"/>
                <w:szCs w:val="20"/>
              </w:rPr>
            </w:pPr>
            <w:r w:rsidRPr="0034250B">
              <w:rPr>
                <w:rFonts w:cs="Arial"/>
                <w:sz w:val="20"/>
                <w:szCs w:val="20"/>
              </w:rPr>
              <w:t>9</w:t>
            </w:r>
          </w:p>
        </w:tc>
        <w:tc>
          <w:tcPr>
            <w:tcW w:w="521" w:type="dxa"/>
            <w:vAlign w:val="center"/>
          </w:tcPr>
          <w:p w14:paraId="3EAC0E82" w14:textId="77777777" w:rsidR="0034250B" w:rsidRPr="0034250B" w:rsidRDefault="0034250B" w:rsidP="0034250B">
            <w:pPr>
              <w:jc w:val="right"/>
              <w:rPr>
                <w:rFonts w:cs="Arial"/>
                <w:sz w:val="20"/>
                <w:szCs w:val="20"/>
              </w:rPr>
            </w:pPr>
            <w:r w:rsidRPr="0034250B">
              <w:rPr>
                <w:rFonts w:cs="Arial"/>
                <w:sz w:val="20"/>
                <w:szCs w:val="20"/>
              </w:rPr>
              <w:t>8</w:t>
            </w:r>
          </w:p>
        </w:tc>
        <w:tc>
          <w:tcPr>
            <w:tcW w:w="521" w:type="dxa"/>
            <w:vAlign w:val="center"/>
          </w:tcPr>
          <w:p w14:paraId="69B55855" w14:textId="77777777" w:rsidR="0034250B" w:rsidRPr="0034250B" w:rsidRDefault="0034250B" w:rsidP="0034250B">
            <w:pPr>
              <w:jc w:val="right"/>
              <w:rPr>
                <w:rFonts w:cs="Arial"/>
                <w:sz w:val="20"/>
                <w:szCs w:val="20"/>
              </w:rPr>
            </w:pPr>
            <w:r w:rsidRPr="0034250B">
              <w:rPr>
                <w:rFonts w:cs="Arial"/>
                <w:sz w:val="20"/>
                <w:szCs w:val="20"/>
              </w:rPr>
              <w:t>7</w:t>
            </w:r>
          </w:p>
        </w:tc>
        <w:tc>
          <w:tcPr>
            <w:tcW w:w="521" w:type="dxa"/>
            <w:vAlign w:val="center"/>
          </w:tcPr>
          <w:p w14:paraId="6D0A9D2D" w14:textId="77777777" w:rsidR="0034250B" w:rsidRPr="0034250B" w:rsidRDefault="0034250B" w:rsidP="0034250B">
            <w:pPr>
              <w:jc w:val="right"/>
              <w:rPr>
                <w:rFonts w:cs="Arial"/>
                <w:sz w:val="20"/>
                <w:szCs w:val="20"/>
              </w:rPr>
            </w:pPr>
            <w:r w:rsidRPr="0034250B">
              <w:rPr>
                <w:rFonts w:cs="Arial"/>
                <w:sz w:val="20"/>
                <w:szCs w:val="20"/>
              </w:rPr>
              <w:t>6</w:t>
            </w:r>
          </w:p>
        </w:tc>
        <w:tc>
          <w:tcPr>
            <w:tcW w:w="521" w:type="dxa"/>
            <w:vAlign w:val="center"/>
          </w:tcPr>
          <w:p w14:paraId="4B3CC18E" w14:textId="77777777" w:rsidR="0034250B" w:rsidRPr="0034250B" w:rsidRDefault="0034250B" w:rsidP="0034250B">
            <w:pPr>
              <w:jc w:val="right"/>
              <w:rPr>
                <w:rFonts w:cs="Arial"/>
                <w:sz w:val="20"/>
                <w:szCs w:val="20"/>
              </w:rPr>
            </w:pPr>
            <w:r w:rsidRPr="0034250B">
              <w:rPr>
                <w:rFonts w:cs="Arial"/>
                <w:sz w:val="20"/>
                <w:szCs w:val="20"/>
              </w:rPr>
              <w:t>6</w:t>
            </w:r>
          </w:p>
        </w:tc>
        <w:tc>
          <w:tcPr>
            <w:tcW w:w="521" w:type="dxa"/>
            <w:vAlign w:val="center"/>
          </w:tcPr>
          <w:p w14:paraId="74DA4850" w14:textId="77777777" w:rsidR="0034250B" w:rsidRPr="0034250B" w:rsidRDefault="0034250B" w:rsidP="0034250B">
            <w:pPr>
              <w:jc w:val="right"/>
              <w:rPr>
                <w:rFonts w:cs="Arial"/>
                <w:sz w:val="20"/>
                <w:szCs w:val="20"/>
              </w:rPr>
            </w:pPr>
            <w:r w:rsidRPr="0034250B">
              <w:rPr>
                <w:rFonts w:cs="Arial"/>
                <w:sz w:val="20"/>
                <w:szCs w:val="20"/>
              </w:rPr>
              <w:t>5</w:t>
            </w:r>
          </w:p>
        </w:tc>
      </w:tr>
      <w:tr w:rsidR="0034250B" w:rsidRPr="0034250B" w14:paraId="0E6E677D" w14:textId="77777777" w:rsidTr="00BF2B43">
        <w:trPr>
          <w:jc w:val="center"/>
        </w:trPr>
        <w:tc>
          <w:tcPr>
            <w:tcW w:w="1404" w:type="dxa"/>
            <w:vAlign w:val="center"/>
          </w:tcPr>
          <w:p w14:paraId="45E7A32C" w14:textId="77777777" w:rsidR="0034250B" w:rsidRPr="0034250B" w:rsidRDefault="0034250B" w:rsidP="0034250B">
            <w:pPr>
              <w:jc w:val="center"/>
              <w:rPr>
                <w:rFonts w:cs="Arial"/>
                <w:b/>
                <w:sz w:val="20"/>
                <w:szCs w:val="20"/>
              </w:rPr>
            </w:pPr>
          </w:p>
        </w:tc>
        <w:tc>
          <w:tcPr>
            <w:tcW w:w="1404" w:type="dxa"/>
            <w:vAlign w:val="center"/>
          </w:tcPr>
          <w:p w14:paraId="626BB64F" w14:textId="77777777" w:rsidR="0034250B" w:rsidRPr="0034250B" w:rsidRDefault="0034250B" w:rsidP="0034250B">
            <w:pPr>
              <w:jc w:val="center"/>
              <w:rPr>
                <w:rFonts w:cs="Arial"/>
                <w:sz w:val="20"/>
                <w:szCs w:val="20"/>
              </w:rPr>
            </w:pPr>
            <w:r w:rsidRPr="0034250B">
              <w:rPr>
                <w:rFonts w:cs="Arial"/>
                <w:sz w:val="20"/>
                <w:szCs w:val="20"/>
              </w:rPr>
              <w:t>40</w:t>
            </w:r>
          </w:p>
        </w:tc>
        <w:tc>
          <w:tcPr>
            <w:tcW w:w="500" w:type="dxa"/>
            <w:vAlign w:val="center"/>
          </w:tcPr>
          <w:p w14:paraId="593DE10B" w14:textId="77777777" w:rsidR="0034250B" w:rsidRPr="0034250B" w:rsidRDefault="0034250B" w:rsidP="0034250B">
            <w:pPr>
              <w:jc w:val="right"/>
              <w:rPr>
                <w:rFonts w:cs="Arial"/>
                <w:sz w:val="20"/>
                <w:szCs w:val="20"/>
              </w:rPr>
            </w:pPr>
            <w:r w:rsidRPr="0034250B">
              <w:rPr>
                <w:rFonts w:cs="Arial"/>
                <w:sz w:val="20"/>
                <w:szCs w:val="20"/>
              </w:rPr>
              <w:t>17</w:t>
            </w:r>
          </w:p>
        </w:tc>
        <w:tc>
          <w:tcPr>
            <w:tcW w:w="500" w:type="dxa"/>
            <w:vAlign w:val="center"/>
          </w:tcPr>
          <w:p w14:paraId="35EF55DD" w14:textId="77777777" w:rsidR="0034250B" w:rsidRPr="0034250B" w:rsidRDefault="0034250B" w:rsidP="0034250B">
            <w:pPr>
              <w:jc w:val="right"/>
              <w:rPr>
                <w:rFonts w:cs="Arial"/>
                <w:sz w:val="20"/>
                <w:szCs w:val="20"/>
              </w:rPr>
            </w:pPr>
            <w:r w:rsidRPr="0034250B">
              <w:rPr>
                <w:rFonts w:cs="Arial"/>
                <w:sz w:val="20"/>
                <w:szCs w:val="20"/>
              </w:rPr>
              <w:t>14</w:t>
            </w:r>
          </w:p>
        </w:tc>
        <w:tc>
          <w:tcPr>
            <w:tcW w:w="521" w:type="dxa"/>
            <w:vAlign w:val="center"/>
          </w:tcPr>
          <w:p w14:paraId="39BDC438" w14:textId="77777777" w:rsidR="0034250B" w:rsidRPr="0034250B" w:rsidRDefault="0034250B" w:rsidP="0034250B">
            <w:pPr>
              <w:jc w:val="right"/>
              <w:rPr>
                <w:rFonts w:cs="Arial"/>
                <w:sz w:val="20"/>
                <w:szCs w:val="20"/>
              </w:rPr>
            </w:pPr>
            <w:r w:rsidRPr="0034250B">
              <w:rPr>
                <w:rFonts w:cs="Arial"/>
                <w:sz w:val="20"/>
                <w:szCs w:val="20"/>
              </w:rPr>
              <w:t>12</w:t>
            </w:r>
          </w:p>
        </w:tc>
        <w:tc>
          <w:tcPr>
            <w:tcW w:w="521" w:type="dxa"/>
            <w:vAlign w:val="center"/>
          </w:tcPr>
          <w:p w14:paraId="401D7661" w14:textId="77777777" w:rsidR="0034250B" w:rsidRPr="0034250B" w:rsidRDefault="0034250B" w:rsidP="0034250B">
            <w:pPr>
              <w:jc w:val="right"/>
              <w:rPr>
                <w:rFonts w:cs="Arial"/>
                <w:sz w:val="20"/>
                <w:szCs w:val="20"/>
              </w:rPr>
            </w:pPr>
            <w:r w:rsidRPr="0034250B">
              <w:rPr>
                <w:rFonts w:cs="Arial"/>
                <w:sz w:val="20"/>
                <w:szCs w:val="20"/>
              </w:rPr>
              <w:t>10</w:t>
            </w:r>
          </w:p>
        </w:tc>
        <w:tc>
          <w:tcPr>
            <w:tcW w:w="521" w:type="dxa"/>
            <w:vAlign w:val="center"/>
          </w:tcPr>
          <w:p w14:paraId="45533F81" w14:textId="77777777" w:rsidR="0034250B" w:rsidRPr="0034250B" w:rsidRDefault="0034250B" w:rsidP="0034250B">
            <w:pPr>
              <w:jc w:val="right"/>
              <w:rPr>
                <w:rFonts w:cs="Arial"/>
                <w:sz w:val="20"/>
                <w:szCs w:val="20"/>
              </w:rPr>
            </w:pPr>
            <w:r w:rsidRPr="0034250B">
              <w:rPr>
                <w:rFonts w:cs="Arial"/>
                <w:sz w:val="20"/>
                <w:szCs w:val="20"/>
              </w:rPr>
              <w:t>8</w:t>
            </w:r>
          </w:p>
        </w:tc>
        <w:tc>
          <w:tcPr>
            <w:tcW w:w="521" w:type="dxa"/>
            <w:vAlign w:val="center"/>
          </w:tcPr>
          <w:p w14:paraId="25B810A8" w14:textId="77777777" w:rsidR="0034250B" w:rsidRPr="0034250B" w:rsidRDefault="0034250B" w:rsidP="0034250B">
            <w:pPr>
              <w:jc w:val="right"/>
              <w:rPr>
                <w:rFonts w:cs="Arial"/>
                <w:sz w:val="20"/>
                <w:szCs w:val="20"/>
              </w:rPr>
            </w:pPr>
            <w:r w:rsidRPr="0034250B">
              <w:rPr>
                <w:rFonts w:cs="Arial"/>
                <w:sz w:val="20"/>
                <w:szCs w:val="20"/>
              </w:rPr>
              <w:t>7</w:t>
            </w:r>
          </w:p>
        </w:tc>
        <w:tc>
          <w:tcPr>
            <w:tcW w:w="521" w:type="dxa"/>
            <w:vAlign w:val="center"/>
          </w:tcPr>
          <w:p w14:paraId="2163B9E0" w14:textId="77777777" w:rsidR="0034250B" w:rsidRPr="0034250B" w:rsidRDefault="0034250B" w:rsidP="0034250B">
            <w:pPr>
              <w:jc w:val="right"/>
              <w:rPr>
                <w:rFonts w:cs="Arial"/>
                <w:sz w:val="20"/>
                <w:szCs w:val="20"/>
              </w:rPr>
            </w:pPr>
            <w:r w:rsidRPr="0034250B">
              <w:rPr>
                <w:rFonts w:cs="Arial"/>
                <w:sz w:val="20"/>
                <w:szCs w:val="20"/>
              </w:rPr>
              <w:t>6</w:t>
            </w:r>
          </w:p>
        </w:tc>
        <w:tc>
          <w:tcPr>
            <w:tcW w:w="521" w:type="dxa"/>
            <w:vAlign w:val="center"/>
          </w:tcPr>
          <w:p w14:paraId="09DE8CBC" w14:textId="77777777" w:rsidR="0034250B" w:rsidRPr="0034250B" w:rsidRDefault="0034250B" w:rsidP="0034250B">
            <w:pPr>
              <w:jc w:val="right"/>
              <w:rPr>
                <w:rFonts w:cs="Arial"/>
                <w:sz w:val="20"/>
                <w:szCs w:val="20"/>
              </w:rPr>
            </w:pPr>
            <w:r w:rsidRPr="0034250B">
              <w:rPr>
                <w:rFonts w:cs="Arial"/>
                <w:sz w:val="20"/>
                <w:szCs w:val="20"/>
              </w:rPr>
              <w:t>6</w:t>
            </w:r>
          </w:p>
        </w:tc>
        <w:tc>
          <w:tcPr>
            <w:tcW w:w="521" w:type="dxa"/>
            <w:vAlign w:val="center"/>
          </w:tcPr>
          <w:p w14:paraId="39C9D147" w14:textId="77777777" w:rsidR="0034250B" w:rsidRPr="0034250B" w:rsidRDefault="0034250B" w:rsidP="0034250B">
            <w:pPr>
              <w:jc w:val="right"/>
              <w:rPr>
                <w:rFonts w:cs="Arial"/>
                <w:sz w:val="20"/>
                <w:szCs w:val="20"/>
              </w:rPr>
            </w:pPr>
            <w:r w:rsidRPr="0034250B">
              <w:rPr>
                <w:rFonts w:cs="Arial"/>
                <w:sz w:val="20"/>
                <w:szCs w:val="20"/>
              </w:rPr>
              <w:t>5</w:t>
            </w:r>
          </w:p>
        </w:tc>
      </w:tr>
      <w:tr w:rsidR="0034250B" w:rsidRPr="0034250B" w14:paraId="212CF4DC" w14:textId="77777777" w:rsidTr="00BF2B43">
        <w:trPr>
          <w:jc w:val="center"/>
        </w:trPr>
        <w:tc>
          <w:tcPr>
            <w:tcW w:w="1404" w:type="dxa"/>
            <w:vAlign w:val="center"/>
          </w:tcPr>
          <w:p w14:paraId="3C84DFF5" w14:textId="77777777" w:rsidR="0034250B" w:rsidRPr="0034250B" w:rsidRDefault="0034250B" w:rsidP="0034250B">
            <w:pPr>
              <w:jc w:val="center"/>
              <w:rPr>
                <w:rFonts w:cs="Arial"/>
                <w:b/>
                <w:sz w:val="20"/>
                <w:szCs w:val="20"/>
              </w:rPr>
            </w:pPr>
          </w:p>
        </w:tc>
        <w:tc>
          <w:tcPr>
            <w:tcW w:w="1404" w:type="dxa"/>
            <w:vAlign w:val="center"/>
          </w:tcPr>
          <w:p w14:paraId="509080A9" w14:textId="77777777" w:rsidR="0034250B" w:rsidRPr="0034250B" w:rsidRDefault="0034250B" w:rsidP="0034250B">
            <w:pPr>
              <w:jc w:val="center"/>
              <w:rPr>
                <w:rFonts w:cs="Arial"/>
                <w:sz w:val="20"/>
                <w:szCs w:val="20"/>
              </w:rPr>
            </w:pPr>
            <w:r w:rsidRPr="0034250B">
              <w:rPr>
                <w:rFonts w:cs="Arial"/>
                <w:sz w:val="20"/>
                <w:szCs w:val="20"/>
              </w:rPr>
              <w:t>50</w:t>
            </w:r>
          </w:p>
        </w:tc>
        <w:tc>
          <w:tcPr>
            <w:tcW w:w="500" w:type="dxa"/>
            <w:vAlign w:val="center"/>
          </w:tcPr>
          <w:p w14:paraId="52A4B83F" w14:textId="77777777" w:rsidR="0034250B" w:rsidRPr="0034250B" w:rsidRDefault="0034250B" w:rsidP="0034250B">
            <w:pPr>
              <w:jc w:val="right"/>
              <w:rPr>
                <w:rFonts w:cs="Arial"/>
                <w:sz w:val="20"/>
                <w:szCs w:val="20"/>
              </w:rPr>
            </w:pPr>
            <w:r w:rsidRPr="0034250B">
              <w:rPr>
                <w:rFonts w:cs="Arial"/>
                <w:sz w:val="20"/>
                <w:szCs w:val="20"/>
              </w:rPr>
              <w:t>17</w:t>
            </w:r>
          </w:p>
        </w:tc>
        <w:tc>
          <w:tcPr>
            <w:tcW w:w="500" w:type="dxa"/>
            <w:vAlign w:val="center"/>
          </w:tcPr>
          <w:p w14:paraId="143D3576" w14:textId="77777777" w:rsidR="0034250B" w:rsidRPr="0034250B" w:rsidRDefault="0034250B" w:rsidP="0034250B">
            <w:pPr>
              <w:jc w:val="right"/>
              <w:rPr>
                <w:rFonts w:cs="Arial"/>
                <w:sz w:val="20"/>
                <w:szCs w:val="20"/>
              </w:rPr>
            </w:pPr>
            <w:r w:rsidRPr="0034250B">
              <w:rPr>
                <w:rFonts w:cs="Arial"/>
                <w:sz w:val="20"/>
                <w:szCs w:val="20"/>
              </w:rPr>
              <w:t>14</w:t>
            </w:r>
          </w:p>
        </w:tc>
        <w:tc>
          <w:tcPr>
            <w:tcW w:w="521" w:type="dxa"/>
            <w:vAlign w:val="center"/>
          </w:tcPr>
          <w:p w14:paraId="0B38AAEA" w14:textId="77777777" w:rsidR="0034250B" w:rsidRPr="0034250B" w:rsidRDefault="0034250B" w:rsidP="0034250B">
            <w:pPr>
              <w:jc w:val="right"/>
              <w:rPr>
                <w:rFonts w:cs="Arial"/>
                <w:sz w:val="20"/>
                <w:szCs w:val="20"/>
              </w:rPr>
            </w:pPr>
            <w:r w:rsidRPr="0034250B">
              <w:rPr>
                <w:rFonts w:cs="Arial"/>
                <w:sz w:val="20"/>
                <w:szCs w:val="20"/>
              </w:rPr>
              <w:t>12</w:t>
            </w:r>
          </w:p>
        </w:tc>
        <w:tc>
          <w:tcPr>
            <w:tcW w:w="521" w:type="dxa"/>
            <w:vAlign w:val="center"/>
          </w:tcPr>
          <w:p w14:paraId="18018B95" w14:textId="77777777" w:rsidR="0034250B" w:rsidRPr="0034250B" w:rsidRDefault="0034250B" w:rsidP="0034250B">
            <w:pPr>
              <w:jc w:val="right"/>
              <w:rPr>
                <w:rFonts w:cs="Arial"/>
                <w:sz w:val="20"/>
                <w:szCs w:val="20"/>
              </w:rPr>
            </w:pPr>
            <w:r w:rsidRPr="0034250B">
              <w:rPr>
                <w:rFonts w:cs="Arial"/>
                <w:sz w:val="20"/>
                <w:szCs w:val="20"/>
              </w:rPr>
              <w:t>10</w:t>
            </w:r>
          </w:p>
        </w:tc>
        <w:tc>
          <w:tcPr>
            <w:tcW w:w="521" w:type="dxa"/>
            <w:vAlign w:val="center"/>
          </w:tcPr>
          <w:p w14:paraId="0E548BEE" w14:textId="77777777" w:rsidR="0034250B" w:rsidRPr="0034250B" w:rsidRDefault="0034250B" w:rsidP="0034250B">
            <w:pPr>
              <w:jc w:val="right"/>
              <w:rPr>
                <w:rFonts w:cs="Arial"/>
                <w:sz w:val="20"/>
                <w:szCs w:val="20"/>
              </w:rPr>
            </w:pPr>
            <w:r w:rsidRPr="0034250B">
              <w:rPr>
                <w:rFonts w:cs="Arial"/>
                <w:sz w:val="20"/>
                <w:szCs w:val="20"/>
              </w:rPr>
              <w:t>8</w:t>
            </w:r>
          </w:p>
        </w:tc>
        <w:tc>
          <w:tcPr>
            <w:tcW w:w="521" w:type="dxa"/>
            <w:vAlign w:val="center"/>
          </w:tcPr>
          <w:p w14:paraId="5C88D0CC" w14:textId="77777777" w:rsidR="0034250B" w:rsidRPr="0034250B" w:rsidRDefault="0034250B" w:rsidP="0034250B">
            <w:pPr>
              <w:jc w:val="right"/>
              <w:rPr>
                <w:rFonts w:cs="Arial"/>
                <w:sz w:val="20"/>
                <w:szCs w:val="20"/>
              </w:rPr>
            </w:pPr>
            <w:r w:rsidRPr="0034250B">
              <w:rPr>
                <w:rFonts w:cs="Arial"/>
                <w:sz w:val="20"/>
                <w:szCs w:val="20"/>
              </w:rPr>
              <w:t>8</w:t>
            </w:r>
          </w:p>
        </w:tc>
        <w:tc>
          <w:tcPr>
            <w:tcW w:w="521" w:type="dxa"/>
            <w:vAlign w:val="center"/>
          </w:tcPr>
          <w:p w14:paraId="07BF09D0" w14:textId="77777777" w:rsidR="0034250B" w:rsidRPr="0034250B" w:rsidRDefault="0034250B" w:rsidP="0034250B">
            <w:pPr>
              <w:jc w:val="right"/>
              <w:rPr>
                <w:rFonts w:cs="Arial"/>
                <w:sz w:val="20"/>
                <w:szCs w:val="20"/>
              </w:rPr>
            </w:pPr>
            <w:r w:rsidRPr="0034250B">
              <w:rPr>
                <w:rFonts w:cs="Arial"/>
                <w:sz w:val="20"/>
                <w:szCs w:val="20"/>
              </w:rPr>
              <w:t>6</w:t>
            </w:r>
          </w:p>
        </w:tc>
        <w:tc>
          <w:tcPr>
            <w:tcW w:w="521" w:type="dxa"/>
            <w:vAlign w:val="center"/>
          </w:tcPr>
          <w:p w14:paraId="46E83306" w14:textId="77777777" w:rsidR="0034250B" w:rsidRPr="0034250B" w:rsidRDefault="0034250B" w:rsidP="0034250B">
            <w:pPr>
              <w:jc w:val="right"/>
              <w:rPr>
                <w:rFonts w:cs="Arial"/>
                <w:sz w:val="20"/>
                <w:szCs w:val="20"/>
              </w:rPr>
            </w:pPr>
            <w:r w:rsidRPr="0034250B">
              <w:rPr>
                <w:rFonts w:cs="Arial"/>
                <w:sz w:val="20"/>
                <w:szCs w:val="20"/>
              </w:rPr>
              <w:t>6</w:t>
            </w:r>
          </w:p>
        </w:tc>
        <w:tc>
          <w:tcPr>
            <w:tcW w:w="521" w:type="dxa"/>
            <w:vAlign w:val="center"/>
          </w:tcPr>
          <w:p w14:paraId="54FA4B70" w14:textId="77777777" w:rsidR="0034250B" w:rsidRPr="0034250B" w:rsidRDefault="0034250B" w:rsidP="0034250B">
            <w:pPr>
              <w:jc w:val="right"/>
              <w:rPr>
                <w:rFonts w:cs="Arial"/>
                <w:sz w:val="20"/>
                <w:szCs w:val="20"/>
              </w:rPr>
            </w:pPr>
            <w:r w:rsidRPr="0034250B">
              <w:rPr>
                <w:rFonts w:cs="Arial"/>
                <w:sz w:val="20"/>
                <w:szCs w:val="20"/>
              </w:rPr>
              <w:t>5</w:t>
            </w:r>
          </w:p>
        </w:tc>
      </w:tr>
      <w:tr w:rsidR="0034250B" w:rsidRPr="0034250B" w14:paraId="040B3FD7" w14:textId="77777777" w:rsidTr="00BF2B43">
        <w:trPr>
          <w:jc w:val="center"/>
        </w:trPr>
        <w:tc>
          <w:tcPr>
            <w:tcW w:w="1404" w:type="dxa"/>
            <w:vAlign w:val="center"/>
          </w:tcPr>
          <w:p w14:paraId="54BA6859" w14:textId="77777777" w:rsidR="0034250B" w:rsidRPr="0034250B" w:rsidRDefault="0034250B" w:rsidP="0034250B">
            <w:pPr>
              <w:jc w:val="center"/>
              <w:rPr>
                <w:b/>
                <w:sz w:val="20"/>
                <w:szCs w:val="20"/>
              </w:rPr>
            </w:pPr>
          </w:p>
        </w:tc>
        <w:tc>
          <w:tcPr>
            <w:tcW w:w="1404" w:type="dxa"/>
            <w:vAlign w:val="center"/>
          </w:tcPr>
          <w:p w14:paraId="0E4202AA" w14:textId="77777777" w:rsidR="0034250B" w:rsidRPr="0034250B" w:rsidRDefault="0034250B" w:rsidP="0034250B">
            <w:pPr>
              <w:jc w:val="center"/>
              <w:rPr>
                <w:sz w:val="20"/>
                <w:szCs w:val="20"/>
              </w:rPr>
            </w:pPr>
          </w:p>
        </w:tc>
        <w:tc>
          <w:tcPr>
            <w:tcW w:w="500" w:type="dxa"/>
            <w:vAlign w:val="center"/>
          </w:tcPr>
          <w:p w14:paraId="156CEF8E" w14:textId="77777777" w:rsidR="0034250B" w:rsidRPr="0034250B" w:rsidRDefault="0034250B" w:rsidP="0034250B">
            <w:pPr>
              <w:jc w:val="right"/>
              <w:rPr>
                <w:sz w:val="20"/>
                <w:szCs w:val="20"/>
              </w:rPr>
            </w:pPr>
          </w:p>
        </w:tc>
        <w:tc>
          <w:tcPr>
            <w:tcW w:w="500" w:type="dxa"/>
            <w:vAlign w:val="center"/>
          </w:tcPr>
          <w:p w14:paraId="0F2ECC1E" w14:textId="77777777" w:rsidR="0034250B" w:rsidRPr="0034250B" w:rsidRDefault="0034250B" w:rsidP="0034250B">
            <w:pPr>
              <w:jc w:val="right"/>
              <w:rPr>
                <w:sz w:val="20"/>
                <w:szCs w:val="20"/>
              </w:rPr>
            </w:pPr>
          </w:p>
        </w:tc>
        <w:tc>
          <w:tcPr>
            <w:tcW w:w="521" w:type="dxa"/>
            <w:vAlign w:val="center"/>
          </w:tcPr>
          <w:p w14:paraId="115950DA" w14:textId="77777777" w:rsidR="0034250B" w:rsidRPr="0034250B" w:rsidRDefault="0034250B" w:rsidP="0034250B">
            <w:pPr>
              <w:jc w:val="right"/>
              <w:rPr>
                <w:sz w:val="20"/>
                <w:szCs w:val="20"/>
              </w:rPr>
            </w:pPr>
          </w:p>
        </w:tc>
        <w:tc>
          <w:tcPr>
            <w:tcW w:w="521" w:type="dxa"/>
            <w:vAlign w:val="center"/>
          </w:tcPr>
          <w:p w14:paraId="2A7F6648" w14:textId="77777777" w:rsidR="0034250B" w:rsidRPr="0034250B" w:rsidRDefault="0034250B" w:rsidP="0034250B">
            <w:pPr>
              <w:jc w:val="right"/>
              <w:rPr>
                <w:sz w:val="20"/>
                <w:szCs w:val="20"/>
              </w:rPr>
            </w:pPr>
          </w:p>
        </w:tc>
        <w:tc>
          <w:tcPr>
            <w:tcW w:w="521" w:type="dxa"/>
            <w:vAlign w:val="center"/>
          </w:tcPr>
          <w:p w14:paraId="74839CA3" w14:textId="77777777" w:rsidR="0034250B" w:rsidRPr="0034250B" w:rsidRDefault="0034250B" w:rsidP="0034250B">
            <w:pPr>
              <w:jc w:val="right"/>
              <w:rPr>
                <w:sz w:val="20"/>
                <w:szCs w:val="20"/>
              </w:rPr>
            </w:pPr>
          </w:p>
        </w:tc>
        <w:tc>
          <w:tcPr>
            <w:tcW w:w="521" w:type="dxa"/>
            <w:vAlign w:val="center"/>
          </w:tcPr>
          <w:p w14:paraId="781D1A2A" w14:textId="77777777" w:rsidR="0034250B" w:rsidRPr="0034250B" w:rsidRDefault="0034250B" w:rsidP="0034250B">
            <w:pPr>
              <w:jc w:val="right"/>
              <w:rPr>
                <w:sz w:val="20"/>
                <w:szCs w:val="20"/>
              </w:rPr>
            </w:pPr>
          </w:p>
        </w:tc>
        <w:tc>
          <w:tcPr>
            <w:tcW w:w="521" w:type="dxa"/>
            <w:vAlign w:val="center"/>
          </w:tcPr>
          <w:p w14:paraId="0F81AE54" w14:textId="77777777" w:rsidR="0034250B" w:rsidRPr="0034250B" w:rsidRDefault="0034250B" w:rsidP="0034250B">
            <w:pPr>
              <w:jc w:val="right"/>
              <w:rPr>
                <w:sz w:val="20"/>
                <w:szCs w:val="20"/>
              </w:rPr>
            </w:pPr>
          </w:p>
        </w:tc>
        <w:tc>
          <w:tcPr>
            <w:tcW w:w="521" w:type="dxa"/>
            <w:vAlign w:val="center"/>
          </w:tcPr>
          <w:p w14:paraId="7D0983BC" w14:textId="77777777" w:rsidR="0034250B" w:rsidRPr="0034250B" w:rsidRDefault="0034250B" w:rsidP="0034250B">
            <w:pPr>
              <w:jc w:val="right"/>
              <w:rPr>
                <w:sz w:val="20"/>
                <w:szCs w:val="20"/>
              </w:rPr>
            </w:pPr>
          </w:p>
        </w:tc>
        <w:tc>
          <w:tcPr>
            <w:tcW w:w="521" w:type="dxa"/>
            <w:vAlign w:val="center"/>
          </w:tcPr>
          <w:p w14:paraId="710FBE7A" w14:textId="77777777" w:rsidR="0034250B" w:rsidRPr="0034250B" w:rsidRDefault="0034250B" w:rsidP="0034250B">
            <w:pPr>
              <w:jc w:val="right"/>
              <w:rPr>
                <w:sz w:val="20"/>
                <w:szCs w:val="20"/>
              </w:rPr>
            </w:pPr>
          </w:p>
        </w:tc>
      </w:tr>
      <w:tr w:rsidR="0034250B" w:rsidRPr="0034250B" w14:paraId="3740EC58" w14:textId="77777777" w:rsidTr="00BF2B43">
        <w:trPr>
          <w:jc w:val="center"/>
        </w:trPr>
        <w:tc>
          <w:tcPr>
            <w:tcW w:w="1404" w:type="dxa"/>
            <w:vAlign w:val="center"/>
          </w:tcPr>
          <w:p w14:paraId="3E9CD5C6" w14:textId="77777777" w:rsidR="0034250B" w:rsidRPr="0034250B" w:rsidRDefault="0034250B" w:rsidP="0034250B">
            <w:pPr>
              <w:jc w:val="center"/>
              <w:rPr>
                <w:rFonts w:cs="Arial"/>
                <w:b/>
                <w:sz w:val="20"/>
                <w:szCs w:val="20"/>
              </w:rPr>
            </w:pPr>
            <w:r w:rsidRPr="0034250B">
              <w:rPr>
                <w:rFonts w:cs="Arial"/>
                <w:b/>
                <w:sz w:val="20"/>
                <w:szCs w:val="20"/>
              </w:rPr>
              <w:t>2.00</w:t>
            </w:r>
          </w:p>
        </w:tc>
        <w:tc>
          <w:tcPr>
            <w:tcW w:w="1404" w:type="dxa"/>
            <w:vAlign w:val="center"/>
          </w:tcPr>
          <w:p w14:paraId="21C1EF63" w14:textId="77777777" w:rsidR="0034250B" w:rsidRPr="0034250B" w:rsidRDefault="0034250B" w:rsidP="0034250B">
            <w:pPr>
              <w:jc w:val="center"/>
              <w:rPr>
                <w:rFonts w:cs="Arial"/>
                <w:sz w:val="20"/>
                <w:szCs w:val="20"/>
              </w:rPr>
            </w:pPr>
            <w:r w:rsidRPr="0034250B">
              <w:rPr>
                <w:rFonts w:cs="Arial"/>
                <w:sz w:val="20"/>
                <w:szCs w:val="20"/>
              </w:rPr>
              <w:t>10</w:t>
            </w:r>
          </w:p>
        </w:tc>
        <w:tc>
          <w:tcPr>
            <w:tcW w:w="500" w:type="dxa"/>
            <w:vAlign w:val="center"/>
          </w:tcPr>
          <w:p w14:paraId="2809765E" w14:textId="77777777" w:rsidR="0034250B" w:rsidRPr="0034250B" w:rsidRDefault="0034250B" w:rsidP="0034250B">
            <w:pPr>
              <w:jc w:val="right"/>
              <w:rPr>
                <w:rFonts w:cs="Arial"/>
                <w:sz w:val="20"/>
                <w:szCs w:val="20"/>
              </w:rPr>
            </w:pPr>
            <w:r w:rsidRPr="0034250B">
              <w:rPr>
                <w:rFonts w:cs="Arial"/>
                <w:sz w:val="20"/>
                <w:szCs w:val="20"/>
              </w:rPr>
              <w:t>12</w:t>
            </w:r>
          </w:p>
        </w:tc>
        <w:tc>
          <w:tcPr>
            <w:tcW w:w="500" w:type="dxa"/>
            <w:vAlign w:val="center"/>
          </w:tcPr>
          <w:p w14:paraId="0E0EBFFB" w14:textId="77777777" w:rsidR="0034250B" w:rsidRPr="0034250B" w:rsidRDefault="0034250B" w:rsidP="0034250B">
            <w:pPr>
              <w:jc w:val="right"/>
              <w:rPr>
                <w:rFonts w:cs="Arial"/>
                <w:sz w:val="20"/>
                <w:szCs w:val="20"/>
              </w:rPr>
            </w:pPr>
            <w:r w:rsidRPr="0034250B">
              <w:rPr>
                <w:rFonts w:cs="Arial"/>
                <w:sz w:val="20"/>
                <w:szCs w:val="20"/>
              </w:rPr>
              <w:t>10</w:t>
            </w:r>
          </w:p>
        </w:tc>
        <w:tc>
          <w:tcPr>
            <w:tcW w:w="521" w:type="dxa"/>
            <w:vAlign w:val="center"/>
          </w:tcPr>
          <w:p w14:paraId="66E7ACC4" w14:textId="77777777" w:rsidR="0034250B" w:rsidRPr="0034250B" w:rsidRDefault="0034250B" w:rsidP="0034250B">
            <w:pPr>
              <w:jc w:val="right"/>
              <w:rPr>
                <w:rFonts w:cs="Arial"/>
                <w:sz w:val="20"/>
                <w:szCs w:val="20"/>
              </w:rPr>
            </w:pPr>
            <w:r w:rsidRPr="0034250B">
              <w:rPr>
                <w:rFonts w:cs="Arial"/>
                <w:sz w:val="20"/>
                <w:szCs w:val="20"/>
              </w:rPr>
              <w:t>8</w:t>
            </w:r>
          </w:p>
        </w:tc>
        <w:tc>
          <w:tcPr>
            <w:tcW w:w="521" w:type="dxa"/>
            <w:vAlign w:val="center"/>
          </w:tcPr>
          <w:p w14:paraId="60DBB7F6" w14:textId="77777777" w:rsidR="0034250B" w:rsidRPr="0034250B" w:rsidRDefault="0034250B" w:rsidP="0034250B">
            <w:pPr>
              <w:jc w:val="right"/>
              <w:rPr>
                <w:rFonts w:cs="Arial"/>
                <w:sz w:val="20"/>
                <w:szCs w:val="20"/>
              </w:rPr>
            </w:pPr>
            <w:r w:rsidRPr="0034250B">
              <w:rPr>
                <w:rFonts w:cs="Arial"/>
                <w:sz w:val="20"/>
                <w:szCs w:val="20"/>
              </w:rPr>
              <w:t>7</w:t>
            </w:r>
          </w:p>
        </w:tc>
        <w:tc>
          <w:tcPr>
            <w:tcW w:w="521" w:type="dxa"/>
            <w:vAlign w:val="center"/>
          </w:tcPr>
          <w:p w14:paraId="682D539F" w14:textId="77777777" w:rsidR="0034250B" w:rsidRPr="0034250B" w:rsidRDefault="0034250B" w:rsidP="0034250B">
            <w:pPr>
              <w:jc w:val="right"/>
              <w:rPr>
                <w:rFonts w:cs="Arial"/>
                <w:sz w:val="20"/>
                <w:szCs w:val="20"/>
              </w:rPr>
            </w:pPr>
            <w:r w:rsidRPr="0034250B">
              <w:rPr>
                <w:rFonts w:cs="Arial"/>
                <w:sz w:val="20"/>
                <w:szCs w:val="20"/>
              </w:rPr>
              <w:t>6</w:t>
            </w:r>
          </w:p>
        </w:tc>
        <w:tc>
          <w:tcPr>
            <w:tcW w:w="521" w:type="dxa"/>
            <w:vAlign w:val="center"/>
          </w:tcPr>
          <w:p w14:paraId="2DEDF33F" w14:textId="77777777" w:rsidR="0034250B" w:rsidRPr="0034250B" w:rsidRDefault="0034250B" w:rsidP="0034250B">
            <w:pPr>
              <w:jc w:val="right"/>
              <w:rPr>
                <w:rFonts w:cs="Arial"/>
                <w:sz w:val="20"/>
                <w:szCs w:val="20"/>
              </w:rPr>
            </w:pPr>
            <w:r w:rsidRPr="0034250B">
              <w:rPr>
                <w:rFonts w:cs="Arial"/>
                <w:sz w:val="20"/>
                <w:szCs w:val="20"/>
              </w:rPr>
              <w:t>5</w:t>
            </w:r>
          </w:p>
        </w:tc>
        <w:tc>
          <w:tcPr>
            <w:tcW w:w="521" w:type="dxa"/>
            <w:vAlign w:val="center"/>
          </w:tcPr>
          <w:p w14:paraId="1C9994BA" w14:textId="77777777" w:rsidR="0034250B" w:rsidRPr="0034250B" w:rsidRDefault="0034250B" w:rsidP="0034250B">
            <w:pPr>
              <w:jc w:val="right"/>
              <w:rPr>
                <w:rFonts w:cs="Arial"/>
                <w:sz w:val="20"/>
                <w:szCs w:val="20"/>
              </w:rPr>
            </w:pPr>
            <w:r w:rsidRPr="0034250B">
              <w:rPr>
                <w:rFonts w:cs="Arial"/>
                <w:sz w:val="20"/>
                <w:szCs w:val="20"/>
              </w:rPr>
              <w:t>4</w:t>
            </w:r>
          </w:p>
        </w:tc>
        <w:tc>
          <w:tcPr>
            <w:tcW w:w="521" w:type="dxa"/>
            <w:vAlign w:val="center"/>
          </w:tcPr>
          <w:p w14:paraId="4AEB5912" w14:textId="77777777" w:rsidR="0034250B" w:rsidRPr="0034250B" w:rsidRDefault="0034250B" w:rsidP="0034250B">
            <w:pPr>
              <w:jc w:val="right"/>
              <w:rPr>
                <w:rFonts w:cs="Arial"/>
                <w:sz w:val="20"/>
                <w:szCs w:val="20"/>
              </w:rPr>
            </w:pPr>
            <w:r w:rsidRPr="0034250B">
              <w:rPr>
                <w:rFonts w:cs="Arial"/>
                <w:sz w:val="20"/>
                <w:szCs w:val="20"/>
              </w:rPr>
              <w:t>4</w:t>
            </w:r>
          </w:p>
        </w:tc>
        <w:tc>
          <w:tcPr>
            <w:tcW w:w="521" w:type="dxa"/>
            <w:vAlign w:val="center"/>
          </w:tcPr>
          <w:p w14:paraId="41C4D58A" w14:textId="77777777" w:rsidR="0034250B" w:rsidRPr="0034250B" w:rsidRDefault="0034250B" w:rsidP="0034250B">
            <w:pPr>
              <w:jc w:val="right"/>
              <w:rPr>
                <w:rFonts w:cs="Arial"/>
                <w:sz w:val="20"/>
                <w:szCs w:val="20"/>
              </w:rPr>
            </w:pPr>
            <w:r w:rsidRPr="0034250B">
              <w:rPr>
                <w:rFonts w:cs="Arial"/>
                <w:sz w:val="20"/>
                <w:szCs w:val="20"/>
              </w:rPr>
              <w:t>4</w:t>
            </w:r>
          </w:p>
        </w:tc>
      </w:tr>
      <w:tr w:rsidR="0034250B" w:rsidRPr="0034250B" w14:paraId="5E0E2063" w14:textId="77777777" w:rsidTr="00BF2B43">
        <w:trPr>
          <w:jc w:val="center"/>
        </w:trPr>
        <w:tc>
          <w:tcPr>
            <w:tcW w:w="1404" w:type="dxa"/>
            <w:vAlign w:val="center"/>
          </w:tcPr>
          <w:p w14:paraId="50B7C44F" w14:textId="77777777" w:rsidR="0034250B" w:rsidRPr="0034250B" w:rsidRDefault="0034250B" w:rsidP="0034250B">
            <w:pPr>
              <w:jc w:val="center"/>
              <w:rPr>
                <w:rFonts w:cs="Arial"/>
                <w:b/>
                <w:sz w:val="20"/>
                <w:szCs w:val="20"/>
              </w:rPr>
            </w:pPr>
          </w:p>
        </w:tc>
        <w:tc>
          <w:tcPr>
            <w:tcW w:w="1404" w:type="dxa"/>
            <w:vAlign w:val="center"/>
          </w:tcPr>
          <w:p w14:paraId="34F2EA75" w14:textId="77777777" w:rsidR="0034250B" w:rsidRPr="0034250B" w:rsidRDefault="0034250B" w:rsidP="0034250B">
            <w:pPr>
              <w:jc w:val="center"/>
              <w:rPr>
                <w:rFonts w:cs="Arial"/>
                <w:sz w:val="20"/>
                <w:szCs w:val="20"/>
              </w:rPr>
            </w:pPr>
            <w:r w:rsidRPr="0034250B">
              <w:rPr>
                <w:rFonts w:cs="Arial"/>
                <w:sz w:val="20"/>
                <w:szCs w:val="20"/>
              </w:rPr>
              <w:t>20</w:t>
            </w:r>
          </w:p>
        </w:tc>
        <w:tc>
          <w:tcPr>
            <w:tcW w:w="500" w:type="dxa"/>
            <w:vAlign w:val="center"/>
          </w:tcPr>
          <w:p w14:paraId="66196996" w14:textId="77777777" w:rsidR="0034250B" w:rsidRPr="0034250B" w:rsidRDefault="0034250B" w:rsidP="0034250B">
            <w:pPr>
              <w:jc w:val="right"/>
              <w:rPr>
                <w:rFonts w:cs="Arial"/>
                <w:sz w:val="20"/>
                <w:szCs w:val="20"/>
              </w:rPr>
            </w:pPr>
            <w:r w:rsidRPr="0034250B">
              <w:rPr>
                <w:rFonts w:cs="Arial"/>
                <w:sz w:val="20"/>
                <w:szCs w:val="20"/>
              </w:rPr>
              <w:t>16</w:t>
            </w:r>
          </w:p>
        </w:tc>
        <w:tc>
          <w:tcPr>
            <w:tcW w:w="500" w:type="dxa"/>
            <w:vAlign w:val="center"/>
          </w:tcPr>
          <w:p w14:paraId="77F48C96" w14:textId="77777777" w:rsidR="0034250B" w:rsidRPr="0034250B" w:rsidRDefault="0034250B" w:rsidP="0034250B">
            <w:pPr>
              <w:jc w:val="right"/>
              <w:rPr>
                <w:rFonts w:cs="Arial"/>
                <w:sz w:val="20"/>
                <w:szCs w:val="20"/>
              </w:rPr>
            </w:pPr>
            <w:r w:rsidRPr="0034250B">
              <w:rPr>
                <w:rFonts w:cs="Arial"/>
                <w:sz w:val="20"/>
                <w:szCs w:val="20"/>
              </w:rPr>
              <w:t>13</w:t>
            </w:r>
          </w:p>
        </w:tc>
        <w:tc>
          <w:tcPr>
            <w:tcW w:w="521" w:type="dxa"/>
            <w:vAlign w:val="center"/>
          </w:tcPr>
          <w:p w14:paraId="7BC24250" w14:textId="77777777" w:rsidR="0034250B" w:rsidRPr="0034250B" w:rsidRDefault="0034250B" w:rsidP="0034250B">
            <w:pPr>
              <w:jc w:val="right"/>
              <w:rPr>
                <w:rFonts w:cs="Arial"/>
                <w:sz w:val="20"/>
                <w:szCs w:val="20"/>
              </w:rPr>
            </w:pPr>
            <w:r w:rsidRPr="0034250B">
              <w:rPr>
                <w:rFonts w:cs="Arial"/>
                <w:sz w:val="20"/>
                <w:szCs w:val="20"/>
              </w:rPr>
              <w:t>11</w:t>
            </w:r>
          </w:p>
        </w:tc>
        <w:tc>
          <w:tcPr>
            <w:tcW w:w="521" w:type="dxa"/>
            <w:vAlign w:val="center"/>
          </w:tcPr>
          <w:p w14:paraId="6676DF96" w14:textId="77777777" w:rsidR="0034250B" w:rsidRPr="0034250B" w:rsidRDefault="0034250B" w:rsidP="0034250B">
            <w:pPr>
              <w:jc w:val="right"/>
              <w:rPr>
                <w:rFonts w:cs="Arial"/>
                <w:sz w:val="20"/>
                <w:szCs w:val="20"/>
              </w:rPr>
            </w:pPr>
            <w:r w:rsidRPr="0034250B">
              <w:rPr>
                <w:rFonts w:cs="Arial"/>
                <w:sz w:val="20"/>
                <w:szCs w:val="20"/>
              </w:rPr>
              <w:t>9</w:t>
            </w:r>
          </w:p>
        </w:tc>
        <w:tc>
          <w:tcPr>
            <w:tcW w:w="521" w:type="dxa"/>
            <w:vAlign w:val="center"/>
          </w:tcPr>
          <w:p w14:paraId="796C6650" w14:textId="77777777" w:rsidR="0034250B" w:rsidRPr="0034250B" w:rsidRDefault="0034250B" w:rsidP="0034250B">
            <w:pPr>
              <w:jc w:val="right"/>
              <w:rPr>
                <w:rFonts w:cs="Arial"/>
                <w:sz w:val="20"/>
                <w:szCs w:val="20"/>
              </w:rPr>
            </w:pPr>
            <w:r w:rsidRPr="0034250B">
              <w:rPr>
                <w:rFonts w:cs="Arial"/>
                <w:sz w:val="20"/>
                <w:szCs w:val="20"/>
              </w:rPr>
              <w:t>8</w:t>
            </w:r>
          </w:p>
        </w:tc>
        <w:tc>
          <w:tcPr>
            <w:tcW w:w="521" w:type="dxa"/>
            <w:vAlign w:val="center"/>
          </w:tcPr>
          <w:p w14:paraId="4E9E0FAF" w14:textId="77777777" w:rsidR="0034250B" w:rsidRPr="0034250B" w:rsidRDefault="0034250B" w:rsidP="0034250B">
            <w:pPr>
              <w:jc w:val="right"/>
              <w:rPr>
                <w:rFonts w:cs="Arial"/>
                <w:sz w:val="20"/>
                <w:szCs w:val="20"/>
              </w:rPr>
            </w:pPr>
            <w:r w:rsidRPr="0034250B">
              <w:rPr>
                <w:rFonts w:cs="Arial"/>
                <w:sz w:val="20"/>
                <w:szCs w:val="20"/>
              </w:rPr>
              <w:t>7</w:t>
            </w:r>
          </w:p>
        </w:tc>
        <w:tc>
          <w:tcPr>
            <w:tcW w:w="521" w:type="dxa"/>
            <w:vAlign w:val="center"/>
          </w:tcPr>
          <w:p w14:paraId="20CC99E6" w14:textId="77777777" w:rsidR="0034250B" w:rsidRPr="0034250B" w:rsidRDefault="0034250B" w:rsidP="0034250B">
            <w:pPr>
              <w:jc w:val="right"/>
              <w:rPr>
                <w:rFonts w:cs="Arial"/>
                <w:sz w:val="20"/>
                <w:szCs w:val="20"/>
              </w:rPr>
            </w:pPr>
            <w:r w:rsidRPr="0034250B">
              <w:rPr>
                <w:rFonts w:cs="Arial"/>
                <w:sz w:val="20"/>
                <w:szCs w:val="20"/>
              </w:rPr>
              <w:t>6</w:t>
            </w:r>
          </w:p>
        </w:tc>
        <w:tc>
          <w:tcPr>
            <w:tcW w:w="521" w:type="dxa"/>
            <w:vAlign w:val="center"/>
          </w:tcPr>
          <w:p w14:paraId="6438C08E" w14:textId="77777777" w:rsidR="0034250B" w:rsidRPr="0034250B" w:rsidRDefault="0034250B" w:rsidP="0034250B">
            <w:pPr>
              <w:jc w:val="right"/>
              <w:rPr>
                <w:rFonts w:cs="Arial"/>
                <w:sz w:val="20"/>
                <w:szCs w:val="20"/>
              </w:rPr>
            </w:pPr>
            <w:r w:rsidRPr="0034250B">
              <w:rPr>
                <w:rFonts w:cs="Arial"/>
                <w:sz w:val="20"/>
                <w:szCs w:val="20"/>
              </w:rPr>
              <w:t>6</w:t>
            </w:r>
          </w:p>
        </w:tc>
        <w:tc>
          <w:tcPr>
            <w:tcW w:w="521" w:type="dxa"/>
            <w:vAlign w:val="center"/>
          </w:tcPr>
          <w:p w14:paraId="703FE3AC" w14:textId="77777777" w:rsidR="0034250B" w:rsidRPr="0034250B" w:rsidRDefault="0034250B" w:rsidP="0034250B">
            <w:pPr>
              <w:jc w:val="right"/>
              <w:rPr>
                <w:rFonts w:cs="Arial"/>
                <w:sz w:val="20"/>
                <w:szCs w:val="20"/>
              </w:rPr>
            </w:pPr>
            <w:r w:rsidRPr="0034250B">
              <w:rPr>
                <w:rFonts w:cs="Arial"/>
                <w:sz w:val="20"/>
                <w:szCs w:val="20"/>
              </w:rPr>
              <w:t>5</w:t>
            </w:r>
          </w:p>
        </w:tc>
      </w:tr>
      <w:tr w:rsidR="0034250B" w:rsidRPr="0034250B" w14:paraId="0755D04F" w14:textId="77777777" w:rsidTr="00BF2B43">
        <w:trPr>
          <w:jc w:val="center"/>
        </w:trPr>
        <w:tc>
          <w:tcPr>
            <w:tcW w:w="1404" w:type="dxa"/>
            <w:vAlign w:val="center"/>
          </w:tcPr>
          <w:p w14:paraId="5EFD6D2D" w14:textId="77777777" w:rsidR="0034250B" w:rsidRPr="0034250B" w:rsidRDefault="0034250B" w:rsidP="0034250B">
            <w:pPr>
              <w:jc w:val="center"/>
              <w:rPr>
                <w:rFonts w:cs="Arial"/>
                <w:b/>
                <w:sz w:val="20"/>
                <w:szCs w:val="20"/>
              </w:rPr>
            </w:pPr>
          </w:p>
        </w:tc>
        <w:tc>
          <w:tcPr>
            <w:tcW w:w="1404" w:type="dxa"/>
            <w:vAlign w:val="center"/>
          </w:tcPr>
          <w:p w14:paraId="3B5230D0" w14:textId="77777777" w:rsidR="0034250B" w:rsidRPr="0034250B" w:rsidRDefault="0034250B" w:rsidP="0034250B">
            <w:pPr>
              <w:jc w:val="center"/>
              <w:rPr>
                <w:rFonts w:cs="Arial"/>
                <w:sz w:val="20"/>
                <w:szCs w:val="20"/>
              </w:rPr>
            </w:pPr>
            <w:r w:rsidRPr="0034250B">
              <w:rPr>
                <w:rFonts w:cs="Arial"/>
                <w:sz w:val="20"/>
                <w:szCs w:val="20"/>
              </w:rPr>
              <w:t>25</w:t>
            </w:r>
          </w:p>
        </w:tc>
        <w:tc>
          <w:tcPr>
            <w:tcW w:w="500" w:type="dxa"/>
            <w:vAlign w:val="center"/>
          </w:tcPr>
          <w:p w14:paraId="5B2770C1" w14:textId="77777777" w:rsidR="0034250B" w:rsidRPr="0034250B" w:rsidRDefault="0034250B" w:rsidP="0034250B">
            <w:pPr>
              <w:jc w:val="right"/>
              <w:rPr>
                <w:rFonts w:cs="Arial"/>
                <w:sz w:val="20"/>
                <w:szCs w:val="20"/>
              </w:rPr>
            </w:pPr>
            <w:r w:rsidRPr="0034250B">
              <w:rPr>
                <w:rFonts w:cs="Arial"/>
                <w:sz w:val="20"/>
                <w:szCs w:val="20"/>
              </w:rPr>
              <w:t>17</w:t>
            </w:r>
          </w:p>
        </w:tc>
        <w:tc>
          <w:tcPr>
            <w:tcW w:w="500" w:type="dxa"/>
            <w:vAlign w:val="center"/>
          </w:tcPr>
          <w:p w14:paraId="131D8A1C" w14:textId="77777777" w:rsidR="0034250B" w:rsidRPr="0034250B" w:rsidRDefault="0034250B" w:rsidP="0034250B">
            <w:pPr>
              <w:jc w:val="right"/>
              <w:rPr>
                <w:rFonts w:cs="Arial"/>
                <w:sz w:val="20"/>
                <w:szCs w:val="20"/>
              </w:rPr>
            </w:pPr>
            <w:r w:rsidRPr="0034250B">
              <w:rPr>
                <w:rFonts w:cs="Arial"/>
                <w:sz w:val="20"/>
                <w:szCs w:val="20"/>
              </w:rPr>
              <w:t>14</w:t>
            </w:r>
          </w:p>
        </w:tc>
        <w:tc>
          <w:tcPr>
            <w:tcW w:w="521" w:type="dxa"/>
            <w:vAlign w:val="center"/>
          </w:tcPr>
          <w:p w14:paraId="6F482085" w14:textId="77777777" w:rsidR="0034250B" w:rsidRPr="0034250B" w:rsidRDefault="0034250B" w:rsidP="0034250B">
            <w:pPr>
              <w:jc w:val="right"/>
              <w:rPr>
                <w:rFonts w:cs="Arial"/>
                <w:sz w:val="20"/>
                <w:szCs w:val="20"/>
              </w:rPr>
            </w:pPr>
            <w:r w:rsidRPr="0034250B">
              <w:rPr>
                <w:rFonts w:cs="Arial"/>
                <w:sz w:val="20"/>
                <w:szCs w:val="20"/>
              </w:rPr>
              <w:t>12</w:t>
            </w:r>
          </w:p>
        </w:tc>
        <w:tc>
          <w:tcPr>
            <w:tcW w:w="521" w:type="dxa"/>
            <w:vAlign w:val="center"/>
          </w:tcPr>
          <w:p w14:paraId="3D14920A" w14:textId="77777777" w:rsidR="0034250B" w:rsidRPr="0034250B" w:rsidRDefault="0034250B" w:rsidP="0034250B">
            <w:pPr>
              <w:jc w:val="right"/>
              <w:rPr>
                <w:rFonts w:cs="Arial"/>
                <w:sz w:val="20"/>
                <w:szCs w:val="20"/>
              </w:rPr>
            </w:pPr>
            <w:r w:rsidRPr="0034250B">
              <w:rPr>
                <w:rFonts w:cs="Arial"/>
                <w:sz w:val="20"/>
                <w:szCs w:val="20"/>
              </w:rPr>
              <w:t>10</w:t>
            </w:r>
          </w:p>
        </w:tc>
        <w:tc>
          <w:tcPr>
            <w:tcW w:w="521" w:type="dxa"/>
            <w:vAlign w:val="center"/>
          </w:tcPr>
          <w:p w14:paraId="5933700F" w14:textId="77777777" w:rsidR="0034250B" w:rsidRPr="0034250B" w:rsidRDefault="0034250B" w:rsidP="0034250B">
            <w:pPr>
              <w:jc w:val="right"/>
              <w:rPr>
                <w:rFonts w:cs="Arial"/>
                <w:sz w:val="20"/>
                <w:szCs w:val="20"/>
              </w:rPr>
            </w:pPr>
            <w:r w:rsidRPr="0034250B">
              <w:rPr>
                <w:rFonts w:cs="Arial"/>
                <w:sz w:val="20"/>
                <w:szCs w:val="20"/>
              </w:rPr>
              <w:t>8</w:t>
            </w:r>
          </w:p>
        </w:tc>
        <w:tc>
          <w:tcPr>
            <w:tcW w:w="521" w:type="dxa"/>
            <w:vAlign w:val="center"/>
          </w:tcPr>
          <w:p w14:paraId="255ED4E7" w14:textId="77777777" w:rsidR="0034250B" w:rsidRPr="0034250B" w:rsidRDefault="0034250B" w:rsidP="0034250B">
            <w:pPr>
              <w:jc w:val="right"/>
              <w:rPr>
                <w:rFonts w:cs="Arial"/>
                <w:sz w:val="20"/>
                <w:szCs w:val="20"/>
              </w:rPr>
            </w:pPr>
            <w:r w:rsidRPr="0034250B">
              <w:rPr>
                <w:rFonts w:cs="Arial"/>
                <w:sz w:val="20"/>
                <w:szCs w:val="20"/>
              </w:rPr>
              <w:t>8</w:t>
            </w:r>
          </w:p>
        </w:tc>
        <w:tc>
          <w:tcPr>
            <w:tcW w:w="521" w:type="dxa"/>
            <w:vAlign w:val="center"/>
          </w:tcPr>
          <w:p w14:paraId="421A7982" w14:textId="77777777" w:rsidR="0034250B" w:rsidRPr="0034250B" w:rsidRDefault="0034250B" w:rsidP="0034250B">
            <w:pPr>
              <w:jc w:val="right"/>
              <w:rPr>
                <w:rFonts w:cs="Arial"/>
                <w:sz w:val="20"/>
                <w:szCs w:val="20"/>
              </w:rPr>
            </w:pPr>
            <w:r w:rsidRPr="0034250B">
              <w:rPr>
                <w:rFonts w:cs="Arial"/>
                <w:sz w:val="20"/>
                <w:szCs w:val="20"/>
              </w:rPr>
              <w:t>6</w:t>
            </w:r>
          </w:p>
        </w:tc>
        <w:tc>
          <w:tcPr>
            <w:tcW w:w="521" w:type="dxa"/>
            <w:vAlign w:val="center"/>
          </w:tcPr>
          <w:p w14:paraId="0CB45708" w14:textId="77777777" w:rsidR="0034250B" w:rsidRPr="0034250B" w:rsidRDefault="0034250B" w:rsidP="0034250B">
            <w:pPr>
              <w:jc w:val="right"/>
              <w:rPr>
                <w:rFonts w:cs="Arial"/>
                <w:sz w:val="20"/>
                <w:szCs w:val="20"/>
              </w:rPr>
            </w:pPr>
            <w:r w:rsidRPr="0034250B">
              <w:rPr>
                <w:rFonts w:cs="Arial"/>
                <w:sz w:val="20"/>
                <w:szCs w:val="20"/>
              </w:rPr>
              <w:t>6</w:t>
            </w:r>
          </w:p>
        </w:tc>
        <w:tc>
          <w:tcPr>
            <w:tcW w:w="521" w:type="dxa"/>
            <w:vAlign w:val="center"/>
          </w:tcPr>
          <w:p w14:paraId="7D7B8979" w14:textId="77777777" w:rsidR="0034250B" w:rsidRPr="0034250B" w:rsidRDefault="0034250B" w:rsidP="0034250B">
            <w:pPr>
              <w:jc w:val="right"/>
              <w:rPr>
                <w:rFonts w:cs="Arial"/>
                <w:sz w:val="20"/>
                <w:szCs w:val="20"/>
              </w:rPr>
            </w:pPr>
            <w:r w:rsidRPr="0034250B">
              <w:rPr>
                <w:rFonts w:cs="Arial"/>
                <w:sz w:val="20"/>
                <w:szCs w:val="20"/>
              </w:rPr>
              <w:t>5</w:t>
            </w:r>
          </w:p>
        </w:tc>
      </w:tr>
      <w:tr w:rsidR="0034250B" w:rsidRPr="0034250B" w14:paraId="6F00EB3D" w14:textId="77777777" w:rsidTr="00BF2B43">
        <w:trPr>
          <w:jc w:val="center"/>
        </w:trPr>
        <w:tc>
          <w:tcPr>
            <w:tcW w:w="1404" w:type="dxa"/>
            <w:vAlign w:val="center"/>
          </w:tcPr>
          <w:p w14:paraId="0225292A" w14:textId="77777777" w:rsidR="0034250B" w:rsidRPr="0034250B" w:rsidRDefault="0034250B" w:rsidP="0034250B">
            <w:pPr>
              <w:jc w:val="center"/>
              <w:rPr>
                <w:rFonts w:cs="Arial"/>
                <w:b/>
                <w:sz w:val="20"/>
                <w:szCs w:val="20"/>
              </w:rPr>
            </w:pPr>
          </w:p>
        </w:tc>
        <w:tc>
          <w:tcPr>
            <w:tcW w:w="1404" w:type="dxa"/>
            <w:vAlign w:val="center"/>
          </w:tcPr>
          <w:p w14:paraId="66A8E827" w14:textId="77777777" w:rsidR="0034250B" w:rsidRPr="0034250B" w:rsidRDefault="0034250B" w:rsidP="0034250B">
            <w:pPr>
              <w:jc w:val="center"/>
              <w:rPr>
                <w:rFonts w:cs="Arial"/>
                <w:sz w:val="20"/>
                <w:szCs w:val="20"/>
              </w:rPr>
            </w:pPr>
            <w:r w:rsidRPr="0034250B">
              <w:rPr>
                <w:rFonts w:cs="Arial"/>
                <w:sz w:val="20"/>
                <w:szCs w:val="20"/>
              </w:rPr>
              <w:t>30</w:t>
            </w:r>
          </w:p>
        </w:tc>
        <w:tc>
          <w:tcPr>
            <w:tcW w:w="500" w:type="dxa"/>
            <w:vAlign w:val="center"/>
          </w:tcPr>
          <w:p w14:paraId="78DF0D56" w14:textId="77777777" w:rsidR="0034250B" w:rsidRPr="0034250B" w:rsidRDefault="0034250B" w:rsidP="0034250B">
            <w:pPr>
              <w:jc w:val="right"/>
              <w:rPr>
                <w:rFonts w:cs="Arial"/>
                <w:sz w:val="20"/>
                <w:szCs w:val="20"/>
              </w:rPr>
            </w:pPr>
            <w:r w:rsidRPr="0034250B">
              <w:rPr>
                <w:rFonts w:cs="Arial"/>
                <w:sz w:val="20"/>
                <w:szCs w:val="20"/>
              </w:rPr>
              <w:t>18</w:t>
            </w:r>
          </w:p>
        </w:tc>
        <w:tc>
          <w:tcPr>
            <w:tcW w:w="500" w:type="dxa"/>
            <w:vAlign w:val="center"/>
          </w:tcPr>
          <w:p w14:paraId="200FA60A" w14:textId="77777777" w:rsidR="0034250B" w:rsidRPr="0034250B" w:rsidRDefault="0034250B" w:rsidP="0034250B">
            <w:pPr>
              <w:jc w:val="right"/>
              <w:rPr>
                <w:rFonts w:cs="Arial"/>
                <w:sz w:val="20"/>
                <w:szCs w:val="20"/>
              </w:rPr>
            </w:pPr>
            <w:r w:rsidRPr="0034250B">
              <w:rPr>
                <w:rFonts w:cs="Arial"/>
                <w:sz w:val="20"/>
                <w:szCs w:val="20"/>
              </w:rPr>
              <w:t>15</w:t>
            </w:r>
          </w:p>
        </w:tc>
        <w:tc>
          <w:tcPr>
            <w:tcW w:w="521" w:type="dxa"/>
            <w:vAlign w:val="center"/>
          </w:tcPr>
          <w:p w14:paraId="1361829C" w14:textId="77777777" w:rsidR="0034250B" w:rsidRPr="0034250B" w:rsidRDefault="0034250B" w:rsidP="0034250B">
            <w:pPr>
              <w:jc w:val="right"/>
              <w:rPr>
                <w:rFonts w:cs="Arial"/>
                <w:sz w:val="20"/>
                <w:szCs w:val="20"/>
              </w:rPr>
            </w:pPr>
            <w:r w:rsidRPr="0034250B">
              <w:rPr>
                <w:rFonts w:cs="Arial"/>
                <w:sz w:val="20"/>
                <w:szCs w:val="20"/>
              </w:rPr>
              <w:t>13</w:t>
            </w:r>
          </w:p>
        </w:tc>
        <w:tc>
          <w:tcPr>
            <w:tcW w:w="521" w:type="dxa"/>
            <w:vAlign w:val="center"/>
          </w:tcPr>
          <w:p w14:paraId="1EDC5E42" w14:textId="77777777" w:rsidR="0034250B" w:rsidRPr="0034250B" w:rsidRDefault="0034250B" w:rsidP="0034250B">
            <w:pPr>
              <w:jc w:val="right"/>
              <w:rPr>
                <w:rFonts w:cs="Arial"/>
                <w:sz w:val="20"/>
                <w:szCs w:val="20"/>
              </w:rPr>
            </w:pPr>
            <w:r w:rsidRPr="0034250B">
              <w:rPr>
                <w:rFonts w:cs="Arial"/>
                <w:sz w:val="20"/>
                <w:szCs w:val="20"/>
              </w:rPr>
              <w:t>10</w:t>
            </w:r>
          </w:p>
        </w:tc>
        <w:tc>
          <w:tcPr>
            <w:tcW w:w="521" w:type="dxa"/>
            <w:vAlign w:val="center"/>
          </w:tcPr>
          <w:p w14:paraId="0718DDAD" w14:textId="77777777" w:rsidR="0034250B" w:rsidRPr="0034250B" w:rsidRDefault="0034250B" w:rsidP="0034250B">
            <w:pPr>
              <w:jc w:val="right"/>
              <w:rPr>
                <w:rFonts w:cs="Arial"/>
                <w:sz w:val="20"/>
                <w:szCs w:val="20"/>
              </w:rPr>
            </w:pPr>
            <w:r w:rsidRPr="0034250B">
              <w:rPr>
                <w:rFonts w:cs="Arial"/>
                <w:sz w:val="20"/>
                <w:szCs w:val="20"/>
              </w:rPr>
              <w:t>9</w:t>
            </w:r>
          </w:p>
        </w:tc>
        <w:tc>
          <w:tcPr>
            <w:tcW w:w="521" w:type="dxa"/>
            <w:vAlign w:val="center"/>
          </w:tcPr>
          <w:p w14:paraId="5FFCE533" w14:textId="77777777" w:rsidR="0034250B" w:rsidRPr="0034250B" w:rsidRDefault="0034250B" w:rsidP="0034250B">
            <w:pPr>
              <w:jc w:val="right"/>
              <w:rPr>
                <w:rFonts w:cs="Arial"/>
                <w:sz w:val="20"/>
                <w:szCs w:val="20"/>
              </w:rPr>
            </w:pPr>
            <w:r w:rsidRPr="0034250B">
              <w:rPr>
                <w:rFonts w:cs="Arial"/>
                <w:sz w:val="20"/>
                <w:szCs w:val="20"/>
              </w:rPr>
              <w:t>8</w:t>
            </w:r>
          </w:p>
        </w:tc>
        <w:tc>
          <w:tcPr>
            <w:tcW w:w="521" w:type="dxa"/>
            <w:vAlign w:val="center"/>
          </w:tcPr>
          <w:p w14:paraId="03F1CDF1" w14:textId="77777777" w:rsidR="0034250B" w:rsidRPr="0034250B" w:rsidRDefault="0034250B" w:rsidP="0034250B">
            <w:pPr>
              <w:jc w:val="right"/>
              <w:rPr>
                <w:rFonts w:cs="Arial"/>
                <w:sz w:val="20"/>
                <w:szCs w:val="20"/>
              </w:rPr>
            </w:pPr>
            <w:r w:rsidRPr="0034250B">
              <w:rPr>
                <w:rFonts w:cs="Arial"/>
                <w:sz w:val="20"/>
                <w:szCs w:val="20"/>
              </w:rPr>
              <w:t>7</w:t>
            </w:r>
          </w:p>
        </w:tc>
        <w:tc>
          <w:tcPr>
            <w:tcW w:w="521" w:type="dxa"/>
            <w:vAlign w:val="center"/>
          </w:tcPr>
          <w:p w14:paraId="6E76460E" w14:textId="77777777" w:rsidR="0034250B" w:rsidRPr="0034250B" w:rsidRDefault="0034250B" w:rsidP="0034250B">
            <w:pPr>
              <w:jc w:val="right"/>
              <w:rPr>
                <w:rFonts w:cs="Arial"/>
                <w:sz w:val="20"/>
                <w:szCs w:val="20"/>
              </w:rPr>
            </w:pPr>
            <w:r w:rsidRPr="0034250B">
              <w:rPr>
                <w:rFonts w:cs="Arial"/>
                <w:sz w:val="20"/>
                <w:szCs w:val="20"/>
              </w:rPr>
              <w:t>6</w:t>
            </w:r>
          </w:p>
        </w:tc>
        <w:tc>
          <w:tcPr>
            <w:tcW w:w="521" w:type="dxa"/>
            <w:vAlign w:val="center"/>
          </w:tcPr>
          <w:p w14:paraId="4A6A6712" w14:textId="77777777" w:rsidR="0034250B" w:rsidRPr="0034250B" w:rsidRDefault="0034250B" w:rsidP="0034250B">
            <w:pPr>
              <w:jc w:val="right"/>
              <w:rPr>
                <w:rFonts w:cs="Arial"/>
                <w:sz w:val="20"/>
                <w:szCs w:val="20"/>
              </w:rPr>
            </w:pPr>
            <w:r w:rsidRPr="0034250B">
              <w:rPr>
                <w:rFonts w:cs="Arial"/>
                <w:sz w:val="20"/>
                <w:szCs w:val="20"/>
              </w:rPr>
              <w:t>6</w:t>
            </w:r>
          </w:p>
        </w:tc>
      </w:tr>
      <w:tr w:rsidR="0034250B" w:rsidRPr="0034250B" w14:paraId="312A9840" w14:textId="77777777" w:rsidTr="00BF2B43">
        <w:trPr>
          <w:jc w:val="center"/>
        </w:trPr>
        <w:tc>
          <w:tcPr>
            <w:tcW w:w="1404" w:type="dxa"/>
            <w:vAlign w:val="center"/>
          </w:tcPr>
          <w:p w14:paraId="114D6ADD" w14:textId="77777777" w:rsidR="0034250B" w:rsidRPr="0034250B" w:rsidRDefault="0034250B" w:rsidP="0034250B">
            <w:pPr>
              <w:jc w:val="center"/>
              <w:rPr>
                <w:rFonts w:cs="Arial"/>
                <w:b/>
                <w:sz w:val="20"/>
                <w:szCs w:val="20"/>
              </w:rPr>
            </w:pPr>
          </w:p>
        </w:tc>
        <w:tc>
          <w:tcPr>
            <w:tcW w:w="1404" w:type="dxa"/>
            <w:vAlign w:val="center"/>
          </w:tcPr>
          <w:p w14:paraId="620962BF" w14:textId="77777777" w:rsidR="0034250B" w:rsidRPr="0034250B" w:rsidRDefault="0034250B" w:rsidP="0034250B">
            <w:pPr>
              <w:jc w:val="center"/>
              <w:rPr>
                <w:rFonts w:cs="Arial"/>
                <w:sz w:val="20"/>
                <w:szCs w:val="20"/>
              </w:rPr>
            </w:pPr>
            <w:r w:rsidRPr="0034250B">
              <w:rPr>
                <w:rFonts w:cs="Arial"/>
                <w:sz w:val="20"/>
                <w:szCs w:val="20"/>
              </w:rPr>
              <w:t>40</w:t>
            </w:r>
          </w:p>
        </w:tc>
        <w:tc>
          <w:tcPr>
            <w:tcW w:w="500" w:type="dxa"/>
            <w:vAlign w:val="center"/>
          </w:tcPr>
          <w:p w14:paraId="1D1E17A6" w14:textId="77777777" w:rsidR="0034250B" w:rsidRPr="0034250B" w:rsidRDefault="0034250B" w:rsidP="0034250B">
            <w:pPr>
              <w:jc w:val="right"/>
              <w:rPr>
                <w:rFonts w:cs="Arial"/>
                <w:sz w:val="20"/>
                <w:szCs w:val="20"/>
              </w:rPr>
            </w:pPr>
            <w:r w:rsidRPr="0034250B">
              <w:rPr>
                <w:rFonts w:cs="Arial"/>
                <w:sz w:val="20"/>
                <w:szCs w:val="20"/>
              </w:rPr>
              <w:t>19</w:t>
            </w:r>
          </w:p>
        </w:tc>
        <w:tc>
          <w:tcPr>
            <w:tcW w:w="500" w:type="dxa"/>
            <w:vAlign w:val="center"/>
          </w:tcPr>
          <w:p w14:paraId="267E021D" w14:textId="77777777" w:rsidR="0034250B" w:rsidRPr="0034250B" w:rsidRDefault="0034250B" w:rsidP="0034250B">
            <w:pPr>
              <w:jc w:val="right"/>
              <w:rPr>
                <w:rFonts w:cs="Arial"/>
                <w:sz w:val="20"/>
                <w:szCs w:val="20"/>
              </w:rPr>
            </w:pPr>
            <w:r w:rsidRPr="0034250B">
              <w:rPr>
                <w:rFonts w:cs="Arial"/>
                <w:sz w:val="20"/>
                <w:szCs w:val="20"/>
              </w:rPr>
              <w:t>16</w:t>
            </w:r>
          </w:p>
        </w:tc>
        <w:tc>
          <w:tcPr>
            <w:tcW w:w="521" w:type="dxa"/>
            <w:vAlign w:val="center"/>
          </w:tcPr>
          <w:p w14:paraId="4B23DEF6" w14:textId="77777777" w:rsidR="0034250B" w:rsidRPr="0034250B" w:rsidRDefault="0034250B" w:rsidP="0034250B">
            <w:pPr>
              <w:jc w:val="right"/>
              <w:rPr>
                <w:rFonts w:cs="Arial"/>
                <w:sz w:val="20"/>
                <w:szCs w:val="20"/>
              </w:rPr>
            </w:pPr>
            <w:r w:rsidRPr="0034250B">
              <w:rPr>
                <w:rFonts w:cs="Arial"/>
                <w:sz w:val="20"/>
                <w:szCs w:val="20"/>
              </w:rPr>
              <w:t>14</w:t>
            </w:r>
          </w:p>
        </w:tc>
        <w:tc>
          <w:tcPr>
            <w:tcW w:w="521" w:type="dxa"/>
            <w:vAlign w:val="center"/>
          </w:tcPr>
          <w:p w14:paraId="3A2D67B2" w14:textId="77777777" w:rsidR="0034250B" w:rsidRPr="0034250B" w:rsidRDefault="0034250B" w:rsidP="0034250B">
            <w:pPr>
              <w:jc w:val="right"/>
              <w:rPr>
                <w:rFonts w:cs="Arial"/>
                <w:sz w:val="20"/>
                <w:szCs w:val="20"/>
              </w:rPr>
            </w:pPr>
            <w:r w:rsidRPr="0034250B">
              <w:rPr>
                <w:rFonts w:cs="Arial"/>
                <w:sz w:val="20"/>
                <w:szCs w:val="20"/>
              </w:rPr>
              <w:t>11</w:t>
            </w:r>
          </w:p>
        </w:tc>
        <w:tc>
          <w:tcPr>
            <w:tcW w:w="521" w:type="dxa"/>
            <w:vAlign w:val="center"/>
          </w:tcPr>
          <w:p w14:paraId="7AEFF9D1" w14:textId="77777777" w:rsidR="0034250B" w:rsidRPr="0034250B" w:rsidRDefault="0034250B" w:rsidP="0034250B">
            <w:pPr>
              <w:jc w:val="right"/>
              <w:rPr>
                <w:rFonts w:cs="Arial"/>
                <w:sz w:val="20"/>
                <w:szCs w:val="20"/>
              </w:rPr>
            </w:pPr>
            <w:r w:rsidRPr="0034250B">
              <w:rPr>
                <w:rFonts w:cs="Arial"/>
                <w:sz w:val="20"/>
                <w:szCs w:val="20"/>
              </w:rPr>
              <w:t>10</w:t>
            </w:r>
          </w:p>
        </w:tc>
        <w:tc>
          <w:tcPr>
            <w:tcW w:w="521" w:type="dxa"/>
            <w:vAlign w:val="center"/>
          </w:tcPr>
          <w:p w14:paraId="634FC52E" w14:textId="77777777" w:rsidR="0034250B" w:rsidRPr="0034250B" w:rsidRDefault="0034250B" w:rsidP="0034250B">
            <w:pPr>
              <w:jc w:val="right"/>
              <w:rPr>
                <w:rFonts w:cs="Arial"/>
                <w:sz w:val="20"/>
                <w:szCs w:val="20"/>
              </w:rPr>
            </w:pPr>
            <w:r w:rsidRPr="0034250B">
              <w:rPr>
                <w:rFonts w:cs="Arial"/>
                <w:sz w:val="20"/>
                <w:szCs w:val="20"/>
              </w:rPr>
              <w:t>9</w:t>
            </w:r>
          </w:p>
        </w:tc>
        <w:tc>
          <w:tcPr>
            <w:tcW w:w="521" w:type="dxa"/>
            <w:vAlign w:val="center"/>
          </w:tcPr>
          <w:p w14:paraId="064C521A" w14:textId="77777777" w:rsidR="0034250B" w:rsidRPr="0034250B" w:rsidRDefault="0034250B" w:rsidP="0034250B">
            <w:pPr>
              <w:jc w:val="right"/>
              <w:rPr>
                <w:rFonts w:cs="Arial"/>
                <w:sz w:val="20"/>
                <w:szCs w:val="20"/>
              </w:rPr>
            </w:pPr>
            <w:r w:rsidRPr="0034250B">
              <w:rPr>
                <w:rFonts w:cs="Arial"/>
                <w:sz w:val="20"/>
                <w:szCs w:val="20"/>
              </w:rPr>
              <w:t>7</w:t>
            </w:r>
          </w:p>
        </w:tc>
        <w:tc>
          <w:tcPr>
            <w:tcW w:w="521" w:type="dxa"/>
            <w:vAlign w:val="center"/>
          </w:tcPr>
          <w:p w14:paraId="38F66180" w14:textId="77777777" w:rsidR="0034250B" w:rsidRPr="0034250B" w:rsidRDefault="0034250B" w:rsidP="0034250B">
            <w:pPr>
              <w:jc w:val="right"/>
              <w:rPr>
                <w:rFonts w:cs="Arial"/>
                <w:sz w:val="20"/>
                <w:szCs w:val="20"/>
              </w:rPr>
            </w:pPr>
            <w:r w:rsidRPr="0034250B">
              <w:rPr>
                <w:rFonts w:cs="Arial"/>
                <w:sz w:val="20"/>
                <w:szCs w:val="20"/>
              </w:rPr>
              <w:t>7</w:t>
            </w:r>
          </w:p>
        </w:tc>
        <w:tc>
          <w:tcPr>
            <w:tcW w:w="521" w:type="dxa"/>
            <w:vAlign w:val="center"/>
          </w:tcPr>
          <w:p w14:paraId="5F072BDD" w14:textId="77777777" w:rsidR="0034250B" w:rsidRPr="0034250B" w:rsidRDefault="0034250B" w:rsidP="0034250B">
            <w:pPr>
              <w:jc w:val="right"/>
              <w:rPr>
                <w:rFonts w:cs="Arial"/>
                <w:sz w:val="20"/>
                <w:szCs w:val="20"/>
              </w:rPr>
            </w:pPr>
            <w:r w:rsidRPr="0034250B">
              <w:rPr>
                <w:rFonts w:cs="Arial"/>
                <w:sz w:val="20"/>
                <w:szCs w:val="20"/>
              </w:rPr>
              <w:t>6</w:t>
            </w:r>
          </w:p>
        </w:tc>
      </w:tr>
      <w:tr w:rsidR="0034250B" w:rsidRPr="0034250B" w14:paraId="20A79F5C" w14:textId="77777777" w:rsidTr="00BF2B43">
        <w:trPr>
          <w:jc w:val="center"/>
        </w:trPr>
        <w:tc>
          <w:tcPr>
            <w:tcW w:w="1404" w:type="dxa"/>
            <w:vAlign w:val="center"/>
          </w:tcPr>
          <w:p w14:paraId="4A1F965B" w14:textId="77777777" w:rsidR="0034250B" w:rsidRPr="0034250B" w:rsidRDefault="0034250B" w:rsidP="0034250B">
            <w:pPr>
              <w:jc w:val="center"/>
              <w:rPr>
                <w:rFonts w:cs="Arial"/>
                <w:b/>
                <w:sz w:val="20"/>
                <w:szCs w:val="20"/>
              </w:rPr>
            </w:pPr>
          </w:p>
        </w:tc>
        <w:tc>
          <w:tcPr>
            <w:tcW w:w="1404" w:type="dxa"/>
            <w:vAlign w:val="center"/>
          </w:tcPr>
          <w:p w14:paraId="38D8095C" w14:textId="77777777" w:rsidR="0034250B" w:rsidRPr="0034250B" w:rsidRDefault="0034250B" w:rsidP="0034250B">
            <w:pPr>
              <w:jc w:val="center"/>
              <w:rPr>
                <w:rFonts w:cs="Arial"/>
                <w:sz w:val="20"/>
                <w:szCs w:val="20"/>
              </w:rPr>
            </w:pPr>
            <w:r w:rsidRPr="0034250B">
              <w:rPr>
                <w:rFonts w:cs="Arial"/>
                <w:sz w:val="20"/>
                <w:szCs w:val="20"/>
              </w:rPr>
              <w:t>50</w:t>
            </w:r>
          </w:p>
        </w:tc>
        <w:tc>
          <w:tcPr>
            <w:tcW w:w="500" w:type="dxa"/>
            <w:vAlign w:val="center"/>
          </w:tcPr>
          <w:p w14:paraId="52EBE244" w14:textId="77777777" w:rsidR="0034250B" w:rsidRPr="0034250B" w:rsidRDefault="0034250B" w:rsidP="0034250B">
            <w:pPr>
              <w:jc w:val="right"/>
              <w:rPr>
                <w:rFonts w:cs="Arial"/>
                <w:sz w:val="20"/>
                <w:szCs w:val="20"/>
              </w:rPr>
            </w:pPr>
            <w:r w:rsidRPr="0034250B">
              <w:rPr>
                <w:rFonts w:cs="Arial"/>
                <w:sz w:val="20"/>
                <w:szCs w:val="20"/>
              </w:rPr>
              <w:t>20</w:t>
            </w:r>
          </w:p>
        </w:tc>
        <w:tc>
          <w:tcPr>
            <w:tcW w:w="500" w:type="dxa"/>
            <w:vAlign w:val="center"/>
          </w:tcPr>
          <w:p w14:paraId="3E542E5C" w14:textId="77777777" w:rsidR="0034250B" w:rsidRPr="0034250B" w:rsidRDefault="0034250B" w:rsidP="0034250B">
            <w:pPr>
              <w:jc w:val="right"/>
              <w:rPr>
                <w:rFonts w:cs="Arial"/>
                <w:sz w:val="20"/>
                <w:szCs w:val="20"/>
              </w:rPr>
            </w:pPr>
            <w:r w:rsidRPr="0034250B">
              <w:rPr>
                <w:rFonts w:cs="Arial"/>
                <w:sz w:val="20"/>
                <w:szCs w:val="20"/>
              </w:rPr>
              <w:t>16</w:t>
            </w:r>
          </w:p>
        </w:tc>
        <w:tc>
          <w:tcPr>
            <w:tcW w:w="521" w:type="dxa"/>
            <w:vAlign w:val="center"/>
          </w:tcPr>
          <w:p w14:paraId="3E83493A" w14:textId="77777777" w:rsidR="0034250B" w:rsidRPr="0034250B" w:rsidRDefault="0034250B" w:rsidP="0034250B">
            <w:pPr>
              <w:jc w:val="right"/>
              <w:rPr>
                <w:rFonts w:cs="Arial"/>
                <w:sz w:val="20"/>
                <w:szCs w:val="20"/>
              </w:rPr>
            </w:pPr>
            <w:r w:rsidRPr="0034250B">
              <w:rPr>
                <w:rFonts w:cs="Arial"/>
                <w:sz w:val="20"/>
                <w:szCs w:val="20"/>
              </w:rPr>
              <w:t>14</w:t>
            </w:r>
          </w:p>
        </w:tc>
        <w:tc>
          <w:tcPr>
            <w:tcW w:w="521" w:type="dxa"/>
            <w:vAlign w:val="center"/>
          </w:tcPr>
          <w:p w14:paraId="4D9D0CB0" w14:textId="77777777" w:rsidR="0034250B" w:rsidRPr="0034250B" w:rsidRDefault="0034250B" w:rsidP="0034250B">
            <w:pPr>
              <w:jc w:val="right"/>
              <w:rPr>
                <w:rFonts w:cs="Arial"/>
                <w:sz w:val="20"/>
                <w:szCs w:val="20"/>
              </w:rPr>
            </w:pPr>
            <w:r w:rsidRPr="0034250B">
              <w:rPr>
                <w:rFonts w:cs="Arial"/>
                <w:sz w:val="20"/>
                <w:szCs w:val="20"/>
              </w:rPr>
              <w:t>11</w:t>
            </w:r>
          </w:p>
        </w:tc>
        <w:tc>
          <w:tcPr>
            <w:tcW w:w="521" w:type="dxa"/>
            <w:vAlign w:val="center"/>
          </w:tcPr>
          <w:p w14:paraId="1CFC94E1" w14:textId="77777777" w:rsidR="0034250B" w:rsidRPr="0034250B" w:rsidRDefault="0034250B" w:rsidP="0034250B">
            <w:pPr>
              <w:jc w:val="right"/>
              <w:rPr>
                <w:rFonts w:cs="Arial"/>
                <w:sz w:val="20"/>
                <w:szCs w:val="20"/>
              </w:rPr>
            </w:pPr>
            <w:r w:rsidRPr="0034250B">
              <w:rPr>
                <w:rFonts w:cs="Arial"/>
                <w:sz w:val="20"/>
                <w:szCs w:val="20"/>
              </w:rPr>
              <w:t>10</w:t>
            </w:r>
          </w:p>
        </w:tc>
        <w:tc>
          <w:tcPr>
            <w:tcW w:w="521" w:type="dxa"/>
            <w:vAlign w:val="center"/>
          </w:tcPr>
          <w:p w14:paraId="20E84685" w14:textId="77777777" w:rsidR="0034250B" w:rsidRPr="0034250B" w:rsidRDefault="0034250B" w:rsidP="0034250B">
            <w:pPr>
              <w:jc w:val="right"/>
              <w:rPr>
                <w:rFonts w:cs="Arial"/>
                <w:sz w:val="20"/>
                <w:szCs w:val="20"/>
              </w:rPr>
            </w:pPr>
            <w:r w:rsidRPr="0034250B">
              <w:rPr>
                <w:rFonts w:cs="Arial"/>
                <w:sz w:val="20"/>
                <w:szCs w:val="20"/>
              </w:rPr>
              <w:t>9</w:t>
            </w:r>
          </w:p>
        </w:tc>
        <w:tc>
          <w:tcPr>
            <w:tcW w:w="521" w:type="dxa"/>
            <w:vAlign w:val="center"/>
          </w:tcPr>
          <w:p w14:paraId="09E61A70" w14:textId="77777777" w:rsidR="0034250B" w:rsidRPr="0034250B" w:rsidRDefault="0034250B" w:rsidP="0034250B">
            <w:pPr>
              <w:jc w:val="right"/>
              <w:rPr>
                <w:rFonts w:cs="Arial"/>
                <w:sz w:val="20"/>
                <w:szCs w:val="20"/>
              </w:rPr>
            </w:pPr>
            <w:r w:rsidRPr="0034250B">
              <w:rPr>
                <w:rFonts w:cs="Arial"/>
                <w:sz w:val="20"/>
                <w:szCs w:val="20"/>
              </w:rPr>
              <w:t>7</w:t>
            </w:r>
          </w:p>
        </w:tc>
        <w:tc>
          <w:tcPr>
            <w:tcW w:w="521" w:type="dxa"/>
            <w:vAlign w:val="center"/>
          </w:tcPr>
          <w:p w14:paraId="5B90DE0D" w14:textId="77777777" w:rsidR="0034250B" w:rsidRPr="0034250B" w:rsidRDefault="0034250B" w:rsidP="0034250B">
            <w:pPr>
              <w:jc w:val="right"/>
              <w:rPr>
                <w:rFonts w:cs="Arial"/>
                <w:sz w:val="20"/>
                <w:szCs w:val="20"/>
              </w:rPr>
            </w:pPr>
            <w:r w:rsidRPr="0034250B">
              <w:rPr>
                <w:rFonts w:cs="Arial"/>
                <w:sz w:val="20"/>
                <w:szCs w:val="20"/>
              </w:rPr>
              <w:t>7</w:t>
            </w:r>
          </w:p>
        </w:tc>
        <w:tc>
          <w:tcPr>
            <w:tcW w:w="521" w:type="dxa"/>
            <w:vAlign w:val="center"/>
          </w:tcPr>
          <w:p w14:paraId="5FA38EBC" w14:textId="77777777" w:rsidR="0034250B" w:rsidRPr="0034250B" w:rsidRDefault="0034250B" w:rsidP="0034250B">
            <w:pPr>
              <w:jc w:val="right"/>
              <w:rPr>
                <w:rFonts w:cs="Arial"/>
                <w:sz w:val="20"/>
                <w:szCs w:val="20"/>
              </w:rPr>
            </w:pPr>
            <w:r w:rsidRPr="0034250B">
              <w:rPr>
                <w:rFonts w:cs="Arial"/>
                <w:sz w:val="20"/>
                <w:szCs w:val="20"/>
              </w:rPr>
              <w:t>6</w:t>
            </w:r>
          </w:p>
        </w:tc>
      </w:tr>
      <w:tr w:rsidR="0034250B" w:rsidRPr="0034250B" w14:paraId="3F6ADE91" w14:textId="77777777" w:rsidTr="00BF2B43">
        <w:trPr>
          <w:jc w:val="center"/>
        </w:trPr>
        <w:tc>
          <w:tcPr>
            <w:tcW w:w="1404" w:type="dxa"/>
            <w:vAlign w:val="center"/>
          </w:tcPr>
          <w:p w14:paraId="599956D3" w14:textId="77777777" w:rsidR="0034250B" w:rsidRPr="0034250B" w:rsidRDefault="0034250B" w:rsidP="0034250B">
            <w:pPr>
              <w:jc w:val="center"/>
              <w:rPr>
                <w:b/>
                <w:sz w:val="20"/>
                <w:szCs w:val="20"/>
              </w:rPr>
            </w:pPr>
          </w:p>
        </w:tc>
        <w:tc>
          <w:tcPr>
            <w:tcW w:w="1404" w:type="dxa"/>
            <w:vAlign w:val="center"/>
          </w:tcPr>
          <w:p w14:paraId="6AA4C4A7" w14:textId="77777777" w:rsidR="0034250B" w:rsidRPr="0034250B" w:rsidRDefault="0034250B" w:rsidP="0034250B">
            <w:pPr>
              <w:jc w:val="center"/>
              <w:rPr>
                <w:sz w:val="20"/>
                <w:szCs w:val="20"/>
              </w:rPr>
            </w:pPr>
          </w:p>
        </w:tc>
        <w:tc>
          <w:tcPr>
            <w:tcW w:w="500" w:type="dxa"/>
            <w:vAlign w:val="center"/>
          </w:tcPr>
          <w:p w14:paraId="4E191901" w14:textId="77777777" w:rsidR="0034250B" w:rsidRPr="0034250B" w:rsidRDefault="0034250B" w:rsidP="0034250B">
            <w:pPr>
              <w:jc w:val="right"/>
              <w:rPr>
                <w:sz w:val="20"/>
                <w:szCs w:val="20"/>
              </w:rPr>
            </w:pPr>
          </w:p>
        </w:tc>
        <w:tc>
          <w:tcPr>
            <w:tcW w:w="500" w:type="dxa"/>
            <w:vAlign w:val="center"/>
          </w:tcPr>
          <w:p w14:paraId="33E10924" w14:textId="77777777" w:rsidR="0034250B" w:rsidRPr="0034250B" w:rsidRDefault="0034250B" w:rsidP="0034250B">
            <w:pPr>
              <w:jc w:val="right"/>
              <w:rPr>
                <w:sz w:val="20"/>
                <w:szCs w:val="20"/>
              </w:rPr>
            </w:pPr>
          </w:p>
        </w:tc>
        <w:tc>
          <w:tcPr>
            <w:tcW w:w="521" w:type="dxa"/>
            <w:vAlign w:val="center"/>
          </w:tcPr>
          <w:p w14:paraId="5B287262" w14:textId="77777777" w:rsidR="0034250B" w:rsidRPr="0034250B" w:rsidRDefault="0034250B" w:rsidP="0034250B">
            <w:pPr>
              <w:jc w:val="right"/>
              <w:rPr>
                <w:sz w:val="20"/>
                <w:szCs w:val="20"/>
              </w:rPr>
            </w:pPr>
          </w:p>
        </w:tc>
        <w:tc>
          <w:tcPr>
            <w:tcW w:w="521" w:type="dxa"/>
            <w:vAlign w:val="center"/>
          </w:tcPr>
          <w:p w14:paraId="39B8FE4E" w14:textId="77777777" w:rsidR="0034250B" w:rsidRPr="0034250B" w:rsidRDefault="0034250B" w:rsidP="0034250B">
            <w:pPr>
              <w:jc w:val="right"/>
              <w:rPr>
                <w:sz w:val="20"/>
                <w:szCs w:val="20"/>
              </w:rPr>
            </w:pPr>
          </w:p>
        </w:tc>
        <w:tc>
          <w:tcPr>
            <w:tcW w:w="521" w:type="dxa"/>
            <w:vAlign w:val="center"/>
          </w:tcPr>
          <w:p w14:paraId="0900D4F9" w14:textId="77777777" w:rsidR="0034250B" w:rsidRPr="0034250B" w:rsidRDefault="0034250B" w:rsidP="0034250B">
            <w:pPr>
              <w:jc w:val="right"/>
              <w:rPr>
                <w:sz w:val="20"/>
                <w:szCs w:val="20"/>
              </w:rPr>
            </w:pPr>
          </w:p>
        </w:tc>
        <w:tc>
          <w:tcPr>
            <w:tcW w:w="521" w:type="dxa"/>
            <w:vAlign w:val="center"/>
          </w:tcPr>
          <w:p w14:paraId="7FF717BD" w14:textId="77777777" w:rsidR="0034250B" w:rsidRPr="0034250B" w:rsidRDefault="0034250B" w:rsidP="0034250B">
            <w:pPr>
              <w:jc w:val="right"/>
              <w:rPr>
                <w:sz w:val="20"/>
                <w:szCs w:val="20"/>
              </w:rPr>
            </w:pPr>
          </w:p>
        </w:tc>
        <w:tc>
          <w:tcPr>
            <w:tcW w:w="521" w:type="dxa"/>
            <w:vAlign w:val="center"/>
          </w:tcPr>
          <w:p w14:paraId="4556B235" w14:textId="77777777" w:rsidR="0034250B" w:rsidRPr="0034250B" w:rsidRDefault="0034250B" w:rsidP="0034250B">
            <w:pPr>
              <w:jc w:val="right"/>
              <w:rPr>
                <w:sz w:val="20"/>
                <w:szCs w:val="20"/>
              </w:rPr>
            </w:pPr>
          </w:p>
        </w:tc>
        <w:tc>
          <w:tcPr>
            <w:tcW w:w="521" w:type="dxa"/>
            <w:vAlign w:val="center"/>
          </w:tcPr>
          <w:p w14:paraId="29FF8188" w14:textId="77777777" w:rsidR="0034250B" w:rsidRPr="0034250B" w:rsidRDefault="0034250B" w:rsidP="0034250B">
            <w:pPr>
              <w:jc w:val="right"/>
              <w:rPr>
                <w:sz w:val="20"/>
                <w:szCs w:val="20"/>
              </w:rPr>
            </w:pPr>
          </w:p>
        </w:tc>
        <w:tc>
          <w:tcPr>
            <w:tcW w:w="521" w:type="dxa"/>
            <w:vAlign w:val="center"/>
          </w:tcPr>
          <w:p w14:paraId="4A1915EC" w14:textId="77777777" w:rsidR="0034250B" w:rsidRPr="0034250B" w:rsidRDefault="0034250B" w:rsidP="0034250B">
            <w:pPr>
              <w:jc w:val="right"/>
              <w:rPr>
                <w:sz w:val="20"/>
                <w:szCs w:val="20"/>
              </w:rPr>
            </w:pPr>
          </w:p>
        </w:tc>
      </w:tr>
      <w:tr w:rsidR="0034250B" w:rsidRPr="0034250B" w14:paraId="0C30592C" w14:textId="77777777" w:rsidTr="00BF2B43">
        <w:trPr>
          <w:jc w:val="center"/>
        </w:trPr>
        <w:tc>
          <w:tcPr>
            <w:tcW w:w="1404" w:type="dxa"/>
            <w:vAlign w:val="center"/>
          </w:tcPr>
          <w:p w14:paraId="01E946BB" w14:textId="77777777" w:rsidR="0034250B" w:rsidRPr="0034250B" w:rsidRDefault="0034250B" w:rsidP="0034250B">
            <w:pPr>
              <w:jc w:val="center"/>
              <w:rPr>
                <w:rFonts w:cs="Arial"/>
                <w:b/>
                <w:sz w:val="20"/>
                <w:szCs w:val="20"/>
              </w:rPr>
            </w:pPr>
            <w:r w:rsidRPr="0034250B">
              <w:rPr>
                <w:rFonts w:cs="Arial"/>
                <w:b/>
                <w:sz w:val="20"/>
                <w:szCs w:val="20"/>
              </w:rPr>
              <w:t>3.00</w:t>
            </w:r>
          </w:p>
        </w:tc>
        <w:tc>
          <w:tcPr>
            <w:tcW w:w="1404" w:type="dxa"/>
            <w:vAlign w:val="center"/>
          </w:tcPr>
          <w:p w14:paraId="6D4B368B" w14:textId="77777777" w:rsidR="0034250B" w:rsidRPr="0034250B" w:rsidRDefault="0034250B" w:rsidP="0034250B">
            <w:pPr>
              <w:jc w:val="center"/>
              <w:rPr>
                <w:rFonts w:cs="Arial"/>
                <w:sz w:val="20"/>
                <w:szCs w:val="20"/>
              </w:rPr>
            </w:pPr>
            <w:r w:rsidRPr="0034250B">
              <w:rPr>
                <w:rFonts w:cs="Arial"/>
                <w:sz w:val="20"/>
                <w:szCs w:val="20"/>
              </w:rPr>
              <w:t>10</w:t>
            </w:r>
          </w:p>
        </w:tc>
        <w:tc>
          <w:tcPr>
            <w:tcW w:w="500" w:type="dxa"/>
            <w:vAlign w:val="center"/>
          </w:tcPr>
          <w:p w14:paraId="79785EB1" w14:textId="77777777" w:rsidR="0034250B" w:rsidRPr="0034250B" w:rsidRDefault="0034250B" w:rsidP="0034250B">
            <w:pPr>
              <w:jc w:val="right"/>
              <w:rPr>
                <w:rFonts w:cs="Arial"/>
                <w:sz w:val="20"/>
                <w:szCs w:val="20"/>
              </w:rPr>
            </w:pPr>
            <w:r w:rsidRPr="0034250B">
              <w:rPr>
                <w:rFonts w:cs="Arial"/>
                <w:sz w:val="20"/>
                <w:szCs w:val="20"/>
              </w:rPr>
              <w:t>12</w:t>
            </w:r>
          </w:p>
        </w:tc>
        <w:tc>
          <w:tcPr>
            <w:tcW w:w="500" w:type="dxa"/>
            <w:vAlign w:val="center"/>
          </w:tcPr>
          <w:p w14:paraId="19D5A84F" w14:textId="77777777" w:rsidR="0034250B" w:rsidRPr="0034250B" w:rsidRDefault="0034250B" w:rsidP="0034250B">
            <w:pPr>
              <w:jc w:val="right"/>
              <w:rPr>
                <w:rFonts w:cs="Arial"/>
                <w:sz w:val="20"/>
                <w:szCs w:val="20"/>
              </w:rPr>
            </w:pPr>
            <w:r w:rsidRPr="0034250B">
              <w:rPr>
                <w:rFonts w:cs="Arial"/>
                <w:sz w:val="20"/>
                <w:szCs w:val="20"/>
              </w:rPr>
              <w:t>10</w:t>
            </w:r>
          </w:p>
        </w:tc>
        <w:tc>
          <w:tcPr>
            <w:tcW w:w="521" w:type="dxa"/>
            <w:vAlign w:val="center"/>
          </w:tcPr>
          <w:p w14:paraId="34A6A9DA" w14:textId="77777777" w:rsidR="0034250B" w:rsidRPr="0034250B" w:rsidRDefault="0034250B" w:rsidP="0034250B">
            <w:pPr>
              <w:jc w:val="right"/>
              <w:rPr>
                <w:rFonts w:cs="Arial"/>
                <w:sz w:val="20"/>
                <w:szCs w:val="20"/>
              </w:rPr>
            </w:pPr>
            <w:r w:rsidRPr="0034250B">
              <w:rPr>
                <w:rFonts w:cs="Arial"/>
                <w:sz w:val="20"/>
                <w:szCs w:val="20"/>
              </w:rPr>
              <w:t>8</w:t>
            </w:r>
          </w:p>
        </w:tc>
        <w:tc>
          <w:tcPr>
            <w:tcW w:w="521" w:type="dxa"/>
            <w:vAlign w:val="center"/>
          </w:tcPr>
          <w:p w14:paraId="78CEF126" w14:textId="77777777" w:rsidR="0034250B" w:rsidRPr="0034250B" w:rsidRDefault="0034250B" w:rsidP="0034250B">
            <w:pPr>
              <w:jc w:val="right"/>
              <w:rPr>
                <w:rFonts w:cs="Arial"/>
                <w:sz w:val="20"/>
                <w:szCs w:val="20"/>
              </w:rPr>
            </w:pPr>
            <w:r w:rsidRPr="0034250B">
              <w:rPr>
                <w:rFonts w:cs="Arial"/>
                <w:sz w:val="20"/>
                <w:szCs w:val="20"/>
              </w:rPr>
              <w:t>7</w:t>
            </w:r>
          </w:p>
        </w:tc>
        <w:tc>
          <w:tcPr>
            <w:tcW w:w="521" w:type="dxa"/>
            <w:vAlign w:val="center"/>
          </w:tcPr>
          <w:p w14:paraId="360640A8" w14:textId="77777777" w:rsidR="0034250B" w:rsidRPr="0034250B" w:rsidRDefault="0034250B" w:rsidP="0034250B">
            <w:pPr>
              <w:jc w:val="right"/>
              <w:rPr>
                <w:rFonts w:cs="Arial"/>
                <w:sz w:val="20"/>
                <w:szCs w:val="20"/>
              </w:rPr>
            </w:pPr>
            <w:r w:rsidRPr="0034250B">
              <w:rPr>
                <w:rFonts w:cs="Arial"/>
                <w:sz w:val="20"/>
                <w:szCs w:val="20"/>
              </w:rPr>
              <w:t>6</w:t>
            </w:r>
          </w:p>
        </w:tc>
        <w:tc>
          <w:tcPr>
            <w:tcW w:w="521" w:type="dxa"/>
            <w:vAlign w:val="center"/>
          </w:tcPr>
          <w:p w14:paraId="28EB3EA1" w14:textId="77777777" w:rsidR="0034250B" w:rsidRPr="0034250B" w:rsidRDefault="0034250B" w:rsidP="0034250B">
            <w:pPr>
              <w:jc w:val="right"/>
              <w:rPr>
                <w:rFonts w:cs="Arial"/>
                <w:sz w:val="20"/>
                <w:szCs w:val="20"/>
              </w:rPr>
            </w:pPr>
            <w:r w:rsidRPr="0034250B">
              <w:rPr>
                <w:rFonts w:cs="Arial"/>
                <w:sz w:val="20"/>
                <w:szCs w:val="20"/>
              </w:rPr>
              <w:t>5</w:t>
            </w:r>
          </w:p>
        </w:tc>
        <w:tc>
          <w:tcPr>
            <w:tcW w:w="521" w:type="dxa"/>
            <w:vAlign w:val="center"/>
          </w:tcPr>
          <w:p w14:paraId="63CE78E8" w14:textId="77777777" w:rsidR="0034250B" w:rsidRPr="0034250B" w:rsidRDefault="0034250B" w:rsidP="0034250B">
            <w:pPr>
              <w:jc w:val="right"/>
              <w:rPr>
                <w:rFonts w:cs="Arial"/>
                <w:sz w:val="20"/>
                <w:szCs w:val="20"/>
              </w:rPr>
            </w:pPr>
            <w:r w:rsidRPr="0034250B">
              <w:rPr>
                <w:rFonts w:cs="Arial"/>
                <w:sz w:val="20"/>
                <w:szCs w:val="20"/>
              </w:rPr>
              <w:t>4</w:t>
            </w:r>
          </w:p>
        </w:tc>
        <w:tc>
          <w:tcPr>
            <w:tcW w:w="521" w:type="dxa"/>
            <w:vAlign w:val="center"/>
          </w:tcPr>
          <w:p w14:paraId="030154FF" w14:textId="77777777" w:rsidR="0034250B" w:rsidRPr="0034250B" w:rsidRDefault="0034250B" w:rsidP="0034250B">
            <w:pPr>
              <w:jc w:val="right"/>
              <w:rPr>
                <w:rFonts w:cs="Arial"/>
                <w:sz w:val="20"/>
                <w:szCs w:val="20"/>
              </w:rPr>
            </w:pPr>
            <w:r w:rsidRPr="0034250B">
              <w:rPr>
                <w:rFonts w:cs="Arial"/>
                <w:sz w:val="20"/>
                <w:szCs w:val="20"/>
              </w:rPr>
              <w:t>4</w:t>
            </w:r>
          </w:p>
        </w:tc>
        <w:tc>
          <w:tcPr>
            <w:tcW w:w="521" w:type="dxa"/>
            <w:vAlign w:val="center"/>
          </w:tcPr>
          <w:p w14:paraId="65265FA6" w14:textId="77777777" w:rsidR="0034250B" w:rsidRPr="0034250B" w:rsidRDefault="0034250B" w:rsidP="0034250B">
            <w:pPr>
              <w:jc w:val="right"/>
              <w:rPr>
                <w:rFonts w:cs="Arial"/>
                <w:sz w:val="20"/>
                <w:szCs w:val="20"/>
              </w:rPr>
            </w:pPr>
            <w:r w:rsidRPr="0034250B">
              <w:rPr>
                <w:rFonts w:cs="Arial"/>
                <w:sz w:val="20"/>
                <w:szCs w:val="20"/>
              </w:rPr>
              <w:t>4</w:t>
            </w:r>
          </w:p>
        </w:tc>
      </w:tr>
      <w:tr w:rsidR="0034250B" w:rsidRPr="0034250B" w14:paraId="52D2B1A3" w14:textId="77777777" w:rsidTr="00BF2B43">
        <w:trPr>
          <w:jc w:val="center"/>
        </w:trPr>
        <w:tc>
          <w:tcPr>
            <w:tcW w:w="1404" w:type="dxa"/>
            <w:vAlign w:val="center"/>
          </w:tcPr>
          <w:p w14:paraId="35D9ACC0" w14:textId="77777777" w:rsidR="0034250B" w:rsidRPr="0034250B" w:rsidRDefault="0034250B" w:rsidP="0034250B">
            <w:pPr>
              <w:jc w:val="center"/>
              <w:rPr>
                <w:rFonts w:cs="Arial"/>
                <w:b/>
                <w:sz w:val="20"/>
                <w:szCs w:val="20"/>
              </w:rPr>
            </w:pPr>
          </w:p>
        </w:tc>
        <w:tc>
          <w:tcPr>
            <w:tcW w:w="1404" w:type="dxa"/>
            <w:vAlign w:val="center"/>
          </w:tcPr>
          <w:p w14:paraId="7AC50B54" w14:textId="77777777" w:rsidR="0034250B" w:rsidRPr="0034250B" w:rsidRDefault="0034250B" w:rsidP="0034250B">
            <w:pPr>
              <w:jc w:val="center"/>
              <w:rPr>
                <w:rFonts w:cs="Arial"/>
                <w:sz w:val="20"/>
                <w:szCs w:val="20"/>
              </w:rPr>
            </w:pPr>
            <w:r w:rsidRPr="0034250B">
              <w:rPr>
                <w:rFonts w:cs="Arial"/>
                <w:sz w:val="20"/>
                <w:szCs w:val="20"/>
              </w:rPr>
              <w:t>20</w:t>
            </w:r>
          </w:p>
        </w:tc>
        <w:tc>
          <w:tcPr>
            <w:tcW w:w="500" w:type="dxa"/>
            <w:vAlign w:val="center"/>
          </w:tcPr>
          <w:p w14:paraId="74507D97" w14:textId="77777777" w:rsidR="0034250B" w:rsidRPr="0034250B" w:rsidRDefault="0034250B" w:rsidP="0034250B">
            <w:pPr>
              <w:jc w:val="right"/>
              <w:rPr>
                <w:rFonts w:cs="Arial"/>
                <w:sz w:val="20"/>
                <w:szCs w:val="20"/>
              </w:rPr>
            </w:pPr>
            <w:r w:rsidRPr="0034250B">
              <w:rPr>
                <w:rFonts w:cs="Arial"/>
                <w:sz w:val="20"/>
                <w:szCs w:val="20"/>
              </w:rPr>
              <w:t>16</w:t>
            </w:r>
          </w:p>
        </w:tc>
        <w:tc>
          <w:tcPr>
            <w:tcW w:w="500" w:type="dxa"/>
            <w:vAlign w:val="center"/>
          </w:tcPr>
          <w:p w14:paraId="4EEEEF3C" w14:textId="77777777" w:rsidR="0034250B" w:rsidRPr="0034250B" w:rsidRDefault="0034250B" w:rsidP="0034250B">
            <w:pPr>
              <w:jc w:val="right"/>
              <w:rPr>
                <w:rFonts w:cs="Arial"/>
                <w:sz w:val="20"/>
                <w:szCs w:val="20"/>
              </w:rPr>
            </w:pPr>
            <w:r w:rsidRPr="0034250B">
              <w:rPr>
                <w:rFonts w:cs="Arial"/>
                <w:sz w:val="20"/>
                <w:szCs w:val="20"/>
              </w:rPr>
              <w:t>13</w:t>
            </w:r>
          </w:p>
        </w:tc>
        <w:tc>
          <w:tcPr>
            <w:tcW w:w="521" w:type="dxa"/>
            <w:vAlign w:val="center"/>
          </w:tcPr>
          <w:p w14:paraId="3F5CA17F" w14:textId="77777777" w:rsidR="0034250B" w:rsidRPr="0034250B" w:rsidRDefault="0034250B" w:rsidP="0034250B">
            <w:pPr>
              <w:jc w:val="right"/>
              <w:rPr>
                <w:rFonts w:cs="Arial"/>
                <w:sz w:val="20"/>
                <w:szCs w:val="20"/>
              </w:rPr>
            </w:pPr>
            <w:r w:rsidRPr="0034250B">
              <w:rPr>
                <w:rFonts w:cs="Arial"/>
                <w:sz w:val="20"/>
                <w:szCs w:val="20"/>
              </w:rPr>
              <w:t>11</w:t>
            </w:r>
          </w:p>
        </w:tc>
        <w:tc>
          <w:tcPr>
            <w:tcW w:w="521" w:type="dxa"/>
            <w:vAlign w:val="center"/>
          </w:tcPr>
          <w:p w14:paraId="5FAC50AA" w14:textId="77777777" w:rsidR="0034250B" w:rsidRPr="0034250B" w:rsidRDefault="0034250B" w:rsidP="0034250B">
            <w:pPr>
              <w:jc w:val="right"/>
              <w:rPr>
                <w:rFonts w:cs="Arial"/>
                <w:sz w:val="20"/>
                <w:szCs w:val="20"/>
              </w:rPr>
            </w:pPr>
            <w:r w:rsidRPr="0034250B">
              <w:rPr>
                <w:rFonts w:cs="Arial"/>
                <w:sz w:val="20"/>
                <w:szCs w:val="20"/>
              </w:rPr>
              <w:t>9</w:t>
            </w:r>
          </w:p>
        </w:tc>
        <w:tc>
          <w:tcPr>
            <w:tcW w:w="521" w:type="dxa"/>
            <w:vAlign w:val="center"/>
          </w:tcPr>
          <w:p w14:paraId="709F6731" w14:textId="77777777" w:rsidR="0034250B" w:rsidRPr="0034250B" w:rsidRDefault="0034250B" w:rsidP="0034250B">
            <w:pPr>
              <w:jc w:val="right"/>
              <w:rPr>
                <w:rFonts w:cs="Arial"/>
                <w:sz w:val="20"/>
                <w:szCs w:val="20"/>
              </w:rPr>
            </w:pPr>
            <w:r w:rsidRPr="0034250B">
              <w:rPr>
                <w:rFonts w:cs="Arial"/>
                <w:sz w:val="20"/>
                <w:szCs w:val="20"/>
              </w:rPr>
              <w:t>8</w:t>
            </w:r>
          </w:p>
        </w:tc>
        <w:tc>
          <w:tcPr>
            <w:tcW w:w="521" w:type="dxa"/>
            <w:vAlign w:val="center"/>
          </w:tcPr>
          <w:p w14:paraId="2E46B00C" w14:textId="77777777" w:rsidR="0034250B" w:rsidRPr="0034250B" w:rsidRDefault="0034250B" w:rsidP="0034250B">
            <w:pPr>
              <w:jc w:val="right"/>
              <w:rPr>
                <w:rFonts w:cs="Arial"/>
                <w:sz w:val="20"/>
                <w:szCs w:val="20"/>
              </w:rPr>
            </w:pPr>
            <w:r w:rsidRPr="0034250B">
              <w:rPr>
                <w:rFonts w:cs="Arial"/>
                <w:sz w:val="20"/>
                <w:szCs w:val="20"/>
              </w:rPr>
              <w:t>7</w:t>
            </w:r>
          </w:p>
        </w:tc>
        <w:tc>
          <w:tcPr>
            <w:tcW w:w="521" w:type="dxa"/>
            <w:vAlign w:val="center"/>
          </w:tcPr>
          <w:p w14:paraId="68DC8FE7" w14:textId="77777777" w:rsidR="0034250B" w:rsidRPr="0034250B" w:rsidRDefault="0034250B" w:rsidP="0034250B">
            <w:pPr>
              <w:jc w:val="right"/>
              <w:rPr>
                <w:rFonts w:cs="Arial"/>
                <w:sz w:val="20"/>
                <w:szCs w:val="20"/>
              </w:rPr>
            </w:pPr>
            <w:r w:rsidRPr="0034250B">
              <w:rPr>
                <w:rFonts w:cs="Arial"/>
                <w:sz w:val="20"/>
                <w:szCs w:val="20"/>
              </w:rPr>
              <w:t>6</w:t>
            </w:r>
          </w:p>
        </w:tc>
        <w:tc>
          <w:tcPr>
            <w:tcW w:w="521" w:type="dxa"/>
            <w:vAlign w:val="center"/>
          </w:tcPr>
          <w:p w14:paraId="70897F0F" w14:textId="77777777" w:rsidR="0034250B" w:rsidRPr="0034250B" w:rsidRDefault="0034250B" w:rsidP="0034250B">
            <w:pPr>
              <w:jc w:val="right"/>
              <w:rPr>
                <w:rFonts w:cs="Arial"/>
                <w:sz w:val="20"/>
                <w:szCs w:val="20"/>
              </w:rPr>
            </w:pPr>
            <w:r w:rsidRPr="0034250B">
              <w:rPr>
                <w:rFonts w:cs="Arial"/>
                <w:sz w:val="20"/>
                <w:szCs w:val="20"/>
              </w:rPr>
              <w:t>6</w:t>
            </w:r>
          </w:p>
        </w:tc>
        <w:tc>
          <w:tcPr>
            <w:tcW w:w="521" w:type="dxa"/>
            <w:vAlign w:val="center"/>
          </w:tcPr>
          <w:p w14:paraId="65DC6319" w14:textId="77777777" w:rsidR="0034250B" w:rsidRPr="0034250B" w:rsidRDefault="0034250B" w:rsidP="0034250B">
            <w:pPr>
              <w:jc w:val="right"/>
              <w:rPr>
                <w:rFonts w:cs="Arial"/>
                <w:sz w:val="20"/>
                <w:szCs w:val="20"/>
              </w:rPr>
            </w:pPr>
            <w:r w:rsidRPr="0034250B">
              <w:rPr>
                <w:rFonts w:cs="Arial"/>
                <w:sz w:val="20"/>
                <w:szCs w:val="20"/>
              </w:rPr>
              <w:t>5</w:t>
            </w:r>
          </w:p>
        </w:tc>
      </w:tr>
      <w:tr w:rsidR="0034250B" w:rsidRPr="0034250B" w14:paraId="7984A5EE" w14:textId="77777777" w:rsidTr="00BF2B43">
        <w:trPr>
          <w:jc w:val="center"/>
        </w:trPr>
        <w:tc>
          <w:tcPr>
            <w:tcW w:w="1404" w:type="dxa"/>
            <w:vAlign w:val="center"/>
          </w:tcPr>
          <w:p w14:paraId="77F5A835" w14:textId="77777777" w:rsidR="0034250B" w:rsidRPr="0034250B" w:rsidRDefault="0034250B" w:rsidP="0034250B">
            <w:pPr>
              <w:jc w:val="center"/>
              <w:rPr>
                <w:rFonts w:cs="Arial"/>
                <w:b/>
                <w:sz w:val="20"/>
                <w:szCs w:val="20"/>
              </w:rPr>
            </w:pPr>
          </w:p>
        </w:tc>
        <w:tc>
          <w:tcPr>
            <w:tcW w:w="1404" w:type="dxa"/>
            <w:vAlign w:val="center"/>
          </w:tcPr>
          <w:p w14:paraId="2642EBF9" w14:textId="77777777" w:rsidR="0034250B" w:rsidRPr="0034250B" w:rsidRDefault="0034250B" w:rsidP="0034250B">
            <w:pPr>
              <w:jc w:val="center"/>
              <w:rPr>
                <w:rFonts w:cs="Arial"/>
                <w:sz w:val="20"/>
                <w:szCs w:val="20"/>
              </w:rPr>
            </w:pPr>
            <w:r w:rsidRPr="0034250B">
              <w:rPr>
                <w:rFonts w:cs="Arial"/>
                <w:sz w:val="20"/>
                <w:szCs w:val="20"/>
              </w:rPr>
              <w:t>25</w:t>
            </w:r>
          </w:p>
        </w:tc>
        <w:tc>
          <w:tcPr>
            <w:tcW w:w="500" w:type="dxa"/>
            <w:vAlign w:val="center"/>
          </w:tcPr>
          <w:p w14:paraId="70636687" w14:textId="77777777" w:rsidR="0034250B" w:rsidRPr="0034250B" w:rsidRDefault="0034250B" w:rsidP="0034250B">
            <w:pPr>
              <w:jc w:val="right"/>
              <w:rPr>
                <w:rFonts w:cs="Arial"/>
                <w:sz w:val="20"/>
                <w:szCs w:val="20"/>
              </w:rPr>
            </w:pPr>
            <w:r w:rsidRPr="0034250B">
              <w:rPr>
                <w:rFonts w:cs="Arial"/>
                <w:sz w:val="20"/>
                <w:szCs w:val="20"/>
              </w:rPr>
              <w:t>17</w:t>
            </w:r>
          </w:p>
        </w:tc>
        <w:tc>
          <w:tcPr>
            <w:tcW w:w="500" w:type="dxa"/>
            <w:vAlign w:val="center"/>
          </w:tcPr>
          <w:p w14:paraId="3061364A" w14:textId="77777777" w:rsidR="0034250B" w:rsidRPr="0034250B" w:rsidRDefault="0034250B" w:rsidP="0034250B">
            <w:pPr>
              <w:jc w:val="right"/>
              <w:rPr>
                <w:rFonts w:cs="Arial"/>
                <w:sz w:val="20"/>
                <w:szCs w:val="20"/>
              </w:rPr>
            </w:pPr>
            <w:r w:rsidRPr="0034250B">
              <w:rPr>
                <w:rFonts w:cs="Arial"/>
                <w:sz w:val="20"/>
                <w:szCs w:val="20"/>
              </w:rPr>
              <w:t>14</w:t>
            </w:r>
          </w:p>
        </w:tc>
        <w:tc>
          <w:tcPr>
            <w:tcW w:w="521" w:type="dxa"/>
            <w:vAlign w:val="center"/>
          </w:tcPr>
          <w:p w14:paraId="1C6C886E" w14:textId="77777777" w:rsidR="0034250B" w:rsidRPr="0034250B" w:rsidRDefault="0034250B" w:rsidP="0034250B">
            <w:pPr>
              <w:jc w:val="right"/>
              <w:rPr>
                <w:rFonts w:cs="Arial"/>
                <w:sz w:val="20"/>
                <w:szCs w:val="20"/>
              </w:rPr>
            </w:pPr>
            <w:r w:rsidRPr="0034250B">
              <w:rPr>
                <w:rFonts w:cs="Arial"/>
                <w:sz w:val="20"/>
                <w:szCs w:val="20"/>
              </w:rPr>
              <w:t>12</w:t>
            </w:r>
          </w:p>
        </w:tc>
        <w:tc>
          <w:tcPr>
            <w:tcW w:w="521" w:type="dxa"/>
            <w:vAlign w:val="center"/>
          </w:tcPr>
          <w:p w14:paraId="0ABAABBF" w14:textId="77777777" w:rsidR="0034250B" w:rsidRPr="0034250B" w:rsidRDefault="0034250B" w:rsidP="0034250B">
            <w:pPr>
              <w:jc w:val="right"/>
              <w:rPr>
                <w:rFonts w:cs="Arial"/>
                <w:sz w:val="20"/>
                <w:szCs w:val="20"/>
              </w:rPr>
            </w:pPr>
            <w:r w:rsidRPr="0034250B">
              <w:rPr>
                <w:rFonts w:cs="Arial"/>
                <w:sz w:val="20"/>
                <w:szCs w:val="20"/>
              </w:rPr>
              <w:t>10</w:t>
            </w:r>
          </w:p>
        </w:tc>
        <w:tc>
          <w:tcPr>
            <w:tcW w:w="521" w:type="dxa"/>
            <w:vAlign w:val="center"/>
          </w:tcPr>
          <w:p w14:paraId="365B7250" w14:textId="77777777" w:rsidR="0034250B" w:rsidRPr="0034250B" w:rsidRDefault="0034250B" w:rsidP="0034250B">
            <w:pPr>
              <w:jc w:val="right"/>
              <w:rPr>
                <w:rFonts w:cs="Arial"/>
                <w:sz w:val="20"/>
                <w:szCs w:val="20"/>
              </w:rPr>
            </w:pPr>
            <w:r w:rsidRPr="0034250B">
              <w:rPr>
                <w:rFonts w:cs="Arial"/>
                <w:sz w:val="20"/>
                <w:szCs w:val="20"/>
              </w:rPr>
              <w:t>8</w:t>
            </w:r>
          </w:p>
        </w:tc>
        <w:tc>
          <w:tcPr>
            <w:tcW w:w="521" w:type="dxa"/>
            <w:vAlign w:val="center"/>
          </w:tcPr>
          <w:p w14:paraId="6D3D3C2E" w14:textId="77777777" w:rsidR="0034250B" w:rsidRPr="0034250B" w:rsidRDefault="0034250B" w:rsidP="0034250B">
            <w:pPr>
              <w:jc w:val="right"/>
              <w:rPr>
                <w:rFonts w:cs="Arial"/>
                <w:sz w:val="20"/>
                <w:szCs w:val="20"/>
              </w:rPr>
            </w:pPr>
            <w:r w:rsidRPr="0034250B">
              <w:rPr>
                <w:rFonts w:cs="Arial"/>
                <w:sz w:val="20"/>
                <w:szCs w:val="20"/>
              </w:rPr>
              <w:t>8</w:t>
            </w:r>
          </w:p>
        </w:tc>
        <w:tc>
          <w:tcPr>
            <w:tcW w:w="521" w:type="dxa"/>
            <w:vAlign w:val="center"/>
          </w:tcPr>
          <w:p w14:paraId="613A97BC" w14:textId="77777777" w:rsidR="0034250B" w:rsidRPr="0034250B" w:rsidRDefault="0034250B" w:rsidP="0034250B">
            <w:pPr>
              <w:jc w:val="right"/>
              <w:rPr>
                <w:rFonts w:cs="Arial"/>
                <w:sz w:val="20"/>
                <w:szCs w:val="20"/>
              </w:rPr>
            </w:pPr>
            <w:r w:rsidRPr="0034250B">
              <w:rPr>
                <w:rFonts w:cs="Arial"/>
                <w:sz w:val="20"/>
                <w:szCs w:val="20"/>
              </w:rPr>
              <w:t>6</w:t>
            </w:r>
          </w:p>
        </w:tc>
        <w:tc>
          <w:tcPr>
            <w:tcW w:w="521" w:type="dxa"/>
            <w:vAlign w:val="center"/>
          </w:tcPr>
          <w:p w14:paraId="1FDBFE36" w14:textId="77777777" w:rsidR="0034250B" w:rsidRPr="0034250B" w:rsidRDefault="0034250B" w:rsidP="0034250B">
            <w:pPr>
              <w:jc w:val="right"/>
              <w:rPr>
                <w:rFonts w:cs="Arial"/>
                <w:sz w:val="20"/>
                <w:szCs w:val="20"/>
              </w:rPr>
            </w:pPr>
            <w:r w:rsidRPr="0034250B">
              <w:rPr>
                <w:rFonts w:cs="Arial"/>
                <w:sz w:val="20"/>
                <w:szCs w:val="20"/>
              </w:rPr>
              <w:t>6</w:t>
            </w:r>
          </w:p>
        </w:tc>
        <w:tc>
          <w:tcPr>
            <w:tcW w:w="521" w:type="dxa"/>
            <w:vAlign w:val="center"/>
          </w:tcPr>
          <w:p w14:paraId="55B41B35" w14:textId="77777777" w:rsidR="0034250B" w:rsidRPr="0034250B" w:rsidRDefault="0034250B" w:rsidP="0034250B">
            <w:pPr>
              <w:jc w:val="right"/>
              <w:rPr>
                <w:rFonts w:cs="Arial"/>
                <w:sz w:val="20"/>
                <w:szCs w:val="20"/>
              </w:rPr>
            </w:pPr>
            <w:r w:rsidRPr="0034250B">
              <w:rPr>
                <w:rFonts w:cs="Arial"/>
                <w:sz w:val="20"/>
                <w:szCs w:val="20"/>
              </w:rPr>
              <w:t>5</w:t>
            </w:r>
          </w:p>
        </w:tc>
      </w:tr>
      <w:tr w:rsidR="0034250B" w:rsidRPr="0034250B" w14:paraId="3CACE40B" w14:textId="77777777" w:rsidTr="00BF2B43">
        <w:trPr>
          <w:jc w:val="center"/>
        </w:trPr>
        <w:tc>
          <w:tcPr>
            <w:tcW w:w="1404" w:type="dxa"/>
            <w:vAlign w:val="center"/>
          </w:tcPr>
          <w:p w14:paraId="70DE87F4" w14:textId="77777777" w:rsidR="0034250B" w:rsidRPr="0034250B" w:rsidRDefault="0034250B" w:rsidP="0034250B">
            <w:pPr>
              <w:jc w:val="center"/>
              <w:rPr>
                <w:rFonts w:cs="Arial"/>
                <w:b/>
                <w:sz w:val="20"/>
                <w:szCs w:val="20"/>
              </w:rPr>
            </w:pPr>
          </w:p>
        </w:tc>
        <w:tc>
          <w:tcPr>
            <w:tcW w:w="1404" w:type="dxa"/>
            <w:vAlign w:val="center"/>
          </w:tcPr>
          <w:p w14:paraId="24129C72" w14:textId="77777777" w:rsidR="0034250B" w:rsidRPr="0034250B" w:rsidRDefault="0034250B" w:rsidP="0034250B">
            <w:pPr>
              <w:jc w:val="center"/>
              <w:rPr>
                <w:rFonts w:cs="Arial"/>
                <w:sz w:val="20"/>
                <w:szCs w:val="20"/>
              </w:rPr>
            </w:pPr>
            <w:r w:rsidRPr="0034250B">
              <w:rPr>
                <w:rFonts w:cs="Arial"/>
                <w:sz w:val="20"/>
                <w:szCs w:val="20"/>
              </w:rPr>
              <w:t>30</w:t>
            </w:r>
          </w:p>
        </w:tc>
        <w:tc>
          <w:tcPr>
            <w:tcW w:w="500" w:type="dxa"/>
            <w:vAlign w:val="center"/>
          </w:tcPr>
          <w:p w14:paraId="79087E2E" w14:textId="77777777" w:rsidR="0034250B" w:rsidRPr="0034250B" w:rsidRDefault="0034250B" w:rsidP="0034250B">
            <w:pPr>
              <w:jc w:val="right"/>
              <w:rPr>
                <w:rFonts w:cs="Arial"/>
                <w:sz w:val="20"/>
                <w:szCs w:val="20"/>
              </w:rPr>
            </w:pPr>
            <w:r w:rsidRPr="0034250B">
              <w:rPr>
                <w:rFonts w:cs="Arial"/>
                <w:sz w:val="20"/>
                <w:szCs w:val="20"/>
              </w:rPr>
              <w:t>18</w:t>
            </w:r>
          </w:p>
        </w:tc>
        <w:tc>
          <w:tcPr>
            <w:tcW w:w="500" w:type="dxa"/>
            <w:vAlign w:val="center"/>
          </w:tcPr>
          <w:p w14:paraId="55DD9076" w14:textId="77777777" w:rsidR="0034250B" w:rsidRPr="0034250B" w:rsidRDefault="0034250B" w:rsidP="0034250B">
            <w:pPr>
              <w:jc w:val="right"/>
              <w:rPr>
                <w:rFonts w:cs="Arial"/>
                <w:sz w:val="20"/>
                <w:szCs w:val="20"/>
              </w:rPr>
            </w:pPr>
            <w:r w:rsidRPr="0034250B">
              <w:rPr>
                <w:rFonts w:cs="Arial"/>
                <w:sz w:val="20"/>
                <w:szCs w:val="20"/>
              </w:rPr>
              <w:t>15</w:t>
            </w:r>
          </w:p>
        </w:tc>
        <w:tc>
          <w:tcPr>
            <w:tcW w:w="521" w:type="dxa"/>
            <w:vAlign w:val="center"/>
          </w:tcPr>
          <w:p w14:paraId="2FFBF27C" w14:textId="77777777" w:rsidR="0034250B" w:rsidRPr="0034250B" w:rsidRDefault="0034250B" w:rsidP="0034250B">
            <w:pPr>
              <w:jc w:val="right"/>
              <w:rPr>
                <w:rFonts w:cs="Arial"/>
                <w:sz w:val="20"/>
                <w:szCs w:val="20"/>
              </w:rPr>
            </w:pPr>
            <w:r w:rsidRPr="0034250B">
              <w:rPr>
                <w:rFonts w:cs="Arial"/>
                <w:sz w:val="20"/>
                <w:szCs w:val="20"/>
              </w:rPr>
              <w:t>13</w:t>
            </w:r>
          </w:p>
        </w:tc>
        <w:tc>
          <w:tcPr>
            <w:tcW w:w="521" w:type="dxa"/>
            <w:vAlign w:val="center"/>
          </w:tcPr>
          <w:p w14:paraId="6F923CEF" w14:textId="77777777" w:rsidR="0034250B" w:rsidRPr="0034250B" w:rsidRDefault="0034250B" w:rsidP="0034250B">
            <w:pPr>
              <w:jc w:val="right"/>
              <w:rPr>
                <w:rFonts w:cs="Arial"/>
                <w:sz w:val="20"/>
                <w:szCs w:val="20"/>
              </w:rPr>
            </w:pPr>
            <w:r w:rsidRPr="0034250B">
              <w:rPr>
                <w:rFonts w:cs="Arial"/>
                <w:sz w:val="20"/>
                <w:szCs w:val="20"/>
              </w:rPr>
              <w:t>10</w:t>
            </w:r>
          </w:p>
        </w:tc>
        <w:tc>
          <w:tcPr>
            <w:tcW w:w="521" w:type="dxa"/>
            <w:vAlign w:val="center"/>
          </w:tcPr>
          <w:p w14:paraId="58389E60" w14:textId="77777777" w:rsidR="0034250B" w:rsidRPr="0034250B" w:rsidRDefault="0034250B" w:rsidP="0034250B">
            <w:pPr>
              <w:jc w:val="right"/>
              <w:rPr>
                <w:rFonts w:cs="Arial"/>
                <w:sz w:val="20"/>
                <w:szCs w:val="20"/>
              </w:rPr>
            </w:pPr>
            <w:r w:rsidRPr="0034250B">
              <w:rPr>
                <w:rFonts w:cs="Arial"/>
                <w:sz w:val="20"/>
                <w:szCs w:val="20"/>
              </w:rPr>
              <w:t>9</w:t>
            </w:r>
          </w:p>
        </w:tc>
        <w:tc>
          <w:tcPr>
            <w:tcW w:w="521" w:type="dxa"/>
            <w:vAlign w:val="center"/>
          </w:tcPr>
          <w:p w14:paraId="0F20A4F7" w14:textId="77777777" w:rsidR="0034250B" w:rsidRPr="0034250B" w:rsidRDefault="0034250B" w:rsidP="0034250B">
            <w:pPr>
              <w:jc w:val="right"/>
              <w:rPr>
                <w:rFonts w:cs="Arial"/>
                <w:sz w:val="20"/>
                <w:szCs w:val="20"/>
              </w:rPr>
            </w:pPr>
            <w:r w:rsidRPr="0034250B">
              <w:rPr>
                <w:rFonts w:cs="Arial"/>
                <w:sz w:val="20"/>
                <w:szCs w:val="20"/>
              </w:rPr>
              <w:t>8</w:t>
            </w:r>
          </w:p>
        </w:tc>
        <w:tc>
          <w:tcPr>
            <w:tcW w:w="521" w:type="dxa"/>
            <w:vAlign w:val="center"/>
          </w:tcPr>
          <w:p w14:paraId="72655445" w14:textId="77777777" w:rsidR="0034250B" w:rsidRPr="0034250B" w:rsidRDefault="0034250B" w:rsidP="0034250B">
            <w:pPr>
              <w:jc w:val="right"/>
              <w:rPr>
                <w:rFonts w:cs="Arial"/>
                <w:sz w:val="20"/>
                <w:szCs w:val="20"/>
              </w:rPr>
            </w:pPr>
            <w:r w:rsidRPr="0034250B">
              <w:rPr>
                <w:rFonts w:cs="Arial"/>
                <w:sz w:val="20"/>
                <w:szCs w:val="20"/>
              </w:rPr>
              <w:t>7</w:t>
            </w:r>
          </w:p>
        </w:tc>
        <w:tc>
          <w:tcPr>
            <w:tcW w:w="521" w:type="dxa"/>
            <w:vAlign w:val="center"/>
          </w:tcPr>
          <w:p w14:paraId="345ED247" w14:textId="77777777" w:rsidR="0034250B" w:rsidRPr="0034250B" w:rsidRDefault="0034250B" w:rsidP="0034250B">
            <w:pPr>
              <w:jc w:val="right"/>
              <w:rPr>
                <w:rFonts w:cs="Arial"/>
                <w:sz w:val="20"/>
                <w:szCs w:val="20"/>
              </w:rPr>
            </w:pPr>
            <w:r w:rsidRPr="0034250B">
              <w:rPr>
                <w:rFonts w:cs="Arial"/>
                <w:sz w:val="20"/>
                <w:szCs w:val="20"/>
              </w:rPr>
              <w:t>6</w:t>
            </w:r>
          </w:p>
        </w:tc>
        <w:tc>
          <w:tcPr>
            <w:tcW w:w="521" w:type="dxa"/>
            <w:vAlign w:val="center"/>
          </w:tcPr>
          <w:p w14:paraId="34B5C755" w14:textId="77777777" w:rsidR="0034250B" w:rsidRPr="0034250B" w:rsidRDefault="0034250B" w:rsidP="0034250B">
            <w:pPr>
              <w:jc w:val="right"/>
              <w:rPr>
                <w:rFonts w:cs="Arial"/>
                <w:sz w:val="20"/>
                <w:szCs w:val="20"/>
              </w:rPr>
            </w:pPr>
            <w:r w:rsidRPr="0034250B">
              <w:rPr>
                <w:rFonts w:cs="Arial"/>
                <w:sz w:val="20"/>
                <w:szCs w:val="20"/>
              </w:rPr>
              <w:t>6</w:t>
            </w:r>
          </w:p>
        </w:tc>
      </w:tr>
      <w:tr w:rsidR="0034250B" w:rsidRPr="0034250B" w14:paraId="31E93089" w14:textId="77777777" w:rsidTr="00BF2B43">
        <w:trPr>
          <w:jc w:val="center"/>
        </w:trPr>
        <w:tc>
          <w:tcPr>
            <w:tcW w:w="1404" w:type="dxa"/>
            <w:vAlign w:val="center"/>
          </w:tcPr>
          <w:p w14:paraId="4FB53D81" w14:textId="77777777" w:rsidR="0034250B" w:rsidRPr="0034250B" w:rsidRDefault="0034250B" w:rsidP="0034250B">
            <w:pPr>
              <w:jc w:val="center"/>
              <w:rPr>
                <w:rFonts w:cs="Arial"/>
                <w:b/>
                <w:sz w:val="20"/>
                <w:szCs w:val="20"/>
              </w:rPr>
            </w:pPr>
          </w:p>
        </w:tc>
        <w:tc>
          <w:tcPr>
            <w:tcW w:w="1404" w:type="dxa"/>
            <w:vAlign w:val="center"/>
          </w:tcPr>
          <w:p w14:paraId="770570F3" w14:textId="77777777" w:rsidR="0034250B" w:rsidRPr="0034250B" w:rsidRDefault="0034250B" w:rsidP="0034250B">
            <w:pPr>
              <w:jc w:val="center"/>
              <w:rPr>
                <w:rFonts w:cs="Arial"/>
                <w:sz w:val="20"/>
                <w:szCs w:val="20"/>
              </w:rPr>
            </w:pPr>
            <w:r w:rsidRPr="0034250B">
              <w:rPr>
                <w:rFonts w:cs="Arial"/>
                <w:sz w:val="20"/>
                <w:szCs w:val="20"/>
              </w:rPr>
              <w:t>40</w:t>
            </w:r>
          </w:p>
        </w:tc>
        <w:tc>
          <w:tcPr>
            <w:tcW w:w="500" w:type="dxa"/>
            <w:vAlign w:val="center"/>
          </w:tcPr>
          <w:p w14:paraId="26CB1A7B" w14:textId="77777777" w:rsidR="0034250B" w:rsidRPr="0034250B" w:rsidRDefault="0034250B" w:rsidP="0034250B">
            <w:pPr>
              <w:jc w:val="right"/>
              <w:rPr>
                <w:rFonts w:cs="Arial"/>
                <w:sz w:val="20"/>
                <w:szCs w:val="20"/>
              </w:rPr>
            </w:pPr>
            <w:r w:rsidRPr="0034250B">
              <w:rPr>
                <w:rFonts w:cs="Arial"/>
                <w:sz w:val="20"/>
                <w:szCs w:val="20"/>
              </w:rPr>
              <w:t>19</w:t>
            </w:r>
          </w:p>
        </w:tc>
        <w:tc>
          <w:tcPr>
            <w:tcW w:w="500" w:type="dxa"/>
            <w:vAlign w:val="center"/>
          </w:tcPr>
          <w:p w14:paraId="58C3B26E" w14:textId="77777777" w:rsidR="0034250B" w:rsidRPr="0034250B" w:rsidRDefault="0034250B" w:rsidP="0034250B">
            <w:pPr>
              <w:jc w:val="right"/>
              <w:rPr>
                <w:rFonts w:cs="Arial"/>
                <w:sz w:val="20"/>
                <w:szCs w:val="20"/>
              </w:rPr>
            </w:pPr>
            <w:r w:rsidRPr="0034250B">
              <w:rPr>
                <w:rFonts w:cs="Arial"/>
                <w:sz w:val="20"/>
                <w:szCs w:val="20"/>
              </w:rPr>
              <w:t>16</w:t>
            </w:r>
          </w:p>
        </w:tc>
        <w:tc>
          <w:tcPr>
            <w:tcW w:w="521" w:type="dxa"/>
            <w:vAlign w:val="center"/>
          </w:tcPr>
          <w:p w14:paraId="66A10651" w14:textId="77777777" w:rsidR="0034250B" w:rsidRPr="0034250B" w:rsidRDefault="0034250B" w:rsidP="0034250B">
            <w:pPr>
              <w:jc w:val="right"/>
              <w:rPr>
                <w:rFonts w:cs="Arial"/>
                <w:sz w:val="20"/>
                <w:szCs w:val="20"/>
              </w:rPr>
            </w:pPr>
            <w:r w:rsidRPr="0034250B">
              <w:rPr>
                <w:rFonts w:cs="Arial"/>
                <w:sz w:val="20"/>
                <w:szCs w:val="20"/>
              </w:rPr>
              <w:t>14</w:t>
            </w:r>
          </w:p>
        </w:tc>
        <w:tc>
          <w:tcPr>
            <w:tcW w:w="521" w:type="dxa"/>
            <w:vAlign w:val="center"/>
          </w:tcPr>
          <w:p w14:paraId="4A7C41E5" w14:textId="77777777" w:rsidR="0034250B" w:rsidRPr="0034250B" w:rsidRDefault="0034250B" w:rsidP="0034250B">
            <w:pPr>
              <w:jc w:val="right"/>
              <w:rPr>
                <w:rFonts w:cs="Arial"/>
                <w:sz w:val="20"/>
                <w:szCs w:val="20"/>
              </w:rPr>
            </w:pPr>
            <w:r w:rsidRPr="0034250B">
              <w:rPr>
                <w:rFonts w:cs="Arial"/>
                <w:sz w:val="20"/>
                <w:szCs w:val="20"/>
              </w:rPr>
              <w:t>11</w:t>
            </w:r>
          </w:p>
        </w:tc>
        <w:tc>
          <w:tcPr>
            <w:tcW w:w="521" w:type="dxa"/>
            <w:vAlign w:val="center"/>
          </w:tcPr>
          <w:p w14:paraId="1BF8BA52" w14:textId="77777777" w:rsidR="0034250B" w:rsidRPr="0034250B" w:rsidRDefault="0034250B" w:rsidP="0034250B">
            <w:pPr>
              <w:jc w:val="right"/>
              <w:rPr>
                <w:rFonts w:cs="Arial"/>
                <w:sz w:val="20"/>
                <w:szCs w:val="20"/>
              </w:rPr>
            </w:pPr>
            <w:r w:rsidRPr="0034250B">
              <w:rPr>
                <w:rFonts w:cs="Arial"/>
                <w:sz w:val="20"/>
                <w:szCs w:val="20"/>
              </w:rPr>
              <w:t>10</w:t>
            </w:r>
          </w:p>
        </w:tc>
        <w:tc>
          <w:tcPr>
            <w:tcW w:w="521" w:type="dxa"/>
            <w:vAlign w:val="center"/>
          </w:tcPr>
          <w:p w14:paraId="3010A43F" w14:textId="77777777" w:rsidR="0034250B" w:rsidRPr="0034250B" w:rsidRDefault="0034250B" w:rsidP="0034250B">
            <w:pPr>
              <w:jc w:val="right"/>
              <w:rPr>
                <w:rFonts w:cs="Arial"/>
                <w:sz w:val="20"/>
                <w:szCs w:val="20"/>
              </w:rPr>
            </w:pPr>
            <w:r w:rsidRPr="0034250B">
              <w:rPr>
                <w:rFonts w:cs="Arial"/>
                <w:sz w:val="20"/>
                <w:szCs w:val="20"/>
              </w:rPr>
              <w:t>9</w:t>
            </w:r>
          </w:p>
        </w:tc>
        <w:tc>
          <w:tcPr>
            <w:tcW w:w="521" w:type="dxa"/>
            <w:vAlign w:val="center"/>
          </w:tcPr>
          <w:p w14:paraId="0979D12B" w14:textId="77777777" w:rsidR="0034250B" w:rsidRPr="0034250B" w:rsidRDefault="0034250B" w:rsidP="0034250B">
            <w:pPr>
              <w:jc w:val="right"/>
              <w:rPr>
                <w:rFonts w:cs="Arial"/>
                <w:sz w:val="20"/>
                <w:szCs w:val="20"/>
              </w:rPr>
            </w:pPr>
            <w:r w:rsidRPr="0034250B">
              <w:rPr>
                <w:rFonts w:cs="Arial"/>
                <w:sz w:val="20"/>
                <w:szCs w:val="20"/>
              </w:rPr>
              <w:t>7</w:t>
            </w:r>
          </w:p>
        </w:tc>
        <w:tc>
          <w:tcPr>
            <w:tcW w:w="521" w:type="dxa"/>
            <w:vAlign w:val="center"/>
          </w:tcPr>
          <w:p w14:paraId="215A0EA7" w14:textId="77777777" w:rsidR="0034250B" w:rsidRPr="0034250B" w:rsidRDefault="0034250B" w:rsidP="0034250B">
            <w:pPr>
              <w:jc w:val="right"/>
              <w:rPr>
                <w:rFonts w:cs="Arial"/>
                <w:sz w:val="20"/>
                <w:szCs w:val="20"/>
              </w:rPr>
            </w:pPr>
            <w:r w:rsidRPr="0034250B">
              <w:rPr>
                <w:rFonts w:cs="Arial"/>
                <w:sz w:val="20"/>
                <w:szCs w:val="20"/>
              </w:rPr>
              <w:t>7</w:t>
            </w:r>
          </w:p>
        </w:tc>
        <w:tc>
          <w:tcPr>
            <w:tcW w:w="521" w:type="dxa"/>
            <w:vAlign w:val="center"/>
          </w:tcPr>
          <w:p w14:paraId="16F0E0B5" w14:textId="77777777" w:rsidR="0034250B" w:rsidRPr="0034250B" w:rsidRDefault="0034250B" w:rsidP="0034250B">
            <w:pPr>
              <w:jc w:val="right"/>
              <w:rPr>
                <w:rFonts w:cs="Arial"/>
                <w:sz w:val="20"/>
                <w:szCs w:val="20"/>
              </w:rPr>
            </w:pPr>
            <w:r w:rsidRPr="0034250B">
              <w:rPr>
                <w:rFonts w:cs="Arial"/>
                <w:sz w:val="20"/>
                <w:szCs w:val="20"/>
              </w:rPr>
              <w:t>6</w:t>
            </w:r>
          </w:p>
        </w:tc>
      </w:tr>
      <w:tr w:rsidR="0034250B" w:rsidRPr="0034250B" w14:paraId="6D67AAA7" w14:textId="77777777" w:rsidTr="00BF2B43">
        <w:trPr>
          <w:jc w:val="center"/>
        </w:trPr>
        <w:tc>
          <w:tcPr>
            <w:tcW w:w="1404" w:type="dxa"/>
            <w:vAlign w:val="center"/>
          </w:tcPr>
          <w:p w14:paraId="59F7B4C3" w14:textId="77777777" w:rsidR="0034250B" w:rsidRPr="0034250B" w:rsidRDefault="0034250B" w:rsidP="0034250B">
            <w:pPr>
              <w:jc w:val="center"/>
              <w:rPr>
                <w:rFonts w:cs="Arial"/>
                <w:b/>
                <w:sz w:val="20"/>
                <w:szCs w:val="20"/>
              </w:rPr>
            </w:pPr>
          </w:p>
        </w:tc>
        <w:tc>
          <w:tcPr>
            <w:tcW w:w="1404" w:type="dxa"/>
            <w:vAlign w:val="center"/>
          </w:tcPr>
          <w:p w14:paraId="0EDE7123" w14:textId="77777777" w:rsidR="0034250B" w:rsidRPr="0034250B" w:rsidRDefault="0034250B" w:rsidP="0034250B">
            <w:pPr>
              <w:jc w:val="center"/>
              <w:rPr>
                <w:rFonts w:cs="Arial"/>
                <w:sz w:val="20"/>
                <w:szCs w:val="20"/>
              </w:rPr>
            </w:pPr>
            <w:r w:rsidRPr="0034250B">
              <w:rPr>
                <w:rFonts w:cs="Arial"/>
                <w:sz w:val="20"/>
                <w:szCs w:val="20"/>
              </w:rPr>
              <w:t>50</w:t>
            </w:r>
          </w:p>
        </w:tc>
        <w:tc>
          <w:tcPr>
            <w:tcW w:w="500" w:type="dxa"/>
            <w:vAlign w:val="center"/>
          </w:tcPr>
          <w:p w14:paraId="06A70C75" w14:textId="77777777" w:rsidR="0034250B" w:rsidRPr="0034250B" w:rsidRDefault="0034250B" w:rsidP="0034250B">
            <w:pPr>
              <w:jc w:val="right"/>
              <w:rPr>
                <w:rFonts w:cs="Arial"/>
                <w:sz w:val="20"/>
                <w:szCs w:val="20"/>
              </w:rPr>
            </w:pPr>
            <w:r w:rsidRPr="0034250B">
              <w:rPr>
                <w:rFonts w:cs="Arial"/>
                <w:sz w:val="20"/>
                <w:szCs w:val="20"/>
              </w:rPr>
              <w:t>20</w:t>
            </w:r>
          </w:p>
        </w:tc>
        <w:tc>
          <w:tcPr>
            <w:tcW w:w="500" w:type="dxa"/>
            <w:vAlign w:val="center"/>
          </w:tcPr>
          <w:p w14:paraId="51959595" w14:textId="77777777" w:rsidR="0034250B" w:rsidRPr="0034250B" w:rsidRDefault="0034250B" w:rsidP="0034250B">
            <w:pPr>
              <w:jc w:val="right"/>
              <w:rPr>
                <w:rFonts w:cs="Arial"/>
                <w:sz w:val="20"/>
                <w:szCs w:val="20"/>
              </w:rPr>
            </w:pPr>
            <w:r w:rsidRPr="0034250B">
              <w:rPr>
                <w:rFonts w:cs="Arial"/>
                <w:sz w:val="20"/>
                <w:szCs w:val="20"/>
              </w:rPr>
              <w:t>16</w:t>
            </w:r>
          </w:p>
        </w:tc>
        <w:tc>
          <w:tcPr>
            <w:tcW w:w="521" w:type="dxa"/>
            <w:vAlign w:val="center"/>
          </w:tcPr>
          <w:p w14:paraId="72984DFE" w14:textId="77777777" w:rsidR="0034250B" w:rsidRPr="0034250B" w:rsidRDefault="0034250B" w:rsidP="0034250B">
            <w:pPr>
              <w:jc w:val="right"/>
              <w:rPr>
                <w:rFonts w:cs="Arial"/>
                <w:sz w:val="20"/>
                <w:szCs w:val="20"/>
              </w:rPr>
            </w:pPr>
            <w:r w:rsidRPr="0034250B">
              <w:rPr>
                <w:rFonts w:cs="Arial"/>
                <w:sz w:val="20"/>
                <w:szCs w:val="20"/>
              </w:rPr>
              <w:t>14</w:t>
            </w:r>
          </w:p>
        </w:tc>
        <w:tc>
          <w:tcPr>
            <w:tcW w:w="521" w:type="dxa"/>
            <w:vAlign w:val="center"/>
          </w:tcPr>
          <w:p w14:paraId="57F4F372" w14:textId="77777777" w:rsidR="0034250B" w:rsidRPr="0034250B" w:rsidRDefault="0034250B" w:rsidP="0034250B">
            <w:pPr>
              <w:jc w:val="right"/>
              <w:rPr>
                <w:rFonts w:cs="Arial"/>
                <w:sz w:val="20"/>
                <w:szCs w:val="20"/>
              </w:rPr>
            </w:pPr>
            <w:r w:rsidRPr="0034250B">
              <w:rPr>
                <w:rFonts w:cs="Arial"/>
                <w:sz w:val="20"/>
                <w:szCs w:val="20"/>
              </w:rPr>
              <w:t>11</w:t>
            </w:r>
          </w:p>
        </w:tc>
        <w:tc>
          <w:tcPr>
            <w:tcW w:w="521" w:type="dxa"/>
            <w:vAlign w:val="center"/>
          </w:tcPr>
          <w:p w14:paraId="6B2C4516" w14:textId="77777777" w:rsidR="0034250B" w:rsidRPr="0034250B" w:rsidRDefault="0034250B" w:rsidP="0034250B">
            <w:pPr>
              <w:jc w:val="right"/>
              <w:rPr>
                <w:rFonts w:cs="Arial"/>
                <w:sz w:val="20"/>
                <w:szCs w:val="20"/>
              </w:rPr>
            </w:pPr>
            <w:r w:rsidRPr="0034250B">
              <w:rPr>
                <w:rFonts w:cs="Arial"/>
                <w:sz w:val="20"/>
                <w:szCs w:val="20"/>
              </w:rPr>
              <w:t>10</w:t>
            </w:r>
          </w:p>
        </w:tc>
        <w:tc>
          <w:tcPr>
            <w:tcW w:w="521" w:type="dxa"/>
            <w:vAlign w:val="center"/>
          </w:tcPr>
          <w:p w14:paraId="1C6353AE" w14:textId="77777777" w:rsidR="0034250B" w:rsidRPr="0034250B" w:rsidRDefault="0034250B" w:rsidP="0034250B">
            <w:pPr>
              <w:jc w:val="right"/>
              <w:rPr>
                <w:rFonts w:cs="Arial"/>
                <w:sz w:val="20"/>
                <w:szCs w:val="20"/>
              </w:rPr>
            </w:pPr>
            <w:r w:rsidRPr="0034250B">
              <w:rPr>
                <w:rFonts w:cs="Arial"/>
                <w:sz w:val="20"/>
                <w:szCs w:val="20"/>
              </w:rPr>
              <w:t>9</w:t>
            </w:r>
          </w:p>
        </w:tc>
        <w:tc>
          <w:tcPr>
            <w:tcW w:w="521" w:type="dxa"/>
            <w:vAlign w:val="center"/>
          </w:tcPr>
          <w:p w14:paraId="298E0943" w14:textId="77777777" w:rsidR="0034250B" w:rsidRPr="0034250B" w:rsidRDefault="0034250B" w:rsidP="0034250B">
            <w:pPr>
              <w:jc w:val="right"/>
              <w:rPr>
                <w:rFonts w:cs="Arial"/>
                <w:sz w:val="20"/>
                <w:szCs w:val="20"/>
              </w:rPr>
            </w:pPr>
            <w:r w:rsidRPr="0034250B">
              <w:rPr>
                <w:rFonts w:cs="Arial"/>
                <w:sz w:val="20"/>
                <w:szCs w:val="20"/>
              </w:rPr>
              <w:t>7</w:t>
            </w:r>
          </w:p>
        </w:tc>
        <w:tc>
          <w:tcPr>
            <w:tcW w:w="521" w:type="dxa"/>
            <w:vAlign w:val="center"/>
          </w:tcPr>
          <w:p w14:paraId="49061B04" w14:textId="77777777" w:rsidR="0034250B" w:rsidRPr="0034250B" w:rsidRDefault="0034250B" w:rsidP="0034250B">
            <w:pPr>
              <w:jc w:val="right"/>
              <w:rPr>
                <w:rFonts w:cs="Arial"/>
                <w:sz w:val="20"/>
                <w:szCs w:val="20"/>
              </w:rPr>
            </w:pPr>
            <w:r w:rsidRPr="0034250B">
              <w:rPr>
                <w:rFonts w:cs="Arial"/>
                <w:sz w:val="20"/>
                <w:szCs w:val="20"/>
              </w:rPr>
              <w:t>7</w:t>
            </w:r>
          </w:p>
        </w:tc>
        <w:tc>
          <w:tcPr>
            <w:tcW w:w="521" w:type="dxa"/>
            <w:vAlign w:val="center"/>
          </w:tcPr>
          <w:p w14:paraId="0A4753D4" w14:textId="77777777" w:rsidR="0034250B" w:rsidRPr="0034250B" w:rsidRDefault="0034250B" w:rsidP="0034250B">
            <w:pPr>
              <w:jc w:val="right"/>
              <w:rPr>
                <w:rFonts w:cs="Arial"/>
                <w:sz w:val="20"/>
                <w:szCs w:val="20"/>
              </w:rPr>
            </w:pPr>
            <w:r w:rsidRPr="0034250B">
              <w:rPr>
                <w:rFonts w:cs="Arial"/>
                <w:sz w:val="20"/>
                <w:szCs w:val="20"/>
              </w:rPr>
              <w:t>6</w:t>
            </w:r>
          </w:p>
        </w:tc>
      </w:tr>
    </w:tbl>
    <w:p w14:paraId="3D0AC32D" w14:textId="6B683DAD" w:rsidR="00E91B97" w:rsidRDefault="00E91B97" w:rsidP="00BE421A">
      <w:pPr>
        <w:rPr>
          <w:rFonts w:ascii="Calibri" w:hAnsi="Calibri"/>
          <w:color w:val="1F497D" w:themeColor="text2"/>
          <w:sz w:val="20"/>
        </w:rPr>
      </w:pPr>
    </w:p>
    <w:p w14:paraId="19131228" w14:textId="77777777" w:rsidR="00E91B97" w:rsidRDefault="00E91B97">
      <w:pPr>
        <w:rPr>
          <w:rFonts w:ascii="Calibri" w:hAnsi="Calibri"/>
          <w:color w:val="1F497D" w:themeColor="text2"/>
          <w:sz w:val="20"/>
        </w:rPr>
      </w:pPr>
      <w:r>
        <w:rPr>
          <w:rFonts w:ascii="Calibri" w:hAnsi="Calibri"/>
          <w:color w:val="1F497D" w:themeColor="text2"/>
          <w:sz w:val="20"/>
        </w:rPr>
        <w:br w:type="page"/>
      </w:r>
    </w:p>
    <w:p w14:paraId="60EE6E96" w14:textId="77777777" w:rsidR="00BE421A" w:rsidRDefault="00BE421A" w:rsidP="00036F81">
      <w:pPr>
        <w:pStyle w:val="Heading2"/>
        <w:spacing w:after="120"/>
        <w:ind w:left="576"/>
      </w:pPr>
      <w:bookmarkStart w:id="7" w:name="_Toc421895296"/>
      <w:bookmarkStart w:id="8" w:name="_Toc423446380"/>
      <w:bookmarkStart w:id="9" w:name="_Toc415134980"/>
      <w:r w:rsidRPr="00D150EE">
        <w:lastRenderedPageBreak/>
        <w:t>Stone</w:t>
      </w:r>
      <w:r>
        <w:t xml:space="preserve"> and Sand and Gravel Mines</w:t>
      </w:r>
      <w:bookmarkEnd w:id="7"/>
      <w:bookmarkEnd w:id="8"/>
    </w:p>
    <w:p w14:paraId="36155725" w14:textId="60DEC2ED" w:rsidR="00BE421A" w:rsidRDefault="00BE421A" w:rsidP="00BE421A">
      <w:r>
        <w:t>Table 2 presents the proposed stratification scheme and sample size allocation for stone mines</w:t>
      </w:r>
      <w:r w:rsidR="001B062B">
        <w:t xml:space="preserve"> and for sand and gravel mines and the projected standard errors for estimated proportions equal to 0.5 (the projected standard errors for other proportions will be lower).</w:t>
      </w:r>
    </w:p>
    <w:p w14:paraId="6BBCFA6F" w14:textId="77777777" w:rsidR="00BE421A" w:rsidRDefault="00BE421A" w:rsidP="00BE421A">
      <w:pPr>
        <w:rPr>
          <w:b/>
        </w:rPr>
      </w:pPr>
    </w:p>
    <w:p w14:paraId="4BE065EA" w14:textId="77777777" w:rsidR="00BE421A" w:rsidRDefault="00BE421A" w:rsidP="00BE421A">
      <w:pPr>
        <w:pStyle w:val="Heading3"/>
      </w:pPr>
      <w:bookmarkStart w:id="10" w:name="_Toc416336182"/>
      <w:bookmarkStart w:id="11" w:name="_Toc416336228"/>
      <w:bookmarkStart w:id="12" w:name="_Toc416425212"/>
      <w:bookmarkStart w:id="13" w:name="_Toc421895297"/>
      <w:bookmarkStart w:id="14" w:name="_Toc423446381"/>
      <w:r w:rsidRPr="00365697">
        <w:t>Stone Mines</w:t>
      </w:r>
      <w:bookmarkEnd w:id="10"/>
      <w:bookmarkEnd w:id="11"/>
      <w:bookmarkEnd w:id="12"/>
      <w:bookmarkEnd w:id="13"/>
      <w:bookmarkEnd w:id="14"/>
    </w:p>
    <w:p w14:paraId="7AB2A9EE" w14:textId="60CDC236" w:rsidR="00BE421A" w:rsidRDefault="001B062B" w:rsidP="00BE421A">
      <w:r>
        <w:t>Only 114 of the total 4,207</w:t>
      </w:r>
      <w:r w:rsidR="00BE421A">
        <w:t xml:space="preserve"> stone mines were underground mines (see Table 2). Because of the small number of underground stone mines, all underground mines were</w:t>
      </w:r>
      <w:r>
        <w:t xml:space="preserve"> included in the sample. The 114</w:t>
      </w:r>
      <w:r w:rsidR="00BE421A">
        <w:t xml:space="preserve"> underground ston</w:t>
      </w:r>
      <w:r>
        <w:t xml:space="preserve">e mines are expected to yield </w:t>
      </w:r>
      <w:r w:rsidR="00C3739C">
        <w:t>46</w:t>
      </w:r>
      <w:r w:rsidR="00BE421A">
        <w:t xml:space="preserve"> responding el</w:t>
      </w:r>
      <w:r w:rsidR="00C3739C">
        <w:t>igible mines, who report for 492</w:t>
      </w:r>
      <w:r w:rsidR="00BE421A">
        <w:t xml:space="preserve"> employees. </w:t>
      </w:r>
    </w:p>
    <w:p w14:paraId="332E0D31" w14:textId="77777777" w:rsidR="00BE421A" w:rsidRDefault="00BE421A" w:rsidP="00BE421A"/>
    <w:p w14:paraId="08BCE2DA" w14:textId="55AFEE44" w:rsidR="00BE421A" w:rsidRDefault="00C3739C" w:rsidP="00BE421A">
      <w:r>
        <w:t>A total of 55</w:t>
      </w:r>
      <w:r w:rsidR="00BE421A">
        <w:t>% of all surface stone mines had 1-9 employees, leading to the decision to partition this category into three strata with employee sizes of 1-3, 4-6, and 7-9.  The</w:t>
      </w:r>
      <w:r>
        <w:t>se three small strata contain 16</w:t>
      </w:r>
      <w:r w:rsidR="00BE421A">
        <w:t>% of total employees. The remaining surface stone mines tended to be small in comparison to those of other mining commodities leading to additional strata for mines with 10-19, 20-49 and 50 or more employees.  The sample for stone mines was allocated to control for the size distribution of stone surface mines but these strata may need to be collapsed to ensure sufficient estimation capability. A tot</w:t>
      </w:r>
      <w:r>
        <w:t>al of 371</w:t>
      </w:r>
      <w:r w:rsidR="00BE421A">
        <w:t xml:space="preserve"> surface mine</w:t>
      </w:r>
      <w:r>
        <w:t>s are to be sampled to yield 17</w:t>
      </w:r>
      <w:r w:rsidR="00A35CC7">
        <w:t>4</w:t>
      </w:r>
      <w:r w:rsidR="00BE421A">
        <w:t xml:space="preserve"> responding eli</w:t>
      </w:r>
      <w:r>
        <w:t>gible mines, reporting for 1,638</w:t>
      </w:r>
      <w:r w:rsidR="00BE421A">
        <w:t xml:space="preserve"> employees.  This sample size reduction reflects the differential effect of eligibility across strata (rates range f</w:t>
      </w:r>
      <w:r>
        <w:t>rom 80 to 100 percent) and the 40%</w:t>
      </w:r>
      <w:r w:rsidR="00BE421A">
        <w:t xml:space="preserve"> response rate assumed for all strata. </w:t>
      </w:r>
    </w:p>
    <w:p w14:paraId="515774B3" w14:textId="77777777" w:rsidR="00BE421A" w:rsidRDefault="00BE421A" w:rsidP="00BE421A">
      <w:pPr>
        <w:tabs>
          <w:tab w:val="left" w:pos="1605"/>
        </w:tabs>
        <w:rPr>
          <w:b/>
        </w:rPr>
      </w:pPr>
      <w:r>
        <w:rPr>
          <w:b/>
        </w:rPr>
        <w:tab/>
      </w:r>
    </w:p>
    <w:p w14:paraId="2324D703" w14:textId="77777777" w:rsidR="00BE421A" w:rsidRDefault="00BE421A" w:rsidP="00BE421A">
      <w:pPr>
        <w:pStyle w:val="Heading3"/>
      </w:pPr>
      <w:bookmarkStart w:id="15" w:name="_Toc416336183"/>
      <w:bookmarkStart w:id="16" w:name="_Toc416336229"/>
      <w:bookmarkStart w:id="17" w:name="_Toc416425213"/>
      <w:bookmarkStart w:id="18" w:name="_Toc421895298"/>
      <w:bookmarkStart w:id="19" w:name="_Toc423446382"/>
      <w:r w:rsidRPr="0012345F">
        <w:t>Sand and Gravel Mines</w:t>
      </w:r>
      <w:bookmarkEnd w:id="15"/>
      <w:bookmarkEnd w:id="16"/>
      <w:bookmarkEnd w:id="17"/>
      <w:bookmarkEnd w:id="18"/>
      <w:bookmarkEnd w:id="19"/>
    </w:p>
    <w:p w14:paraId="57595BB7" w14:textId="09EE56D9" w:rsidR="00BE421A" w:rsidRDefault="00C3739C" w:rsidP="00BE421A">
      <w:pPr>
        <w:sectPr w:rsidR="00BE421A" w:rsidSect="00BE421A">
          <w:footerReference w:type="default" r:id="rId40"/>
          <w:pgSz w:w="12240" w:h="15840" w:code="1"/>
          <w:pgMar w:top="1440" w:right="1440" w:bottom="1440" w:left="1440" w:header="720" w:footer="720" w:gutter="0"/>
          <w:cols w:space="720"/>
          <w:docGrid w:linePitch="360"/>
        </w:sectPr>
      </w:pPr>
      <w:r>
        <w:t>All of the 5,819</w:t>
      </w:r>
      <w:r w:rsidR="00BE421A">
        <w:t xml:space="preserve"> sand and gravel mines are surface mines. Unlike the other mining commodity sectors, sand and gravel mines tend to be dominated by small mines. Small operations with 1-9 employees accounted for 86%</w:t>
      </w:r>
      <w:r>
        <w:t xml:space="preserve"> of sand and gravel mines and 54</w:t>
      </w:r>
      <w:r w:rsidR="00BE421A">
        <w:t>% of total employment. There were only 19 moderately large operations with 50 or more employe</w:t>
      </w:r>
      <w:r>
        <w:t>es and they accounted for only 5</w:t>
      </w:r>
      <w:r w:rsidR="00BE421A">
        <w:t>% of total sand and gravel employees. Sand and gravel mines were partitioned into strata using the same six strata used for stone surface mines: 1-3, 4-6, 7-9, 10-19, 20-49, and 50 or more employees. Again this allocation was used to control the sample distribution by employee size and some collapsing of strata may be needed in an</w:t>
      </w:r>
      <w:r>
        <w:t>alysis. A total of 590</w:t>
      </w:r>
      <w:r w:rsidR="00BE421A">
        <w:t xml:space="preserve"> sand and gravel mines are to be s</w:t>
      </w:r>
      <w:r>
        <w:t>ampled and expected to yield 216</w:t>
      </w:r>
      <w:r w:rsidR="00BE421A">
        <w:t xml:space="preserve"> eligible respo</w:t>
      </w:r>
      <w:r>
        <w:t>nding mines who report for 1,337</w:t>
      </w:r>
      <w:r w:rsidR="00BE421A">
        <w:t xml:space="preserve"> employees.</w:t>
      </w:r>
    </w:p>
    <w:p w14:paraId="3F2A9014" w14:textId="6E557295" w:rsidR="0071758E" w:rsidRDefault="00BE421A" w:rsidP="004727CD">
      <w:pPr>
        <w:pStyle w:val="Caption"/>
        <w:keepNext/>
      </w:pPr>
      <w:r>
        <w:t xml:space="preserve">Table </w:t>
      </w:r>
      <w:fldSimple w:instr=" SEQ Table \* ARABIC ">
        <w:r w:rsidR="004727CD">
          <w:rPr>
            <w:noProof/>
          </w:rPr>
          <w:t>2</w:t>
        </w:r>
      </w:fldSimple>
      <w:r>
        <w:t>: Sample Allocation for Stone and Sand &amp; Gravel Mines</w:t>
      </w:r>
    </w:p>
    <w:tbl>
      <w:tblPr>
        <w:tblStyle w:val="TableGrid"/>
        <w:tblW w:w="0" w:type="auto"/>
        <w:tblLook w:val="04A0" w:firstRow="1" w:lastRow="0" w:firstColumn="1" w:lastColumn="0" w:noHBand="0" w:noVBand="1"/>
      </w:tblPr>
      <w:tblGrid>
        <w:gridCol w:w="1167"/>
        <w:gridCol w:w="1150"/>
        <w:gridCol w:w="1162"/>
        <w:gridCol w:w="1189"/>
        <w:gridCol w:w="1190"/>
        <w:gridCol w:w="1161"/>
        <w:gridCol w:w="1175"/>
        <w:gridCol w:w="1179"/>
        <w:gridCol w:w="1197"/>
        <w:gridCol w:w="1190"/>
        <w:gridCol w:w="1190"/>
      </w:tblGrid>
      <w:tr w:rsidR="0071758E" w:rsidRPr="00BF2B43" w14:paraId="7D4306AF" w14:textId="77777777" w:rsidTr="0071758E">
        <w:tc>
          <w:tcPr>
            <w:tcW w:w="1167" w:type="dxa"/>
            <w:tcBorders>
              <w:bottom w:val="single" w:sz="4" w:space="0" w:color="auto"/>
              <w:right w:val="nil"/>
            </w:tcBorders>
            <w:vAlign w:val="bottom"/>
          </w:tcPr>
          <w:p w14:paraId="598EB48E" w14:textId="77777777" w:rsidR="0071758E" w:rsidRPr="00BF2B43" w:rsidRDefault="0071758E" w:rsidP="0071758E">
            <w:pPr>
              <w:rPr>
                <w:b/>
                <w:sz w:val="20"/>
                <w:szCs w:val="20"/>
              </w:rPr>
            </w:pPr>
            <w:r w:rsidRPr="00BF2B43">
              <w:rPr>
                <w:b/>
                <w:sz w:val="20"/>
                <w:szCs w:val="20"/>
              </w:rPr>
              <w:t>Stratum</w:t>
            </w:r>
          </w:p>
        </w:tc>
        <w:tc>
          <w:tcPr>
            <w:tcW w:w="1150" w:type="dxa"/>
            <w:tcBorders>
              <w:left w:val="nil"/>
              <w:bottom w:val="single" w:sz="4" w:space="0" w:color="auto"/>
              <w:right w:val="nil"/>
            </w:tcBorders>
            <w:vAlign w:val="bottom"/>
          </w:tcPr>
          <w:p w14:paraId="52B191DD" w14:textId="77777777" w:rsidR="0071758E" w:rsidRPr="00BF2B43" w:rsidRDefault="0071758E" w:rsidP="0071758E">
            <w:pPr>
              <w:jc w:val="center"/>
              <w:rPr>
                <w:b/>
                <w:sz w:val="20"/>
                <w:szCs w:val="20"/>
              </w:rPr>
            </w:pPr>
            <w:r w:rsidRPr="00BF2B43">
              <w:rPr>
                <w:b/>
                <w:sz w:val="20"/>
                <w:szCs w:val="20"/>
              </w:rPr>
              <w:t>N of Mines</w:t>
            </w:r>
          </w:p>
        </w:tc>
        <w:tc>
          <w:tcPr>
            <w:tcW w:w="1162" w:type="dxa"/>
            <w:tcBorders>
              <w:left w:val="nil"/>
              <w:bottom w:val="single" w:sz="4" w:space="0" w:color="auto"/>
              <w:right w:val="nil"/>
            </w:tcBorders>
            <w:vAlign w:val="bottom"/>
          </w:tcPr>
          <w:p w14:paraId="0135A2CE" w14:textId="77777777" w:rsidR="0071758E" w:rsidRPr="00BF2B43" w:rsidRDefault="0071758E" w:rsidP="0071758E">
            <w:pPr>
              <w:jc w:val="center"/>
              <w:rPr>
                <w:b/>
                <w:sz w:val="20"/>
                <w:szCs w:val="20"/>
              </w:rPr>
            </w:pPr>
            <w:r w:rsidRPr="00BF2B43">
              <w:rPr>
                <w:b/>
                <w:sz w:val="20"/>
                <w:szCs w:val="20"/>
              </w:rPr>
              <w:t>Percent of Mines</w:t>
            </w:r>
          </w:p>
        </w:tc>
        <w:tc>
          <w:tcPr>
            <w:tcW w:w="1189" w:type="dxa"/>
            <w:tcBorders>
              <w:left w:val="nil"/>
              <w:bottom w:val="single" w:sz="4" w:space="0" w:color="auto"/>
              <w:right w:val="nil"/>
            </w:tcBorders>
            <w:vAlign w:val="bottom"/>
          </w:tcPr>
          <w:p w14:paraId="01B3724F" w14:textId="77777777" w:rsidR="0071758E" w:rsidRPr="00BF2B43" w:rsidRDefault="0071758E" w:rsidP="0071758E">
            <w:pPr>
              <w:jc w:val="center"/>
              <w:rPr>
                <w:b/>
                <w:sz w:val="20"/>
                <w:szCs w:val="20"/>
              </w:rPr>
            </w:pPr>
            <w:r w:rsidRPr="00BF2B43">
              <w:rPr>
                <w:b/>
                <w:sz w:val="20"/>
                <w:szCs w:val="20"/>
              </w:rPr>
              <w:t>Total Number of Employees</w:t>
            </w:r>
          </w:p>
        </w:tc>
        <w:tc>
          <w:tcPr>
            <w:tcW w:w="1190" w:type="dxa"/>
            <w:tcBorders>
              <w:left w:val="nil"/>
              <w:bottom w:val="single" w:sz="4" w:space="0" w:color="auto"/>
              <w:right w:val="nil"/>
            </w:tcBorders>
            <w:vAlign w:val="bottom"/>
          </w:tcPr>
          <w:p w14:paraId="5C350063" w14:textId="77777777" w:rsidR="0071758E" w:rsidRPr="00BF2B43" w:rsidRDefault="0071758E" w:rsidP="0071758E">
            <w:pPr>
              <w:jc w:val="center"/>
              <w:rPr>
                <w:b/>
                <w:sz w:val="20"/>
                <w:szCs w:val="20"/>
              </w:rPr>
            </w:pPr>
            <w:r w:rsidRPr="00BF2B43">
              <w:rPr>
                <w:b/>
                <w:sz w:val="20"/>
                <w:szCs w:val="20"/>
              </w:rPr>
              <w:t>Percent of Total Employees</w:t>
            </w:r>
          </w:p>
        </w:tc>
        <w:tc>
          <w:tcPr>
            <w:tcW w:w="1161" w:type="dxa"/>
            <w:tcBorders>
              <w:left w:val="nil"/>
              <w:bottom w:val="single" w:sz="4" w:space="0" w:color="auto"/>
              <w:right w:val="nil"/>
            </w:tcBorders>
            <w:vAlign w:val="bottom"/>
          </w:tcPr>
          <w:p w14:paraId="785CCA6F" w14:textId="77777777" w:rsidR="0071758E" w:rsidRPr="00BF2B43" w:rsidRDefault="0071758E" w:rsidP="0071758E">
            <w:pPr>
              <w:jc w:val="center"/>
              <w:rPr>
                <w:b/>
                <w:sz w:val="20"/>
                <w:szCs w:val="20"/>
              </w:rPr>
            </w:pPr>
            <w:r w:rsidRPr="00BF2B43">
              <w:rPr>
                <w:b/>
                <w:sz w:val="20"/>
                <w:szCs w:val="20"/>
              </w:rPr>
              <w:t>Sample Mines</w:t>
            </w:r>
          </w:p>
        </w:tc>
        <w:tc>
          <w:tcPr>
            <w:tcW w:w="1175" w:type="dxa"/>
            <w:tcBorders>
              <w:left w:val="nil"/>
              <w:bottom w:val="single" w:sz="4" w:space="0" w:color="auto"/>
              <w:right w:val="nil"/>
            </w:tcBorders>
            <w:vAlign w:val="bottom"/>
          </w:tcPr>
          <w:p w14:paraId="1ACF0E92" w14:textId="77777777" w:rsidR="0071758E" w:rsidRPr="00BF2B43" w:rsidRDefault="0071758E" w:rsidP="0071758E">
            <w:pPr>
              <w:jc w:val="center"/>
              <w:rPr>
                <w:b/>
                <w:sz w:val="20"/>
                <w:szCs w:val="20"/>
              </w:rPr>
            </w:pPr>
            <w:r w:rsidRPr="00BF2B43">
              <w:rPr>
                <w:b/>
                <w:sz w:val="20"/>
                <w:szCs w:val="20"/>
              </w:rPr>
              <w:t>Eligibility Rate</w:t>
            </w:r>
          </w:p>
        </w:tc>
        <w:tc>
          <w:tcPr>
            <w:tcW w:w="1179" w:type="dxa"/>
            <w:tcBorders>
              <w:left w:val="nil"/>
              <w:bottom w:val="single" w:sz="4" w:space="0" w:color="auto"/>
              <w:right w:val="nil"/>
            </w:tcBorders>
            <w:vAlign w:val="bottom"/>
          </w:tcPr>
          <w:p w14:paraId="146EAF77" w14:textId="77777777" w:rsidR="0071758E" w:rsidRPr="00BF2B43" w:rsidRDefault="0071758E" w:rsidP="0071758E">
            <w:pPr>
              <w:jc w:val="center"/>
              <w:rPr>
                <w:b/>
                <w:sz w:val="20"/>
                <w:szCs w:val="20"/>
              </w:rPr>
            </w:pPr>
            <w:r w:rsidRPr="00BF2B43">
              <w:rPr>
                <w:b/>
                <w:sz w:val="20"/>
                <w:szCs w:val="20"/>
              </w:rPr>
              <w:t>Response Rate</w:t>
            </w:r>
          </w:p>
        </w:tc>
        <w:tc>
          <w:tcPr>
            <w:tcW w:w="1197" w:type="dxa"/>
            <w:tcBorders>
              <w:left w:val="nil"/>
              <w:bottom w:val="single" w:sz="4" w:space="0" w:color="auto"/>
              <w:right w:val="nil"/>
            </w:tcBorders>
            <w:vAlign w:val="bottom"/>
          </w:tcPr>
          <w:p w14:paraId="754E1316" w14:textId="77777777" w:rsidR="0071758E" w:rsidRPr="00BF2B43" w:rsidRDefault="0071758E" w:rsidP="0071758E">
            <w:pPr>
              <w:jc w:val="center"/>
              <w:rPr>
                <w:b/>
                <w:sz w:val="20"/>
                <w:szCs w:val="20"/>
              </w:rPr>
            </w:pPr>
            <w:r w:rsidRPr="00BF2B43">
              <w:rPr>
                <w:b/>
                <w:sz w:val="20"/>
                <w:szCs w:val="20"/>
              </w:rPr>
              <w:t>Responding Eligible Mines</w:t>
            </w:r>
          </w:p>
        </w:tc>
        <w:tc>
          <w:tcPr>
            <w:tcW w:w="1190" w:type="dxa"/>
            <w:tcBorders>
              <w:left w:val="nil"/>
              <w:bottom w:val="single" w:sz="4" w:space="0" w:color="auto"/>
              <w:right w:val="nil"/>
            </w:tcBorders>
            <w:vAlign w:val="bottom"/>
          </w:tcPr>
          <w:p w14:paraId="4F3F2F4C" w14:textId="77777777" w:rsidR="0071758E" w:rsidRPr="00BF2B43" w:rsidRDefault="0071758E" w:rsidP="0071758E">
            <w:pPr>
              <w:jc w:val="center"/>
              <w:rPr>
                <w:b/>
                <w:sz w:val="20"/>
                <w:szCs w:val="20"/>
              </w:rPr>
            </w:pPr>
            <w:r w:rsidRPr="00BF2B43">
              <w:rPr>
                <w:b/>
                <w:sz w:val="20"/>
                <w:szCs w:val="20"/>
              </w:rPr>
              <w:t>Average Employees Sampled Per Mine</w:t>
            </w:r>
          </w:p>
        </w:tc>
        <w:tc>
          <w:tcPr>
            <w:tcW w:w="1190" w:type="dxa"/>
            <w:tcBorders>
              <w:left w:val="nil"/>
              <w:bottom w:val="single" w:sz="4" w:space="0" w:color="auto"/>
            </w:tcBorders>
            <w:vAlign w:val="bottom"/>
          </w:tcPr>
          <w:p w14:paraId="46065DA3" w14:textId="77777777" w:rsidR="0071758E" w:rsidRPr="00BF2B43" w:rsidRDefault="0071758E" w:rsidP="0071758E">
            <w:pPr>
              <w:jc w:val="center"/>
              <w:rPr>
                <w:b/>
                <w:sz w:val="20"/>
                <w:szCs w:val="20"/>
              </w:rPr>
            </w:pPr>
            <w:r w:rsidRPr="00BF2B43">
              <w:rPr>
                <w:b/>
                <w:sz w:val="20"/>
                <w:szCs w:val="20"/>
              </w:rPr>
              <w:t>Total Sample Employees</w:t>
            </w:r>
          </w:p>
        </w:tc>
      </w:tr>
      <w:tr w:rsidR="0071758E" w:rsidRPr="00BF2B43" w14:paraId="1A66C99C" w14:textId="77777777" w:rsidTr="0071758E">
        <w:tc>
          <w:tcPr>
            <w:tcW w:w="12950" w:type="dxa"/>
            <w:gridSpan w:val="11"/>
            <w:tcBorders>
              <w:bottom w:val="single" w:sz="4" w:space="0" w:color="auto"/>
            </w:tcBorders>
            <w:shd w:val="clear" w:color="auto" w:fill="8DB3E2" w:themeFill="text2" w:themeFillTint="66"/>
          </w:tcPr>
          <w:p w14:paraId="0F646AED" w14:textId="77777777" w:rsidR="0071758E" w:rsidRPr="00BF2B43" w:rsidRDefault="0071758E" w:rsidP="0071758E">
            <w:pPr>
              <w:rPr>
                <w:b/>
                <w:sz w:val="20"/>
                <w:szCs w:val="20"/>
              </w:rPr>
            </w:pPr>
            <w:r w:rsidRPr="00BF2B43">
              <w:rPr>
                <w:b/>
                <w:sz w:val="20"/>
                <w:szCs w:val="20"/>
              </w:rPr>
              <w:t>Stone Underground</w:t>
            </w:r>
          </w:p>
        </w:tc>
      </w:tr>
      <w:tr w:rsidR="005400B5" w:rsidRPr="00BF2B43" w14:paraId="4673003D" w14:textId="77777777" w:rsidTr="00036F81">
        <w:tc>
          <w:tcPr>
            <w:tcW w:w="1167" w:type="dxa"/>
            <w:tcBorders>
              <w:top w:val="nil"/>
              <w:left w:val="single" w:sz="4" w:space="0" w:color="auto"/>
              <w:bottom w:val="nil"/>
              <w:right w:val="nil"/>
            </w:tcBorders>
            <w:vAlign w:val="center"/>
          </w:tcPr>
          <w:p w14:paraId="74513265" w14:textId="77777777" w:rsidR="005400B5" w:rsidRPr="00BF2B43" w:rsidRDefault="005400B5" w:rsidP="005400B5">
            <w:pPr>
              <w:rPr>
                <w:sz w:val="20"/>
                <w:szCs w:val="20"/>
              </w:rPr>
            </w:pPr>
            <w:r w:rsidRPr="00BF2B43">
              <w:rPr>
                <w:sz w:val="20"/>
                <w:szCs w:val="20"/>
              </w:rPr>
              <w:t>1-9</w:t>
            </w:r>
          </w:p>
        </w:tc>
        <w:tc>
          <w:tcPr>
            <w:tcW w:w="1150" w:type="dxa"/>
            <w:tcBorders>
              <w:top w:val="nil"/>
              <w:left w:val="nil"/>
              <w:bottom w:val="nil"/>
              <w:right w:val="nil"/>
            </w:tcBorders>
          </w:tcPr>
          <w:p w14:paraId="6A074CE4" w14:textId="67701BC5" w:rsidR="005400B5" w:rsidRPr="00BF2B43" w:rsidRDefault="005400B5" w:rsidP="005400B5">
            <w:pPr>
              <w:jc w:val="right"/>
              <w:rPr>
                <w:color w:val="000000"/>
                <w:sz w:val="20"/>
                <w:szCs w:val="20"/>
              </w:rPr>
            </w:pPr>
            <w:r w:rsidRPr="000B683A">
              <w:rPr>
                <w:rFonts w:eastAsia="Times New Roman" w:cs="Times New Roman"/>
                <w:color w:val="000000"/>
                <w:sz w:val="20"/>
                <w:szCs w:val="20"/>
              </w:rPr>
              <w:t>13</w:t>
            </w:r>
          </w:p>
        </w:tc>
        <w:tc>
          <w:tcPr>
            <w:tcW w:w="1162" w:type="dxa"/>
            <w:tcBorders>
              <w:top w:val="nil"/>
              <w:left w:val="nil"/>
              <w:bottom w:val="nil"/>
              <w:right w:val="nil"/>
            </w:tcBorders>
          </w:tcPr>
          <w:p w14:paraId="351DBEF0" w14:textId="50D25ED6" w:rsidR="005400B5" w:rsidRPr="00BF2B43" w:rsidRDefault="005400B5" w:rsidP="005400B5">
            <w:pPr>
              <w:jc w:val="right"/>
              <w:rPr>
                <w:color w:val="000000"/>
                <w:sz w:val="20"/>
                <w:szCs w:val="20"/>
              </w:rPr>
            </w:pPr>
            <w:r w:rsidRPr="000B683A">
              <w:rPr>
                <w:rFonts w:eastAsia="Times New Roman" w:cs="Times New Roman"/>
                <w:color w:val="000000"/>
                <w:sz w:val="20"/>
                <w:szCs w:val="20"/>
              </w:rPr>
              <w:t>11%</w:t>
            </w:r>
          </w:p>
        </w:tc>
        <w:tc>
          <w:tcPr>
            <w:tcW w:w="1189" w:type="dxa"/>
            <w:tcBorders>
              <w:top w:val="nil"/>
              <w:left w:val="nil"/>
              <w:bottom w:val="nil"/>
              <w:right w:val="nil"/>
            </w:tcBorders>
          </w:tcPr>
          <w:p w14:paraId="5132DD8B" w14:textId="6D55A625" w:rsidR="005400B5" w:rsidRPr="00BF2B43" w:rsidRDefault="005400B5" w:rsidP="005400B5">
            <w:pPr>
              <w:jc w:val="right"/>
              <w:rPr>
                <w:color w:val="000000"/>
                <w:sz w:val="20"/>
                <w:szCs w:val="20"/>
              </w:rPr>
            </w:pPr>
            <w:r w:rsidRPr="000B683A">
              <w:rPr>
                <w:rFonts w:eastAsia="Times New Roman" w:cs="Times New Roman"/>
                <w:color w:val="000000"/>
                <w:sz w:val="20"/>
                <w:szCs w:val="20"/>
              </w:rPr>
              <w:t>68</w:t>
            </w:r>
          </w:p>
        </w:tc>
        <w:tc>
          <w:tcPr>
            <w:tcW w:w="1190" w:type="dxa"/>
            <w:tcBorders>
              <w:top w:val="nil"/>
              <w:left w:val="nil"/>
              <w:bottom w:val="nil"/>
              <w:right w:val="nil"/>
            </w:tcBorders>
          </w:tcPr>
          <w:p w14:paraId="276A0DF7" w14:textId="49EE475D" w:rsidR="005400B5" w:rsidRPr="00BF2B43" w:rsidRDefault="005400B5" w:rsidP="005400B5">
            <w:pPr>
              <w:jc w:val="right"/>
              <w:rPr>
                <w:color w:val="000000"/>
                <w:sz w:val="20"/>
                <w:szCs w:val="20"/>
              </w:rPr>
            </w:pPr>
            <w:r w:rsidRPr="000B683A">
              <w:rPr>
                <w:rFonts w:eastAsia="Times New Roman" w:cs="Times New Roman"/>
                <w:color w:val="000000"/>
                <w:sz w:val="20"/>
                <w:szCs w:val="20"/>
              </w:rPr>
              <w:t>1.5%</w:t>
            </w:r>
          </w:p>
        </w:tc>
        <w:tc>
          <w:tcPr>
            <w:tcW w:w="1161" w:type="dxa"/>
            <w:tcBorders>
              <w:top w:val="nil"/>
              <w:left w:val="nil"/>
              <w:bottom w:val="nil"/>
              <w:right w:val="nil"/>
            </w:tcBorders>
          </w:tcPr>
          <w:p w14:paraId="2AA688DC" w14:textId="3A39B37B" w:rsidR="005400B5" w:rsidRPr="00BF2B43" w:rsidRDefault="005400B5" w:rsidP="005400B5">
            <w:pPr>
              <w:jc w:val="right"/>
              <w:rPr>
                <w:sz w:val="20"/>
                <w:szCs w:val="20"/>
              </w:rPr>
            </w:pPr>
            <w:r w:rsidRPr="000B683A">
              <w:rPr>
                <w:rFonts w:eastAsia="Times New Roman" w:cs="Times New Roman"/>
                <w:color w:val="000000"/>
                <w:sz w:val="20"/>
                <w:szCs w:val="20"/>
              </w:rPr>
              <w:t>13</w:t>
            </w:r>
          </w:p>
        </w:tc>
        <w:tc>
          <w:tcPr>
            <w:tcW w:w="1175" w:type="dxa"/>
            <w:tcBorders>
              <w:top w:val="single" w:sz="4" w:space="0" w:color="auto"/>
              <w:left w:val="nil"/>
              <w:bottom w:val="nil"/>
              <w:right w:val="nil"/>
            </w:tcBorders>
            <w:vAlign w:val="center"/>
          </w:tcPr>
          <w:p w14:paraId="51DD2860" w14:textId="77777777" w:rsidR="005400B5" w:rsidRPr="00BF2B43" w:rsidRDefault="005400B5" w:rsidP="005400B5">
            <w:pPr>
              <w:jc w:val="right"/>
              <w:rPr>
                <w:sz w:val="20"/>
                <w:szCs w:val="20"/>
              </w:rPr>
            </w:pPr>
            <w:r w:rsidRPr="00BF2B43">
              <w:rPr>
                <w:sz w:val="20"/>
                <w:szCs w:val="20"/>
              </w:rPr>
              <w:t>100%</w:t>
            </w:r>
          </w:p>
        </w:tc>
        <w:tc>
          <w:tcPr>
            <w:tcW w:w="1179" w:type="dxa"/>
            <w:tcBorders>
              <w:top w:val="nil"/>
              <w:left w:val="nil"/>
              <w:bottom w:val="nil"/>
              <w:right w:val="nil"/>
            </w:tcBorders>
          </w:tcPr>
          <w:p w14:paraId="2C62DD84" w14:textId="1188FF74" w:rsidR="005400B5" w:rsidRPr="00BF2B43" w:rsidRDefault="005400B5" w:rsidP="005400B5">
            <w:pPr>
              <w:jc w:val="right"/>
              <w:rPr>
                <w:sz w:val="20"/>
                <w:szCs w:val="20"/>
              </w:rPr>
            </w:pPr>
            <w:r w:rsidRPr="000B683A">
              <w:rPr>
                <w:rFonts w:eastAsia="Times New Roman" w:cs="Times New Roman"/>
                <w:sz w:val="20"/>
                <w:szCs w:val="20"/>
              </w:rPr>
              <w:t>40%</w:t>
            </w:r>
          </w:p>
        </w:tc>
        <w:tc>
          <w:tcPr>
            <w:tcW w:w="1197" w:type="dxa"/>
            <w:tcBorders>
              <w:top w:val="nil"/>
              <w:left w:val="nil"/>
              <w:bottom w:val="nil"/>
              <w:right w:val="nil"/>
            </w:tcBorders>
          </w:tcPr>
          <w:p w14:paraId="67D8E758" w14:textId="2FECDC09" w:rsidR="005400B5" w:rsidRPr="00BF2B43" w:rsidRDefault="005400B5" w:rsidP="005400B5">
            <w:pPr>
              <w:jc w:val="right"/>
              <w:rPr>
                <w:sz w:val="20"/>
                <w:szCs w:val="20"/>
              </w:rPr>
            </w:pPr>
            <w:r w:rsidRPr="000B683A">
              <w:rPr>
                <w:rFonts w:eastAsia="Times New Roman" w:cs="Times New Roman"/>
                <w:sz w:val="20"/>
                <w:szCs w:val="20"/>
              </w:rPr>
              <w:t>5</w:t>
            </w:r>
          </w:p>
        </w:tc>
        <w:tc>
          <w:tcPr>
            <w:tcW w:w="1190" w:type="dxa"/>
            <w:tcBorders>
              <w:top w:val="nil"/>
              <w:left w:val="nil"/>
              <w:bottom w:val="nil"/>
              <w:right w:val="nil"/>
            </w:tcBorders>
          </w:tcPr>
          <w:p w14:paraId="0730055F" w14:textId="1FC61B83" w:rsidR="005400B5" w:rsidRPr="00BF2B43" w:rsidRDefault="005400B5" w:rsidP="005400B5">
            <w:pPr>
              <w:jc w:val="right"/>
              <w:rPr>
                <w:sz w:val="20"/>
                <w:szCs w:val="20"/>
              </w:rPr>
            </w:pPr>
            <w:r w:rsidRPr="000B683A">
              <w:rPr>
                <w:rFonts w:eastAsia="Times New Roman" w:cs="Times New Roman"/>
                <w:color w:val="000000"/>
                <w:sz w:val="20"/>
                <w:szCs w:val="20"/>
              </w:rPr>
              <w:t>8</w:t>
            </w:r>
          </w:p>
        </w:tc>
        <w:tc>
          <w:tcPr>
            <w:tcW w:w="1190" w:type="dxa"/>
            <w:tcBorders>
              <w:top w:val="nil"/>
              <w:left w:val="nil"/>
              <w:bottom w:val="nil"/>
              <w:right w:val="single" w:sz="4" w:space="0" w:color="auto"/>
            </w:tcBorders>
          </w:tcPr>
          <w:p w14:paraId="584ABE4A" w14:textId="231FB265" w:rsidR="005400B5" w:rsidRPr="00BF2B43" w:rsidRDefault="005400B5" w:rsidP="005400B5">
            <w:pPr>
              <w:jc w:val="right"/>
              <w:rPr>
                <w:sz w:val="20"/>
                <w:szCs w:val="20"/>
              </w:rPr>
            </w:pPr>
            <w:r w:rsidRPr="000B683A">
              <w:rPr>
                <w:rFonts w:eastAsia="Times New Roman" w:cs="Times New Roman"/>
                <w:color w:val="000000"/>
                <w:sz w:val="20"/>
                <w:szCs w:val="20"/>
              </w:rPr>
              <w:t>42</w:t>
            </w:r>
          </w:p>
        </w:tc>
      </w:tr>
      <w:tr w:rsidR="005400B5" w:rsidRPr="00BF2B43" w14:paraId="66B66DAB" w14:textId="77777777" w:rsidTr="00036F81">
        <w:tc>
          <w:tcPr>
            <w:tcW w:w="1167" w:type="dxa"/>
            <w:tcBorders>
              <w:top w:val="nil"/>
              <w:left w:val="single" w:sz="4" w:space="0" w:color="auto"/>
              <w:bottom w:val="nil"/>
              <w:right w:val="nil"/>
            </w:tcBorders>
            <w:vAlign w:val="center"/>
          </w:tcPr>
          <w:p w14:paraId="44DCF874" w14:textId="77777777" w:rsidR="005400B5" w:rsidRPr="00BF2B43" w:rsidRDefault="005400B5" w:rsidP="005400B5">
            <w:pPr>
              <w:rPr>
                <w:sz w:val="20"/>
                <w:szCs w:val="20"/>
              </w:rPr>
            </w:pPr>
            <w:r w:rsidRPr="00BF2B43">
              <w:rPr>
                <w:sz w:val="20"/>
                <w:szCs w:val="20"/>
              </w:rPr>
              <w:t>10-19</w:t>
            </w:r>
          </w:p>
        </w:tc>
        <w:tc>
          <w:tcPr>
            <w:tcW w:w="1150" w:type="dxa"/>
            <w:tcBorders>
              <w:top w:val="nil"/>
              <w:left w:val="nil"/>
              <w:bottom w:val="nil"/>
              <w:right w:val="nil"/>
            </w:tcBorders>
          </w:tcPr>
          <w:p w14:paraId="6C34613D" w14:textId="6594862C" w:rsidR="005400B5" w:rsidRPr="00BF2B43" w:rsidRDefault="005400B5" w:rsidP="005400B5">
            <w:pPr>
              <w:jc w:val="right"/>
              <w:rPr>
                <w:color w:val="000000"/>
                <w:sz w:val="20"/>
                <w:szCs w:val="20"/>
              </w:rPr>
            </w:pPr>
            <w:r w:rsidRPr="000B683A">
              <w:rPr>
                <w:rFonts w:eastAsia="Times New Roman" w:cs="Times New Roman"/>
                <w:color w:val="000000"/>
                <w:sz w:val="20"/>
                <w:szCs w:val="20"/>
              </w:rPr>
              <w:t>23</w:t>
            </w:r>
          </w:p>
        </w:tc>
        <w:tc>
          <w:tcPr>
            <w:tcW w:w="1162" w:type="dxa"/>
            <w:tcBorders>
              <w:top w:val="nil"/>
              <w:left w:val="nil"/>
              <w:bottom w:val="nil"/>
              <w:right w:val="nil"/>
            </w:tcBorders>
          </w:tcPr>
          <w:p w14:paraId="30835EF7" w14:textId="0EC831B2" w:rsidR="005400B5" w:rsidRPr="00BF2B43" w:rsidRDefault="005400B5" w:rsidP="005400B5">
            <w:pPr>
              <w:jc w:val="right"/>
              <w:rPr>
                <w:color w:val="000000"/>
                <w:sz w:val="20"/>
                <w:szCs w:val="20"/>
              </w:rPr>
            </w:pPr>
            <w:r w:rsidRPr="000B683A">
              <w:rPr>
                <w:rFonts w:eastAsia="Times New Roman" w:cs="Times New Roman"/>
                <w:color w:val="000000"/>
                <w:sz w:val="20"/>
                <w:szCs w:val="20"/>
              </w:rPr>
              <w:t>20%</w:t>
            </w:r>
          </w:p>
        </w:tc>
        <w:tc>
          <w:tcPr>
            <w:tcW w:w="1189" w:type="dxa"/>
            <w:tcBorders>
              <w:top w:val="nil"/>
              <w:left w:val="nil"/>
              <w:bottom w:val="nil"/>
              <w:right w:val="nil"/>
            </w:tcBorders>
          </w:tcPr>
          <w:p w14:paraId="3ADF02AC" w14:textId="1BFE86F9" w:rsidR="005400B5" w:rsidRPr="00BF2B43" w:rsidRDefault="005400B5" w:rsidP="005400B5">
            <w:pPr>
              <w:jc w:val="right"/>
              <w:rPr>
                <w:color w:val="000000"/>
                <w:sz w:val="20"/>
                <w:szCs w:val="20"/>
              </w:rPr>
            </w:pPr>
            <w:r w:rsidRPr="000B683A">
              <w:rPr>
                <w:rFonts w:eastAsia="Times New Roman" w:cs="Times New Roman"/>
                <w:color w:val="000000"/>
                <w:sz w:val="20"/>
                <w:szCs w:val="20"/>
              </w:rPr>
              <w:t>340</w:t>
            </w:r>
          </w:p>
        </w:tc>
        <w:tc>
          <w:tcPr>
            <w:tcW w:w="1190" w:type="dxa"/>
            <w:tcBorders>
              <w:top w:val="nil"/>
              <w:left w:val="nil"/>
              <w:bottom w:val="nil"/>
              <w:right w:val="nil"/>
            </w:tcBorders>
          </w:tcPr>
          <w:p w14:paraId="18764B44" w14:textId="5E75A171" w:rsidR="005400B5" w:rsidRPr="00BF2B43" w:rsidRDefault="005400B5" w:rsidP="005400B5">
            <w:pPr>
              <w:jc w:val="right"/>
              <w:rPr>
                <w:color w:val="000000"/>
                <w:sz w:val="20"/>
                <w:szCs w:val="20"/>
              </w:rPr>
            </w:pPr>
            <w:r w:rsidRPr="000B683A">
              <w:rPr>
                <w:rFonts w:eastAsia="Times New Roman" w:cs="Times New Roman"/>
                <w:color w:val="000000"/>
                <w:sz w:val="20"/>
                <w:szCs w:val="20"/>
              </w:rPr>
              <w:t>7.3%</w:t>
            </w:r>
          </w:p>
        </w:tc>
        <w:tc>
          <w:tcPr>
            <w:tcW w:w="1161" w:type="dxa"/>
            <w:tcBorders>
              <w:top w:val="nil"/>
              <w:left w:val="nil"/>
              <w:bottom w:val="nil"/>
              <w:right w:val="nil"/>
            </w:tcBorders>
          </w:tcPr>
          <w:p w14:paraId="0D322DD2" w14:textId="76F3413D" w:rsidR="005400B5" w:rsidRPr="00BF2B43" w:rsidRDefault="005400B5" w:rsidP="005400B5">
            <w:pPr>
              <w:jc w:val="right"/>
              <w:rPr>
                <w:sz w:val="20"/>
                <w:szCs w:val="20"/>
              </w:rPr>
            </w:pPr>
            <w:r w:rsidRPr="000B683A">
              <w:rPr>
                <w:rFonts w:eastAsia="Times New Roman" w:cs="Times New Roman"/>
                <w:color w:val="000000"/>
                <w:sz w:val="20"/>
                <w:szCs w:val="20"/>
              </w:rPr>
              <w:t>23</w:t>
            </w:r>
          </w:p>
        </w:tc>
        <w:tc>
          <w:tcPr>
            <w:tcW w:w="1175" w:type="dxa"/>
            <w:tcBorders>
              <w:top w:val="nil"/>
              <w:left w:val="nil"/>
              <w:bottom w:val="nil"/>
              <w:right w:val="nil"/>
            </w:tcBorders>
            <w:vAlign w:val="center"/>
          </w:tcPr>
          <w:p w14:paraId="59149B04" w14:textId="77777777" w:rsidR="005400B5" w:rsidRPr="00BF2B43" w:rsidRDefault="005400B5" w:rsidP="005400B5">
            <w:pPr>
              <w:jc w:val="right"/>
              <w:rPr>
                <w:sz w:val="20"/>
                <w:szCs w:val="20"/>
              </w:rPr>
            </w:pPr>
            <w:r w:rsidRPr="00BF2B43">
              <w:rPr>
                <w:sz w:val="20"/>
                <w:szCs w:val="20"/>
              </w:rPr>
              <w:t>100%</w:t>
            </w:r>
          </w:p>
        </w:tc>
        <w:tc>
          <w:tcPr>
            <w:tcW w:w="1179" w:type="dxa"/>
            <w:tcBorders>
              <w:top w:val="nil"/>
              <w:left w:val="nil"/>
              <w:bottom w:val="nil"/>
              <w:right w:val="nil"/>
            </w:tcBorders>
          </w:tcPr>
          <w:p w14:paraId="068BDE78" w14:textId="18BDD7A6" w:rsidR="005400B5" w:rsidRPr="00BF2B43" w:rsidRDefault="005400B5" w:rsidP="005400B5">
            <w:pPr>
              <w:jc w:val="right"/>
              <w:rPr>
                <w:sz w:val="20"/>
                <w:szCs w:val="20"/>
              </w:rPr>
            </w:pPr>
            <w:r w:rsidRPr="000B683A">
              <w:rPr>
                <w:rFonts w:eastAsia="Times New Roman" w:cs="Times New Roman"/>
                <w:sz w:val="20"/>
                <w:szCs w:val="20"/>
              </w:rPr>
              <w:t>40%</w:t>
            </w:r>
          </w:p>
        </w:tc>
        <w:tc>
          <w:tcPr>
            <w:tcW w:w="1197" w:type="dxa"/>
            <w:tcBorders>
              <w:top w:val="nil"/>
              <w:left w:val="nil"/>
              <w:bottom w:val="nil"/>
              <w:right w:val="nil"/>
            </w:tcBorders>
          </w:tcPr>
          <w:p w14:paraId="3EE2584B" w14:textId="2CC33745" w:rsidR="005400B5" w:rsidRPr="00BF2B43" w:rsidRDefault="005400B5" w:rsidP="005400B5">
            <w:pPr>
              <w:jc w:val="right"/>
              <w:rPr>
                <w:sz w:val="20"/>
                <w:szCs w:val="20"/>
              </w:rPr>
            </w:pPr>
            <w:r w:rsidRPr="000B683A">
              <w:rPr>
                <w:rFonts w:eastAsia="Times New Roman" w:cs="Times New Roman"/>
                <w:sz w:val="20"/>
                <w:szCs w:val="20"/>
              </w:rPr>
              <w:t>9</w:t>
            </w:r>
          </w:p>
        </w:tc>
        <w:tc>
          <w:tcPr>
            <w:tcW w:w="1190" w:type="dxa"/>
            <w:tcBorders>
              <w:top w:val="nil"/>
              <w:left w:val="nil"/>
              <w:bottom w:val="nil"/>
              <w:right w:val="nil"/>
            </w:tcBorders>
          </w:tcPr>
          <w:p w14:paraId="0C61FFA7" w14:textId="1FC9051A" w:rsidR="005400B5" w:rsidRPr="00BF2B43" w:rsidRDefault="005400B5" w:rsidP="005400B5">
            <w:pPr>
              <w:jc w:val="right"/>
              <w:rPr>
                <w:sz w:val="20"/>
                <w:szCs w:val="20"/>
              </w:rPr>
            </w:pPr>
            <w:r w:rsidRPr="000B683A">
              <w:rPr>
                <w:rFonts w:eastAsia="Times New Roman" w:cs="Times New Roman"/>
                <w:color w:val="000000"/>
                <w:sz w:val="20"/>
                <w:szCs w:val="20"/>
              </w:rPr>
              <w:t>9</w:t>
            </w:r>
          </w:p>
        </w:tc>
        <w:tc>
          <w:tcPr>
            <w:tcW w:w="1190" w:type="dxa"/>
            <w:tcBorders>
              <w:top w:val="nil"/>
              <w:left w:val="nil"/>
              <w:bottom w:val="nil"/>
              <w:right w:val="single" w:sz="4" w:space="0" w:color="auto"/>
            </w:tcBorders>
          </w:tcPr>
          <w:p w14:paraId="26996B4F" w14:textId="63B5C470" w:rsidR="005400B5" w:rsidRPr="00BF2B43" w:rsidRDefault="005400B5" w:rsidP="005400B5">
            <w:pPr>
              <w:jc w:val="right"/>
              <w:rPr>
                <w:sz w:val="20"/>
                <w:szCs w:val="20"/>
              </w:rPr>
            </w:pPr>
            <w:r w:rsidRPr="000B683A">
              <w:rPr>
                <w:rFonts w:eastAsia="Times New Roman" w:cs="Times New Roman"/>
                <w:color w:val="000000"/>
                <w:sz w:val="20"/>
                <w:szCs w:val="20"/>
              </w:rPr>
              <w:t>83</w:t>
            </w:r>
          </w:p>
        </w:tc>
      </w:tr>
      <w:tr w:rsidR="005400B5" w:rsidRPr="00BF2B43" w14:paraId="57F3C781" w14:textId="77777777" w:rsidTr="00036F81">
        <w:tc>
          <w:tcPr>
            <w:tcW w:w="1167" w:type="dxa"/>
            <w:tcBorders>
              <w:top w:val="nil"/>
              <w:left w:val="single" w:sz="4" w:space="0" w:color="auto"/>
              <w:bottom w:val="nil"/>
              <w:right w:val="nil"/>
            </w:tcBorders>
            <w:vAlign w:val="center"/>
          </w:tcPr>
          <w:p w14:paraId="7F9A2D42" w14:textId="77777777" w:rsidR="005400B5" w:rsidRPr="00BF2B43" w:rsidRDefault="005400B5" w:rsidP="005400B5">
            <w:pPr>
              <w:rPr>
                <w:sz w:val="20"/>
                <w:szCs w:val="20"/>
              </w:rPr>
            </w:pPr>
            <w:r w:rsidRPr="00BF2B43">
              <w:rPr>
                <w:sz w:val="20"/>
                <w:szCs w:val="20"/>
              </w:rPr>
              <w:t>20-49</w:t>
            </w:r>
          </w:p>
        </w:tc>
        <w:tc>
          <w:tcPr>
            <w:tcW w:w="1150" w:type="dxa"/>
            <w:tcBorders>
              <w:top w:val="nil"/>
              <w:left w:val="nil"/>
              <w:bottom w:val="nil"/>
              <w:right w:val="nil"/>
            </w:tcBorders>
          </w:tcPr>
          <w:p w14:paraId="58C72BA5" w14:textId="3A4DC821" w:rsidR="005400B5" w:rsidRPr="00BF2B43" w:rsidRDefault="005400B5" w:rsidP="005400B5">
            <w:pPr>
              <w:jc w:val="right"/>
              <w:rPr>
                <w:color w:val="000000"/>
                <w:sz w:val="20"/>
                <w:szCs w:val="20"/>
              </w:rPr>
            </w:pPr>
            <w:r w:rsidRPr="000B683A">
              <w:rPr>
                <w:rFonts w:eastAsia="Times New Roman" w:cs="Times New Roman"/>
                <w:color w:val="000000"/>
                <w:sz w:val="20"/>
                <w:szCs w:val="20"/>
              </w:rPr>
              <w:t>50</w:t>
            </w:r>
          </w:p>
        </w:tc>
        <w:tc>
          <w:tcPr>
            <w:tcW w:w="1162" w:type="dxa"/>
            <w:tcBorders>
              <w:top w:val="nil"/>
              <w:left w:val="nil"/>
              <w:bottom w:val="nil"/>
              <w:right w:val="nil"/>
            </w:tcBorders>
          </w:tcPr>
          <w:p w14:paraId="6BE23DB8" w14:textId="49CA2F6B" w:rsidR="005400B5" w:rsidRPr="00BF2B43" w:rsidRDefault="005400B5" w:rsidP="005400B5">
            <w:pPr>
              <w:jc w:val="right"/>
              <w:rPr>
                <w:color w:val="000000"/>
                <w:sz w:val="20"/>
                <w:szCs w:val="20"/>
              </w:rPr>
            </w:pPr>
            <w:r w:rsidRPr="000B683A">
              <w:rPr>
                <w:rFonts w:eastAsia="Times New Roman" w:cs="Times New Roman"/>
                <w:color w:val="000000"/>
                <w:sz w:val="20"/>
                <w:szCs w:val="20"/>
              </w:rPr>
              <w:t>44%</w:t>
            </w:r>
          </w:p>
        </w:tc>
        <w:tc>
          <w:tcPr>
            <w:tcW w:w="1189" w:type="dxa"/>
            <w:tcBorders>
              <w:top w:val="nil"/>
              <w:left w:val="nil"/>
              <w:bottom w:val="nil"/>
              <w:right w:val="nil"/>
            </w:tcBorders>
          </w:tcPr>
          <w:p w14:paraId="6166A172" w14:textId="466211B2" w:rsidR="005400B5" w:rsidRPr="00BF2B43" w:rsidRDefault="005400B5" w:rsidP="005400B5">
            <w:pPr>
              <w:jc w:val="right"/>
              <w:rPr>
                <w:color w:val="000000"/>
                <w:sz w:val="20"/>
                <w:szCs w:val="20"/>
              </w:rPr>
            </w:pPr>
            <w:r w:rsidRPr="000B683A">
              <w:rPr>
                <w:rFonts w:eastAsia="Times New Roman" w:cs="Times New Roman"/>
                <w:color w:val="000000"/>
                <w:sz w:val="20"/>
                <w:szCs w:val="20"/>
              </w:rPr>
              <w:t>1,603</w:t>
            </w:r>
          </w:p>
        </w:tc>
        <w:tc>
          <w:tcPr>
            <w:tcW w:w="1190" w:type="dxa"/>
            <w:tcBorders>
              <w:top w:val="nil"/>
              <w:left w:val="nil"/>
              <w:bottom w:val="nil"/>
              <w:right w:val="nil"/>
            </w:tcBorders>
          </w:tcPr>
          <w:p w14:paraId="394C77F1" w14:textId="0247E93C" w:rsidR="005400B5" w:rsidRPr="00BF2B43" w:rsidRDefault="005400B5" w:rsidP="005400B5">
            <w:pPr>
              <w:jc w:val="right"/>
              <w:rPr>
                <w:color w:val="000000"/>
                <w:sz w:val="20"/>
                <w:szCs w:val="20"/>
              </w:rPr>
            </w:pPr>
            <w:r w:rsidRPr="000B683A">
              <w:rPr>
                <w:rFonts w:eastAsia="Times New Roman" w:cs="Times New Roman"/>
                <w:color w:val="000000"/>
                <w:sz w:val="20"/>
                <w:szCs w:val="20"/>
              </w:rPr>
              <w:t>34.5%</w:t>
            </w:r>
          </w:p>
        </w:tc>
        <w:tc>
          <w:tcPr>
            <w:tcW w:w="1161" w:type="dxa"/>
            <w:tcBorders>
              <w:top w:val="nil"/>
              <w:left w:val="nil"/>
              <w:bottom w:val="nil"/>
              <w:right w:val="nil"/>
            </w:tcBorders>
          </w:tcPr>
          <w:p w14:paraId="45A2371C" w14:textId="33D55CDA" w:rsidR="005400B5" w:rsidRPr="00BF2B43" w:rsidRDefault="005400B5" w:rsidP="005400B5">
            <w:pPr>
              <w:jc w:val="right"/>
              <w:rPr>
                <w:sz w:val="20"/>
                <w:szCs w:val="20"/>
              </w:rPr>
            </w:pPr>
            <w:r w:rsidRPr="000B683A">
              <w:rPr>
                <w:rFonts w:eastAsia="Times New Roman" w:cs="Times New Roman"/>
                <w:color w:val="000000"/>
                <w:sz w:val="20"/>
                <w:szCs w:val="20"/>
              </w:rPr>
              <w:t>50</w:t>
            </w:r>
          </w:p>
        </w:tc>
        <w:tc>
          <w:tcPr>
            <w:tcW w:w="1175" w:type="dxa"/>
            <w:tcBorders>
              <w:top w:val="nil"/>
              <w:left w:val="nil"/>
              <w:bottom w:val="nil"/>
              <w:right w:val="nil"/>
            </w:tcBorders>
            <w:vAlign w:val="center"/>
          </w:tcPr>
          <w:p w14:paraId="7B290FD9" w14:textId="77777777" w:rsidR="005400B5" w:rsidRPr="00BF2B43" w:rsidRDefault="005400B5" w:rsidP="005400B5">
            <w:pPr>
              <w:jc w:val="right"/>
              <w:rPr>
                <w:sz w:val="20"/>
                <w:szCs w:val="20"/>
              </w:rPr>
            </w:pPr>
            <w:r w:rsidRPr="00BF2B43">
              <w:rPr>
                <w:sz w:val="20"/>
                <w:szCs w:val="20"/>
              </w:rPr>
              <w:t>100%</w:t>
            </w:r>
          </w:p>
        </w:tc>
        <w:tc>
          <w:tcPr>
            <w:tcW w:w="1179" w:type="dxa"/>
            <w:tcBorders>
              <w:top w:val="nil"/>
              <w:left w:val="nil"/>
              <w:bottom w:val="nil"/>
              <w:right w:val="nil"/>
            </w:tcBorders>
          </w:tcPr>
          <w:p w14:paraId="71520080" w14:textId="08C267F6" w:rsidR="005400B5" w:rsidRPr="00BF2B43" w:rsidRDefault="005400B5" w:rsidP="005400B5">
            <w:pPr>
              <w:jc w:val="right"/>
              <w:rPr>
                <w:sz w:val="20"/>
                <w:szCs w:val="20"/>
              </w:rPr>
            </w:pPr>
            <w:r w:rsidRPr="000B683A">
              <w:rPr>
                <w:rFonts w:eastAsia="Times New Roman" w:cs="Times New Roman"/>
                <w:sz w:val="20"/>
                <w:szCs w:val="20"/>
              </w:rPr>
              <w:t>40%</w:t>
            </w:r>
          </w:p>
        </w:tc>
        <w:tc>
          <w:tcPr>
            <w:tcW w:w="1197" w:type="dxa"/>
            <w:tcBorders>
              <w:top w:val="nil"/>
              <w:left w:val="nil"/>
              <w:bottom w:val="nil"/>
              <w:right w:val="nil"/>
            </w:tcBorders>
          </w:tcPr>
          <w:p w14:paraId="71EA1453" w14:textId="2F7DED66" w:rsidR="005400B5" w:rsidRPr="00BF2B43" w:rsidRDefault="005400B5" w:rsidP="005400B5">
            <w:pPr>
              <w:jc w:val="right"/>
              <w:rPr>
                <w:sz w:val="20"/>
                <w:szCs w:val="20"/>
              </w:rPr>
            </w:pPr>
            <w:r w:rsidRPr="000B683A">
              <w:rPr>
                <w:rFonts w:eastAsia="Times New Roman" w:cs="Times New Roman"/>
                <w:sz w:val="20"/>
                <w:szCs w:val="20"/>
              </w:rPr>
              <w:t>20</w:t>
            </w:r>
          </w:p>
        </w:tc>
        <w:tc>
          <w:tcPr>
            <w:tcW w:w="1190" w:type="dxa"/>
            <w:tcBorders>
              <w:top w:val="nil"/>
              <w:left w:val="nil"/>
              <w:bottom w:val="nil"/>
              <w:right w:val="nil"/>
            </w:tcBorders>
          </w:tcPr>
          <w:p w14:paraId="3C1AAEA9" w14:textId="04049E18" w:rsidR="005400B5" w:rsidRPr="00BF2B43" w:rsidRDefault="005400B5" w:rsidP="005400B5">
            <w:pPr>
              <w:jc w:val="right"/>
              <w:rPr>
                <w:sz w:val="20"/>
                <w:szCs w:val="20"/>
              </w:rPr>
            </w:pPr>
            <w:r w:rsidRPr="000B683A">
              <w:rPr>
                <w:rFonts w:eastAsia="Times New Roman" w:cs="Times New Roman"/>
                <w:color w:val="000000"/>
                <w:sz w:val="20"/>
                <w:szCs w:val="20"/>
              </w:rPr>
              <w:t>10</w:t>
            </w:r>
          </w:p>
        </w:tc>
        <w:tc>
          <w:tcPr>
            <w:tcW w:w="1190" w:type="dxa"/>
            <w:tcBorders>
              <w:top w:val="nil"/>
              <w:left w:val="nil"/>
              <w:bottom w:val="nil"/>
              <w:right w:val="single" w:sz="4" w:space="0" w:color="auto"/>
            </w:tcBorders>
          </w:tcPr>
          <w:p w14:paraId="66AB62A2" w14:textId="16D996FD" w:rsidR="005400B5" w:rsidRPr="00BF2B43" w:rsidRDefault="005400B5" w:rsidP="005400B5">
            <w:pPr>
              <w:jc w:val="right"/>
              <w:rPr>
                <w:sz w:val="20"/>
                <w:szCs w:val="20"/>
              </w:rPr>
            </w:pPr>
            <w:r w:rsidRPr="000B683A">
              <w:rPr>
                <w:rFonts w:eastAsia="Times New Roman" w:cs="Times New Roman"/>
                <w:color w:val="000000"/>
                <w:sz w:val="20"/>
                <w:szCs w:val="20"/>
              </w:rPr>
              <w:t>200</w:t>
            </w:r>
          </w:p>
        </w:tc>
      </w:tr>
      <w:tr w:rsidR="005400B5" w:rsidRPr="00BF2B43" w14:paraId="37940BD5" w14:textId="77777777" w:rsidTr="00036F81">
        <w:tc>
          <w:tcPr>
            <w:tcW w:w="1167" w:type="dxa"/>
            <w:tcBorders>
              <w:top w:val="nil"/>
              <w:left w:val="single" w:sz="4" w:space="0" w:color="auto"/>
              <w:bottom w:val="single" w:sz="4" w:space="0" w:color="auto"/>
              <w:right w:val="nil"/>
            </w:tcBorders>
            <w:vAlign w:val="center"/>
          </w:tcPr>
          <w:p w14:paraId="3E3973DC" w14:textId="77777777" w:rsidR="005400B5" w:rsidRPr="00BF2B43" w:rsidRDefault="005400B5" w:rsidP="005400B5">
            <w:pPr>
              <w:rPr>
                <w:sz w:val="20"/>
                <w:szCs w:val="20"/>
              </w:rPr>
            </w:pPr>
            <w:r w:rsidRPr="00BF2B43">
              <w:rPr>
                <w:sz w:val="20"/>
                <w:szCs w:val="20"/>
              </w:rPr>
              <w:t>50+</w:t>
            </w:r>
          </w:p>
        </w:tc>
        <w:tc>
          <w:tcPr>
            <w:tcW w:w="1150" w:type="dxa"/>
            <w:tcBorders>
              <w:top w:val="nil"/>
              <w:left w:val="nil"/>
              <w:bottom w:val="single" w:sz="4" w:space="0" w:color="auto"/>
              <w:right w:val="nil"/>
            </w:tcBorders>
          </w:tcPr>
          <w:p w14:paraId="3D1E8A26" w14:textId="01205673" w:rsidR="005400B5" w:rsidRPr="00BF2B43" w:rsidRDefault="005400B5" w:rsidP="005400B5">
            <w:pPr>
              <w:jc w:val="right"/>
              <w:rPr>
                <w:color w:val="000000"/>
                <w:sz w:val="20"/>
                <w:szCs w:val="20"/>
              </w:rPr>
            </w:pPr>
            <w:r w:rsidRPr="000B683A">
              <w:rPr>
                <w:rFonts w:eastAsia="Times New Roman" w:cs="Times New Roman"/>
                <w:color w:val="000000"/>
                <w:sz w:val="20"/>
                <w:szCs w:val="20"/>
              </w:rPr>
              <w:t>28</w:t>
            </w:r>
          </w:p>
        </w:tc>
        <w:tc>
          <w:tcPr>
            <w:tcW w:w="1162" w:type="dxa"/>
            <w:tcBorders>
              <w:top w:val="nil"/>
              <w:left w:val="nil"/>
              <w:bottom w:val="single" w:sz="4" w:space="0" w:color="auto"/>
              <w:right w:val="nil"/>
            </w:tcBorders>
          </w:tcPr>
          <w:p w14:paraId="57A6BBBB" w14:textId="04679000" w:rsidR="005400B5" w:rsidRPr="00BF2B43" w:rsidRDefault="005400B5" w:rsidP="005400B5">
            <w:pPr>
              <w:jc w:val="right"/>
              <w:rPr>
                <w:color w:val="000000"/>
                <w:sz w:val="20"/>
                <w:szCs w:val="20"/>
              </w:rPr>
            </w:pPr>
            <w:r w:rsidRPr="000B683A">
              <w:rPr>
                <w:rFonts w:eastAsia="Times New Roman" w:cs="Times New Roman"/>
                <w:color w:val="000000"/>
                <w:sz w:val="20"/>
                <w:szCs w:val="20"/>
              </w:rPr>
              <w:t>25%</w:t>
            </w:r>
          </w:p>
        </w:tc>
        <w:tc>
          <w:tcPr>
            <w:tcW w:w="1189" w:type="dxa"/>
            <w:tcBorders>
              <w:top w:val="nil"/>
              <w:left w:val="nil"/>
              <w:bottom w:val="single" w:sz="4" w:space="0" w:color="auto"/>
              <w:right w:val="nil"/>
            </w:tcBorders>
          </w:tcPr>
          <w:p w14:paraId="327CCC4D" w14:textId="2DDB19D3" w:rsidR="005400B5" w:rsidRPr="00BF2B43" w:rsidRDefault="005400B5" w:rsidP="005400B5">
            <w:pPr>
              <w:jc w:val="right"/>
              <w:rPr>
                <w:color w:val="000000"/>
                <w:sz w:val="20"/>
                <w:szCs w:val="20"/>
              </w:rPr>
            </w:pPr>
            <w:r w:rsidRPr="000B683A">
              <w:rPr>
                <w:rFonts w:eastAsia="Times New Roman" w:cs="Times New Roman"/>
                <w:color w:val="000000"/>
                <w:sz w:val="20"/>
                <w:szCs w:val="20"/>
              </w:rPr>
              <w:t>2,633</w:t>
            </w:r>
          </w:p>
        </w:tc>
        <w:tc>
          <w:tcPr>
            <w:tcW w:w="1190" w:type="dxa"/>
            <w:tcBorders>
              <w:top w:val="nil"/>
              <w:left w:val="nil"/>
              <w:bottom w:val="single" w:sz="4" w:space="0" w:color="auto"/>
              <w:right w:val="nil"/>
            </w:tcBorders>
          </w:tcPr>
          <w:p w14:paraId="78B677DE" w14:textId="65460FBF" w:rsidR="005400B5" w:rsidRPr="00BF2B43" w:rsidRDefault="005400B5" w:rsidP="005400B5">
            <w:pPr>
              <w:jc w:val="right"/>
              <w:rPr>
                <w:color w:val="000000"/>
                <w:sz w:val="20"/>
                <w:szCs w:val="20"/>
              </w:rPr>
            </w:pPr>
            <w:r w:rsidRPr="000B683A">
              <w:rPr>
                <w:rFonts w:eastAsia="Times New Roman" w:cs="Times New Roman"/>
                <w:color w:val="000000"/>
                <w:sz w:val="20"/>
                <w:szCs w:val="20"/>
              </w:rPr>
              <w:t>57%</w:t>
            </w:r>
          </w:p>
        </w:tc>
        <w:tc>
          <w:tcPr>
            <w:tcW w:w="1161" w:type="dxa"/>
            <w:tcBorders>
              <w:top w:val="nil"/>
              <w:left w:val="nil"/>
              <w:bottom w:val="single" w:sz="4" w:space="0" w:color="auto"/>
              <w:right w:val="nil"/>
            </w:tcBorders>
          </w:tcPr>
          <w:p w14:paraId="0B216DF2" w14:textId="135FEAA4" w:rsidR="005400B5" w:rsidRPr="00BF2B43" w:rsidRDefault="005400B5" w:rsidP="005400B5">
            <w:pPr>
              <w:jc w:val="right"/>
              <w:rPr>
                <w:sz w:val="20"/>
                <w:szCs w:val="20"/>
              </w:rPr>
            </w:pPr>
            <w:r w:rsidRPr="000B683A">
              <w:rPr>
                <w:rFonts w:eastAsia="Times New Roman" w:cs="Times New Roman"/>
                <w:color w:val="000000"/>
                <w:sz w:val="20"/>
                <w:szCs w:val="20"/>
              </w:rPr>
              <w:t>28</w:t>
            </w:r>
          </w:p>
        </w:tc>
        <w:tc>
          <w:tcPr>
            <w:tcW w:w="1175" w:type="dxa"/>
            <w:tcBorders>
              <w:top w:val="nil"/>
              <w:left w:val="nil"/>
              <w:bottom w:val="single" w:sz="4" w:space="0" w:color="auto"/>
              <w:right w:val="nil"/>
            </w:tcBorders>
            <w:vAlign w:val="center"/>
          </w:tcPr>
          <w:p w14:paraId="1C839EC7" w14:textId="77777777" w:rsidR="005400B5" w:rsidRPr="00BF2B43" w:rsidRDefault="005400B5" w:rsidP="005400B5">
            <w:pPr>
              <w:jc w:val="right"/>
              <w:rPr>
                <w:sz w:val="20"/>
                <w:szCs w:val="20"/>
              </w:rPr>
            </w:pPr>
            <w:r w:rsidRPr="00BF2B43">
              <w:rPr>
                <w:sz w:val="20"/>
                <w:szCs w:val="20"/>
              </w:rPr>
              <w:t>100%</w:t>
            </w:r>
          </w:p>
        </w:tc>
        <w:tc>
          <w:tcPr>
            <w:tcW w:w="1179" w:type="dxa"/>
            <w:tcBorders>
              <w:top w:val="nil"/>
              <w:left w:val="nil"/>
              <w:bottom w:val="single" w:sz="4" w:space="0" w:color="auto"/>
              <w:right w:val="nil"/>
            </w:tcBorders>
          </w:tcPr>
          <w:p w14:paraId="006F052C" w14:textId="191C698C" w:rsidR="005400B5" w:rsidRPr="00BF2B43" w:rsidRDefault="005400B5" w:rsidP="005400B5">
            <w:pPr>
              <w:jc w:val="right"/>
              <w:rPr>
                <w:sz w:val="20"/>
                <w:szCs w:val="20"/>
              </w:rPr>
            </w:pPr>
            <w:r w:rsidRPr="000B683A">
              <w:rPr>
                <w:rFonts w:eastAsia="Times New Roman" w:cs="Times New Roman"/>
                <w:sz w:val="20"/>
                <w:szCs w:val="20"/>
              </w:rPr>
              <w:t>40%</w:t>
            </w:r>
          </w:p>
        </w:tc>
        <w:tc>
          <w:tcPr>
            <w:tcW w:w="1197" w:type="dxa"/>
            <w:tcBorders>
              <w:top w:val="nil"/>
              <w:left w:val="nil"/>
              <w:bottom w:val="single" w:sz="4" w:space="0" w:color="auto"/>
              <w:right w:val="nil"/>
            </w:tcBorders>
          </w:tcPr>
          <w:p w14:paraId="3E262A66" w14:textId="323820CF" w:rsidR="005400B5" w:rsidRPr="00BF2B43" w:rsidRDefault="005400B5" w:rsidP="005400B5">
            <w:pPr>
              <w:jc w:val="right"/>
              <w:rPr>
                <w:sz w:val="20"/>
                <w:szCs w:val="20"/>
              </w:rPr>
            </w:pPr>
            <w:r w:rsidRPr="000B683A">
              <w:rPr>
                <w:rFonts w:eastAsia="Times New Roman" w:cs="Times New Roman"/>
                <w:color w:val="000000"/>
                <w:sz w:val="20"/>
                <w:szCs w:val="20"/>
              </w:rPr>
              <w:t>11</w:t>
            </w:r>
          </w:p>
        </w:tc>
        <w:tc>
          <w:tcPr>
            <w:tcW w:w="1190" w:type="dxa"/>
            <w:tcBorders>
              <w:top w:val="nil"/>
              <w:left w:val="nil"/>
              <w:bottom w:val="single" w:sz="4" w:space="0" w:color="auto"/>
              <w:right w:val="nil"/>
            </w:tcBorders>
          </w:tcPr>
          <w:p w14:paraId="5935547C" w14:textId="4CD6021D" w:rsidR="005400B5" w:rsidRPr="00BF2B43" w:rsidRDefault="005400B5" w:rsidP="005400B5">
            <w:pPr>
              <w:jc w:val="right"/>
              <w:rPr>
                <w:sz w:val="20"/>
                <w:szCs w:val="20"/>
              </w:rPr>
            </w:pPr>
            <w:r w:rsidRPr="000B683A">
              <w:rPr>
                <w:rFonts w:eastAsia="Times New Roman" w:cs="Times New Roman"/>
                <w:color w:val="000000"/>
                <w:sz w:val="20"/>
                <w:szCs w:val="20"/>
              </w:rPr>
              <w:t>15</w:t>
            </w:r>
          </w:p>
        </w:tc>
        <w:tc>
          <w:tcPr>
            <w:tcW w:w="1190" w:type="dxa"/>
            <w:tcBorders>
              <w:top w:val="nil"/>
              <w:left w:val="nil"/>
              <w:bottom w:val="single" w:sz="4" w:space="0" w:color="auto"/>
              <w:right w:val="single" w:sz="4" w:space="0" w:color="auto"/>
            </w:tcBorders>
          </w:tcPr>
          <w:p w14:paraId="6DF6FEA6" w14:textId="7E7E3557" w:rsidR="005400B5" w:rsidRPr="00BF2B43" w:rsidRDefault="005400B5" w:rsidP="005400B5">
            <w:pPr>
              <w:jc w:val="right"/>
              <w:rPr>
                <w:sz w:val="20"/>
                <w:szCs w:val="20"/>
              </w:rPr>
            </w:pPr>
            <w:r w:rsidRPr="000B683A">
              <w:rPr>
                <w:rFonts w:eastAsia="Times New Roman" w:cs="Times New Roman"/>
                <w:color w:val="000000"/>
                <w:sz w:val="20"/>
                <w:szCs w:val="20"/>
              </w:rPr>
              <w:t>168</w:t>
            </w:r>
          </w:p>
        </w:tc>
      </w:tr>
      <w:tr w:rsidR="005400B5" w:rsidRPr="00BF2B43" w14:paraId="372F7583" w14:textId="77777777" w:rsidTr="00036F81">
        <w:tc>
          <w:tcPr>
            <w:tcW w:w="1167" w:type="dxa"/>
            <w:tcBorders>
              <w:top w:val="single" w:sz="4" w:space="0" w:color="auto"/>
              <w:left w:val="single" w:sz="4" w:space="0" w:color="auto"/>
              <w:bottom w:val="nil"/>
              <w:right w:val="nil"/>
            </w:tcBorders>
            <w:vAlign w:val="center"/>
          </w:tcPr>
          <w:p w14:paraId="4596C903" w14:textId="77777777" w:rsidR="005400B5" w:rsidRPr="00BF2B43" w:rsidRDefault="005400B5" w:rsidP="005400B5">
            <w:pPr>
              <w:rPr>
                <w:sz w:val="20"/>
                <w:szCs w:val="20"/>
              </w:rPr>
            </w:pPr>
            <w:r w:rsidRPr="00BF2B43">
              <w:rPr>
                <w:sz w:val="20"/>
                <w:szCs w:val="20"/>
              </w:rPr>
              <w:t>TOTAL:</w:t>
            </w:r>
          </w:p>
        </w:tc>
        <w:tc>
          <w:tcPr>
            <w:tcW w:w="1150" w:type="dxa"/>
            <w:tcBorders>
              <w:top w:val="single" w:sz="4" w:space="0" w:color="auto"/>
              <w:left w:val="nil"/>
              <w:bottom w:val="nil"/>
              <w:right w:val="nil"/>
            </w:tcBorders>
          </w:tcPr>
          <w:p w14:paraId="44AA61BD" w14:textId="5229AA19" w:rsidR="005400B5" w:rsidRPr="00BF2B43" w:rsidRDefault="005400B5" w:rsidP="005400B5">
            <w:pPr>
              <w:jc w:val="right"/>
              <w:rPr>
                <w:color w:val="000000"/>
                <w:sz w:val="20"/>
                <w:szCs w:val="20"/>
              </w:rPr>
            </w:pPr>
            <w:r w:rsidRPr="000B683A">
              <w:rPr>
                <w:rFonts w:eastAsia="Times New Roman" w:cs="Times New Roman"/>
                <w:color w:val="000000"/>
                <w:sz w:val="20"/>
                <w:szCs w:val="20"/>
              </w:rPr>
              <w:t>114</w:t>
            </w:r>
          </w:p>
        </w:tc>
        <w:tc>
          <w:tcPr>
            <w:tcW w:w="1162" w:type="dxa"/>
            <w:tcBorders>
              <w:top w:val="single" w:sz="4" w:space="0" w:color="auto"/>
              <w:left w:val="nil"/>
              <w:bottom w:val="nil"/>
              <w:right w:val="nil"/>
            </w:tcBorders>
          </w:tcPr>
          <w:p w14:paraId="57746DD8" w14:textId="2A2245B0" w:rsidR="005400B5" w:rsidRPr="00BF2B43" w:rsidRDefault="005400B5" w:rsidP="005400B5">
            <w:pPr>
              <w:jc w:val="right"/>
              <w:rPr>
                <w:color w:val="000000"/>
                <w:sz w:val="20"/>
                <w:szCs w:val="20"/>
              </w:rPr>
            </w:pPr>
            <w:r w:rsidRPr="000B683A">
              <w:rPr>
                <w:rFonts w:eastAsia="Times New Roman" w:cs="Times New Roman"/>
                <w:color w:val="000000"/>
                <w:sz w:val="20"/>
                <w:szCs w:val="20"/>
              </w:rPr>
              <w:t>100%</w:t>
            </w:r>
          </w:p>
        </w:tc>
        <w:tc>
          <w:tcPr>
            <w:tcW w:w="1189" w:type="dxa"/>
            <w:tcBorders>
              <w:top w:val="single" w:sz="4" w:space="0" w:color="auto"/>
              <w:left w:val="nil"/>
              <w:bottom w:val="nil"/>
              <w:right w:val="nil"/>
            </w:tcBorders>
          </w:tcPr>
          <w:p w14:paraId="28A6DDAC" w14:textId="78EFC1DB" w:rsidR="005400B5" w:rsidRPr="00BF2B43" w:rsidRDefault="005400B5" w:rsidP="005400B5">
            <w:pPr>
              <w:jc w:val="right"/>
              <w:rPr>
                <w:color w:val="000000"/>
                <w:sz w:val="20"/>
                <w:szCs w:val="20"/>
              </w:rPr>
            </w:pPr>
            <w:r w:rsidRPr="000B683A">
              <w:rPr>
                <w:rFonts w:eastAsia="Times New Roman" w:cs="Times New Roman"/>
                <w:color w:val="000000"/>
                <w:sz w:val="20"/>
                <w:szCs w:val="20"/>
              </w:rPr>
              <w:t>4,644</w:t>
            </w:r>
          </w:p>
        </w:tc>
        <w:tc>
          <w:tcPr>
            <w:tcW w:w="1190" w:type="dxa"/>
            <w:tcBorders>
              <w:top w:val="single" w:sz="4" w:space="0" w:color="auto"/>
              <w:left w:val="nil"/>
              <w:bottom w:val="nil"/>
              <w:right w:val="nil"/>
            </w:tcBorders>
          </w:tcPr>
          <w:p w14:paraId="2492E009" w14:textId="105C314C" w:rsidR="005400B5" w:rsidRPr="00BF2B43" w:rsidRDefault="005400B5" w:rsidP="005400B5">
            <w:pPr>
              <w:jc w:val="right"/>
              <w:rPr>
                <w:color w:val="000000"/>
                <w:sz w:val="20"/>
                <w:szCs w:val="20"/>
              </w:rPr>
            </w:pPr>
            <w:r w:rsidRPr="000B683A">
              <w:rPr>
                <w:rFonts w:eastAsia="Times New Roman" w:cs="Times New Roman"/>
                <w:color w:val="000000"/>
                <w:sz w:val="20"/>
                <w:szCs w:val="20"/>
              </w:rPr>
              <w:t>100.0%</w:t>
            </w:r>
          </w:p>
        </w:tc>
        <w:tc>
          <w:tcPr>
            <w:tcW w:w="1161" w:type="dxa"/>
            <w:tcBorders>
              <w:top w:val="single" w:sz="4" w:space="0" w:color="auto"/>
              <w:left w:val="nil"/>
              <w:bottom w:val="nil"/>
              <w:right w:val="nil"/>
            </w:tcBorders>
          </w:tcPr>
          <w:p w14:paraId="31A976DD" w14:textId="1CC4294B" w:rsidR="005400B5" w:rsidRPr="00BF2B43" w:rsidRDefault="005400B5" w:rsidP="005400B5">
            <w:pPr>
              <w:jc w:val="right"/>
              <w:rPr>
                <w:color w:val="000000"/>
                <w:sz w:val="20"/>
                <w:szCs w:val="20"/>
              </w:rPr>
            </w:pPr>
            <w:r w:rsidRPr="000B683A">
              <w:rPr>
                <w:rFonts w:eastAsia="Times New Roman" w:cs="Times New Roman"/>
                <w:color w:val="000000"/>
                <w:sz w:val="20"/>
                <w:szCs w:val="20"/>
              </w:rPr>
              <w:t>114</w:t>
            </w:r>
          </w:p>
        </w:tc>
        <w:tc>
          <w:tcPr>
            <w:tcW w:w="1175" w:type="dxa"/>
            <w:tcBorders>
              <w:top w:val="single" w:sz="4" w:space="0" w:color="auto"/>
              <w:left w:val="nil"/>
              <w:bottom w:val="nil"/>
              <w:right w:val="nil"/>
            </w:tcBorders>
            <w:vAlign w:val="center"/>
          </w:tcPr>
          <w:p w14:paraId="4D41BB99" w14:textId="77777777" w:rsidR="005400B5" w:rsidRPr="00BF2B43" w:rsidRDefault="005400B5" w:rsidP="005400B5">
            <w:pPr>
              <w:jc w:val="right"/>
              <w:rPr>
                <w:color w:val="FF0000"/>
                <w:sz w:val="20"/>
                <w:szCs w:val="20"/>
              </w:rPr>
            </w:pPr>
          </w:p>
        </w:tc>
        <w:tc>
          <w:tcPr>
            <w:tcW w:w="1179" w:type="dxa"/>
            <w:tcBorders>
              <w:top w:val="single" w:sz="4" w:space="0" w:color="auto"/>
              <w:left w:val="nil"/>
              <w:bottom w:val="nil"/>
              <w:right w:val="nil"/>
            </w:tcBorders>
          </w:tcPr>
          <w:p w14:paraId="6DC6C913" w14:textId="77777777" w:rsidR="005400B5" w:rsidRPr="00BF2B43" w:rsidRDefault="005400B5" w:rsidP="005400B5">
            <w:pPr>
              <w:jc w:val="right"/>
              <w:rPr>
                <w:sz w:val="20"/>
                <w:szCs w:val="20"/>
              </w:rPr>
            </w:pPr>
          </w:p>
        </w:tc>
        <w:tc>
          <w:tcPr>
            <w:tcW w:w="1197" w:type="dxa"/>
            <w:tcBorders>
              <w:top w:val="single" w:sz="4" w:space="0" w:color="auto"/>
              <w:left w:val="nil"/>
              <w:bottom w:val="nil"/>
              <w:right w:val="nil"/>
            </w:tcBorders>
          </w:tcPr>
          <w:p w14:paraId="7E1CDEB3" w14:textId="3AAF9578" w:rsidR="005400B5" w:rsidRPr="00BF2B43" w:rsidRDefault="005400B5" w:rsidP="005400B5">
            <w:pPr>
              <w:jc w:val="right"/>
              <w:rPr>
                <w:color w:val="000000"/>
                <w:sz w:val="20"/>
                <w:szCs w:val="20"/>
              </w:rPr>
            </w:pPr>
            <w:r w:rsidRPr="000B683A">
              <w:rPr>
                <w:rFonts w:eastAsia="Times New Roman" w:cs="Times New Roman"/>
                <w:color w:val="000000"/>
                <w:sz w:val="20"/>
                <w:szCs w:val="20"/>
              </w:rPr>
              <w:t>46</w:t>
            </w:r>
          </w:p>
        </w:tc>
        <w:tc>
          <w:tcPr>
            <w:tcW w:w="1190" w:type="dxa"/>
            <w:tcBorders>
              <w:top w:val="single" w:sz="4" w:space="0" w:color="auto"/>
              <w:left w:val="nil"/>
              <w:bottom w:val="nil"/>
              <w:right w:val="nil"/>
            </w:tcBorders>
            <w:vAlign w:val="center"/>
          </w:tcPr>
          <w:p w14:paraId="34988286" w14:textId="025B7222" w:rsidR="005400B5" w:rsidRPr="00BF2B43" w:rsidRDefault="005400B5" w:rsidP="005400B5">
            <w:pPr>
              <w:jc w:val="right"/>
              <w:rPr>
                <w:color w:val="FF0000"/>
                <w:sz w:val="20"/>
                <w:szCs w:val="20"/>
              </w:rPr>
            </w:pPr>
          </w:p>
        </w:tc>
        <w:tc>
          <w:tcPr>
            <w:tcW w:w="1190" w:type="dxa"/>
            <w:tcBorders>
              <w:top w:val="single" w:sz="4" w:space="0" w:color="auto"/>
              <w:left w:val="nil"/>
              <w:bottom w:val="nil"/>
              <w:right w:val="single" w:sz="4" w:space="0" w:color="auto"/>
            </w:tcBorders>
          </w:tcPr>
          <w:p w14:paraId="59D40E25" w14:textId="59B13EA3" w:rsidR="005400B5" w:rsidRPr="00BF2B43" w:rsidRDefault="005400B5" w:rsidP="005400B5">
            <w:pPr>
              <w:jc w:val="right"/>
              <w:rPr>
                <w:color w:val="000000"/>
                <w:sz w:val="20"/>
                <w:szCs w:val="20"/>
              </w:rPr>
            </w:pPr>
            <w:r w:rsidRPr="000B683A">
              <w:rPr>
                <w:rFonts w:eastAsia="Times New Roman" w:cs="Times New Roman"/>
                <w:color w:val="000000"/>
                <w:sz w:val="20"/>
                <w:szCs w:val="20"/>
              </w:rPr>
              <w:t>492</w:t>
            </w:r>
          </w:p>
        </w:tc>
      </w:tr>
      <w:tr w:rsidR="005400B5" w:rsidRPr="00BF2B43" w14:paraId="17512525" w14:textId="77777777" w:rsidTr="0071758E">
        <w:tc>
          <w:tcPr>
            <w:tcW w:w="12950" w:type="dxa"/>
            <w:gridSpan w:val="11"/>
            <w:tcBorders>
              <w:top w:val="single" w:sz="4" w:space="0" w:color="auto"/>
              <w:bottom w:val="single" w:sz="4" w:space="0" w:color="auto"/>
            </w:tcBorders>
            <w:shd w:val="clear" w:color="auto" w:fill="8DB3E2" w:themeFill="text2" w:themeFillTint="66"/>
            <w:vAlign w:val="center"/>
          </w:tcPr>
          <w:p w14:paraId="00CEC466" w14:textId="77777777" w:rsidR="005400B5" w:rsidRPr="00BF2B43" w:rsidRDefault="005400B5" w:rsidP="005400B5">
            <w:pPr>
              <w:rPr>
                <w:b/>
                <w:sz w:val="20"/>
                <w:szCs w:val="20"/>
              </w:rPr>
            </w:pPr>
            <w:r w:rsidRPr="00BF2B43">
              <w:rPr>
                <w:b/>
                <w:sz w:val="20"/>
                <w:szCs w:val="20"/>
              </w:rPr>
              <w:t>Stone Surface</w:t>
            </w:r>
          </w:p>
        </w:tc>
      </w:tr>
      <w:tr w:rsidR="005400B5" w:rsidRPr="00BF2B43" w14:paraId="23034ABC" w14:textId="77777777" w:rsidTr="00036F81">
        <w:tc>
          <w:tcPr>
            <w:tcW w:w="1167" w:type="dxa"/>
            <w:tcBorders>
              <w:top w:val="single" w:sz="4" w:space="0" w:color="auto"/>
              <w:bottom w:val="nil"/>
              <w:right w:val="nil"/>
            </w:tcBorders>
            <w:vAlign w:val="center"/>
          </w:tcPr>
          <w:p w14:paraId="1F0AB6BD" w14:textId="77777777" w:rsidR="005400B5" w:rsidRPr="00BF2B43" w:rsidRDefault="005400B5" w:rsidP="005400B5">
            <w:pPr>
              <w:rPr>
                <w:color w:val="000000"/>
                <w:sz w:val="20"/>
                <w:szCs w:val="20"/>
              </w:rPr>
            </w:pPr>
            <w:r w:rsidRPr="00BF2B43">
              <w:rPr>
                <w:color w:val="000000"/>
                <w:sz w:val="20"/>
                <w:szCs w:val="20"/>
              </w:rPr>
              <w:t>1-3</w:t>
            </w:r>
          </w:p>
        </w:tc>
        <w:tc>
          <w:tcPr>
            <w:tcW w:w="1150" w:type="dxa"/>
            <w:tcBorders>
              <w:top w:val="nil"/>
              <w:left w:val="nil"/>
              <w:bottom w:val="nil"/>
              <w:right w:val="nil"/>
            </w:tcBorders>
            <w:shd w:val="clear" w:color="auto" w:fill="auto"/>
            <w:vAlign w:val="bottom"/>
          </w:tcPr>
          <w:p w14:paraId="79113BC6" w14:textId="0D912367" w:rsidR="005400B5" w:rsidRPr="00036F81" w:rsidRDefault="005400B5" w:rsidP="005400B5">
            <w:pPr>
              <w:jc w:val="right"/>
              <w:rPr>
                <w:rFonts w:ascii="Calibri" w:hAnsi="Calibri"/>
                <w:color w:val="000000"/>
                <w:sz w:val="20"/>
                <w:szCs w:val="20"/>
              </w:rPr>
            </w:pPr>
            <w:r w:rsidRPr="00036F81">
              <w:rPr>
                <w:rFonts w:ascii="Calibri" w:eastAsia="Times New Roman" w:hAnsi="Calibri" w:cs="Times New Roman"/>
                <w:color w:val="000000"/>
                <w:sz w:val="20"/>
                <w:szCs w:val="20"/>
              </w:rPr>
              <w:t>888</w:t>
            </w:r>
          </w:p>
        </w:tc>
        <w:tc>
          <w:tcPr>
            <w:tcW w:w="1162" w:type="dxa"/>
            <w:tcBorders>
              <w:top w:val="nil"/>
              <w:left w:val="nil"/>
              <w:bottom w:val="nil"/>
              <w:right w:val="nil"/>
            </w:tcBorders>
            <w:shd w:val="clear" w:color="auto" w:fill="auto"/>
            <w:vAlign w:val="bottom"/>
          </w:tcPr>
          <w:p w14:paraId="252F0B96" w14:textId="13E0209A" w:rsidR="005400B5" w:rsidRPr="00036F81" w:rsidRDefault="005400B5" w:rsidP="005400B5">
            <w:pPr>
              <w:jc w:val="right"/>
              <w:rPr>
                <w:rFonts w:ascii="Calibri" w:hAnsi="Calibri"/>
                <w:color w:val="000000"/>
                <w:sz w:val="20"/>
                <w:szCs w:val="20"/>
              </w:rPr>
            </w:pPr>
            <w:r w:rsidRPr="00036F81">
              <w:rPr>
                <w:rFonts w:ascii="Calibri" w:eastAsia="Times New Roman" w:hAnsi="Calibri" w:cs="Times New Roman"/>
                <w:color w:val="000000"/>
                <w:sz w:val="20"/>
                <w:szCs w:val="20"/>
              </w:rPr>
              <w:t>22%</w:t>
            </w:r>
          </w:p>
        </w:tc>
        <w:tc>
          <w:tcPr>
            <w:tcW w:w="1189" w:type="dxa"/>
            <w:tcBorders>
              <w:top w:val="nil"/>
              <w:left w:val="nil"/>
              <w:bottom w:val="nil"/>
              <w:right w:val="nil"/>
            </w:tcBorders>
            <w:shd w:val="clear" w:color="auto" w:fill="auto"/>
            <w:vAlign w:val="bottom"/>
          </w:tcPr>
          <w:p w14:paraId="18DC43E6" w14:textId="2C7DE096" w:rsidR="005400B5" w:rsidRPr="00036F81" w:rsidRDefault="005400B5" w:rsidP="005400B5">
            <w:pPr>
              <w:jc w:val="right"/>
              <w:rPr>
                <w:rFonts w:ascii="Calibri" w:hAnsi="Calibri"/>
                <w:color w:val="000000"/>
                <w:sz w:val="20"/>
                <w:szCs w:val="20"/>
              </w:rPr>
            </w:pPr>
            <w:r w:rsidRPr="00036F81">
              <w:rPr>
                <w:rFonts w:ascii="Calibri" w:eastAsia="Times New Roman" w:hAnsi="Calibri" w:cs="Times New Roman"/>
                <w:color w:val="000000"/>
                <w:sz w:val="20"/>
                <w:szCs w:val="20"/>
              </w:rPr>
              <w:t>2,012</w:t>
            </w:r>
          </w:p>
        </w:tc>
        <w:tc>
          <w:tcPr>
            <w:tcW w:w="1190" w:type="dxa"/>
            <w:tcBorders>
              <w:top w:val="nil"/>
              <w:left w:val="nil"/>
              <w:bottom w:val="nil"/>
              <w:right w:val="nil"/>
            </w:tcBorders>
            <w:shd w:val="clear" w:color="auto" w:fill="auto"/>
            <w:vAlign w:val="bottom"/>
          </w:tcPr>
          <w:p w14:paraId="55259031" w14:textId="6E87410F" w:rsidR="005400B5" w:rsidRPr="00036F81" w:rsidRDefault="005400B5" w:rsidP="005400B5">
            <w:pPr>
              <w:jc w:val="right"/>
              <w:rPr>
                <w:rFonts w:ascii="Calibri" w:hAnsi="Calibri"/>
                <w:color w:val="000000"/>
                <w:sz w:val="20"/>
                <w:szCs w:val="20"/>
              </w:rPr>
            </w:pPr>
            <w:r w:rsidRPr="00036F81">
              <w:rPr>
                <w:rFonts w:ascii="Calibri" w:eastAsia="Times New Roman" w:hAnsi="Calibri" w:cs="Times New Roman"/>
                <w:color w:val="000000"/>
                <w:sz w:val="20"/>
                <w:szCs w:val="20"/>
              </w:rPr>
              <w:t>3.2%</w:t>
            </w:r>
          </w:p>
        </w:tc>
        <w:tc>
          <w:tcPr>
            <w:tcW w:w="1161" w:type="dxa"/>
            <w:tcBorders>
              <w:top w:val="nil"/>
              <w:left w:val="nil"/>
              <w:bottom w:val="nil"/>
              <w:right w:val="nil"/>
            </w:tcBorders>
            <w:shd w:val="clear" w:color="auto" w:fill="auto"/>
            <w:vAlign w:val="bottom"/>
          </w:tcPr>
          <w:p w14:paraId="1D198623" w14:textId="1EE5B04D" w:rsidR="005400B5" w:rsidRPr="00036F81" w:rsidRDefault="005400B5" w:rsidP="005400B5">
            <w:pPr>
              <w:jc w:val="right"/>
              <w:rPr>
                <w:rFonts w:ascii="Calibri" w:hAnsi="Calibri"/>
                <w:sz w:val="20"/>
                <w:szCs w:val="20"/>
              </w:rPr>
            </w:pPr>
            <w:r w:rsidRPr="00036F81">
              <w:rPr>
                <w:rFonts w:ascii="Calibri" w:eastAsia="Times New Roman" w:hAnsi="Calibri" w:cs="Times New Roman"/>
                <w:color w:val="000000"/>
                <w:sz w:val="20"/>
                <w:szCs w:val="20"/>
              </w:rPr>
              <w:t>60</w:t>
            </w:r>
          </w:p>
        </w:tc>
        <w:tc>
          <w:tcPr>
            <w:tcW w:w="1175" w:type="dxa"/>
            <w:tcBorders>
              <w:top w:val="nil"/>
              <w:left w:val="nil"/>
              <w:bottom w:val="nil"/>
              <w:right w:val="nil"/>
            </w:tcBorders>
            <w:shd w:val="clear" w:color="auto" w:fill="auto"/>
            <w:vAlign w:val="bottom"/>
          </w:tcPr>
          <w:p w14:paraId="773BBA7D" w14:textId="1D4677F8" w:rsidR="005400B5" w:rsidRPr="00036F81" w:rsidRDefault="005400B5" w:rsidP="005400B5">
            <w:pPr>
              <w:jc w:val="right"/>
              <w:rPr>
                <w:rFonts w:ascii="Calibri" w:hAnsi="Calibri"/>
                <w:sz w:val="20"/>
                <w:szCs w:val="20"/>
              </w:rPr>
            </w:pPr>
            <w:r w:rsidRPr="00036F81">
              <w:rPr>
                <w:rFonts w:ascii="Calibri" w:eastAsia="Times New Roman" w:hAnsi="Calibri" w:cs="Times New Roman"/>
                <w:sz w:val="20"/>
                <w:szCs w:val="20"/>
              </w:rPr>
              <w:t>80%</w:t>
            </w:r>
          </w:p>
        </w:tc>
        <w:tc>
          <w:tcPr>
            <w:tcW w:w="1179" w:type="dxa"/>
            <w:tcBorders>
              <w:top w:val="nil"/>
              <w:left w:val="nil"/>
              <w:bottom w:val="nil"/>
              <w:right w:val="nil"/>
            </w:tcBorders>
            <w:shd w:val="clear" w:color="auto" w:fill="auto"/>
            <w:vAlign w:val="bottom"/>
          </w:tcPr>
          <w:p w14:paraId="496E3C14" w14:textId="3317DCD3" w:rsidR="005400B5" w:rsidRPr="00036F81" w:rsidRDefault="005400B5" w:rsidP="005400B5">
            <w:pPr>
              <w:jc w:val="right"/>
              <w:rPr>
                <w:rFonts w:ascii="Calibri" w:hAnsi="Calibri"/>
                <w:sz w:val="20"/>
                <w:szCs w:val="20"/>
              </w:rPr>
            </w:pPr>
            <w:r w:rsidRPr="00036F81">
              <w:rPr>
                <w:rFonts w:ascii="Calibri" w:eastAsia="Times New Roman" w:hAnsi="Calibri" w:cs="Times New Roman"/>
                <w:color w:val="000000"/>
                <w:sz w:val="20"/>
                <w:szCs w:val="20"/>
              </w:rPr>
              <w:t>40%</w:t>
            </w:r>
          </w:p>
        </w:tc>
        <w:tc>
          <w:tcPr>
            <w:tcW w:w="1197" w:type="dxa"/>
            <w:tcBorders>
              <w:top w:val="nil"/>
              <w:left w:val="nil"/>
              <w:bottom w:val="nil"/>
              <w:right w:val="nil"/>
            </w:tcBorders>
            <w:shd w:val="clear" w:color="auto" w:fill="auto"/>
            <w:vAlign w:val="bottom"/>
          </w:tcPr>
          <w:p w14:paraId="2503B00C" w14:textId="1CC5DED4" w:rsidR="005400B5" w:rsidRPr="00036F81" w:rsidRDefault="005400B5" w:rsidP="005400B5">
            <w:pPr>
              <w:jc w:val="right"/>
              <w:rPr>
                <w:rFonts w:ascii="Calibri" w:hAnsi="Calibri"/>
                <w:sz w:val="20"/>
                <w:szCs w:val="20"/>
              </w:rPr>
            </w:pPr>
            <w:r w:rsidRPr="00036F81">
              <w:rPr>
                <w:rFonts w:ascii="Calibri" w:hAnsi="Calibri"/>
                <w:sz w:val="20"/>
                <w:szCs w:val="20"/>
              </w:rPr>
              <w:t>19</w:t>
            </w:r>
          </w:p>
        </w:tc>
        <w:tc>
          <w:tcPr>
            <w:tcW w:w="1190" w:type="dxa"/>
            <w:tcBorders>
              <w:top w:val="nil"/>
              <w:left w:val="nil"/>
              <w:bottom w:val="nil"/>
              <w:right w:val="nil"/>
            </w:tcBorders>
            <w:shd w:val="clear" w:color="auto" w:fill="auto"/>
            <w:vAlign w:val="bottom"/>
          </w:tcPr>
          <w:p w14:paraId="19857B9A" w14:textId="11080EA7" w:rsidR="005400B5" w:rsidRPr="00036F81" w:rsidRDefault="005400B5" w:rsidP="005400B5">
            <w:pPr>
              <w:jc w:val="right"/>
              <w:rPr>
                <w:rFonts w:ascii="Calibri" w:hAnsi="Calibri"/>
                <w:sz w:val="20"/>
                <w:szCs w:val="20"/>
              </w:rPr>
            </w:pPr>
            <w:r w:rsidRPr="00036F81">
              <w:rPr>
                <w:rFonts w:ascii="Calibri" w:hAnsi="Calibri"/>
                <w:color w:val="000000"/>
                <w:sz w:val="20"/>
                <w:szCs w:val="20"/>
              </w:rPr>
              <w:t>3</w:t>
            </w:r>
          </w:p>
        </w:tc>
        <w:tc>
          <w:tcPr>
            <w:tcW w:w="1190" w:type="dxa"/>
            <w:tcBorders>
              <w:top w:val="nil"/>
              <w:left w:val="nil"/>
              <w:bottom w:val="nil"/>
              <w:right w:val="single" w:sz="4" w:space="0" w:color="auto"/>
            </w:tcBorders>
            <w:shd w:val="clear" w:color="auto" w:fill="auto"/>
            <w:vAlign w:val="bottom"/>
          </w:tcPr>
          <w:p w14:paraId="30E3821C" w14:textId="6360DF5B" w:rsidR="005400B5" w:rsidRPr="00036F81" w:rsidRDefault="005400B5" w:rsidP="005400B5">
            <w:pPr>
              <w:jc w:val="right"/>
              <w:rPr>
                <w:rFonts w:ascii="Calibri" w:hAnsi="Calibri"/>
                <w:sz w:val="20"/>
                <w:szCs w:val="20"/>
              </w:rPr>
            </w:pPr>
            <w:r w:rsidRPr="00036F81">
              <w:rPr>
                <w:rFonts w:ascii="Calibri" w:hAnsi="Calibri"/>
                <w:color w:val="000000"/>
                <w:sz w:val="20"/>
                <w:szCs w:val="20"/>
              </w:rPr>
              <w:t>58</w:t>
            </w:r>
          </w:p>
        </w:tc>
      </w:tr>
      <w:tr w:rsidR="005400B5" w:rsidRPr="00BF2B43" w14:paraId="0E172269" w14:textId="77777777" w:rsidTr="00036F81">
        <w:tc>
          <w:tcPr>
            <w:tcW w:w="1167" w:type="dxa"/>
            <w:tcBorders>
              <w:top w:val="nil"/>
              <w:bottom w:val="nil"/>
              <w:right w:val="nil"/>
            </w:tcBorders>
            <w:vAlign w:val="center"/>
          </w:tcPr>
          <w:p w14:paraId="5056CA9D" w14:textId="77777777" w:rsidR="005400B5" w:rsidRPr="00BF2B43" w:rsidRDefault="005400B5" w:rsidP="005400B5">
            <w:pPr>
              <w:rPr>
                <w:color w:val="000000"/>
                <w:sz w:val="20"/>
                <w:szCs w:val="20"/>
              </w:rPr>
            </w:pPr>
            <w:r w:rsidRPr="00BF2B43">
              <w:rPr>
                <w:color w:val="000000"/>
                <w:sz w:val="20"/>
                <w:szCs w:val="20"/>
              </w:rPr>
              <w:t>4-6</w:t>
            </w:r>
          </w:p>
        </w:tc>
        <w:tc>
          <w:tcPr>
            <w:tcW w:w="1150" w:type="dxa"/>
            <w:tcBorders>
              <w:top w:val="nil"/>
              <w:left w:val="nil"/>
              <w:bottom w:val="nil"/>
              <w:right w:val="nil"/>
            </w:tcBorders>
            <w:shd w:val="clear" w:color="auto" w:fill="auto"/>
            <w:vAlign w:val="bottom"/>
          </w:tcPr>
          <w:p w14:paraId="2CA7CB58" w14:textId="0B3683C4" w:rsidR="005400B5" w:rsidRPr="00036F81" w:rsidRDefault="005400B5" w:rsidP="005400B5">
            <w:pPr>
              <w:jc w:val="right"/>
              <w:rPr>
                <w:rFonts w:ascii="Calibri" w:hAnsi="Calibri"/>
                <w:color w:val="000000"/>
                <w:sz w:val="20"/>
                <w:szCs w:val="20"/>
              </w:rPr>
            </w:pPr>
            <w:r w:rsidRPr="00036F81">
              <w:rPr>
                <w:rFonts w:ascii="Calibri" w:eastAsia="Times New Roman" w:hAnsi="Calibri" w:cs="Times New Roman"/>
                <w:color w:val="000000"/>
                <w:sz w:val="20"/>
                <w:szCs w:val="20"/>
              </w:rPr>
              <w:t>803</w:t>
            </w:r>
          </w:p>
        </w:tc>
        <w:tc>
          <w:tcPr>
            <w:tcW w:w="1162" w:type="dxa"/>
            <w:tcBorders>
              <w:top w:val="nil"/>
              <w:left w:val="nil"/>
              <w:bottom w:val="nil"/>
              <w:right w:val="nil"/>
            </w:tcBorders>
            <w:shd w:val="clear" w:color="auto" w:fill="auto"/>
            <w:vAlign w:val="bottom"/>
          </w:tcPr>
          <w:p w14:paraId="3C30AE6F" w14:textId="3B059779" w:rsidR="005400B5" w:rsidRPr="00036F81" w:rsidRDefault="005400B5" w:rsidP="005400B5">
            <w:pPr>
              <w:jc w:val="right"/>
              <w:rPr>
                <w:rFonts w:ascii="Calibri" w:hAnsi="Calibri"/>
                <w:color w:val="000000"/>
                <w:sz w:val="20"/>
                <w:szCs w:val="20"/>
              </w:rPr>
            </w:pPr>
            <w:r w:rsidRPr="00036F81">
              <w:rPr>
                <w:rFonts w:ascii="Calibri" w:eastAsia="Times New Roman" w:hAnsi="Calibri" w:cs="Times New Roman"/>
                <w:color w:val="000000"/>
                <w:sz w:val="20"/>
                <w:szCs w:val="20"/>
              </w:rPr>
              <w:t>20%</w:t>
            </w:r>
          </w:p>
        </w:tc>
        <w:tc>
          <w:tcPr>
            <w:tcW w:w="1189" w:type="dxa"/>
            <w:tcBorders>
              <w:top w:val="nil"/>
              <w:left w:val="nil"/>
              <w:bottom w:val="nil"/>
              <w:right w:val="nil"/>
            </w:tcBorders>
            <w:shd w:val="clear" w:color="auto" w:fill="auto"/>
            <w:vAlign w:val="bottom"/>
          </w:tcPr>
          <w:p w14:paraId="32A0AC65" w14:textId="2F1B1AE7" w:rsidR="005400B5" w:rsidRPr="00036F81" w:rsidRDefault="005400B5" w:rsidP="005400B5">
            <w:pPr>
              <w:jc w:val="right"/>
              <w:rPr>
                <w:rFonts w:ascii="Calibri" w:hAnsi="Calibri"/>
                <w:color w:val="000000"/>
                <w:sz w:val="20"/>
                <w:szCs w:val="20"/>
              </w:rPr>
            </w:pPr>
            <w:r w:rsidRPr="00036F81">
              <w:rPr>
                <w:rFonts w:ascii="Calibri" w:eastAsia="Times New Roman" w:hAnsi="Calibri" w:cs="Times New Roman"/>
                <w:color w:val="000000"/>
                <w:sz w:val="20"/>
                <w:szCs w:val="20"/>
              </w:rPr>
              <w:t>3,887</w:t>
            </w:r>
          </w:p>
        </w:tc>
        <w:tc>
          <w:tcPr>
            <w:tcW w:w="1190" w:type="dxa"/>
            <w:tcBorders>
              <w:top w:val="nil"/>
              <w:left w:val="nil"/>
              <w:bottom w:val="nil"/>
              <w:right w:val="nil"/>
            </w:tcBorders>
            <w:shd w:val="clear" w:color="auto" w:fill="auto"/>
            <w:vAlign w:val="bottom"/>
          </w:tcPr>
          <w:p w14:paraId="590270E3" w14:textId="547DECE5" w:rsidR="005400B5" w:rsidRPr="00036F81" w:rsidRDefault="005400B5" w:rsidP="005400B5">
            <w:pPr>
              <w:jc w:val="right"/>
              <w:rPr>
                <w:rFonts w:ascii="Calibri" w:hAnsi="Calibri"/>
                <w:color w:val="000000"/>
                <w:sz w:val="20"/>
                <w:szCs w:val="20"/>
              </w:rPr>
            </w:pPr>
            <w:r w:rsidRPr="00036F81">
              <w:rPr>
                <w:rFonts w:ascii="Calibri" w:eastAsia="Times New Roman" w:hAnsi="Calibri" w:cs="Times New Roman"/>
                <w:color w:val="000000"/>
                <w:sz w:val="20"/>
                <w:szCs w:val="20"/>
              </w:rPr>
              <w:t>6.2%</w:t>
            </w:r>
          </w:p>
        </w:tc>
        <w:tc>
          <w:tcPr>
            <w:tcW w:w="1161" w:type="dxa"/>
            <w:tcBorders>
              <w:top w:val="nil"/>
              <w:left w:val="nil"/>
              <w:bottom w:val="nil"/>
              <w:right w:val="nil"/>
            </w:tcBorders>
            <w:shd w:val="clear" w:color="auto" w:fill="auto"/>
            <w:vAlign w:val="bottom"/>
          </w:tcPr>
          <w:p w14:paraId="4DB19845" w14:textId="30B1ACEB" w:rsidR="005400B5" w:rsidRPr="00036F81" w:rsidRDefault="005400B5" w:rsidP="005400B5">
            <w:pPr>
              <w:jc w:val="right"/>
              <w:rPr>
                <w:rFonts w:ascii="Calibri" w:hAnsi="Calibri"/>
                <w:sz w:val="20"/>
                <w:szCs w:val="20"/>
              </w:rPr>
            </w:pPr>
            <w:r w:rsidRPr="00036F81">
              <w:rPr>
                <w:rFonts w:ascii="Calibri" w:eastAsia="Times New Roman" w:hAnsi="Calibri" w:cs="Times New Roman"/>
                <w:color w:val="000000"/>
                <w:sz w:val="20"/>
                <w:szCs w:val="20"/>
              </w:rPr>
              <w:t>60</w:t>
            </w:r>
          </w:p>
        </w:tc>
        <w:tc>
          <w:tcPr>
            <w:tcW w:w="1175" w:type="dxa"/>
            <w:tcBorders>
              <w:top w:val="nil"/>
              <w:left w:val="nil"/>
              <w:bottom w:val="nil"/>
              <w:right w:val="nil"/>
            </w:tcBorders>
            <w:shd w:val="clear" w:color="auto" w:fill="auto"/>
            <w:vAlign w:val="bottom"/>
          </w:tcPr>
          <w:p w14:paraId="312B66CF" w14:textId="30A94EC7" w:rsidR="005400B5" w:rsidRPr="00036F81" w:rsidRDefault="005400B5" w:rsidP="005400B5">
            <w:pPr>
              <w:jc w:val="right"/>
              <w:rPr>
                <w:rFonts w:ascii="Calibri" w:hAnsi="Calibri"/>
                <w:sz w:val="20"/>
                <w:szCs w:val="20"/>
              </w:rPr>
            </w:pPr>
            <w:r w:rsidRPr="00036F81">
              <w:rPr>
                <w:rFonts w:ascii="Calibri" w:eastAsia="Times New Roman" w:hAnsi="Calibri" w:cs="Times New Roman"/>
                <w:sz w:val="20"/>
                <w:szCs w:val="20"/>
              </w:rPr>
              <w:t>91%</w:t>
            </w:r>
          </w:p>
        </w:tc>
        <w:tc>
          <w:tcPr>
            <w:tcW w:w="1179" w:type="dxa"/>
            <w:tcBorders>
              <w:top w:val="nil"/>
              <w:left w:val="nil"/>
              <w:bottom w:val="nil"/>
              <w:right w:val="nil"/>
            </w:tcBorders>
            <w:shd w:val="clear" w:color="auto" w:fill="auto"/>
            <w:vAlign w:val="bottom"/>
          </w:tcPr>
          <w:p w14:paraId="6913E192" w14:textId="730869E6" w:rsidR="005400B5" w:rsidRPr="00036F81" w:rsidRDefault="005400B5" w:rsidP="005400B5">
            <w:pPr>
              <w:jc w:val="right"/>
              <w:rPr>
                <w:rFonts w:ascii="Calibri" w:hAnsi="Calibri"/>
                <w:sz w:val="20"/>
                <w:szCs w:val="20"/>
              </w:rPr>
            </w:pPr>
            <w:r w:rsidRPr="00036F81">
              <w:rPr>
                <w:rFonts w:ascii="Calibri" w:eastAsia="Times New Roman" w:hAnsi="Calibri" w:cs="Times New Roman"/>
                <w:color w:val="000000"/>
                <w:sz w:val="20"/>
                <w:szCs w:val="20"/>
              </w:rPr>
              <w:t>40%</w:t>
            </w:r>
          </w:p>
        </w:tc>
        <w:tc>
          <w:tcPr>
            <w:tcW w:w="1197" w:type="dxa"/>
            <w:tcBorders>
              <w:top w:val="nil"/>
              <w:left w:val="nil"/>
              <w:bottom w:val="nil"/>
              <w:right w:val="nil"/>
            </w:tcBorders>
            <w:shd w:val="clear" w:color="auto" w:fill="auto"/>
            <w:vAlign w:val="bottom"/>
          </w:tcPr>
          <w:p w14:paraId="3AC19E18" w14:textId="671B629C" w:rsidR="005400B5" w:rsidRPr="00036F81" w:rsidRDefault="005400B5" w:rsidP="005400B5">
            <w:pPr>
              <w:jc w:val="right"/>
              <w:rPr>
                <w:rFonts w:ascii="Calibri" w:hAnsi="Calibri"/>
                <w:sz w:val="20"/>
                <w:szCs w:val="20"/>
              </w:rPr>
            </w:pPr>
            <w:r w:rsidRPr="00036F81">
              <w:rPr>
                <w:rFonts w:ascii="Calibri" w:hAnsi="Calibri"/>
                <w:sz w:val="20"/>
                <w:szCs w:val="20"/>
              </w:rPr>
              <w:t>22</w:t>
            </w:r>
          </w:p>
        </w:tc>
        <w:tc>
          <w:tcPr>
            <w:tcW w:w="1190" w:type="dxa"/>
            <w:tcBorders>
              <w:top w:val="nil"/>
              <w:left w:val="nil"/>
              <w:bottom w:val="nil"/>
              <w:right w:val="nil"/>
            </w:tcBorders>
            <w:shd w:val="clear" w:color="auto" w:fill="auto"/>
            <w:vAlign w:val="bottom"/>
          </w:tcPr>
          <w:p w14:paraId="30DAC275" w14:textId="5847C7DE" w:rsidR="005400B5" w:rsidRPr="00036F81" w:rsidRDefault="005400B5" w:rsidP="005400B5">
            <w:pPr>
              <w:jc w:val="right"/>
              <w:rPr>
                <w:rFonts w:ascii="Calibri" w:hAnsi="Calibri"/>
                <w:sz w:val="20"/>
                <w:szCs w:val="20"/>
              </w:rPr>
            </w:pPr>
            <w:r w:rsidRPr="00036F81">
              <w:rPr>
                <w:rFonts w:ascii="Calibri" w:hAnsi="Calibri"/>
                <w:color w:val="000000"/>
                <w:sz w:val="20"/>
                <w:szCs w:val="20"/>
              </w:rPr>
              <w:t>5</w:t>
            </w:r>
          </w:p>
        </w:tc>
        <w:tc>
          <w:tcPr>
            <w:tcW w:w="1190" w:type="dxa"/>
            <w:tcBorders>
              <w:top w:val="nil"/>
              <w:left w:val="nil"/>
              <w:bottom w:val="nil"/>
              <w:right w:val="single" w:sz="4" w:space="0" w:color="auto"/>
            </w:tcBorders>
            <w:shd w:val="clear" w:color="auto" w:fill="auto"/>
            <w:vAlign w:val="bottom"/>
          </w:tcPr>
          <w:p w14:paraId="5362BDC5" w14:textId="4FD9E15D" w:rsidR="005400B5" w:rsidRPr="00036F81" w:rsidRDefault="005400B5" w:rsidP="005400B5">
            <w:pPr>
              <w:jc w:val="right"/>
              <w:rPr>
                <w:rFonts w:ascii="Calibri" w:hAnsi="Calibri"/>
                <w:sz w:val="20"/>
                <w:szCs w:val="20"/>
              </w:rPr>
            </w:pPr>
            <w:r w:rsidRPr="00036F81">
              <w:rPr>
                <w:rFonts w:ascii="Calibri" w:hAnsi="Calibri"/>
                <w:color w:val="000000"/>
                <w:sz w:val="20"/>
                <w:szCs w:val="20"/>
              </w:rPr>
              <w:t>109</w:t>
            </w:r>
          </w:p>
        </w:tc>
      </w:tr>
      <w:tr w:rsidR="005400B5" w:rsidRPr="00BF2B43" w14:paraId="7CD27894" w14:textId="77777777" w:rsidTr="00036F81">
        <w:tc>
          <w:tcPr>
            <w:tcW w:w="1167" w:type="dxa"/>
            <w:tcBorders>
              <w:top w:val="nil"/>
              <w:bottom w:val="nil"/>
              <w:right w:val="nil"/>
            </w:tcBorders>
            <w:vAlign w:val="center"/>
          </w:tcPr>
          <w:p w14:paraId="288FC294" w14:textId="77777777" w:rsidR="005400B5" w:rsidRPr="00BF2B43" w:rsidRDefault="005400B5" w:rsidP="005400B5">
            <w:pPr>
              <w:rPr>
                <w:color w:val="000000"/>
                <w:sz w:val="20"/>
                <w:szCs w:val="20"/>
              </w:rPr>
            </w:pPr>
            <w:r w:rsidRPr="00BF2B43">
              <w:rPr>
                <w:color w:val="000000"/>
                <w:sz w:val="20"/>
                <w:szCs w:val="20"/>
              </w:rPr>
              <w:t>7-9</w:t>
            </w:r>
          </w:p>
        </w:tc>
        <w:tc>
          <w:tcPr>
            <w:tcW w:w="1150" w:type="dxa"/>
            <w:tcBorders>
              <w:top w:val="nil"/>
              <w:left w:val="nil"/>
              <w:bottom w:val="nil"/>
              <w:right w:val="nil"/>
            </w:tcBorders>
            <w:shd w:val="clear" w:color="auto" w:fill="auto"/>
            <w:vAlign w:val="bottom"/>
          </w:tcPr>
          <w:p w14:paraId="2E287697" w14:textId="00E1926C" w:rsidR="005400B5" w:rsidRPr="00036F81" w:rsidRDefault="005400B5" w:rsidP="005400B5">
            <w:pPr>
              <w:jc w:val="right"/>
              <w:rPr>
                <w:rFonts w:ascii="Calibri" w:hAnsi="Calibri"/>
                <w:color w:val="000000"/>
                <w:sz w:val="20"/>
                <w:szCs w:val="20"/>
              </w:rPr>
            </w:pPr>
            <w:r w:rsidRPr="00036F81">
              <w:rPr>
                <w:rFonts w:ascii="Calibri" w:eastAsia="Times New Roman" w:hAnsi="Calibri" w:cs="Times New Roman"/>
                <w:color w:val="000000"/>
                <w:sz w:val="20"/>
                <w:szCs w:val="20"/>
              </w:rPr>
              <w:t>521</w:t>
            </w:r>
          </w:p>
        </w:tc>
        <w:tc>
          <w:tcPr>
            <w:tcW w:w="1162" w:type="dxa"/>
            <w:tcBorders>
              <w:top w:val="nil"/>
              <w:left w:val="nil"/>
              <w:bottom w:val="nil"/>
              <w:right w:val="nil"/>
            </w:tcBorders>
            <w:shd w:val="clear" w:color="auto" w:fill="auto"/>
            <w:vAlign w:val="bottom"/>
          </w:tcPr>
          <w:p w14:paraId="615A5BFD" w14:textId="2FA420BF" w:rsidR="005400B5" w:rsidRPr="00036F81" w:rsidRDefault="005400B5" w:rsidP="005400B5">
            <w:pPr>
              <w:jc w:val="right"/>
              <w:rPr>
                <w:rFonts w:ascii="Calibri" w:hAnsi="Calibri"/>
                <w:color w:val="000000"/>
                <w:sz w:val="20"/>
                <w:szCs w:val="20"/>
              </w:rPr>
            </w:pPr>
            <w:r w:rsidRPr="00036F81">
              <w:rPr>
                <w:rFonts w:ascii="Calibri" w:eastAsia="Times New Roman" w:hAnsi="Calibri" w:cs="Times New Roman"/>
                <w:color w:val="000000"/>
                <w:sz w:val="20"/>
                <w:szCs w:val="20"/>
              </w:rPr>
              <w:t>13%</w:t>
            </w:r>
          </w:p>
        </w:tc>
        <w:tc>
          <w:tcPr>
            <w:tcW w:w="1189" w:type="dxa"/>
            <w:tcBorders>
              <w:top w:val="nil"/>
              <w:left w:val="nil"/>
              <w:bottom w:val="nil"/>
              <w:right w:val="nil"/>
            </w:tcBorders>
            <w:shd w:val="clear" w:color="auto" w:fill="auto"/>
            <w:vAlign w:val="bottom"/>
          </w:tcPr>
          <w:p w14:paraId="6287F0A5" w14:textId="68B729BD" w:rsidR="005400B5" w:rsidRPr="00036F81" w:rsidRDefault="005400B5" w:rsidP="005400B5">
            <w:pPr>
              <w:jc w:val="right"/>
              <w:rPr>
                <w:rFonts w:ascii="Calibri" w:hAnsi="Calibri"/>
                <w:color w:val="000000"/>
                <w:sz w:val="20"/>
                <w:szCs w:val="20"/>
              </w:rPr>
            </w:pPr>
            <w:r w:rsidRPr="00036F81">
              <w:rPr>
                <w:rFonts w:ascii="Calibri" w:eastAsia="Times New Roman" w:hAnsi="Calibri" w:cs="Times New Roman"/>
                <w:color w:val="000000"/>
                <w:sz w:val="20"/>
                <w:szCs w:val="20"/>
              </w:rPr>
              <w:t>4,096</w:t>
            </w:r>
          </w:p>
        </w:tc>
        <w:tc>
          <w:tcPr>
            <w:tcW w:w="1190" w:type="dxa"/>
            <w:tcBorders>
              <w:top w:val="nil"/>
              <w:left w:val="nil"/>
              <w:bottom w:val="nil"/>
              <w:right w:val="nil"/>
            </w:tcBorders>
            <w:shd w:val="clear" w:color="auto" w:fill="auto"/>
            <w:vAlign w:val="bottom"/>
          </w:tcPr>
          <w:p w14:paraId="1427CDD3" w14:textId="5F987976" w:rsidR="005400B5" w:rsidRPr="00036F81" w:rsidRDefault="005400B5" w:rsidP="005400B5">
            <w:pPr>
              <w:jc w:val="right"/>
              <w:rPr>
                <w:rFonts w:ascii="Calibri" w:hAnsi="Calibri"/>
                <w:color w:val="000000"/>
                <w:sz w:val="20"/>
                <w:szCs w:val="20"/>
              </w:rPr>
            </w:pPr>
            <w:r w:rsidRPr="00036F81">
              <w:rPr>
                <w:rFonts w:ascii="Calibri" w:eastAsia="Times New Roman" w:hAnsi="Calibri" w:cs="Times New Roman"/>
                <w:color w:val="000000"/>
                <w:sz w:val="20"/>
                <w:szCs w:val="20"/>
              </w:rPr>
              <w:t>6.6%</w:t>
            </w:r>
          </w:p>
        </w:tc>
        <w:tc>
          <w:tcPr>
            <w:tcW w:w="1161" w:type="dxa"/>
            <w:tcBorders>
              <w:top w:val="nil"/>
              <w:left w:val="nil"/>
              <w:bottom w:val="nil"/>
              <w:right w:val="nil"/>
            </w:tcBorders>
            <w:shd w:val="clear" w:color="auto" w:fill="auto"/>
            <w:vAlign w:val="bottom"/>
          </w:tcPr>
          <w:p w14:paraId="560FCFFF" w14:textId="55DE4CB5" w:rsidR="005400B5" w:rsidRPr="00036F81" w:rsidRDefault="005400B5" w:rsidP="005400B5">
            <w:pPr>
              <w:jc w:val="right"/>
              <w:rPr>
                <w:rFonts w:ascii="Calibri" w:hAnsi="Calibri"/>
                <w:sz w:val="20"/>
                <w:szCs w:val="20"/>
              </w:rPr>
            </w:pPr>
            <w:r w:rsidRPr="00036F81">
              <w:rPr>
                <w:rFonts w:ascii="Calibri" w:eastAsia="Times New Roman" w:hAnsi="Calibri" w:cs="Times New Roman"/>
                <w:color w:val="000000"/>
                <w:sz w:val="20"/>
                <w:szCs w:val="20"/>
              </w:rPr>
              <w:t>60</w:t>
            </w:r>
          </w:p>
        </w:tc>
        <w:tc>
          <w:tcPr>
            <w:tcW w:w="1175" w:type="dxa"/>
            <w:tcBorders>
              <w:top w:val="nil"/>
              <w:left w:val="nil"/>
              <w:bottom w:val="nil"/>
              <w:right w:val="nil"/>
            </w:tcBorders>
            <w:shd w:val="clear" w:color="auto" w:fill="auto"/>
            <w:vAlign w:val="bottom"/>
          </w:tcPr>
          <w:p w14:paraId="37AB5A41" w14:textId="33627240" w:rsidR="005400B5" w:rsidRPr="00036F81" w:rsidRDefault="005400B5" w:rsidP="005400B5">
            <w:pPr>
              <w:jc w:val="right"/>
              <w:rPr>
                <w:rFonts w:ascii="Calibri" w:hAnsi="Calibri"/>
                <w:sz w:val="20"/>
                <w:szCs w:val="20"/>
              </w:rPr>
            </w:pPr>
            <w:r w:rsidRPr="00036F81">
              <w:rPr>
                <w:rFonts w:ascii="Calibri" w:eastAsia="Times New Roman" w:hAnsi="Calibri" w:cs="Times New Roman"/>
                <w:sz w:val="20"/>
                <w:szCs w:val="20"/>
              </w:rPr>
              <w:t>95%</w:t>
            </w:r>
          </w:p>
        </w:tc>
        <w:tc>
          <w:tcPr>
            <w:tcW w:w="1179" w:type="dxa"/>
            <w:tcBorders>
              <w:top w:val="nil"/>
              <w:left w:val="nil"/>
              <w:bottom w:val="nil"/>
              <w:right w:val="nil"/>
            </w:tcBorders>
            <w:shd w:val="clear" w:color="auto" w:fill="auto"/>
            <w:vAlign w:val="bottom"/>
          </w:tcPr>
          <w:p w14:paraId="43B249AD" w14:textId="655CAE5B" w:rsidR="005400B5" w:rsidRPr="00036F81" w:rsidRDefault="005400B5" w:rsidP="005400B5">
            <w:pPr>
              <w:jc w:val="right"/>
              <w:rPr>
                <w:rFonts w:ascii="Calibri" w:hAnsi="Calibri"/>
                <w:sz w:val="20"/>
                <w:szCs w:val="20"/>
              </w:rPr>
            </w:pPr>
            <w:r w:rsidRPr="00036F81">
              <w:rPr>
                <w:rFonts w:ascii="Calibri" w:eastAsia="Times New Roman" w:hAnsi="Calibri" w:cs="Times New Roman"/>
                <w:color w:val="000000"/>
                <w:sz w:val="20"/>
                <w:szCs w:val="20"/>
              </w:rPr>
              <w:t>40%</w:t>
            </w:r>
          </w:p>
        </w:tc>
        <w:tc>
          <w:tcPr>
            <w:tcW w:w="1197" w:type="dxa"/>
            <w:tcBorders>
              <w:top w:val="nil"/>
              <w:left w:val="nil"/>
              <w:bottom w:val="nil"/>
              <w:right w:val="nil"/>
            </w:tcBorders>
            <w:shd w:val="clear" w:color="auto" w:fill="auto"/>
            <w:vAlign w:val="bottom"/>
          </w:tcPr>
          <w:p w14:paraId="29C1586D" w14:textId="244ED9C7" w:rsidR="005400B5" w:rsidRPr="00036F81" w:rsidRDefault="005400B5" w:rsidP="005400B5">
            <w:pPr>
              <w:jc w:val="right"/>
              <w:rPr>
                <w:rFonts w:ascii="Calibri" w:hAnsi="Calibri"/>
                <w:sz w:val="20"/>
                <w:szCs w:val="20"/>
              </w:rPr>
            </w:pPr>
            <w:r w:rsidRPr="00036F81">
              <w:rPr>
                <w:rFonts w:ascii="Calibri" w:hAnsi="Calibri"/>
                <w:sz w:val="20"/>
                <w:szCs w:val="20"/>
              </w:rPr>
              <w:t>23</w:t>
            </w:r>
          </w:p>
        </w:tc>
        <w:tc>
          <w:tcPr>
            <w:tcW w:w="1190" w:type="dxa"/>
            <w:tcBorders>
              <w:top w:val="nil"/>
              <w:left w:val="nil"/>
              <w:bottom w:val="nil"/>
              <w:right w:val="nil"/>
            </w:tcBorders>
            <w:shd w:val="clear" w:color="auto" w:fill="auto"/>
            <w:vAlign w:val="bottom"/>
          </w:tcPr>
          <w:p w14:paraId="796A1A9F" w14:textId="1AEB2E77" w:rsidR="005400B5" w:rsidRPr="00036F81" w:rsidRDefault="005400B5" w:rsidP="005400B5">
            <w:pPr>
              <w:jc w:val="right"/>
              <w:rPr>
                <w:rFonts w:ascii="Calibri" w:hAnsi="Calibri"/>
                <w:sz w:val="20"/>
                <w:szCs w:val="20"/>
              </w:rPr>
            </w:pPr>
            <w:r w:rsidRPr="00036F81">
              <w:rPr>
                <w:rFonts w:ascii="Calibri" w:hAnsi="Calibri"/>
                <w:color w:val="000000"/>
                <w:sz w:val="20"/>
                <w:szCs w:val="20"/>
              </w:rPr>
              <w:t>8</w:t>
            </w:r>
          </w:p>
        </w:tc>
        <w:tc>
          <w:tcPr>
            <w:tcW w:w="1190" w:type="dxa"/>
            <w:tcBorders>
              <w:top w:val="nil"/>
              <w:left w:val="nil"/>
              <w:bottom w:val="nil"/>
              <w:right w:val="single" w:sz="4" w:space="0" w:color="auto"/>
            </w:tcBorders>
            <w:shd w:val="clear" w:color="auto" w:fill="auto"/>
            <w:vAlign w:val="bottom"/>
          </w:tcPr>
          <w:p w14:paraId="768C3B79" w14:textId="59B0BC20" w:rsidR="005400B5" w:rsidRPr="00036F81" w:rsidRDefault="005400B5" w:rsidP="005400B5">
            <w:pPr>
              <w:jc w:val="right"/>
              <w:rPr>
                <w:rFonts w:ascii="Calibri" w:hAnsi="Calibri"/>
                <w:sz w:val="20"/>
                <w:szCs w:val="20"/>
              </w:rPr>
            </w:pPr>
            <w:r w:rsidRPr="00036F81">
              <w:rPr>
                <w:rFonts w:ascii="Calibri" w:hAnsi="Calibri"/>
                <w:color w:val="000000"/>
                <w:sz w:val="20"/>
                <w:szCs w:val="20"/>
              </w:rPr>
              <w:t>182</w:t>
            </w:r>
          </w:p>
        </w:tc>
      </w:tr>
      <w:tr w:rsidR="005400B5" w:rsidRPr="00BF2B43" w14:paraId="290DFF9E" w14:textId="77777777" w:rsidTr="00036F81">
        <w:tc>
          <w:tcPr>
            <w:tcW w:w="1167" w:type="dxa"/>
            <w:tcBorders>
              <w:top w:val="nil"/>
              <w:bottom w:val="nil"/>
              <w:right w:val="nil"/>
            </w:tcBorders>
            <w:vAlign w:val="center"/>
          </w:tcPr>
          <w:p w14:paraId="3168CE10" w14:textId="77777777" w:rsidR="005400B5" w:rsidRPr="00BF2B43" w:rsidRDefault="005400B5" w:rsidP="005400B5">
            <w:pPr>
              <w:rPr>
                <w:color w:val="000000"/>
                <w:sz w:val="20"/>
                <w:szCs w:val="20"/>
              </w:rPr>
            </w:pPr>
            <w:r w:rsidRPr="00BF2B43">
              <w:rPr>
                <w:color w:val="000000"/>
                <w:sz w:val="20"/>
                <w:szCs w:val="20"/>
              </w:rPr>
              <w:t>10-19</w:t>
            </w:r>
          </w:p>
        </w:tc>
        <w:tc>
          <w:tcPr>
            <w:tcW w:w="1150" w:type="dxa"/>
            <w:tcBorders>
              <w:top w:val="nil"/>
              <w:left w:val="nil"/>
              <w:bottom w:val="nil"/>
              <w:right w:val="nil"/>
            </w:tcBorders>
            <w:shd w:val="clear" w:color="auto" w:fill="auto"/>
            <w:vAlign w:val="bottom"/>
          </w:tcPr>
          <w:p w14:paraId="1CB5FEE0" w14:textId="668ACE9D" w:rsidR="005400B5" w:rsidRPr="00036F81" w:rsidRDefault="005400B5" w:rsidP="005400B5">
            <w:pPr>
              <w:jc w:val="right"/>
              <w:rPr>
                <w:rFonts w:ascii="Calibri" w:hAnsi="Calibri"/>
                <w:color w:val="000000"/>
                <w:sz w:val="20"/>
                <w:szCs w:val="20"/>
              </w:rPr>
            </w:pPr>
            <w:r w:rsidRPr="00036F81">
              <w:rPr>
                <w:rFonts w:ascii="Calibri" w:eastAsia="Times New Roman" w:hAnsi="Calibri" w:cs="Times New Roman"/>
                <w:color w:val="000000"/>
                <w:sz w:val="20"/>
                <w:szCs w:val="20"/>
              </w:rPr>
              <w:t>987</w:t>
            </w:r>
          </w:p>
        </w:tc>
        <w:tc>
          <w:tcPr>
            <w:tcW w:w="1162" w:type="dxa"/>
            <w:tcBorders>
              <w:top w:val="nil"/>
              <w:left w:val="nil"/>
              <w:bottom w:val="nil"/>
              <w:right w:val="nil"/>
            </w:tcBorders>
            <w:shd w:val="clear" w:color="auto" w:fill="auto"/>
            <w:vAlign w:val="bottom"/>
          </w:tcPr>
          <w:p w14:paraId="0CFFA0A9" w14:textId="15574F36" w:rsidR="005400B5" w:rsidRPr="00036F81" w:rsidRDefault="005400B5" w:rsidP="005400B5">
            <w:pPr>
              <w:jc w:val="right"/>
              <w:rPr>
                <w:rFonts w:ascii="Calibri" w:hAnsi="Calibri"/>
                <w:color w:val="000000"/>
                <w:sz w:val="20"/>
                <w:szCs w:val="20"/>
              </w:rPr>
            </w:pPr>
            <w:r w:rsidRPr="00036F81">
              <w:rPr>
                <w:rFonts w:ascii="Calibri" w:eastAsia="Times New Roman" w:hAnsi="Calibri" w:cs="Times New Roman"/>
                <w:color w:val="000000"/>
                <w:sz w:val="20"/>
                <w:szCs w:val="20"/>
              </w:rPr>
              <w:t>25%</w:t>
            </w:r>
          </w:p>
        </w:tc>
        <w:tc>
          <w:tcPr>
            <w:tcW w:w="1189" w:type="dxa"/>
            <w:tcBorders>
              <w:top w:val="nil"/>
              <w:left w:val="nil"/>
              <w:bottom w:val="nil"/>
              <w:right w:val="nil"/>
            </w:tcBorders>
            <w:shd w:val="clear" w:color="auto" w:fill="auto"/>
            <w:vAlign w:val="bottom"/>
          </w:tcPr>
          <w:p w14:paraId="45C3193C" w14:textId="1E07694B" w:rsidR="005400B5" w:rsidRPr="00036F81" w:rsidRDefault="005400B5" w:rsidP="005400B5">
            <w:pPr>
              <w:jc w:val="right"/>
              <w:rPr>
                <w:rFonts w:ascii="Calibri" w:hAnsi="Calibri"/>
                <w:color w:val="000000"/>
                <w:sz w:val="20"/>
                <w:szCs w:val="20"/>
              </w:rPr>
            </w:pPr>
            <w:r w:rsidRPr="00036F81">
              <w:rPr>
                <w:rFonts w:ascii="Calibri" w:eastAsia="Times New Roman" w:hAnsi="Calibri" w:cs="Times New Roman"/>
                <w:color w:val="000000"/>
                <w:sz w:val="20"/>
                <w:szCs w:val="20"/>
              </w:rPr>
              <w:t>13,445</w:t>
            </w:r>
          </w:p>
        </w:tc>
        <w:tc>
          <w:tcPr>
            <w:tcW w:w="1190" w:type="dxa"/>
            <w:tcBorders>
              <w:top w:val="nil"/>
              <w:left w:val="nil"/>
              <w:bottom w:val="nil"/>
              <w:right w:val="nil"/>
            </w:tcBorders>
            <w:shd w:val="clear" w:color="auto" w:fill="auto"/>
            <w:vAlign w:val="bottom"/>
          </w:tcPr>
          <w:p w14:paraId="68ABE238" w14:textId="680D714C" w:rsidR="005400B5" w:rsidRPr="00036F81" w:rsidRDefault="005400B5" w:rsidP="005400B5">
            <w:pPr>
              <w:jc w:val="right"/>
              <w:rPr>
                <w:rFonts w:ascii="Calibri" w:hAnsi="Calibri"/>
                <w:color w:val="000000"/>
                <w:sz w:val="20"/>
                <w:szCs w:val="20"/>
              </w:rPr>
            </w:pPr>
            <w:r w:rsidRPr="00036F81">
              <w:rPr>
                <w:rFonts w:ascii="Calibri" w:eastAsia="Times New Roman" w:hAnsi="Calibri" w:cs="Times New Roman"/>
                <w:color w:val="000000"/>
                <w:sz w:val="20"/>
                <w:szCs w:val="20"/>
              </w:rPr>
              <w:t>21.6%</w:t>
            </w:r>
          </w:p>
        </w:tc>
        <w:tc>
          <w:tcPr>
            <w:tcW w:w="1161" w:type="dxa"/>
            <w:tcBorders>
              <w:top w:val="nil"/>
              <w:left w:val="nil"/>
              <w:bottom w:val="nil"/>
              <w:right w:val="nil"/>
            </w:tcBorders>
            <w:shd w:val="clear" w:color="auto" w:fill="auto"/>
            <w:vAlign w:val="bottom"/>
          </w:tcPr>
          <w:p w14:paraId="25126CDD" w14:textId="268C6B26" w:rsidR="005400B5" w:rsidRPr="00036F81" w:rsidRDefault="005400B5" w:rsidP="005400B5">
            <w:pPr>
              <w:jc w:val="right"/>
              <w:rPr>
                <w:rFonts w:ascii="Calibri" w:hAnsi="Calibri"/>
                <w:sz w:val="20"/>
                <w:szCs w:val="20"/>
              </w:rPr>
            </w:pPr>
            <w:r w:rsidRPr="00036F81">
              <w:rPr>
                <w:rFonts w:ascii="Calibri" w:eastAsia="Times New Roman" w:hAnsi="Calibri" w:cs="Times New Roman"/>
                <w:color w:val="000000"/>
                <w:sz w:val="20"/>
                <w:szCs w:val="20"/>
              </w:rPr>
              <w:t>100</w:t>
            </w:r>
          </w:p>
        </w:tc>
        <w:tc>
          <w:tcPr>
            <w:tcW w:w="1175" w:type="dxa"/>
            <w:tcBorders>
              <w:top w:val="nil"/>
              <w:left w:val="nil"/>
              <w:bottom w:val="nil"/>
              <w:right w:val="nil"/>
            </w:tcBorders>
            <w:shd w:val="clear" w:color="auto" w:fill="auto"/>
            <w:vAlign w:val="bottom"/>
          </w:tcPr>
          <w:p w14:paraId="4EE7310D" w14:textId="5A535FF5" w:rsidR="005400B5" w:rsidRPr="00036F81" w:rsidRDefault="005400B5" w:rsidP="005400B5">
            <w:pPr>
              <w:jc w:val="right"/>
              <w:rPr>
                <w:rFonts w:ascii="Calibri" w:hAnsi="Calibri"/>
                <w:sz w:val="20"/>
                <w:szCs w:val="20"/>
              </w:rPr>
            </w:pPr>
            <w:r w:rsidRPr="00036F81">
              <w:rPr>
                <w:rFonts w:ascii="Calibri" w:eastAsia="Times New Roman" w:hAnsi="Calibri" w:cs="Times New Roman"/>
                <w:sz w:val="20"/>
                <w:szCs w:val="20"/>
              </w:rPr>
              <w:t>99%</w:t>
            </w:r>
          </w:p>
        </w:tc>
        <w:tc>
          <w:tcPr>
            <w:tcW w:w="1179" w:type="dxa"/>
            <w:tcBorders>
              <w:top w:val="nil"/>
              <w:left w:val="nil"/>
              <w:bottom w:val="nil"/>
              <w:right w:val="nil"/>
            </w:tcBorders>
            <w:shd w:val="clear" w:color="auto" w:fill="auto"/>
            <w:vAlign w:val="bottom"/>
          </w:tcPr>
          <w:p w14:paraId="1651A69A" w14:textId="3AB26236" w:rsidR="005400B5" w:rsidRPr="00036F81" w:rsidRDefault="005400B5" w:rsidP="005400B5">
            <w:pPr>
              <w:jc w:val="right"/>
              <w:rPr>
                <w:rFonts w:ascii="Calibri" w:hAnsi="Calibri"/>
                <w:sz w:val="20"/>
                <w:szCs w:val="20"/>
              </w:rPr>
            </w:pPr>
            <w:r w:rsidRPr="00036F81">
              <w:rPr>
                <w:rFonts w:ascii="Calibri" w:eastAsia="Times New Roman" w:hAnsi="Calibri" w:cs="Times New Roman"/>
                <w:color w:val="000000"/>
                <w:sz w:val="20"/>
                <w:szCs w:val="20"/>
              </w:rPr>
              <w:t>40%</w:t>
            </w:r>
          </w:p>
        </w:tc>
        <w:tc>
          <w:tcPr>
            <w:tcW w:w="1197" w:type="dxa"/>
            <w:tcBorders>
              <w:top w:val="nil"/>
              <w:left w:val="nil"/>
              <w:bottom w:val="nil"/>
              <w:right w:val="nil"/>
            </w:tcBorders>
            <w:shd w:val="clear" w:color="auto" w:fill="auto"/>
            <w:vAlign w:val="bottom"/>
          </w:tcPr>
          <w:p w14:paraId="5571247B" w14:textId="6D1B853E" w:rsidR="005400B5" w:rsidRPr="00036F81" w:rsidRDefault="00E67C46" w:rsidP="005400B5">
            <w:pPr>
              <w:jc w:val="right"/>
              <w:rPr>
                <w:rFonts w:ascii="Calibri" w:hAnsi="Calibri"/>
                <w:sz w:val="20"/>
                <w:szCs w:val="20"/>
              </w:rPr>
            </w:pPr>
            <w:r>
              <w:rPr>
                <w:rFonts w:ascii="Calibri" w:hAnsi="Calibri"/>
                <w:sz w:val="20"/>
                <w:szCs w:val="20"/>
              </w:rPr>
              <w:t>40</w:t>
            </w:r>
          </w:p>
        </w:tc>
        <w:tc>
          <w:tcPr>
            <w:tcW w:w="1190" w:type="dxa"/>
            <w:tcBorders>
              <w:top w:val="nil"/>
              <w:left w:val="nil"/>
              <w:bottom w:val="nil"/>
              <w:right w:val="nil"/>
            </w:tcBorders>
            <w:shd w:val="clear" w:color="auto" w:fill="auto"/>
            <w:vAlign w:val="bottom"/>
          </w:tcPr>
          <w:p w14:paraId="709167E9" w14:textId="12EFB8B9" w:rsidR="005400B5" w:rsidRPr="00036F81" w:rsidRDefault="005400B5" w:rsidP="005400B5">
            <w:pPr>
              <w:jc w:val="right"/>
              <w:rPr>
                <w:rFonts w:ascii="Calibri" w:hAnsi="Calibri"/>
                <w:sz w:val="20"/>
                <w:szCs w:val="20"/>
              </w:rPr>
            </w:pPr>
            <w:r w:rsidRPr="00036F81">
              <w:rPr>
                <w:rFonts w:ascii="Calibri" w:hAnsi="Calibri"/>
                <w:color w:val="000000"/>
                <w:sz w:val="20"/>
                <w:szCs w:val="20"/>
              </w:rPr>
              <w:t>10</w:t>
            </w:r>
          </w:p>
        </w:tc>
        <w:tc>
          <w:tcPr>
            <w:tcW w:w="1190" w:type="dxa"/>
            <w:tcBorders>
              <w:top w:val="nil"/>
              <w:left w:val="nil"/>
              <w:bottom w:val="nil"/>
              <w:right w:val="single" w:sz="4" w:space="0" w:color="auto"/>
            </w:tcBorders>
            <w:shd w:val="clear" w:color="auto" w:fill="auto"/>
            <w:vAlign w:val="bottom"/>
          </w:tcPr>
          <w:p w14:paraId="154C3EB2" w14:textId="39223913" w:rsidR="005400B5" w:rsidRPr="00036F81" w:rsidRDefault="005400B5" w:rsidP="005400B5">
            <w:pPr>
              <w:jc w:val="right"/>
              <w:rPr>
                <w:rFonts w:ascii="Calibri" w:hAnsi="Calibri"/>
                <w:sz w:val="20"/>
                <w:szCs w:val="20"/>
              </w:rPr>
            </w:pPr>
            <w:r w:rsidRPr="00036F81">
              <w:rPr>
                <w:rFonts w:ascii="Calibri" w:hAnsi="Calibri"/>
                <w:color w:val="000000"/>
                <w:sz w:val="20"/>
                <w:szCs w:val="20"/>
              </w:rPr>
              <w:t>395</w:t>
            </w:r>
          </w:p>
        </w:tc>
      </w:tr>
      <w:tr w:rsidR="005400B5" w:rsidRPr="00BF2B43" w14:paraId="02A4623F" w14:textId="77777777" w:rsidTr="00036F81">
        <w:tc>
          <w:tcPr>
            <w:tcW w:w="1167" w:type="dxa"/>
            <w:tcBorders>
              <w:top w:val="nil"/>
              <w:bottom w:val="nil"/>
              <w:right w:val="nil"/>
            </w:tcBorders>
            <w:vAlign w:val="center"/>
          </w:tcPr>
          <w:p w14:paraId="191418C8" w14:textId="77777777" w:rsidR="005400B5" w:rsidRPr="00BF2B43" w:rsidRDefault="005400B5" w:rsidP="005400B5">
            <w:pPr>
              <w:rPr>
                <w:color w:val="000000"/>
                <w:sz w:val="20"/>
                <w:szCs w:val="20"/>
              </w:rPr>
            </w:pPr>
            <w:r w:rsidRPr="00BF2B43">
              <w:rPr>
                <w:color w:val="000000"/>
                <w:sz w:val="20"/>
                <w:szCs w:val="20"/>
              </w:rPr>
              <w:t>20-49</w:t>
            </w:r>
          </w:p>
        </w:tc>
        <w:tc>
          <w:tcPr>
            <w:tcW w:w="1150" w:type="dxa"/>
            <w:tcBorders>
              <w:top w:val="nil"/>
              <w:left w:val="nil"/>
              <w:bottom w:val="nil"/>
              <w:right w:val="nil"/>
            </w:tcBorders>
            <w:shd w:val="clear" w:color="auto" w:fill="auto"/>
            <w:vAlign w:val="bottom"/>
          </w:tcPr>
          <w:p w14:paraId="330775F7" w14:textId="12685F7B" w:rsidR="005400B5" w:rsidRPr="00036F81" w:rsidRDefault="005400B5" w:rsidP="005400B5">
            <w:pPr>
              <w:jc w:val="right"/>
              <w:rPr>
                <w:rFonts w:ascii="Calibri" w:hAnsi="Calibri"/>
                <w:color w:val="000000"/>
                <w:sz w:val="20"/>
                <w:szCs w:val="20"/>
              </w:rPr>
            </w:pPr>
            <w:r w:rsidRPr="00036F81">
              <w:rPr>
                <w:rFonts w:ascii="Calibri" w:eastAsia="Times New Roman" w:hAnsi="Calibri" w:cs="Times New Roman"/>
                <w:color w:val="000000"/>
                <w:sz w:val="20"/>
                <w:szCs w:val="20"/>
              </w:rPr>
              <w:t>533</w:t>
            </w:r>
          </w:p>
        </w:tc>
        <w:tc>
          <w:tcPr>
            <w:tcW w:w="1162" w:type="dxa"/>
            <w:tcBorders>
              <w:top w:val="nil"/>
              <w:left w:val="nil"/>
              <w:bottom w:val="nil"/>
              <w:right w:val="nil"/>
            </w:tcBorders>
            <w:shd w:val="clear" w:color="auto" w:fill="auto"/>
            <w:vAlign w:val="bottom"/>
          </w:tcPr>
          <w:p w14:paraId="40455F3F" w14:textId="2F0AB71E" w:rsidR="005400B5" w:rsidRPr="00036F81" w:rsidRDefault="005400B5" w:rsidP="005400B5">
            <w:pPr>
              <w:jc w:val="right"/>
              <w:rPr>
                <w:rFonts w:ascii="Calibri" w:hAnsi="Calibri"/>
                <w:color w:val="000000"/>
                <w:sz w:val="20"/>
                <w:szCs w:val="20"/>
              </w:rPr>
            </w:pPr>
            <w:r w:rsidRPr="00036F81">
              <w:rPr>
                <w:rFonts w:ascii="Calibri" w:eastAsia="Times New Roman" w:hAnsi="Calibri" w:cs="Times New Roman"/>
                <w:color w:val="000000"/>
                <w:sz w:val="20"/>
                <w:szCs w:val="20"/>
              </w:rPr>
              <w:t>13%</w:t>
            </w:r>
          </w:p>
        </w:tc>
        <w:tc>
          <w:tcPr>
            <w:tcW w:w="1189" w:type="dxa"/>
            <w:tcBorders>
              <w:top w:val="nil"/>
              <w:left w:val="nil"/>
              <w:bottom w:val="nil"/>
              <w:right w:val="nil"/>
            </w:tcBorders>
            <w:shd w:val="clear" w:color="auto" w:fill="auto"/>
            <w:vAlign w:val="bottom"/>
          </w:tcPr>
          <w:p w14:paraId="4063B78C" w14:textId="6837F92E" w:rsidR="005400B5" w:rsidRPr="00036F81" w:rsidRDefault="005400B5" w:rsidP="005400B5">
            <w:pPr>
              <w:jc w:val="right"/>
              <w:rPr>
                <w:rFonts w:ascii="Calibri" w:hAnsi="Calibri"/>
                <w:color w:val="000000"/>
                <w:sz w:val="20"/>
                <w:szCs w:val="20"/>
              </w:rPr>
            </w:pPr>
            <w:r w:rsidRPr="00036F81">
              <w:rPr>
                <w:rFonts w:ascii="Calibri" w:eastAsia="Times New Roman" w:hAnsi="Calibri" w:cs="Times New Roman"/>
                <w:color w:val="000000"/>
                <w:sz w:val="20"/>
                <w:szCs w:val="20"/>
              </w:rPr>
              <w:t>15,555</w:t>
            </w:r>
          </w:p>
        </w:tc>
        <w:tc>
          <w:tcPr>
            <w:tcW w:w="1190" w:type="dxa"/>
            <w:tcBorders>
              <w:top w:val="nil"/>
              <w:left w:val="nil"/>
              <w:bottom w:val="nil"/>
              <w:right w:val="nil"/>
            </w:tcBorders>
            <w:shd w:val="clear" w:color="auto" w:fill="auto"/>
            <w:vAlign w:val="bottom"/>
          </w:tcPr>
          <w:p w14:paraId="4C855086" w14:textId="7EB7B89D" w:rsidR="005400B5" w:rsidRPr="00036F81" w:rsidRDefault="005400B5" w:rsidP="005400B5">
            <w:pPr>
              <w:jc w:val="right"/>
              <w:rPr>
                <w:rFonts w:ascii="Calibri" w:hAnsi="Calibri"/>
                <w:color w:val="000000"/>
                <w:sz w:val="20"/>
                <w:szCs w:val="20"/>
              </w:rPr>
            </w:pPr>
            <w:r w:rsidRPr="00036F81">
              <w:rPr>
                <w:rFonts w:ascii="Calibri" w:eastAsia="Times New Roman" w:hAnsi="Calibri" w:cs="Times New Roman"/>
                <w:color w:val="000000"/>
                <w:sz w:val="20"/>
                <w:szCs w:val="20"/>
              </w:rPr>
              <w:t>25.0%</w:t>
            </w:r>
          </w:p>
        </w:tc>
        <w:tc>
          <w:tcPr>
            <w:tcW w:w="1161" w:type="dxa"/>
            <w:tcBorders>
              <w:top w:val="nil"/>
              <w:left w:val="nil"/>
              <w:bottom w:val="nil"/>
              <w:right w:val="nil"/>
            </w:tcBorders>
            <w:shd w:val="clear" w:color="auto" w:fill="auto"/>
            <w:vAlign w:val="bottom"/>
          </w:tcPr>
          <w:p w14:paraId="316EF647" w14:textId="74479EAE" w:rsidR="005400B5" w:rsidRPr="00036F81" w:rsidRDefault="005400B5" w:rsidP="005400B5">
            <w:pPr>
              <w:jc w:val="right"/>
              <w:rPr>
                <w:rFonts w:ascii="Calibri" w:hAnsi="Calibri"/>
                <w:sz w:val="20"/>
                <w:szCs w:val="20"/>
              </w:rPr>
            </w:pPr>
            <w:r w:rsidRPr="00036F81">
              <w:rPr>
                <w:rFonts w:ascii="Calibri" w:eastAsia="Times New Roman" w:hAnsi="Calibri" w:cs="Times New Roman"/>
                <w:color w:val="000000"/>
                <w:sz w:val="20"/>
                <w:szCs w:val="20"/>
              </w:rPr>
              <w:t>75</w:t>
            </w:r>
          </w:p>
        </w:tc>
        <w:tc>
          <w:tcPr>
            <w:tcW w:w="1175" w:type="dxa"/>
            <w:tcBorders>
              <w:top w:val="nil"/>
              <w:left w:val="nil"/>
              <w:bottom w:val="nil"/>
              <w:right w:val="nil"/>
            </w:tcBorders>
            <w:shd w:val="clear" w:color="auto" w:fill="auto"/>
            <w:vAlign w:val="bottom"/>
          </w:tcPr>
          <w:p w14:paraId="08EAD438" w14:textId="355A26C6" w:rsidR="005400B5" w:rsidRPr="00036F81" w:rsidRDefault="005400B5" w:rsidP="005400B5">
            <w:pPr>
              <w:jc w:val="right"/>
              <w:rPr>
                <w:rFonts w:ascii="Calibri" w:hAnsi="Calibri"/>
                <w:sz w:val="20"/>
                <w:szCs w:val="20"/>
              </w:rPr>
            </w:pPr>
            <w:r w:rsidRPr="00036F81">
              <w:rPr>
                <w:rFonts w:ascii="Calibri" w:eastAsia="Times New Roman" w:hAnsi="Calibri" w:cs="Times New Roman"/>
                <w:sz w:val="20"/>
                <w:szCs w:val="20"/>
              </w:rPr>
              <w:t>99%</w:t>
            </w:r>
          </w:p>
        </w:tc>
        <w:tc>
          <w:tcPr>
            <w:tcW w:w="1179" w:type="dxa"/>
            <w:tcBorders>
              <w:top w:val="nil"/>
              <w:left w:val="nil"/>
              <w:bottom w:val="nil"/>
              <w:right w:val="nil"/>
            </w:tcBorders>
            <w:shd w:val="clear" w:color="auto" w:fill="auto"/>
            <w:vAlign w:val="bottom"/>
          </w:tcPr>
          <w:p w14:paraId="33DC1454" w14:textId="757E26F0" w:rsidR="005400B5" w:rsidRPr="00036F81" w:rsidRDefault="005400B5" w:rsidP="005400B5">
            <w:pPr>
              <w:jc w:val="right"/>
              <w:rPr>
                <w:rFonts w:ascii="Calibri" w:hAnsi="Calibri"/>
                <w:sz w:val="20"/>
                <w:szCs w:val="20"/>
              </w:rPr>
            </w:pPr>
            <w:r w:rsidRPr="00036F81">
              <w:rPr>
                <w:rFonts w:ascii="Calibri" w:eastAsia="Times New Roman" w:hAnsi="Calibri" w:cs="Times New Roman"/>
                <w:color w:val="000000"/>
                <w:sz w:val="20"/>
                <w:szCs w:val="20"/>
              </w:rPr>
              <w:t>40%</w:t>
            </w:r>
          </w:p>
        </w:tc>
        <w:tc>
          <w:tcPr>
            <w:tcW w:w="1197" w:type="dxa"/>
            <w:tcBorders>
              <w:top w:val="nil"/>
              <w:left w:val="nil"/>
              <w:bottom w:val="nil"/>
              <w:right w:val="nil"/>
            </w:tcBorders>
            <w:shd w:val="clear" w:color="auto" w:fill="auto"/>
            <w:vAlign w:val="bottom"/>
          </w:tcPr>
          <w:p w14:paraId="1D04A5E5" w14:textId="57488AD0" w:rsidR="005400B5" w:rsidRPr="00036F81" w:rsidRDefault="005400B5" w:rsidP="005400B5">
            <w:pPr>
              <w:jc w:val="right"/>
              <w:rPr>
                <w:rFonts w:ascii="Calibri" w:hAnsi="Calibri"/>
                <w:sz w:val="20"/>
                <w:szCs w:val="20"/>
              </w:rPr>
            </w:pPr>
            <w:r w:rsidRPr="00036F81">
              <w:rPr>
                <w:rFonts w:ascii="Calibri" w:hAnsi="Calibri"/>
                <w:sz w:val="20"/>
                <w:szCs w:val="20"/>
              </w:rPr>
              <w:t>30</w:t>
            </w:r>
          </w:p>
        </w:tc>
        <w:tc>
          <w:tcPr>
            <w:tcW w:w="1190" w:type="dxa"/>
            <w:tcBorders>
              <w:top w:val="nil"/>
              <w:left w:val="nil"/>
              <w:bottom w:val="nil"/>
              <w:right w:val="nil"/>
            </w:tcBorders>
            <w:shd w:val="clear" w:color="auto" w:fill="auto"/>
            <w:vAlign w:val="bottom"/>
          </w:tcPr>
          <w:p w14:paraId="565D11B0" w14:textId="1A49BB1C" w:rsidR="005400B5" w:rsidRPr="00036F81" w:rsidRDefault="005400B5" w:rsidP="005400B5">
            <w:pPr>
              <w:jc w:val="right"/>
              <w:rPr>
                <w:rFonts w:ascii="Calibri" w:hAnsi="Calibri"/>
                <w:sz w:val="20"/>
                <w:szCs w:val="20"/>
              </w:rPr>
            </w:pPr>
            <w:r w:rsidRPr="00036F81">
              <w:rPr>
                <w:rFonts w:ascii="Calibri" w:hAnsi="Calibri"/>
                <w:color w:val="000000"/>
                <w:sz w:val="20"/>
                <w:szCs w:val="20"/>
              </w:rPr>
              <w:t>10</w:t>
            </w:r>
          </w:p>
        </w:tc>
        <w:tc>
          <w:tcPr>
            <w:tcW w:w="1190" w:type="dxa"/>
            <w:tcBorders>
              <w:top w:val="nil"/>
              <w:left w:val="nil"/>
              <w:bottom w:val="nil"/>
              <w:right w:val="single" w:sz="4" w:space="0" w:color="auto"/>
            </w:tcBorders>
            <w:shd w:val="clear" w:color="auto" w:fill="auto"/>
            <w:vAlign w:val="bottom"/>
          </w:tcPr>
          <w:p w14:paraId="4B7C826D" w14:textId="6CE6228D" w:rsidR="005400B5" w:rsidRPr="00036F81" w:rsidRDefault="005400B5" w:rsidP="005400B5">
            <w:pPr>
              <w:jc w:val="right"/>
              <w:rPr>
                <w:rFonts w:ascii="Calibri" w:hAnsi="Calibri"/>
                <w:sz w:val="20"/>
                <w:szCs w:val="20"/>
              </w:rPr>
            </w:pPr>
            <w:r w:rsidRPr="00036F81">
              <w:rPr>
                <w:rFonts w:ascii="Calibri" w:hAnsi="Calibri"/>
                <w:color w:val="000000"/>
                <w:sz w:val="20"/>
                <w:szCs w:val="20"/>
              </w:rPr>
              <w:t>298</w:t>
            </w:r>
          </w:p>
        </w:tc>
      </w:tr>
      <w:tr w:rsidR="005400B5" w:rsidRPr="00BF2B43" w14:paraId="26DB3F9C" w14:textId="77777777" w:rsidTr="00036F81">
        <w:tc>
          <w:tcPr>
            <w:tcW w:w="1167" w:type="dxa"/>
            <w:tcBorders>
              <w:top w:val="nil"/>
              <w:bottom w:val="single" w:sz="4" w:space="0" w:color="auto"/>
              <w:right w:val="nil"/>
            </w:tcBorders>
            <w:vAlign w:val="center"/>
          </w:tcPr>
          <w:p w14:paraId="7759CBC6" w14:textId="77777777" w:rsidR="005400B5" w:rsidRPr="00BF2B43" w:rsidRDefault="005400B5" w:rsidP="005400B5">
            <w:pPr>
              <w:rPr>
                <w:color w:val="000000"/>
                <w:sz w:val="20"/>
                <w:szCs w:val="20"/>
              </w:rPr>
            </w:pPr>
            <w:r w:rsidRPr="00BF2B43">
              <w:rPr>
                <w:color w:val="000000"/>
                <w:sz w:val="20"/>
                <w:szCs w:val="20"/>
              </w:rPr>
              <w:t>50+</w:t>
            </w:r>
          </w:p>
        </w:tc>
        <w:tc>
          <w:tcPr>
            <w:tcW w:w="1150" w:type="dxa"/>
            <w:tcBorders>
              <w:top w:val="nil"/>
              <w:left w:val="nil"/>
              <w:bottom w:val="single" w:sz="4" w:space="0" w:color="auto"/>
              <w:right w:val="nil"/>
            </w:tcBorders>
            <w:vAlign w:val="center"/>
          </w:tcPr>
          <w:p w14:paraId="4AEB504F" w14:textId="77777777" w:rsidR="005400B5" w:rsidRPr="00036F81" w:rsidRDefault="005400B5" w:rsidP="005400B5">
            <w:pPr>
              <w:jc w:val="right"/>
              <w:rPr>
                <w:rFonts w:ascii="Calibri" w:hAnsi="Calibri"/>
                <w:color w:val="000000"/>
                <w:sz w:val="20"/>
                <w:szCs w:val="20"/>
              </w:rPr>
            </w:pPr>
            <w:r w:rsidRPr="00036F81">
              <w:rPr>
                <w:rFonts w:ascii="Calibri" w:hAnsi="Calibri"/>
                <w:color w:val="000000"/>
                <w:sz w:val="20"/>
                <w:szCs w:val="20"/>
              </w:rPr>
              <w:t>226</w:t>
            </w:r>
          </w:p>
        </w:tc>
        <w:tc>
          <w:tcPr>
            <w:tcW w:w="1162" w:type="dxa"/>
            <w:tcBorders>
              <w:top w:val="nil"/>
              <w:left w:val="nil"/>
              <w:bottom w:val="single" w:sz="4" w:space="0" w:color="auto"/>
              <w:right w:val="nil"/>
            </w:tcBorders>
            <w:shd w:val="clear" w:color="auto" w:fill="auto"/>
            <w:vAlign w:val="bottom"/>
          </w:tcPr>
          <w:p w14:paraId="4074CE53" w14:textId="62982786" w:rsidR="005400B5" w:rsidRPr="00036F81" w:rsidRDefault="005400B5" w:rsidP="005400B5">
            <w:pPr>
              <w:jc w:val="right"/>
              <w:rPr>
                <w:rFonts w:ascii="Calibri" w:hAnsi="Calibri"/>
                <w:color w:val="000000"/>
                <w:sz w:val="20"/>
                <w:szCs w:val="20"/>
              </w:rPr>
            </w:pPr>
            <w:r w:rsidRPr="00036F81">
              <w:rPr>
                <w:rFonts w:ascii="Calibri" w:eastAsia="Times New Roman" w:hAnsi="Calibri" w:cs="Times New Roman"/>
                <w:color w:val="000000"/>
                <w:sz w:val="20"/>
                <w:szCs w:val="20"/>
              </w:rPr>
              <w:t>6%</w:t>
            </w:r>
          </w:p>
        </w:tc>
        <w:tc>
          <w:tcPr>
            <w:tcW w:w="1189" w:type="dxa"/>
            <w:tcBorders>
              <w:top w:val="nil"/>
              <w:left w:val="nil"/>
              <w:bottom w:val="single" w:sz="4" w:space="0" w:color="auto"/>
              <w:right w:val="nil"/>
            </w:tcBorders>
            <w:shd w:val="clear" w:color="auto" w:fill="auto"/>
            <w:vAlign w:val="bottom"/>
          </w:tcPr>
          <w:p w14:paraId="5C1C2802" w14:textId="5256FFB2" w:rsidR="005400B5" w:rsidRPr="00036F81" w:rsidRDefault="005400B5" w:rsidP="005400B5">
            <w:pPr>
              <w:jc w:val="right"/>
              <w:rPr>
                <w:rFonts w:ascii="Calibri" w:hAnsi="Calibri"/>
                <w:color w:val="000000"/>
                <w:sz w:val="20"/>
                <w:szCs w:val="20"/>
              </w:rPr>
            </w:pPr>
            <w:r w:rsidRPr="00036F81">
              <w:rPr>
                <w:rFonts w:ascii="Calibri" w:eastAsia="Times New Roman" w:hAnsi="Calibri" w:cs="Times New Roman"/>
                <w:color w:val="000000"/>
                <w:sz w:val="20"/>
                <w:szCs w:val="20"/>
              </w:rPr>
              <w:t>23,292</w:t>
            </w:r>
          </w:p>
        </w:tc>
        <w:tc>
          <w:tcPr>
            <w:tcW w:w="1190" w:type="dxa"/>
            <w:tcBorders>
              <w:top w:val="nil"/>
              <w:left w:val="nil"/>
              <w:bottom w:val="single" w:sz="4" w:space="0" w:color="auto"/>
              <w:right w:val="nil"/>
            </w:tcBorders>
            <w:shd w:val="clear" w:color="auto" w:fill="auto"/>
            <w:vAlign w:val="bottom"/>
          </w:tcPr>
          <w:p w14:paraId="3F37B71C" w14:textId="49465DE5" w:rsidR="005400B5" w:rsidRPr="00036F81" w:rsidRDefault="005400B5" w:rsidP="005400B5">
            <w:pPr>
              <w:jc w:val="right"/>
              <w:rPr>
                <w:rFonts w:ascii="Calibri" w:hAnsi="Calibri"/>
                <w:color w:val="000000"/>
                <w:sz w:val="20"/>
                <w:szCs w:val="20"/>
              </w:rPr>
            </w:pPr>
            <w:r w:rsidRPr="00036F81">
              <w:rPr>
                <w:rFonts w:ascii="Calibri" w:eastAsia="Times New Roman" w:hAnsi="Calibri" w:cs="Times New Roman"/>
                <w:color w:val="000000"/>
                <w:sz w:val="20"/>
                <w:szCs w:val="20"/>
              </w:rPr>
              <w:t>37%</w:t>
            </w:r>
          </w:p>
        </w:tc>
        <w:tc>
          <w:tcPr>
            <w:tcW w:w="1161" w:type="dxa"/>
            <w:tcBorders>
              <w:top w:val="nil"/>
              <w:left w:val="nil"/>
              <w:bottom w:val="single" w:sz="4" w:space="0" w:color="auto"/>
              <w:right w:val="nil"/>
            </w:tcBorders>
            <w:shd w:val="clear" w:color="auto" w:fill="auto"/>
            <w:vAlign w:val="bottom"/>
          </w:tcPr>
          <w:p w14:paraId="5778739A" w14:textId="53FE9DDF" w:rsidR="005400B5" w:rsidRPr="00036F81" w:rsidRDefault="005400B5" w:rsidP="005400B5">
            <w:pPr>
              <w:jc w:val="right"/>
              <w:rPr>
                <w:rFonts w:ascii="Calibri" w:hAnsi="Calibri"/>
                <w:sz w:val="20"/>
                <w:szCs w:val="20"/>
              </w:rPr>
            </w:pPr>
            <w:r w:rsidRPr="00036F81">
              <w:rPr>
                <w:rFonts w:ascii="Calibri" w:eastAsia="Times New Roman" w:hAnsi="Calibri" w:cs="Times New Roman"/>
                <w:color w:val="000000"/>
                <w:sz w:val="20"/>
                <w:szCs w:val="20"/>
              </w:rPr>
              <w:t>100</w:t>
            </w:r>
          </w:p>
        </w:tc>
        <w:tc>
          <w:tcPr>
            <w:tcW w:w="1175" w:type="dxa"/>
            <w:tcBorders>
              <w:top w:val="nil"/>
              <w:left w:val="nil"/>
              <w:bottom w:val="nil"/>
              <w:right w:val="nil"/>
            </w:tcBorders>
            <w:shd w:val="clear" w:color="auto" w:fill="auto"/>
            <w:vAlign w:val="bottom"/>
          </w:tcPr>
          <w:p w14:paraId="42F7D142" w14:textId="141C8AA8" w:rsidR="005400B5" w:rsidRPr="00036F81" w:rsidRDefault="005400B5" w:rsidP="005400B5">
            <w:pPr>
              <w:jc w:val="right"/>
              <w:rPr>
                <w:rFonts w:ascii="Calibri" w:hAnsi="Calibri"/>
                <w:sz w:val="20"/>
                <w:szCs w:val="20"/>
              </w:rPr>
            </w:pPr>
            <w:r w:rsidRPr="00036F81">
              <w:rPr>
                <w:rFonts w:ascii="Calibri" w:eastAsia="Times New Roman" w:hAnsi="Calibri" w:cs="Times New Roman"/>
                <w:sz w:val="20"/>
                <w:szCs w:val="20"/>
              </w:rPr>
              <w:t>100%</w:t>
            </w:r>
          </w:p>
        </w:tc>
        <w:tc>
          <w:tcPr>
            <w:tcW w:w="1179" w:type="dxa"/>
            <w:tcBorders>
              <w:top w:val="nil"/>
              <w:left w:val="nil"/>
              <w:bottom w:val="nil"/>
              <w:right w:val="nil"/>
            </w:tcBorders>
            <w:shd w:val="clear" w:color="auto" w:fill="auto"/>
            <w:vAlign w:val="bottom"/>
          </w:tcPr>
          <w:p w14:paraId="3823A38C" w14:textId="7BC0899F" w:rsidR="005400B5" w:rsidRPr="00036F81" w:rsidRDefault="005400B5" w:rsidP="005400B5">
            <w:pPr>
              <w:jc w:val="right"/>
              <w:rPr>
                <w:rFonts w:ascii="Calibri" w:hAnsi="Calibri"/>
                <w:sz w:val="20"/>
                <w:szCs w:val="20"/>
              </w:rPr>
            </w:pPr>
            <w:r w:rsidRPr="00036F81">
              <w:rPr>
                <w:rFonts w:ascii="Calibri" w:eastAsia="Times New Roman" w:hAnsi="Calibri" w:cs="Times New Roman"/>
                <w:color w:val="000000"/>
                <w:sz w:val="20"/>
                <w:szCs w:val="20"/>
              </w:rPr>
              <w:t>40%</w:t>
            </w:r>
          </w:p>
        </w:tc>
        <w:tc>
          <w:tcPr>
            <w:tcW w:w="1197" w:type="dxa"/>
            <w:tcBorders>
              <w:top w:val="nil"/>
              <w:left w:val="nil"/>
              <w:bottom w:val="single" w:sz="4" w:space="0" w:color="auto"/>
              <w:right w:val="nil"/>
            </w:tcBorders>
            <w:shd w:val="clear" w:color="auto" w:fill="auto"/>
            <w:vAlign w:val="bottom"/>
          </w:tcPr>
          <w:p w14:paraId="4A461224" w14:textId="0E389165" w:rsidR="005400B5" w:rsidRPr="00036F81" w:rsidRDefault="005400B5" w:rsidP="005400B5">
            <w:pPr>
              <w:jc w:val="right"/>
              <w:rPr>
                <w:rFonts w:ascii="Calibri" w:hAnsi="Calibri"/>
                <w:sz w:val="20"/>
                <w:szCs w:val="20"/>
              </w:rPr>
            </w:pPr>
            <w:r w:rsidRPr="00036F81">
              <w:rPr>
                <w:rFonts w:ascii="Calibri" w:hAnsi="Calibri"/>
                <w:color w:val="000000"/>
                <w:sz w:val="20"/>
                <w:szCs w:val="20"/>
              </w:rPr>
              <w:t>40</w:t>
            </w:r>
          </w:p>
        </w:tc>
        <w:tc>
          <w:tcPr>
            <w:tcW w:w="1190" w:type="dxa"/>
            <w:tcBorders>
              <w:top w:val="nil"/>
              <w:left w:val="nil"/>
              <w:bottom w:val="nil"/>
              <w:right w:val="nil"/>
            </w:tcBorders>
            <w:shd w:val="clear" w:color="auto" w:fill="auto"/>
            <w:vAlign w:val="bottom"/>
          </w:tcPr>
          <w:p w14:paraId="7D32D893" w14:textId="0D645183" w:rsidR="005400B5" w:rsidRPr="00036F81" w:rsidRDefault="005400B5" w:rsidP="005400B5">
            <w:pPr>
              <w:jc w:val="right"/>
              <w:rPr>
                <w:rFonts w:ascii="Calibri" w:hAnsi="Calibri"/>
                <w:sz w:val="20"/>
                <w:szCs w:val="20"/>
              </w:rPr>
            </w:pPr>
            <w:r w:rsidRPr="00036F81">
              <w:rPr>
                <w:rFonts w:ascii="Calibri" w:hAnsi="Calibri"/>
                <w:color w:val="000000"/>
                <w:sz w:val="20"/>
                <w:szCs w:val="20"/>
              </w:rPr>
              <w:t>15</w:t>
            </w:r>
          </w:p>
        </w:tc>
        <w:tc>
          <w:tcPr>
            <w:tcW w:w="1190" w:type="dxa"/>
            <w:tcBorders>
              <w:top w:val="nil"/>
              <w:left w:val="nil"/>
              <w:bottom w:val="single" w:sz="4" w:space="0" w:color="auto"/>
              <w:right w:val="single" w:sz="4" w:space="0" w:color="auto"/>
            </w:tcBorders>
            <w:shd w:val="clear" w:color="auto" w:fill="auto"/>
            <w:vAlign w:val="bottom"/>
          </w:tcPr>
          <w:p w14:paraId="22AB7604" w14:textId="4DBDD023" w:rsidR="005400B5" w:rsidRPr="00036F81" w:rsidRDefault="005400B5" w:rsidP="005400B5">
            <w:pPr>
              <w:jc w:val="right"/>
              <w:rPr>
                <w:rFonts w:ascii="Calibri" w:hAnsi="Calibri"/>
                <w:sz w:val="20"/>
                <w:szCs w:val="20"/>
              </w:rPr>
            </w:pPr>
            <w:r w:rsidRPr="00036F81">
              <w:rPr>
                <w:rFonts w:ascii="Calibri" w:hAnsi="Calibri"/>
                <w:color w:val="000000"/>
                <w:sz w:val="20"/>
                <w:szCs w:val="20"/>
              </w:rPr>
              <w:t>597</w:t>
            </w:r>
          </w:p>
        </w:tc>
      </w:tr>
      <w:tr w:rsidR="005400B5" w:rsidRPr="00BF2B43" w14:paraId="650B9D2E" w14:textId="77777777" w:rsidTr="00036F81">
        <w:tc>
          <w:tcPr>
            <w:tcW w:w="1167" w:type="dxa"/>
            <w:tcBorders>
              <w:top w:val="single" w:sz="4" w:space="0" w:color="auto"/>
              <w:bottom w:val="nil"/>
              <w:right w:val="nil"/>
            </w:tcBorders>
            <w:vAlign w:val="center"/>
          </w:tcPr>
          <w:p w14:paraId="44241A70" w14:textId="77777777" w:rsidR="005400B5" w:rsidRPr="00BF2B43" w:rsidRDefault="005400B5" w:rsidP="005400B5">
            <w:pPr>
              <w:rPr>
                <w:sz w:val="20"/>
                <w:szCs w:val="20"/>
              </w:rPr>
            </w:pPr>
            <w:r w:rsidRPr="00BF2B43">
              <w:rPr>
                <w:sz w:val="20"/>
                <w:szCs w:val="20"/>
              </w:rPr>
              <w:t>TOTAL:</w:t>
            </w:r>
          </w:p>
        </w:tc>
        <w:tc>
          <w:tcPr>
            <w:tcW w:w="1150" w:type="dxa"/>
            <w:tcBorders>
              <w:top w:val="single" w:sz="4" w:space="0" w:color="auto"/>
              <w:left w:val="nil"/>
              <w:bottom w:val="nil"/>
              <w:right w:val="nil"/>
            </w:tcBorders>
            <w:vAlign w:val="center"/>
          </w:tcPr>
          <w:p w14:paraId="38172191" w14:textId="77777777" w:rsidR="005400B5" w:rsidRPr="00036F81" w:rsidRDefault="005400B5" w:rsidP="005400B5">
            <w:pPr>
              <w:jc w:val="right"/>
              <w:rPr>
                <w:rFonts w:ascii="Calibri" w:hAnsi="Calibri"/>
                <w:color w:val="000000"/>
                <w:sz w:val="20"/>
                <w:szCs w:val="20"/>
              </w:rPr>
            </w:pPr>
            <w:r w:rsidRPr="00036F81">
              <w:rPr>
                <w:rFonts w:ascii="Calibri" w:hAnsi="Calibri"/>
                <w:color w:val="000000"/>
                <w:sz w:val="20"/>
                <w:szCs w:val="20"/>
              </w:rPr>
              <w:t>4,093</w:t>
            </w:r>
          </w:p>
        </w:tc>
        <w:tc>
          <w:tcPr>
            <w:tcW w:w="1162" w:type="dxa"/>
            <w:tcBorders>
              <w:top w:val="nil"/>
              <w:left w:val="nil"/>
              <w:bottom w:val="nil"/>
              <w:right w:val="nil"/>
            </w:tcBorders>
            <w:shd w:val="clear" w:color="auto" w:fill="auto"/>
            <w:vAlign w:val="bottom"/>
          </w:tcPr>
          <w:p w14:paraId="6A6F7A36" w14:textId="3302BA17" w:rsidR="005400B5" w:rsidRPr="00036F81" w:rsidRDefault="005400B5" w:rsidP="005400B5">
            <w:pPr>
              <w:jc w:val="right"/>
              <w:rPr>
                <w:rFonts w:ascii="Calibri" w:hAnsi="Calibri"/>
                <w:color w:val="000000"/>
                <w:sz w:val="20"/>
                <w:szCs w:val="20"/>
              </w:rPr>
            </w:pPr>
            <w:r w:rsidRPr="00036F81">
              <w:rPr>
                <w:rFonts w:ascii="Calibri" w:eastAsia="Times New Roman" w:hAnsi="Calibri" w:cs="Times New Roman"/>
                <w:color w:val="000000"/>
                <w:sz w:val="20"/>
                <w:szCs w:val="20"/>
              </w:rPr>
              <w:t>100%</w:t>
            </w:r>
          </w:p>
        </w:tc>
        <w:tc>
          <w:tcPr>
            <w:tcW w:w="1189" w:type="dxa"/>
            <w:tcBorders>
              <w:top w:val="nil"/>
              <w:left w:val="nil"/>
              <w:bottom w:val="nil"/>
              <w:right w:val="nil"/>
            </w:tcBorders>
            <w:shd w:val="clear" w:color="auto" w:fill="auto"/>
            <w:vAlign w:val="bottom"/>
          </w:tcPr>
          <w:p w14:paraId="51B04ED8" w14:textId="78A5B402" w:rsidR="005400B5" w:rsidRPr="00036F81" w:rsidRDefault="005400B5" w:rsidP="005400B5">
            <w:pPr>
              <w:jc w:val="right"/>
              <w:rPr>
                <w:rFonts w:ascii="Calibri" w:hAnsi="Calibri"/>
                <w:color w:val="000000"/>
                <w:sz w:val="20"/>
                <w:szCs w:val="20"/>
              </w:rPr>
            </w:pPr>
            <w:r w:rsidRPr="00036F81">
              <w:rPr>
                <w:rFonts w:ascii="Calibri" w:eastAsia="Times New Roman" w:hAnsi="Calibri" w:cs="Times New Roman"/>
                <w:color w:val="000000"/>
                <w:sz w:val="20"/>
                <w:szCs w:val="20"/>
              </w:rPr>
              <w:t>62,287</w:t>
            </w:r>
          </w:p>
        </w:tc>
        <w:tc>
          <w:tcPr>
            <w:tcW w:w="1190" w:type="dxa"/>
            <w:tcBorders>
              <w:top w:val="nil"/>
              <w:left w:val="nil"/>
              <w:bottom w:val="nil"/>
              <w:right w:val="nil"/>
            </w:tcBorders>
            <w:shd w:val="clear" w:color="auto" w:fill="auto"/>
            <w:vAlign w:val="bottom"/>
          </w:tcPr>
          <w:p w14:paraId="73CD9D84" w14:textId="58DC8FB1" w:rsidR="005400B5" w:rsidRPr="00036F81" w:rsidRDefault="005400B5" w:rsidP="005400B5">
            <w:pPr>
              <w:jc w:val="right"/>
              <w:rPr>
                <w:rFonts w:ascii="Calibri" w:hAnsi="Calibri"/>
                <w:color w:val="000000"/>
                <w:sz w:val="20"/>
                <w:szCs w:val="20"/>
              </w:rPr>
            </w:pPr>
            <w:r w:rsidRPr="00036F81">
              <w:rPr>
                <w:rFonts w:ascii="Calibri" w:eastAsia="Times New Roman" w:hAnsi="Calibri" w:cs="Times New Roman"/>
                <w:color w:val="000000"/>
                <w:sz w:val="20"/>
                <w:szCs w:val="20"/>
              </w:rPr>
              <w:t>100.0%</w:t>
            </w:r>
          </w:p>
        </w:tc>
        <w:tc>
          <w:tcPr>
            <w:tcW w:w="1161" w:type="dxa"/>
            <w:tcBorders>
              <w:top w:val="single" w:sz="4" w:space="0" w:color="auto"/>
              <w:left w:val="nil"/>
              <w:bottom w:val="nil"/>
              <w:right w:val="nil"/>
            </w:tcBorders>
            <w:vAlign w:val="center"/>
          </w:tcPr>
          <w:p w14:paraId="3220C41E" w14:textId="77777777" w:rsidR="005400B5" w:rsidRPr="00036F81" w:rsidRDefault="005400B5" w:rsidP="005400B5">
            <w:pPr>
              <w:jc w:val="right"/>
              <w:rPr>
                <w:rFonts w:ascii="Calibri" w:hAnsi="Calibri"/>
                <w:sz w:val="20"/>
                <w:szCs w:val="20"/>
              </w:rPr>
            </w:pPr>
            <w:r w:rsidRPr="00036F81">
              <w:rPr>
                <w:rFonts w:ascii="Calibri" w:hAnsi="Calibri"/>
                <w:sz w:val="20"/>
                <w:szCs w:val="20"/>
              </w:rPr>
              <w:t>371</w:t>
            </w:r>
          </w:p>
        </w:tc>
        <w:tc>
          <w:tcPr>
            <w:tcW w:w="1175" w:type="dxa"/>
            <w:tcBorders>
              <w:top w:val="single" w:sz="4" w:space="0" w:color="auto"/>
              <w:left w:val="nil"/>
              <w:bottom w:val="nil"/>
              <w:right w:val="nil"/>
            </w:tcBorders>
            <w:vAlign w:val="center"/>
          </w:tcPr>
          <w:p w14:paraId="2E1093C8" w14:textId="77777777" w:rsidR="005400B5" w:rsidRPr="00036F81" w:rsidRDefault="005400B5" w:rsidP="005400B5">
            <w:pPr>
              <w:jc w:val="right"/>
              <w:rPr>
                <w:rFonts w:ascii="Calibri" w:hAnsi="Calibri"/>
                <w:color w:val="FF0000"/>
                <w:sz w:val="20"/>
                <w:szCs w:val="20"/>
              </w:rPr>
            </w:pPr>
          </w:p>
        </w:tc>
        <w:tc>
          <w:tcPr>
            <w:tcW w:w="1179" w:type="dxa"/>
            <w:tcBorders>
              <w:top w:val="single" w:sz="4" w:space="0" w:color="auto"/>
              <w:left w:val="nil"/>
              <w:bottom w:val="nil"/>
              <w:right w:val="nil"/>
            </w:tcBorders>
            <w:vAlign w:val="center"/>
          </w:tcPr>
          <w:p w14:paraId="4D02342D" w14:textId="77777777" w:rsidR="005400B5" w:rsidRPr="00036F81" w:rsidRDefault="005400B5" w:rsidP="005400B5">
            <w:pPr>
              <w:jc w:val="right"/>
              <w:rPr>
                <w:rFonts w:ascii="Calibri" w:hAnsi="Calibri"/>
                <w:sz w:val="20"/>
                <w:szCs w:val="20"/>
              </w:rPr>
            </w:pPr>
          </w:p>
        </w:tc>
        <w:tc>
          <w:tcPr>
            <w:tcW w:w="1197" w:type="dxa"/>
            <w:tcBorders>
              <w:top w:val="nil"/>
              <w:left w:val="nil"/>
              <w:bottom w:val="nil"/>
              <w:right w:val="nil"/>
            </w:tcBorders>
            <w:shd w:val="clear" w:color="auto" w:fill="auto"/>
            <w:vAlign w:val="bottom"/>
          </w:tcPr>
          <w:p w14:paraId="689877FD" w14:textId="53D37AC2" w:rsidR="005400B5" w:rsidRPr="00036F81" w:rsidRDefault="005400B5" w:rsidP="005400B5">
            <w:pPr>
              <w:jc w:val="right"/>
              <w:rPr>
                <w:rFonts w:ascii="Calibri" w:hAnsi="Calibri"/>
                <w:color w:val="000000"/>
                <w:sz w:val="20"/>
                <w:szCs w:val="20"/>
              </w:rPr>
            </w:pPr>
            <w:r w:rsidRPr="00036F81">
              <w:rPr>
                <w:rFonts w:ascii="Calibri" w:hAnsi="Calibri"/>
                <w:color w:val="000000"/>
                <w:sz w:val="20"/>
                <w:szCs w:val="20"/>
              </w:rPr>
              <w:t>17</w:t>
            </w:r>
            <w:r w:rsidR="00A35CC7">
              <w:rPr>
                <w:rFonts w:ascii="Calibri" w:hAnsi="Calibri"/>
                <w:color w:val="000000"/>
                <w:sz w:val="20"/>
                <w:szCs w:val="20"/>
              </w:rPr>
              <w:t>4</w:t>
            </w:r>
          </w:p>
        </w:tc>
        <w:tc>
          <w:tcPr>
            <w:tcW w:w="1190" w:type="dxa"/>
            <w:tcBorders>
              <w:top w:val="single" w:sz="4" w:space="0" w:color="auto"/>
              <w:left w:val="nil"/>
              <w:bottom w:val="nil"/>
              <w:right w:val="nil"/>
            </w:tcBorders>
            <w:vAlign w:val="center"/>
          </w:tcPr>
          <w:p w14:paraId="3C40165A" w14:textId="5C97B660" w:rsidR="005400B5" w:rsidRPr="00036F81" w:rsidRDefault="005400B5" w:rsidP="005400B5">
            <w:pPr>
              <w:jc w:val="right"/>
              <w:rPr>
                <w:rFonts w:ascii="Calibri" w:hAnsi="Calibri"/>
                <w:color w:val="FF0000"/>
                <w:sz w:val="20"/>
                <w:szCs w:val="20"/>
              </w:rPr>
            </w:pPr>
          </w:p>
        </w:tc>
        <w:tc>
          <w:tcPr>
            <w:tcW w:w="1190" w:type="dxa"/>
            <w:tcBorders>
              <w:top w:val="single" w:sz="4" w:space="0" w:color="auto"/>
              <w:left w:val="nil"/>
              <w:bottom w:val="nil"/>
              <w:right w:val="single" w:sz="4" w:space="0" w:color="auto"/>
            </w:tcBorders>
            <w:shd w:val="clear" w:color="auto" w:fill="auto"/>
            <w:vAlign w:val="bottom"/>
          </w:tcPr>
          <w:p w14:paraId="01A654B0" w14:textId="06D06F66" w:rsidR="005400B5" w:rsidRPr="00036F81" w:rsidRDefault="005400B5" w:rsidP="005400B5">
            <w:pPr>
              <w:jc w:val="right"/>
              <w:rPr>
                <w:rFonts w:ascii="Calibri" w:hAnsi="Calibri"/>
                <w:color w:val="000000"/>
                <w:sz w:val="20"/>
                <w:szCs w:val="20"/>
              </w:rPr>
            </w:pPr>
            <w:r w:rsidRPr="00036F81">
              <w:rPr>
                <w:rFonts w:ascii="Calibri" w:hAnsi="Calibri"/>
                <w:color w:val="000000"/>
                <w:sz w:val="20"/>
                <w:szCs w:val="20"/>
              </w:rPr>
              <w:t>1</w:t>
            </w:r>
            <w:r w:rsidR="00601598">
              <w:rPr>
                <w:rFonts w:ascii="Calibri" w:hAnsi="Calibri"/>
                <w:color w:val="000000"/>
                <w:sz w:val="20"/>
                <w:szCs w:val="20"/>
              </w:rPr>
              <w:t>,</w:t>
            </w:r>
            <w:r w:rsidRPr="00036F81">
              <w:rPr>
                <w:rFonts w:ascii="Calibri" w:hAnsi="Calibri"/>
                <w:color w:val="000000"/>
                <w:sz w:val="20"/>
                <w:szCs w:val="20"/>
              </w:rPr>
              <w:t>638</w:t>
            </w:r>
          </w:p>
        </w:tc>
      </w:tr>
      <w:tr w:rsidR="005400B5" w:rsidRPr="00BF2B43" w14:paraId="416CA312" w14:textId="77777777" w:rsidTr="0071758E">
        <w:tc>
          <w:tcPr>
            <w:tcW w:w="12950" w:type="dxa"/>
            <w:gridSpan w:val="11"/>
            <w:tcBorders>
              <w:top w:val="single" w:sz="4" w:space="0" w:color="auto"/>
              <w:bottom w:val="single" w:sz="4" w:space="0" w:color="auto"/>
            </w:tcBorders>
            <w:shd w:val="clear" w:color="auto" w:fill="8DB3E2" w:themeFill="text2" w:themeFillTint="66"/>
            <w:vAlign w:val="center"/>
          </w:tcPr>
          <w:p w14:paraId="21BBEC80" w14:textId="77777777" w:rsidR="005400B5" w:rsidRPr="00BF2B43" w:rsidRDefault="005400B5" w:rsidP="005400B5">
            <w:pPr>
              <w:rPr>
                <w:b/>
                <w:sz w:val="20"/>
                <w:szCs w:val="20"/>
              </w:rPr>
            </w:pPr>
            <w:r w:rsidRPr="00BF2B43">
              <w:rPr>
                <w:b/>
                <w:sz w:val="20"/>
                <w:szCs w:val="20"/>
              </w:rPr>
              <w:t>Sand and Gravel</w:t>
            </w:r>
          </w:p>
        </w:tc>
      </w:tr>
      <w:tr w:rsidR="00DF539E" w:rsidRPr="00DF539E" w14:paraId="1C973352" w14:textId="77777777" w:rsidTr="00036F81">
        <w:tc>
          <w:tcPr>
            <w:tcW w:w="1167" w:type="dxa"/>
            <w:tcBorders>
              <w:top w:val="single" w:sz="4" w:space="0" w:color="auto"/>
              <w:bottom w:val="nil"/>
              <w:right w:val="nil"/>
            </w:tcBorders>
            <w:vAlign w:val="center"/>
          </w:tcPr>
          <w:p w14:paraId="7FB8C8B2" w14:textId="77777777" w:rsidR="00DF539E" w:rsidRPr="00036F81" w:rsidRDefault="00DF539E" w:rsidP="00DF539E">
            <w:pPr>
              <w:rPr>
                <w:rFonts w:ascii="Calibri" w:hAnsi="Calibri"/>
                <w:color w:val="000000"/>
                <w:sz w:val="20"/>
                <w:szCs w:val="20"/>
              </w:rPr>
            </w:pPr>
            <w:r w:rsidRPr="00036F81">
              <w:rPr>
                <w:rFonts w:ascii="Calibri" w:hAnsi="Calibri"/>
                <w:color w:val="000000"/>
                <w:sz w:val="20"/>
                <w:szCs w:val="20"/>
              </w:rPr>
              <w:t>1-3</w:t>
            </w:r>
          </w:p>
        </w:tc>
        <w:tc>
          <w:tcPr>
            <w:tcW w:w="1150" w:type="dxa"/>
            <w:tcBorders>
              <w:top w:val="nil"/>
              <w:left w:val="nil"/>
              <w:bottom w:val="nil"/>
              <w:right w:val="nil"/>
            </w:tcBorders>
          </w:tcPr>
          <w:p w14:paraId="6EF848BA" w14:textId="643A7FB8" w:rsidR="00DF539E" w:rsidRPr="00036F81" w:rsidRDefault="00DF539E" w:rsidP="00DF539E">
            <w:pPr>
              <w:jc w:val="right"/>
              <w:rPr>
                <w:rFonts w:ascii="Calibri" w:hAnsi="Calibri"/>
                <w:color w:val="000000"/>
                <w:sz w:val="20"/>
                <w:szCs w:val="20"/>
              </w:rPr>
            </w:pPr>
            <w:r w:rsidRPr="00036F81">
              <w:rPr>
                <w:rFonts w:ascii="Calibri" w:hAnsi="Calibri"/>
                <w:sz w:val="20"/>
                <w:szCs w:val="20"/>
              </w:rPr>
              <w:t>2,725</w:t>
            </w:r>
          </w:p>
        </w:tc>
        <w:tc>
          <w:tcPr>
            <w:tcW w:w="1162" w:type="dxa"/>
            <w:tcBorders>
              <w:top w:val="single" w:sz="4" w:space="0" w:color="auto"/>
              <w:left w:val="nil"/>
              <w:bottom w:val="nil"/>
              <w:right w:val="nil"/>
            </w:tcBorders>
            <w:vAlign w:val="center"/>
          </w:tcPr>
          <w:p w14:paraId="460AEF59" w14:textId="77777777" w:rsidR="00DF539E" w:rsidRPr="00036F81" w:rsidRDefault="00DF539E" w:rsidP="00DF539E">
            <w:pPr>
              <w:jc w:val="right"/>
              <w:rPr>
                <w:rFonts w:ascii="Calibri" w:hAnsi="Calibri"/>
                <w:color w:val="000000"/>
                <w:sz w:val="20"/>
                <w:szCs w:val="20"/>
              </w:rPr>
            </w:pPr>
            <w:r w:rsidRPr="00036F81">
              <w:rPr>
                <w:rFonts w:ascii="Calibri" w:hAnsi="Calibri"/>
                <w:color w:val="000000"/>
                <w:sz w:val="20"/>
                <w:szCs w:val="20"/>
              </w:rPr>
              <w:t>47%</w:t>
            </w:r>
          </w:p>
        </w:tc>
        <w:tc>
          <w:tcPr>
            <w:tcW w:w="1189" w:type="dxa"/>
            <w:tcBorders>
              <w:top w:val="nil"/>
              <w:left w:val="nil"/>
              <w:bottom w:val="nil"/>
              <w:right w:val="nil"/>
            </w:tcBorders>
          </w:tcPr>
          <w:p w14:paraId="2C8CF2D7" w14:textId="65C4DA20" w:rsidR="00DF539E" w:rsidRPr="00036F81" w:rsidRDefault="00DF539E" w:rsidP="00DF539E">
            <w:pPr>
              <w:jc w:val="right"/>
              <w:rPr>
                <w:rFonts w:ascii="Calibri" w:hAnsi="Calibri"/>
                <w:color w:val="000000"/>
                <w:sz w:val="20"/>
                <w:szCs w:val="20"/>
              </w:rPr>
            </w:pPr>
            <w:r w:rsidRPr="00036F81">
              <w:rPr>
                <w:rFonts w:ascii="Calibri" w:hAnsi="Calibri"/>
                <w:sz w:val="20"/>
                <w:szCs w:val="20"/>
              </w:rPr>
              <w:t>5,857</w:t>
            </w:r>
          </w:p>
        </w:tc>
        <w:tc>
          <w:tcPr>
            <w:tcW w:w="1190" w:type="dxa"/>
            <w:tcBorders>
              <w:top w:val="nil"/>
              <w:left w:val="nil"/>
              <w:bottom w:val="nil"/>
              <w:right w:val="nil"/>
            </w:tcBorders>
          </w:tcPr>
          <w:p w14:paraId="364CDCDA" w14:textId="5C9C4AAE" w:rsidR="00DF539E" w:rsidRPr="00036F81" w:rsidRDefault="00DF539E" w:rsidP="00DF539E">
            <w:pPr>
              <w:jc w:val="right"/>
              <w:rPr>
                <w:rFonts w:ascii="Calibri" w:hAnsi="Calibri"/>
                <w:color w:val="000000"/>
                <w:sz w:val="20"/>
                <w:szCs w:val="20"/>
              </w:rPr>
            </w:pPr>
            <w:r w:rsidRPr="00036F81">
              <w:rPr>
                <w:rFonts w:ascii="Calibri" w:hAnsi="Calibri"/>
                <w:sz w:val="20"/>
                <w:szCs w:val="20"/>
              </w:rPr>
              <w:t>17.1%</w:t>
            </w:r>
          </w:p>
        </w:tc>
        <w:tc>
          <w:tcPr>
            <w:tcW w:w="1161" w:type="dxa"/>
            <w:tcBorders>
              <w:top w:val="nil"/>
              <w:left w:val="nil"/>
              <w:bottom w:val="nil"/>
              <w:right w:val="nil"/>
            </w:tcBorders>
          </w:tcPr>
          <w:p w14:paraId="3DC15A42" w14:textId="79D6A585" w:rsidR="00DF539E" w:rsidRPr="00036F81" w:rsidRDefault="00DF539E" w:rsidP="00DF539E">
            <w:pPr>
              <w:jc w:val="right"/>
              <w:rPr>
                <w:rFonts w:ascii="Calibri" w:hAnsi="Calibri"/>
                <w:color w:val="000000"/>
                <w:sz w:val="20"/>
                <w:szCs w:val="20"/>
              </w:rPr>
            </w:pPr>
            <w:r w:rsidRPr="00036F81">
              <w:rPr>
                <w:rFonts w:ascii="Calibri" w:hAnsi="Calibri"/>
                <w:sz w:val="20"/>
                <w:szCs w:val="20"/>
              </w:rPr>
              <w:t>203</w:t>
            </w:r>
          </w:p>
        </w:tc>
        <w:tc>
          <w:tcPr>
            <w:tcW w:w="1175" w:type="dxa"/>
            <w:tcBorders>
              <w:top w:val="single" w:sz="4" w:space="0" w:color="auto"/>
              <w:left w:val="nil"/>
              <w:bottom w:val="nil"/>
              <w:right w:val="nil"/>
            </w:tcBorders>
            <w:vAlign w:val="center"/>
          </w:tcPr>
          <w:p w14:paraId="3DB05F42" w14:textId="77777777" w:rsidR="00DF539E" w:rsidRPr="00036F81" w:rsidRDefault="00DF539E" w:rsidP="00DF539E">
            <w:pPr>
              <w:jc w:val="right"/>
              <w:rPr>
                <w:rFonts w:ascii="Calibri" w:hAnsi="Calibri"/>
                <w:sz w:val="20"/>
                <w:szCs w:val="20"/>
              </w:rPr>
            </w:pPr>
            <w:r w:rsidRPr="00036F81">
              <w:rPr>
                <w:rFonts w:ascii="Calibri" w:hAnsi="Calibri"/>
                <w:sz w:val="20"/>
                <w:szCs w:val="20"/>
              </w:rPr>
              <w:t>85%</w:t>
            </w:r>
          </w:p>
        </w:tc>
        <w:tc>
          <w:tcPr>
            <w:tcW w:w="1179" w:type="dxa"/>
            <w:tcBorders>
              <w:top w:val="nil"/>
              <w:left w:val="nil"/>
              <w:bottom w:val="nil"/>
              <w:right w:val="nil"/>
            </w:tcBorders>
          </w:tcPr>
          <w:p w14:paraId="3243332E" w14:textId="6BDEC60D" w:rsidR="00DF539E" w:rsidRPr="00036F81" w:rsidRDefault="00DF539E" w:rsidP="00DF539E">
            <w:pPr>
              <w:jc w:val="right"/>
              <w:rPr>
                <w:rFonts w:ascii="Calibri" w:hAnsi="Calibri"/>
                <w:sz w:val="20"/>
                <w:szCs w:val="20"/>
              </w:rPr>
            </w:pPr>
            <w:r w:rsidRPr="00036F81">
              <w:rPr>
                <w:rFonts w:ascii="Calibri" w:hAnsi="Calibri"/>
                <w:sz w:val="20"/>
                <w:szCs w:val="20"/>
              </w:rPr>
              <w:t>85%</w:t>
            </w:r>
          </w:p>
        </w:tc>
        <w:tc>
          <w:tcPr>
            <w:tcW w:w="1197" w:type="dxa"/>
            <w:tcBorders>
              <w:top w:val="nil"/>
              <w:left w:val="nil"/>
              <w:bottom w:val="nil"/>
              <w:right w:val="nil"/>
            </w:tcBorders>
          </w:tcPr>
          <w:p w14:paraId="570F3B22" w14:textId="14A6D893" w:rsidR="00DF539E" w:rsidRPr="00036F81" w:rsidRDefault="00DF539E" w:rsidP="00DF539E">
            <w:pPr>
              <w:jc w:val="right"/>
              <w:rPr>
                <w:rFonts w:ascii="Calibri" w:hAnsi="Calibri"/>
                <w:sz w:val="20"/>
                <w:szCs w:val="20"/>
              </w:rPr>
            </w:pPr>
            <w:r w:rsidRPr="00036F81">
              <w:rPr>
                <w:rFonts w:ascii="Calibri" w:hAnsi="Calibri"/>
                <w:sz w:val="20"/>
                <w:szCs w:val="20"/>
              </w:rPr>
              <w:t>69</w:t>
            </w:r>
          </w:p>
        </w:tc>
        <w:tc>
          <w:tcPr>
            <w:tcW w:w="1190" w:type="dxa"/>
            <w:tcBorders>
              <w:top w:val="nil"/>
              <w:left w:val="nil"/>
              <w:bottom w:val="nil"/>
              <w:right w:val="nil"/>
            </w:tcBorders>
          </w:tcPr>
          <w:p w14:paraId="7E5C75DE" w14:textId="2D965D98" w:rsidR="00DF539E" w:rsidRPr="00036F81" w:rsidRDefault="00DF539E" w:rsidP="00DF539E">
            <w:pPr>
              <w:jc w:val="right"/>
              <w:rPr>
                <w:rFonts w:ascii="Calibri" w:hAnsi="Calibri"/>
                <w:color w:val="000000"/>
                <w:sz w:val="20"/>
                <w:szCs w:val="20"/>
              </w:rPr>
            </w:pPr>
            <w:r w:rsidRPr="00036F81">
              <w:rPr>
                <w:rFonts w:ascii="Calibri" w:hAnsi="Calibri"/>
                <w:sz w:val="20"/>
                <w:szCs w:val="20"/>
              </w:rPr>
              <w:t>2</w:t>
            </w:r>
          </w:p>
        </w:tc>
        <w:tc>
          <w:tcPr>
            <w:tcW w:w="1190" w:type="dxa"/>
            <w:tcBorders>
              <w:top w:val="nil"/>
              <w:left w:val="nil"/>
              <w:bottom w:val="nil"/>
              <w:right w:val="single" w:sz="4" w:space="0" w:color="auto"/>
            </w:tcBorders>
          </w:tcPr>
          <w:p w14:paraId="3C22C2C7" w14:textId="1E06B5E1" w:rsidR="00DF539E" w:rsidRPr="00036F81" w:rsidRDefault="00DF539E" w:rsidP="00DF539E">
            <w:pPr>
              <w:jc w:val="right"/>
              <w:rPr>
                <w:rFonts w:ascii="Calibri" w:hAnsi="Calibri"/>
                <w:sz w:val="20"/>
                <w:szCs w:val="20"/>
              </w:rPr>
            </w:pPr>
            <w:r w:rsidRPr="00036F81">
              <w:rPr>
                <w:rFonts w:ascii="Calibri" w:hAnsi="Calibri"/>
                <w:sz w:val="20"/>
                <w:szCs w:val="20"/>
              </w:rPr>
              <w:t>137</w:t>
            </w:r>
          </w:p>
        </w:tc>
      </w:tr>
      <w:tr w:rsidR="00DF539E" w:rsidRPr="00DF539E" w14:paraId="00293771" w14:textId="77777777" w:rsidTr="00036F81">
        <w:tc>
          <w:tcPr>
            <w:tcW w:w="1167" w:type="dxa"/>
            <w:tcBorders>
              <w:top w:val="nil"/>
              <w:bottom w:val="nil"/>
              <w:right w:val="nil"/>
            </w:tcBorders>
            <w:vAlign w:val="center"/>
          </w:tcPr>
          <w:p w14:paraId="6F98A142" w14:textId="77777777" w:rsidR="00DF539E" w:rsidRPr="00036F81" w:rsidRDefault="00DF539E" w:rsidP="00DF539E">
            <w:pPr>
              <w:rPr>
                <w:rFonts w:ascii="Calibri" w:hAnsi="Calibri"/>
                <w:color w:val="000000"/>
                <w:sz w:val="20"/>
                <w:szCs w:val="20"/>
              </w:rPr>
            </w:pPr>
            <w:r w:rsidRPr="00036F81">
              <w:rPr>
                <w:rFonts w:ascii="Calibri" w:hAnsi="Calibri"/>
                <w:color w:val="000000"/>
                <w:sz w:val="20"/>
                <w:szCs w:val="20"/>
              </w:rPr>
              <w:t>4-6</w:t>
            </w:r>
          </w:p>
        </w:tc>
        <w:tc>
          <w:tcPr>
            <w:tcW w:w="1150" w:type="dxa"/>
            <w:tcBorders>
              <w:top w:val="nil"/>
              <w:left w:val="nil"/>
              <w:bottom w:val="nil"/>
              <w:right w:val="nil"/>
            </w:tcBorders>
          </w:tcPr>
          <w:p w14:paraId="4D6F6453" w14:textId="1E82FC3C" w:rsidR="00DF539E" w:rsidRPr="00036F81" w:rsidRDefault="00DF539E" w:rsidP="00DF539E">
            <w:pPr>
              <w:jc w:val="right"/>
              <w:rPr>
                <w:rFonts w:ascii="Calibri" w:hAnsi="Calibri"/>
                <w:color w:val="000000"/>
                <w:sz w:val="20"/>
                <w:szCs w:val="20"/>
              </w:rPr>
            </w:pPr>
            <w:r w:rsidRPr="00036F81">
              <w:rPr>
                <w:rFonts w:ascii="Calibri" w:hAnsi="Calibri"/>
                <w:sz w:val="20"/>
                <w:szCs w:val="20"/>
              </w:rPr>
              <w:t>1,599</w:t>
            </w:r>
          </w:p>
        </w:tc>
        <w:tc>
          <w:tcPr>
            <w:tcW w:w="1162" w:type="dxa"/>
            <w:tcBorders>
              <w:top w:val="nil"/>
              <w:left w:val="nil"/>
              <w:bottom w:val="nil"/>
              <w:right w:val="nil"/>
            </w:tcBorders>
            <w:vAlign w:val="center"/>
          </w:tcPr>
          <w:p w14:paraId="4568AE07" w14:textId="77777777" w:rsidR="00DF539E" w:rsidRPr="00036F81" w:rsidRDefault="00DF539E" w:rsidP="00DF539E">
            <w:pPr>
              <w:jc w:val="right"/>
              <w:rPr>
                <w:rFonts w:ascii="Calibri" w:hAnsi="Calibri"/>
                <w:color w:val="000000"/>
                <w:sz w:val="20"/>
                <w:szCs w:val="20"/>
              </w:rPr>
            </w:pPr>
            <w:r w:rsidRPr="00036F81">
              <w:rPr>
                <w:rFonts w:ascii="Calibri" w:hAnsi="Calibri"/>
                <w:color w:val="000000"/>
                <w:sz w:val="20"/>
                <w:szCs w:val="20"/>
              </w:rPr>
              <w:t>28%</w:t>
            </w:r>
          </w:p>
        </w:tc>
        <w:tc>
          <w:tcPr>
            <w:tcW w:w="1189" w:type="dxa"/>
            <w:tcBorders>
              <w:top w:val="nil"/>
              <w:left w:val="nil"/>
              <w:bottom w:val="nil"/>
              <w:right w:val="nil"/>
            </w:tcBorders>
          </w:tcPr>
          <w:p w14:paraId="5BE90F45" w14:textId="4BF0F583" w:rsidR="00DF539E" w:rsidRPr="00036F81" w:rsidRDefault="00DF539E" w:rsidP="00DF539E">
            <w:pPr>
              <w:jc w:val="right"/>
              <w:rPr>
                <w:rFonts w:ascii="Calibri" w:hAnsi="Calibri"/>
                <w:color w:val="000000"/>
                <w:sz w:val="20"/>
                <w:szCs w:val="20"/>
              </w:rPr>
            </w:pPr>
            <w:r w:rsidRPr="00036F81">
              <w:rPr>
                <w:rFonts w:ascii="Calibri" w:hAnsi="Calibri"/>
                <w:sz w:val="20"/>
                <w:szCs w:val="20"/>
              </w:rPr>
              <w:t>7,663</w:t>
            </w:r>
          </w:p>
        </w:tc>
        <w:tc>
          <w:tcPr>
            <w:tcW w:w="1190" w:type="dxa"/>
            <w:tcBorders>
              <w:top w:val="nil"/>
              <w:left w:val="nil"/>
              <w:bottom w:val="nil"/>
              <w:right w:val="nil"/>
            </w:tcBorders>
          </w:tcPr>
          <w:p w14:paraId="16FBA3E9" w14:textId="120BD11E" w:rsidR="00DF539E" w:rsidRPr="00036F81" w:rsidRDefault="00DF539E" w:rsidP="00DF539E">
            <w:pPr>
              <w:jc w:val="right"/>
              <w:rPr>
                <w:rFonts w:ascii="Calibri" w:hAnsi="Calibri"/>
                <w:color w:val="000000"/>
                <w:sz w:val="20"/>
                <w:szCs w:val="20"/>
              </w:rPr>
            </w:pPr>
            <w:r w:rsidRPr="00036F81">
              <w:rPr>
                <w:rFonts w:ascii="Calibri" w:hAnsi="Calibri"/>
                <w:sz w:val="20"/>
                <w:szCs w:val="20"/>
              </w:rPr>
              <w:t>22.3%</w:t>
            </w:r>
          </w:p>
        </w:tc>
        <w:tc>
          <w:tcPr>
            <w:tcW w:w="1161" w:type="dxa"/>
            <w:tcBorders>
              <w:top w:val="nil"/>
              <w:left w:val="nil"/>
              <w:bottom w:val="nil"/>
              <w:right w:val="nil"/>
            </w:tcBorders>
          </w:tcPr>
          <w:p w14:paraId="4ECBCCF4" w14:textId="16451D2C" w:rsidR="00DF539E" w:rsidRPr="00036F81" w:rsidRDefault="00DF539E" w:rsidP="00DF539E">
            <w:pPr>
              <w:jc w:val="right"/>
              <w:rPr>
                <w:rFonts w:ascii="Calibri" w:hAnsi="Calibri"/>
                <w:color w:val="000000"/>
                <w:sz w:val="20"/>
                <w:szCs w:val="20"/>
              </w:rPr>
            </w:pPr>
            <w:r w:rsidRPr="00036F81">
              <w:rPr>
                <w:rFonts w:ascii="Calibri" w:hAnsi="Calibri"/>
                <w:sz w:val="20"/>
                <w:szCs w:val="20"/>
              </w:rPr>
              <w:t>120</w:t>
            </w:r>
          </w:p>
        </w:tc>
        <w:tc>
          <w:tcPr>
            <w:tcW w:w="1175" w:type="dxa"/>
            <w:tcBorders>
              <w:top w:val="nil"/>
              <w:left w:val="nil"/>
              <w:bottom w:val="nil"/>
              <w:right w:val="nil"/>
            </w:tcBorders>
            <w:vAlign w:val="center"/>
          </w:tcPr>
          <w:p w14:paraId="7B828607" w14:textId="77777777" w:rsidR="00DF539E" w:rsidRPr="00036F81" w:rsidRDefault="00DF539E" w:rsidP="00DF539E">
            <w:pPr>
              <w:jc w:val="right"/>
              <w:rPr>
                <w:rFonts w:ascii="Calibri" w:hAnsi="Calibri"/>
                <w:sz w:val="20"/>
                <w:szCs w:val="20"/>
              </w:rPr>
            </w:pPr>
            <w:r w:rsidRPr="00036F81">
              <w:rPr>
                <w:rFonts w:ascii="Calibri" w:hAnsi="Calibri"/>
                <w:sz w:val="20"/>
                <w:szCs w:val="20"/>
              </w:rPr>
              <w:t>90%</w:t>
            </w:r>
          </w:p>
        </w:tc>
        <w:tc>
          <w:tcPr>
            <w:tcW w:w="1179" w:type="dxa"/>
            <w:tcBorders>
              <w:top w:val="nil"/>
              <w:left w:val="nil"/>
              <w:bottom w:val="nil"/>
              <w:right w:val="nil"/>
            </w:tcBorders>
          </w:tcPr>
          <w:p w14:paraId="595CAF21" w14:textId="0AC45FE2" w:rsidR="00DF539E" w:rsidRPr="00036F81" w:rsidRDefault="00DF539E" w:rsidP="00DF539E">
            <w:pPr>
              <w:jc w:val="right"/>
              <w:rPr>
                <w:rFonts w:ascii="Calibri" w:hAnsi="Calibri"/>
                <w:sz w:val="20"/>
                <w:szCs w:val="20"/>
              </w:rPr>
            </w:pPr>
            <w:r w:rsidRPr="00036F81">
              <w:rPr>
                <w:rFonts w:ascii="Calibri" w:hAnsi="Calibri"/>
                <w:sz w:val="20"/>
                <w:szCs w:val="20"/>
              </w:rPr>
              <w:t>90%</w:t>
            </w:r>
          </w:p>
        </w:tc>
        <w:tc>
          <w:tcPr>
            <w:tcW w:w="1197" w:type="dxa"/>
            <w:tcBorders>
              <w:top w:val="nil"/>
              <w:left w:val="nil"/>
              <w:bottom w:val="nil"/>
              <w:right w:val="nil"/>
            </w:tcBorders>
          </w:tcPr>
          <w:p w14:paraId="53B7771A" w14:textId="2EB112F1" w:rsidR="00DF539E" w:rsidRPr="00036F81" w:rsidRDefault="00DF539E" w:rsidP="00DF539E">
            <w:pPr>
              <w:jc w:val="right"/>
              <w:rPr>
                <w:rFonts w:ascii="Calibri" w:hAnsi="Calibri"/>
                <w:sz w:val="20"/>
                <w:szCs w:val="20"/>
              </w:rPr>
            </w:pPr>
            <w:r w:rsidRPr="00036F81">
              <w:rPr>
                <w:rFonts w:ascii="Calibri" w:hAnsi="Calibri"/>
                <w:sz w:val="20"/>
                <w:szCs w:val="20"/>
              </w:rPr>
              <w:t>43</w:t>
            </w:r>
          </w:p>
        </w:tc>
        <w:tc>
          <w:tcPr>
            <w:tcW w:w="1190" w:type="dxa"/>
            <w:tcBorders>
              <w:top w:val="nil"/>
              <w:left w:val="nil"/>
              <w:bottom w:val="nil"/>
              <w:right w:val="nil"/>
            </w:tcBorders>
          </w:tcPr>
          <w:p w14:paraId="406112C9" w14:textId="7070C0B3" w:rsidR="00DF539E" w:rsidRPr="00036F81" w:rsidRDefault="00DF539E" w:rsidP="00DF539E">
            <w:pPr>
              <w:jc w:val="right"/>
              <w:rPr>
                <w:rFonts w:ascii="Calibri" w:hAnsi="Calibri"/>
                <w:sz w:val="20"/>
                <w:szCs w:val="20"/>
              </w:rPr>
            </w:pPr>
            <w:r w:rsidRPr="00036F81">
              <w:rPr>
                <w:rFonts w:ascii="Calibri" w:hAnsi="Calibri"/>
                <w:sz w:val="20"/>
                <w:szCs w:val="20"/>
              </w:rPr>
              <w:t>5</w:t>
            </w:r>
          </w:p>
        </w:tc>
        <w:tc>
          <w:tcPr>
            <w:tcW w:w="1190" w:type="dxa"/>
            <w:tcBorders>
              <w:top w:val="nil"/>
              <w:left w:val="nil"/>
              <w:bottom w:val="nil"/>
              <w:right w:val="single" w:sz="4" w:space="0" w:color="auto"/>
            </w:tcBorders>
          </w:tcPr>
          <w:p w14:paraId="671A89E6" w14:textId="716863C3" w:rsidR="00DF539E" w:rsidRPr="00036F81" w:rsidRDefault="00DF539E" w:rsidP="00DF539E">
            <w:pPr>
              <w:jc w:val="right"/>
              <w:rPr>
                <w:rFonts w:ascii="Calibri" w:hAnsi="Calibri"/>
                <w:sz w:val="20"/>
                <w:szCs w:val="20"/>
              </w:rPr>
            </w:pPr>
            <w:r w:rsidRPr="00036F81">
              <w:rPr>
                <w:rFonts w:ascii="Calibri" w:hAnsi="Calibri"/>
                <w:sz w:val="20"/>
                <w:szCs w:val="20"/>
              </w:rPr>
              <w:t>217</w:t>
            </w:r>
          </w:p>
        </w:tc>
      </w:tr>
      <w:tr w:rsidR="00DF539E" w:rsidRPr="00DF539E" w14:paraId="7D1F5F5F" w14:textId="77777777" w:rsidTr="00036F81">
        <w:tc>
          <w:tcPr>
            <w:tcW w:w="1167" w:type="dxa"/>
            <w:tcBorders>
              <w:top w:val="nil"/>
              <w:bottom w:val="nil"/>
              <w:right w:val="nil"/>
            </w:tcBorders>
            <w:vAlign w:val="center"/>
          </w:tcPr>
          <w:p w14:paraId="48409955" w14:textId="77777777" w:rsidR="00DF539E" w:rsidRPr="00036F81" w:rsidRDefault="00DF539E" w:rsidP="00DF539E">
            <w:pPr>
              <w:rPr>
                <w:rFonts w:ascii="Calibri" w:hAnsi="Calibri"/>
                <w:color w:val="000000"/>
                <w:sz w:val="20"/>
                <w:szCs w:val="20"/>
              </w:rPr>
            </w:pPr>
            <w:r w:rsidRPr="00036F81">
              <w:rPr>
                <w:rFonts w:ascii="Calibri" w:hAnsi="Calibri"/>
                <w:color w:val="000000"/>
                <w:sz w:val="20"/>
                <w:szCs w:val="20"/>
              </w:rPr>
              <w:t>7-9</w:t>
            </w:r>
          </w:p>
        </w:tc>
        <w:tc>
          <w:tcPr>
            <w:tcW w:w="1150" w:type="dxa"/>
            <w:tcBorders>
              <w:top w:val="nil"/>
              <w:left w:val="nil"/>
              <w:bottom w:val="nil"/>
              <w:right w:val="nil"/>
            </w:tcBorders>
          </w:tcPr>
          <w:p w14:paraId="71471CF5" w14:textId="5B5E2758" w:rsidR="00DF539E" w:rsidRPr="00036F81" w:rsidRDefault="00DF539E" w:rsidP="00DF539E">
            <w:pPr>
              <w:jc w:val="right"/>
              <w:rPr>
                <w:rFonts w:ascii="Calibri" w:hAnsi="Calibri"/>
                <w:color w:val="000000"/>
                <w:sz w:val="20"/>
                <w:szCs w:val="20"/>
              </w:rPr>
            </w:pPr>
            <w:r w:rsidRPr="00036F81">
              <w:rPr>
                <w:rFonts w:ascii="Calibri" w:hAnsi="Calibri"/>
                <w:sz w:val="20"/>
                <w:szCs w:val="20"/>
              </w:rPr>
              <w:t>632</w:t>
            </w:r>
          </w:p>
        </w:tc>
        <w:tc>
          <w:tcPr>
            <w:tcW w:w="1162" w:type="dxa"/>
            <w:tcBorders>
              <w:top w:val="nil"/>
              <w:left w:val="nil"/>
              <w:bottom w:val="nil"/>
              <w:right w:val="nil"/>
            </w:tcBorders>
            <w:vAlign w:val="center"/>
          </w:tcPr>
          <w:p w14:paraId="502ECB61" w14:textId="77777777" w:rsidR="00DF539E" w:rsidRPr="00036F81" w:rsidRDefault="00DF539E" w:rsidP="00DF539E">
            <w:pPr>
              <w:jc w:val="right"/>
              <w:rPr>
                <w:rFonts w:ascii="Calibri" w:hAnsi="Calibri"/>
                <w:color w:val="000000"/>
                <w:sz w:val="20"/>
                <w:szCs w:val="20"/>
              </w:rPr>
            </w:pPr>
            <w:r w:rsidRPr="00036F81">
              <w:rPr>
                <w:rFonts w:ascii="Calibri" w:hAnsi="Calibri"/>
                <w:color w:val="000000"/>
                <w:sz w:val="20"/>
                <w:szCs w:val="20"/>
              </w:rPr>
              <w:t>11%</w:t>
            </w:r>
          </w:p>
        </w:tc>
        <w:tc>
          <w:tcPr>
            <w:tcW w:w="1189" w:type="dxa"/>
            <w:tcBorders>
              <w:top w:val="nil"/>
              <w:left w:val="nil"/>
              <w:bottom w:val="nil"/>
              <w:right w:val="nil"/>
            </w:tcBorders>
          </w:tcPr>
          <w:p w14:paraId="2E3D2321" w14:textId="76076E0A" w:rsidR="00DF539E" w:rsidRPr="00036F81" w:rsidRDefault="00DF539E" w:rsidP="00DF539E">
            <w:pPr>
              <w:jc w:val="right"/>
              <w:rPr>
                <w:rFonts w:ascii="Calibri" w:hAnsi="Calibri"/>
                <w:color w:val="000000"/>
                <w:sz w:val="20"/>
                <w:szCs w:val="20"/>
              </w:rPr>
            </w:pPr>
            <w:r w:rsidRPr="00036F81">
              <w:rPr>
                <w:rFonts w:ascii="Calibri" w:hAnsi="Calibri"/>
                <w:sz w:val="20"/>
                <w:szCs w:val="20"/>
              </w:rPr>
              <w:t>4,938</w:t>
            </w:r>
          </w:p>
        </w:tc>
        <w:tc>
          <w:tcPr>
            <w:tcW w:w="1190" w:type="dxa"/>
            <w:tcBorders>
              <w:top w:val="nil"/>
              <w:left w:val="nil"/>
              <w:bottom w:val="nil"/>
              <w:right w:val="nil"/>
            </w:tcBorders>
          </w:tcPr>
          <w:p w14:paraId="7A796920" w14:textId="5279EA9D" w:rsidR="00DF539E" w:rsidRPr="00036F81" w:rsidRDefault="00DF539E" w:rsidP="00DF539E">
            <w:pPr>
              <w:jc w:val="right"/>
              <w:rPr>
                <w:rFonts w:ascii="Calibri" w:hAnsi="Calibri"/>
                <w:color w:val="000000"/>
                <w:sz w:val="20"/>
                <w:szCs w:val="20"/>
              </w:rPr>
            </w:pPr>
            <w:r w:rsidRPr="00036F81">
              <w:rPr>
                <w:rFonts w:ascii="Calibri" w:hAnsi="Calibri"/>
                <w:sz w:val="20"/>
                <w:szCs w:val="20"/>
              </w:rPr>
              <w:t>14.4%</w:t>
            </w:r>
          </w:p>
        </w:tc>
        <w:tc>
          <w:tcPr>
            <w:tcW w:w="1161" w:type="dxa"/>
            <w:tcBorders>
              <w:top w:val="nil"/>
              <w:left w:val="nil"/>
              <w:bottom w:val="nil"/>
              <w:right w:val="nil"/>
            </w:tcBorders>
          </w:tcPr>
          <w:p w14:paraId="1EC2DD0C" w14:textId="74D29A52" w:rsidR="00DF539E" w:rsidRPr="00036F81" w:rsidRDefault="00DF539E" w:rsidP="00DF539E">
            <w:pPr>
              <w:jc w:val="right"/>
              <w:rPr>
                <w:rFonts w:ascii="Calibri" w:hAnsi="Calibri"/>
                <w:color w:val="000000"/>
                <w:sz w:val="20"/>
                <w:szCs w:val="20"/>
              </w:rPr>
            </w:pPr>
            <w:r w:rsidRPr="00036F81">
              <w:rPr>
                <w:rFonts w:ascii="Calibri" w:hAnsi="Calibri"/>
                <w:sz w:val="20"/>
                <w:szCs w:val="20"/>
              </w:rPr>
              <w:t>48</w:t>
            </w:r>
          </w:p>
        </w:tc>
        <w:tc>
          <w:tcPr>
            <w:tcW w:w="1175" w:type="dxa"/>
            <w:tcBorders>
              <w:top w:val="nil"/>
              <w:left w:val="nil"/>
              <w:bottom w:val="nil"/>
              <w:right w:val="nil"/>
            </w:tcBorders>
            <w:vAlign w:val="center"/>
          </w:tcPr>
          <w:p w14:paraId="34A6E8E8" w14:textId="77777777" w:rsidR="00DF539E" w:rsidRPr="00036F81" w:rsidRDefault="00DF539E" w:rsidP="00DF539E">
            <w:pPr>
              <w:jc w:val="right"/>
              <w:rPr>
                <w:rFonts w:ascii="Calibri" w:hAnsi="Calibri"/>
                <w:sz w:val="20"/>
                <w:szCs w:val="20"/>
              </w:rPr>
            </w:pPr>
            <w:r w:rsidRPr="00036F81">
              <w:rPr>
                <w:rFonts w:ascii="Calibri" w:hAnsi="Calibri"/>
                <w:sz w:val="20"/>
                <w:szCs w:val="20"/>
              </w:rPr>
              <w:t>93%</w:t>
            </w:r>
          </w:p>
        </w:tc>
        <w:tc>
          <w:tcPr>
            <w:tcW w:w="1179" w:type="dxa"/>
            <w:tcBorders>
              <w:top w:val="nil"/>
              <w:left w:val="nil"/>
              <w:bottom w:val="nil"/>
              <w:right w:val="nil"/>
            </w:tcBorders>
          </w:tcPr>
          <w:p w14:paraId="0241D411" w14:textId="31BA7C66" w:rsidR="00DF539E" w:rsidRPr="00036F81" w:rsidRDefault="00DF539E" w:rsidP="00DF539E">
            <w:pPr>
              <w:jc w:val="right"/>
              <w:rPr>
                <w:rFonts w:ascii="Calibri" w:hAnsi="Calibri"/>
                <w:sz w:val="20"/>
                <w:szCs w:val="20"/>
              </w:rPr>
            </w:pPr>
            <w:r w:rsidRPr="00036F81">
              <w:rPr>
                <w:rFonts w:ascii="Calibri" w:hAnsi="Calibri"/>
                <w:sz w:val="20"/>
                <w:szCs w:val="20"/>
              </w:rPr>
              <w:t>93%</w:t>
            </w:r>
          </w:p>
        </w:tc>
        <w:tc>
          <w:tcPr>
            <w:tcW w:w="1197" w:type="dxa"/>
            <w:tcBorders>
              <w:top w:val="nil"/>
              <w:left w:val="nil"/>
              <w:bottom w:val="nil"/>
              <w:right w:val="nil"/>
            </w:tcBorders>
          </w:tcPr>
          <w:p w14:paraId="3271441A" w14:textId="10FD9538" w:rsidR="00DF539E" w:rsidRPr="00036F81" w:rsidRDefault="00DF539E" w:rsidP="00DF539E">
            <w:pPr>
              <w:jc w:val="right"/>
              <w:rPr>
                <w:rFonts w:ascii="Calibri" w:hAnsi="Calibri"/>
                <w:sz w:val="20"/>
                <w:szCs w:val="20"/>
              </w:rPr>
            </w:pPr>
            <w:r w:rsidRPr="00036F81">
              <w:rPr>
                <w:rFonts w:ascii="Calibri" w:hAnsi="Calibri"/>
                <w:sz w:val="20"/>
                <w:szCs w:val="20"/>
              </w:rPr>
              <w:t>18</w:t>
            </w:r>
          </w:p>
        </w:tc>
        <w:tc>
          <w:tcPr>
            <w:tcW w:w="1190" w:type="dxa"/>
            <w:tcBorders>
              <w:top w:val="nil"/>
              <w:left w:val="nil"/>
              <w:bottom w:val="nil"/>
              <w:right w:val="nil"/>
            </w:tcBorders>
          </w:tcPr>
          <w:p w14:paraId="3E4E6E91" w14:textId="23F3008D" w:rsidR="00DF539E" w:rsidRPr="00036F81" w:rsidRDefault="00DF539E" w:rsidP="00DF539E">
            <w:pPr>
              <w:jc w:val="right"/>
              <w:rPr>
                <w:rFonts w:ascii="Calibri" w:hAnsi="Calibri"/>
                <w:sz w:val="20"/>
                <w:szCs w:val="20"/>
              </w:rPr>
            </w:pPr>
            <w:r w:rsidRPr="00036F81">
              <w:rPr>
                <w:rFonts w:ascii="Calibri" w:hAnsi="Calibri"/>
                <w:sz w:val="20"/>
                <w:szCs w:val="20"/>
              </w:rPr>
              <w:t>7</w:t>
            </w:r>
          </w:p>
        </w:tc>
        <w:tc>
          <w:tcPr>
            <w:tcW w:w="1190" w:type="dxa"/>
            <w:tcBorders>
              <w:top w:val="nil"/>
              <w:left w:val="nil"/>
              <w:bottom w:val="nil"/>
              <w:right w:val="single" w:sz="4" w:space="0" w:color="auto"/>
            </w:tcBorders>
          </w:tcPr>
          <w:p w14:paraId="61F48857" w14:textId="33A9441F" w:rsidR="00DF539E" w:rsidRPr="00036F81" w:rsidRDefault="00DF539E" w:rsidP="00DF539E">
            <w:pPr>
              <w:jc w:val="right"/>
              <w:rPr>
                <w:rFonts w:ascii="Calibri" w:hAnsi="Calibri"/>
                <w:sz w:val="20"/>
                <w:szCs w:val="20"/>
              </w:rPr>
            </w:pPr>
            <w:r w:rsidRPr="00036F81">
              <w:rPr>
                <w:rFonts w:ascii="Calibri" w:hAnsi="Calibri"/>
                <w:sz w:val="20"/>
                <w:szCs w:val="20"/>
              </w:rPr>
              <w:t>125</w:t>
            </w:r>
          </w:p>
        </w:tc>
      </w:tr>
      <w:tr w:rsidR="00DF539E" w:rsidRPr="00DF539E" w14:paraId="4A34C39D" w14:textId="77777777" w:rsidTr="00036F81">
        <w:tc>
          <w:tcPr>
            <w:tcW w:w="1167" w:type="dxa"/>
            <w:tcBorders>
              <w:top w:val="nil"/>
              <w:bottom w:val="nil"/>
              <w:right w:val="nil"/>
            </w:tcBorders>
            <w:vAlign w:val="center"/>
          </w:tcPr>
          <w:p w14:paraId="379AC3B0" w14:textId="77777777" w:rsidR="00DF539E" w:rsidRPr="00036F81" w:rsidRDefault="00DF539E" w:rsidP="00DF539E">
            <w:pPr>
              <w:rPr>
                <w:rFonts w:ascii="Calibri" w:hAnsi="Calibri"/>
                <w:color w:val="000000"/>
                <w:sz w:val="20"/>
                <w:szCs w:val="20"/>
              </w:rPr>
            </w:pPr>
            <w:r w:rsidRPr="00036F81">
              <w:rPr>
                <w:rFonts w:ascii="Calibri" w:hAnsi="Calibri"/>
                <w:color w:val="000000"/>
                <w:sz w:val="20"/>
                <w:szCs w:val="20"/>
              </w:rPr>
              <w:t>10-19</w:t>
            </w:r>
          </w:p>
        </w:tc>
        <w:tc>
          <w:tcPr>
            <w:tcW w:w="1150" w:type="dxa"/>
            <w:tcBorders>
              <w:top w:val="nil"/>
              <w:left w:val="nil"/>
              <w:bottom w:val="nil"/>
              <w:right w:val="nil"/>
            </w:tcBorders>
          </w:tcPr>
          <w:p w14:paraId="4751FA4C" w14:textId="2C803A69" w:rsidR="00DF539E" w:rsidRPr="00036F81" w:rsidRDefault="00DF539E" w:rsidP="00DF539E">
            <w:pPr>
              <w:jc w:val="right"/>
              <w:rPr>
                <w:rFonts w:ascii="Calibri" w:hAnsi="Calibri"/>
                <w:color w:val="000000"/>
                <w:sz w:val="20"/>
                <w:szCs w:val="20"/>
              </w:rPr>
            </w:pPr>
            <w:r w:rsidRPr="00036F81">
              <w:rPr>
                <w:rFonts w:ascii="Calibri" w:hAnsi="Calibri"/>
                <w:sz w:val="20"/>
                <w:szCs w:val="20"/>
              </w:rPr>
              <w:t>654</w:t>
            </w:r>
          </w:p>
        </w:tc>
        <w:tc>
          <w:tcPr>
            <w:tcW w:w="1162" w:type="dxa"/>
            <w:tcBorders>
              <w:top w:val="nil"/>
              <w:left w:val="nil"/>
              <w:bottom w:val="nil"/>
              <w:right w:val="nil"/>
            </w:tcBorders>
            <w:vAlign w:val="center"/>
          </w:tcPr>
          <w:p w14:paraId="2EFC1AC4" w14:textId="77777777" w:rsidR="00DF539E" w:rsidRPr="00036F81" w:rsidRDefault="00DF539E" w:rsidP="00DF539E">
            <w:pPr>
              <w:jc w:val="right"/>
              <w:rPr>
                <w:rFonts w:ascii="Calibri" w:hAnsi="Calibri"/>
                <w:color w:val="000000"/>
                <w:sz w:val="20"/>
                <w:szCs w:val="20"/>
              </w:rPr>
            </w:pPr>
            <w:r w:rsidRPr="00036F81">
              <w:rPr>
                <w:rFonts w:ascii="Calibri" w:hAnsi="Calibri"/>
                <w:color w:val="000000"/>
                <w:sz w:val="20"/>
                <w:szCs w:val="20"/>
              </w:rPr>
              <w:t>10%</w:t>
            </w:r>
          </w:p>
        </w:tc>
        <w:tc>
          <w:tcPr>
            <w:tcW w:w="1189" w:type="dxa"/>
            <w:tcBorders>
              <w:top w:val="nil"/>
              <w:left w:val="nil"/>
              <w:bottom w:val="nil"/>
              <w:right w:val="nil"/>
            </w:tcBorders>
          </w:tcPr>
          <w:p w14:paraId="189B8CEC" w14:textId="16157277" w:rsidR="00DF539E" w:rsidRPr="00036F81" w:rsidRDefault="00DF539E" w:rsidP="00DF539E">
            <w:pPr>
              <w:jc w:val="right"/>
              <w:rPr>
                <w:rFonts w:ascii="Calibri" w:hAnsi="Calibri"/>
                <w:color w:val="000000"/>
                <w:sz w:val="20"/>
                <w:szCs w:val="20"/>
              </w:rPr>
            </w:pPr>
            <w:r w:rsidRPr="00036F81">
              <w:rPr>
                <w:rFonts w:ascii="Calibri" w:hAnsi="Calibri"/>
                <w:sz w:val="20"/>
                <w:szCs w:val="20"/>
              </w:rPr>
              <w:t>8,692</w:t>
            </w:r>
          </w:p>
        </w:tc>
        <w:tc>
          <w:tcPr>
            <w:tcW w:w="1190" w:type="dxa"/>
            <w:tcBorders>
              <w:top w:val="nil"/>
              <w:left w:val="nil"/>
              <w:bottom w:val="nil"/>
              <w:right w:val="nil"/>
            </w:tcBorders>
          </w:tcPr>
          <w:p w14:paraId="227A0AA9" w14:textId="388A2CC1" w:rsidR="00DF539E" w:rsidRPr="00036F81" w:rsidRDefault="00DF539E" w:rsidP="00DF539E">
            <w:pPr>
              <w:jc w:val="right"/>
              <w:rPr>
                <w:rFonts w:ascii="Calibri" w:hAnsi="Calibri"/>
                <w:color w:val="000000"/>
                <w:sz w:val="20"/>
                <w:szCs w:val="20"/>
              </w:rPr>
            </w:pPr>
            <w:r w:rsidRPr="00036F81">
              <w:rPr>
                <w:rFonts w:ascii="Calibri" w:hAnsi="Calibri"/>
                <w:sz w:val="20"/>
                <w:szCs w:val="20"/>
              </w:rPr>
              <w:t>25.3%</w:t>
            </w:r>
          </w:p>
        </w:tc>
        <w:tc>
          <w:tcPr>
            <w:tcW w:w="1161" w:type="dxa"/>
            <w:tcBorders>
              <w:top w:val="nil"/>
              <w:left w:val="nil"/>
              <w:bottom w:val="nil"/>
              <w:right w:val="nil"/>
            </w:tcBorders>
          </w:tcPr>
          <w:p w14:paraId="3EF7AF77" w14:textId="4C6B31DE" w:rsidR="00DF539E" w:rsidRPr="00036F81" w:rsidRDefault="00DF539E" w:rsidP="00DF539E">
            <w:pPr>
              <w:jc w:val="right"/>
              <w:rPr>
                <w:rFonts w:ascii="Calibri" w:hAnsi="Calibri"/>
                <w:color w:val="000000"/>
                <w:sz w:val="20"/>
                <w:szCs w:val="20"/>
              </w:rPr>
            </w:pPr>
            <w:r w:rsidRPr="00036F81">
              <w:rPr>
                <w:rFonts w:ascii="Calibri" w:hAnsi="Calibri"/>
                <w:sz w:val="20"/>
                <w:szCs w:val="20"/>
              </w:rPr>
              <w:t>95</w:t>
            </w:r>
          </w:p>
        </w:tc>
        <w:tc>
          <w:tcPr>
            <w:tcW w:w="1175" w:type="dxa"/>
            <w:tcBorders>
              <w:top w:val="nil"/>
              <w:left w:val="nil"/>
              <w:bottom w:val="nil"/>
              <w:right w:val="nil"/>
            </w:tcBorders>
            <w:vAlign w:val="center"/>
          </w:tcPr>
          <w:p w14:paraId="3F13394E" w14:textId="77777777" w:rsidR="00DF539E" w:rsidRPr="00036F81" w:rsidRDefault="00DF539E" w:rsidP="00DF539E">
            <w:pPr>
              <w:jc w:val="right"/>
              <w:rPr>
                <w:rFonts w:ascii="Calibri" w:hAnsi="Calibri"/>
                <w:sz w:val="20"/>
                <w:szCs w:val="20"/>
              </w:rPr>
            </w:pPr>
            <w:r w:rsidRPr="00036F81">
              <w:rPr>
                <w:rFonts w:ascii="Calibri" w:hAnsi="Calibri"/>
                <w:sz w:val="20"/>
                <w:szCs w:val="20"/>
              </w:rPr>
              <w:t>97%</w:t>
            </w:r>
          </w:p>
        </w:tc>
        <w:tc>
          <w:tcPr>
            <w:tcW w:w="1179" w:type="dxa"/>
            <w:tcBorders>
              <w:top w:val="nil"/>
              <w:left w:val="nil"/>
              <w:bottom w:val="nil"/>
              <w:right w:val="nil"/>
            </w:tcBorders>
          </w:tcPr>
          <w:p w14:paraId="5F8A2D57" w14:textId="5CCFCB5B" w:rsidR="00DF539E" w:rsidRPr="00036F81" w:rsidRDefault="00DF539E" w:rsidP="00DF539E">
            <w:pPr>
              <w:jc w:val="right"/>
              <w:rPr>
                <w:rFonts w:ascii="Calibri" w:hAnsi="Calibri"/>
                <w:sz w:val="20"/>
                <w:szCs w:val="20"/>
              </w:rPr>
            </w:pPr>
            <w:r w:rsidRPr="00036F81">
              <w:rPr>
                <w:rFonts w:ascii="Calibri" w:hAnsi="Calibri"/>
                <w:sz w:val="20"/>
                <w:szCs w:val="20"/>
              </w:rPr>
              <w:t>97%</w:t>
            </w:r>
          </w:p>
        </w:tc>
        <w:tc>
          <w:tcPr>
            <w:tcW w:w="1197" w:type="dxa"/>
            <w:tcBorders>
              <w:top w:val="nil"/>
              <w:left w:val="nil"/>
              <w:bottom w:val="nil"/>
              <w:right w:val="nil"/>
            </w:tcBorders>
          </w:tcPr>
          <w:p w14:paraId="52FA51CC" w14:textId="4F152289" w:rsidR="00DF539E" w:rsidRPr="00036F81" w:rsidRDefault="00DF539E" w:rsidP="00DF539E">
            <w:pPr>
              <w:jc w:val="right"/>
              <w:rPr>
                <w:rFonts w:ascii="Calibri" w:hAnsi="Calibri"/>
                <w:sz w:val="20"/>
                <w:szCs w:val="20"/>
              </w:rPr>
            </w:pPr>
            <w:r w:rsidRPr="00036F81">
              <w:rPr>
                <w:rFonts w:ascii="Calibri" w:hAnsi="Calibri"/>
                <w:sz w:val="20"/>
                <w:szCs w:val="20"/>
              </w:rPr>
              <w:t>37</w:t>
            </w:r>
          </w:p>
        </w:tc>
        <w:tc>
          <w:tcPr>
            <w:tcW w:w="1190" w:type="dxa"/>
            <w:tcBorders>
              <w:top w:val="nil"/>
              <w:left w:val="nil"/>
              <w:bottom w:val="nil"/>
              <w:right w:val="nil"/>
            </w:tcBorders>
          </w:tcPr>
          <w:p w14:paraId="6820EE3A" w14:textId="1EB171D0" w:rsidR="00DF539E" w:rsidRPr="00036F81" w:rsidRDefault="00DF539E" w:rsidP="00DF539E">
            <w:pPr>
              <w:jc w:val="right"/>
              <w:rPr>
                <w:rFonts w:ascii="Calibri" w:hAnsi="Calibri"/>
                <w:sz w:val="20"/>
                <w:szCs w:val="20"/>
              </w:rPr>
            </w:pPr>
            <w:r w:rsidRPr="00036F81">
              <w:rPr>
                <w:rFonts w:ascii="Calibri" w:hAnsi="Calibri"/>
                <w:sz w:val="20"/>
                <w:szCs w:val="20"/>
              </w:rPr>
              <w:t>9</w:t>
            </w:r>
          </w:p>
        </w:tc>
        <w:tc>
          <w:tcPr>
            <w:tcW w:w="1190" w:type="dxa"/>
            <w:tcBorders>
              <w:top w:val="nil"/>
              <w:left w:val="nil"/>
              <w:bottom w:val="nil"/>
              <w:right w:val="single" w:sz="4" w:space="0" w:color="auto"/>
            </w:tcBorders>
          </w:tcPr>
          <w:p w14:paraId="52600F38" w14:textId="4C409F8A" w:rsidR="00DF539E" w:rsidRPr="00036F81" w:rsidRDefault="00DF539E" w:rsidP="00DF539E">
            <w:pPr>
              <w:jc w:val="right"/>
              <w:rPr>
                <w:rFonts w:ascii="Calibri" w:hAnsi="Calibri"/>
                <w:sz w:val="20"/>
                <w:szCs w:val="20"/>
              </w:rPr>
            </w:pPr>
            <w:r w:rsidRPr="00036F81">
              <w:rPr>
                <w:rFonts w:ascii="Calibri" w:hAnsi="Calibri"/>
                <w:sz w:val="20"/>
                <w:szCs w:val="20"/>
              </w:rPr>
              <w:t>331</w:t>
            </w:r>
          </w:p>
        </w:tc>
      </w:tr>
      <w:tr w:rsidR="00DF539E" w:rsidRPr="00DF539E" w14:paraId="6069826F" w14:textId="77777777" w:rsidTr="00036F81">
        <w:tc>
          <w:tcPr>
            <w:tcW w:w="1167" w:type="dxa"/>
            <w:tcBorders>
              <w:top w:val="nil"/>
              <w:bottom w:val="nil"/>
              <w:right w:val="nil"/>
            </w:tcBorders>
            <w:vAlign w:val="center"/>
          </w:tcPr>
          <w:p w14:paraId="654149EE" w14:textId="77777777" w:rsidR="00DF539E" w:rsidRPr="00036F81" w:rsidRDefault="00DF539E" w:rsidP="00DF539E">
            <w:pPr>
              <w:rPr>
                <w:rFonts w:ascii="Calibri" w:hAnsi="Calibri"/>
                <w:color w:val="000000"/>
                <w:sz w:val="20"/>
                <w:szCs w:val="20"/>
              </w:rPr>
            </w:pPr>
            <w:r w:rsidRPr="00036F81">
              <w:rPr>
                <w:rFonts w:ascii="Calibri" w:hAnsi="Calibri"/>
                <w:color w:val="000000"/>
                <w:sz w:val="20"/>
                <w:szCs w:val="20"/>
              </w:rPr>
              <w:t>20-49</w:t>
            </w:r>
          </w:p>
        </w:tc>
        <w:tc>
          <w:tcPr>
            <w:tcW w:w="1150" w:type="dxa"/>
            <w:tcBorders>
              <w:top w:val="nil"/>
              <w:left w:val="nil"/>
              <w:bottom w:val="nil"/>
              <w:right w:val="nil"/>
            </w:tcBorders>
          </w:tcPr>
          <w:p w14:paraId="14BE1EE2" w14:textId="14579E8A" w:rsidR="00DF539E" w:rsidRPr="00036F81" w:rsidRDefault="00DF539E" w:rsidP="00DF539E">
            <w:pPr>
              <w:jc w:val="right"/>
              <w:rPr>
                <w:rFonts w:ascii="Calibri" w:hAnsi="Calibri"/>
                <w:color w:val="000000"/>
                <w:sz w:val="20"/>
                <w:szCs w:val="20"/>
              </w:rPr>
            </w:pPr>
            <w:r w:rsidRPr="00036F81">
              <w:rPr>
                <w:rFonts w:ascii="Calibri" w:hAnsi="Calibri"/>
                <w:sz w:val="20"/>
                <w:szCs w:val="20"/>
              </w:rPr>
              <w:t>190</w:t>
            </w:r>
          </w:p>
        </w:tc>
        <w:tc>
          <w:tcPr>
            <w:tcW w:w="1162" w:type="dxa"/>
            <w:tcBorders>
              <w:top w:val="nil"/>
              <w:left w:val="nil"/>
              <w:bottom w:val="nil"/>
              <w:right w:val="nil"/>
            </w:tcBorders>
            <w:vAlign w:val="center"/>
          </w:tcPr>
          <w:p w14:paraId="5CB37B66" w14:textId="77777777" w:rsidR="00DF539E" w:rsidRPr="00036F81" w:rsidRDefault="00DF539E" w:rsidP="00DF539E">
            <w:pPr>
              <w:jc w:val="right"/>
              <w:rPr>
                <w:rFonts w:ascii="Calibri" w:hAnsi="Calibri"/>
                <w:color w:val="000000"/>
                <w:sz w:val="20"/>
                <w:szCs w:val="20"/>
              </w:rPr>
            </w:pPr>
            <w:r w:rsidRPr="00036F81">
              <w:rPr>
                <w:rFonts w:ascii="Calibri" w:hAnsi="Calibri"/>
                <w:color w:val="000000"/>
                <w:sz w:val="20"/>
                <w:szCs w:val="20"/>
              </w:rPr>
              <w:t>3%</w:t>
            </w:r>
          </w:p>
        </w:tc>
        <w:tc>
          <w:tcPr>
            <w:tcW w:w="1189" w:type="dxa"/>
            <w:tcBorders>
              <w:top w:val="nil"/>
              <w:left w:val="nil"/>
              <w:bottom w:val="nil"/>
              <w:right w:val="nil"/>
            </w:tcBorders>
          </w:tcPr>
          <w:p w14:paraId="6C91D3D7" w14:textId="4FD50A62" w:rsidR="00DF539E" w:rsidRPr="00036F81" w:rsidRDefault="00DF539E" w:rsidP="00DF539E">
            <w:pPr>
              <w:jc w:val="right"/>
              <w:rPr>
                <w:rFonts w:ascii="Calibri" w:hAnsi="Calibri"/>
                <w:color w:val="000000"/>
                <w:sz w:val="20"/>
                <w:szCs w:val="20"/>
              </w:rPr>
            </w:pPr>
            <w:r w:rsidRPr="00036F81">
              <w:rPr>
                <w:rFonts w:ascii="Calibri" w:hAnsi="Calibri"/>
                <w:sz w:val="20"/>
                <w:szCs w:val="20"/>
              </w:rPr>
              <w:t>5,375</w:t>
            </w:r>
          </w:p>
        </w:tc>
        <w:tc>
          <w:tcPr>
            <w:tcW w:w="1190" w:type="dxa"/>
            <w:tcBorders>
              <w:top w:val="nil"/>
              <w:left w:val="nil"/>
              <w:bottom w:val="nil"/>
              <w:right w:val="nil"/>
            </w:tcBorders>
          </w:tcPr>
          <w:p w14:paraId="3178CC81" w14:textId="646FA386" w:rsidR="00DF539E" w:rsidRPr="00036F81" w:rsidRDefault="00DF539E" w:rsidP="00DF539E">
            <w:pPr>
              <w:jc w:val="right"/>
              <w:rPr>
                <w:rFonts w:ascii="Calibri" w:hAnsi="Calibri"/>
                <w:color w:val="000000"/>
                <w:sz w:val="20"/>
                <w:szCs w:val="20"/>
              </w:rPr>
            </w:pPr>
            <w:r w:rsidRPr="00036F81">
              <w:rPr>
                <w:rFonts w:ascii="Calibri" w:hAnsi="Calibri"/>
                <w:sz w:val="20"/>
                <w:szCs w:val="20"/>
              </w:rPr>
              <w:t>15.7%</w:t>
            </w:r>
          </w:p>
        </w:tc>
        <w:tc>
          <w:tcPr>
            <w:tcW w:w="1161" w:type="dxa"/>
            <w:tcBorders>
              <w:top w:val="nil"/>
              <w:left w:val="nil"/>
              <w:bottom w:val="nil"/>
              <w:right w:val="nil"/>
            </w:tcBorders>
          </w:tcPr>
          <w:p w14:paraId="024A2BD6" w14:textId="0848ADF4" w:rsidR="00DF539E" w:rsidRPr="00036F81" w:rsidRDefault="00DF539E" w:rsidP="00DF539E">
            <w:pPr>
              <w:jc w:val="right"/>
              <w:rPr>
                <w:rFonts w:ascii="Calibri" w:hAnsi="Calibri"/>
                <w:color w:val="000000"/>
                <w:sz w:val="20"/>
                <w:szCs w:val="20"/>
              </w:rPr>
            </w:pPr>
            <w:r w:rsidRPr="00036F81">
              <w:rPr>
                <w:rFonts w:ascii="Calibri" w:hAnsi="Calibri"/>
                <w:sz w:val="20"/>
                <w:szCs w:val="20"/>
              </w:rPr>
              <w:t>105</w:t>
            </w:r>
          </w:p>
        </w:tc>
        <w:tc>
          <w:tcPr>
            <w:tcW w:w="1175" w:type="dxa"/>
            <w:tcBorders>
              <w:top w:val="nil"/>
              <w:left w:val="nil"/>
              <w:bottom w:val="nil"/>
              <w:right w:val="nil"/>
            </w:tcBorders>
            <w:vAlign w:val="center"/>
          </w:tcPr>
          <w:p w14:paraId="72806258" w14:textId="77777777" w:rsidR="00DF539E" w:rsidRPr="00036F81" w:rsidRDefault="00DF539E" w:rsidP="00DF539E">
            <w:pPr>
              <w:jc w:val="right"/>
              <w:rPr>
                <w:rFonts w:ascii="Calibri" w:hAnsi="Calibri"/>
                <w:sz w:val="20"/>
                <w:szCs w:val="20"/>
              </w:rPr>
            </w:pPr>
            <w:r w:rsidRPr="00036F81">
              <w:rPr>
                <w:rFonts w:ascii="Calibri" w:hAnsi="Calibri"/>
                <w:sz w:val="20"/>
                <w:szCs w:val="20"/>
              </w:rPr>
              <w:t>98%</w:t>
            </w:r>
          </w:p>
        </w:tc>
        <w:tc>
          <w:tcPr>
            <w:tcW w:w="1179" w:type="dxa"/>
            <w:tcBorders>
              <w:top w:val="nil"/>
              <w:left w:val="nil"/>
              <w:bottom w:val="nil"/>
              <w:right w:val="nil"/>
            </w:tcBorders>
          </w:tcPr>
          <w:p w14:paraId="4249AD40" w14:textId="213E4114" w:rsidR="00DF539E" w:rsidRPr="00036F81" w:rsidRDefault="00DF539E" w:rsidP="00DF539E">
            <w:pPr>
              <w:jc w:val="right"/>
              <w:rPr>
                <w:rFonts w:ascii="Calibri" w:hAnsi="Calibri"/>
                <w:sz w:val="20"/>
                <w:szCs w:val="20"/>
              </w:rPr>
            </w:pPr>
            <w:r w:rsidRPr="00036F81">
              <w:rPr>
                <w:rFonts w:ascii="Calibri" w:hAnsi="Calibri"/>
                <w:sz w:val="20"/>
                <w:szCs w:val="20"/>
              </w:rPr>
              <w:t>98%</w:t>
            </w:r>
          </w:p>
        </w:tc>
        <w:tc>
          <w:tcPr>
            <w:tcW w:w="1197" w:type="dxa"/>
            <w:tcBorders>
              <w:top w:val="nil"/>
              <w:left w:val="nil"/>
              <w:bottom w:val="nil"/>
              <w:right w:val="nil"/>
            </w:tcBorders>
          </w:tcPr>
          <w:p w14:paraId="1F885495" w14:textId="79B568D7" w:rsidR="00DF539E" w:rsidRPr="00036F81" w:rsidRDefault="00DF539E" w:rsidP="00DF539E">
            <w:pPr>
              <w:jc w:val="right"/>
              <w:rPr>
                <w:rFonts w:ascii="Calibri" w:hAnsi="Calibri"/>
                <w:sz w:val="20"/>
                <w:szCs w:val="20"/>
              </w:rPr>
            </w:pPr>
            <w:r w:rsidRPr="00036F81">
              <w:rPr>
                <w:rFonts w:ascii="Calibri" w:hAnsi="Calibri"/>
                <w:sz w:val="20"/>
                <w:szCs w:val="20"/>
              </w:rPr>
              <w:t>41</w:t>
            </w:r>
          </w:p>
        </w:tc>
        <w:tc>
          <w:tcPr>
            <w:tcW w:w="1190" w:type="dxa"/>
            <w:tcBorders>
              <w:top w:val="nil"/>
              <w:left w:val="nil"/>
              <w:bottom w:val="nil"/>
              <w:right w:val="nil"/>
            </w:tcBorders>
          </w:tcPr>
          <w:p w14:paraId="4C2193EC" w14:textId="65B1AEFC" w:rsidR="00DF539E" w:rsidRPr="00036F81" w:rsidRDefault="00DF539E" w:rsidP="00DF539E">
            <w:pPr>
              <w:jc w:val="right"/>
              <w:rPr>
                <w:rFonts w:ascii="Calibri" w:hAnsi="Calibri"/>
                <w:sz w:val="20"/>
                <w:szCs w:val="20"/>
              </w:rPr>
            </w:pPr>
            <w:r w:rsidRPr="00036F81">
              <w:rPr>
                <w:rFonts w:ascii="Calibri" w:hAnsi="Calibri"/>
                <w:sz w:val="20"/>
                <w:szCs w:val="20"/>
              </w:rPr>
              <w:t>10</w:t>
            </w:r>
          </w:p>
        </w:tc>
        <w:tc>
          <w:tcPr>
            <w:tcW w:w="1190" w:type="dxa"/>
            <w:tcBorders>
              <w:top w:val="nil"/>
              <w:left w:val="nil"/>
              <w:bottom w:val="nil"/>
              <w:right w:val="single" w:sz="4" w:space="0" w:color="auto"/>
            </w:tcBorders>
          </w:tcPr>
          <w:p w14:paraId="3F349CA0" w14:textId="2686F8C0" w:rsidR="00DF539E" w:rsidRPr="00036F81" w:rsidRDefault="00DF539E" w:rsidP="00DF539E">
            <w:pPr>
              <w:jc w:val="right"/>
              <w:rPr>
                <w:rFonts w:ascii="Calibri" w:hAnsi="Calibri"/>
                <w:sz w:val="20"/>
                <w:szCs w:val="20"/>
              </w:rPr>
            </w:pPr>
            <w:r w:rsidRPr="00036F81">
              <w:rPr>
                <w:rFonts w:ascii="Calibri" w:hAnsi="Calibri"/>
                <w:sz w:val="20"/>
                <w:szCs w:val="20"/>
              </w:rPr>
              <w:t>413</w:t>
            </w:r>
          </w:p>
        </w:tc>
      </w:tr>
      <w:tr w:rsidR="00DF539E" w:rsidRPr="00DF539E" w14:paraId="1DCC9A21" w14:textId="77777777" w:rsidTr="00036F81">
        <w:tc>
          <w:tcPr>
            <w:tcW w:w="1167" w:type="dxa"/>
            <w:tcBorders>
              <w:top w:val="nil"/>
              <w:bottom w:val="single" w:sz="4" w:space="0" w:color="auto"/>
              <w:right w:val="nil"/>
            </w:tcBorders>
            <w:vAlign w:val="center"/>
          </w:tcPr>
          <w:p w14:paraId="4ABDD422" w14:textId="77777777" w:rsidR="00DF539E" w:rsidRPr="00036F81" w:rsidRDefault="00DF539E" w:rsidP="00DF539E">
            <w:pPr>
              <w:rPr>
                <w:rFonts w:ascii="Calibri" w:hAnsi="Calibri"/>
                <w:color w:val="000000"/>
                <w:sz w:val="20"/>
                <w:szCs w:val="20"/>
              </w:rPr>
            </w:pPr>
            <w:r w:rsidRPr="00036F81">
              <w:rPr>
                <w:rFonts w:ascii="Calibri" w:hAnsi="Calibri"/>
                <w:color w:val="000000"/>
                <w:sz w:val="20"/>
                <w:szCs w:val="20"/>
              </w:rPr>
              <w:t>50+</w:t>
            </w:r>
          </w:p>
        </w:tc>
        <w:tc>
          <w:tcPr>
            <w:tcW w:w="1150" w:type="dxa"/>
            <w:tcBorders>
              <w:top w:val="nil"/>
              <w:left w:val="nil"/>
              <w:bottom w:val="single" w:sz="4" w:space="0" w:color="auto"/>
              <w:right w:val="nil"/>
            </w:tcBorders>
          </w:tcPr>
          <w:p w14:paraId="6F800732" w14:textId="78827628" w:rsidR="00DF539E" w:rsidRPr="00036F81" w:rsidRDefault="00DF539E" w:rsidP="00DF539E">
            <w:pPr>
              <w:jc w:val="right"/>
              <w:rPr>
                <w:rFonts w:ascii="Calibri" w:hAnsi="Calibri"/>
                <w:color w:val="000000"/>
                <w:sz w:val="20"/>
                <w:szCs w:val="20"/>
              </w:rPr>
            </w:pPr>
            <w:r w:rsidRPr="00036F81">
              <w:rPr>
                <w:rFonts w:ascii="Calibri" w:hAnsi="Calibri"/>
                <w:sz w:val="20"/>
                <w:szCs w:val="20"/>
              </w:rPr>
              <w:t>19</w:t>
            </w:r>
          </w:p>
        </w:tc>
        <w:tc>
          <w:tcPr>
            <w:tcW w:w="1162" w:type="dxa"/>
            <w:tcBorders>
              <w:top w:val="nil"/>
              <w:left w:val="nil"/>
              <w:bottom w:val="single" w:sz="4" w:space="0" w:color="auto"/>
              <w:right w:val="nil"/>
            </w:tcBorders>
            <w:vAlign w:val="center"/>
          </w:tcPr>
          <w:p w14:paraId="1DA10A1E" w14:textId="77777777" w:rsidR="00DF539E" w:rsidRPr="00036F81" w:rsidRDefault="00DF539E" w:rsidP="00DF539E">
            <w:pPr>
              <w:jc w:val="right"/>
              <w:rPr>
                <w:rFonts w:ascii="Calibri" w:hAnsi="Calibri"/>
                <w:color w:val="000000"/>
                <w:sz w:val="20"/>
                <w:szCs w:val="20"/>
              </w:rPr>
            </w:pPr>
            <w:r w:rsidRPr="00036F81">
              <w:rPr>
                <w:rFonts w:ascii="Calibri" w:hAnsi="Calibri"/>
                <w:color w:val="000000"/>
                <w:sz w:val="20"/>
                <w:szCs w:val="20"/>
              </w:rPr>
              <w:t>0%</w:t>
            </w:r>
          </w:p>
        </w:tc>
        <w:tc>
          <w:tcPr>
            <w:tcW w:w="1189" w:type="dxa"/>
            <w:tcBorders>
              <w:top w:val="nil"/>
              <w:left w:val="nil"/>
              <w:bottom w:val="single" w:sz="4" w:space="0" w:color="auto"/>
              <w:right w:val="nil"/>
            </w:tcBorders>
          </w:tcPr>
          <w:p w14:paraId="460DEB9A" w14:textId="3AFC328F" w:rsidR="00DF539E" w:rsidRPr="00036F81" w:rsidRDefault="00DF539E" w:rsidP="00DF539E">
            <w:pPr>
              <w:jc w:val="right"/>
              <w:rPr>
                <w:rFonts w:ascii="Calibri" w:hAnsi="Calibri"/>
                <w:color w:val="000000"/>
                <w:sz w:val="20"/>
                <w:szCs w:val="20"/>
              </w:rPr>
            </w:pPr>
            <w:r w:rsidRPr="00036F81">
              <w:rPr>
                <w:rFonts w:ascii="Calibri" w:hAnsi="Calibri"/>
                <w:sz w:val="20"/>
                <w:szCs w:val="20"/>
              </w:rPr>
              <w:t>1,805</w:t>
            </w:r>
          </w:p>
        </w:tc>
        <w:tc>
          <w:tcPr>
            <w:tcW w:w="1190" w:type="dxa"/>
            <w:tcBorders>
              <w:top w:val="nil"/>
              <w:left w:val="nil"/>
              <w:bottom w:val="single" w:sz="4" w:space="0" w:color="auto"/>
              <w:right w:val="nil"/>
            </w:tcBorders>
          </w:tcPr>
          <w:p w14:paraId="1F145075" w14:textId="3DCAEC97" w:rsidR="00DF539E" w:rsidRPr="00036F81" w:rsidRDefault="00DF539E" w:rsidP="00DF539E">
            <w:pPr>
              <w:jc w:val="right"/>
              <w:rPr>
                <w:rFonts w:ascii="Calibri" w:hAnsi="Calibri"/>
                <w:color w:val="000000"/>
                <w:sz w:val="20"/>
                <w:szCs w:val="20"/>
              </w:rPr>
            </w:pPr>
            <w:r w:rsidRPr="00036F81">
              <w:rPr>
                <w:rFonts w:ascii="Calibri" w:hAnsi="Calibri"/>
                <w:sz w:val="20"/>
                <w:szCs w:val="20"/>
              </w:rPr>
              <w:t>5%</w:t>
            </w:r>
          </w:p>
        </w:tc>
        <w:tc>
          <w:tcPr>
            <w:tcW w:w="1161" w:type="dxa"/>
            <w:tcBorders>
              <w:top w:val="nil"/>
              <w:left w:val="nil"/>
              <w:bottom w:val="single" w:sz="4" w:space="0" w:color="auto"/>
              <w:right w:val="nil"/>
            </w:tcBorders>
          </w:tcPr>
          <w:p w14:paraId="695F665A" w14:textId="079B7C4A" w:rsidR="00DF539E" w:rsidRPr="00036F81" w:rsidRDefault="00DF539E" w:rsidP="00DF539E">
            <w:pPr>
              <w:jc w:val="right"/>
              <w:rPr>
                <w:rFonts w:ascii="Calibri" w:hAnsi="Calibri"/>
                <w:color w:val="000000"/>
                <w:sz w:val="20"/>
                <w:szCs w:val="20"/>
              </w:rPr>
            </w:pPr>
            <w:r w:rsidRPr="00036F81">
              <w:rPr>
                <w:rFonts w:ascii="Calibri" w:hAnsi="Calibri"/>
                <w:sz w:val="20"/>
                <w:szCs w:val="20"/>
              </w:rPr>
              <w:t>19</w:t>
            </w:r>
          </w:p>
        </w:tc>
        <w:tc>
          <w:tcPr>
            <w:tcW w:w="1175" w:type="dxa"/>
            <w:tcBorders>
              <w:top w:val="nil"/>
              <w:left w:val="nil"/>
              <w:bottom w:val="single" w:sz="4" w:space="0" w:color="auto"/>
              <w:right w:val="nil"/>
            </w:tcBorders>
            <w:vAlign w:val="center"/>
          </w:tcPr>
          <w:p w14:paraId="0BE68056" w14:textId="77777777" w:rsidR="00DF539E" w:rsidRPr="00036F81" w:rsidRDefault="00DF539E" w:rsidP="00DF539E">
            <w:pPr>
              <w:jc w:val="right"/>
              <w:rPr>
                <w:rFonts w:ascii="Calibri" w:hAnsi="Calibri"/>
                <w:sz w:val="20"/>
                <w:szCs w:val="20"/>
              </w:rPr>
            </w:pPr>
            <w:r w:rsidRPr="00036F81">
              <w:rPr>
                <w:rFonts w:ascii="Calibri" w:hAnsi="Calibri"/>
                <w:sz w:val="20"/>
                <w:szCs w:val="20"/>
              </w:rPr>
              <w:t>100%</w:t>
            </w:r>
          </w:p>
        </w:tc>
        <w:tc>
          <w:tcPr>
            <w:tcW w:w="1179" w:type="dxa"/>
            <w:tcBorders>
              <w:top w:val="nil"/>
              <w:left w:val="nil"/>
              <w:bottom w:val="single" w:sz="4" w:space="0" w:color="auto"/>
              <w:right w:val="nil"/>
            </w:tcBorders>
          </w:tcPr>
          <w:p w14:paraId="24D61D77" w14:textId="57852B63" w:rsidR="00DF539E" w:rsidRPr="00036F81" w:rsidRDefault="00DF539E" w:rsidP="00DF539E">
            <w:pPr>
              <w:jc w:val="right"/>
              <w:rPr>
                <w:rFonts w:ascii="Calibri" w:hAnsi="Calibri"/>
                <w:sz w:val="20"/>
                <w:szCs w:val="20"/>
              </w:rPr>
            </w:pPr>
            <w:r w:rsidRPr="00036F81">
              <w:rPr>
                <w:rFonts w:ascii="Calibri" w:hAnsi="Calibri"/>
                <w:sz w:val="20"/>
                <w:szCs w:val="20"/>
              </w:rPr>
              <w:t>100%</w:t>
            </w:r>
          </w:p>
        </w:tc>
        <w:tc>
          <w:tcPr>
            <w:tcW w:w="1197" w:type="dxa"/>
            <w:tcBorders>
              <w:top w:val="nil"/>
              <w:left w:val="nil"/>
              <w:bottom w:val="single" w:sz="4" w:space="0" w:color="auto"/>
              <w:right w:val="nil"/>
            </w:tcBorders>
          </w:tcPr>
          <w:p w14:paraId="453516E0" w14:textId="474E99F6" w:rsidR="00DF539E" w:rsidRPr="00036F81" w:rsidRDefault="00DF539E" w:rsidP="00DF539E">
            <w:pPr>
              <w:jc w:val="right"/>
              <w:rPr>
                <w:rFonts w:ascii="Calibri" w:hAnsi="Calibri"/>
                <w:sz w:val="20"/>
                <w:szCs w:val="20"/>
              </w:rPr>
            </w:pPr>
            <w:r w:rsidRPr="00036F81">
              <w:rPr>
                <w:rFonts w:ascii="Calibri" w:hAnsi="Calibri"/>
                <w:sz w:val="20"/>
                <w:szCs w:val="20"/>
              </w:rPr>
              <w:t>8</w:t>
            </w:r>
          </w:p>
        </w:tc>
        <w:tc>
          <w:tcPr>
            <w:tcW w:w="1190" w:type="dxa"/>
            <w:tcBorders>
              <w:top w:val="nil"/>
              <w:left w:val="nil"/>
              <w:bottom w:val="single" w:sz="4" w:space="0" w:color="auto"/>
              <w:right w:val="nil"/>
            </w:tcBorders>
          </w:tcPr>
          <w:p w14:paraId="20BB7581" w14:textId="59FA9529" w:rsidR="00DF539E" w:rsidRPr="00036F81" w:rsidRDefault="00DF539E" w:rsidP="00DF539E">
            <w:pPr>
              <w:jc w:val="right"/>
              <w:rPr>
                <w:rFonts w:ascii="Calibri" w:hAnsi="Calibri"/>
                <w:sz w:val="20"/>
                <w:szCs w:val="20"/>
              </w:rPr>
            </w:pPr>
            <w:r w:rsidRPr="00036F81">
              <w:rPr>
                <w:rFonts w:ascii="Calibri" w:hAnsi="Calibri"/>
                <w:sz w:val="20"/>
                <w:szCs w:val="20"/>
              </w:rPr>
              <w:t>15</w:t>
            </w:r>
          </w:p>
        </w:tc>
        <w:tc>
          <w:tcPr>
            <w:tcW w:w="1190" w:type="dxa"/>
            <w:tcBorders>
              <w:top w:val="nil"/>
              <w:left w:val="nil"/>
              <w:bottom w:val="single" w:sz="4" w:space="0" w:color="auto"/>
              <w:right w:val="single" w:sz="4" w:space="0" w:color="auto"/>
            </w:tcBorders>
          </w:tcPr>
          <w:p w14:paraId="52979F71" w14:textId="1140CC4F" w:rsidR="00DF539E" w:rsidRPr="00036F81" w:rsidRDefault="00DF539E" w:rsidP="00DF539E">
            <w:pPr>
              <w:jc w:val="right"/>
              <w:rPr>
                <w:rFonts w:ascii="Calibri" w:hAnsi="Calibri"/>
                <w:sz w:val="20"/>
                <w:szCs w:val="20"/>
              </w:rPr>
            </w:pPr>
            <w:r w:rsidRPr="00036F81">
              <w:rPr>
                <w:rFonts w:ascii="Calibri" w:hAnsi="Calibri"/>
                <w:sz w:val="20"/>
                <w:szCs w:val="20"/>
              </w:rPr>
              <w:t>114</w:t>
            </w:r>
          </w:p>
        </w:tc>
      </w:tr>
      <w:tr w:rsidR="00D31840" w:rsidRPr="00DF539E" w14:paraId="372A84B4" w14:textId="77777777" w:rsidTr="00036F81">
        <w:tc>
          <w:tcPr>
            <w:tcW w:w="1167" w:type="dxa"/>
            <w:tcBorders>
              <w:top w:val="single" w:sz="4" w:space="0" w:color="auto"/>
              <w:left w:val="single" w:sz="4" w:space="0" w:color="auto"/>
              <w:bottom w:val="single" w:sz="4" w:space="0" w:color="auto"/>
              <w:right w:val="nil"/>
            </w:tcBorders>
            <w:vAlign w:val="center"/>
          </w:tcPr>
          <w:p w14:paraId="4D41A2ED" w14:textId="77777777" w:rsidR="00DF539E" w:rsidRPr="00036F81" w:rsidRDefault="00DF539E" w:rsidP="00DF539E">
            <w:pPr>
              <w:rPr>
                <w:rFonts w:ascii="Calibri" w:hAnsi="Calibri"/>
                <w:sz w:val="20"/>
                <w:szCs w:val="20"/>
              </w:rPr>
            </w:pPr>
            <w:r w:rsidRPr="00036F81">
              <w:rPr>
                <w:rFonts w:ascii="Calibri" w:hAnsi="Calibri"/>
                <w:sz w:val="20"/>
                <w:szCs w:val="20"/>
              </w:rPr>
              <w:t>TOTAL:</w:t>
            </w:r>
          </w:p>
        </w:tc>
        <w:tc>
          <w:tcPr>
            <w:tcW w:w="1150" w:type="dxa"/>
            <w:tcBorders>
              <w:top w:val="single" w:sz="4" w:space="0" w:color="auto"/>
              <w:left w:val="nil"/>
              <w:bottom w:val="single" w:sz="4" w:space="0" w:color="auto"/>
              <w:right w:val="nil"/>
            </w:tcBorders>
          </w:tcPr>
          <w:p w14:paraId="6A144E1D" w14:textId="3916FD79" w:rsidR="00DF539E" w:rsidRPr="00036F81" w:rsidRDefault="00DF539E" w:rsidP="00DF539E">
            <w:pPr>
              <w:jc w:val="right"/>
              <w:rPr>
                <w:rFonts w:ascii="Calibri" w:hAnsi="Calibri"/>
                <w:color w:val="000000"/>
                <w:sz w:val="20"/>
                <w:szCs w:val="20"/>
              </w:rPr>
            </w:pPr>
            <w:r w:rsidRPr="00036F81">
              <w:rPr>
                <w:rFonts w:ascii="Calibri" w:hAnsi="Calibri"/>
                <w:sz w:val="20"/>
                <w:szCs w:val="20"/>
              </w:rPr>
              <w:t>5,819</w:t>
            </w:r>
          </w:p>
        </w:tc>
        <w:tc>
          <w:tcPr>
            <w:tcW w:w="1162" w:type="dxa"/>
            <w:tcBorders>
              <w:top w:val="single" w:sz="4" w:space="0" w:color="auto"/>
              <w:left w:val="nil"/>
              <w:bottom w:val="single" w:sz="4" w:space="0" w:color="auto"/>
              <w:right w:val="nil"/>
            </w:tcBorders>
            <w:vAlign w:val="center"/>
          </w:tcPr>
          <w:p w14:paraId="28059D95" w14:textId="77777777" w:rsidR="00DF539E" w:rsidRPr="00036F81" w:rsidRDefault="00DF539E" w:rsidP="00DF539E">
            <w:pPr>
              <w:jc w:val="right"/>
              <w:rPr>
                <w:rFonts w:ascii="Calibri" w:hAnsi="Calibri"/>
                <w:color w:val="000000"/>
                <w:sz w:val="20"/>
                <w:szCs w:val="20"/>
              </w:rPr>
            </w:pPr>
            <w:r w:rsidRPr="00036F81">
              <w:rPr>
                <w:rFonts w:ascii="Calibri" w:hAnsi="Calibri"/>
                <w:color w:val="000000"/>
                <w:sz w:val="20"/>
                <w:szCs w:val="20"/>
              </w:rPr>
              <w:t>100%</w:t>
            </w:r>
          </w:p>
        </w:tc>
        <w:tc>
          <w:tcPr>
            <w:tcW w:w="1189" w:type="dxa"/>
            <w:tcBorders>
              <w:top w:val="single" w:sz="4" w:space="0" w:color="auto"/>
              <w:left w:val="nil"/>
              <w:bottom w:val="single" w:sz="4" w:space="0" w:color="auto"/>
              <w:right w:val="nil"/>
            </w:tcBorders>
          </w:tcPr>
          <w:p w14:paraId="7A7B17F2" w14:textId="782C736F" w:rsidR="00DF539E" w:rsidRPr="00036F81" w:rsidRDefault="00DF539E" w:rsidP="00DF539E">
            <w:pPr>
              <w:jc w:val="right"/>
              <w:rPr>
                <w:rFonts w:ascii="Calibri" w:hAnsi="Calibri"/>
                <w:color w:val="000000"/>
                <w:sz w:val="20"/>
                <w:szCs w:val="20"/>
              </w:rPr>
            </w:pPr>
            <w:r w:rsidRPr="00036F81">
              <w:rPr>
                <w:rFonts w:ascii="Calibri" w:hAnsi="Calibri"/>
                <w:sz w:val="20"/>
                <w:szCs w:val="20"/>
              </w:rPr>
              <w:t>34,330</w:t>
            </w:r>
          </w:p>
        </w:tc>
        <w:tc>
          <w:tcPr>
            <w:tcW w:w="1190" w:type="dxa"/>
            <w:tcBorders>
              <w:top w:val="single" w:sz="4" w:space="0" w:color="auto"/>
              <w:left w:val="nil"/>
              <w:bottom w:val="single" w:sz="4" w:space="0" w:color="auto"/>
              <w:right w:val="nil"/>
            </w:tcBorders>
          </w:tcPr>
          <w:p w14:paraId="5F528F4E" w14:textId="25A48618" w:rsidR="00DF539E" w:rsidRPr="00036F81" w:rsidRDefault="00DF539E" w:rsidP="00DF539E">
            <w:pPr>
              <w:jc w:val="right"/>
              <w:rPr>
                <w:rFonts w:ascii="Calibri" w:hAnsi="Calibri"/>
                <w:color w:val="000000"/>
                <w:sz w:val="20"/>
                <w:szCs w:val="20"/>
              </w:rPr>
            </w:pPr>
            <w:r w:rsidRPr="00036F81">
              <w:rPr>
                <w:rFonts w:ascii="Calibri" w:hAnsi="Calibri"/>
                <w:sz w:val="20"/>
                <w:szCs w:val="20"/>
              </w:rPr>
              <w:t>100.0%</w:t>
            </w:r>
          </w:p>
        </w:tc>
        <w:tc>
          <w:tcPr>
            <w:tcW w:w="1161" w:type="dxa"/>
            <w:tcBorders>
              <w:top w:val="single" w:sz="4" w:space="0" w:color="auto"/>
              <w:left w:val="nil"/>
              <w:bottom w:val="single" w:sz="4" w:space="0" w:color="auto"/>
              <w:right w:val="nil"/>
            </w:tcBorders>
          </w:tcPr>
          <w:p w14:paraId="7D508EDB" w14:textId="43C2A8EE" w:rsidR="00DF539E" w:rsidRPr="00036F81" w:rsidRDefault="00DF539E" w:rsidP="00DF539E">
            <w:pPr>
              <w:jc w:val="right"/>
              <w:rPr>
                <w:rFonts w:ascii="Calibri" w:hAnsi="Calibri"/>
                <w:color w:val="000000"/>
                <w:sz w:val="20"/>
                <w:szCs w:val="20"/>
              </w:rPr>
            </w:pPr>
            <w:r w:rsidRPr="00036F81">
              <w:rPr>
                <w:rFonts w:ascii="Calibri" w:hAnsi="Calibri"/>
                <w:sz w:val="20"/>
                <w:szCs w:val="20"/>
              </w:rPr>
              <w:t>590</w:t>
            </w:r>
          </w:p>
        </w:tc>
        <w:tc>
          <w:tcPr>
            <w:tcW w:w="1175" w:type="dxa"/>
            <w:tcBorders>
              <w:top w:val="single" w:sz="4" w:space="0" w:color="auto"/>
              <w:left w:val="nil"/>
              <w:bottom w:val="single" w:sz="4" w:space="0" w:color="auto"/>
              <w:right w:val="nil"/>
            </w:tcBorders>
            <w:vAlign w:val="center"/>
          </w:tcPr>
          <w:p w14:paraId="16855A80" w14:textId="77777777" w:rsidR="00DF539E" w:rsidRPr="00036F81" w:rsidRDefault="00DF539E" w:rsidP="00DF539E">
            <w:pPr>
              <w:jc w:val="right"/>
              <w:rPr>
                <w:rFonts w:ascii="Calibri" w:hAnsi="Calibri"/>
                <w:color w:val="FF0000"/>
                <w:sz w:val="20"/>
                <w:szCs w:val="20"/>
              </w:rPr>
            </w:pPr>
            <w:r w:rsidRPr="00036F81">
              <w:rPr>
                <w:rFonts w:ascii="Calibri" w:hAnsi="Calibri"/>
                <w:color w:val="FF0000"/>
                <w:sz w:val="20"/>
                <w:szCs w:val="20"/>
              </w:rPr>
              <w:t> </w:t>
            </w:r>
          </w:p>
        </w:tc>
        <w:tc>
          <w:tcPr>
            <w:tcW w:w="1179" w:type="dxa"/>
            <w:tcBorders>
              <w:top w:val="single" w:sz="4" w:space="0" w:color="auto"/>
              <w:left w:val="nil"/>
              <w:bottom w:val="single" w:sz="4" w:space="0" w:color="auto"/>
              <w:right w:val="nil"/>
            </w:tcBorders>
          </w:tcPr>
          <w:p w14:paraId="14EDAC8E" w14:textId="2ADE5699" w:rsidR="00DF539E" w:rsidRPr="00036F81" w:rsidRDefault="00DF539E" w:rsidP="00DF539E">
            <w:pPr>
              <w:jc w:val="right"/>
              <w:rPr>
                <w:rFonts w:ascii="Calibri" w:hAnsi="Calibri"/>
                <w:sz w:val="20"/>
                <w:szCs w:val="20"/>
              </w:rPr>
            </w:pPr>
          </w:p>
        </w:tc>
        <w:tc>
          <w:tcPr>
            <w:tcW w:w="1197" w:type="dxa"/>
            <w:tcBorders>
              <w:top w:val="single" w:sz="4" w:space="0" w:color="auto"/>
              <w:left w:val="nil"/>
              <w:bottom w:val="single" w:sz="4" w:space="0" w:color="auto"/>
              <w:right w:val="nil"/>
            </w:tcBorders>
          </w:tcPr>
          <w:p w14:paraId="7D018512" w14:textId="08C575BF" w:rsidR="00DF539E" w:rsidRPr="00036F81" w:rsidRDefault="00DF539E" w:rsidP="00DF539E">
            <w:pPr>
              <w:jc w:val="right"/>
              <w:rPr>
                <w:rFonts w:ascii="Calibri" w:hAnsi="Calibri"/>
                <w:sz w:val="20"/>
                <w:szCs w:val="20"/>
              </w:rPr>
            </w:pPr>
            <w:r w:rsidRPr="00036F81">
              <w:rPr>
                <w:rFonts w:ascii="Calibri" w:hAnsi="Calibri"/>
                <w:sz w:val="20"/>
                <w:szCs w:val="20"/>
              </w:rPr>
              <w:t>216</w:t>
            </w:r>
          </w:p>
        </w:tc>
        <w:tc>
          <w:tcPr>
            <w:tcW w:w="1190" w:type="dxa"/>
            <w:tcBorders>
              <w:top w:val="single" w:sz="4" w:space="0" w:color="auto"/>
              <w:left w:val="nil"/>
              <w:bottom w:val="single" w:sz="4" w:space="0" w:color="auto"/>
              <w:right w:val="nil"/>
            </w:tcBorders>
            <w:vAlign w:val="center"/>
          </w:tcPr>
          <w:p w14:paraId="3E5AFA4D" w14:textId="7D391923" w:rsidR="00DF539E" w:rsidRPr="00036F81" w:rsidRDefault="00DF539E" w:rsidP="00DF539E">
            <w:pPr>
              <w:jc w:val="right"/>
              <w:rPr>
                <w:rFonts w:ascii="Calibri" w:hAnsi="Calibri"/>
                <w:color w:val="FF0000"/>
                <w:sz w:val="20"/>
                <w:szCs w:val="20"/>
              </w:rPr>
            </w:pPr>
            <w:r w:rsidRPr="00036F81">
              <w:rPr>
                <w:rFonts w:ascii="Calibri" w:hAnsi="Calibri"/>
                <w:color w:val="FF0000"/>
                <w:sz w:val="20"/>
                <w:szCs w:val="20"/>
              </w:rPr>
              <w:t> </w:t>
            </w:r>
          </w:p>
        </w:tc>
        <w:tc>
          <w:tcPr>
            <w:tcW w:w="1190" w:type="dxa"/>
            <w:tcBorders>
              <w:top w:val="single" w:sz="4" w:space="0" w:color="auto"/>
              <w:left w:val="nil"/>
              <w:bottom w:val="single" w:sz="4" w:space="0" w:color="auto"/>
              <w:right w:val="single" w:sz="4" w:space="0" w:color="auto"/>
            </w:tcBorders>
          </w:tcPr>
          <w:p w14:paraId="43413211" w14:textId="054E5D05" w:rsidR="00DF539E" w:rsidRPr="00036F81" w:rsidRDefault="00DF539E" w:rsidP="00DF539E">
            <w:pPr>
              <w:jc w:val="right"/>
              <w:rPr>
                <w:rFonts w:ascii="Calibri" w:hAnsi="Calibri"/>
                <w:sz w:val="20"/>
                <w:szCs w:val="20"/>
              </w:rPr>
            </w:pPr>
            <w:r w:rsidRPr="00036F81">
              <w:rPr>
                <w:rFonts w:ascii="Calibri" w:hAnsi="Calibri"/>
                <w:sz w:val="20"/>
                <w:szCs w:val="20"/>
              </w:rPr>
              <w:t>1</w:t>
            </w:r>
            <w:r w:rsidR="00601598">
              <w:rPr>
                <w:rFonts w:ascii="Calibri" w:hAnsi="Calibri"/>
                <w:sz w:val="20"/>
                <w:szCs w:val="20"/>
              </w:rPr>
              <w:t>,</w:t>
            </w:r>
            <w:r w:rsidRPr="00036F81">
              <w:rPr>
                <w:rFonts w:ascii="Calibri" w:hAnsi="Calibri"/>
                <w:sz w:val="20"/>
                <w:szCs w:val="20"/>
              </w:rPr>
              <w:t>337</w:t>
            </w:r>
          </w:p>
        </w:tc>
      </w:tr>
    </w:tbl>
    <w:p w14:paraId="17AA4A12" w14:textId="77777777" w:rsidR="00BE421A" w:rsidRPr="00036F81" w:rsidRDefault="00BE421A" w:rsidP="00BE421A">
      <w:pPr>
        <w:rPr>
          <w:rFonts w:ascii="Calibri" w:hAnsi="Calibri"/>
          <w:sz w:val="20"/>
          <w:szCs w:val="20"/>
        </w:rPr>
      </w:pPr>
    </w:p>
    <w:p w14:paraId="5EE62475" w14:textId="77777777" w:rsidR="0071758E" w:rsidRDefault="0071758E" w:rsidP="00BE421A"/>
    <w:p w14:paraId="6FBCB3E3" w14:textId="77777777" w:rsidR="00BE421A" w:rsidRPr="00036F81" w:rsidRDefault="00BE421A">
      <w:pPr>
        <w:rPr>
          <w:sz w:val="20"/>
          <w:szCs w:val="20"/>
        </w:rPr>
      </w:pPr>
      <w:r w:rsidRPr="00036F81">
        <w:rPr>
          <w:sz w:val="20"/>
          <w:szCs w:val="20"/>
        </w:rPr>
        <w:br w:type="page"/>
      </w:r>
    </w:p>
    <w:p w14:paraId="354E078C" w14:textId="77777777" w:rsidR="00BE421A" w:rsidRDefault="00BE421A" w:rsidP="00BE421A">
      <w:pPr>
        <w:pStyle w:val="Caption2"/>
      </w:pPr>
      <w:r>
        <w:t>Table 2: Sample Allocation for Stone and Sand &amp; Gravel Mines (Continued)</w:t>
      </w:r>
    </w:p>
    <w:tbl>
      <w:tblPr>
        <w:tblStyle w:val="TableGrid"/>
        <w:tblW w:w="0" w:type="auto"/>
        <w:tblInd w:w="-113" w:type="dxa"/>
        <w:tblLook w:val="04A0" w:firstRow="1" w:lastRow="0" w:firstColumn="1" w:lastColumn="0" w:noHBand="0" w:noVBand="1"/>
      </w:tblPr>
      <w:tblGrid>
        <w:gridCol w:w="1198"/>
        <w:gridCol w:w="1317"/>
        <w:gridCol w:w="1197"/>
        <w:gridCol w:w="1197"/>
        <w:gridCol w:w="1198"/>
        <w:gridCol w:w="1198"/>
        <w:gridCol w:w="1198"/>
        <w:gridCol w:w="1198"/>
        <w:gridCol w:w="1198"/>
        <w:gridCol w:w="1198"/>
      </w:tblGrid>
      <w:tr w:rsidR="00D31840" w:rsidRPr="00DD50CA" w14:paraId="2ED3F13A" w14:textId="36658424" w:rsidTr="005C660B">
        <w:tc>
          <w:tcPr>
            <w:tcW w:w="1198" w:type="dxa"/>
            <w:tcBorders>
              <w:bottom w:val="single" w:sz="4" w:space="0" w:color="auto"/>
              <w:right w:val="nil"/>
            </w:tcBorders>
            <w:vAlign w:val="bottom"/>
          </w:tcPr>
          <w:p w14:paraId="0D8457E9" w14:textId="77777777" w:rsidR="00D31840" w:rsidRPr="00DD50CA" w:rsidRDefault="00D31840" w:rsidP="00333CF5">
            <w:pPr>
              <w:rPr>
                <w:b/>
                <w:sz w:val="20"/>
                <w:szCs w:val="20"/>
              </w:rPr>
            </w:pPr>
            <w:r w:rsidRPr="00DD50CA">
              <w:rPr>
                <w:b/>
                <w:sz w:val="20"/>
                <w:szCs w:val="20"/>
              </w:rPr>
              <w:t>Stratum</w:t>
            </w:r>
          </w:p>
        </w:tc>
        <w:tc>
          <w:tcPr>
            <w:tcW w:w="1317" w:type="dxa"/>
            <w:tcBorders>
              <w:left w:val="nil"/>
              <w:bottom w:val="single" w:sz="4" w:space="0" w:color="auto"/>
              <w:right w:val="nil"/>
            </w:tcBorders>
            <w:vAlign w:val="bottom"/>
          </w:tcPr>
          <w:p w14:paraId="292D3527" w14:textId="77777777" w:rsidR="00D31840" w:rsidRPr="00DD50CA" w:rsidRDefault="00D31840" w:rsidP="00333CF5">
            <w:pPr>
              <w:jc w:val="center"/>
              <w:rPr>
                <w:b/>
                <w:sz w:val="20"/>
                <w:szCs w:val="20"/>
              </w:rPr>
            </w:pPr>
            <w:r w:rsidRPr="00DD50CA">
              <w:rPr>
                <w:b/>
                <w:sz w:val="20"/>
                <w:szCs w:val="20"/>
              </w:rPr>
              <w:t>Nonresponse Adjusted Mine Weight</w:t>
            </w:r>
          </w:p>
        </w:tc>
        <w:tc>
          <w:tcPr>
            <w:tcW w:w="1197" w:type="dxa"/>
            <w:tcBorders>
              <w:left w:val="nil"/>
              <w:bottom w:val="single" w:sz="4" w:space="0" w:color="auto"/>
              <w:right w:val="nil"/>
            </w:tcBorders>
            <w:vAlign w:val="bottom"/>
          </w:tcPr>
          <w:p w14:paraId="465CD2CA" w14:textId="77777777" w:rsidR="00D31840" w:rsidRPr="00DD50CA" w:rsidRDefault="00D31840" w:rsidP="00333CF5">
            <w:pPr>
              <w:jc w:val="center"/>
              <w:rPr>
                <w:b/>
                <w:sz w:val="20"/>
                <w:szCs w:val="20"/>
              </w:rPr>
            </w:pPr>
            <w:r w:rsidRPr="00DD50CA">
              <w:rPr>
                <w:b/>
                <w:sz w:val="20"/>
                <w:szCs w:val="20"/>
              </w:rPr>
              <w:t>Average Employee Weight</w:t>
            </w:r>
          </w:p>
        </w:tc>
        <w:tc>
          <w:tcPr>
            <w:tcW w:w="1197" w:type="dxa"/>
            <w:tcBorders>
              <w:left w:val="nil"/>
              <w:bottom w:val="single" w:sz="4" w:space="0" w:color="auto"/>
              <w:right w:val="nil"/>
            </w:tcBorders>
            <w:vAlign w:val="bottom"/>
          </w:tcPr>
          <w:p w14:paraId="720F5D01" w14:textId="77777777" w:rsidR="00D31840" w:rsidRPr="00DD50CA" w:rsidRDefault="00D31840" w:rsidP="00333CF5">
            <w:pPr>
              <w:jc w:val="center"/>
              <w:rPr>
                <w:b/>
                <w:sz w:val="20"/>
                <w:szCs w:val="20"/>
              </w:rPr>
            </w:pPr>
            <w:r w:rsidRPr="00DD50CA">
              <w:rPr>
                <w:b/>
                <w:sz w:val="20"/>
                <w:szCs w:val="20"/>
              </w:rPr>
              <w:t>Mine DEFF</w:t>
            </w:r>
          </w:p>
        </w:tc>
        <w:tc>
          <w:tcPr>
            <w:tcW w:w="1198" w:type="dxa"/>
            <w:tcBorders>
              <w:left w:val="nil"/>
              <w:bottom w:val="single" w:sz="4" w:space="0" w:color="auto"/>
              <w:right w:val="nil"/>
            </w:tcBorders>
            <w:vAlign w:val="bottom"/>
          </w:tcPr>
          <w:p w14:paraId="526FF675" w14:textId="77777777" w:rsidR="00D31840" w:rsidRPr="00DD50CA" w:rsidRDefault="00D31840" w:rsidP="00333CF5">
            <w:pPr>
              <w:jc w:val="center"/>
              <w:rPr>
                <w:b/>
                <w:sz w:val="20"/>
                <w:szCs w:val="20"/>
              </w:rPr>
            </w:pPr>
            <w:r w:rsidRPr="00DD50CA">
              <w:rPr>
                <w:b/>
                <w:sz w:val="20"/>
                <w:szCs w:val="20"/>
              </w:rPr>
              <w:t>Employee D</w:t>
            </w:r>
            <w:r w:rsidRPr="00DD50CA">
              <w:rPr>
                <w:b/>
                <w:sz w:val="20"/>
                <w:szCs w:val="20"/>
                <w:vertAlign w:val="subscript"/>
              </w:rPr>
              <w:t>W</w:t>
            </w:r>
          </w:p>
        </w:tc>
        <w:tc>
          <w:tcPr>
            <w:tcW w:w="1198" w:type="dxa"/>
            <w:tcBorders>
              <w:left w:val="nil"/>
              <w:bottom w:val="single" w:sz="4" w:space="0" w:color="auto"/>
              <w:right w:val="nil"/>
            </w:tcBorders>
            <w:vAlign w:val="bottom"/>
          </w:tcPr>
          <w:p w14:paraId="2C4ED387" w14:textId="77777777" w:rsidR="00D31840" w:rsidRPr="00DD50CA" w:rsidRDefault="00D31840" w:rsidP="00333CF5">
            <w:pPr>
              <w:jc w:val="center"/>
              <w:rPr>
                <w:b/>
                <w:sz w:val="20"/>
                <w:szCs w:val="20"/>
              </w:rPr>
            </w:pPr>
            <w:r w:rsidRPr="00DD50CA">
              <w:rPr>
                <w:b/>
                <w:sz w:val="20"/>
                <w:szCs w:val="20"/>
              </w:rPr>
              <w:t xml:space="preserve">Employee </w:t>
            </w:r>
            <w:r w:rsidRPr="00A810A2">
              <w:rPr>
                <w:b/>
                <w:sz w:val="20"/>
                <w:szCs w:val="20"/>
              </w:rPr>
              <w:t>ρ</w:t>
            </w:r>
          </w:p>
        </w:tc>
        <w:tc>
          <w:tcPr>
            <w:tcW w:w="1198" w:type="dxa"/>
            <w:tcBorders>
              <w:left w:val="nil"/>
              <w:bottom w:val="single" w:sz="4" w:space="0" w:color="auto"/>
              <w:right w:val="nil"/>
            </w:tcBorders>
            <w:vAlign w:val="bottom"/>
          </w:tcPr>
          <w:p w14:paraId="6715A088" w14:textId="77777777" w:rsidR="00D31840" w:rsidRPr="00DD50CA" w:rsidRDefault="00D31840" w:rsidP="00333CF5">
            <w:pPr>
              <w:jc w:val="center"/>
              <w:rPr>
                <w:b/>
                <w:sz w:val="20"/>
                <w:szCs w:val="20"/>
              </w:rPr>
            </w:pPr>
            <w:r w:rsidRPr="00DD50CA">
              <w:rPr>
                <w:b/>
                <w:sz w:val="20"/>
                <w:szCs w:val="20"/>
              </w:rPr>
              <w:t>Employee D</w:t>
            </w:r>
            <w:r w:rsidRPr="00DD50CA">
              <w:rPr>
                <w:b/>
                <w:sz w:val="20"/>
                <w:szCs w:val="20"/>
                <w:vertAlign w:val="subscript"/>
              </w:rPr>
              <w:t>C</w:t>
            </w:r>
          </w:p>
        </w:tc>
        <w:tc>
          <w:tcPr>
            <w:tcW w:w="1198" w:type="dxa"/>
            <w:tcBorders>
              <w:left w:val="nil"/>
              <w:bottom w:val="single" w:sz="4" w:space="0" w:color="auto"/>
              <w:right w:val="nil"/>
            </w:tcBorders>
            <w:vAlign w:val="bottom"/>
          </w:tcPr>
          <w:p w14:paraId="43BC6DFA" w14:textId="77777777" w:rsidR="00D31840" w:rsidRPr="00DD50CA" w:rsidRDefault="00D31840" w:rsidP="00333CF5">
            <w:pPr>
              <w:jc w:val="center"/>
              <w:rPr>
                <w:b/>
                <w:sz w:val="20"/>
                <w:szCs w:val="20"/>
              </w:rPr>
            </w:pPr>
            <w:r w:rsidRPr="00DD50CA">
              <w:rPr>
                <w:b/>
                <w:sz w:val="20"/>
                <w:szCs w:val="20"/>
              </w:rPr>
              <w:t>Employee DEFF</w:t>
            </w:r>
          </w:p>
        </w:tc>
        <w:tc>
          <w:tcPr>
            <w:tcW w:w="1198" w:type="dxa"/>
            <w:tcBorders>
              <w:left w:val="nil"/>
              <w:bottom w:val="single" w:sz="4" w:space="0" w:color="auto"/>
              <w:right w:val="nil"/>
            </w:tcBorders>
          </w:tcPr>
          <w:p w14:paraId="0F37310C" w14:textId="77777777" w:rsidR="002D6711" w:rsidRDefault="002D6711" w:rsidP="002D6711">
            <w:pPr>
              <w:jc w:val="center"/>
              <w:rPr>
                <w:b/>
                <w:sz w:val="20"/>
                <w:szCs w:val="20"/>
              </w:rPr>
            </w:pPr>
            <w:r>
              <w:rPr>
                <w:b/>
                <w:sz w:val="20"/>
                <w:szCs w:val="20"/>
              </w:rPr>
              <w:t>Standard Error for an Estimated Mine  Proportion</w:t>
            </w:r>
          </w:p>
          <w:p w14:paraId="04FA4BBF" w14:textId="536162DD" w:rsidR="00D31840" w:rsidRPr="00DD50CA" w:rsidRDefault="002D6711" w:rsidP="002D6711">
            <w:pPr>
              <w:jc w:val="center"/>
              <w:rPr>
                <w:b/>
                <w:sz w:val="20"/>
                <w:szCs w:val="20"/>
              </w:rPr>
            </w:pPr>
            <w:r>
              <w:rPr>
                <w:b/>
                <w:sz w:val="20"/>
                <w:szCs w:val="20"/>
              </w:rPr>
              <w:t>of  .5</w:t>
            </w:r>
          </w:p>
        </w:tc>
        <w:tc>
          <w:tcPr>
            <w:tcW w:w="1198" w:type="dxa"/>
            <w:tcBorders>
              <w:top w:val="single" w:sz="4" w:space="0" w:color="auto"/>
              <w:left w:val="nil"/>
              <w:bottom w:val="single" w:sz="4" w:space="0" w:color="auto"/>
              <w:right w:val="single" w:sz="4" w:space="0" w:color="auto"/>
            </w:tcBorders>
          </w:tcPr>
          <w:p w14:paraId="6F8B3623" w14:textId="5F3F419F" w:rsidR="00D31840" w:rsidRPr="00DD50CA" w:rsidRDefault="002D6711" w:rsidP="00333CF5">
            <w:pPr>
              <w:jc w:val="center"/>
              <w:rPr>
                <w:b/>
                <w:sz w:val="20"/>
                <w:szCs w:val="20"/>
              </w:rPr>
            </w:pPr>
            <w:r>
              <w:rPr>
                <w:b/>
                <w:sz w:val="20"/>
                <w:szCs w:val="20"/>
              </w:rPr>
              <w:t>Standard Error for an Estimated Employee  Proportion of . 5</w:t>
            </w:r>
          </w:p>
        </w:tc>
      </w:tr>
      <w:tr w:rsidR="00D31840" w:rsidRPr="000D5E48" w14:paraId="31978E86" w14:textId="4AA8CD7B" w:rsidTr="005C660B">
        <w:tc>
          <w:tcPr>
            <w:tcW w:w="9701" w:type="dxa"/>
            <w:gridSpan w:val="8"/>
            <w:tcBorders>
              <w:top w:val="single" w:sz="4" w:space="0" w:color="auto"/>
              <w:bottom w:val="nil"/>
              <w:right w:val="nil"/>
            </w:tcBorders>
            <w:shd w:val="clear" w:color="auto" w:fill="8DB3E2" w:themeFill="text2" w:themeFillTint="66"/>
            <w:vAlign w:val="center"/>
          </w:tcPr>
          <w:p w14:paraId="13DA1D02" w14:textId="77777777" w:rsidR="00D31840" w:rsidRPr="000D5E48" w:rsidRDefault="00D31840" w:rsidP="00333CF5">
            <w:pPr>
              <w:rPr>
                <w:b/>
                <w:sz w:val="20"/>
                <w:szCs w:val="20"/>
              </w:rPr>
            </w:pPr>
            <w:r>
              <w:rPr>
                <w:b/>
                <w:sz w:val="20"/>
                <w:szCs w:val="20"/>
              </w:rPr>
              <w:t>Stone Underground</w:t>
            </w:r>
          </w:p>
        </w:tc>
        <w:tc>
          <w:tcPr>
            <w:tcW w:w="1198" w:type="dxa"/>
            <w:tcBorders>
              <w:top w:val="single" w:sz="4" w:space="0" w:color="auto"/>
              <w:left w:val="nil"/>
              <w:bottom w:val="single" w:sz="4" w:space="0" w:color="auto"/>
              <w:right w:val="nil"/>
            </w:tcBorders>
            <w:shd w:val="clear" w:color="auto" w:fill="8DB3E2" w:themeFill="text2" w:themeFillTint="66"/>
          </w:tcPr>
          <w:p w14:paraId="44DB7EF4" w14:textId="77777777" w:rsidR="00D31840" w:rsidRDefault="00D31840" w:rsidP="00333CF5">
            <w:pPr>
              <w:rPr>
                <w:b/>
                <w:sz w:val="20"/>
                <w:szCs w:val="20"/>
              </w:rPr>
            </w:pPr>
          </w:p>
        </w:tc>
        <w:tc>
          <w:tcPr>
            <w:tcW w:w="1198" w:type="dxa"/>
            <w:tcBorders>
              <w:top w:val="single" w:sz="4" w:space="0" w:color="auto"/>
              <w:left w:val="nil"/>
              <w:bottom w:val="single" w:sz="4" w:space="0" w:color="auto"/>
              <w:right w:val="nil"/>
            </w:tcBorders>
            <w:shd w:val="clear" w:color="auto" w:fill="8DB3E2" w:themeFill="text2" w:themeFillTint="66"/>
          </w:tcPr>
          <w:p w14:paraId="48DFCFC2" w14:textId="77777777" w:rsidR="00D31840" w:rsidRDefault="00D31840" w:rsidP="00333CF5">
            <w:pPr>
              <w:rPr>
                <w:b/>
                <w:sz w:val="20"/>
                <w:szCs w:val="20"/>
              </w:rPr>
            </w:pPr>
          </w:p>
        </w:tc>
      </w:tr>
      <w:tr w:rsidR="00D31840" w:rsidRPr="000D5E48" w14:paraId="30C7C8C4" w14:textId="4D322AC7" w:rsidTr="005C660B">
        <w:tc>
          <w:tcPr>
            <w:tcW w:w="1198" w:type="dxa"/>
            <w:tcBorders>
              <w:top w:val="single" w:sz="4" w:space="0" w:color="auto"/>
              <w:bottom w:val="nil"/>
              <w:right w:val="nil"/>
            </w:tcBorders>
            <w:vAlign w:val="center"/>
          </w:tcPr>
          <w:p w14:paraId="1E437862" w14:textId="77777777" w:rsidR="00D31840" w:rsidRPr="00DD50CA" w:rsidRDefault="00D31840" w:rsidP="00D31840">
            <w:pPr>
              <w:rPr>
                <w:sz w:val="20"/>
                <w:szCs w:val="20"/>
              </w:rPr>
            </w:pPr>
            <w:r w:rsidRPr="00DD50CA">
              <w:rPr>
                <w:sz w:val="20"/>
                <w:szCs w:val="20"/>
              </w:rPr>
              <w:t>1-9</w:t>
            </w:r>
          </w:p>
        </w:tc>
        <w:tc>
          <w:tcPr>
            <w:tcW w:w="1317" w:type="dxa"/>
            <w:tcBorders>
              <w:top w:val="single" w:sz="4" w:space="0" w:color="auto"/>
              <w:left w:val="nil"/>
              <w:bottom w:val="nil"/>
              <w:right w:val="nil"/>
            </w:tcBorders>
            <w:vAlign w:val="center"/>
          </w:tcPr>
          <w:p w14:paraId="1D6E08F1" w14:textId="77777777" w:rsidR="00D31840" w:rsidRPr="000D5E48" w:rsidRDefault="00D31840" w:rsidP="00D31840">
            <w:pPr>
              <w:jc w:val="right"/>
              <w:rPr>
                <w:sz w:val="20"/>
              </w:rPr>
            </w:pPr>
            <w:r w:rsidRPr="000D5E48">
              <w:rPr>
                <w:sz w:val="20"/>
              </w:rPr>
              <w:t>1.7</w:t>
            </w:r>
          </w:p>
        </w:tc>
        <w:tc>
          <w:tcPr>
            <w:tcW w:w="1197" w:type="dxa"/>
            <w:tcBorders>
              <w:top w:val="single" w:sz="4" w:space="0" w:color="auto"/>
              <w:left w:val="nil"/>
              <w:bottom w:val="nil"/>
              <w:right w:val="nil"/>
            </w:tcBorders>
            <w:vAlign w:val="center"/>
          </w:tcPr>
          <w:p w14:paraId="2159C804" w14:textId="77777777" w:rsidR="00D31840" w:rsidRPr="000D5E48" w:rsidRDefault="00D31840" w:rsidP="00D31840">
            <w:pPr>
              <w:jc w:val="right"/>
              <w:rPr>
                <w:sz w:val="20"/>
              </w:rPr>
            </w:pPr>
            <w:r w:rsidRPr="000D5E48">
              <w:rPr>
                <w:sz w:val="20"/>
              </w:rPr>
              <w:t>2</w:t>
            </w:r>
          </w:p>
        </w:tc>
        <w:tc>
          <w:tcPr>
            <w:tcW w:w="1197" w:type="dxa"/>
            <w:tcBorders>
              <w:top w:val="single" w:sz="4" w:space="0" w:color="auto"/>
              <w:left w:val="nil"/>
              <w:bottom w:val="nil"/>
              <w:right w:val="nil"/>
            </w:tcBorders>
            <w:vAlign w:val="center"/>
          </w:tcPr>
          <w:p w14:paraId="0C5AF95A" w14:textId="77777777" w:rsidR="00D31840" w:rsidRPr="000D5E48" w:rsidRDefault="00D31840" w:rsidP="00D31840">
            <w:pPr>
              <w:jc w:val="right"/>
              <w:rPr>
                <w:sz w:val="20"/>
              </w:rPr>
            </w:pPr>
            <w:r w:rsidRPr="000D5E48">
              <w:rPr>
                <w:sz w:val="20"/>
              </w:rPr>
              <w:t>1.0</w:t>
            </w:r>
          </w:p>
        </w:tc>
        <w:tc>
          <w:tcPr>
            <w:tcW w:w="1198" w:type="dxa"/>
            <w:tcBorders>
              <w:top w:val="single" w:sz="4" w:space="0" w:color="auto"/>
              <w:left w:val="nil"/>
              <w:bottom w:val="nil"/>
              <w:right w:val="nil"/>
            </w:tcBorders>
            <w:vAlign w:val="center"/>
          </w:tcPr>
          <w:p w14:paraId="191CB881" w14:textId="77777777" w:rsidR="00D31840" w:rsidRPr="000D5E48" w:rsidRDefault="00D31840" w:rsidP="00D31840">
            <w:pPr>
              <w:jc w:val="right"/>
              <w:rPr>
                <w:sz w:val="20"/>
              </w:rPr>
            </w:pPr>
            <w:r w:rsidRPr="000D5E48">
              <w:rPr>
                <w:sz w:val="20"/>
              </w:rPr>
              <w:t>1.0</w:t>
            </w:r>
          </w:p>
        </w:tc>
        <w:tc>
          <w:tcPr>
            <w:tcW w:w="1198" w:type="dxa"/>
            <w:tcBorders>
              <w:top w:val="single" w:sz="4" w:space="0" w:color="auto"/>
              <w:left w:val="nil"/>
              <w:bottom w:val="nil"/>
              <w:right w:val="nil"/>
            </w:tcBorders>
            <w:vAlign w:val="center"/>
          </w:tcPr>
          <w:p w14:paraId="7DDEF949" w14:textId="77777777" w:rsidR="00D31840" w:rsidRPr="000D5E48" w:rsidRDefault="00D31840" w:rsidP="00D31840">
            <w:pPr>
              <w:jc w:val="right"/>
              <w:rPr>
                <w:sz w:val="20"/>
              </w:rPr>
            </w:pPr>
            <w:r w:rsidRPr="000D5E48">
              <w:rPr>
                <w:sz w:val="20"/>
              </w:rPr>
              <w:t>5%</w:t>
            </w:r>
          </w:p>
        </w:tc>
        <w:tc>
          <w:tcPr>
            <w:tcW w:w="1198" w:type="dxa"/>
            <w:tcBorders>
              <w:top w:val="single" w:sz="4" w:space="0" w:color="auto"/>
              <w:left w:val="nil"/>
              <w:bottom w:val="nil"/>
              <w:right w:val="nil"/>
            </w:tcBorders>
            <w:vAlign w:val="center"/>
          </w:tcPr>
          <w:p w14:paraId="6E0E7036" w14:textId="15B11ADE" w:rsidR="00D31840" w:rsidRPr="000D5E48" w:rsidRDefault="00D31840" w:rsidP="00D31840">
            <w:pPr>
              <w:jc w:val="right"/>
              <w:rPr>
                <w:sz w:val="20"/>
              </w:rPr>
            </w:pPr>
            <w:r w:rsidRPr="000D5E48">
              <w:rPr>
                <w:sz w:val="20"/>
              </w:rPr>
              <w:t>1.3</w:t>
            </w:r>
            <w:r w:rsidR="002B777C">
              <w:rPr>
                <w:sz w:val="20"/>
              </w:rPr>
              <w:t>5</w:t>
            </w:r>
          </w:p>
        </w:tc>
        <w:tc>
          <w:tcPr>
            <w:tcW w:w="1198" w:type="dxa"/>
            <w:tcBorders>
              <w:top w:val="single" w:sz="4" w:space="0" w:color="auto"/>
              <w:left w:val="nil"/>
              <w:bottom w:val="nil"/>
              <w:right w:val="nil"/>
            </w:tcBorders>
            <w:vAlign w:val="center"/>
          </w:tcPr>
          <w:p w14:paraId="3AF3A9D9" w14:textId="73193938" w:rsidR="00D31840" w:rsidRPr="000D5E48" w:rsidRDefault="00D31840" w:rsidP="00D31840">
            <w:pPr>
              <w:jc w:val="right"/>
              <w:rPr>
                <w:sz w:val="20"/>
              </w:rPr>
            </w:pPr>
            <w:r w:rsidRPr="000D5E48">
              <w:rPr>
                <w:sz w:val="20"/>
              </w:rPr>
              <w:t>1.</w:t>
            </w:r>
            <w:r w:rsidR="00F8720B">
              <w:rPr>
                <w:sz w:val="20"/>
              </w:rPr>
              <w:t>4</w:t>
            </w:r>
          </w:p>
        </w:tc>
        <w:tc>
          <w:tcPr>
            <w:tcW w:w="1198" w:type="dxa"/>
            <w:tcBorders>
              <w:top w:val="nil"/>
              <w:left w:val="nil"/>
              <w:bottom w:val="nil"/>
              <w:right w:val="nil"/>
            </w:tcBorders>
            <w:shd w:val="clear" w:color="auto" w:fill="auto"/>
            <w:vAlign w:val="bottom"/>
          </w:tcPr>
          <w:p w14:paraId="708C6BF5" w14:textId="295DE78B" w:rsidR="00D31840" w:rsidRPr="00036F81" w:rsidRDefault="00D31840" w:rsidP="00D31840">
            <w:pPr>
              <w:jc w:val="right"/>
              <w:rPr>
                <w:sz w:val="20"/>
                <w:szCs w:val="20"/>
              </w:rPr>
            </w:pPr>
            <w:r w:rsidRPr="00036F81">
              <w:rPr>
                <w:rFonts w:ascii="Calibri" w:eastAsia="Times New Roman" w:hAnsi="Calibri" w:cs="Times New Roman"/>
                <w:color w:val="000000"/>
                <w:sz w:val="20"/>
                <w:szCs w:val="20"/>
              </w:rPr>
              <w:t>0.219</w:t>
            </w:r>
          </w:p>
        </w:tc>
        <w:tc>
          <w:tcPr>
            <w:tcW w:w="1198" w:type="dxa"/>
            <w:tcBorders>
              <w:top w:val="single" w:sz="4" w:space="0" w:color="auto"/>
              <w:left w:val="nil"/>
              <w:bottom w:val="nil"/>
              <w:right w:val="single" w:sz="4" w:space="0" w:color="auto"/>
            </w:tcBorders>
            <w:shd w:val="clear" w:color="auto" w:fill="auto"/>
            <w:vAlign w:val="bottom"/>
          </w:tcPr>
          <w:p w14:paraId="18A00450" w14:textId="29B503E5" w:rsidR="00D31840" w:rsidRPr="00036F81" w:rsidRDefault="00D31840" w:rsidP="00D31840">
            <w:pPr>
              <w:jc w:val="right"/>
              <w:rPr>
                <w:sz w:val="20"/>
                <w:szCs w:val="20"/>
              </w:rPr>
            </w:pPr>
            <w:r w:rsidRPr="00036F81">
              <w:rPr>
                <w:rFonts w:ascii="Calibri" w:eastAsia="Times New Roman" w:hAnsi="Calibri" w:cs="Times New Roman"/>
                <w:color w:val="000000"/>
                <w:sz w:val="20"/>
                <w:szCs w:val="20"/>
              </w:rPr>
              <w:t>0.0</w:t>
            </w:r>
            <w:r w:rsidR="002B777C">
              <w:rPr>
                <w:rFonts w:ascii="Calibri" w:eastAsia="Times New Roman" w:hAnsi="Calibri" w:cs="Times New Roman"/>
                <w:color w:val="000000"/>
                <w:sz w:val="20"/>
                <w:szCs w:val="20"/>
              </w:rPr>
              <w:t>90</w:t>
            </w:r>
          </w:p>
        </w:tc>
      </w:tr>
      <w:tr w:rsidR="00D31840" w:rsidRPr="000D5E48" w14:paraId="31EA8E53" w14:textId="4DD239BE" w:rsidTr="005C660B">
        <w:tc>
          <w:tcPr>
            <w:tcW w:w="1198" w:type="dxa"/>
            <w:tcBorders>
              <w:top w:val="nil"/>
              <w:bottom w:val="nil"/>
              <w:right w:val="nil"/>
            </w:tcBorders>
            <w:vAlign w:val="center"/>
          </w:tcPr>
          <w:p w14:paraId="7B6DE65C" w14:textId="77777777" w:rsidR="00D31840" w:rsidRPr="00DD50CA" w:rsidRDefault="00D31840" w:rsidP="00D31840">
            <w:pPr>
              <w:rPr>
                <w:sz w:val="20"/>
                <w:szCs w:val="20"/>
              </w:rPr>
            </w:pPr>
            <w:r w:rsidRPr="00DD50CA">
              <w:rPr>
                <w:sz w:val="20"/>
                <w:szCs w:val="20"/>
              </w:rPr>
              <w:t>10-19</w:t>
            </w:r>
          </w:p>
        </w:tc>
        <w:tc>
          <w:tcPr>
            <w:tcW w:w="1317" w:type="dxa"/>
            <w:tcBorders>
              <w:top w:val="nil"/>
              <w:left w:val="nil"/>
              <w:bottom w:val="nil"/>
              <w:right w:val="nil"/>
            </w:tcBorders>
            <w:vAlign w:val="center"/>
          </w:tcPr>
          <w:p w14:paraId="422B4B7C" w14:textId="77777777" w:rsidR="00D31840" w:rsidRPr="000D5E48" w:rsidRDefault="00D31840" w:rsidP="00D31840">
            <w:pPr>
              <w:jc w:val="right"/>
              <w:rPr>
                <w:sz w:val="20"/>
              </w:rPr>
            </w:pPr>
            <w:r w:rsidRPr="000D5E48">
              <w:rPr>
                <w:sz w:val="20"/>
              </w:rPr>
              <w:t>1.7</w:t>
            </w:r>
          </w:p>
        </w:tc>
        <w:tc>
          <w:tcPr>
            <w:tcW w:w="1197" w:type="dxa"/>
            <w:tcBorders>
              <w:top w:val="nil"/>
              <w:left w:val="nil"/>
              <w:bottom w:val="nil"/>
              <w:right w:val="nil"/>
            </w:tcBorders>
            <w:vAlign w:val="center"/>
          </w:tcPr>
          <w:p w14:paraId="11FBBBD3" w14:textId="77777777" w:rsidR="00D31840" w:rsidRPr="000D5E48" w:rsidRDefault="00D31840" w:rsidP="00D31840">
            <w:pPr>
              <w:jc w:val="right"/>
              <w:rPr>
                <w:sz w:val="20"/>
              </w:rPr>
            </w:pPr>
            <w:r w:rsidRPr="000D5E48">
              <w:rPr>
                <w:sz w:val="20"/>
              </w:rPr>
              <w:t>3</w:t>
            </w:r>
          </w:p>
        </w:tc>
        <w:tc>
          <w:tcPr>
            <w:tcW w:w="1197" w:type="dxa"/>
            <w:tcBorders>
              <w:top w:val="nil"/>
              <w:left w:val="nil"/>
              <w:bottom w:val="nil"/>
              <w:right w:val="nil"/>
            </w:tcBorders>
            <w:vAlign w:val="center"/>
          </w:tcPr>
          <w:p w14:paraId="01615716" w14:textId="77777777" w:rsidR="00D31840" w:rsidRPr="000D5E48" w:rsidRDefault="00D31840" w:rsidP="00D31840">
            <w:pPr>
              <w:jc w:val="right"/>
              <w:rPr>
                <w:sz w:val="20"/>
              </w:rPr>
            </w:pPr>
            <w:r w:rsidRPr="000D5E48">
              <w:rPr>
                <w:sz w:val="20"/>
              </w:rPr>
              <w:t>1.0</w:t>
            </w:r>
          </w:p>
        </w:tc>
        <w:tc>
          <w:tcPr>
            <w:tcW w:w="1198" w:type="dxa"/>
            <w:tcBorders>
              <w:top w:val="nil"/>
              <w:left w:val="nil"/>
              <w:bottom w:val="nil"/>
              <w:right w:val="nil"/>
            </w:tcBorders>
            <w:vAlign w:val="center"/>
          </w:tcPr>
          <w:p w14:paraId="0E569AC5" w14:textId="77777777" w:rsidR="00D31840" w:rsidRPr="000D5E48" w:rsidRDefault="00D31840" w:rsidP="00D31840">
            <w:pPr>
              <w:jc w:val="right"/>
              <w:rPr>
                <w:sz w:val="20"/>
              </w:rPr>
            </w:pPr>
            <w:r w:rsidRPr="000D5E48">
              <w:rPr>
                <w:sz w:val="20"/>
              </w:rPr>
              <w:t>1.2</w:t>
            </w:r>
          </w:p>
        </w:tc>
        <w:tc>
          <w:tcPr>
            <w:tcW w:w="1198" w:type="dxa"/>
            <w:tcBorders>
              <w:top w:val="nil"/>
              <w:left w:val="nil"/>
              <w:bottom w:val="nil"/>
              <w:right w:val="nil"/>
            </w:tcBorders>
            <w:vAlign w:val="center"/>
          </w:tcPr>
          <w:p w14:paraId="2B7C3EC0" w14:textId="77777777" w:rsidR="00D31840" w:rsidRPr="000D5E48" w:rsidRDefault="00D31840" w:rsidP="00D31840">
            <w:pPr>
              <w:jc w:val="right"/>
              <w:rPr>
                <w:sz w:val="20"/>
              </w:rPr>
            </w:pPr>
            <w:r w:rsidRPr="000D5E48">
              <w:rPr>
                <w:sz w:val="20"/>
              </w:rPr>
              <w:t>3%</w:t>
            </w:r>
          </w:p>
        </w:tc>
        <w:tc>
          <w:tcPr>
            <w:tcW w:w="1198" w:type="dxa"/>
            <w:tcBorders>
              <w:top w:val="nil"/>
              <w:left w:val="nil"/>
              <w:bottom w:val="nil"/>
              <w:right w:val="nil"/>
            </w:tcBorders>
            <w:vAlign w:val="center"/>
          </w:tcPr>
          <w:p w14:paraId="58802028" w14:textId="2063270F" w:rsidR="00D31840" w:rsidRPr="000D5E48" w:rsidRDefault="002B777C" w:rsidP="00D31840">
            <w:pPr>
              <w:jc w:val="right"/>
              <w:rPr>
                <w:sz w:val="20"/>
              </w:rPr>
            </w:pPr>
            <w:r>
              <w:rPr>
                <w:sz w:val="20"/>
              </w:rPr>
              <w:t>1.24</w:t>
            </w:r>
          </w:p>
        </w:tc>
        <w:tc>
          <w:tcPr>
            <w:tcW w:w="1198" w:type="dxa"/>
            <w:tcBorders>
              <w:top w:val="nil"/>
              <w:left w:val="nil"/>
              <w:bottom w:val="nil"/>
              <w:right w:val="nil"/>
            </w:tcBorders>
            <w:vAlign w:val="center"/>
          </w:tcPr>
          <w:p w14:paraId="465E7CE7" w14:textId="7C63D8D4" w:rsidR="00D31840" w:rsidRPr="000D5E48" w:rsidRDefault="00D31840" w:rsidP="00D31840">
            <w:pPr>
              <w:jc w:val="right"/>
              <w:rPr>
                <w:sz w:val="20"/>
              </w:rPr>
            </w:pPr>
            <w:r w:rsidRPr="000D5E48">
              <w:rPr>
                <w:sz w:val="20"/>
              </w:rPr>
              <w:t>1.5</w:t>
            </w:r>
          </w:p>
        </w:tc>
        <w:tc>
          <w:tcPr>
            <w:tcW w:w="1198" w:type="dxa"/>
            <w:tcBorders>
              <w:top w:val="nil"/>
              <w:left w:val="nil"/>
              <w:bottom w:val="nil"/>
              <w:right w:val="nil"/>
            </w:tcBorders>
            <w:shd w:val="clear" w:color="auto" w:fill="auto"/>
            <w:vAlign w:val="bottom"/>
          </w:tcPr>
          <w:p w14:paraId="37BBECF9" w14:textId="128884F5" w:rsidR="00D31840" w:rsidRPr="00036F81" w:rsidRDefault="00D31840" w:rsidP="00D31840">
            <w:pPr>
              <w:jc w:val="right"/>
              <w:rPr>
                <w:sz w:val="20"/>
                <w:szCs w:val="20"/>
              </w:rPr>
            </w:pPr>
            <w:r w:rsidRPr="00036F81">
              <w:rPr>
                <w:rFonts w:ascii="Calibri" w:eastAsia="Times New Roman" w:hAnsi="Calibri" w:cs="Times New Roman"/>
                <w:color w:val="000000"/>
                <w:sz w:val="20"/>
                <w:szCs w:val="20"/>
              </w:rPr>
              <w:t>0.165</w:t>
            </w:r>
          </w:p>
        </w:tc>
        <w:tc>
          <w:tcPr>
            <w:tcW w:w="1198" w:type="dxa"/>
            <w:tcBorders>
              <w:top w:val="nil"/>
              <w:left w:val="nil"/>
              <w:bottom w:val="nil"/>
              <w:right w:val="single" w:sz="4" w:space="0" w:color="auto"/>
            </w:tcBorders>
            <w:shd w:val="clear" w:color="auto" w:fill="auto"/>
            <w:vAlign w:val="bottom"/>
          </w:tcPr>
          <w:p w14:paraId="14FE0F35" w14:textId="16DE2D23" w:rsidR="00D31840" w:rsidRPr="00036F81" w:rsidRDefault="00D31840" w:rsidP="00D31840">
            <w:pPr>
              <w:jc w:val="right"/>
              <w:rPr>
                <w:sz w:val="20"/>
                <w:szCs w:val="20"/>
              </w:rPr>
            </w:pPr>
            <w:r w:rsidRPr="00036F81">
              <w:rPr>
                <w:rFonts w:ascii="Calibri" w:eastAsia="Times New Roman" w:hAnsi="Calibri" w:cs="Times New Roman"/>
                <w:color w:val="000000"/>
                <w:sz w:val="20"/>
                <w:szCs w:val="20"/>
              </w:rPr>
              <w:t>0.06</w:t>
            </w:r>
            <w:r w:rsidR="00AE74AE">
              <w:rPr>
                <w:rFonts w:ascii="Calibri" w:eastAsia="Times New Roman" w:hAnsi="Calibri" w:cs="Times New Roman"/>
                <w:color w:val="000000"/>
                <w:sz w:val="20"/>
                <w:szCs w:val="20"/>
              </w:rPr>
              <w:t>7</w:t>
            </w:r>
          </w:p>
        </w:tc>
      </w:tr>
      <w:tr w:rsidR="00D31840" w:rsidRPr="000D5E48" w14:paraId="6F6E263B" w14:textId="719A2E48" w:rsidTr="005C660B">
        <w:tc>
          <w:tcPr>
            <w:tcW w:w="1198" w:type="dxa"/>
            <w:tcBorders>
              <w:top w:val="nil"/>
              <w:bottom w:val="nil"/>
              <w:right w:val="nil"/>
            </w:tcBorders>
            <w:vAlign w:val="center"/>
          </w:tcPr>
          <w:p w14:paraId="0E62C8EB" w14:textId="77777777" w:rsidR="00D31840" w:rsidRPr="00DD50CA" w:rsidRDefault="00D31840" w:rsidP="00D31840">
            <w:pPr>
              <w:rPr>
                <w:sz w:val="20"/>
                <w:szCs w:val="20"/>
              </w:rPr>
            </w:pPr>
            <w:r w:rsidRPr="00DD50CA">
              <w:rPr>
                <w:sz w:val="20"/>
                <w:szCs w:val="20"/>
              </w:rPr>
              <w:t>20-49</w:t>
            </w:r>
          </w:p>
        </w:tc>
        <w:tc>
          <w:tcPr>
            <w:tcW w:w="1317" w:type="dxa"/>
            <w:tcBorders>
              <w:top w:val="nil"/>
              <w:left w:val="nil"/>
              <w:bottom w:val="nil"/>
              <w:right w:val="nil"/>
            </w:tcBorders>
            <w:vAlign w:val="center"/>
          </w:tcPr>
          <w:p w14:paraId="7EC28CC6" w14:textId="77777777" w:rsidR="00D31840" w:rsidRPr="000D5E48" w:rsidRDefault="00D31840" w:rsidP="00D31840">
            <w:pPr>
              <w:jc w:val="right"/>
              <w:rPr>
                <w:sz w:val="20"/>
              </w:rPr>
            </w:pPr>
            <w:r w:rsidRPr="000D5E48">
              <w:rPr>
                <w:sz w:val="20"/>
              </w:rPr>
              <w:t>1.7</w:t>
            </w:r>
          </w:p>
        </w:tc>
        <w:tc>
          <w:tcPr>
            <w:tcW w:w="1197" w:type="dxa"/>
            <w:tcBorders>
              <w:top w:val="nil"/>
              <w:left w:val="nil"/>
              <w:bottom w:val="nil"/>
              <w:right w:val="nil"/>
            </w:tcBorders>
            <w:vAlign w:val="center"/>
          </w:tcPr>
          <w:p w14:paraId="089F8AFC" w14:textId="77777777" w:rsidR="00D31840" w:rsidRPr="000D5E48" w:rsidRDefault="00D31840" w:rsidP="00D31840">
            <w:pPr>
              <w:jc w:val="right"/>
              <w:rPr>
                <w:sz w:val="20"/>
              </w:rPr>
            </w:pPr>
            <w:r w:rsidRPr="000D5E48">
              <w:rPr>
                <w:sz w:val="20"/>
              </w:rPr>
              <w:t>5</w:t>
            </w:r>
          </w:p>
        </w:tc>
        <w:tc>
          <w:tcPr>
            <w:tcW w:w="1197" w:type="dxa"/>
            <w:tcBorders>
              <w:top w:val="nil"/>
              <w:left w:val="nil"/>
              <w:bottom w:val="nil"/>
              <w:right w:val="nil"/>
            </w:tcBorders>
            <w:vAlign w:val="center"/>
          </w:tcPr>
          <w:p w14:paraId="6BA38D2E" w14:textId="77777777" w:rsidR="00D31840" w:rsidRPr="000D5E48" w:rsidRDefault="00D31840" w:rsidP="00D31840">
            <w:pPr>
              <w:jc w:val="right"/>
              <w:rPr>
                <w:sz w:val="20"/>
              </w:rPr>
            </w:pPr>
            <w:r w:rsidRPr="000D5E48">
              <w:rPr>
                <w:sz w:val="20"/>
              </w:rPr>
              <w:t>1.0</w:t>
            </w:r>
          </w:p>
        </w:tc>
        <w:tc>
          <w:tcPr>
            <w:tcW w:w="1198" w:type="dxa"/>
            <w:tcBorders>
              <w:top w:val="nil"/>
              <w:left w:val="nil"/>
              <w:bottom w:val="nil"/>
              <w:right w:val="nil"/>
            </w:tcBorders>
            <w:vAlign w:val="center"/>
          </w:tcPr>
          <w:p w14:paraId="7C6C2148" w14:textId="77777777" w:rsidR="00D31840" w:rsidRPr="000D5E48" w:rsidRDefault="00D31840" w:rsidP="00D31840">
            <w:pPr>
              <w:jc w:val="right"/>
              <w:rPr>
                <w:sz w:val="20"/>
              </w:rPr>
            </w:pPr>
            <w:r w:rsidRPr="000D5E48">
              <w:rPr>
                <w:sz w:val="20"/>
              </w:rPr>
              <w:t>1.1</w:t>
            </w:r>
          </w:p>
        </w:tc>
        <w:tc>
          <w:tcPr>
            <w:tcW w:w="1198" w:type="dxa"/>
            <w:tcBorders>
              <w:top w:val="nil"/>
              <w:left w:val="nil"/>
              <w:bottom w:val="nil"/>
              <w:right w:val="nil"/>
            </w:tcBorders>
            <w:vAlign w:val="center"/>
          </w:tcPr>
          <w:p w14:paraId="5B45C5DC" w14:textId="77777777" w:rsidR="00D31840" w:rsidRPr="000D5E48" w:rsidRDefault="00D31840" w:rsidP="00D31840">
            <w:pPr>
              <w:jc w:val="right"/>
              <w:rPr>
                <w:sz w:val="20"/>
              </w:rPr>
            </w:pPr>
            <w:r w:rsidRPr="000D5E48">
              <w:rPr>
                <w:sz w:val="20"/>
              </w:rPr>
              <w:t>3%</w:t>
            </w:r>
          </w:p>
        </w:tc>
        <w:tc>
          <w:tcPr>
            <w:tcW w:w="1198" w:type="dxa"/>
            <w:tcBorders>
              <w:top w:val="nil"/>
              <w:left w:val="nil"/>
              <w:bottom w:val="nil"/>
              <w:right w:val="nil"/>
            </w:tcBorders>
            <w:vAlign w:val="center"/>
          </w:tcPr>
          <w:p w14:paraId="1EC468C2" w14:textId="64766484" w:rsidR="00D31840" w:rsidRPr="000D5E48" w:rsidRDefault="00D31840" w:rsidP="00D31840">
            <w:pPr>
              <w:jc w:val="right"/>
              <w:rPr>
                <w:sz w:val="20"/>
              </w:rPr>
            </w:pPr>
            <w:r w:rsidRPr="000D5E48">
              <w:rPr>
                <w:sz w:val="20"/>
              </w:rPr>
              <w:t>1.</w:t>
            </w:r>
            <w:r w:rsidR="002B777C">
              <w:rPr>
                <w:sz w:val="20"/>
              </w:rPr>
              <w:t>27</w:t>
            </w:r>
          </w:p>
        </w:tc>
        <w:tc>
          <w:tcPr>
            <w:tcW w:w="1198" w:type="dxa"/>
            <w:tcBorders>
              <w:top w:val="nil"/>
              <w:left w:val="nil"/>
              <w:bottom w:val="nil"/>
              <w:right w:val="nil"/>
            </w:tcBorders>
            <w:vAlign w:val="center"/>
          </w:tcPr>
          <w:p w14:paraId="6FF39A2A" w14:textId="77777777" w:rsidR="00D31840" w:rsidRPr="000D5E48" w:rsidRDefault="00D31840" w:rsidP="00D31840">
            <w:pPr>
              <w:jc w:val="right"/>
              <w:rPr>
                <w:sz w:val="20"/>
              </w:rPr>
            </w:pPr>
            <w:r w:rsidRPr="000D5E48">
              <w:rPr>
                <w:sz w:val="20"/>
              </w:rPr>
              <w:t>1.4</w:t>
            </w:r>
          </w:p>
        </w:tc>
        <w:tc>
          <w:tcPr>
            <w:tcW w:w="1198" w:type="dxa"/>
            <w:tcBorders>
              <w:top w:val="nil"/>
              <w:left w:val="nil"/>
              <w:bottom w:val="nil"/>
              <w:right w:val="nil"/>
            </w:tcBorders>
            <w:shd w:val="clear" w:color="auto" w:fill="auto"/>
            <w:vAlign w:val="bottom"/>
          </w:tcPr>
          <w:p w14:paraId="00927797" w14:textId="1A616D18" w:rsidR="00D31840" w:rsidRPr="00036F81" w:rsidRDefault="00D31840" w:rsidP="00D31840">
            <w:pPr>
              <w:jc w:val="right"/>
              <w:rPr>
                <w:sz w:val="20"/>
                <w:szCs w:val="20"/>
              </w:rPr>
            </w:pPr>
            <w:r w:rsidRPr="00036F81">
              <w:rPr>
                <w:rFonts w:ascii="Calibri" w:eastAsia="Times New Roman" w:hAnsi="Calibri" w:cs="Times New Roman"/>
                <w:color w:val="000000"/>
                <w:sz w:val="20"/>
                <w:szCs w:val="20"/>
              </w:rPr>
              <w:t>0.112</w:t>
            </w:r>
          </w:p>
        </w:tc>
        <w:tc>
          <w:tcPr>
            <w:tcW w:w="1198" w:type="dxa"/>
            <w:tcBorders>
              <w:top w:val="nil"/>
              <w:left w:val="nil"/>
              <w:bottom w:val="nil"/>
              <w:right w:val="single" w:sz="4" w:space="0" w:color="auto"/>
            </w:tcBorders>
            <w:shd w:val="clear" w:color="auto" w:fill="auto"/>
            <w:vAlign w:val="bottom"/>
          </w:tcPr>
          <w:p w14:paraId="42EE6BAE" w14:textId="2CFAFCC3" w:rsidR="00D31840" w:rsidRPr="00036F81" w:rsidRDefault="00D31840" w:rsidP="00D31840">
            <w:pPr>
              <w:jc w:val="right"/>
              <w:rPr>
                <w:sz w:val="20"/>
                <w:szCs w:val="20"/>
              </w:rPr>
            </w:pPr>
            <w:r w:rsidRPr="00036F81">
              <w:rPr>
                <w:rFonts w:ascii="Calibri" w:eastAsia="Times New Roman" w:hAnsi="Calibri" w:cs="Times New Roman"/>
                <w:color w:val="000000"/>
                <w:sz w:val="20"/>
                <w:szCs w:val="20"/>
              </w:rPr>
              <w:t>0.0</w:t>
            </w:r>
            <w:r w:rsidR="00AE74AE">
              <w:rPr>
                <w:rFonts w:ascii="Calibri" w:eastAsia="Times New Roman" w:hAnsi="Calibri" w:cs="Times New Roman"/>
                <w:color w:val="000000"/>
                <w:sz w:val="20"/>
                <w:szCs w:val="20"/>
              </w:rPr>
              <w:t>42</w:t>
            </w:r>
          </w:p>
        </w:tc>
      </w:tr>
      <w:tr w:rsidR="00D31840" w:rsidRPr="000D5E48" w14:paraId="005A1ECC" w14:textId="4FA5BEDD" w:rsidTr="005C660B">
        <w:tc>
          <w:tcPr>
            <w:tcW w:w="1198" w:type="dxa"/>
            <w:tcBorders>
              <w:top w:val="nil"/>
              <w:bottom w:val="single" w:sz="4" w:space="0" w:color="auto"/>
              <w:right w:val="nil"/>
            </w:tcBorders>
            <w:vAlign w:val="center"/>
          </w:tcPr>
          <w:p w14:paraId="6FBD91B4" w14:textId="77777777" w:rsidR="00D31840" w:rsidRPr="00DD50CA" w:rsidRDefault="00D31840" w:rsidP="00D31840">
            <w:pPr>
              <w:rPr>
                <w:sz w:val="20"/>
                <w:szCs w:val="20"/>
              </w:rPr>
            </w:pPr>
            <w:r w:rsidRPr="00DD50CA">
              <w:rPr>
                <w:sz w:val="20"/>
                <w:szCs w:val="20"/>
              </w:rPr>
              <w:t>50+</w:t>
            </w:r>
          </w:p>
        </w:tc>
        <w:tc>
          <w:tcPr>
            <w:tcW w:w="1317" w:type="dxa"/>
            <w:tcBorders>
              <w:top w:val="nil"/>
              <w:left w:val="nil"/>
              <w:bottom w:val="single" w:sz="4" w:space="0" w:color="auto"/>
              <w:right w:val="nil"/>
            </w:tcBorders>
            <w:vAlign w:val="center"/>
          </w:tcPr>
          <w:p w14:paraId="568B925C" w14:textId="77777777" w:rsidR="00D31840" w:rsidRPr="000D5E48" w:rsidRDefault="00D31840" w:rsidP="00D31840">
            <w:pPr>
              <w:jc w:val="right"/>
              <w:rPr>
                <w:sz w:val="20"/>
              </w:rPr>
            </w:pPr>
            <w:r w:rsidRPr="000D5E48">
              <w:rPr>
                <w:sz w:val="20"/>
              </w:rPr>
              <w:t>1.7</w:t>
            </w:r>
          </w:p>
        </w:tc>
        <w:tc>
          <w:tcPr>
            <w:tcW w:w="1197" w:type="dxa"/>
            <w:tcBorders>
              <w:top w:val="nil"/>
              <w:left w:val="nil"/>
              <w:bottom w:val="single" w:sz="4" w:space="0" w:color="auto"/>
              <w:right w:val="nil"/>
            </w:tcBorders>
            <w:vAlign w:val="center"/>
          </w:tcPr>
          <w:p w14:paraId="437AC9E2" w14:textId="77777777" w:rsidR="00D31840" w:rsidRPr="000D5E48" w:rsidRDefault="00D31840" w:rsidP="00D31840">
            <w:pPr>
              <w:jc w:val="right"/>
              <w:rPr>
                <w:sz w:val="20"/>
              </w:rPr>
            </w:pPr>
            <w:r w:rsidRPr="000D5E48">
              <w:rPr>
                <w:sz w:val="20"/>
              </w:rPr>
              <w:t>33</w:t>
            </w:r>
          </w:p>
        </w:tc>
        <w:tc>
          <w:tcPr>
            <w:tcW w:w="1197" w:type="dxa"/>
            <w:tcBorders>
              <w:top w:val="nil"/>
              <w:left w:val="nil"/>
              <w:bottom w:val="single" w:sz="4" w:space="0" w:color="auto"/>
              <w:right w:val="nil"/>
            </w:tcBorders>
            <w:vAlign w:val="center"/>
          </w:tcPr>
          <w:p w14:paraId="589FC39C" w14:textId="77777777" w:rsidR="00D31840" w:rsidRPr="000D5E48" w:rsidRDefault="00D31840" w:rsidP="00D31840">
            <w:pPr>
              <w:jc w:val="right"/>
              <w:rPr>
                <w:sz w:val="20"/>
              </w:rPr>
            </w:pPr>
            <w:r w:rsidRPr="000D5E48">
              <w:rPr>
                <w:sz w:val="20"/>
              </w:rPr>
              <w:t>1.0</w:t>
            </w:r>
          </w:p>
        </w:tc>
        <w:tc>
          <w:tcPr>
            <w:tcW w:w="1198" w:type="dxa"/>
            <w:tcBorders>
              <w:top w:val="nil"/>
              <w:left w:val="nil"/>
              <w:bottom w:val="single" w:sz="4" w:space="0" w:color="auto"/>
              <w:right w:val="nil"/>
            </w:tcBorders>
            <w:vAlign w:val="center"/>
          </w:tcPr>
          <w:p w14:paraId="04200FB7" w14:textId="77777777" w:rsidR="00D31840" w:rsidRPr="000D5E48" w:rsidRDefault="00D31840" w:rsidP="00D31840">
            <w:pPr>
              <w:jc w:val="right"/>
              <w:rPr>
                <w:sz w:val="20"/>
              </w:rPr>
            </w:pPr>
            <w:r w:rsidRPr="000D5E48">
              <w:rPr>
                <w:sz w:val="20"/>
              </w:rPr>
              <w:t>2.1</w:t>
            </w:r>
          </w:p>
        </w:tc>
        <w:tc>
          <w:tcPr>
            <w:tcW w:w="1198" w:type="dxa"/>
            <w:tcBorders>
              <w:top w:val="nil"/>
              <w:left w:val="nil"/>
              <w:bottom w:val="single" w:sz="4" w:space="0" w:color="auto"/>
              <w:right w:val="nil"/>
            </w:tcBorders>
            <w:vAlign w:val="center"/>
          </w:tcPr>
          <w:p w14:paraId="5D07A35D" w14:textId="77777777" w:rsidR="00D31840" w:rsidRPr="000D5E48" w:rsidRDefault="00D31840" w:rsidP="00D31840">
            <w:pPr>
              <w:jc w:val="right"/>
              <w:rPr>
                <w:sz w:val="20"/>
              </w:rPr>
            </w:pPr>
            <w:r w:rsidRPr="000D5E48">
              <w:rPr>
                <w:sz w:val="20"/>
              </w:rPr>
              <w:t>1%</w:t>
            </w:r>
          </w:p>
        </w:tc>
        <w:tc>
          <w:tcPr>
            <w:tcW w:w="1198" w:type="dxa"/>
            <w:tcBorders>
              <w:top w:val="nil"/>
              <w:left w:val="nil"/>
              <w:bottom w:val="single" w:sz="4" w:space="0" w:color="auto"/>
              <w:right w:val="nil"/>
            </w:tcBorders>
            <w:vAlign w:val="center"/>
          </w:tcPr>
          <w:p w14:paraId="0913165B" w14:textId="482A113D" w:rsidR="00D31840" w:rsidRPr="000D5E48" w:rsidRDefault="00D31840" w:rsidP="00D31840">
            <w:pPr>
              <w:jc w:val="right"/>
              <w:rPr>
                <w:sz w:val="20"/>
              </w:rPr>
            </w:pPr>
            <w:r w:rsidRPr="000D5E48">
              <w:rPr>
                <w:sz w:val="20"/>
              </w:rPr>
              <w:t>1.1</w:t>
            </w:r>
            <w:r w:rsidR="002B777C">
              <w:rPr>
                <w:sz w:val="20"/>
              </w:rPr>
              <w:t>4</w:t>
            </w:r>
          </w:p>
        </w:tc>
        <w:tc>
          <w:tcPr>
            <w:tcW w:w="1198" w:type="dxa"/>
            <w:tcBorders>
              <w:top w:val="nil"/>
              <w:left w:val="nil"/>
              <w:bottom w:val="single" w:sz="4" w:space="0" w:color="auto"/>
              <w:right w:val="nil"/>
            </w:tcBorders>
            <w:vAlign w:val="center"/>
          </w:tcPr>
          <w:p w14:paraId="3C4D664B" w14:textId="33BF9264" w:rsidR="00D31840" w:rsidRPr="000D5E48" w:rsidRDefault="00D31840" w:rsidP="00D31840">
            <w:pPr>
              <w:jc w:val="right"/>
              <w:rPr>
                <w:sz w:val="20"/>
              </w:rPr>
            </w:pPr>
            <w:r w:rsidRPr="000D5E48">
              <w:rPr>
                <w:sz w:val="20"/>
              </w:rPr>
              <w:t>2.</w:t>
            </w:r>
            <w:r w:rsidR="00F8720B">
              <w:rPr>
                <w:sz w:val="20"/>
              </w:rPr>
              <w:t>4</w:t>
            </w:r>
          </w:p>
        </w:tc>
        <w:tc>
          <w:tcPr>
            <w:tcW w:w="1198" w:type="dxa"/>
            <w:tcBorders>
              <w:top w:val="nil"/>
              <w:left w:val="nil"/>
              <w:bottom w:val="single" w:sz="4" w:space="0" w:color="auto"/>
              <w:right w:val="nil"/>
            </w:tcBorders>
            <w:shd w:val="clear" w:color="auto" w:fill="auto"/>
            <w:vAlign w:val="bottom"/>
          </w:tcPr>
          <w:p w14:paraId="1269EB41" w14:textId="26A2ED24" w:rsidR="00D31840" w:rsidRPr="00036F81" w:rsidRDefault="00D31840" w:rsidP="00D31840">
            <w:pPr>
              <w:jc w:val="right"/>
              <w:rPr>
                <w:sz w:val="20"/>
                <w:szCs w:val="20"/>
              </w:rPr>
            </w:pPr>
            <w:r w:rsidRPr="00036F81">
              <w:rPr>
                <w:rFonts w:ascii="Calibri" w:eastAsia="Times New Roman" w:hAnsi="Calibri" w:cs="Times New Roman"/>
                <w:color w:val="000000"/>
                <w:sz w:val="20"/>
                <w:szCs w:val="20"/>
              </w:rPr>
              <w:t>0.149</w:t>
            </w:r>
          </w:p>
        </w:tc>
        <w:tc>
          <w:tcPr>
            <w:tcW w:w="1198" w:type="dxa"/>
            <w:tcBorders>
              <w:top w:val="nil"/>
              <w:left w:val="nil"/>
              <w:bottom w:val="single" w:sz="4" w:space="0" w:color="auto"/>
              <w:right w:val="single" w:sz="4" w:space="0" w:color="auto"/>
            </w:tcBorders>
            <w:shd w:val="clear" w:color="auto" w:fill="auto"/>
            <w:vAlign w:val="bottom"/>
          </w:tcPr>
          <w:p w14:paraId="2497F728" w14:textId="575FE017" w:rsidR="00D31840" w:rsidRPr="00036F81" w:rsidRDefault="00D31840" w:rsidP="00D31840">
            <w:pPr>
              <w:jc w:val="right"/>
              <w:rPr>
                <w:sz w:val="20"/>
                <w:szCs w:val="20"/>
              </w:rPr>
            </w:pPr>
            <w:r w:rsidRPr="00036F81">
              <w:rPr>
                <w:rFonts w:ascii="Calibri" w:eastAsia="Times New Roman" w:hAnsi="Calibri" w:cs="Times New Roman"/>
                <w:color w:val="000000"/>
                <w:sz w:val="20"/>
                <w:szCs w:val="20"/>
              </w:rPr>
              <w:t>0.0</w:t>
            </w:r>
            <w:r w:rsidR="00AE74AE">
              <w:rPr>
                <w:rFonts w:ascii="Calibri" w:eastAsia="Times New Roman" w:hAnsi="Calibri" w:cs="Times New Roman"/>
                <w:color w:val="000000"/>
                <w:sz w:val="20"/>
                <w:szCs w:val="20"/>
              </w:rPr>
              <w:t>60</w:t>
            </w:r>
          </w:p>
        </w:tc>
      </w:tr>
      <w:tr w:rsidR="00D31840" w:rsidRPr="000D5E48" w14:paraId="3A0A8624" w14:textId="74F18F52" w:rsidTr="005C660B">
        <w:tc>
          <w:tcPr>
            <w:tcW w:w="1198" w:type="dxa"/>
            <w:tcBorders>
              <w:top w:val="single" w:sz="4" w:space="0" w:color="auto"/>
              <w:bottom w:val="nil"/>
              <w:right w:val="nil"/>
            </w:tcBorders>
            <w:vAlign w:val="center"/>
          </w:tcPr>
          <w:p w14:paraId="1C5C1988" w14:textId="77777777" w:rsidR="00D31840" w:rsidRPr="00DD50CA" w:rsidRDefault="00D31840" w:rsidP="00D31840">
            <w:pPr>
              <w:rPr>
                <w:sz w:val="20"/>
                <w:szCs w:val="20"/>
              </w:rPr>
            </w:pPr>
            <w:r>
              <w:rPr>
                <w:sz w:val="20"/>
                <w:szCs w:val="20"/>
              </w:rPr>
              <w:t>TOTAL:</w:t>
            </w:r>
          </w:p>
        </w:tc>
        <w:tc>
          <w:tcPr>
            <w:tcW w:w="1317" w:type="dxa"/>
            <w:tcBorders>
              <w:top w:val="single" w:sz="4" w:space="0" w:color="auto"/>
              <w:left w:val="nil"/>
              <w:bottom w:val="nil"/>
              <w:right w:val="nil"/>
            </w:tcBorders>
            <w:vAlign w:val="center"/>
          </w:tcPr>
          <w:p w14:paraId="144C2A56" w14:textId="77777777" w:rsidR="00D31840" w:rsidRPr="000D5E48" w:rsidRDefault="00D31840" w:rsidP="00D31840">
            <w:pPr>
              <w:jc w:val="right"/>
              <w:rPr>
                <w:color w:val="FF0000"/>
                <w:sz w:val="20"/>
              </w:rPr>
            </w:pPr>
          </w:p>
        </w:tc>
        <w:tc>
          <w:tcPr>
            <w:tcW w:w="1197" w:type="dxa"/>
            <w:tcBorders>
              <w:top w:val="single" w:sz="4" w:space="0" w:color="auto"/>
              <w:left w:val="nil"/>
              <w:bottom w:val="nil"/>
              <w:right w:val="nil"/>
            </w:tcBorders>
            <w:vAlign w:val="center"/>
          </w:tcPr>
          <w:p w14:paraId="4900E262" w14:textId="77777777" w:rsidR="00D31840" w:rsidRPr="000D5E48" w:rsidRDefault="00D31840" w:rsidP="00D31840">
            <w:pPr>
              <w:jc w:val="right"/>
              <w:rPr>
                <w:color w:val="FF0000"/>
                <w:sz w:val="20"/>
              </w:rPr>
            </w:pPr>
          </w:p>
        </w:tc>
        <w:tc>
          <w:tcPr>
            <w:tcW w:w="1197" w:type="dxa"/>
            <w:tcBorders>
              <w:top w:val="single" w:sz="4" w:space="0" w:color="auto"/>
              <w:left w:val="nil"/>
              <w:bottom w:val="nil"/>
              <w:right w:val="nil"/>
            </w:tcBorders>
            <w:vAlign w:val="center"/>
          </w:tcPr>
          <w:p w14:paraId="41F9ABD5" w14:textId="1424C36D" w:rsidR="00D31840" w:rsidRPr="000D5E48" w:rsidRDefault="00D31840" w:rsidP="00D31840">
            <w:pPr>
              <w:jc w:val="right"/>
              <w:rPr>
                <w:sz w:val="20"/>
              </w:rPr>
            </w:pPr>
          </w:p>
        </w:tc>
        <w:tc>
          <w:tcPr>
            <w:tcW w:w="1198" w:type="dxa"/>
            <w:tcBorders>
              <w:top w:val="single" w:sz="4" w:space="0" w:color="auto"/>
              <w:left w:val="nil"/>
              <w:bottom w:val="nil"/>
              <w:right w:val="nil"/>
            </w:tcBorders>
            <w:vAlign w:val="center"/>
          </w:tcPr>
          <w:p w14:paraId="2241E93E" w14:textId="6169E3BE" w:rsidR="00D31840" w:rsidRPr="000D5E48" w:rsidRDefault="00D31840" w:rsidP="00D31840">
            <w:pPr>
              <w:jc w:val="right"/>
              <w:rPr>
                <w:sz w:val="20"/>
              </w:rPr>
            </w:pPr>
          </w:p>
        </w:tc>
        <w:tc>
          <w:tcPr>
            <w:tcW w:w="1198" w:type="dxa"/>
            <w:tcBorders>
              <w:top w:val="single" w:sz="4" w:space="0" w:color="auto"/>
              <w:left w:val="nil"/>
              <w:bottom w:val="nil"/>
              <w:right w:val="nil"/>
            </w:tcBorders>
            <w:vAlign w:val="center"/>
          </w:tcPr>
          <w:p w14:paraId="559DA15A" w14:textId="3652E43D" w:rsidR="00D31840" w:rsidRPr="000D5E48" w:rsidRDefault="00D31840" w:rsidP="00D31840">
            <w:pPr>
              <w:jc w:val="right"/>
              <w:rPr>
                <w:sz w:val="20"/>
              </w:rPr>
            </w:pPr>
          </w:p>
        </w:tc>
        <w:tc>
          <w:tcPr>
            <w:tcW w:w="1198" w:type="dxa"/>
            <w:tcBorders>
              <w:top w:val="single" w:sz="4" w:space="0" w:color="auto"/>
              <w:left w:val="nil"/>
              <w:bottom w:val="nil"/>
              <w:right w:val="nil"/>
            </w:tcBorders>
            <w:vAlign w:val="center"/>
          </w:tcPr>
          <w:p w14:paraId="1B43CB85" w14:textId="250AC770" w:rsidR="00D31840" w:rsidRPr="000D5E48" w:rsidRDefault="00D31840" w:rsidP="00D31840">
            <w:pPr>
              <w:jc w:val="right"/>
              <w:rPr>
                <w:sz w:val="20"/>
              </w:rPr>
            </w:pPr>
          </w:p>
        </w:tc>
        <w:tc>
          <w:tcPr>
            <w:tcW w:w="1198" w:type="dxa"/>
            <w:tcBorders>
              <w:top w:val="single" w:sz="4" w:space="0" w:color="auto"/>
              <w:left w:val="nil"/>
              <w:bottom w:val="nil"/>
              <w:right w:val="nil"/>
            </w:tcBorders>
            <w:vAlign w:val="center"/>
          </w:tcPr>
          <w:p w14:paraId="12E36E48" w14:textId="2991CDE9" w:rsidR="00D31840" w:rsidRPr="000D5E48" w:rsidRDefault="00D31840" w:rsidP="00D31840">
            <w:pPr>
              <w:jc w:val="right"/>
              <w:rPr>
                <w:sz w:val="20"/>
              </w:rPr>
            </w:pPr>
          </w:p>
        </w:tc>
        <w:tc>
          <w:tcPr>
            <w:tcW w:w="1198" w:type="dxa"/>
            <w:tcBorders>
              <w:top w:val="single" w:sz="4" w:space="0" w:color="auto"/>
              <w:left w:val="nil"/>
              <w:bottom w:val="nil"/>
              <w:right w:val="nil"/>
            </w:tcBorders>
          </w:tcPr>
          <w:p w14:paraId="45A12D34" w14:textId="1FC370F8" w:rsidR="00D31840" w:rsidRPr="000D5E48" w:rsidRDefault="00AE74AE" w:rsidP="00D31840">
            <w:pPr>
              <w:jc w:val="right"/>
              <w:rPr>
                <w:sz w:val="20"/>
              </w:rPr>
            </w:pPr>
            <w:r>
              <w:rPr>
                <w:sz w:val="20"/>
              </w:rPr>
              <w:t>0.074</w:t>
            </w:r>
          </w:p>
        </w:tc>
        <w:tc>
          <w:tcPr>
            <w:tcW w:w="1198" w:type="dxa"/>
            <w:tcBorders>
              <w:top w:val="single" w:sz="4" w:space="0" w:color="auto"/>
              <w:left w:val="nil"/>
              <w:bottom w:val="nil"/>
              <w:right w:val="single" w:sz="4" w:space="0" w:color="auto"/>
            </w:tcBorders>
          </w:tcPr>
          <w:p w14:paraId="72143C2A" w14:textId="27D1B06A" w:rsidR="00D31840" w:rsidRPr="000D5E48" w:rsidRDefault="00AE74AE" w:rsidP="00D31840">
            <w:pPr>
              <w:jc w:val="right"/>
              <w:rPr>
                <w:sz w:val="20"/>
              </w:rPr>
            </w:pPr>
            <w:r>
              <w:rPr>
                <w:sz w:val="20"/>
              </w:rPr>
              <w:t>0.037</w:t>
            </w:r>
          </w:p>
        </w:tc>
      </w:tr>
      <w:tr w:rsidR="00D31840" w:rsidRPr="000D5E48" w14:paraId="11D2B02D" w14:textId="694E4A33" w:rsidTr="005C660B">
        <w:tc>
          <w:tcPr>
            <w:tcW w:w="9701" w:type="dxa"/>
            <w:gridSpan w:val="8"/>
            <w:tcBorders>
              <w:top w:val="single" w:sz="4" w:space="0" w:color="auto"/>
              <w:bottom w:val="single" w:sz="4" w:space="0" w:color="auto"/>
              <w:right w:val="nil"/>
            </w:tcBorders>
            <w:shd w:val="clear" w:color="auto" w:fill="8DB3E2" w:themeFill="text2" w:themeFillTint="66"/>
            <w:vAlign w:val="center"/>
          </w:tcPr>
          <w:p w14:paraId="37DF6FD9" w14:textId="77777777" w:rsidR="00D31840" w:rsidRPr="000D5E48" w:rsidRDefault="00D31840" w:rsidP="00D31840">
            <w:pPr>
              <w:rPr>
                <w:b/>
                <w:sz w:val="20"/>
                <w:szCs w:val="20"/>
              </w:rPr>
            </w:pPr>
            <w:r w:rsidRPr="000D5E48">
              <w:rPr>
                <w:b/>
                <w:sz w:val="20"/>
                <w:szCs w:val="20"/>
              </w:rPr>
              <w:t>Stone Surface</w:t>
            </w:r>
          </w:p>
        </w:tc>
        <w:tc>
          <w:tcPr>
            <w:tcW w:w="1198" w:type="dxa"/>
            <w:tcBorders>
              <w:top w:val="single" w:sz="4" w:space="0" w:color="auto"/>
              <w:left w:val="nil"/>
              <w:bottom w:val="single" w:sz="4" w:space="0" w:color="auto"/>
              <w:right w:val="nil"/>
            </w:tcBorders>
            <w:shd w:val="clear" w:color="auto" w:fill="8DB3E2" w:themeFill="text2" w:themeFillTint="66"/>
          </w:tcPr>
          <w:p w14:paraId="46776A57" w14:textId="77777777" w:rsidR="00D31840" w:rsidRPr="000D5E48" w:rsidRDefault="00D31840" w:rsidP="00D31840">
            <w:pPr>
              <w:rPr>
                <w:b/>
                <w:sz w:val="20"/>
                <w:szCs w:val="20"/>
              </w:rPr>
            </w:pPr>
          </w:p>
        </w:tc>
        <w:tc>
          <w:tcPr>
            <w:tcW w:w="1198" w:type="dxa"/>
            <w:tcBorders>
              <w:top w:val="single" w:sz="4" w:space="0" w:color="auto"/>
              <w:left w:val="nil"/>
              <w:bottom w:val="single" w:sz="4" w:space="0" w:color="auto"/>
              <w:right w:val="single" w:sz="4" w:space="0" w:color="auto"/>
            </w:tcBorders>
            <w:shd w:val="clear" w:color="auto" w:fill="8DB3E2" w:themeFill="text2" w:themeFillTint="66"/>
          </w:tcPr>
          <w:p w14:paraId="7B8174E5" w14:textId="77777777" w:rsidR="00D31840" w:rsidRPr="000D5E48" w:rsidRDefault="00D31840" w:rsidP="00D31840">
            <w:pPr>
              <w:rPr>
                <w:b/>
                <w:sz w:val="20"/>
                <w:szCs w:val="20"/>
              </w:rPr>
            </w:pPr>
          </w:p>
        </w:tc>
      </w:tr>
      <w:tr w:rsidR="002D6711" w:rsidRPr="00BD1543" w14:paraId="5DB53C27" w14:textId="306E6463" w:rsidTr="005C660B">
        <w:tc>
          <w:tcPr>
            <w:tcW w:w="1198" w:type="dxa"/>
            <w:tcBorders>
              <w:top w:val="single" w:sz="4" w:space="0" w:color="auto"/>
              <w:bottom w:val="nil"/>
              <w:right w:val="nil"/>
            </w:tcBorders>
            <w:vAlign w:val="center"/>
          </w:tcPr>
          <w:p w14:paraId="5ABD67BE" w14:textId="77777777" w:rsidR="002D6711" w:rsidRPr="000D5E48" w:rsidRDefault="002D6711" w:rsidP="002D6711">
            <w:pPr>
              <w:rPr>
                <w:color w:val="000000"/>
                <w:sz w:val="20"/>
                <w:szCs w:val="20"/>
              </w:rPr>
            </w:pPr>
            <w:r w:rsidRPr="000D5E48">
              <w:rPr>
                <w:color w:val="000000"/>
                <w:sz w:val="20"/>
                <w:szCs w:val="20"/>
              </w:rPr>
              <w:t>1-3</w:t>
            </w:r>
          </w:p>
        </w:tc>
        <w:tc>
          <w:tcPr>
            <w:tcW w:w="1317" w:type="dxa"/>
            <w:tcBorders>
              <w:top w:val="single" w:sz="4" w:space="0" w:color="auto"/>
              <w:left w:val="nil"/>
              <w:bottom w:val="nil"/>
              <w:right w:val="nil"/>
            </w:tcBorders>
            <w:vAlign w:val="center"/>
          </w:tcPr>
          <w:p w14:paraId="2F41C31C" w14:textId="77777777" w:rsidR="002D6711" w:rsidRPr="00BD1543" w:rsidRDefault="002D6711" w:rsidP="002D6711">
            <w:pPr>
              <w:jc w:val="right"/>
              <w:rPr>
                <w:sz w:val="20"/>
                <w:szCs w:val="20"/>
              </w:rPr>
            </w:pPr>
            <w:r w:rsidRPr="00BD1543">
              <w:rPr>
                <w:sz w:val="20"/>
                <w:szCs w:val="20"/>
              </w:rPr>
              <w:t>38.3</w:t>
            </w:r>
          </w:p>
        </w:tc>
        <w:tc>
          <w:tcPr>
            <w:tcW w:w="1197" w:type="dxa"/>
            <w:tcBorders>
              <w:top w:val="single" w:sz="4" w:space="0" w:color="auto"/>
              <w:left w:val="nil"/>
              <w:bottom w:val="nil"/>
              <w:right w:val="nil"/>
            </w:tcBorders>
            <w:vAlign w:val="center"/>
          </w:tcPr>
          <w:p w14:paraId="08E6CFE8" w14:textId="77777777" w:rsidR="002D6711" w:rsidRPr="00BD1543" w:rsidRDefault="002D6711" w:rsidP="002D6711">
            <w:pPr>
              <w:jc w:val="right"/>
              <w:rPr>
                <w:sz w:val="20"/>
                <w:szCs w:val="20"/>
              </w:rPr>
            </w:pPr>
            <w:r w:rsidRPr="00BD1543">
              <w:rPr>
                <w:sz w:val="20"/>
                <w:szCs w:val="20"/>
              </w:rPr>
              <w:t>38</w:t>
            </w:r>
          </w:p>
        </w:tc>
        <w:tc>
          <w:tcPr>
            <w:tcW w:w="1197" w:type="dxa"/>
            <w:tcBorders>
              <w:top w:val="single" w:sz="4" w:space="0" w:color="auto"/>
              <w:left w:val="nil"/>
              <w:bottom w:val="nil"/>
              <w:right w:val="nil"/>
            </w:tcBorders>
            <w:vAlign w:val="center"/>
          </w:tcPr>
          <w:p w14:paraId="19C2BCBE" w14:textId="77777777" w:rsidR="002D6711" w:rsidRPr="00BD1543" w:rsidRDefault="002D6711" w:rsidP="002D6711">
            <w:pPr>
              <w:jc w:val="right"/>
              <w:rPr>
                <w:sz w:val="20"/>
                <w:szCs w:val="20"/>
              </w:rPr>
            </w:pPr>
            <w:r w:rsidRPr="00BD1543">
              <w:rPr>
                <w:sz w:val="20"/>
                <w:szCs w:val="20"/>
              </w:rPr>
              <w:t>1.0</w:t>
            </w:r>
          </w:p>
        </w:tc>
        <w:tc>
          <w:tcPr>
            <w:tcW w:w="1198" w:type="dxa"/>
            <w:tcBorders>
              <w:top w:val="single" w:sz="4" w:space="0" w:color="auto"/>
              <w:left w:val="nil"/>
              <w:bottom w:val="nil"/>
              <w:right w:val="nil"/>
            </w:tcBorders>
            <w:vAlign w:val="center"/>
          </w:tcPr>
          <w:p w14:paraId="5ECF871C" w14:textId="77777777" w:rsidR="002D6711" w:rsidRPr="00BD1543" w:rsidRDefault="002D6711" w:rsidP="002D6711">
            <w:pPr>
              <w:jc w:val="right"/>
              <w:rPr>
                <w:sz w:val="20"/>
                <w:szCs w:val="20"/>
              </w:rPr>
            </w:pPr>
            <w:r w:rsidRPr="00BD1543">
              <w:rPr>
                <w:sz w:val="20"/>
                <w:szCs w:val="20"/>
              </w:rPr>
              <w:t>1.0</w:t>
            </w:r>
          </w:p>
        </w:tc>
        <w:tc>
          <w:tcPr>
            <w:tcW w:w="1198" w:type="dxa"/>
            <w:tcBorders>
              <w:top w:val="single" w:sz="4" w:space="0" w:color="auto"/>
              <w:left w:val="nil"/>
              <w:bottom w:val="nil"/>
              <w:right w:val="nil"/>
            </w:tcBorders>
            <w:vAlign w:val="center"/>
          </w:tcPr>
          <w:p w14:paraId="5A7F1EF4" w14:textId="77777777" w:rsidR="002D6711" w:rsidRPr="00BD1543" w:rsidRDefault="002D6711" w:rsidP="002D6711">
            <w:pPr>
              <w:jc w:val="right"/>
              <w:rPr>
                <w:sz w:val="20"/>
                <w:szCs w:val="20"/>
              </w:rPr>
            </w:pPr>
            <w:r w:rsidRPr="00BD1543">
              <w:rPr>
                <w:sz w:val="20"/>
                <w:szCs w:val="20"/>
              </w:rPr>
              <w:t>5%</w:t>
            </w:r>
          </w:p>
        </w:tc>
        <w:tc>
          <w:tcPr>
            <w:tcW w:w="1198" w:type="dxa"/>
            <w:tcBorders>
              <w:top w:val="single" w:sz="4" w:space="0" w:color="auto"/>
              <w:left w:val="nil"/>
              <w:bottom w:val="nil"/>
              <w:right w:val="nil"/>
            </w:tcBorders>
            <w:vAlign w:val="center"/>
          </w:tcPr>
          <w:p w14:paraId="59D3520D" w14:textId="4CA6666E" w:rsidR="002D6711" w:rsidRPr="00BD1543" w:rsidRDefault="002D6711" w:rsidP="002D6711">
            <w:pPr>
              <w:jc w:val="right"/>
              <w:rPr>
                <w:sz w:val="20"/>
                <w:szCs w:val="20"/>
              </w:rPr>
            </w:pPr>
            <w:r w:rsidRPr="00BD1543">
              <w:rPr>
                <w:sz w:val="20"/>
                <w:szCs w:val="20"/>
              </w:rPr>
              <w:t>1.1</w:t>
            </w:r>
            <w:r w:rsidR="00AE74AE">
              <w:rPr>
                <w:sz w:val="20"/>
                <w:szCs w:val="20"/>
              </w:rPr>
              <w:t>0</w:t>
            </w:r>
          </w:p>
        </w:tc>
        <w:tc>
          <w:tcPr>
            <w:tcW w:w="1198" w:type="dxa"/>
            <w:tcBorders>
              <w:top w:val="single" w:sz="4" w:space="0" w:color="auto"/>
              <w:left w:val="nil"/>
              <w:bottom w:val="nil"/>
              <w:right w:val="nil"/>
            </w:tcBorders>
            <w:vAlign w:val="center"/>
          </w:tcPr>
          <w:p w14:paraId="1AFFADA4" w14:textId="77777777" w:rsidR="002D6711" w:rsidRPr="00BD1543" w:rsidRDefault="002D6711" w:rsidP="002D6711">
            <w:pPr>
              <w:jc w:val="right"/>
              <w:rPr>
                <w:sz w:val="20"/>
                <w:szCs w:val="20"/>
              </w:rPr>
            </w:pPr>
            <w:r w:rsidRPr="00BD1543">
              <w:rPr>
                <w:sz w:val="20"/>
                <w:szCs w:val="20"/>
              </w:rPr>
              <w:t>1.1</w:t>
            </w:r>
          </w:p>
        </w:tc>
        <w:tc>
          <w:tcPr>
            <w:tcW w:w="1198" w:type="dxa"/>
            <w:tcBorders>
              <w:top w:val="single" w:sz="4" w:space="0" w:color="auto"/>
              <w:left w:val="nil"/>
              <w:bottom w:val="nil"/>
              <w:right w:val="nil"/>
            </w:tcBorders>
            <w:shd w:val="clear" w:color="auto" w:fill="auto"/>
            <w:vAlign w:val="bottom"/>
          </w:tcPr>
          <w:p w14:paraId="5D10A589" w14:textId="4BFA6DAB" w:rsidR="002D6711" w:rsidRPr="002D6711" w:rsidRDefault="002D6711" w:rsidP="002D6711">
            <w:pPr>
              <w:jc w:val="right"/>
              <w:rPr>
                <w:sz w:val="20"/>
                <w:szCs w:val="20"/>
              </w:rPr>
            </w:pPr>
            <w:r w:rsidRPr="00036F81">
              <w:rPr>
                <w:rFonts w:ascii="Calibri" w:hAnsi="Calibri"/>
                <w:color w:val="000000"/>
                <w:sz w:val="20"/>
                <w:szCs w:val="20"/>
              </w:rPr>
              <w:t>0.114</w:t>
            </w:r>
          </w:p>
        </w:tc>
        <w:tc>
          <w:tcPr>
            <w:tcW w:w="1198" w:type="dxa"/>
            <w:tcBorders>
              <w:top w:val="single" w:sz="4" w:space="0" w:color="auto"/>
              <w:left w:val="nil"/>
              <w:bottom w:val="nil"/>
              <w:right w:val="single" w:sz="4" w:space="0" w:color="auto"/>
            </w:tcBorders>
            <w:shd w:val="clear" w:color="auto" w:fill="auto"/>
            <w:vAlign w:val="bottom"/>
          </w:tcPr>
          <w:p w14:paraId="160DF2B9" w14:textId="59951C4A" w:rsidR="002D6711" w:rsidRPr="002D6711" w:rsidRDefault="002D6711" w:rsidP="002D6711">
            <w:pPr>
              <w:jc w:val="right"/>
              <w:rPr>
                <w:sz w:val="20"/>
                <w:szCs w:val="20"/>
              </w:rPr>
            </w:pPr>
            <w:r w:rsidRPr="00036F81">
              <w:rPr>
                <w:rFonts w:ascii="Calibri" w:hAnsi="Calibri"/>
                <w:color w:val="000000"/>
                <w:sz w:val="20"/>
                <w:szCs w:val="20"/>
              </w:rPr>
              <w:t>0.06</w:t>
            </w:r>
            <w:r w:rsidR="00C56B4D">
              <w:rPr>
                <w:rFonts w:ascii="Calibri" w:hAnsi="Calibri"/>
                <w:color w:val="000000"/>
                <w:sz w:val="20"/>
                <w:szCs w:val="20"/>
              </w:rPr>
              <w:t>9</w:t>
            </w:r>
          </w:p>
        </w:tc>
      </w:tr>
      <w:tr w:rsidR="002D6711" w:rsidRPr="00BD1543" w14:paraId="0AA9D1CB" w14:textId="302564FF" w:rsidTr="005C660B">
        <w:tc>
          <w:tcPr>
            <w:tcW w:w="1198" w:type="dxa"/>
            <w:tcBorders>
              <w:top w:val="nil"/>
              <w:bottom w:val="nil"/>
              <w:right w:val="nil"/>
            </w:tcBorders>
            <w:vAlign w:val="center"/>
          </w:tcPr>
          <w:p w14:paraId="0CD17A44" w14:textId="77777777" w:rsidR="002D6711" w:rsidRPr="000D5E48" w:rsidRDefault="002D6711" w:rsidP="002D6711">
            <w:pPr>
              <w:rPr>
                <w:color w:val="000000"/>
                <w:sz w:val="20"/>
                <w:szCs w:val="20"/>
              </w:rPr>
            </w:pPr>
            <w:r w:rsidRPr="000D5E48">
              <w:rPr>
                <w:color w:val="000000"/>
                <w:sz w:val="20"/>
                <w:szCs w:val="20"/>
              </w:rPr>
              <w:t>4-6</w:t>
            </w:r>
          </w:p>
        </w:tc>
        <w:tc>
          <w:tcPr>
            <w:tcW w:w="1317" w:type="dxa"/>
            <w:tcBorders>
              <w:top w:val="nil"/>
              <w:left w:val="nil"/>
              <w:bottom w:val="nil"/>
              <w:right w:val="nil"/>
            </w:tcBorders>
            <w:vAlign w:val="center"/>
          </w:tcPr>
          <w:p w14:paraId="5B4C2ADD" w14:textId="77777777" w:rsidR="002D6711" w:rsidRPr="00BD1543" w:rsidRDefault="002D6711" w:rsidP="002D6711">
            <w:pPr>
              <w:jc w:val="right"/>
              <w:rPr>
                <w:sz w:val="20"/>
                <w:szCs w:val="20"/>
              </w:rPr>
            </w:pPr>
            <w:r w:rsidRPr="00BD1543">
              <w:rPr>
                <w:sz w:val="20"/>
                <w:szCs w:val="20"/>
              </w:rPr>
              <w:t>37.4</w:t>
            </w:r>
          </w:p>
        </w:tc>
        <w:tc>
          <w:tcPr>
            <w:tcW w:w="1197" w:type="dxa"/>
            <w:tcBorders>
              <w:top w:val="nil"/>
              <w:left w:val="nil"/>
              <w:bottom w:val="nil"/>
              <w:right w:val="nil"/>
            </w:tcBorders>
            <w:vAlign w:val="center"/>
          </w:tcPr>
          <w:p w14:paraId="141547EA" w14:textId="77777777" w:rsidR="002D6711" w:rsidRPr="00BD1543" w:rsidRDefault="002D6711" w:rsidP="002D6711">
            <w:pPr>
              <w:jc w:val="right"/>
              <w:rPr>
                <w:sz w:val="20"/>
                <w:szCs w:val="20"/>
              </w:rPr>
            </w:pPr>
            <w:r w:rsidRPr="00BD1543">
              <w:rPr>
                <w:sz w:val="20"/>
                <w:szCs w:val="20"/>
              </w:rPr>
              <w:t>38</w:t>
            </w:r>
          </w:p>
        </w:tc>
        <w:tc>
          <w:tcPr>
            <w:tcW w:w="1197" w:type="dxa"/>
            <w:tcBorders>
              <w:top w:val="nil"/>
              <w:left w:val="nil"/>
              <w:bottom w:val="nil"/>
              <w:right w:val="nil"/>
            </w:tcBorders>
            <w:vAlign w:val="center"/>
          </w:tcPr>
          <w:p w14:paraId="0F749781" w14:textId="77777777" w:rsidR="002D6711" w:rsidRPr="00BD1543" w:rsidRDefault="002D6711" w:rsidP="002D6711">
            <w:pPr>
              <w:jc w:val="right"/>
              <w:rPr>
                <w:sz w:val="20"/>
                <w:szCs w:val="20"/>
              </w:rPr>
            </w:pPr>
            <w:r w:rsidRPr="00BD1543">
              <w:rPr>
                <w:sz w:val="20"/>
                <w:szCs w:val="20"/>
              </w:rPr>
              <w:t>1.0</w:t>
            </w:r>
          </w:p>
        </w:tc>
        <w:tc>
          <w:tcPr>
            <w:tcW w:w="1198" w:type="dxa"/>
            <w:tcBorders>
              <w:top w:val="nil"/>
              <w:left w:val="nil"/>
              <w:bottom w:val="nil"/>
              <w:right w:val="nil"/>
            </w:tcBorders>
            <w:vAlign w:val="center"/>
          </w:tcPr>
          <w:p w14:paraId="06E4EBE2" w14:textId="77777777" w:rsidR="002D6711" w:rsidRPr="00BD1543" w:rsidRDefault="002D6711" w:rsidP="002D6711">
            <w:pPr>
              <w:jc w:val="right"/>
              <w:rPr>
                <w:sz w:val="20"/>
                <w:szCs w:val="20"/>
              </w:rPr>
            </w:pPr>
            <w:r w:rsidRPr="00BD1543">
              <w:rPr>
                <w:sz w:val="20"/>
                <w:szCs w:val="20"/>
              </w:rPr>
              <w:t>1.0</w:t>
            </w:r>
          </w:p>
        </w:tc>
        <w:tc>
          <w:tcPr>
            <w:tcW w:w="1198" w:type="dxa"/>
            <w:tcBorders>
              <w:top w:val="nil"/>
              <w:left w:val="nil"/>
              <w:bottom w:val="nil"/>
              <w:right w:val="nil"/>
            </w:tcBorders>
            <w:vAlign w:val="center"/>
          </w:tcPr>
          <w:p w14:paraId="173A0389" w14:textId="77777777" w:rsidR="002D6711" w:rsidRPr="00BD1543" w:rsidRDefault="002D6711" w:rsidP="002D6711">
            <w:pPr>
              <w:jc w:val="right"/>
              <w:rPr>
                <w:sz w:val="20"/>
                <w:szCs w:val="20"/>
              </w:rPr>
            </w:pPr>
            <w:r w:rsidRPr="00BD1543">
              <w:rPr>
                <w:sz w:val="20"/>
                <w:szCs w:val="20"/>
              </w:rPr>
              <w:t>5%</w:t>
            </w:r>
          </w:p>
        </w:tc>
        <w:tc>
          <w:tcPr>
            <w:tcW w:w="1198" w:type="dxa"/>
            <w:tcBorders>
              <w:top w:val="nil"/>
              <w:left w:val="nil"/>
              <w:bottom w:val="nil"/>
              <w:right w:val="nil"/>
            </w:tcBorders>
            <w:vAlign w:val="center"/>
          </w:tcPr>
          <w:p w14:paraId="27A66EB8" w14:textId="26B46048" w:rsidR="002D6711" w:rsidRPr="00BD1543" w:rsidRDefault="002D6711" w:rsidP="002D6711">
            <w:pPr>
              <w:jc w:val="right"/>
              <w:rPr>
                <w:sz w:val="20"/>
                <w:szCs w:val="20"/>
              </w:rPr>
            </w:pPr>
            <w:r w:rsidRPr="00BD1543">
              <w:rPr>
                <w:sz w:val="20"/>
                <w:szCs w:val="20"/>
              </w:rPr>
              <w:t>1.2</w:t>
            </w:r>
            <w:r w:rsidR="00AE74AE">
              <w:rPr>
                <w:sz w:val="20"/>
                <w:szCs w:val="20"/>
              </w:rPr>
              <w:t>0</w:t>
            </w:r>
          </w:p>
        </w:tc>
        <w:tc>
          <w:tcPr>
            <w:tcW w:w="1198" w:type="dxa"/>
            <w:tcBorders>
              <w:top w:val="nil"/>
              <w:left w:val="nil"/>
              <w:bottom w:val="nil"/>
              <w:right w:val="nil"/>
            </w:tcBorders>
            <w:vAlign w:val="center"/>
          </w:tcPr>
          <w:p w14:paraId="36F25B6A" w14:textId="77777777" w:rsidR="002D6711" w:rsidRPr="00BD1543" w:rsidRDefault="002D6711" w:rsidP="002D6711">
            <w:pPr>
              <w:jc w:val="right"/>
              <w:rPr>
                <w:sz w:val="20"/>
                <w:szCs w:val="20"/>
              </w:rPr>
            </w:pPr>
            <w:r w:rsidRPr="00BD1543">
              <w:rPr>
                <w:sz w:val="20"/>
                <w:szCs w:val="20"/>
              </w:rPr>
              <w:t>1.2</w:t>
            </w:r>
          </w:p>
        </w:tc>
        <w:tc>
          <w:tcPr>
            <w:tcW w:w="1198" w:type="dxa"/>
            <w:tcBorders>
              <w:top w:val="nil"/>
              <w:left w:val="nil"/>
              <w:bottom w:val="nil"/>
              <w:right w:val="nil"/>
            </w:tcBorders>
            <w:shd w:val="clear" w:color="auto" w:fill="auto"/>
            <w:vAlign w:val="bottom"/>
          </w:tcPr>
          <w:p w14:paraId="627E717B" w14:textId="09FB2766" w:rsidR="002D6711" w:rsidRPr="002D6711" w:rsidRDefault="002D6711" w:rsidP="002D6711">
            <w:pPr>
              <w:jc w:val="right"/>
              <w:rPr>
                <w:sz w:val="20"/>
                <w:szCs w:val="20"/>
              </w:rPr>
            </w:pPr>
            <w:r w:rsidRPr="00036F81">
              <w:rPr>
                <w:rFonts w:ascii="Calibri" w:hAnsi="Calibri"/>
                <w:color w:val="000000"/>
                <w:sz w:val="20"/>
                <w:szCs w:val="20"/>
              </w:rPr>
              <w:t>0.107</w:t>
            </w:r>
          </w:p>
        </w:tc>
        <w:tc>
          <w:tcPr>
            <w:tcW w:w="1198" w:type="dxa"/>
            <w:tcBorders>
              <w:top w:val="nil"/>
              <w:left w:val="nil"/>
              <w:bottom w:val="nil"/>
              <w:right w:val="single" w:sz="4" w:space="0" w:color="auto"/>
            </w:tcBorders>
            <w:shd w:val="clear" w:color="auto" w:fill="auto"/>
            <w:vAlign w:val="bottom"/>
          </w:tcPr>
          <w:p w14:paraId="25A0508C" w14:textId="486B2903" w:rsidR="002D6711" w:rsidRPr="002D6711" w:rsidRDefault="002D6711" w:rsidP="002D6711">
            <w:pPr>
              <w:jc w:val="right"/>
              <w:rPr>
                <w:sz w:val="20"/>
                <w:szCs w:val="20"/>
              </w:rPr>
            </w:pPr>
            <w:r w:rsidRPr="00036F81">
              <w:rPr>
                <w:rFonts w:ascii="Calibri" w:hAnsi="Calibri"/>
                <w:color w:val="000000"/>
                <w:sz w:val="20"/>
                <w:szCs w:val="20"/>
              </w:rPr>
              <w:t>0.0</w:t>
            </w:r>
            <w:r w:rsidR="00C56B4D">
              <w:rPr>
                <w:rFonts w:ascii="Calibri" w:hAnsi="Calibri"/>
                <w:color w:val="000000"/>
                <w:sz w:val="20"/>
                <w:szCs w:val="20"/>
              </w:rPr>
              <w:t>52</w:t>
            </w:r>
          </w:p>
        </w:tc>
      </w:tr>
      <w:tr w:rsidR="002D6711" w:rsidRPr="00BD1543" w14:paraId="502D2804" w14:textId="123ED065" w:rsidTr="005C660B">
        <w:tc>
          <w:tcPr>
            <w:tcW w:w="1198" w:type="dxa"/>
            <w:tcBorders>
              <w:top w:val="nil"/>
              <w:bottom w:val="nil"/>
              <w:right w:val="nil"/>
            </w:tcBorders>
            <w:vAlign w:val="center"/>
          </w:tcPr>
          <w:p w14:paraId="2FE21BE2" w14:textId="77777777" w:rsidR="002D6711" w:rsidRPr="000D5E48" w:rsidRDefault="002D6711" w:rsidP="002D6711">
            <w:pPr>
              <w:rPr>
                <w:color w:val="000000"/>
                <w:sz w:val="20"/>
                <w:szCs w:val="20"/>
              </w:rPr>
            </w:pPr>
            <w:r w:rsidRPr="000D5E48">
              <w:rPr>
                <w:color w:val="000000"/>
                <w:sz w:val="20"/>
                <w:szCs w:val="20"/>
              </w:rPr>
              <w:t>7-9</w:t>
            </w:r>
          </w:p>
        </w:tc>
        <w:tc>
          <w:tcPr>
            <w:tcW w:w="1317" w:type="dxa"/>
            <w:tcBorders>
              <w:top w:val="nil"/>
              <w:left w:val="nil"/>
              <w:bottom w:val="nil"/>
              <w:right w:val="nil"/>
            </w:tcBorders>
            <w:vAlign w:val="center"/>
          </w:tcPr>
          <w:p w14:paraId="10547D5A" w14:textId="77777777" w:rsidR="002D6711" w:rsidRPr="00BD1543" w:rsidRDefault="002D6711" w:rsidP="002D6711">
            <w:pPr>
              <w:jc w:val="right"/>
              <w:rPr>
                <w:sz w:val="20"/>
                <w:szCs w:val="20"/>
              </w:rPr>
            </w:pPr>
            <w:r w:rsidRPr="00BD1543">
              <w:rPr>
                <w:sz w:val="20"/>
                <w:szCs w:val="20"/>
              </w:rPr>
              <w:t>23.1</w:t>
            </w:r>
          </w:p>
        </w:tc>
        <w:tc>
          <w:tcPr>
            <w:tcW w:w="1197" w:type="dxa"/>
            <w:tcBorders>
              <w:top w:val="nil"/>
              <w:left w:val="nil"/>
              <w:bottom w:val="nil"/>
              <w:right w:val="nil"/>
            </w:tcBorders>
            <w:vAlign w:val="center"/>
          </w:tcPr>
          <w:p w14:paraId="1459ADC8" w14:textId="77777777" w:rsidR="002D6711" w:rsidRPr="00BD1543" w:rsidRDefault="002D6711" w:rsidP="002D6711">
            <w:pPr>
              <w:jc w:val="right"/>
              <w:rPr>
                <w:sz w:val="20"/>
                <w:szCs w:val="20"/>
              </w:rPr>
            </w:pPr>
            <w:r w:rsidRPr="00BD1543">
              <w:rPr>
                <w:sz w:val="20"/>
                <w:szCs w:val="20"/>
              </w:rPr>
              <w:t>25</w:t>
            </w:r>
          </w:p>
        </w:tc>
        <w:tc>
          <w:tcPr>
            <w:tcW w:w="1197" w:type="dxa"/>
            <w:tcBorders>
              <w:top w:val="nil"/>
              <w:left w:val="nil"/>
              <w:bottom w:val="nil"/>
              <w:right w:val="nil"/>
            </w:tcBorders>
            <w:vAlign w:val="center"/>
          </w:tcPr>
          <w:p w14:paraId="4F6C7B17" w14:textId="77777777" w:rsidR="002D6711" w:rsidRPr="00BD1543" w:rsidRDefault="002D6711" w:rsidP="002D6711">
            <w:pPr>
              <w:jc w:val="right"/>
              <w:rPr>
                <w:sz w:val="20"/>
                <w:szCs w:val="20"/>
              </w:rPr>
            </w:pPr>
            <w:r w:rsidRPr="00BD1543">
              <w:rPr>
                <w:sz w:val="20"/>
                <w:szCs w:val="20"/>
              </w:rPr>
              <w:t>1.0</w:t>
            </w:r>
          </w:p>
        </w:tc>
        <w:tc>
          <w:tcPr>
            <w:tcW w:w="1198" w:type="dxa"/>
            <w:tcBorders>
              <w:top w:val="nil"/>
              <w:left w:val="nil"/>
              <w:bottom w:val="nil"/>
              <w:right w:val="nil"/>
            </w:tcBorders>
            <w:vAlign w:val="center"/>
          </w:tcPr>
          <w:p w14:paraId="0FBB0C5B" w14:textId="77777777" w:rsidR="002D6711" w:rsidRPr="00BD1543" w:rsidRDefault="002D6711" w:rsidP="002D6711">
            <w:pPr>
              <w:jc w:val="right"/>
              <w:rPr>
                <w:sz w:val="20"/>
                <w:szCs w:val="20"/>
              </w:rPr>
            </w:pPr>
            <w:r w:rsidRPr="00BD1543">
              <w:rPr>
                <w:sz w:val="20"/>
                <w:szCs w:val="20"/>
              </w:rPr>
              <w:t>1.0</w:t>
            </w:r>
          </w:p>
        </w:tc>
        <w:tc>
          <w:tcPr>
            <w:tcW w:w="1198" w:type="dxa"/>
            <w:tcBorders>
              <w:top w:val="nil"/>
              <w:left w:val="nil"/>
              <w:bottom w:val="nil"/>
              <w:right w:val="nil"/>
            </w:tcBorders>
            <w:vAlign w:val="center"/>
          </w:tcPr>
          <w:p w14:paraId="15D5C139" w14:textId="77777777" w:rsidR="002D6711" w:rsidRPr="00BD1543" w:rsidRDefault="002D6711" w:rsidP="002D6711">
            <w:pPr>
              <w:jc w:val="right"/>
              <w:rPr>
                <w:sz w:val="20"/>
                <w:szCs w:val="20"/>
              </w:rPr>
            </w:pPr>
            <w:r w:rsidRPr="00BD1543">
              <w:rPr>
                <w:sz w:val="20"/>
                <w:szCs w:val="20"/>
              </w:rPr>
              <w:t>5%</w:t>
            </w:r>
          </w:p>
        </w:tc>
        <w:tc>
          <w:tcPr>
            <w:tcW w:w="1198" w:type="dxa"/>
            <w:tcBorders>
              <w:top w:val="nil"/>
              <w:left w:val="nil"/>
              <w:bottom w:val="nil"/>
              <w:right w:val="nil"/>
            </w:tcBorders>
            <w:vAlign w:val="center"/>
          </w:tcPr>
          <w:p w14:paraId="44626A18" w14:textId="521121AB" w:rsidR="002D6711" w:rsidRPr="00BD1543" w:rsidRDefault="002D6711" w:rsidP="002D6711">
            <w:pPr>
              <w:jc w:val="right"/>
              <w:rPr>
                <w:sz w:val="20"/>
                <w:szCs w:val="20"/>
              </w:rPr>
            </w:pPr>
            <w:r w:rsidRPr="00BD1543">
              <w:rPr>
                <w:sz w:val="20"/>
                <w:szCs w:val="20"/>
              </w:rPr>
              <w:t>1.</w:t>
            </w:r>
            <w:r w:rsidR="00AE74AE">
              <w:rPr>
                <w:sz w:val="20"/>
                <w:szCs w:val="20"/>
              </w:rPr>
              <w:t>25</w:t>
            </w:r>
          </w:p>
        </w:tc>
        <w:tc>
          <w:tcPr>
            <w:tcW w:w="1198" w:type="dxa"/>
            <w:tcBorders>
              <w:top w:val="nil"/>
              <w:left w:val="nil"/>
              <w:bottom w:val="nil"/>
              <w:right w:val="nil"/>
            </w:tcBorders>
            <w:vAlign w:val="center"/>
          </w:tcPr>
          <w:p w14:paraId="0E8CF203" w14:textId="77777777" w:rsidR="002D6711" w:rsidRPr="00BD1543" w:rsidRDefault="002D6711" w:rsidP="002D6711">
            <w:pPr>
              <w:jc w:val="right"/>
              <w:rPr>
                <w:sz w:val="20"/>
                <w:szCs w:val="20"/>
              </w:rPr>
            </w:pPr>
            <w:r w:rsidRPr="00BD1543">
              <w:rPr>
                <w:sz w:val="20"/>
                <w:szCs w:val="20"/>
              </w:rPr>
              <w:t>1.4</w:t>
            </w:r>
          </w:p>
        </w:tc>
        <w:tc>
          <w:tcPr>
            <w:tcW w:w="1198" w:type="dxa"/>
            <w:tcBorders>
              <w:top w:val="nil"/>
              <w:left w:val="nil"/>
              <w:bottom w:val="nil"/>
              <w:right w:val="nil"/>
            </w:tcBorders>
            <w:shd w:val="clear" w:color="auto" w:fill="auto"/>
            <w:vAlign w:val="bottom"/>
          </w:tcPr>
          <w:p w14:paraId="17AE09AF" w14:textId="762F03E5" w:rsidR="002D6711" w:rsidRPr="002D6711" w:rsidRDefault="002D6711" w:rsidP="002D6711">
            <w:pPr>
              <w:jc w:val="right"/>
              <w:rPr>
                <w:sz w:val="20"/>
                <w:szCs w:val="20"/>
              </w:rPr>
            </w:pPr>
            <w:r w:rsidRPr="00036F81">
              <w:rPr>
                <w:rFonts w:ascii="Calibri" w:hAnsi="Calibri"/>
                <w:color w:val="000000"/>
                <w:sz w:val="20"/>
                <w:szCs w:val="20"/>
              </w:rPr>
              <w:t>0.105</w:t>
            </w:r>
          </w:p>
        </w:tc>
        <w:tc>
          <w:tcPr>
            <w:tcW w:w="1198" w:type="dxa"/>
            <w:tcBorders>
              <w:top w:val="nil"/>
              <w:left w:val="nil"/>
              <w:bottom w:val="nil"/>
              <w:right w:val="single" w:sz="4" w:space="0" w:color="auto"/>
            </w:tcBorders>
            <w:shd w:val="clear" w:color="auto" w:fill="auto"/>
            <w:vAlign w:val="bottom"/>
          </w:tcPr>
          <w:p w14:paraId="0ECD7BC0" w14:textId="76458532" w:rsidR="002D6711" w:rsidRPr="002D6711" w:rsidRDefault="002D6711" w:rsidP="002D6711">
            <w:pPr>
              <w:jc w:val="right"/>
              <w:rPr>
                <w:sz w:val="20"/>
                <w:szCs w:val="20"/>
              </w:rPr>
            </w:pPr>
            <w:r w:rsidRPr="00036F81">
              <w:rPr>
                <w:rFonts w:ascii="Calibri" w:hAnsi="Calibri"/>
                <w:color w:val="000000"/>
                <w:sz w:val="20"/>
                <w:szCs w:val="20"/>
              </w:rPr>
              <w:t>0.0</w:t>
            </w:r>
            <w:r w:rsidR="00C56B4D">
              <w:rPr>
                <w:rFonts w:ascii="Calibri" w:hAnsi="Calibri"/>
                <w:color w:val="000000"/>
                <w:sz w:val="20"/>
                <w:szCs w:val="20"/>
              </w:rPr>
              <w:t>41</w:t>
            </w:r>
          </w:p>
        </w:tc>
      </w:tr>
      <w:tr w:rsidR="002D6711" w:rsidRPr="00BD1543" w14:paraId="4FD70497" w14:textId="7C112C0B" w:rsidTr="005C660B">
        <w:tc>
          <w:tcPr>
            <w:tcW w:w="1198" w:type="dxa"/>
            <w:tcBorders>
              <w:top w:val="nil"/>
              <w:bottom w:val="nil"/>
              <w:right w:val="nil"/>
            </w:tcBorders>
            <w:vAlign w:val="center"/>
          </w:tcPr>
          <w:p w14:paraId="6F6513DE" w14:textId="77777777" w:rsidR="002D6711" w:rsidRPr="000D5E48" w:rsidRDefault="002D6711" w:rsidP="002D6711">
            <w:pPr>
              <w:rPr>
                <w:color w:val="000000"/>
                <w:sz w:val="20"/>
                <w:szCs w:val="20"/>
              </w:rPr>
            </w:pPr>
            <w:r w:rsidRPr="000D5E48">
              <w:rPr>
                <w:color w:val="000000"/>
                <w:sz w:val="20"/>
                <w:szCs w:val="20"/>
              </w:rPr>
              <w:t>10-19</w:t>
            </w:r>
          </w:p>
        </w:tc>
        <w:tc>
          <w:tcPr>
            <w:tcW w:w="1317" w:type="dxa"/>
            <w:tcBorders>
              <w:top w:val="nil"/>
              <w:left w:val="nil"/>
              <w:bottom w:val="nil"/>
              <w:right w:val="nil"/>
            </w:tcBorders>
            <w:vAlign w:val="center"/>
          </w:tcPr>
          <w:p w14:paraId="13B81381" w14:textId="77777777" w:rsidR="002D6711" w:rsidRPr="00BD1543" w:rsidRDefault="002D6711" w:rsidP="002D6711">
            <w:pPr>
              <w:jc w:val="right"/>
              <w:rPr>
                <w:sz w:val="20"/>
                <w:szCs w:val="20"/>
              </w:rPr>
            </w:pPr>
            <w:r w:rsidRPr="00BD1543">
              <w:rPr>
                <w:sz w:val="20"/>
                <w:szCs w:val="20"/>
              </w:rPr>
              <w:t>16.4</w:t>
            </w:r>
          </w:p>
        </w:tc>
        <w:tc>
          <w:tcPr>
            <w:tcW w:w="1197" w:type="dxa"/>
            <w:tcBorders>
              <w:top w:val="nil"/>
              <w:left w:val="nil"/>
              <w:bottom w:val="nil"/>
              <w:right w:val="nil"/>
            </w:tcBorders>
            <w:vAlign w:val="center"/>
          </w:tcPr>
          <w:p w14:paraId="17D0E60D" w14:textId="77777777" w:rsidR="002D6711" w:rsidRPr="00BD1543" w:rsidRDefault="002D6711" w:rsidP="002D6711">
            <w:pPr>
              <w:jc w:val="right"/>
              <w:rPr>
                <w:sz w:val="20"/>
                <w:szCs w:val="20"/>
              </w:rPr>
            </w:pPr>
            <w:r w:rsidRPr="00BD1543">
              <w:rPr>
                <w:sz w:val="20"/>
                <w:szCs w:val="20"/>
              </w:rPr>
              <w:t>24</w:t>
            </w:r>
          </w:p>
        </w:tc>
        <w:tc>
          <w:tcPr>
            <w:tcW w:w="1197" w:type="dxa"/>
            <w:tcBorders>
              <w:top w:val="nil"/>
              <w:left w:val="nil"/>
              <w:bottom w:val="nil"/>
              <w:right w:val="nil"/>
            </w:tcBorders>
            <w:vAlign w:val="center"/>
          </w:tcPr>
          <w:p w14:paraId="44163E50" w14:textId="77777777" w:rsidR="002D6711" w:rsidRPr="00BD1543" w:rsidRDefault="002D6711" w:rsidP="002D6711">
            <w:pPr>
              <w:jc w:val="right"/>
              <w:rPr>
                <w:sz w:val="20"/>
                <w:szCs w:val="20"/>
              </w:rPr>
            </w:pPr>
            <w:r w:rsidRPr="00BD1543">
              <w:rPr>
                <w:sz w:val="20"/>
                <w:szCs w:val="20"/>
              </w:rPr>
              <w:t>1.0</w:t>
            </w:r>
          </w:p>
        </w:tc>
        <w:tc>
          <w:tcPr>
            <w:tcW w:w="1198" w:type="dxa"/>
            <w:tcBorders>
              <w:top w:val="nil"/>
              <w:left w:val="nil"/>
              <w:bottom w:val="nil"/>
              <w:right w:val="nil"/>
            </w:tcBorders>
            <w:vAlign w:val="center"/>
          </w:tcPr>
          <w:p w14:paraId="246168BE" w14:textId="77777777" w:rsidR="002D6711" w:rsidRPr="00BD1543" w:rsidRDefault="002D6711" w:rsidP="002D6711">
            <w:pPr>
              <w:jc w:val="right"/>
              <w:rPr>
                <w:sz w:val="20"/>
                <w:szCs w:val="20"/>
              </w:rPr>
            </w:pPr>
            <w:r w:rsidRPr="00BD1543">
              <w:rPr>
                <w:sz w:val="20"/>
                <w:szCs w:val="20"/>
              </w:rPr>
              <w:t>1.1</w:t>
            </w:r>
          </w:p>
        </w:tc>
        <w:tc>
          <w:tcPr>
            <w:tcW w:w="1198" w:type="dxa"/>
            <w:tcBorders>
              <w:top w:val="nil"/>
              <w:left w:val="nil"/>
              <w:bottom w:val="nil"/>
              <w:right w:val="nil"/>
            </w:tcBorders>
            <w:vAlign w:val="center"/>
          </w:tcPr>
          <w:p w14:paraId="47FC0728" w14:textId="77777777" w:rsidR="002D6711" w:rsidRPr="00BD1543" w:rsidRDefault="002D6711" w:rsidP="002D6711">
            <w:pPr>
              <w:jc w:val="right"/>
              <w:rPr>
                <w:sz w:val="20"/>
                <w:szCs w:val="20"/>
              </w:rPr>
            </w:pPr>
            <w:r w:rsidRPr="00BD1543">
              <w:rPr>
                <w:sz w:val="20"/>
                <w:szCs w:val="20"/>
              </w:rPr>
              <w:t>3%</w:t>
            </w:r>
          </w:p>
        </w:tc>
        <w:tc>
          <w:tcPr>
            <w:tcW w:w="1198" w:type="dxa"/>
            <w:tcBorders>
              <w:top w:val="nil"/>
              <w:left w:val="nil"/>
              <w:bottom w:val="nil"/>
              <w:right w:val="nil"/>
            </w:tcBorders>
            <w:vAlign w:val="center"/>
          </w:tcPr>
          <w:p w14:paraId="2AAB63F9" w14:textId="6413B477" w:rsidR="002D6711" w:rsidRPr="00BD1543" w:rsidRDefault="002D6711" w:rsidP="002D6711">
            <w:pPr>
              <w:jc w:val="right"/>
              <w:rPr>
                <w:sz w:val="20"/>
                <w:szCs w:val="20"/>
              </w:rPr>
            </w:pPr>
            <w:r w:rsidRPr="00BD1543">
              <w:rPr>
                <w:sz w:val="20"/>
                <w:szCs w:val="20"/>
              </w:rPr>
              <w:t>1.</w:t>
            </w:r>
            <w:r w:rsidR="00AE74AE">
              <w:rPr>
                <w:sz w:val="20"/>
                <w:szCs w:val="20"/>
              </w:rPr>
              <w:t>27</w:t>
            </w:r>
          </w:p>
        </w:tc>
        <w:tc>
          <w:tcPr>
            <w:tcW w:w="1198" w:type="dxa"/>
            <w:tcBorders>
              <w:top w:val="nil"/>
              <w:left w:val="nil"/>
              <w:bottom w:val="nil"/>
              <w:right w:val="nil"/>
            </w:tcBorders>
            <w:vAlign w:val="center"/>
          </w:tcPr>
          <w:p w14:paraId="0C270427" w14:textId="77777777" w:rsidR="002D6711" w:rsidRPr="00BD1543" w:rsidRDefault="002D6711" w:rsidP="002D6711">
            <w:pPr>
              <w:jc w:val="right"/>
              <w:rPr>
                <w:sz w:val="20"/>
                <w:szCs w:val="20"/>
              </w:rPr>
            </w:pPr>
            <w:r w:rsidRPr="00BD1543">
              <w:rPr>
                <w:sz w:val="20"/>
                <w:szCs w:val="20"/>
              </w:rPr>
              <w:t>1.4</w:t>
            </w:r>
          </w:p>
        </w:tc>
        <w:tc>
          <w:tcPr>
            <w:tcW w:w="1198" w:type="dxa"/>
            <w:tcBorders>
              <w:top w:val="nil"/>
              <w:left w:val="nil"/>
              <w:bottom w:val="nil"/>
              <w:right w:val="nil"/>
            </w:tcBorders>
            <w:shd w:val="clear" w:color="auto" w:fill="auto"/>
            <w:vAlign w:val="bottom"/>
          </w:tcPr>
          <w:p w14:paraId="0A37F392" w14:textId="62FF293F" w:rsidR="002D6711" w:rsidRPr="002D6711" w:rsidRDefault="002D6711" w:rsidP="002D6711">
            <w:pPr>
              <w:jc w:val="right"/>
              <w:rPr>
                <w:sz w:val="20"/>
                <w:szCs w:val="20"/>
              </w:rPr>
            </w:pPr>
            <w:r w:rsidRPr="00036F81">
              <w:rPr>
                <w:rFonts w:ascii="Calibri" w:hAnsi="Calibri"/>
                <w:color w:val="000000"/>
                <w:sz w:val="20"/>
                <w:szCs w:val="20"/>
              </w:rPr>
              <w:t>0.0</w:t>
            </w:r>
            <w:r w:rsidR="00AE74AE">
              <w:rPr>
                <w:rFonts w:ascii="Calibri" w:hAnsi="Calibri"/>
                <w:color w:val="000000"/>
                <w:sz w:val="20"/>
                <w:szCs w:val="20"/>
              </w:rPr>
              <w:t>79</w:t>
            </w:r>
          </w:p>
        </w:tc>
        <w:tc>
          <w:tcPr>
            <w:tcW w:w="1198" w:type="dxa"/>
            <w:tcBorders>
              <w:top w:val="nil"/>
              <w:left w:val="nil"/>
              <w:bottom w:val="nil"/>
              <w:right w:val="single" w:sz="4" w:space="0" w:color="auto"/>
            </w:tcBorders>
            <w:shd w:val="clear" w:color="auto" w:fill="auto"/>
            <w:vAlign w:val="bottom"/>
          </w:tcPr>
          <w:p w14:paraId="39D3A426" w14:textId="71DE44ED" w:rsidR="002D6711" w:rsidRPr="002D6711" w:rsidRDefault="002D6711" w:rsidP="002D6711">
            <w:pPr>
              <w:jc w:val="right"/>
              <w:rPr>
                <w:sz w:val="20"/>
                <w:szCs w:val="20"/>
              </w:rPr>
            </w:pPr>
            <w:r w:rsidRPr="00036F81">
              <w:rPr>
                <w:rFonts w:ascii="Calibri" w:hAnsi="Calibri"/>
                <w:color w:val="000000"/>
                <w:sz w:val="20"/>
                <w:szCs w:val="20"/>
              </w:rPr>
              <w:t>0.0</w:t>
            </w:r>
            <w:r w:rsidR="00C56B4D">
              <w:rPr>
                <w:rFonts w:ascii="Calibri" w:hAnsi="Calibri"/>
                <w:color w:val="000000"/>
                <w:sz w:val="20"/>
                <w:szCs w:val="20"/>
              </w:rPr>
              <w:t>30</w:t>
            </w:r>
          </w:p>
        </w:tc>
      </w:tr>
      <w:tr w:rsidR="002D6711" w:rsidRPr="00BD1543" w14:paraId="73AB4182" w14:textId="074D0CEA" w:rsidTr="005C660B">
        <w:tc>
          <w:tcPr>
            <w:tcW w:w="1198" w:type="dxa"/>
            <w:tcBorders>
              <w:top w:val="nil"/>
              <w:bottom w:val="nil"/>
              <w:right w:val="nil"/>
            </w:tcBorders>
            <w:vAlign w:val="center"/>
          </w:tcPr>
          <w:p w14:paraId="06D7E615" w14:textId="77777777" w:rsidR="002D6711" w:rsidRPr="000D5E48" w:rsidRDefault="002D6711" w:rsidP="002D6711">
            <w:pPr>
              <w:rPr>
                <w:color w:val="000000"/>
                <w:sz w:val="20"/>
                <w:szCs w:val="20"/>
              </w:rPr>
            </w:pPr>
            <w:r w:rsidRPr="000D5E48">
              <w:rPr>
                <w:color w:val="000000"/>
                <w:sz w:val="20"/>
                <w:szCs w:val="20"/>
              </w:rPr>
              <w:t>20-49</w:t>
            </w:r>
          </w:p>
        </w:tc>
        <w:tc>
          <w:tcPr>
            <w:tcW w:w="1317" w:type="dxa"/>
            <w:tcBorders>
              <w:top w:val="nil"/>
              <w:left w:val="nil"/>
              <w:bottom w:val="nil"/>
              <w:right w:val="nil"/>
            </w:tcBorders>
            <w:vAlign w:val="center"/>
          </w:tcPr>
          <w:p w14:paraId="23A26336" w14:textId="77777777" w:rsidR="002D6711" w:rsidRPr="00BD1543" w:rsidRDefault="002D6711" w:rsidP="002D6711">
            <w:pPr>
              <w:jc w:val="right"/>
              <w:rPr>
                <w:sz w:val="20"/>
                <w:szCs w:val="20"/>
              </w:rPr>
            </w:pPr>
            <w:r w:rsidRPr="00BD1543">
              <w:rPr>
                <w:sz w:val="20"/>
                <w:szCs w:val="20"/>
              </w:rPr>
              <w:t>16.7</w:t>
            </w:r>
          </w:p>
        </w:tc>
        <w:tc>
          <w:tcPr>
            <w:tcW w:w="1197" w:type="dxa"/>
            <w:tcBorders>
              <w:top w:val="nil"/>
              <w:left w:val="nil"/>
              <w:bottom w:val="nil"/>
              <w:right w:val="nil"/>
            </w:tcBorders>
            <w:vAlign w:val="center"/>
          </w:tcPr>
          <w:p w14:paraId="27C4CF35" w14:textId="77777777" w:rsidR="002D6711" w:rsidRPr="00BD1543" w:rsidRDefault="002D6711" w:rsidP="002D6711">
            <w:pPr>
              <w:jc w:val="right"/>
              <w:rPr>
                <w:sz w:val="20"/>
                <w:szCs w:val="20"/>
              </w:rPr>
            </w:pPr>
            <w:r w:rsidRPr="00BD1543">
              <w:rPr>
                <w:sz w:val="20"/>
                <w:szCs w:val="20"/>
              </w:rPr>
              <w:t>53</w:t>
            </w:r>
          </w:p>
        </w:tc>
        <w:tc>
          <w:tcPr>
            <w:tcW w:w="1197" w:type="dxa"/>
            <w:tcBorders>
              <w:top w:val="nil"/>
              <w:left w:val="nil"/>
              <w:bottom w:val="nil"/>
              <w:right w:val="nil"/>
            </w:tcBorders>
            <w:vAlign w:val="center"/>
          </w:tcPr>
          <w:p w14:paraId="444DEDC2" w14:textId="77777777" w:rsidR="002D6711" w:rsidRPr="00BD1543" w:rsidRDefault="002D6711" w:rsidP="002D6711">
            <w:pPr>
              <w:jc w:val="right"/>
              <w:rPr>
                <w:sz w:val="20"/>
                <w:szCs w:val="20"/>
              </w:rPr>
            </w:pPr>
            <w:r w:rsidRPr="00BD1543">
              <w:rPr>
                <w:sz w:val="20"/>
                <w:szCs w:val="20"/>
              </w:rPr>
              <w:t>1.0</w:t>
            </w:r>
          </w:p>
        </w:tc>
        <w:tc>
          <w:tcPr>
            <w:tcW w:w="1198" w:type="dxa"/>
            <w:tcBorders>
              <w:top w:val="nil"/>
              <w:left w:val="nil"/>
              <w:bottom w:val="nil"/>
              <w:right w:val="nil"/>
            </w:tcBorders>
            <w:vAlign w:val="center"/>
          </w:tcPr>
          <w:p w14:paraId="7CA70C95" w14:textId="77777777" w:rsidR="002D6711" w:rsidRPr="00BD1543" w:rsidRDefault="002D6711" w:rsidP="002D6711">
            <w:pPr>
              <w:jc w:val="right"/>
              <w:rPr>
                <w:sz w:val="20"/>
                <w:szCs w:val="20"/>
              </w:rPr>
            </w:pPr>
            <w:r w:rsidRPr="00BD1543">
              <w:rPr>
                <w:sz w:val="20"/>
                <w:szCs w:val="20"/>
              </w:rPr>
              <w:t>1.1</w:t>
            </w:r>
          </w:p>
        </w:tc>
        <w:tc>
          <w:tcPr>
            <w:tcW w:w="1198" w:type="dxa"/>
            <w:tcBorders>
              <w:top w:val="nil"/>
              <w:left w:val="nil"/>
              <w:bottom w:val="nil"/>
              <w:right w:val="nil"/>
            </w:tcBorders>
            <w:vAlign w:val="center"/>
          </w:tcPr>
          <w:p w14:paraId="2F9A998E" w14:textId="77777777" w:rsidR="002D6711" w:rsidRPr="00BD1543" w:rsidRDefault="002D6711" w:rsidP="002D6711">
            <w:pPr>
              <w:jc w:val="right"/>
              <w:rPr>
                <w:sz w:val="20"/>
                <w:szCs w:val="20"/>
              </w:rPr>
            </w:pPr>
            <w:r w:rsidRPr="00BD1543">
              <w:rPr>
                <w:sz w:val="20"/>
                <w:szCs w:val="20"/>
              </w:rPr>
              <w:t>3%</w:t>
            </w:r>
          </w:p>
        </w:tc>
        <w:tc>
          <w:tcPr>
            <w:tcW w:w="1198" w:type="dxa"/>
            <w:tcBorders>
              <w:top w:val="nil"/>
              <w:left w:val="nil"/>
              <w:bottom w:val="nil"/>
              <w:right w:val="nil"/>
            </w:tcBorders>
            <w:vAlign w:val="center"/>
          </w:tcPr>
          <w:p w14:paraId="5901A5F1" w14:textId="77073FA4" w:rsidR="002D6711" w:rsidRPr="00BD1543" w:rsidRDefault="002D6711" w:rsidP="002D6711">
            <w:pPr>
              <w:jc w:val="right"/>
              <w:rPr>
                <w:sz w:val="20"/>
                <w:szCs w:val="20"/>
              </w:rPr>
            </w:pPr>
            <w:r w:rsidRPr="00BD1543">
              <w:rPr>
                <w:sz w:val="20"/>
                <w:szCs w:val="20"/>
              </w:rPr>
              <w:t>1.</w:t>
            </w:r>
            <w:r w:rsidR="00AE74AE">
              <w:rPr>
                <w:sz w:val="20"/>
                <w:szCs w:val="20"/>
              </w:rPr>
              <w:t>42</w:t>
            </w:r>
          </w:p>
        </w:tc>
        <w:tc>
          <w:tcPr>
            <w:tcW w:w="1198" w:type="dxa"/>
            <w:tcBorders>
              <w:top w:val="nil"/>
              <w:left w:val="nil"/>
              <w:bottom w:val="nil"/>
              <w:right w:val="nil"/>
            </w:tcBorders>
            <w:vAlign w:val="center"/>
          </w:tcPr>
          <w:p w14:paraId="2F47E1B9" w14:textId="6C21670B" w:rsidR="002D6711" w:rsidRPr="00BD1543" w:rsidRDefault="002D6711" w:rsidP="002D6711">
            <w:pPr>
              <w:jc w:val="right"/>
              <w:rPr>
                <w:sz w:val="20"/>
                <w:szCs w:val="20"/>
              </w:rPr>
            </w:pPr>
            <w:r w:rsidRPr="00BD1543">
              <w:rPr>
                <w:sz w:val="20"/>
                <w:szCs w:val="20"/>
              </w:rPr>
              <w:t>1.</w:t>
            </w:r>
            <w:r w:rsidR="00F8720B">
              <w:rPr>
                <w:sz w:val="20"/>
                <w:szCs w:val="20"/>
              </w:rPr>
              <w:t>6</w:t>
            </w:r>
          </w:p>
        </w:tc>
        <w:tc>
          <w:tcPr>
            <w:tcW w:w="1198" w:type="dxa"/>
            <w:tcBorders>
              <w:top w:val="nil"/>
              <w:left w:val="nil"/>
              <w:bottom w:val="nil"/>
              <w:right w:val="nil"/>
            </w:tcBorders>
            <w:shd w:val="clear" w:color="auto" w:fill="auto"/>
            <w:vAlign w:val="bottom"/>
          </w:tcPr>
          <w:p w14:paraId="3BA0D5BE" w14:textId="6F1D1171" w:rsidR="002D6711" w:rsidRPr="002D6711" w:rsidRDefault="002D6711" w:rsidP="002D6711">
            <w:pPr>
              <w:jc w:val="right"/>
              <w:rPr>
                <w:sz w:val="20"/>
                <w:szCs w:val="20"/>
              </w:rPr>
            </w:pPr>
            <w:r w:rsidRPr="00036F81">
              <w:rPr>
                <w:rFonts w:ascii="Calibri" w:hAnsi="Calibri"/>
                <w:color w:val="000000"/>
                <w:sz w:val="20"/>
                <w:szCs w:val="20"/>
              </w:rPr>
              <w:t>0.092</w:t>
            </w:r>
          </w:p>
        </w:tc>
        <w:tc>
          <w:tcPr>
            <w:tcW w:w="1198" w:type="dxa"/>
            <w:tcBorders>
              <w:top w:val="nil"/>
              <w:left w:val="nil"/>
              <w:bottom w:val="nil"/>
              <w:right w:val="single" w:sz="4" w:space="0" w:color="auto"/>
            </w:tcBorders>
            <w:shd w:val="clear" w:color="auto" w:fill="auto"/>
            <w:vAlign w:val="bottom"/>
          </w:tcPr>
          <w:p w14:paraId="31F52EF2" w14:textId="587B038F" w:rsidR="002D6711" w:rsidRPr="002D6711" w:rsidRDefault="002D6711" w:rsidP="002D6711">
            <w:pPr>
              <w:jc w:val="right"/>
              <w:rPr>
                <w:sz w:val="20"/>
                <w:szCs w:val="20"/>
              </w:rPr>
            </w:pPr>
            <w:r w:rsidRPr="00036F81">
              <w:rPr>
                <w:rFonts w:ascii="Calibri" w:hAnsi="Calibri"/>
                <w:color w:val="000000"/>
                <w:sz w:val="20"/>
                <w:szCs w:val="20"/>
              </w:rPr>
              <w:t>0.03</w:t>
            </w:r>
            <w:r w:rsidR="00C56B4D">
              <w:rPr>
                <w:rFonts w:ascii="Calibri" w:hAnsi="Calibri"/>
                <w:color w:val="000000"/>
                <w:sz w:val="20"/>
                <w:szCs w:val="20"/>
              </w:rPr>
              <w:t>6</w:t>
            </w:r>
          </w:p>
        </w:tc>
      </w:tr>
      <w:tr w:rsidR="002D6711" w:rsidRPr="00BD1543" w14:paraId="5FDF6DAC" w14:textId="2616CDC3" w:rsidTr="005C660B">
        <w:tc>
          <w:tcPr>
            <w:tcW w:w="1198" w:type="dxa"/>
            <w:tcBorders>
              <w:top w:val="nil"/>
              <w:bottom w:val="single" w:sz="4" w:space="0" w:color="auto"/>
              <w:right w:val="nil"/>
            </w:tcBorders>
            <w:vAlign w:val="center"/>
          </w:tcPr>
          <w:p w14:paraId="0BFD0720" w14:textId="77777777" w:rsidR="002D6711" w:rsidRPr="000D5E48" w:rsidRDefault="002D6711" w:rsidP="002D6711">
            <w:pPr>
              <w:rPr>
                <w:color w:val="000000"/>
                <w:sz w:val="20"/>
                <w:szCs w:val="20"/>
              </w:rPr>
            </w:pPr>
            <w:r w:rsidRPr="000D5E48">
              <w:rPr>
                <w:color w:val="000000"/>
                <w:sz w:val="20"/>
                <w:szCs w:val="20"/>
              </w:rPr>
              <w:t>50+</w:t>
            </w:r>
          </w:p>
        </w:tc>
        <w:tc>
          <w:tcPr>
            <w:tcW w:w="1317" w:type="dxa"/>
            <w:tcBorders>
              <w:top w:val="nil"/>
              <w:left w:val="nil"/>
              <w:bottom w:val="single" w:sz="4" w:space="0" w:color="auto"/>
              <w:right w:val="nil"/>
            </w:tcBorders>
            <w:vAlign w:val="center"/>
          </w:tcPr>
          <w:p w14:paraId="05070383" w14:textId="77777777" w:rsidR="002D6711" w:rsidRPr="00BD1543" w:rsidRDefault="002D6711" w:rsidP="002D6711">
            <w:pPr>
              <w:jc w:val="right"/>
              <w:rPr>
                <w:sz w:val="20"/>
                <w:szCs w:val="20"/>
              </w:rPr>
            </w:pPr>
            <w:r w:rsidRPr="00BD1543">
              <w:rPr>
                <w:sz w:val="20"/>
                <w:szCs w:val="20"/>
              </w:rPr>
              <w:t>3.8</w:t>
            </w:r>
          </w:p>
        </w:tc>
        <w:tc>
          <w:tcPr>
            <w:tcW w:w="1197" w:type="dxa"/>
            <w:tcBorders>
              <w:top w:val="nil"/>
              <w:left w:val="nil"/>
              <w:bottom w:val="single" w:sz="4" w:space="0" w:color="auto"/>
              <w:right w:val="nil"/>
            </w:tcBorders>
            <w:vAlign w:val="center"/>
          </w:tcPr>
          <w:p w14:paraId="791E647F" w14:textId="77777777" w:rsidR="002D6711" w:rsidRPr="00BD1543" w:rsidRDefault="002D6711" w:rsidP="002D6711">
            <w:pPr>
              <w:jc w:val="right"/>
              <w:rPr>
                <w:sz w:val="20"/>
                <w:szCs w:val="20"/>
              </w:rPr>
            </w:pPr>
            <w:r w:rsidRPr="00BD1543">
              <w:rPr>
                <w:sz w:val="20"/>
                <w:szCs w:val="20"/>
              </w:rPr>
              <w:t>42</w:t>
            </w:r>
          </w:p>
        </w:tc>
        <w:tc>
          <w:tcPr>
            <w:tcW w:w="1197" w:type="dxa"/>
            <w:tcBorders>
              <w:top w:val="nil"/>
              <w:left w:val="nil"/>
              <w:bottom w:val="single" w:sz="4" w:space="0" w:color="auto"/>
              <w:right w:val="nil"/>
            </w:tcBorders>
            <w:vAlign w:val="center"/>
          </w:tcPr>
          <w:p w14:paraId="1E0246E9" w14:textId="77777777" w:rsidR="002D6711" w:rsidRPr="00BD1543" w:rsidRDefault="002D6711" w:rsidP="002D6711">
            <w:pPr>
              <w:jc w:val="right"/>
              <w:rPr>
                <w:sz w:val="20"/>
                <w:szCs w:val="20"/>
              </w:rPr>
            </w:pPr>
            <w:r w:rsidRPr="00BD1543">
              <w:rPr>
                <w:sz w:val="20"/>
                <w:szCs w:val="20"/>
              </w:rPr>
              <w:t>1.0</w:t>
            </w:r>
          </w:p>
        </w:tc>
        <w:tc>
          <w:tcPr>
            <w:tcW w:w="1198" w:type="dxa"/>
            <w:tcBorders>
              <w:top w:val="nil"/>
              <w:left w:val="nil"/>
              <w:bottom w:val="single" w:sz="4" w:space="0" w:color="auto"/>
              <w:right w:val="nil"/>
            </w:tcBorders>
            <w:vAlign w:val="center"/>
          </w:tcPr>
          <w:p w14:paraId="58672C57" w14:textId="77777777" w:rsidR="002D6711" w:rsidRPr="00BD1543" w:rsidRDefault="002D6711" w:rsidP="002D6711">
            <w:pPr>
              <w:jc w:val="right"/>
              <w:rPr>
                <w:sz w:val="20"/>
                <w:szCs w:val="20"/>
              </w:rPr>
            </w:pPr>
            <w:r w:rsidRPr="00BD1543">
              <w:rPr>
                <w:sz w:val="20"/>
                <w:szCs w:val="20"/>
              </w:rPr>
              <w:t>1.2</w:t>
            </w:r>
          </w:p>
        </w:tc>
        <w:tc>
          <w:tcPr>
            <w:tcW w:w="1198" w:type="dxa"/>
            <w:tcBorders>
              <w:top w:val="nil"/>
              <w:left w:val="nil"/>
              <w:bottom w:val="single" w:sz="4" w:space="0" w:color="auto"/>
              <w:right w:val="nil"/>
            </w:tcBorders>
            <w:vAlign w:val="center"/>
          </w:tcPr>
          <w:p w14:paraId="091CDB54" w14:textId="77777777" w:rsidR="002D6711" w:rsidRPr="00BD1543" w:rsidRDefault="002D6711" w:rsidP="002D6711">
            <w:pPr>
              <w:jc w:val="right"/>
              <w:rPr>
                <w:sz w:val="20"/>
                <w:szCs w:val="20"/>
              </w:rPr>
            </w:pPr>
            <w:r w:rsidRPr="00BD1543">
              <w:rPr>
                <w:sz w:val="20"/>
                <w:szCs w:val="20"/>
              </w:rPr>
              <w:t>1%</w:t>
            </w:r>
          </w:p>
        </w:tc>
        <w:tc>
          <w:tcPr>
            <w:tcW w:w="1198" w:type="dxa"/>
            <w:tcBorders>
              <w:top w:val="nil"/>
              <w:left w:val="nil"/>
              <w:bottom w:val="single" w:sz="4" w:space="0" w:color="auto"/>
              <w:right w:val="nil"/>
            </w:tcBorders>
            <w:vAlign w:val="center"/>
          </w:tcPr>
          <w:p w14:paraId="3316D133" w14:textId="2E5F7976" w:rsidR="002D6711" w:rsidRPr="00BD1543" w:rsidRDefault="002D6711" w:rsidP="002D6711">
            <w:pPr>
              <w:jc w:val="right"/>
              <w:rPr>
                <w:sz w:val="20"/>
                <w:szCs w:val="20"/>
              </w:rPr>
            </w:pPr>
            <w:r w:rsidRPr="00BD1543">
              <w:rPr>
                <w:sz w:val="20"/>
                <w:szCs w:val="20"/>
              </w:rPr>
              <w:t>1.1</w:t>
            </w:r>
            <w:r w:rsidR="00AE74AE">
              <w:rPr>
                <w:sz w:val="20"/>
                <w:szCs w:val="20"/>
              </w:rPr>
              <w:t>4</w:t>
            </w:r>
          </w:p>
        </w:tc>
        <w:tc>
          <w:tcPr>
            <w:tcW w:w="1198" w:type="dxa"/>
            <w:tcBorders>
              <w:top w:val="nil"/>
              <w:left w:val="nil"/>
              <w:bottom w:val="single" w:sz="4" w:space="0" w:color="auto"/>
              <w:right w:val="nil"/>
            </w:tcBorders>
            <w:vAlign w:val="center"/>
          </w:tcPr>
          <w:p w14:paraId="0D646766" w14:textId="02447AD1" w:rsidR="002D6711" w:rsidRPr="00BD1543" w:rsidRDefault="002D6711" w:rsidP="002D6711">
            <w:pPr>
              <w:jc w:val="right"/>
              <w:rPr>
                <w:sz w:val="20"/>
                <w:szCs w:val="20"/>
              </w:rPr>
            </w:pPr>
            <w:r w:rsidRPr="00BD1543">
              <w:rPr>
                <w:sz w:val="20"/>
                <w:szCs w:val="20"/>
              </w:rPr>
              <w:t>1.</w:t>
            </w:r>
            <w:r w:rsidR="00F8720B">
              <w:rPr>
                <w:sz w:val="20"/>
                <w:szCs w:val="20"/>
              </w:rPr>
              <w:t>4</w:t>
            </w:r>
          </w:p>
        </w:tc>
        <w:tc>
          <w:tcPr>
            <w:tcW w:w="1198" w:type="dxa"/>
            <w:tcBorders>
              <w:top w:val="nil"/>
              <w:left w:val="nil"/>
              <w:bottom w:val="single" w:sz="4" w:space="0" w:color="auto"/>
              <w:right w:val="nil"/>
            </w:tcBorders>
            <w:shd w:val="clear" w:color="auto" w:fill="auto"/>
            <w:vAlign w:val="bottom"/>
          </w:tcPr>
          <w:p w14:paraId="16A562C9" w14:textId="48C71BAC" w:rsidR="002D6711" w:rsidRPr="002D6711" w:rsidRDefault="002D6711" w:rsidP="002D6711">
            <w:pPr>
              <w:jc w:val="right"/>
              <w:rPr>
                <w:sz w:val="20"/>
                <w:szCs w:val="20"/>
              </w:rPr>
            </w:pPr>
            <w:r w:rsidRPr="00036F81">
              <w:rPr>
                <w:rFonts w:ascii="Calibri" w:hAnsi="Calibri"/>
                <w:color w:val="000000"/>
                <w:sz w:val="20"/>
                <w:szCs w:val="20"/>
              </w:rPr>
              <w:t>0.079</w:t>
            </w:r>
          </w:p>
        </w:tc>
        <w:tc>
          <w:tcPr>
            <w:tcW w:w="1198" w:type="dxa"/>
            <w:tcBorders>
              <w:top w:val="nil"/>
              <w:left w:val="nil"/>
              <w:bottom w:val="single" w:sz="4" w:space="0" w:color="auto"/>
              <w:right w:val="single" w:sz="4" w:space="0" w:color="auto"/>
            </w:tcBorders>
            <w:shd w:val="clear" w:color="auto" w:fill="auto"/>
            <w:vAlign w:val="bottom"/>
          </w:tcPr>
          <w:p w14:paraId="53E06F21" w14:textId="18284CB1" w:rsidR="002D6711" w:rsidRPr="002D6711" w:rsidRDefault="002D6711" w:rsidP="002D6711">
            <w:pPr>
              <w:jc w:val="right"/>
              <w:rPr>
                <w:sz w:val="20"/>
                <w:szCs w:val="20"/>
              </w:rPr>
            </w:pPr>
            <w:r w:rsidRPr="00036F81">
              <w:rPr>
                <w:rFonts w:ascii="Calibri" w:hAnsi="Calibri"/>
                <w:color w:val="000000"/>
                <w:sz w:val="20"/>
                <w:szCs w:val="20"/>
              </w:rPr>
              <w:t>0.02</w:t>
            </w:r>
            <w:r w:rsidR="00C56B4D">
              <w:rPr>
                <w:rFonts w:ascii="Calibri" w:hAnsi="Calibri"/>
                <w:color w:val="000000"/>
                <w:sz w:val="20"/>
                <w:szCs w:val="20"/>
              </w:rPr>
              <w:t>4</w:t>
            </w:r>
          </w:p>
        </w:tc>
      </w:tr>
      <w:tr w:rsidR="002D6711" w:rsidRPr="00BD1543" w14:paraId="75704F50" w14:textId="64143527" w:rsidTr="005C660B">
        <w:tc>
          <w:tcPr>
            <w:tcW w:w="1198" w:type="dxa"/>
            <w:tcBorders>
              <w:top w:val="single" w:sz="4" w:space="0" w:color="auto"/>
              <w:left w:val="single" w:sz="4" w:space="0" w:color="auto"/>
              <w:bottom w:val="nil"/>
              <w:right w:val="nil"/>
            </w:tcBorders>
            <w:vAlign w:val="center"/>
          </w:tcPr>
          <w:p w14:paraId="197F537A" w14:textId="77777777" w:rsidR="002D6711" w:rsidRPr="00DD50CA" w:rsidRDefault="002D6711" w:rsidP="002D6711">
            <w:pPr>
              <w:rPr>
                <w:sz w:val="20"/>
                <w:szCs w:val="20"/>
              </w:rPr>
            </w:pPr>
            <w:r>
              <w:rPr>
                <w:sz w:val="20"/>
                <w:szCs w:val="20"/>
              </w:rPr>
              <w:t>TOTAL:</w:t>
            </w:r>
          </w:p>
        </w:tc>
        <w:tc>
          <w:tcPr>
            <w:tcW w:w="1317" w:type="dxa"/>
            <w:tcBorders>
              <w:top w:val="single" w:sz="4" w:space="0" w:color="auto"/>
              <w:left w:val="nil"/>
              <w:bottom w:val="nil"/>
              <w:right w:val="nil"/>
            </w:tcBorders>
            <w:vAlign w:val="center"/>
          </w:tcPr>
          <w:p w14:paraId="44B229B1" w14:textId="77777777" w:rsidR="002D6711" w:rsidRPr="00BD1543" w:rsidRDefault="002D6711" w:rsidP="002D6711">
            <w:pPr>
              <w:jc w:val="right"/>
              <w:rPr>
                <w:color w:val="FF0000"/>
                <w:sz w:val="20"/>
                <w:szCs w:val="20"/>
              </w:rPr>
            </w:pPr>
          </w:p>
        </w:tc>
        <w:tc>
          <w:tcPr>
            <w:tcW w:w="1197" w:type="dxa"/>
            <w:tcBorders>
              <w:top w:val="single" w:sz="4" w:space="0" w:color="auto"/>
              <w:left w:val="nil"/>
              <w:bottom w:val="nil"/>
              <w:right w:val="nil"/>
            </w:tcBorders>
            <w:vAlign w:val="center"/>
          </w:tcPr>
          <w:p w14:paraId="01F631E3" w14:textId="77777777" w:rsidR="002D6711" w:rsidRPr="00BD1543" w:rsidRDefault="002D6711" w:rsidP="002D6711">
            <w:pPr>
              <w:jc w:val="right"/>
              <w:rPr>
                <w:color w:val="FF0000"/>
                <w:sz w:val="20"/>
                <w:szCs w:val="20"/>
              </w:rPr>
            </w:pPr>
          </w:p>
        </w:tc>
        <w:tc>
          <w:tcPr>
            <w:tcW w:w="1197" w:type="dxa"/>
            <w:tcBorders>
              <w:top w:val="single" w:sz="4" w:space="0" w:color="auto"/>
              <w:left w:val="nil"/>
              <w:bottom w:val="nil"/>
              <w:right w:val="nil"/>
            </w:tcBorders>
            <w:vAlign w:val="center"/>
          </w:tcPr>
          <w:p w14:paraId="5CE488FC" w14:textId="5D12CE96" w:rsidR="002D6711" w:rsidRPr="00BD1543" w:rsidRDefault="002D6711" w:rsidP="002D6711">
            <w:pPr>
              <w:jc w:val="right"/>
              <w:rPr>
                <w:sz w:val="20"/>
                <w:szCs w:val="20"/>
              </w:rPr>
            </w:pPr>
          </w:p>
        </w:tc>
        <w:tc>
          <w:tcPr>
            <w:tcW w:w="1198" w:type="dxa"/>
            <w:tcBorders>
              <w:top w:val="single" w:sz="4" w:space="0" w:color="auto"/>
              <w:left w:val="nil"/>
              <w:bottom w:val="nil"/>
              <w:right w:val="nil"/>
            </w:tcBorders>
            <w:vAlign w:val="center"/>
          </w:tcPr>
          <w:p w14:paraId="46681C3E" w14:textId="358C2862" w:rsidR="002D6711" w:rsidRPr="00BD1543" w:rsidRDefault="002D6711" w:rsidP="002D6711">
            <w:pPr>
              <w:jc w:val="right"/>
              <w:rPr>
                <w:sz w:val="20"/>
                <w:szCs w:val="20"/>
              </w:rPr>
            </w:pPr>
          </w:p>
        </w:tc>
        <w:tc>
          <w:tcPr>
            <w:tcW w:w="1198" w:type="dxa"/>
            <w:tcBorders>
              <w:top w:val="single" w:sz="4" w:space="0" w:color="auto"/>
              <w:left w:val="nil"/>
              <w:bottom w:val="nil"/>
              <w:right w:val="nil"/>
            </w:tcBorders>
            <w:vAlign w:val="center"/>
          </w:tcPr>
          <w:p w14:paraId="23104833" w14:textId="5CF613E9" w:rsidR="002D6711" w:rsidRPr="00BD1543" w:rsidRDefault="002D6711" w:rsidP="002D6711">
            <w:pPr>
              <w:jc w:val="right"/>
              <w:rPr>
                <w:sz w:val="20"/>
                <w:szCs w:val="20"/>
              </w:rPr>
            </w:pPr>
          </w:p>
        </w:tc>
        <w:tc>
          <w:tcPr>
            <w:tcW w:w="1198" w:type="dxa"/>
            <w:tcBorders>
              <w:top w:val="single" w:sz="4" w:space="0" w:color="auto"/>
              <w:left w:val="nil"/>
              <w:bottom w:val="nil"/>
              <w:right w:val="nil"/>
            </w:tcBorders>
            <w:vAlign w:val="center"/>
          </w:tcPr>
          <w:p w14:paraId="42AE7F8E" w14:textId="6766C974" w:rsidR="002D6711" w:rsidRPr="00BD1543" w:rsidRDefault="002D6711" w:rsidP="002D6711">
            <w:pPr>
              <w:jc w:val="right"/>
              <w:rPr>
                <w:sz w:val="20"/>
                <w:szCs w:val="20"/>
              </w:rPr>
            </w:pPr>
          </w:p>
        </w:tc>
        <w:tc>
          <w:tcPr>
            <w:tcW w:w="1198" w:type="dxa"/>
            <w:tcBorders>
              <w:top w:val="single" w:sz="4" w:space="0" w:color="auto"/>
              <w:left w:val="nil"/>
              <w:bottom w:val="nil"/>
              <w:right w:val="nil"/>
            </w:tcBorders>
            <w:vAlign w:val="center"/>
          </w:tcPr>
          <w:p w14:paraId="3B6038D0" w14:textId="6D4B51FC" w:rsidR="002D6711" w:rsidRPr="00BD1543" w:rsidRDefault="002D6711" w:rsidP="002D6711">
            <w:pPr>
              <w:jc w:val="right"/>
              <w:rPr>
                <w:sz w:val="20"/>
                <w:szCs w:val="20"/>
              </w:rPr>
            </w:pPr>
          </w:p>
        </w:tc>
        <w:tc>
          <w:tcPr>
            <w:tcW w:w="1198" w:type="dxa"/>
            <w:tcBorders>
              <w:top w:val="single" w:sz="4" w:space="0" w:color="auto"/>
              <w:left w:val="nil"/>
              <w:bottom w:val="nil"/>
              <w:right w:val="nil"/>
            </w:tcBorders>
          </w:tcPr>
          <w:p w14:paraId="5561468C" w14:textId="1F4F3B51" w:rsidR="002D6711" w:rsidRPr="00BD1543" w:rsidRDefault="00C56B4D" w:rsidP="002D6711">
            <w:pPr>
              <w:jc w:val="right"/>
              <w:rPr>
                <w:sz w:val="20"/>
                <w:szCs w:val="20"/>
              </w:rPr>
            </w:pPr>
            <w:r>
              <w:rPr>
                <w:sz w:val="20"/>
                <w:szCs w:val="20"/>
              </w:rPr>
              <w:t>0.042</w:t>
            </w:r>
          </w:p>
        </w:tc>
        <w:tc>
          <w:tcPr>
            <w:tcW w:w="1198" w:type="dxa"/>
            <w:tcBorders>
              <w:top w:val="single" w:sz="4" w:space="0" w:color="auto"/>
              <w:left w:val="nil"/>
              <w:bottom w:val="nil"/>
              <w:right w:val="single" w:sz="4" w:space="0" w:color="auto"/>
            </w:tcBorders>
          </w:tcPr>
          <w:p w14:paraId="76481625" w14:textId="3DA35EEE" w:rsidR="002D6711" w:rsidRPr="00BD1543" w:rsidRDefault="00C56B4D" w:rsidP="002D6711">
            <w:pPr>
              <w:jc w:val="right"/>
              <w:rPr>
                <w:sz w:val="20"/>
                <w:szCs w:val="20"/>
              </w:rPr>
            </w:pPr>
            <w:r>
              <w:rPr>
                <w:sz w:val="20"/>
                <w:szCs w:val="20"/>
              </w:rPr>
              <w:t>0.017</w:t>
            </w:r>
          </w:p>
        </w:tc>
      </w:tr>
      <w:tr w:rsidR="002D6711" w:rsidRPr="000D5E48" w14:paraId="3D768B12" w14:textId="48E6599B" w:rsidTr="005C660B">
        <w:tc>
          <w:tcPr>
            <w:tcW w:w="9701" w:type="dxa"/>
            <w:gridSpan w:val="8"/>
            <w:tcBorders>
              <w:top w:val="nil"/>
              <w:bottom w:val="nil"/>
              <w:right w:val="nil"/>
            </w:tcBorders>
            <w:shd w:val="clear" w:color="auto" w:fill="8DB3E2" w:themeFill="text2" w:themeFillTint="66"/>
            <w:vAlign w:val="center"/>
          </w:tcPr>
          <w:p w14:paraId="4E37604F" w14:textId="77777777" w:rsidR="002D6711" w:rsidRPr="000D5E48" w:rsidRDefault="002D6711" w:rsidP="002D6711">
            <w:pPr>
              <w:rPr>
                <w:b/>
                <w:sz w:val="20"/>
                <w:szCs w:val="20"/>
              </w:rPr>
            </w:pPr>
            <w:r w:rsidRPr="000D5E48">
              <w:rPr>
                <w:b/>
                <w:sz w:val="20"/>
                <w:szCs w:val="20"/>
              </w:rPr>
              <w:t>Sand and Gravel</w:t>
            </w:r>
          </w:p>
        </w:tc>
        <w:tc>
          <w:tcPr>
            <w:tcW w:w="1198" w:type="dxa"/>
            <w:tcBorders>
              <w:top w:val="nil"/>
              <w:left w:val="nil"/>
              <w:bottom w:val="nil"/>
              <w:right w:val="nil"/>
            </w:tcBorders>
            <w:shd w:val="clear" w:color="auto" w:fill="8DB3E2" w:themeFill="text2" w:themeFillTint="66"/>
          </w:tcPr>
          <w:p w14:paraId="26D1818A" w14:textId="77777777" w:rsidR="002D6711" w:rsidRPr="000D5E48" w:rsidRDefault="002D6711" w:rsidP="002D6711">
            <w:pPr>
              <w:rPr>
                <w:b/>
                <w:sz w:val="20"/>
                <w:szCs w:val="20"/>
              </w:rPr>
            </w:pPr>
          </w:p>
        </w:tc>
        <w:tc>
          <w:tcPr>
            <w:tcW w:w="1198" w:type="dxa"/>
            <w:tcBorders>
              <w:top w:val="nil"/>
              <w:left w:val="nil"/>
              <w:bottom w:val="nil"/>
              <w:right w:val="nil"/>
            </w:tcBorders>
            <w:shd w:val="clear" w:color="auto" w:fill="8DB3E2" w:themeFill="text2" w:themeFillTint="66"/>
          </w:tcPr>
          <w:p w14:paraId="48087B48" w14:textId="77777777" w:rsidR="002D6711" w:rsidRPr="000D5E48" w:rsidRDefault="002D6711" w:rsidP="002D6711">
            <w:pPr>
              <w:rPr>
                <w:b/>
                <w:sz w:val="20"/>
                <w:szCs w:val="20"/>
              </w:rPr>
            </w:pPr>
          </w:p>
        </w:tc>
      </w:tr>
      <w:tr w:rsidR="002D6711" w:rsidRPr="00BD1543" w14:paraId="3498694D" w14:textId="086E492F" w:rsidTr="005C660B">
        <w:tc>
          <w:tcPr>
            <w:tcW w:w="1198" w:type="dxa"/>
            <w:tcBorders>
              <w:top w:val="single" w:sz="4" w:space="0" w:color="auto"/>
              <w:bottom w:val="nil"/>
              <w:right w:val="nil"/>
            </w:tcBorders>
            <w:vAlign w:val="center"/>
          </w:tcPr>
          <w:p w14:paraId="07C1F940" w14:textId="77777777" w:rsidR="002D6711" w:rsidRPr="000D5E48" w:rsidRDefault="002D6711" w:rsidP="002D6711">
            <w:pPr>
              <w:rPr>
                <w:color w:val="000000"/>
                <w:sz w:val="20"/>
                <w:szCs w:val="20"/>
              </w:rPr>
            </w:pPr>
            <w:r w:rsidRPr="000D5E48">
              <w:rPr>
                <w:color w:val="000000"/>
                <w:sz w:val="20"/>
                <w:szCs w:val="20"/>
              </w:rPr>
              <w:t>1-3</w:t>
            </w:r>
          </w:p>
        </w:tc>
        <w:tc>
          <w:tcPr>
            <w:tcW w:w="1317" w:type="dxa"/>
            <w:tcBorders>
              <w:top w:val="single" w:sz="4" w:space="0" w:color="auto"/>
              <w:left w:val="nil"/>
              <w:bottom w:val="nil"/>
              <w:right w:val="nil"/>
            </w:tcBorders>
            <w:vAlign w:val="center"/>
          </w:tcPr>
          <w:p w14:paraId="3783B935" w14:textId="77777777" w:rsidR="002D6711" w:rsidRPr="00BD1543" w:rsidRDefault="002D6711" w:rsidP="002D6711">
            <w:pPr>
              <w:jc w:val="right"/>
              <w:rPr>
                <w:sz w:val="20"/>
                <w:szCs w:val="20"/>
              </w:rPr>
            </w:pPr>
            <w:r w:rsidRPr="00BD1543">
              <w:rPr>
                <w:sz w:val="20"/>
                <w:szCs w:val="20"/>
              </w:rPr>
              <w:t>37</w:t>
            </w:r>
          </w:p>
        </w:tc>
        <w:tc>
          <w:tcPr>
            <w:tcW w:w="1197" w:type="dxa"/>
            <w:tcBorders>
              <w:top w:val="single" w:sz="4" w:space="0" w:color="auto"/>
              <w:left w:val="nil"/>
              <w:bottom w:val="nil"/>
              <w:right w:val="nil"/>
            </w:tcBorders>
            <w:vAlign w:val="center"/>
          </w:tcPr>
          <w:p w14:paraId="5364FF7E" w14:textId="77777777" w:rsidR="002D6711" w:rsidRPr="00BD1543" w:rsidRDefault="002D6711" w:rsidP="002D6711">
            <w:pPr>
              <w:jc w:val="right"/>
              <w:rPr>
                <w:sz w:val="20"/>
                <w:szCs w:val="20"/>
              </w:rPr>
            </w:pPr>
            <w:r w:rsidRPr="00BD1543">
              <w:rPr>
                <w:sz w:val="20"/>
                <w:szCs w:val="20"/>
              </w:rPr>
              <w:t>37</w:t>
            </w:r>
          </w:p>
        </w:tc>
        <w:tc>
          <w:tcPr>
            <w:tcW w:w="1197" w:type="dxa"/>
            <w:tcBorders>
              <w:top w:val="single" w:sz="4" w:space="0" w:color="auto"/>
              <w:left w:val="nil"/>
              <w:bottom w:val="nil"/>
              <w:right w:val="nil"/>
            </w:tcBorders>
            <w:vAlign w:val="center"/>
          </w:tcPr>
          <w:p w14:paraId="64AA6B6C" w14:textId="77777777" w:rsidR="002D6711" w:rsidRPr="00BD1543" w:rsidRDefault="002D6711" w:rsidP="002D6711">
            <w:pPr>
              <w:jc w:val="right"/>
              <w:rPr>
                <w:sz w:val="20"/>
                <w:szCs w:val="20"/>
              </w:rPr>
            </w:pPr>
            <w:r w:rsidRPr="00BD1543">
              <w:rPr>
                <w:sz w:val="20"/>
                <w:szCs w:val="20"/>
              </w:rPr>
              <w:t>1.0</w:t>
            </w:r>
          </w:p>
        </w:tc>
        <w:tc>
          <w:tcPr>
            <w:tcW w:w="1198" w:type="dxa"/>
            <w:tcBorders>
              <w:top w:val="single" w:sz="4" w:space="0" w:color="auto"/>
              <w:left w:val="nil"/>
              <w:bottom w:val="nil"/>
              <w:right w:val="nil"/>
            </w:tcBorders>
            <w:vAlign w:val="center"/>
          </w:tcPr>
          <w:p w14:paraId="78E80897" w14:textId="77777777" w:rsidR="002D6711" w:rsidRPr="00BD1543" w:rsidRDefault="002D6711" w:rsidP="002D6711">
            <w:pPr>
              <w:jc w:val="right"/>
              <w:rPr>
                <w:sz w:val="20"/>
                <w:szCs w:val="20"/>
              </w:rPr>
            </w:pPr>
            <w:r w:rsidRPr="00BD1543">
              <w:rPr>
                <w:sz w:val="20"/>
                <w:szCs w:val="20"/>
              </w:rPr>
              <w:t>1.0</w:t>
            </w:r>
          </w:p>
        </w:tc>
        <w:tc>
          <w:tcPr>
            <w:tcW w:w="1198" w:type="dxa"/>
            <w:tcBorders>
              <w:top w:val="single" w:sz="4" w:space="0" w:color="auto"/>
              <w:left w:val="nil"/>
              <w:bottom w:val="nil"/>
              <w:right w:val="nil"/>
            </w:tcBorders>
            <w:vAlign w:val="center"/>
          </w:tcPr>
          <w:p w14:paraId="789E7A72" w14:textId="77777777" w:rsidR="002D6711" w:rsidRPr="00BD1543" w:rsidRDefault="002D6711" w:rsidP="002D6711">
            <w:pPr>
              <w:jc w:val="right"/>
              <w:rPr>
                <w:sz w:val="20"/>
                <w:szCs w:val="20"/>
              </w:rPr>
            </w:pPr>
            <w:r w:rsidRPr="00BD1543">
              <w:rPr>
                <w:sz w:val="20"/>
                <w:szCs w:val="20"/>
              </w:rPr>
              <w:t>5%</w:t>
            </w:r>
          </w:p>
        </w:tc>
        <w:tc>
          <w:tcPr>
            <w:tcW w:w="1198" w:type="dxa"/>
            <w:tcBorders>
              <w:top w:val="single" w:sz="4" w:space="0" w:color="auto"/>
              <w:left w:val="nil"/>
              <w:bottom w:val="nil"/>
              <w:right w:val="nil"/>
            </w:tcBorders>
            <w:vAlign w:val="center"/>
          </w:tcPr>
          <w:p w14:paraId="72CC4F56" w14:textId="7D95317F" w:rsidR="002D6711" w:rsidRPr="00BD1543" w:rsidRDefault="002D6711" w:rsidP="002D6711">
            <w:pPr>
              <w:jc w:val="right"/>
              <w:rPr>
                <w:sz w:val="20"/>
                <w:szCs w:val="20"/>
              </w:rPr>
            </w:pPr>
            <w:r w:rsidRPr="00BD1543">
              <w:rPr>
                <w:sz w:val="20"/>
                <w:szCs w:val="20"/>
              </w:rPr>
              <w:t>1.</w:t>
            </w:r>
            <w:r w:rsidR="004C30C6">
              <w:rPr>
                <w:sz w:val="20"/>
                <w:szCs w:val="20"/>
              </w:rPr>
              <w:t>05</w:t>
            </w:r>
          </w:p>
        </w:tc>
        <w:tc>
          <w:tcPr>
            <w:tcW w:w="1198" w:type="dxa"/>
            <w:tcBorders>
              <w:top w:val="single" w:sz="4" w:space="0" w:color="auto"/>
              <w:left w:val="nil"/>
              <w:bottom w:val="nil"/>
              <w:right w:val="nil"/>
            </w:tcBorders>
            <w:vAlign w:val="center"/>
          </w:tcPr>
          <w:p w14:paraId="230C940D" w14:textId="77777777" w:rsidR="002D6711" w:rsidRPr="00BD1543" w:rsidRDefault="002D6711" w:rsidP="002D6711">
            <w:pPr>
              <w:jc w:val="right"/>
              <w:rPr>
                <w:sz w:val="20"/>
                <w:szCs w:val="20"/>
              </w:rPr>
            </w:pPr>
            <w:r w:rsidRPr="00BD1543">
              <w:rPr>
                <w:sz w:val="20"/>
                <w:szCs w:val="20"/>
              </w:rPr>
              <w:t>1.1</w:t>
            </w:r>
          </w:p>
        </w:tc>
        <w:tc>
          <w:tcPr>
            <w:tcW w:w="1198" w:type="dxa"/>
            <w:tcBorders>
              <w:top w:val="nil"/>
              <w:left w:val="nil"/>
              <w:bottom w:val="nil"/>
              <w:right w:val="nil"/>
            </w:tcBorders>
            <w:shd w:val="clear" w:color="auto" w:fill="auto"/>
            <w:vAlign w:val="bottom"/>
          </w:tcPr>
          <w:p w14:paraId="55D4F9C0" w14:textId="02B7058D" w:rsidR="002D6711" w:rsidRPr="002D6711" w:rsidRDefault="002D6711" w:rsidP="002D6711">
            <w:pPr>
              <w:jc w:val="right"/>
              <w:rPr>
                <w:sz w:val="20"/>
                <w:szCs w:val="20"/>
              </w:rPr>
            </w:pPr>
            <w:r w:rsidRPr="00036F81">
              <w:rPr>
                <w:rFonts w:ascii="Calibri" w:hAnsi="Calibri"/>
                <w:color w:val="000000"/>
                <w:sz w:val="20"/>
                <w:szCs w:val="20"/>
              </w:rPr>
              <w:t>0.060</w:t>
            </w:r>
          </w:p>
        </w:tc>
        <w:tc>
          <w:tcPr>
            <w:tcW w:w="1198" w:type="dxa"/>
            <w:tcBorders>
              <w:top w:val="nil"/>
              <w:left w:val="nil"/>
              <w:bottom w:val="nil"/>
              <w:right w:val="single" w:sz="4" w:space="0" w:color="auto"/>
            </w:tcBorders>
            <w:shd w:val="clear" w:color="auto" w:fill="auto"/>
            <w:vAlign w:val="bottom"/>
          </w:tcPr>
          <w:p w14:paraId="09FA4341" w14:textId="5F98C634" w:rsidR="002D6711" w:rsidRPr="002D6711" w:rsidRDefault="002D6711" w:rsidP="002D6711">
            <w:pPr>
              <w:jc w:val="right"/>
              <w:rPr>
                <w:sz w:val="20"/>
                <w:szCs w:val="20"/>
              </w:rPr>
            </w:pPr>
            <w:r w:rsidRPr="00036F81">
              <w:rPr>
                <w:rFonts w:ascii="Calibri" w:hAnsi="Calibri"/>
                <w:color w:val="000000"/>
                <w:sz w:val="20"/>
                <w:szCs w:val="20"/>
              </w:rPr>
              <w:t>0.04</w:t>
            </w:r>
            <w:r w:rsidR="00C56B4D">
              <w:rPr>
                <w:rFonts w:ascii="Calibri" w:hAnsi="Calibri"/>
                <w:color w:val="000000"/>
                <w:sz w:val="20"/>
                <w:szCs w:val="20"/>
              </w:rPr>
              <w:t>4</w:t>
            </w:r>
          </w:p>
        </w:tc>
      </w:tr>
      <w:tr w:rsidR="002D6711" w:rsidRPr="00BD1543" w14:paraId="3EBBE1F3" w14:textId="60F2CA69" w:rsidTr="005C660B">
        <w:tc>
          <w:tcPr>
            <w:tcW w:w="1198" w:type="dxa"/>
            <w:tcBorders>
              <w:top w:val="nil"/>
              <w:bottom w:val="nil"/>
              <w:right w:val="nil"/>
            </w:tcBorders>
            <w:vAlign w:val="center"/>
          </w:tcPr>
          <w:p w14:paraId="560C79C0" w14:textId="77777777" w:rsidR="002D6711" w:rsidRPr="000D5E48" w:rsidRDefault="002D6711" w:rsidP="002D6711">
            <w:pPr>
              <w:rPr>
                <w:color w:val="000000"/>
                <w:sz w:val="20"/>
                <w:szCs w:val="20"/>
              </w:rPr>
            </w:pPr>
            <w:r w:rsidRPr="000D5E48">
              <w:rPr>
                <w:color w:val="000000"/>
                <w:sz w:val="20"/>
                <w:szCs w:val="20"/>
              </w:rPr>
              <w:t>4-6</w:t>
            </w:r>
          </w:p>
        </w:tc>
        <w:tc>
          <w:tcPr>
            <w:tcW w:w="1317" w:type="dxa"/>
            <w:tcBorders>
              <w:top w:val="nil"/>
              <w:left w:val="nil"/>
              <w:bottom w:val="nil"/>
              <w:right w:val="nil"/>
            </w:tcBorders>
            <w:vAlign w:val="center"/>
          </w:tcPr>
          <w:p w14:paraId="37A79F3B" w14:textId="77777777" w:rsidR="002D6711" w:rsidRPr="00BD1543" w:rsidRDefault="002D6711" w:rsidP="002D6711">
            <w:pPr>
              <w:jc w:val="right"/>
              <w:rPr>
                <w:sz w:val="20"/>
                <w:szCs w:val="20"/>
              </w:rPr>
            </w:pPr>
            <w:r w:rsidRPr="00BD1543">
              <w:rPr>
                <w:sz w:val="20"/>
                <w:szCs w:val="20"/>
              </w:rPr>
              <w:t>37</w:t>
            </w:r>
          </w:p>
        </w:tc>
        <w:tc>
          <w:tcPr>
            <w:tcW w:w="1197" w:type="dxa"/>
            <w:tcBorders>
              <w:top w:val="nil"/>
              <w:left w:val="nil"/>
              <w:bottom w:val="nil"/>
              <w:right w:val="nil"/>
            </w:tcBorders>
            <w:vAlign w:val="center"/>
          </w:tcPr>
          <w:p w14:paraId="3494642A" w14:textId="77777777" w:rsidR="002D6711" w:rsidRPr="00BD1543" w:rsidRDefault="002D6711" w:rsidP="002D6711">
            <w:pPr>
              <w:jc w:val="right"/>
              <w:rPr>
                <w:sz w:val="20"/>
                <w:szCs w:val="20"/>
              </w:rPr>
            </w:pPr>
            <w:r>
              <w:rPr>
                <w:sz w:val="20"/>
                <w:szCs w:val="20"/>
              </w:rPr>
              <w:t>37</w:t>
            </w:r>
          </w:p>
        </w:tc>
        <w:tc>
          <w:tcPr>
            <w:tcW w:w="1197" w:type="dxa"/>
            <w:tcBorders>
              <w:top w:val="nil"/>
              <w:left w:val="nil"/>
              <w:bottom w:val="nil"/>
              <w:right w:val="nil"/>
            </w:tcBorders>
            <w:vAlign w:val="center"/>
          </w:tcPr>
          <w:p w14:paraId="3BD36EE8" w14:textId="77777777" w:rsidR="002D6711" w:rsidRPr="00BD1543" w:rsidRDefault="002D6711" w:rsidP="002D6711">
            <w:pPr>
              <w:jc w:val="right"/>
              <w:rPr>
                <w:sz w:val="20"/>
                <w:szCs w:val="20"/>
              </w:rPr>
            </w:pPr>
            <w:r w:rsidRPr="00BD1543">
              <w:rPr>
                <w:sz w:val="20"/>
                <w:szCs w:val="20"/>
              </w:rPr>
              <w:t>1.0</w:t>
            </w:r>
          </w:p>
        </w:tc>
        <w:tc>
          <w:tcPr>
            <w:tcW w:w="1198" w:type="dxa"/>
            <w:tcBorders>
              <w:top w:val="nil"/>
              <w:left w:val="nil"/>
              <w:bottom w:val="nil"/>
              <w:right w:val="nil"/>
            </w:tcBorders>
            <w:vAlign w:val="center"/>
          </w:tcPr>
          <w:p w14:paraId="39529758" w14:textId="77777777" w:rsidR="002D6711" w:rsidRPr="00BD1543" w:rsidRDefault="002D6711" w:rsidP="002D6711">
            <w:pPr>
              <w:jc w:val="right"/>
              <w:rPr>
                <w:sz w:val="20"/>
                <w:szCs w:val="20"/>
              </w:rPr>
            </w:pPr>
            <w:r>
              <w:rPr>
                <w:sz w:val="20"/>
                <w:szCs w:val="20"/>
              </w:rPr>
              <w:t>1.0</w:t>
            </w:r>
          </w:p>
        </w:tc>
        <w:tc>
          <w:tcPr>
            <w:tcW w:w="1198" w:type="dxa"/>
            <w:tcBorders>
              <w:top w:val="nil"/>
              <w:left w:val="nil"/>
              <w:bottom w:val="nil"/>
              <w:right w:val="nil"/>
            </w:tcBorders>
            <w:vAlign w:val="center"/>
          </w:tcPr>
          <w:p w14:paraId="3084D560" w14:textId="77777777" w:rsidR="002D6711" w:rsidRPr="00BD1543" w:rsidRDefault="002D6711" w:rsidP="002D6711">
            <w:pPr>
              <w:jc w:val="right"/>
              <w:rPr>
                <w:sz w:val="20"/>
                <w:szCs w:val="20"/>
              </w:rPr>
            </w:pPr>
            <w:r w:rsidRPr="00BD1543">
              <w:rPr>
                <w:sz w:val="20"/>
                <w:szCs w:val="20"/>
              </w:rPr>
              <w:t>5%</w:t>
            </w:r>
          </w:p>
        </w:tc>
        <w:tc>
          <w:tcPr>
            <w:tcW w:w="1198" w:type="dxa"/>
            <w:tcBorders>
              <w:top w:val="nil"/>
              <w:left w:val="nil"/>
              <w:bottom w:val="nil"/>
              <w:right w:val="nil"/>
            </w:tcBorders>
            <w:vAlign w:val="center"/>
          </w:tcPr>
          <w:p w14:paraId="72FA8582" w14:textId="2DE09D5B" w:rsidR="002D6711" w:rsidRPr="00BD1543" w:rsidRDefault="002D6711" w:rsidP="002D6711">
            <w:pPr>
              <w:jc w:val="right"/>
              <w:rPr>
                <w:sz w:val="20"/>
                <w:szCs w:val="20"/>
              </w:rPr>
            </w:pPr>
            <w:r w:rsidRPr="00BD1543">
              <w:rPr>
                <w:sz w:val="20"/>
                <w:szCs w:val="20"/>
              </w:rPr>
              <w:t>1.2</w:t>
            </w:r>
            <w:r w:rsidR="004C30C6">
              <w:rPr>
                <w:sz w:val="20"/>
                <w:szCs w:val="20"/>
              </w:rPr>
              <w:t>0</w:t>
            </w:r>
          </w:p>
        </w:tc>
        <w:tc>
          <w:tcPr>
            <w:tcW w:w="1198" w:type="dxa"/>
            <w:tcBorders>
              <w:top w:val="nil"/>
              <w:left w:val="nil"/>
              <w:bottom w:val="nil"/>
              <w:right w:val="nil"/>
            </w:tcBorders>
            <w:vAlign w:val="center"/>
          </w:tcPr>
          <w:p w14:paraId="0FE0D0EE" w14:textId="77777777" w:rsidR="002D6711" w:rsidRPr="00BD1543" w:rsidRDefault="002D6711" w:rsidP="002D6711">
            <w:pPr>
              <w:jc w:val="right"/>
              <w:rPr>
                <w:sz w:val="20"/>
                <w:szCs w:val="20"/>
              </w:rPr>
            </w:pPr>
            <w:r>
              <w:rPr>
                <w:sz w:val="20"/>
                <w:szCs w:val="20"/>
              </w:rPr>
              <w:t>1.2</w:t>
            </w:r>
          </w:p>
        </w:tc>
        <w:tc>
          <w:tcPr>
            <w:tcW w:w="1198" w:type="dxa"/>
            <w:tcBorders>
              <w:top w:val="nil"/>
              <w:left w:val="nil"/>
              <w:bottom w:val="nil"/>
              <w:right w:val="nil"/>
            </w:tcBorders>
            <w:shd w:val="clear" w:color="auto" w:fill="auto"/>
            <w:vAlign w:val="bottom"/>
          </w:tcPr>
          <w:p w14:paraId="0DE2F6CA" w14:textId="76959DFA" w:rsidR="002D6711" w:rsidRPr="002D6711" w:rsidRDefault="002D6711" w:rsidP="002D6711">
            <w:pPr>
              <w:jc w:val="right"/>
              <w:rPr>
                <w:sz w:val="20"/>
                <w:szCs w:val="20"/>
              </w:rPr>
            </w:pPr>
            <w:r w:rsidRPr="00036F81">
              <w:rPr>
                <w:rFonts w:ascii="Calibri" w:hAnsi="Calibri"/>
                <w:color w:val="000000"/>
                <w:sz w:val="20"/>
                <w:szCs w:val="20"/>
              </w:rPr>
              <w:t>0.076</w:t>
            </w:r>
          </w:p>
        </w:tc>
        <w:tc>
          <w:tcPr>
            <w:tcW w:w="1198" w:type="dxa"/>
            <w:tcBorders>
              <w:top w:val="nil"/>
              <w:left w:val="nil"/>
              <w:bottom w:val="nil"/>
              <w:right w:val="single" w:sz="4" w:space="0" w:color="auto"/>
            </w:tcBorders>
            <w:shd w:val="clear" w:color="auto" w:fill="auto"/>
            <w:vAlign w:val="bottom"/>
          </w:tcPr>
          <w:p w14:paraId="5D4C0804" w14:textId="02F8967B" w:rsidR="002D6711" w:rsidRPr="002D6711" w:rsidRDefault="002D6711" w:rsidP="002D6711">
            <w:pPr>
              <w:jc w:val="right"/>
              <w:rPr>
                <w:sz w:val="20"/>
                <w:szCs w:val="20"/>
              </w:rPr>
            </w:pPr>
            <w:r w:rsidRPr="00036F81">
              <w:rPr>
                <w:rFonts w:ascii="Calibri" w:hAnsi="Calibri"/>
                <w:color w:val="000000"/>
                <w:sz w:val="20"/>
                <w:szCs w:val="20"/>
              </w:rPr>
              <w:t>0.0</w:t>
            </w:r>
            <w:r w:rsidR="00C56B4D">
              <w:rPr>
                <w:rFonts w:ascii="Calibri" w:hAnsi="Calibri"/>
                <w:color w:val="000000"/>
                <w:sz w:val="20"/>
                <w:szCs w:val="20"/>
              </w:rPr>
              <w:t>37</w:t>
            </w:r>
          </w:p>
        </w:tc>
      </w:tr>
      <w:tr w:rsidR="002D6711" w:rsidRPr="00BD1543" w14:paraId="191836E0" w14:textId="48DC748B" w:rsidTr="005C660B">
        <w:tc>
          <w:tcPr>
            <w:tcW w:w="1198" w:type="dxa"/>
            <w:tcBorders>
              <w:top w:val="nil"/>
              <w:bottom w:val="nil"/>
              <w:right w:val="nil"/>
            </w:tcBorders>
            <w:vAlign w:val="center"/>
          </w:tcPr>
          <w:p w14:paraId="48D7F68D" w14:textId="77777777" w:rsidR="002D6711" w:rsidRPr="000D5E48" w:rsidRDefault="002D6711" w:rsidP="002D6711">
            <w:pPr>
              <w:rPr>
                <w:color w:val="000000"/>
                <w:sz w:val="20"/>
                <w:szCs w:val="20"/>
              </w:rPr>
            </w:pPr>
            <w:r w:rsidRPr="000D5E48">
              <w:rPr>
                <w:color w:val="000000"/>
                <w:sz w:val="20"/>
                <w:szCs w:val="20"/>
              </w:rPr>
              <w:t>7-9</w:t>
            </w:r>
          </w:p>
        </w:tc>
        <w:tc>
          <w:tcPr>
            <w:tcW w:w="1317" w:type="dxa"/>
            <w:tcBorders>
              <w:top w:val="nil"/>
              <w:left w:val="nil"/>
              <w:bottom w:val="nil"/>
              <w:right w:val="nil"/>
            </w:tcBorders>
            <w:vAlign w:val="center"/>
          </w:tcPr>
          <w:p w14:paraId="201A5FCF" w14:textId="77777777" w:rsidR="002D6711" w:rsidRPr="00BD1543" w:rsidRDefault="002D6711" w:rsidP="002D6711">
            <w:pPr>
              <w:jc w:val="right"/>
              <w:rPr>
                <w:sz w:val="20"/>
                <w:szCs w:val="20"/>
              </w:rPr>
            </w:pPr>
            <w:r w:rsidRPr="00BD1543">
              <w:rPr>
                <w:sz w:val="20"/>
                <w:szCs w:val="20"/>
              </w:rPr>
              <w:t>36</w:t>
            </w:r>
          </w:p>
        </w:tc>
        <w:tc>
          <w:tcPr>
            <w:tcW w:w="1197" w:type="dxa"/>
            <w:tcBorders>
              <w:top w:val="nil"/>
              <w:left w:val="nil"/>
              <w:bottom w:val="nil"/>
              <w:right w:val="nil"/>
            </w:tcBorders>
            <w:vAlign w:val="center"/>
          </w:tcPr>
          <w:p w14:paraId="2EDA40D9" w14:textId="77777777" w:rsidR="002D6711" w:rsidRPr="00BD1543" w:rsidRDefault="002D6711" w:rsidP="002D6711">
            <w:pPr>
              <w:jc w:val="right"/>
              <w:rPr>
                <w:sz w:val="20"/>
                <w:szCs w:val="20"/>
              </w:rPr>
            </w:pPr>
            <w:r w:rsidRPr="00BD1543">
              <w:rPr>
                <w:sz w:val="20"/>
                <w:szCs w:val="20"/>
              </w:rPr>
              <w:t>36</w:t>
            </w:r>
          </w:p>
        </w:tc>
        <w:tc>
          <w:tcPr>
            <w:tcW w:w="1197" w:type="dxa"/>
            <w:tcBorders>
              <w:top w:val="nil"/>
              <w:left w:val="nil"/>
              <w:bottom w:val="nil"/>
              <w:right w:val="nil"/>
            </w:tcBorders>
            <w:vAlign w:val="center"/>
          </w:tcPr>
          <w:p w14:paraId="05F6849A" w14:textId="77777777" w:rsidR="002D6711" w:rsidRPr="00BD1543" w:rsidRDefault="002D6711" w:rsidP="002D6711">
            <w:pPr>
              <w:jc w:val="right"/>
              <w:rPr>
                <w:sz w:val="20"/>
                <w:szCs w:val="20"/>
              </w:rPr>
            </w:pPr>
            <w:r w:rsidRPr="00BD1543">
              <w:rPr>
                <w:sz w:val="20"/>
                <w:szCs w:val="20"/>
              </w:rPr>
              <w:t>1.0</w:t>
            </w:r>
          </w:p>
        </w:tc>
        <w:tc>
          <w:tcPr>
            <w:tcW w:w="1198" w:type="dxa"/>
            <w:tcBorders>
              <w:top w:val="nil"/>
              <w:left w:val="nil"/>
              <w:bottom w:val="nil"/>
              <w:right w:val="nil"/>
            </w:tcBorders>
            <w:vAlign w:val="center"/>
          </w:tcPr>
          <w:p w14:paraId="5D49AB29" w14:textId="77777777" w:rsidR="002D6711" w:rsidRPr="00BD1543" w:rsidRDefault="002D6711" w:rsidP="002D6711">
            <w:pPr>
              <w:jc w:val="right"/>
              <w:rPr>
                <w:sz w:val="20"/>
                <w:szCs w:val="20"/>
              </w:rPr>
            </w:pPr>
            <w:r w:rsidRPr="00BD1543">
              <w:rPr>
                <w:sz w:val="20"/>
                <w:szCs w:val="20"/>
              </w:rPr>
              <w:t>1.0</w:t>
            </w:r>
          </w:p>
        </w:tc>
        <w:tc>
          <w:tcPr>
            <w:tcW w:w="1198" w:type="dxa"/>
            <w:tcBorders>
              <w:top w:val="nil"/>
              <w:left w:val="nil"/>
              <w:bottom w:val="nil"/>
              <w:right w:val="nil"/>
            </w:tcBorders>
            <w:vAlign w:val="center"/>
          </w:tcPr>
          <w:p w14:paraId="6E382BF8" w14:textId="77777777" w:rsidR="002D6711" w:rsidRPr="00BD1543" w:rsidRDefault="002D6711" w:rsidP="002D6711">
            <w:pPr>
              <w:jc w:val="right"/>
              <w:rPr>
                <w:sz w:val="20"/>
                <w:szCs w:val="20"/>
              </w:rPr>
            </w:pPr>
            <w:r w:rsidRPr="00BD1543">
              <w:rPr>
                <w:sz w:val="20"/>
                <w:szCs w:val="20"/>
              </w:rPr>
              <w:t>5%</w:t>
            </w:r>
          </w:p>
        </w:tc>
        <w:tc>
          <w:tcPr>
            <w:tcW w:w="1198" w:type="dxa"/>
            <w:tcBorders>
              <w:top w:val="nil"/>
              <w:left w:val="nil"/>
              <w:bottom w:val="nil"/>
              <w:right w:val="nil"/>
            </w:tcBorders>
            <w:vAlign w:val="center"/>
          </w:tcPr>
          <w:p w14:paraId="7BFBAE65" w14:textId="1D0177AA" w:rsidR="002D6711" w:rsidRPr="00BD1543" w:rsidRDefault="002D6711" w:rsidP="002D6711">
            <w:pPr>
              <w:jc w:val="right"/>
              <w:rPr>
                <w:sz w:val="20"/>
                <w:szCs w:val="20"/>
              </w:rPr>
            </w:pPr>
            <w:r w:rsidRPr="00BD1543">
              <w:rPr>
                <w:sz w:val="20"/>
                <w:szCs w:val="20"/>
              </w:rPr>
              <w:t>1.3</w:t>
            </w:r>
            <w:r w:rsidR="004C30C6">
              <w:rPr>
                <w:sz w:val="20"/>
                <w:szCs w:val="20"/>
              </w:rPr>
              <w:t>0</w:t>
            </w:r>
          </w:p>
        </w:tc>
        <w:tc>
          <w:tcPr>
            <w:tcW w:w="1198" w:type="dxa"/>
            <w:tcBorders>
              <w:top w:val="nil"/>
              <w:left w:val="nil"/>
              <w:bottom w:val="nil"/>
              <w:right w:val="nil"/>
            </w:tcBorders>
            <w:vAlign w:val="center"/>
          </w:tcPr>
          <w:p w14:paraId="015E48B7" w14:textId="15B19B24" w:rsidR="002D6711" w:rsidRPr="00BD1543" w:rsidRDefault="002D6711" w:rsidP="002D6711">
            <w:pPr>
              <w:jc w:val="right"/>
              <w:rPr>
                <w:sz w:val="20"/>
                <w:szCs w:val="20"/>
              </w:rPr>
            </w:pPr>
            <w:r w:rsidRPr="00BD1543">
              <w:rPr>
                <w:sz w:val="20"/>
                <w:szCs w:val="20"/>
              </w:rPr>
              <w:t>1.</w:t>
            </w:r>
            <w:r w:rsidR="00F8720B">
              <w:rPr>
                <w:sz w:val="20"/>
                <w:szCs w:val="20"/>
              </w:rPr>
              <w:t>3</w:t>
            </w:r>
          </w:p>
        </w:tc>
        <w:tc>
          <w:tcPr>
            <w:tcW w:w="1198" w:type="dxa"/>
            <w:tcBorders>
              <w:top w:val="nil"/>
              <w:left w:val="nil"/>
              <w:bottom w:val="nil"/>
              <w:right w:val="nil"/>
            </w:tcBorders>
            <w:shd w:val="clear" w:color="auto" w:fill="auto"/>
            <w:vAlign w:val="bottom"/>
          </w:tcPr>
          <w:p w14:paraId="5C95FA24" w14:textId="2A57BB6B" w:rsidR="002D6711" w:rsidRPr="002D6711" w:rsidRDefault="002D6711" w:rsidP="002D6711">
            <w:pPr>
              <w:jc w:val="right"/>
              <w:rPr>
                <w:sz w:val="20"/>
                <w:szCs w:val="20"/>
              </w:rPr>
            </w:pPr>
            <w:r w:rsidRPr="00036F81">
              <w:rPr>
                <w:rFonts w:ascii="Calibri" w:hAnsi="Calibri"/>
                <w:color w:val="000000"/>
                <w:sz w:val="20"/>
                <w:szCs w:val="20"/>
              </w:rPr>
              <w:t>0.118</w:t>
            </w:r>
          </w:p>
        </w:tc>
        <w:tc>
          <w:tcPr>
            <w:tcW w:w="1198" w:type="dxa"/>
            <w:tcBorders>
              <w:top w:val="nil"/>
              <w:left w:val="nil"/>
              <w:bottom w:val="nil"/>
              <w:right w:val="single" w:sz="4" w:space="0" w:color="auto"/>
            </w:tcBorders>
            <w:shd w:val="clear" w:color="auto" w:fill="auto"/>
            <w:vAlign w:val="bottom"/>
          </w:tcPr>
          <w:p w14:paraId="4C6FD256" w14:textId="59997F3B" w:rsidR="002D6711" w:rsidRPr="002D6711" w:rsidRDefault="002D6711" w:rsidP="002D6711">
            <w:pPr>
              <w:jc w:val="right"/>
              <w:rPr>
                <w:sz w:val="20"/>
                <w:szCs w:val="20"/>
              </w:rPr>
            </w:pPr>
            <w:r w:rsidRPr="00036F81">
              <w:rPr>
                <w:rFonts w:ascii="Calibri" w:hAnsi="Calibri"/>
                <w:color w:val="000000"/>
                <w:sz w:val="20"/>
                <w:szCs w:val="20"/>
              </w:rPr>
              <w:t>0.0</w:t>
            </w:r>
            <w:r w:rsidR="00C56B4D">
              <w:rPr>
                <w:rFonts w:ascii="Calibri" w:hAnsi="Calibri"/>
                <w:color w:val="000000"/>
                <w:sz w:val="20"/>
                <w:szCs w:val="20"/>
              </w:rPr>
              <w:t>51</w:t>
            </w:r>
          </w:p>
        </w:tc>
      </w:tr>
      <w:tr w:rsidR="002D6711" w:rsidRPr="00BD1543" w14:paraId="07619ED6" w14:textId="78E4FEE9" w:rsidTr="005C660B">
        <w:tc>
          <w:tcPr>
            <w:tcW w:w="1198" w:type="dxa"/>
            <w:tcBorders>
              <w:top w:val="nil"/>
              <w:bottom w:val="nil"/>
              <w:right w:val="nil"/>
            </w:tcBorders>
            <w:vAlign w:val="center"/>
          </w:tcPr>
          <w:p w14:paraId="50FDF12A" w14:textId="77777777" w:rsidR="002D6711" w:rsidRPr="000D5E48" w:rsidRDefault="002D6711" w:rsidP="002D6711">
            <w:pPr>
              <w:rPr>
                <w:color w:val="000000"/>
                <w:sz w:val="20"/>
                <w:szCs w:val="20"/>
              </w:rPr>
            </w:pPr>
            <w:r w:rsidRPr="000D5E48">
              <w:rPr>
                <w:color w:val="000000"/>
                <w:sz w:val="20"/>
                <w:szCs w:val="20"/>
              </w:rPr>
              <w:t>10-19</w:t>
            </w:r>
          </w:p>
        </w:tc>
        <w:tc>
          <w:tcPr>
            <w:tcW w:w="1317" w:type="dxa"/>
            <w:tcBorders>
              <w:top w:val="nil"/>
              <w:left w:val="nil"/>
              <w:bottom w:val="nil"/>
              <w:right w:val="nil"/>
            </w:tcBorders>
            <w:vAlign w:val="center"/>
          </w:tcPr>
          <w:p w14:paraId="3919A9AB" w14:textId="77777777" w:rsidR="002D6711" w:rsidRPr="00BD1543" w:rsidRDefault="002D6711" w:rsidP="002D6711">
            <w:pPr>
              <w:jc w:val="right"/>
              <w:rPr>
                <w:sz w:val="20"/>
                <w:szCs w:val="20"/>
              </w:rPr>
            </w:pPr>
            <w:r w:rsidRPr="00BD1543">
              <w:rPr>
                <w:sz w:val="20"/>
                <w:szCs w:val="20"/>
              </w:rPr>
              <w:t>17</w:t>
            </w:r>
          </w:p>
        </w:tc>
        <w:tc>
          <w:tcPr>
            <w:tcW w:w="1197" w:type="dxa"/>
            <w:tcBorders>
              <w:top w:val="nil"/>
              <w:left w:val="nil"/>
              <w:bottom w:val="nil"/>
              <w:right w:val="nil"/>
            </w:tcBorders>
            <w:vAlign w:val="center"/>
          </w:tcPr>
          <w:p w14:paraId="288ED958" w14:textId="77777777" w:rsidR="002D6711" w:rsidRPr="00BD1543" w:rsidRDefault="002D6711" w:rsidP="002D6711">
            <w:pPr>
              <w:jc w:val="right"/>
              <w:rPr>
                <w:sz w:val="20"/>
                <w:szCs w:val="20"/>
              </w:rPr>
            </w:pPr>
            <w:r w:rsidRPr="00BD1543">
              <w:rPr>
                <w:sz w:val="20"/>
                <w:szCs w:val="20"/>
              </w:rPr>
              <w:t>24</w:t>
            </w:r>
          </w:p>
        </w:tc>
        <w:tc>
          <w:tcPr>
            <w:tcW w:w="1197" w:type="dxa"/>
            <w:tcBorders>
              <w:top w:val="nil"/>
              <w:left w:val="nil"/>
              <w:bottom w:val="nil"/>
              <w:right w:val="nil"/>
            </w:tcBorders>
            <w:vAlign w:val="center"/>
          </w:tcPr>
          <w:p w14:paraId="0B34BEBE" w14:textId="77777777" w:rsidR="002D6711" w:rsidRPr="00BD1543" w:rsidRDefault="002D6711" w:rsidP="002D6711">
            <w:pPr>
              <w:jc w:val="right"/>
              <w:rPr>
                <w:sz w:val="20"/>
                <w:szCs w:val="20"/>
              </w:rPr>
            </w:pPr>
            <w:r w:rsidRPr="00BD1543">
              <w:rPr>
                <w:sz w:val="20"/>
                <w:szCs w:val="20"/>
              </w:rPr>
              <w:t>1.0</w:t>
            </w:r>
          </w:p>
        </w:tc>
        <w:tc>
          <w:tcPr>
            <w:tcW w:w="1198" w:type="dxa"/>
            <w:tcBorders>
              <w:top w:val="nil"/>
              <w:left w:val="nil"/>
              <w:bottom w:val="nil"/>
              <w:right w:val="nil"/>
            </w:tcBorders>
            <w:vAlign w:val="center"/>
          </w:tcPr>
          <w:p w14:paraId="0186343A" w14:textId="77777777" w:rsidR="002D6711" w:rsidRPr="00BD1543" w:rsidRDefault="002D6711" w:rsidP="002D6711">
            <w:pPr>
              <w:jc w:val="right"/>
              <w:rPr>
                <w:sz w:val="20"/>
                <w:szCs w:val="20"/>
              </w:rPr>
            </w:pPr>
            <w:r w:rsidRPr="00BD1543">
              <w:rPr>
                <w:sz w:val="20"/>
                <w:szCs w:val="20"/>
              </w:rPr>
              <w:t>1.2</w:t>
            </w:r>
          </w:p>
        </w:tc>
        <w:tc>
          <w:tcPr>
            <w:tcW w:w="1198" w:type="dxa"/>
            <w:tcBorders>
              <w:top w:val="nil"/>
              <w:left w:val="nil"/>
              <w:bottom w:val="nil"/>
              <w:right w:val="nil"/>
            </w:tcBorders>
            <w:vAlign w:val="center"/>
          </w:tcPr>
          <w:p w14:paraId="148E4733" w14:textId="77777777" w:rsidR="002D6711" w:rsidRPr="00BD1543" w:rsidRDefault="002D6711" w:rsidP="002D6711">
            <w:pPr>
              <w:jc w:val="right"/>
              <w:rPr>
                <w:sz w:val="20"/>
                <w:szCs w:val="20"/>
              </w:rPr>
            </w:pPr>
            <w:r w:rsidRPr="00BD1543">
              <w:rPr>
                <w:sz w:val="20"/>
                <w:szCs w:val="20"/>
              </w:rPr>
              <w:t>3%</w:t>
            </w:r>
          </w:p>
        </w:tc>
        <w:tc>
          <w:tcPr>
            <w:tcW w:w="1198" w:type="dxa"/>
            <w:tcBorders>
              <w:top w:val="nil"/>
              <w:left w:val="nil"/>
              <w:bottom w:val="nil"/>
              <w:right w:val="nil"/>
            </w:tcBorders>
            <w:vAlign w:val="center"/>
          </w:tcPr>
          <w:p w14:paraId="314E36DD" w14:textId="70B2F264" w:rsidR="002D6711" w:rsidRPr="00BD1543" w:rsidRDefault="002D6711" w:rsidP="002D6711">
            <w:pPr>
              <w:jc w:val="right"/>
              <w:rPr>
                <w:sz w:val="20"/>
                <w:szCs w:val="20"/>
              </w:rPr>
            </w:pPr>
            <w:r w:rsidRPr="00BD1543">
              <w:rPr>
                <w:sz w:val="20"/>
                <w:szCs w:val="20"/>
              </w:rPr>
              <w:t>1.</w:t>
            </w:r>
            <w:r w:rsidR="004C30C6">
              <w:rPr>
                <w:sz w:val="20"/>
                <w:szCs w:val="20"/>
              </w:rPr>
              <w:t>24</w:t>
            </w:r>
          </w:p>
        </w:tc>
        <w:tc>
          <w:tcPr>
            <w:tcW w:w="1198" w:type="dxa"/>
            <w:tcBorders>
              <w:top w:val="nil"/>
              <w:left w:val="nil"/>
              <w:bottom w:val="nil"/>
              <w:right w:val="nil"/>
            </w:tcBorders>
            <w:vAlign w:val="center"/>
          </w:tcPr>
          <w:p w14:paraId="209B7844" w14:textId="1C09DF1D" w:rsidR="002D6711" w:rsidRPr="00BD1543" w:rsidRDefault="002D6711" w:rsidP="002D6711">
            <w:pPr>
              <w:jc w:val="right"/>
              <w:rPr>
                <w:sz w:val="20"/>
                <w:szCs w:val="20"/>
              </w:rPr>
            </w:pPr>
            <w:r>
              <w:rPr>
                <w:sz w:val="20"/>
                <w:szCs w:val="20"/>
              </w:rPr>
              <w:t>1.</w:t>
            </w:r>
            <w:r w:rsidR="00F8720B">
              <w:rPr>
                <w:sz w:val="20"/>
                <w:szCs w:val="20"/>
              </w:rPr>
              <w:t>5</w:t>
            </w:r>
          </w:p>
        </w:tc>
        <w:tc>
          <w:tcPr>
            <w:tcW w:w="1198" w:type="dxa"/>
            <w:tcBorders>
              <w:top w:val="nil"/>
              <w:left w:val="nil"/>
              <w:bottom w:val="nil"/>
              <w:right w:val="nil"/>
            </w:tcBorders>
            <w:shd w:val="clear" w:color="auto" w:fill="auto"/>
            <w:vAlign w:val="bottom"/>
          </w:tcPr>
          <w:p w14:paraId="1C0962FD" w14:textId="41C12DE2" w:rsidR="002D6711" w:rsidRPr="002D6711" w:rsidRDefault="002D6711" w:rsidP="002D6711">
            <w:pPr>
              <w:jc w:val="right"/>
              <w:rPr>
                <w:sz w:val="20"/>
                <w:szCs w:val="20"/>
              </w:rPr>
            </w:pPr>
            <w:r w:rsidRPr="00036F81">
              <w:rPr>
                <w:rFonts w:ascii="Calibri" w:hAnsi="Calibri"/>
                <w:color w:val="000000"/>
                <w:sz w:val="20"/>
                <w:szCs w:val="20"/>
              </w:rPr>
              <w:t>0.08</w:t>
            </w:r>
            <w:r w:rsidR="00C56B4D">
              <w:rPr>
                <w:rFonts w:ascii="Calibri" w:hAnsi="Calibri"/>
                <w:color w:val="000000"/>
                <w:sz w:val="20"/>
                <w:szCs w:val="20"/>
              </w:rPr>
              <w:t>2</w:t>
            </w:r>
          </w:p>
        </w:tc>
        <w:tc>
          <w:tcPr>
            <w:tcW w:w="1198" w:type="dxa"/>
            <w:tcBorders>
              <w:top w:val="nil"/>
              <w:left w:val="nil"/>
              <w:bottom w:val="nil"/>
              <w:right w:val="single" w:sz="4" w:space="0" w:color="auto"/>
            </w:tcBorders>
            <w:shd w:val="clear" w:color="auto" w:fill="auto"/>
            <w:vAlign w:val="bottom"/>
          </w:tcPr>
          <w:p w14:paraId="04143067" w14:textId="2B0A027B" w:rsidR="002D6711" w:rsidRPr="002D6711" w:rsidRDefault="002D6711" w:rsidP="002D6711">
            <w:pPr>
              <w:jc w:val="right"/>
              <w:rPr>
                <w:sz w:val="20"/>
                <w:szCs w:val="20"/>
              </w:rPr>
            </w:pPr>
            <w:r w:rsidRPr="00036F81">
              <w:rPr>
                <w:rFonts w:ascii="Calibri" w:hAnsi="Calibri"/>
                <w:color w:val="000000"/>
                <w:sz w:val="20"/>
                <w:szCs w:val="20"/>
              </w:rPr>
              <w:t>0.03</w:t>
            </w:r>
            <w:r w:rsidR="00C56B4D">
              <w:rPr>
                <w:rFonts w:ascii="Calibri" w:hAnsi="Calibri"/>
                <w:color w:val="000000"/>
                <w:sz w:val="20"/>
                <w:szCs w:val="20"/>
              </w:rPr>
              <w:t>4</w:t>
            </w:r>
          </w:p>
        </w:tc>
      </w:tr>
      <w:tr w:rsidR="002D6711" w:rsidRPr="00BD1543" w14:paraId="1A423AD5" w14:textId="1591875C" w:rsidTr="005C660B">
        <w:tc>
          <w:tcPr>
            <w:tcW w:w="1198" w:type="dxa"/>
            <w:tcBorders>
              <w:top w:val="nil"/>
              <w:bottom w:val="nil"/>
              <w:right w:val="nil"/>
            </w:tcBorders>
            <w:vAlign w:val="center"/>
          </w:tcPr>
          <w:p w14:paraId="47173692" w14:textId="77777777" w:rsidR="002D6711" w:rsidRPr="000D5E48" w:rsidRDefault="002D6711" w:rsidP="002D6711">
            <w:pPr>
              <w:rPr>
                <w:color w:val="000000"/>
                <w:sz w:val="20"/>
                <w:szCs w:val="20"/>
              </w:rPr>
            </w:pPr>
            <w:r w:rsidRPr="000D5E48">
              <w:rPr>
                <w:color w:val="000000"/>
                <w:sz w:val="20"/>
                <w:szCs w:val="20"/>
              </w:rPr>
              <w:t>20-49</w:t>
            </w:r>
          </w:p>
        </w:tc>
        <w:tc>
          <w:tcPr>
            <w:tcW w:w="1317" w:type="dxa"/>
            <w:tcBorders>
              <w:top w:val="nil"/>
              <w:left w:val="nil"/>
              <w:bottom w:val="nil"/>
              <w:right w:val="nil"/>
            </w:tcBorders>
            <w:vAlign w:val="center"/>
          </w:tcPr>
          <w:p w14:paraId="6095516C" w14:textId="77777777" w:rsidR="002D6711" w:rsidRPr="00BD1543" w:rsidRDefault="002D6711" w:rsidP="002D6711">
            <w:pPr>
              <w:jc w:val="right"/>
              <w:rPr>
                <w:sz w:val="20"/>
                <w:szCs w:val="20"/>
              </w:rPr>
            </w:pPr>
            <w:r w:rsidRPr="00BD1543">
              <w:rPr>
                <w:sz w:val="20"/>
                <w:szCs w:val="20"/>
              </w:rPr>
              <w:t>4</w:t>
            </w:r>
          </w:p>
        </w:tc>
        <w:tc>
          <w:tcPr>
            <w:tcW w:w="1197" w:type="dxa"/>
            <w:tcBorders>
              <w:top w:val="nil"/>
              <w:left w:val="nil"/>
              <w:bottom w:val="nil"/>
              <w:right w:val="nil"/>
            </w:tcBorders>
            <w:vAlign w:val="center"/>
          </w:tcPr>
          <w:p w14:paraId="5B617E3D" w14:textId="77777777" w:rsidR="002D6711" w:rsidRPr="00BD1543" w:rsidRDefault="002D6711" w:rsidP="002D6711">
            <w:pPr>
              <w:jc w:val="right"/>
              <w:rPr>
                <w:sz w:val="20"/>
                <w:szCs w:val="20"/>
              </w:rPr>
            </w:pPr>
            <w:r w:rsidRPr="00BD1543">
              <w:rPr>
                <w:sz w:val="20"/>
                <w:szCs w:val="20"/>
              </w:rPr>
              <w:t>15</w:t>
            </w:r>
          </w:p>
        </w:tc>
        <w:tc>
          <w:tcPr>
            <w:tcW w:w="1197" w:type="dxa"/>
            <w:tcBorders>
              <w:top w:val="nil"/>
              <w:left w:val="nil"/>
              <w:bottom w:val="nil"/>
              <w:right w:val="nil"/>
            </w:tcBorders>
            <w:vAlign w:val="center"/>
          </w:tcPr>
          <w:p w14:paraId="4634DA7A" w14:textId="77777777" w:rsidR="002D6711" w:rsidRPr="00BD1543" w:rsidRDefault="002D6711" w:rsidP="002D6711">
            <w:pPr>
              <w:jc w:val="right"/>
              <w:rPr>
                <w:sz w:val="20"/>
                <w:szCs w:val="20"/>
              </w:rPr>
            </w:pPr>
            <w:r w:rsidRPr="00BD1543">
              <w:rPr>
                <w:sz w:val="20"/>
                <w:szCs w:val="20"/>
              </w:rPr>
              <w:t>1.0</w:t>
            </w:r>
          </w:p>
        </w:tc>
        <w:tc>
          <w:tcPr>
            <w:tcW w:w="1198" w:type="dxa"/>
            <w:tcBorders>
              <w:top w:val="nil"/>
              <w:left w:val="nil"/>
              <w:bottom w:val="nil"/>
              <w:right w:val="nil"/>
            </w:tcBorders>
            <w:vAlign w:val="center"/>
          </w:tcPr>
          <w:p w14:paraId="74AE5EDF" w14:textId="77777777" w:rsidR="002D6711" w:rsidRPr="00BD1543" w:rsidRDefault="002D6711" w:rsidP="002D6711">
            <w:pPr>
              <w:jc w:val="right"/>
              <w:rPr>
                <w:sz w:val="20"/>
                <w:szCs w:val="20"/>
              </w:rPr>
            </w:pPr>
            <w:r w:rsidRPr="00BD1543">
              <w:rPr>
                <w:sz w:val="20"/>
                <w:szCs w:val="20"/>
              </w:rPr>
              <w:t>1.2</w:t>
            </w:r>
          </w:p>
        </w:tc>
        <w:tc>
          <w:tcPr>
            <w:tcW w:w="1198" w:type="dxa"/>
            <w:tcBorders>
              <w:top w:val="nil"/>
              <w:left w:val="nil"/>
              <w:bottom w:val="nil"/>
              <w:right w:val="nil"/>
            </w:tcBorders>
            <w:vAlign w:val="center"/>
          </w:tcPr>
          <w:p w14:paraId="607A8812" w14:textId="77777777" w:rsidR="002D6711" w:rsidRPr="00BD1543" w:rsidRDefault="002D6711" w:rsidP="002D6711">
            <w:pPr>
              <w:jc w:val="right"/>
              <w:rPr>
                <w:sz w:val="20"/>
                <w:szCs w:val="20"/>
              </w:rPr>
            </w:pPr>
            <w:r w:rsidRPr="00BD1543">
              <w:rPr>
                <w:sz w:val="20"/>
                <w:szCs w:val="20"/>
              </w:rPr>
              <w:t>1%</w:t>
            </w:r>
          </w:p>
        </w:tc>
        <w:tc>
          <w:tcPr>
            <w:tcW w:w="1198" w:type="dxa"/>
            <w:tcBorders>
              <w:top w:val="nil"/>
              <w:left w:val="nil"/>
              <w:bottom w:val="nil"/>
              <w:right w:val="nil"/>
            </w:tcBorders>
            <w:vAlign w:val="center"/>
          </w:tcPr>
          <w:p w14:paraId="57C30C81" w14:textId="3A0DF82F" w:rsidR="002D6711" w:rsidRPr="00BD1543" w:rsidRDefault="002D6711" w:rsidP="002D6711">
            <w:pPr>
              <w:jc w:val="right"/>
              <w:rPr>
                <w:sz w:val="20"/>
                <w:szCs w:val="20"/>
              </w:rPr>
            </w:pPr>
            <w:r w:rsidRPr="00BD1543">
              <w:rPr>
                <w:sz w:val="20"/>
                <w:szCs w:val="20"/>
              </w:rPr>
              <w:t>1.</w:t>
            </w:r>
            <w:r w:rsidR="004C30C6">
              <w:rPr>
                <w:sz w:val="20"/>
                <w:szCs w:val="20"/>
              </w:rPr>
              <w:t>09</w:t>
            </w:r>
          </w:p>
        </w:tc>
        <w:tc>
          <w:tcPr>
            <w:tcW w:w="1198" w:type="dxa"/>
            <w:tcBorders>
              <w:top w:val="nil"/>
              <w:left w:val="nil"/>
              <w:bottom w:val="nil"/>
              <w:right w:val="nil"/>
            </w:tcBorders>
            <w:vAlign w:val="center"/>
          </w:tcPr>
          <w:p w14:paraId="70C39544" w14:textId="77777777" w:rsidR="002D6711" w:rsidRPr="00BD1543" w:rsidRDefault="002D6711" w:rsidP="002D6711">
            <w:pPr>
              <w:jc w:val="right"/>
              <w:rPr>
                <w:sz w:val="20"/>
                <w:szCs w:val="20"/>
              </w:rPr>
            </w:pPr>
            <w:r w:rsidRPr="00BD1543">
              <w:rPr>
                <w:sz w:val="20"/>
                <w:szCs w:val="20"/>
              </w:rPr>
              <w:t>1.3</w:t>
            </w:r>
          </w:p>
        </w:tc>
        <w:tc>
          <w:tcPr>
            <w:tcW w:w="1198" w:type="dxa"/>
            <w:tcBorders>
              <w:top w:val="nil"/>
              <w:left w:val="nil"/>
              <w:bottom w:val="nil"/>
              <w:right w:val="nil"/>
            </w:tcBorders>
            <w:shd w:val="clear" w:color="auto" w:fill="auto"/>
            <w:vAlign w:val="bottom"/>
          </w:tcPr>
          <w:p w14:paraId="0F032873" w14:textId="75E31A4A" w:rsidR="002D6711" w:rsidRPr="002D6711" w:rsidRDefault="002D6711" w:rsidP="002D6711">
            <w:pPr>
              <w:jc w:val="right"/>
              <w:rPr>
                <w:sz w:val="20"/>
                <w:szCs w:val="20"/>
              </w:rPr>
            </w:pPr>
            <w:r w:rsidRPr="00036F81">
              <w:rPr>
                <w:rFonts w:ascii="Calibri" w:hAnsi="Calibri"/>
                <w:color w:val="000000"/>
                <w:sz w:val="20"/>
                <w:szCs w:val="20"/>
              </w:rPr>
              <w:t>0.078</w:t>
            </w:r>
          </w:p>
        </w:tc>
        <w:tc>
          <w:tcPr>
            <w:tcW w:w="1198" w:type="dxa"/>
            <w:tcBorders>
              <w:top w:val="nil"/>
              <w:left w:val="nil"/>
              <w:bottom w:val="nil"/>
              <w:right w:val="single" w:sz="4" w:space="0" w:color="auto"/>
            </w:tcBorders>
            <w:shd w:val="clear" w:color="auto" w:fill="auto"/>
            <w:vAlign w:val="bottom"/>
          </w:tcPr>
          <w:p w14:paraId="0B0280C8" w14:textId="44F6F233" w:rsidR="002D6711" w:rsidRPr="002D6711" w:rsidRDefault="002D6711" w:rsidP="002D6711">
            <w:pPr>
              <w:jc w:val="right"/>
              <w:rPr>
                <w:sz w:val="20"/>
                <w:szCs w:val="20"/>
              </w:rPr>
            </w:pPr>
            <w:r w:rsidRPr="00036F81">
              <w:rPr>
                <w:rFonts w:ascii="Calibri" w:hAnsi="Calibri"/>
                <w:color w:val="000000"/>
                <w:sz w:val="20"/>
                <w:szCs w:val="20"/>
              </w:rPr>
              <w:t>0.02</w:t>
            </w:r>
            <w:r w:rsidR="00C56B4D">
              <w:rPr>
                <w:rFonts w:ascii="Calibri" w:hAnsi="Calibri"/>
                <w:color w:val="000000"/>
                <w:sz w:val="20"/>
                <w:szCs w:val="20"/>
              </w:rPr>
              <w:t>8</w:t>
            </w:r>
          </w:p>
        </w:tc>
      </w:tr>
      <w:tr w:rsidR="002D6711" w:rsidRPr="00BD1543" w14:paraId="5AB2A4E3" w14:textId="7A134082" w:rsidTr="005C660B">
        <w:tc>
          <w:tcPr>
            <w:tcW w:w="1198" w:type="dxa"/>
            <w:tcBorders>
              <w:top w:val="nil"/>
              <w:bottom w:val="single" w:sz="4" w:space="0" w:color="auto"/>
              <w:right w:val="nil"/>
            </w:tcBorders>
            <w:vAlign w:val="center"/>
          </w:tcPr>
          <w:p w14:paraId="79D7AADB" w14:textId="77777777" w:rsidR="002D6711" w:rsidRPr="000D5E48" w:rsidRDefault="002D6711" w:rsidP="002D6711">
            <w:pPr>
              <w:rPr>
                <w:color w:val="000000"/>
                <w:sz w:val="20"/>
                <w:szCs w:val="20"/>
              </w:rPr>
            </w:pPr>
            <w:r w:rsidRPr="000D5E48">
              <w:rPr>
                <w:color w:val="000000"/>
                <w:sz w:val="20"/>
                <w:szCs w:val="20"/>
              </w:rPr>
              <w:t>50+</w:t>
            </w:r>
          </w:p>
        </w:tc>
        <w:tc>
          <w:tcPr>
            <w:tcW w:w="1317" w:type="dxa"/>
            <w:tcBorders>
              <w:top w:val="nil"/>
              <w:left w:val="nil"/>
              <w:bottom w:val="single" w:sz="4" w:space="0" w:color="auto"/>
              <w:right w:val="nil"/>
            </w:tcBorders>
            <w:vAlign w:val="center"/>
          </w:tcPr>
          <w:p w14:paraId="61C29D93" w14:textId="77777777" w:rsidR="002D6711" w:rsidRPr="00BD1543" w:rsidRDefault="002D6711" w:rsidP="002D6711">
            <w:pPr>
              <w:jc w:val="right"/>
              <w:rPr>
                <w:sz w:val="20"/>
                <w:szCs w:val="20"/>
              </w:rPr>
            </w:pPr>
            <w:r w:rsidRPr="00BD1543">
              <w:rPr>
                <w:sz w:val="20"/>
                <w:szCs w:val="20"/>
              </w:rPr>
              <w:t>2</w:t>
            </w:r>
          </w:p>
        </w:tc>
        <w:tc>
          <w:tcPr>
            <w:tcW w:w="1197" w:type="dxa"/>
            <w:tcBorders>
              <w:top w:val="nil"/>
              <w:left w:val="nil"/>
              <w:bottom w:val="single" w:sz="4" w:space="0" w:color="auto"/>
              <w:right w:val="nil"/>
            </w:tcBorders>
            <w:vAlign w:val="center"/>
          </w:tcPr>
          <w:p w14:paraId="022400B9" w14:textId="77777777" w:rsidR="002D6711" w:rsidRPr="00BD1543" w:rsidRDefault="002D6711" w:rsidP="002D6711">
            <w:pPr>
              <w:jc w:val="right"/>
              <w:rPr>
                <w:sz w:val="20"/>
                <w:szCs w:val="20"/>
              </w:rPr>
            </w:pPr>
            <w:r w:rsidRPr="00BD1543">
              <w:rPr>
                <w:sz w:val="20"/>
                <w:szCs w:val="20"/>
              </w:rPr>
              <w:t>11</w:t>
            </w:r>
          </w:p>
        </w:tc>
        <w:tc>
          <w:tcPr>
            <w:tcW w:w="1197" w:type="dxa"/>
            <w:tcBorders>
              <w:top w:val="nil"/>
              <w:left w:val="nil"/>
              <w:bottom w:val="single" w:sz="4" w:space="0" w:color="auto"/>
              <w:right w:val="nil"/>
            </w:tcBorders>
            <w:vAlign w:val="center"/>
          </w:tcPr>
          <w:p w14:paraId="3A3C7766" w14:textId="77777777" w:rsidR="002D6711" w:rsidRPr="00BD1543" w:rsidRDefault="002D6711" w:rsidP="002D6711">
            <w:pPr>
              <w:jc w:val="right"/>
              <w:rPr>
                <w:sz w:val="20"/>
                <w:szCs w:val="20"/>
              </w:rPr>
            </w:pPr>
            <w:r w:rsidRPr="00BD1543">
              <w:rPr>
                <w:sz w:val="20"/>
                <w:szCs w:val="20"/>
              </w:rPr>
              <w:t>1.0</w:t>
            </w:r>
          </w:p>
        </w:tc>
        <w:tc>
          <w:tcPr>
            <w:tcW w:w="1198" w:type="dxa"/>
            <w:tcBorders>
              <w:top w:val="nil"/>
              <w:left w:val="nil"/>
              <w:bottom w:val="single" w:sz="4" w:space="0" w:color="auto"/>
              <w:right w:val="nil"/>
            </w:tcBorders>
            <w:vAlign w:val="center"/>
          </w:tcPr>
          <w:p w14:paraId="3CBD54C1" w14:textId="77777777" w:rsidR="002D6711" w:rsidRPr="00BD1543" w:rsidRDefault="002D6711" w:rsidP="002D6711">
            <w:pPr>
              <w:jc w:val="right"/>
              <w:rPr>
                <w:sz w:val="20"/>
                <w:szCs w:val="20"/>
              </w:rPr>
            </w:pPr>
            <w:r w:rsidRPr="00BD1543">
              <w:rPr>
                <w:sz w:val="20"/>
                <w:szCs w:val="20"/>
              </w:rPr>
              <w:t>1.1</w:t>
            </w:r>
          </w:p>
        </w:tc>
        <w:tc>
          <w:tcPr>
            <w:tcW w:w="1198" w:type="dxa"/>
            <w:tcBorders>
              <w:top w:val="nil"/>
              <w:left w:val="nil"/>
              <w:bottom w:val="single" w:sz="4" w:space="0" w:color="auto"/>
              <w:right w:val="nil"/>
            </w:tcBorders>
            <w:vAlign w:val="center"/>
          </w:tcPr>
          <w:p w14:paraId="466952A5" w14:textId="77777777" w:rsidR="002D6711" w:rsidRPr="00BD1543" w:rsidRDefault="002D6711" w:rsidP="002D6711">
            <w:pPr>
              <w:jc w:val="right"/>
              <w:rPr>
                <w:sz w:val="20"/>
                <w:szCs w:val="20"/>
              </w:rPr>
            </w:pPr>
            <w:r w:rsidRPr="00BD1543">
              <w:rPr>
                <w:sz w:val="20"/>
                <w:szCs w:val="20"/>
              </w:rPr>
              <w:t>1%</w:t>
            </w:r>
          </w:p>
        </w:tc>
        <w:tc>
          <w:tcPr>
            <w:tcW w:w="1198" w:type="dxa"/>
            <w:tcBorders>
              <w:top w:val="nil"/>
              <w:left w:val="nil"/>
              <w:bottom w:val="single" w:sz="4" w:space="0" w:color="auto"/>
              <w:right w:val="nil"/>
            </w:tcBorders>
            <w:vAlign w:val="center"/>
          </w:tcPr>
          <w:p w14:paraId="5194584F" w14:textId="60EE8096" w:rsidR="002D6711" w:rsidRPr="00BD1543" w:rsidRDefault="002D6711" w:rsidP="002D6711">
            <w:pPr>
              <w:jc w:val="right"/>
              <w:rPr>
                <w:sz w:val="20"/>
                <w:szCs w:val="20"/>
              </w:rPr>
            </w:pPr>
            <w:r w:rsidRPr="00BD1543">
              <w:rPr>
                <w:sz w:val="20"/>
                <w:szCs w:val="20"/>
              </w:rPr>
              <w:t>1.1</w:t>
            </w:r>
            <w:r w:rsidR="004C30C6">
              <w:rPr>
                <w:sz w:val="20"/>
                <w:szCs w:val="20"/>
              </w:rPr>
              <w:t>4</w:t>
            </w:r>
          </w:p>
        </w:tc>
        <w:tc>
          <w:tcPr>
            <w:tcW w:w="1198" w:type="dxa"/>
            <w:tcBorders>
              <w:top w:val="nil"/>
              <w:left w:val="nil"/>
              <w:bottom w:val="single" w:sz="4" w:space="0" w:color="auto"/>
              <w:right w:val="nil"/>
            </w:tcBorders>
            <w:vAlign w:val="center"/>
          </w:tcPr>
          <w:p w14:paraId="430CBCC5" w14:textId="50B6612C" w:rsidR="002D6711" w:rsidRPr="00BD1543" w:rsidRDefault="002D6711" w:rsidP="002D6711">
            <w:pPr>
              <w:jc w:val="right"/>
              <w:rPr>
                <w:sz w:val="20"/>
                <w:szCs w:val="20"/>
              </w:rPr>
            </w:pPr>
            <w:r w:rsidRPr="00BD1543">
              <w:rPr>
                <w:sz w:val="20"/>
                <w:szCs w:val="20"/>
              </w:rPr>
              <w:t>1.</w:t>
            </w:r>
            <w:r w:rsidR="00F8720B">
              <w:rPr>
                <w:sz w:val="20"/>
                <w:szCs w:val="20"/>
              </w:rPr>
              <w:t>3</w:t>
            </w:r>
          </w:p>
        </w:tc>
        <w:tc>
          <w:tcPr>
            <w:tcW w:w="1198" w:type="dxa"/>
            <w:tcBorders>
              <w:top w:val="nil"/>
              <w:left w:val="nil"/>
              <w:bottom w:val="nil"/>
              <w:right w:val="nil"/>
            </w:tcBorders>
            <w:shd w:val="clear" w:color="auto" w:fill="auto"/>
            <w:vAlign w:val="bottom"/>
          </w:tcPr>
          <w:p w14:paraId="6025EFAC" w14:textId="22F8C28E" w:rsidR="002D6711" w:rsidRPr="002D6711" w:rsidRDefault="002D6711" w:rsidP="002D6711">
            <w:pPr>
              <w:jc w:val="right"/>
              <w:rPr>
                <w:sz w:val="20"/>
                <w:szCs w:val="20"/>
              </w:rPr>
            </w:pPr>
            <w:r w:rsidRPr="00036F81">
              <w:rPr>
                <w:rFonts w:ascii="Calibri" w:hAnsi="Calibri"/>
                <w:color w:val="000000"/>
                <w:sz w:val="20"/>
                <w:szCs w:val="20"/>
              </w:rPr>
              <w:t>0.181</w:t>
            </w:r>
          </w:p>
        </w:tc>
        <w:tc>
          <w:tcPr>
            <w:tcW w:w="1198" w:type="dxa"/>
            <w:tcBorders>
              <w:top w:val="nil"/>
              <w:left w:val="nil"/>
              <w:bottom w:val="single" w:sz="4" w:space="0" w:color="auto"/>
              <w:right w:val="single" w:sz="4" w:space="0" w:color="auto"/>
            </w:tcBorders>
            <w:shd w:val="clear" w:color="auto" w:fill="auto"/>
            <w:vAlign w:val="bottom"/>
          </w:tcPr>
          <w:p w14:paraId="4F9EC2D9" w14:textId="7FBABC3B" w:rsidR="002D6711" w:rsidRPr="002D6711" w:rsidRDefault="002D6711" w:rsidP="002D6711">
            <w:pPr>
              <w:jc w:val="right"/>
              <w:rPr>
                <w:sz w:val="20"/>
                <w:szCs w:val="20"/>
              </w:rPr>
            </w:pPr>
            <w:r w:rsidRPr="00036F81">
              <w:rPr>
                <w:rFonts w:ascii="Calibri" w:hAnsi="Calibri"/>
                <w:color w:val="000000"/>
                <w:sz w:val="20"/>
                <w:szCs w:val="20"/>
              </w:rPr>
              <w:t>0.0</w:t>
            </w:r>
            <w:r w:rsidR="00C56B4D">
              <w:rPr>
                <w:rFonts w:ascii="Calibri" w:hAnsi="Calibri"/>
                <w:color w:val="000000"/>
                <w:sz w:val="20"/>
                <w:szCs w:val="20"/>
              </w:rPr>
              <w:t>52</w:t>
            </w:r>
          </w:p>
        </w:tc>
      </w:tr>
      <w:tr w:rsidR="002D6711" w:rsidRPr="00BD1543" w14:paraId="70E74918" w14:textId="18A5CFFB" w:rsidTr="005C660B">
        <w:tc>
          <w:tcPr>
            <w:tcW w:w="1198" w:type="dxa"/>
            <w:tcBorders>
              <w:top w:val="single" w:sz="4" w:space="0" w:color="auto"/>
              <w:bottom w:val="single" w:sz="4" w:space="0" w:color="auto"/>
              <w:right w:val="nil"/>
            </w:tcBorders>
            <w:vAlign w:val="center"/>
          </w:tcPr>
          <w:p w14:paraId="126C71B5" w14:textId="77777777" w:rsidR="002D6711" w:rsidRPr="00DD50CA" w:rsidRDefault="002D6711" w:rsidP="002D6711">
            <w:pPr>
              <w:rPr>
                <w:sz w:val="20"/>
                <w:szCs w:val="20"/>
              </w:rPr>
            </w:pPr>
            <w:r>
              <w:rPr>
                <w:sz w:val="20"/>
                <w:szCs w:val="20"/>
              </w:rPr>
              <w:t>TOTAL:</w:t>
            </w:r>
          </w:p>
        </w:tc>
        <w:tc>
          <w:tcPr>
            <w:tcW w:w="1317" w:type="dxa"/>
            <w:tcBorders>
              <w:top w:val="single" w:sz="4" w:space="0" w:color="auto"/>
              <w:left w:val="nil"/>
              <w:bottom w:val="single" w:sz="4" w:space="0" w:color="auto"/>
              <w:right w:val="nil"/>
            </w:tcBorders>
            <w:vAlign w:val="center"/>
          </w:tcPr>
          <w:p w14:paraId="6552ED0A" w14:textId="77777777" w:rsidR="002D6711" w:rsidRPr="00BD1543" w:rsidRDefault="002D6711" w:rsidP="002D6711">
            <w:pPr>
              <w:jc w:val="right"/>
              <w:rPr>
                <w:color w:val="FF0000"/>
                <w:sz w:val="20"/>
                <w:szCs w:val="20"/>
              </w:rPr>
            </w:pPr>
            <w:r w:rsidRPr="00BD1543">
              <w:rPr>
                <w:color w:val="FF0000"/>
                <w:sz w:val="20"/>
                <w:szCs w:val="20"/>
              </w:rPr>
              <w:t> </w:t>
            </w:r>
          </w:p>
        </w:tc>
        <w:tc>
          <w:tcPr>
            <w:tcW w:w="1197" w:type="dxa"/>
            <w:tcBorders>
              <w:top w:val="single" w:sz="4" w:space="0" w:color="auto"/>
              <w:left w:val="nil"/>
              <w:bottom w:val="single" w:sz="4" w:space="0" w:color="auto"/>
              <w:right w:val="nil"/>
            </w:tcBorders>
            <w:vAlign w:val="center"/>
          </w:tcPr>
          <w:p w14:paraId="395C92FE" w14:textId="77777777" w:rsidR="002D6711" w:rsidRPr="00BD1543" w:rsidRDefault="002D6711" w:rsidP="002D6711">
            <w:pPr>
              <w:jc w:val="right"/>
              <w:rPr>
                <w:color w:val="FF0000"/>
                <w:sz w:val="20"/>
                <w:szCs w:val="20"/>
              </w:rPr>
            </w:pPr>
            <w:r w:rsidRPr="00BD1543">
              <w:rPr>
                <w:color w:val="FF0000"/>
                <w:sz w:val="20"/>
                <w:szCs w:val="20"/>
              </w:rPr>
              <w:t> </w:t>
            </w:r>
          </w:p>
        </w:tc>
        <w:tc>
          <w:tcPr>
            <w:tcW w:w="1197" w:type="dxa"/>
            <w:tcBorders>
              <w:top w:val="single" w:sz="4" w:space="0" w:color="auto"/>
              <w:left w:val="nil"/>
              <w:bottom w:val="single" w:sz="4" w:space="0" w:color="auto"/>
              <w:right w:val="nil"/>
            </w:tcBorders>
            <w:vAlign w:val="center"/>
          </w:tcPr>
          <w:p w14:paraId="2F7FE581" w14:textId="39D42F2D" w:rsidR="002D6711" w:rsidRPr="00BD1543" w:rsidRDefault="002D6711" w:rsidP="002D6711">
            <w:pPr>
              <w:jc w:val="right"/>
              <w:rPr>
                <w:sz w:val="20"/>
                <w:szCs w:val="20"/>
              </w:rPr>
            </w:pPr>
          </w:p>
        </w:tc>
        <w:tc>
          <w:tcPr>
            <w:tcW w:w="1198" w:type="dxa"/>
            <w:tcBorders>
              <w:top w:val="single" w:sz="4" w:space="0" w:color="auto"/>
              <w:left w:val="nil"/>
              <w:bottom w:val="single" w:sz="4" w:space="0" w:color="auto"/>
              <w:right w:val="nil"/>
            </w:tcBorders>
            <w:vAlign w:val="center"/>
          </w:tcPr>
          <w:p w14:paraId="5894476D" w14:textId="1C22A20C" w:rsidR="002D6711" w:rsidRPr="00BD1543" w:rsidRDefault="002D6711" w:rsidP="002D6711">
            <w:pPr>
              <w:jc w:val="right"/>
              <w:rPr>
                <w:sz w:val="20"/>
                <w:szCs w:val="20"/>
              </w:rPr>
            </w:pPr>
          </w:p>
        </w:tc>
        <w:tc>
          <w:tcPr>
            <w:tcW w:w="1198" w:type="dxa"/>
            <w:tcBorders>
              <w:top w:val="single" w:sz="4" w:space="0" w:color="auto"/>
              <w:left w:val="nil"/>
              <w:bottom w:val="single" w:sz="4" w:space="0" w:color="auto"/>
              <w:right w:val="nil"/>
            </w:tcBorders>
            <w:vAlign w:val="center"/>
          </w:tcPr>
          <w:p w14:paraId="4B84F7F7" w14:textId="77AF71E2" w:rsidR="002D6711" w:rsidRPr="00BD1543" w:rsidRDefault="002D6711" w:rsidP="002D6711">
            <w:pPr>
              <w:jc w:val="right"/>
              <w:rPr>
                <w:sz w:val="20"/>
                <w:szCs w:val="20"/>
              </w:rPr>
            </w:pPr>
          </w:p>
        </w:tc>
        <w:tc>
          <w:tcPr>
            <w:tcW w:w="1198" w:type="dxa"/>
            <w:tcBorders>
              <w:top w:val="single" w:sz="4" w:space="0" w:color="auto"/>
              <w:left w:val="nil"/>
              <w:bottom w:val="single" w:sz="4" w:space="0" w:color="auto"/>
              <w:right w:val="nil"/>
            </w:tcBorders>
            <w:vAlign w:val="center"/>
          </w:tcPr>
          <w:p w14:paraId="472990A1" w14:textId="20B0EEE7" w:rsidR="002D6711" w:rsidRPr="00BD1543" w:rsidRDefault="002D6711" w:rsidP="002D6711">
            <w:pPr>
              <w:jc w:val="right"/>
              <w:rPr>
                <w:sz w:val="20"/>
                <w:szCs w:val="20"/>
              </w:rPr>
            </w:pPr>
          </w:p>
        </w:tc>
        <w:tc>
          <w:tcPr>
            <w:tcW w:w="1198" w:type="dxa"/>
            <w:tcBorders>
              <w:top w:val="single" w:sz="4" w:space="0" w:color="auto"/>
              <w:left w:val="nil"/>
              <w:bottom w:val="single" w:sz="4" w:space="0" w:color="auto"/>
              <w:right w:val="nil"/>
            </w:tcBorders>
            <w:vAlign w:val="center"/>
          </w:tcPr>
          <w:p w14:paraId="209E386C" w14:textId="3EC9DAE0" w:rsidR="002D6711" w:rsidRPr="00BD1543" w:rsidRDefault="002D6711" w:rsidP="002D6711">
            <w:pPr>
              <w:jc w:val="right"/>
              <w:rPr>
                <w:sz w:val="20"/>
                <w:szCs w:val="20"/>
              </w:rPr>
            </w:pPr>
          </w:p>
        </w:tc>
        <w:tc>
          <w:tcPr>
            <w:tcW w:w="1198" w:type="dxa"/>
            <w:tcBorders>
              <w:top w:val="single" w:sz="4" w:space="0" w:color="auto"/>
              <w:left w:val="nil"/>
              <w:bottom w:val="single" w:sz="4" w:space="0" w:color="auto"/>
              <w:right w:val="nil"/>
            </w:tcBorders>
          </w:tcPr>
          <w:p w14:paraId="04A592B9" w14:textId="2BDACEC0" w:rsidR="002D6711" w:rsidRPr="00BD1543" w:rsidRDefault="00C56B4D" w:rsidP="002D6711">
            <w:pPr>
              <w:jc w:val="right"/>
              <w:rPr>
                <w:sz w:val="20"/>
                <w:szCs w:val="20"/>
              </w:rPr>
            </w:pPr>
            <w:r>
              <w:rPr>
                <w:sz w:val="20"/>
                <w:szCs w:val="20"/>
              </w:rPr>
              <w:t>0.038</w:t>
            </w:r>
          </w:p>
        </w:tc>
        <w:tc>
          <w:tcPr>
            <w:tcW w:w="1198" w:type="dxa"/>
            <w:tcBorders>
              <w:top w:val="single" w:sz="4" w:space="0" w:color="auto"/>
              <w:left w:val="nil"/>
              <w:bottom w:val="single" w:sz="4" w:space="0" w:color="auto"/>
              <w:right w:val="nil"/>
            </w:tcBorders>
          </w:tcPr>
          <w:p w14:paraId="2C289F29" w14:textId="353B4F97" w:rsidR="002D6711" w:rsidRPr="00BD1543" w:rsidRDefault="00C56B4D" w:rsidP="002D6711">
            <w:pPr>
              <w:jc w:val="right"/>
              <w:rPr>
                <w:sz w:val="20"/>
                <w:szCs w:val="20"/>
              </w:rPr>
            </w:pPr>
            <w:r>
              <w:rPr>
                <w:sz w:val="20"/>
                <w:szCs w:val="20"/>
              </w:rPr>
              <w:t>0.017</w:t>
            </w:r>
          </w:p>
        </w:tc>
      </w:tr>
    </w:tbl>
    <w:p w14:paraId="73EC10F5" w14:textId="77777777" w:rsidR="00BE421A" w:rsidRDefault="00BE421A" w:rsidP="00BE421A"/>
    <w:p w14:paraId="42536EEE" w14:textId="77777777" w:rsidR="00BE421A" w:rsidRDefault="00BE421A">
      <w:pPr>
        <w:rPr>
          <w:rFonts w:asciiTheme="majorHAnsi" w:eastAsiaTheme="majorEastAsia" w:hAnsiTheme="majorHAnsi" w:cstheme="majorBidi"/>
          <w:b/>
          <w:bCs/>
          <w:i/>
          <w:color w:val="1F497D" w:themeColor="text2"/>
          <w:sz w:val="26"/>
          <w:szCs w:val="26"/>
        </w:rPr>
      </w:pPr>
      <w:r>
        <w:rPr>
          <w:i/>
        </w:rPr>
        <w:br w:type="page"/>
      </w:r>
    </w:p>
    <w:p w14:paraId="15D377E8" w14:textId="77777777" w:rsidR="00BE421A" w:rsidRDefault="00BE421A" w:rsidP="00BE421A">
      <w:pPr>
        <w:pStyle w:val="Heading2"/>
        <w:sectPr w:rsidR="00BE421A" w:rsidSect="00BE421A">
          <w:pgSz w:w="15840" w:h="12240" w:orient="landscape" w:code="1"/>
          <w:pgMar w:top="1440" w:right="1440" w:bottom="1440" w:left="1440" w:header="720" w:footer="720" w:gutter="0"/>
          <w:cols w:space="720"/>
          <w:docGrid w:linePitch="360"/>
        </w:sectPr>
      </w:pPr>
    </w:p>
    <w:p w14:paraId="6CABB1C8" w14:textId="77777777" w:rsidR="00BE421A" w:rsidRDefault="00BE421A" w:rsidP="00036F81">
      <w:pPr>
        <w:pStyle w:val="Heading2"/>
        <w:spacing w:after="120"/>
        <w:ind w:left="576"/>
      </w:pPr>
      <w:bookmarkStart w:id="20" w:name="_Toc421895299"/>
      <w:bookmarkStart w:id="21" w:name="_Toc423446383"/>
      <w:r w:rsidRPr="005F673C">
        <w:t xml:space="preserve">Metal </w:t>
      </w:r>
      <w:r>
        <w:t xml:space="preserve">and Nonmetal </w:t>
      </w:r>
      <w:r w:rsidRPr="005F673C">
        <w:t>Mines</w:t>
      </w:r>
      <w:bookmarkEnd w:id="20"/>
      <w:bookmarkEnd w:id="21"/>
      <w:r w:rsidRPr="005F673C">
        <w:t xml:space="preserve"> </w:t>
      </w:r>
    </w:p>
    <w:p w14:paraId="11D02FD5" w14:textId="2DB18AB9" w:rsidR="00BE421A" w:rsidRDefault="00BE421A" w:rsidP="009E2C10">
      <w:r>
        <w:t>Table 3 presents the proposed stratification scheme and sample size allocation for metal and nonmetal mines</w:t>
      </w:r>
      <w:r w:rsidR="009E2C10">
        <w:t xml:space="preserve"> and the projected standard errors for estimated proportions equal to 0.5 (the projected standard errors for other proportions will be lower). </w:t>
      </w:r>
    </w:p>
    <w:p w14:paraId="7AC7C0B0" w14:textId="77777777" w:rsidR="00BE421A" w:rsidRDefault="00BE421A" w:rsidP="00BE421A">
      <w:pPr>
        <w:ind w:firstLine="720"/>
      </w:pPr>
    </w:p>
    <w:p w14:paraId="5C38169F" w14:textId="77777777" w:rsidR="00BE421A" w:rsidRDefault="00BE421A" w:rsidP="00BE421A">
      <w:pPr>
        <w:pStyle w:val="Heading3"/>
      </w:pPr>
      <w:bookmarkStart w:id="22" w:name="_Toc416336185"/>
      <w:bookmarkStart w:id="23" w:name="_Toc416336231"/>
      <w:bookmarkStart w:id="24" w:name="_Toc416425215"/>
      <w:bookmarkStart w:id="25" w:name="_Toc421895300"/>
      <w:bookmarkStart w:id="26" w:name="_Toc423446384"/>
      <w:r>
        <w:t>Metal Mines</w:t>
      </w:r>
      <w:bookmarkEnd w:id="22"/>
      <w:bookmarkEnd w:id="23"/>
      <w:bookmarkEnd w:id="24"/>
      <w:bookmarkEnd w:id="25"/>
      <w:bookmarkEnd w:id="26"/>
    </w:p>
    <w:p w14:paraId="6EC8C72C" w14:textId="60DE9DBD" w:rsidR="00BE421A" w:rsidRDefault="00BE421A" w:rsidP="009051C1">
      <w:r>
        <w:t xml:space="preserve">As of the second quarter of </w:t>
      </w:r>
      <w:r w:rsidR="00461524">
        <w:t>201</w:t>
      </w:r>
      <w:r w:rsidR="009051C1">
        <w:t>6</w:t>
      </w:r>
      <w:r>
        <w:t xml:space="preserve">, there were </w:t>
      </w:r>
      <w:r w:rsidR="00A16E57">
        <w:t xml:space="preserve">270 </w:t>
      </w:r>
      <w:r>
        <w:t xml:space="preserve">metal mines, of which </w:t>
      </w:r>
      <w:r w:rsidR="00A16E57">
        <w:t xml:space="preserve">more than </w:t>
      </w:r>
      <w:r>
        <w:t xml:space="preserve">two-thirds were surface mines (see Table 3). Small operations with 1-9 employees accounted for </w:t>
      </w:r>
      <w:r w:rsidR="00A16E57">
        <w:t>41</w:t>
      </w:r>
      <w:r>
        <w:t xml:space="preserve">% of surface metal mines and </w:t>
      </w:r>
      <w:r w:rsidR="00A16E57">
        <w:t>40</w:t>
      </w:r>
      <w:r>
        <w:t>% of underground mines but accounted for only 0.9% and 1.</w:t>
      </w:r>
      <w:r w:rsidR="003611C8">
        <w:t>4</w:t>
      </w:r>
      <w:r>
        <w:t>% of the associated employment. Very large operations with more than 300 employees accounted for</w:t>
      </w:r>
      <w:r w:rsidR="00A16E57">
        <w:t>18</w:t>
      </w:r>
      <w:r>
        <w:t xml:space="preserve">% of surface mines and </w:t>
      </w:r>
      <w:r w:rsidR="00A16E57">
        <w:t>14</w:t>
      </w:r>
      <w:r>
        <w:t xml:space="preserve">% of underground mines but employed </w:t>
      </w:r>
      <w:r w:rsidR="00A16E57">
        <w:t>79</w:t>
      </w:r>
      <w:r>
        <w:t xml:space="preserve">% of total surface workers and </w:t>
      </w:r>
      <w:r w:rsidR="00A16E57">
        <w:t>62</w:t>
      </w:r>
      <w:r>
        <w:t xml:space="preserve">% of underground workers. Initially, sample allocations were developed for each stratum accounting for the small populations of metal mines in each stratum. But these derived sample sizes were so close to the total population sizes that a decision was made to take all metal mines with certainty from every stratum. The </w:t>
      </w:r>
      <w:r w:rsidR="00A16E57">
        <w:t xml:space="preserve">192 </w:t>
      </w:r>
      <w:r>
        <w:t xml:space="preserve">surface metal mines are expected to yield </w:t>
      </w:r>
      <w:r w:rsidR="003611C8">
        <w:t xml:space="preserve">66 </w:t>
      </w:r>
      <w:r>
        <w:t xml:space="preserve">eligible responding mines reporting for themselves and for </w:t>
      </w:r>
      <w:r w:rsidR="003611C8">
        <w:t xml:space="preserve">655 </w:t>
      </w:r>
      <w:r>
        <w:t xml:space="preserve">employees. The </w:t>
      </w:r>
      <w:r w:rsidR="003611C8">
        <w:t xml:space="preserve">78 </w:t>
      </w:r>
      <w:r>
        <w:t>underground metal mines are expected to yield</w:t>
      </w:r>
      <w:r w:rsidR="003611C8">
        <w:t xml:space="preserve"> 26</w:t>
      </w:r>
      <w:r>
        <w:t xml:space="preserve"> responding eligible metal mines reporting for themselves and for </w:t>
      </w:r>
      <w:r w:rsidR="00893CE6">
        <w:t>27</w:t>
      </w:r>
      <w:r w:rsidR="004251ED">
        <w:t>3</w:t>
      </w:r>
      <w:r w:rsidR="003611C8">
        <w:t xml:space="preserve"> </w:t>
      </w:r>
      <w:r>
        <w:t xml:space="preserve">employees. </w:t>
      </w:r>
    </w:p>
    <w:p w14:paraId="278DD507" w14:textId="77777777" w:rsidR="00BE421A" w:rsidRDefault="00BE421A" w:rsidP="00BE421A"/>
    <w:p w14:paraId="073232B5" w14:textId="77777777" w:rsidR="00BE421A" w:rsidRDefault="00BE421A" w:rsidP="00BE421A">
      <w:pPr>
        <w:pStyle w:val="Heading3"/>
      </w:pPr>
      <w:bookmarkStart w:id="27" w:name="_Toc416336186"/>
      <w:bookmarkStart w:id="28" w:name="_Toc416336232"/>
      <w:bookmarkStart w:id="29" w:name="_Toc416425216"/>
      <w:bookmarkStart w:id="30" w:name="_Toc421895301"/>
      <w:bookmarkStart w:id="31" w:name="_Toc423446385"/>
      <w:r w:rsidRPr="00A3204F">
        <w:t>Nonmetal Mines</w:t>
      </w:r>
      <w:bookmarkEnd w:id="27"/>
      <w:bookmarkEnd w:id="28"/>
      <w:bookmarkEnd w:id="29"/>
      <w:bookmarkEnd w:id="30"/>
      <w:bookmarkEnd w:id="31"/>
    </w:p>
    <w:p w14:paraId="2BCFEFF8" w14:textId="2A5CA8B1" w:rsidR="00BE421A" w:rsidRDefault="00BE421A" w:rsidP="003611C8">
      <w:r>
        <w:t xml:space="preserve">Only </w:t>
      </w:r>
      <w:r w:rsidR="003611C8">
        <w:t xml:space="preserve">42 </w:t>
      </w:r>
      <w:r>
        <w:t>of the</w:t>
      </w:r>
      <w:r w:rsidR="003611C8">
        <w:t xml:space="preserve"> 853</w:t>
      </w:r>
      <w:r>
        <w:t xml:space="preserve"> nonmetal mines were underground mines. Because of the small number of underground nonmetal mines, all underground mines were included in the sample. The </w:t>
      </w:r>
      <w:r w:rsidR="003611C8">
        <w:t xml:space="preserve">42 </w:t>
      </w:r>
      <w:r>
        <w:t xml:space="preserve">underground nonmetal mines are expected to yield </w:t>
      </w:r>
      <w:r w:rsidR="003611C8">
        <w:t xml:space="preserve">17 </w:t>
      </w:r>
      <w:r>
        <w:t xml:space="preserve">responding eligible mines, who report for </w:t>
      </w:r>
      <w:r w:rsidR="003611C8">
        <w:t xml:space="preserve">173 </w:t>
      </w:r>
      <w:r>
        <w:t xml:space="preserve">employees. </w:t>
      </w:r>
    </w:p>
    <w:p w14:paraId="6335C8FF" w14:textId="77777777" w:rsidR="00BE421A" w:rsidRDefault="00BE421A" w:rsidP="00BE421A"/>
    <w:p w14:paraId="216CB88E" w14:textId="2987763F" w:rsidR="00BE421A" w:rsidRDefault="00BE421A" w:rsidP="003611C8">
      <w:r>
        <w:t xml:space="preserve">Small surface operations with 1-9 employees accounted for </w:t>
      </w:r>
      <w:r w:rsidR="003611C8">
        <w:t>56</w:t>
      </w:r>
      <w:r>
        <w:t xml:space="preserve">% of surface nonmetal mines but only </w:t>
      </w:r>
      <w:r w:rsidR="003611C8">
        <w:t>9.6</w:t>
      </w:r>
      <w:r>
        <w:t xml:space="preserve">% of surface employment. Very large surface operations with more than 100 employees accounted for </w:t>
      </w:r>
      <w:r w:rsidR="003611C8">
        <w:t>4</w:t>
      </w:r>
      <w:r>
        <w:t xml:space="preserve">% of surface mines but employed </w:t>
      </w:r>
      <w:r w:rsidR="003611C8">
        <w:t>34</w:t>
      </w:r>
      <w:r>
        <w:t xml:space="preserve">% of surface workers. The sample for surface mines was allocated under the assumption that separate estimation capability was needed for mines with 1-9 employees, 10-49 employees, 50-99 employees, 100-299 employees, and 300 and more employees. </w:t>
      </w:r>
      <w:r w:rsidRPr="00997861">
        <w:t xml:space="preserve">A total of </w:t>
      </w:r>
      <w:r w:rsidR="003611C8">
        <w:t>385</w:t>
      </w:r>
      <w:r w:rsidR="003611C8" w:rsidRPr="00997861">
        <w:t xml:space="preserve"> </w:t>
      </w:r>
      <w:r w:rsidRPr="00997861">
        <w:t xml:space="preserve">surface mines are expected to need to be sampled to yield </w:t>
      </w:r>
      <w:r w:rsidR="003611C8">
        <w:t>143</w:t>
      </w:r>
      <w:r w:rsidR="003611C8" w:rsidRPr="00997861">
        <w:t xml:space="preserve"> </w:t>
      </w:r>
      <w:r w:rsidRPr="00997861">
        <w:t>responding eligible mines</w:t>
      </w:r>
      <w:r>
        <w:t>. These mines are expected to report for 1,</w:t>
      </w:r>
      <w:r w:rsidR="003611C8">
        <w:t xml:space="preserve">379 </w:t>
      </w:r>
      <w:r>
        <w:t xml:space="preserve">surface nonmetal mine employees. </w:t>
      </w:r>
    </w:p>
    <w:p w14:paraId="62F0D1DC" w14:textId="77777777" w:rsidR="00BE421A" w:rsidRDefault="00BE421A" w:rsidP="00BE421A"/>
    <w:p w14:paraId="4BAFE08E" w14:textId="77777777" w:rsidR="00BE421A" w:rsidRDefault="00BE421A" w:rsidP="00BE421A"/>
    <w:p w14:paraId="35467630" w14:textId="77777777" w:rsidR="00BE421A" w:rsidRDefault="00BE421A" w:rsidP="00BE421A">
      <w:pPr>
        <w:rPr>
          <w:b/>
        </w:rPr>
      </w:pPr>
      <w:r>
        <w:rPr>
          <w:b/>
        </w:rPr>
        <w:br w:type="page"/>
      </w:r>
    </w:p>
    <w:p w14:paraId="6B30D7AB" w14:textId="77777777" w:rsidR="00BE421A" w:rsidRDefault="00BE421A" w:rsidP="00BE421A">
      <w:pPr>
        <w:rPr>
          <w:b/>
        </w:rPr>
        <w:sectPr w:rsidR="00BE421A" w:rsidSect="00BE421A">
          <w:pgSz w:w="12240" w:h="15840" w:code="1"/>
          <w:pgMar w:top="1440" w:right="1440" w:bottom="1440" w:left="1440" w:header="720" w:footer="720" w:gutter="0"/>
          <w:cols w:space="720"/>
          <w:docGrid w:linePitch="360"/>
        </w:sectPr>
      </w:pPr>
    </w:p>
    <w:p w14:paraId="4BCE98DB" w14:textId="77777777" w:rsidR="00BE421A" w:rsidRDefault="00BE421A" w:rsidP="00BE421A">
      <w:pPr>
        <w:pStyle w:val="Caption"/>
        <w:keepNext/>
      </w:pPr>
      <w:r>
        <w:t xml:space="preserve">Table </w:t>
      </w:r>
      <w:fldSimple w:instr=" SEQ Table \* ARABIC ">
        <w:r w:rsidR="004727CD">
          <w:rPr>
            <w:noProof/>
          </w:rPr>
          <w:t>3</w:t>
        </w:r>
      </w:fldSimple>
      <w:r>
        <w:t>: Sample Allocation for Metal and Nonmetal Mines</w:t>
      </w:r>
    </w:p>
    <w:tbl>
      <w:tblPr>
        <w:tblStyle w:val="TableGrid"/>
        <w:tblW w:w="13176" w:type="dxa"/>
        <w:tblInd w:w="-113" w:type="dxa"/>
        <w:tblLook w:val="04A0" w:firstRow="1" w:lastRow="0" w:firstColumn="1" w:lastColumn="0" w:noHBand="0" w:noVBand="1"/>
      </w:tblPr>
      <w:tblGrid>
        <w:gridCol w:w="1164"/>
        <w:gridCol w:w="1159"/>
        <w:gridCol w:w="1192"/>
        <w:gridCol w:w="1386"/>
        <w:gridCol w:w="1193"/>
        <w:gridCol w:w="1157"/>
        <w:gridCol w:w="1173"/>
        <w:gridCol w:w="1177"/>
        <w:gridCol w:w="1197"/>
        <w:gridCol w:w="1189"/>
        <w:gridCol w:w="1189"/>
      </w:tblGrid>
      <w:tr w:rsidR="005E40F7" w:rsidRPr="00290299" w14:paraId="3140013E" w14:textId="77777777" w:rsidTr="009A1137">
        <w:tc>
          <w:tcPr>
            <w:tcW w:w="1164" w:type="dxa"/>
            <w:tcBorders>
              <w:bottom w:val="single" w:sz="4" w:space="0" w:color="auto"/>
              <w:right w:val="nil"/>
            </w:tcBorders>
            <w:vAlign w:val="bottom"/>
          </w:tcPr>
          <w:p w14:paraId="4FCAEC63" w14:textId="77777777" w:rsidR="005E40F7" w:rsidRPr="00290299" w:rsidRDefault="005E40F7" w:rsidP="00B10E88">
            <w:pPr>
              <w:rPr>
                <w:b/>
                <w:sz w:val="20"/>
                <w:szCs w:val="20"/>
              </w:rPr>
            </w:pPr>
            <w:r w:rsidRPr="00290299">
              <w:rPr>
                <w:b/>
                <w:sz w:val="20"/>
                <w:szCs w:val="20"/>
              </w:rPr>
              <w:t>Stratum</w:t>
            </w:r>
          </w:p>
        </w:tc>
        <w:tc>
          <w:tcPr>
            <w:tcW w:w="1159" w:type="dxa"/>
            <w:tcBorders>
              <w:left w:val="nil"/>
              <w:bottom w:val="single" w:sz="4" w:space="0" w:color="auto"/>
              <w:right w:val="nil"/>
            </w:tcBorders>
            <w:vAlign w:val="bottom"/>
          </w:tcPr>
          <w:p w14:paraId="36DB8235" w14:textId="77777777" w:rsidR="005E40F7" w:rsidRPr="00290299" w:rsidRDefault="005E40F7" w:rsidP="00B10E88">
            <w:pPr>
              <w:jc w:val="center"/>
              <w:rPr>
                <w:b/>
                <w:sz w:val="20"/>
                <w:szCs w:val="20"/>
              </w:rPr>
            </w:pPr>
            <w:r w:rsidRPr="00290299">
              <w:rPr>
                <w:b/>
                <w:sz w:val="20"/>
                <w:szCs w:val="20"/>
              </w:rPr>
              <w:t>N of Mines</w:t>
            </w:r>
          </w:p>
        </w:tc>
        <w:tc>
          <w:tcPr>
            <w:tcW w:w="1192" w:type="dxa"/>
            <w:tcBorders>
              <w:left w:val="nil"/>
              <w:bottom w:val="single" w:sz="4" w:space="0" w:color="auto"/>
              <w:right w:val="nil"/>
            </w:tcBorders>
            <w:vAlign w:val="bottom"/>
          </w:tcPr>
          <w:p w14:paraId="1E1F08D7" w14:textId="77777777" w:rsidR="005E40F7" w:rsidRPr="00290299" w:rsidRDefault="005E40F7" w:rsidP="00B10E88">
            <w:pPr>
              <w:jc w:val="center"/>
              <w:rPr>
                <w:b/>
                <w:sz w:val="20"/>
                <w:szCs w:val="20"/>
              </w:rPr>
            </w:pPr>
            <w:r w:rsidRPr="00290299">
              <w:rPr>
                <w:b/>
                <w:sz w:val="20"/>
                <w:szCs w:val="20"/>
              </w:rPr>
              <w:t>Percent of Mines</w:t>
            </w:r>
          </w:p>
        </w:tc>
        <w:tc>
          <w:tcPr>
            <w:tcW w:w="1386" w:type="dxa"/>
            <w:tcBorders>
              <w:left w:val="nil"/>
              <w:bottom w:val="single" w:sz="4" w:space="0" w:color="auto"/>
              <w:right w:val="nil"/>
            </w:tcBorders>
            <w:vAlign w:val="bottom"/>
          </w:tcPr>
          <w:p w14:paraId="27A2F4ED" w14:textId="77777777" w:rsidR="005E40F7" w:rsidRPr="00290299" w:rsidRDefault="005E40F7" w:rsidP="00B10E88">
            <w:pPr>
              <w:jc w:val="center"/>
              <w:rPr>
                <w:b/>
                <w:sz w:val="20"/>
                <w:szCs w:val="20"/>
              </w:rPr>
            </w:pPr>
            <w:r w:rsidRPr="00290299">
              <w:rPr>
                <w:b/>
                <w:sz w:val="20"/>
                <w:szCs w:val="20"/>
              </w:rPr>
              <w:t>Total Number of Employees</w:t>
            </w:r>
          </w:p>
        </w:tc>
        <w:tc>
          <w:tcPr>
            <w:tcW w:w="1193" w:type="dxa"/>
            <w:tcBorders>
              <w:left w:val="nil"/>
              <w:bottom w:val="single" w:sz="4" w:space="0" w:color="auto"/>
              <w:right w:val="nil"/>
            </w:tcBorders>
            <w:vAlign w:val="bottom"/>
          </w:tcPr>
          <w:p w14:paraId="319AF340" w14:textId="77777777" w:rsidR="005E40F7" w:rsidRPr="00290299" w:rsidRDefault="005E40F7" w:rsidP="00B10E88">
            <w:pPr>
              <w:jc w:val="center"/>
              <w:rPr>
                <w:b/>
                <w:sz w:val="20"/>
                <w:szCs w:val="20"/>
              </w:rPr>
            </w:pPr>
            <w:r w:rsidRPr="00290299">
              <w:rPr>
                <w:b/>
                <w:sz w:val="20"/>
                <w:szCs w:val="20"/>
              </w:rPr>
              <w:t>Percent of Total Employees</w:t>
            </w:r>
          </w:p>
        </w:tc>
        <w:tc>
          <w:tcPr>
            <w:tcW w:w="1157" w:type="dxa"/>
            <w:tcBorders>
              <w:left w:val="nil"/>
              <w:bottom w:val="single" w:sz="4" w:space="0" w:color="auto"/>
              <w:right w:val="nil"/>
            </w:tcBorders>
            <w:vAlign w:val="bottom"/>
          </w:tcPr>
          <w:p w14:paraId="2072BF36" w14:textId="77777777" w:rsidR="005E40F7" w:rsidRPr="00290299" w:rsidRDefault="005E40F7" w:rsidP="00B10E88">
            <w:pPr>
              <w:jc w:val="center"/>
              <w:rPr>
                <w:b/>
                <w:sz w:val="20"/>
                <w:szCs w:val="20"/>
              </w:rPr>
            </w:pPr>
            <w:r w:rsidRPr="00290299">
              <w:rPr>
                <w:b/>
                <w:sz w:val="20"/>
                <w:szCs w:val="20"/>
              </w:rPr>
              <w:t>Sample Mines</w:t>
            </w:r>
          </w:p>
        </w:tc>
        <w:tc>
          <w:tcPr>
            <w:tcW w:w="1173" w:type="dxa"/>
            <w:tcBorders>
              <w:left w:val="nil"/>
              <w:bottom w:val="single" w:sz="4" w:space="0" w:color="auto"/>
              <w:right w:val="nil"/>
            </w:tcBorders>
            <w:vAlign w:val="bottom"/>
          </w:tcPr>
          <w:p w14:paraId="6D1E2FBD" w14:textId="77777777" w:rsidR="005E40F7" w:rsidRPr="00290299" w:rsidRDefault="005E40F7" w:rsidP="00B10E88">
            <w:pPr>
              <w:jc w:val="center"/>
              <w:rPr>
                <w:b/>
                <w:sz w:val="20"/>
                <w:szCs w:val="20"/>
              </w:rPr>
            </w:pPr>
            <w:r w:rsidRPr="00290299">
              <w:rPr>
                <w:b/>
                <w:sz w:val="20"/>
                <w:szCs w:val="20"/>
              </w:rPr>
              <w:t>Eligibility Rate</w:t>
            </w:r>
          </w:p>
        </w:tc>
        <w:tc>
          <w:tcPr>
            <w:tcW w:w="1177" w:type="dxa"/>
            <w:tcBorders>
              <w:left w:val="nil"/>
              <w:bottom w:val="single" w:sz="4" w:space="0" w:color="auto"/>
              <w:right w:val="nil"/>
            </w:tcBorders>
            <w:vAlign w:val="bottom"/>
          </w:tcPr>
          <w:p w14:paraId="3A1A5D8C" w14:textId="77777777" w:rsidR="005E40F7" w:rsidRPr="00290299" w:rsidRDefault="005E40F7" w:rsidP="00B10E88">
            <w:pPr>
              <w:jc w:val="center"/>
              <w:rPr>
                <w:b/>
                <w:sz w:val="20"/>
                <w:szCs w:val="20"/>
              </w:rPr>
            </w:pPr>
            <w:r w:rsidRPr="00290299">
              <w:rPr>
                <w:b/>
                <w:sz w:val="20"/>
                <w:szCs w:val="20"/>
              </w:rPr>
              <w:t>Response Rate</w:t>
            </w:r>
          </w:p>
        </w:tc>
        <w:tc>
          <w:tcPr>
            <w:tcW w:w="1197" w:type="dxa"/>
            <w:tcBorders>
              <w:left w:val="nil"/>
              <w:bottom w:val="single" w:sz="4" w:space="0" w:color="auto"/>
              <w:right w:val="nil"/>
            </w:tcBorders>
            <w:vAlign w:val="bottom"/>
          </w:tcPr>
          <w:p w14:paraId="20838F50" w14:textId="77777777" w:rsidR="005E40F7" w:rsidRPr="00290299" w:rsidRDefault="005E40F7" w:rsidP="00B10E88">
            <w:pPr>
              <w:jc w:val="center"/>
              <w:rPr>
                <w:b/>
                <w:sz w:val="20"/>
                <w:szCs w:val="20"/>
              </w:rPr>
            </w:pPr>
            <w:r w:rsidRPr="00290299">
              <w:rPr>
                <w:b/>
                <w:sz w:val="20"/>
                <w:szCs w:val="20"/>
              </w:rPr>
              <w:t>Responding Eligible Mines</w:t>
            </w:r>
          </w:p>
        </w:tc>
        <w:tc>
          <w:tcPr>
            <w:tcW w:w="1189" w:type="dxa"/>
            <w:tcBorders>
              <w:left w:val="nil"/>
              <w:bottom w:val="single" w:sz="4" w:space="0" w:color="auto"/>
              <w:right w:val="nil"/>
            </w:tcBorders>
            <w:vAlign w:val="bottom"/>
          </w:tcPr>
          <w:p w14:paraId="721DC687" w14:textId="77777777" w:rsidR="005E40F7" w:rsidRPr="00290299" w:rsidRDefault="005E40F7" w:rsidP="00B10E88">
            <w:pPr>
              <w:jc w:val="center"/>
              <w:rPr>
                <w:b/>
                <w:sz w:val="20"/>
                <w:szCs w:val="20"/>
              </w:rPr>
            </w:pPr>
            <w:r w:rsidRPr="00290299">
              <w:rPr>
                <w:b/>
                <w:sz w:val="20"/>
                <w:szCs w:val="20"/>
              </w:rPr>
              <w:t>Average Employees Sampled Per Mine</w:t>
            </w:r>
          </w:p>
        </w:tc>
        <w:tc>
          <w:tcPr>
            <w:tcW w:w="1189" w:type="dxa"/>
            <w:tcBorders>
              <w:left w:val="nil"/>
              <w:bottom w:val="single" w:sz="4" w:space="0" w:color="auto"/>
            </w:tcBorders>
            <w:vAlign w:val="bottom"/>
          </w:tcPr>
          <w:p w14:paraId="7B561A68" w14:textId="77777777" w:rsidR="005E40F7" w:rsidRPr="00290299" w:rsidRDefault="005E40F7" w:rsidP="00B10E88">
            <w:pPr>
              <w:jc w:val="center"/>
              <w:rPr>
                <w:b/>
                <w:sz w:val="20"/>
                <w:szCs w:val="20"/>
              </w:rPr>
            </w:pPr>
            <w:r w:rsidRPr="00290299">
              <w:rPr>
                <w:b/>
                <w:sz w:val="20"/>
                <w:szCs w:val="20"/>
              </w:rPr>
              <w:t>Total Sample Employees</w:t>
            </w:r>
          </w:p>
        </w:tc>
      </w:tr>
      <w:tr w:rsidR="005E40F7" w:rsidRPr="00290299" w14:paraId="63458371" w14:textId="77777777" w:rsidTr="005E40F7">
        <w:tc>
          <w:tcPr>
            <w:tcW w:w="13176" w:type="dxa"/>
            <w:gridSpan w:val="11"/>
            <w:tcBorders>
              <w:bottom w:val="single" w:sz="4" w:space="0" w:color="auto"/>
            </w:tcBorders>
            <w:shd w:val="clear" w:color="auto" w:fill="8DB3E2" w:themeFill="text2" w:themeFillTint="66"/>
          </w:tcPr>
          <w:p w14:paraId="7F7C6BEE" w14:textId="77777777" w:rsidR="005E40F7" w:rsidRPr="00290299" w:rsidRDefault="005E40F7" w:rsidP="00B10E88">
            <w:pPr>
              <w:rPr>
                <w:b/>
                <w:sz w:val="20"/>
                <w:szCs w:val="20"/>
              </w:rPr>
            </w:pPr>
            <w:r w:rsidRPr="00290299">
              <w:rPr>
                <w:b/>
                <w:sz w:val="20"/>
                <w:szCs w:val="20"/>
              </w:rPr>
              <w:t>Metal Surface</w:t>
            </w:r>
          </w:p>
        </w:tc>
      </w:tr>
      <w:tr w:rsidR="009A1137" w:rsidRPr="00290299" w14:paraId="323DC805" w14:textId="77777777" w:rsidTr="00290299">
        <w:tc>
          <w:tcPr>
            <w:tcW w:w="1164" w:type="dxa"/>
            <w:tcBorders>
              <w:top w:val="single" w:sz="4" w:space="0" w:color="auto"/>
              <w:bottom w:val="nil"/>
              <w:right w:val="nil"/>
            </w:tcBorders>
            <w:vAlign w:val="center"/>
          </w:tcPr>
          <w:p w14:paraId="7CD07B29" w14:textId="77777777" w:rsidR="009A1137" w:rsidRPr="00290299" w:rsidRDefault="009A1137" w:rsidP="009A1137">
            <w:pPr>
              <w:rPr>
                <w:sz w:val="20"/>
                <w:szCs w:val="20"/>
              </w:rPr>
            </w:pPr>
            <w:r w:rsidRPr="00290299">
              <w:rPr>
                <w:sz w:val="20"/>
                <w:szCs w:val="20"/>
              </w:rPr>
              <w:t>1-9</w:t>
            </w:r>
          </w:p>
        </w:tc>
        <w:tc>
          <w:tcPr>
            <w:tcW w:w="1159" w:type="dxa"/>
            <w:tcBorders>
              <w:top w:val="nil"/>
              <w:left w:val="nil"/>
              <w:bottom w:val="nil"/>
              <w:right w:val="nil"/>
            </w:tcBorders>
            <w:shd w:val="clear" w:color="auto" w:fill="auto"/>
            <w:vAlign w:val="bottom"/>
          </w:tcPr>
          <w:p w14:paraId="6511D06C" w14:textId="4CD010E6" w:rsidR="009A1137" w:rsidRPr="00290299" w:rsidRDefault="009A1137" w:rsidP="009A1137">
            <w:pPr>
              <w:jc w:val="right"/>
              <w:rPr>
                <w:sz w:val="20"/>
                <w:szCs w:val="20"/>
              </w:rPr>
            </w:pPr>
            <w:r w:rsidRPr="00290299">
              <w:rPr>
                <w:color w:val="000000"/>
                <w:sz w:val="20"/>
                <w:szCs w:val="20"/>
              </w:rPr>
              <w:t>78</w:t>
            </w:r>
          </w:p>
        </w:tc>
        <w:tc>
          <w:tcPr>
            <w:tcW w:w="1192" w:type="dxa"/>
            <w:tcBorders>
              <w:top w:val="nil"/>
              <w:left w:val="nil"/>
              <w:bottom w:val="nil"/>
              <w:right w:val="nil"/>
            </w:tcBorders>
            <w:shd w:val="clear" w:color="auto" w:fill="auto"/>
            <w:vAlign w:val="bottom"/>
          </w:tcPr>
          <w:p w14:paraId="7775BB3D" w14:textId="6525225E" w:rsidR="009A1137" w:rsidRPr="00290299" w:rsidRDefault="009A1137" w:rsidP="009A1137">
            <w:pPr>
              <w:jc w:val="right"/>
              <w:rPr>
                <w:sz w:val="20"/>
                <w:szCs w:val="20"/>
              </w:rPr>
            </w:pPr>
            <w:r w:rsidRPr="00290299">
              <w:rPr>
                <w:color w:val="000000"/>
                <w:sz w:val="20"/>
                <w:szCs w:val="20"/>
              </w:rPr>
              <w:t>41%</w:t>
            </w:r>
          </w:p>
        </w:tc>
        <w:tc>
          <w:tcPr>
            <w:tcW w:w="1386" w:type="dxa"/>
            <w:tcBorders>
              <w:top w:val="nil"/>
              <w:left w:val="nil"/>
              <w:bottom w:val="nil"/>
              <w:right w:val="nil"/>
            </w:tcBorders>
            <w:shd w:val="clear" w:color="auto" w:fill="auto"/>
            <w:vAlign w:val="bottom"/>
          </w:tcPr>
          <w:p w14:paraId="7A9D0499" w14:textId="5CA44FAE" w:rsidR="009A1137" w:rsidRPr="00290299" w:rsidRDefault="009A1137" w:rsidP="009A1137">
            <w:pPr>
              <w:jc w:val="right"/>
              <w:rPr>
                <w:sz w:val="20"/>
                <w:szCs w:val="20"/>
              </w:rPr>
            </w:pPr>
            <w:r w:rsidRPr="00290299">
              <w:rPr>
                <w:color w:val="000000"/>
                <w:sz w:val="20"/>
                <w:szCs w:val="20"/>
              </w:rPr>
              <w:t>274</w:t>
            </w:r>
          </w:p>
        </w:tc>
        <w:tc>
          <w:tcPr>
            <w:tcW w:w="1193" w:type="dxa"/>
            <w:tcBorders>
              <w:top w:val="nil"/>
              <w:left w:val="nil"/>
              <w:bottom w:val="nil"/>
              <w:right w:val="nil"/>
            </w:tcBorders>
            <w:shd w:val="clear" w:color="auto" w:fill="auto"/>
            <w:vAlign w:val="bottom"/>
          </w:tcPr>
          <w:p w14:paraId="74C66215" w14:textId="2691B6C1" w:rsidR="009A1137" w:rsidRPr="00290299" w:rsidRDefault="009A1137" w:rsidP="009A1137">
            <w:pPr>
              <w:jc w:val="right"/>
              <w:rPr>
                <w:sz w:val="20"/>
                <w:szCs w:val="20"/>
              </w:rPr>
            </w:pPr>
            <w:r w:rsidRPr="00290299">
              <w:rPr>
                <w:color w:val="000000"/>
                <w:sz w:val="20"/>
                <w:szCs w:val="20"/>
              </w:rPr>
              <w:t>1%</w:t>
            </w:r>
          </w:p>
        </w:tc>
        <w:tc>
          <w:tcPr>
            <w:tcW w:w="1157" w:type="dxa"/>
            <w:tcBorders>
              <w:top w:val="nil"/>
              <w:left w:val="nil"/>
              <w:bottom w:val="nil"/>
              <w:right w:val="nil"/>
            </w:tcBorders>
            <w:shd w:val="clear" w:color="auto" w:fill="auto"/>
            <w:vAlign w:val="bottom"/>
          </w:tcPr>
          <w:p w14:paraId="79ADAD3F" w14:textId="3F1CDD36" w:rsidR="009A1137" w:rsidRPr="00290299" w:rsidRDefault="009A1137" w:rsidP="009A1137">
            <w:pPr>
              <w:jc w:val="right"/>
              <w:rPr>
                <w:sz w:val="20"/>
                <w:szCs w:val="20"/>
              </w:rPr>
            </w:pPr>
            <w:r w:rsidRPr="00290299">
              <w:rPr>
                <w:color w:val="000000"/>
                <w:sz w:val="20"/>
                <w:szCs w:val="20"/>
              </w:rPr>
              <w:t>78</w:t>
            </w:r>
          </w:p>
        </w:tc>
        <w:tc>
          <w:tcPr>
            <w:tcW w:w="1173" w:type="dxa"/>
            <w:tcBorders>
              <w:top w:val="single" w:sz="4" w:space="0" w:color="auto"/>
              <w:left w:val="nil"/>
              <w:bottom w:val="nil"/>
              <w:right w:val="nil"/>
            </w:tcBorders>
            <w:vAlign w:val="center"/>
          </w:tcPr>
          <w:p w14:paraId="16DC4034" w14:textId="77777777" w:rsidR="009A1137" w:rsidRPr="00290299" w:rsidRDefault="009A1137" w:rsidP="009A1137">
            <w:pPr>
              <w:jc w:val="right"/>
              <w:rPr>
                <w:sz w:val="20"/>
                <w:szCs w:val="20"/>
              </w:rPr>
            </w:pPr>
            <w:r w:rsidRPr="00290299">
              <w:rPr>
                <w:sz w:val="20"/>
                <w:szCs w:val="20"/>
              </w:rPr>
              <w:t>73%</w:t>
            </w:r>
          </w:p>
        </w:tc>
        <w:tc>
          <w:tcPr>
            <w:tcW w:w="1177" w:type="dxa"/>
            <w:tcBorders>
              <w:top w:val="single" w:sz="4" w:space="0" w:color="auto"/>
              <w:left w:val="nil"/>
              <w:bottom w:val="nil"/>
              <w:right w:val="nil"/>
            </w:tcBorders>
            <w:vAlign w:val="center"/>
          </w:tcPr>
          <w:p w14:paraId="1A97B72D" w14:textId="515F24F3" w:rsidR="009A1137" w:rsidRPr="00290299" w:rsidRDefault="009A1137" w:rsidP="009A1137">
            <w:pPr>
              <w:jc w:val="right"/>
              <w:rPr>
                <w:sz w:val="20"/>
                <w:szCs w:val="20"/>
              </w:rPr>
            </w:pPr>
            <w:r w:rsidRPr="00290299">
              <w:rPr>
                <w:sz w:val="20"/>
                <w:szCs w:val="20"/>
              </w:rPr>
              <w:t>40%</w:t>
            </w:r>
          </w:p>
        </w:tc>
        <w:tc>
          <w:tcPr>
            <w:tcW w:w="1197" w:type="dxa"/>
            <w:tcBorders>
              <w:top w:val="single" w:sz="4" w:space="0" w:color="auto"/>
              <w:left w:val="nil"/>
              <w:bottom w:val="nil"/>
              <w:right w:val="nil"/>
            </w:tcBorders>
            <w:vAlign w:val="center"/>
          </w:tcPr>
          <w:p w14:paraId="495AFA3C" w14:textId="4A19714B" w:rsidR="009A1137" w:rsidRPr="00290299" w:rsidRDefault="00141B3D" w:rsidP="009A1137">
            <w:pPr>
              <w:jc w:val="right"/>
              <w:rPr>
                <w:sz w:val="20"/>
                <w:szCs w:val="20"/>
              </w:rPr>
            </w:pPr>
            <w:r w:rsidRPr="00290299">
              <w:rPr>
                <w:sz w:val="20"/>
                <w:szCs w:val="20"/>
              </w:rPr>
              <w:t>23</w:t>
            </w:r>
          </w:p>
        </w:tc>
        <w:tc>
          <w:tcPr>
            <w:tcW w:w="1189" w:type="dxa"/>
            <w:tcBorders>
              <w:top w:val="single" w:sz="4" w:space="0" w:color="auto"/>
              <w:left w:val="nil"/>
              <w:bottom w:val="nil"/>
              <w:right w:val="nil"/>
            </w:tcBorders>
            <w:vAlign w:val="center"/>
          </w:tcPr>
          <w:p w14:paraId="423EB52D" w14:textId="77777777" w:rsidR="009A1137" w:rsidRPr="00290299" w:rsidRDefault="009A1137" w:rsidP="009A1137">
            <w:pPr>
              <w:jc w:val="right"/>
              <w:rPr>
                <w:sz w:val="20"/>
                <w:szCs w:val="20"/>
              </w:rPr>
            </w:pPr>
            <w:r w:rsidRPr="00290299">
              <w:rPr>
                <w:sz w:val="20"/>
                <w:szCs w:val="20"/>
              </w:rPr>
              <w:t>5</w:t>
            </w:r>
          </w:p>
        </w:tc>
        <w:tc>
          <w:tcPr>
            <w:tcW w:w="1189" w:type="dxa"/>
            <w:tcBorders>
              <w:top w:val="single" w:sz="4" w:space="0" w:color="auto"/>
              <w:left w:val="nil"/>
              <w:bottom w:val="nil"/>
            </w:tcBorders>
            <w:vAlign w:val="center"/>
          </w:tcPr>
          <w:p w14:paraId="7AB94FF8" w14:textId="4D1C1D1E" w:rsidR="009A1137" w:rsidRPr="00290299" w:rsidRDefault="00141B3D" w:rsidP="009A1137">
            <w:pPr>
              <w:jc w:val="right"/>
              <w:rPr>
                <w:sz w:val="20"/>
                <w:szCs w:val="20"/>
              </w:rPr>
            </w:pPr>
            <w:r w:rsidRPr="00290299">
              <w:rPr>
                <w:sz w:val="20"/>
                <w:szCs w:val="20"/>
              </w:rPr>
              <w:t>114</w:t>
            </w:r>
          </w:p>
        </w:tc>
      </w:tr>
      <w:tr w:rsidR="009A1137" w:rsidRPr="00290299" w14:paraId="2CC4AF30" w14:textId="77777777" w:rsidTr="00290299">
        <w:tc>
          <w:tcPr>
            <w:tcW w:w="1164" w:type="dxa"/>
            <w:tcBorders>
              <w:top w:val="nil"/>
              <w:bottom w:val="nil"/>
              <w:right w:val="nil"/>
            </w:tcBorders>
            <w:vAlign w:val="center"/>
          </w:tcPr>
          <w:p w14:paraId="072F2317" w14:textId="77777777" w:rsidR="009A1137" w:rsidRPr="00290299" w:rsidRDefault="009A1137" w:rsidP="009A1137">
            <w:pPr>
              <w:rPr>
                <w:sz w:val="20"/>
                <w:szCs w:val="20"/>
              </w:rPr>
            </w:pPr>
            <w:r w:rsidRPr="00290299">
              <w:rPr>
                <w:sz w:val="20"/>
                <w:szCs w:val="20"/>
              </w:rPr>
              <w:t>10-99</w:t>
            </w:r>
          </w:p>
        </w:tc>
        <w:tc>
          <w:tcPr>
            <w:tcW w:w="1159" w:type="dxa"/>
            <w:tcBorders>
              <w:top w:val="nil"/>
              <w:left w:val="nil"/>
              <w:bottom w:val="nil"/>
              <w:right w:val="nil"/>
            </w:tcBorders>
            <w:shd w:val="clear" w:color="auto" w:fill="auto"/>
            <w:vAlign w:val="bottom"/>
          </w:tcPr>
          <w:p w14:paraId="3661D078" w14:textId="4A95DDB1" w:rsidR="009A1137" w:rsidRPr="00290299" w:rsidRDefault="009A1137" w:rsidP="009A1137">
            <w:pPr>
              <w:jc w:val="right"/>
              <w:rPr>
                <w:sz w:val="20"/>
                <w:szCs w:val="20"/>
              </w:rPr>
            </w:pPr>
            <w:r w:rsidRPr="00290299">
              <w:rPr>
                <w:color w:val="000000"/>
                <w:sz w:val="20"/>
                <w:szCs w:val="20"/>
              </w:rPr>
              <w:t>57</w:t>
            </w:r>
          </w:p>
        </w:tc>
        <w:tc>
          <w:tcPr>
            <w:tcW w:w="1192" w:type="dxa"/>
            <w:tcBorders>
              <w:top w:val="nil"/>
              <w:left w:val="nil"/>
              <w:bottom w:val="nil"/>
              <w:right w:val="nil"/>
            </w:tcBorders>
            <w:shd w:val="clear" w:color="auto" w:fill="auto"/>
            <w:vAlign w:val="bottom"/>
          </w:tcPr>
          <w:p w14:paraId="61875E63" w14:textId="7266A850" w:rsidR="009A1137" w:rsidRPr="00290299" w:rsidRDefault="009A1137" w:rsidP="009A1137">
            <w:pPr>
              <w:jc w:val="right"/>
              <w:rPr>
                <w:sz w:val="20"/>
                <w:szCs w:val="20"/>
              </w:rPr>
            </w:pPr>
            <w:r w:rsidRPr="00290299">
              <w:rPr>
                <w:color w:val="000000"/>
                <w:sz w:val="20"/>
                <w:szCs w:val="20"/>
              </w:rPr>
              <w:t>30%</w:t>
            </w:r>
          </w:p>
        </w:tc>
        <w:tc>
          <w:tcPr>
            <w:tcW w:w="1386" w:type="dxa"/>
            <w:tcBorders>
              <w:top w:val="nil"/>
              <w:left w:val="nil"/>
              <w:bottom w:val="nil"/>
              <w:right w:val="nil"/>
            </w:tcBorders>
            <w:shd w:val="clear" w:color="auto" w:fill="auto"/>
            <w:vAlign w:val="bottom"/>
          </w:tcPr>
          <w:p w14:paraId="213CF128" w14:textId="6753FD2C" w:rsidR="009A1137" w:rsidRPr="00290299" w:rsidRDefault="009A1137" w:rsidP="009A1137">
            <w:pPr>
              <w:jc w:val="right"/>
              <w:rPr>
                <w:sz w:val="20"/>
                <w:szCs w:val="20"/>
              </w:rPr>
            </w:pPr>
            <w:r w:rsidRPr="00290299">
              <w:rPr>
                <w:color w:val="000000"/>
                <w:sz w:val="20"/>
                <w:szCs w:val="20"/>
              </w:rPr>
              <w:t>1,926</w:t>
            </w:r>
          </w:p>
        </w:tc>
        <w:tc>
          <w:tcPr>
            <w:tcW w:w="1193" w:type="dxa"/>
            <w:tcBorders>
              <w:top w:val="nil"/>
              <w:left w:val="nil"/>
              <w:bottom w:val="nil"/>
              <w:right w:val="nil"/>
            </w:tcBorders>
            <w:shd w:val="clear" w:color="auto" w:fill="auto"/>
            <w:vAlign w:val="bottom"/>
          </w:tcPr>
          <w:p w14:paraId="39FC424E" w14:textId="1C24616B" w:rsidR="009A1137" w:rsidRPr="00290299" w:rsidRDefault="009A1137" w:rsidP="009A1137">
            <w:pPr>
              <w:jc w:val="right"/>
              <w:rPr>
                <w:sz w:val="20"/>
                <w:szCs w:val="20"/>
              </w:rPr>
            </w:pPr>
            <w:r w:rsidRPr="00290299">
              <w:rPr>
                <w:color w:val="000000"/>
                <w:sz w:val="20"/>
                <w:szCs w:val="20"/>
              </w:rPr>
              <w:t>7%</w:t>
            </w:r>
          </w:p>
        </w:tc>
        <w:tc>
          <w:tcPr>
            <w:tcW w:w="1157" w:type="dxa"/>
            <w:tcBorders>
              <w:top w:val="nil"/>
              <w:left w:val="nil"/>
              <w:bottom w:val="nil"/>
              <w:right w:val="nil"/>
            </w:tcBorders>
            <w:shd w:val="clear" w:color="auto" w:fill="auto"/>
            <w:vAlign w:val="bottom"/>
          </w:tcPr>
          <w:p w14:paraId="1D887BB6" w14:textId="3ABA16F2" w:rsidR="009A1137" w:rsidRPr="00290299" w:rsidRDefault="009A1137" w:rsidP="009A1137">
            <w:pPr>
              <w:jc w:val="right"/>
              <w:rPr>
                <w:sz w:val="20"/>
                <w:szCs w:val="20"/>
              </w:rPr>
            </w:pPr>
            <w:r w:rsidRPr="00290299">
              <w:rPr>
                <w:color w:val="000000"/>
                <w:sz w:val="20"/>
                <w:szCs w:val="20"/>
              </w:rPr>
              <w:t>57</w:t>
            </w:r>
          </w:p>
        </w:tc>
        <w:tc>
          <w:tcPr>
            <w:tcW w:w="1173" w:type="dxa"/>
            <w:tcBorders>
              <w:top w:val="nil"/>
              <w:left w:val="nil"/>
              <w:bottom w:val="nil"/>
              <w:right w:val="nil"/>
            </w:tcBorders>
            <w:vAlign w:val="center"/>
          </w:tcPr>
          <w:p w14:paraId="17FEB2A3" w14:textId="77777777" w:rsidR="009A1137" w:rsidRPr="00290299" w:rsidRDefault="009A1137" w:rsidP="009A1137">
            <w:pPr>
              <w:jc w:val="right"/>
              <w:rPr>
                <w:sz w:val="20"/>
                <w:szCs w:val="20"/>
              </w:rPr>
            </w:pPr>
            <w:r w:rsidRPr="00290299">
              <w:rPr>
                <w:sz w:val="20"/>
                <w:szCs w:val="20"/>
              </w:rPr>
              <w:t>91%</w:t>
            </w:r>
          </w:p>
        </w:tc>
        <w:tc>
          <w:tcPr>
            <w:tcW w:w="1177" w:type="dxa"/>
            <w:tcBorders>
              <w:top w:val="nil"/>
              <w:left w:val="nil"/>
              <w:bottom w:val="nil"/>
              <w:right w:val="nil"/>
            </w:tcBorders>
            <w:vAlign w:val="center"/>
          </w:tcPr>
          <w:p w14:paraId="2117CF90" w14:textId="100F09EC" w:rsidR="009A1137" w:rsidRPr="00290299" w:rsidRDefault="009A1137" w:rsidP="009A1137">
            <w:pPr>
              <w:jc w:val="right"/>
              <w:rPr>
                <w:sz w:val="20"/>
                <w:szCs w:val="20"/>
              </w:rPr>
            </w:pPr>
            <w:r w:rsidRPr="00290299">
              <w:rPr>
                <w:sz w:val="20"/>
                <w:szCs w:val="20"/>
              </w:rPr>
              <w:t>40%</w:t>
            </w:r>
          </w:p>
        </w:tc>
        <w:tc>
          <w:tcPr>
            <w:tcW w:w="1197" w:type="dxa"/>
            <w:tcBorders>
              <w:top w:val="nil"/>
              <w:left w:val="nil"/>
              <w:bottom w:val="nil"/>
              <w:right w:val="nil"/>
            </w:tcBorders>
            <w:vAlign w:val="center"/>
          </w:tcPr>
          <w:p w14:paraId="29829191" w14:textId="2BFC6B91" w:rsidR="009A1137" w:rsidRPr="00290299" w:rsidRDefault="00141B3D" w:rsidP="009A1137">
            <w:pPr>
              <w:jc w:val="right"/>
              <w:rPr>
                <w:sz w:val="20"/>
                <w:szCs w:val="20"/>
              </w:rPr>
            </w:pPr>
            <w:r w:rsidRPr="00290299">
              <w:rPr>
                <w:sz w:val="20"/>
                <w:szCs w:val="20"/>
              </w:rPr>
              <w:t>21</w:t>
            </w:r>
          </w:p>
        </w:tc>
        <w:tc>
          <w:tcPr>
            <w:tcW w:w="1189" w:type="dxa"/>
            <w:tcBorders>
              <w:top w:val="nil"/>
              <w:left w:val="nil"/>
              <w:bottom w:val="nil"/>
              <w:right w:val="nil"/>
            </w:tcBorders>
            <w:vAlign w:val="center"/>
          </w:tcPr>
          <w:p w14:paraId="111741BE" w14:textId="77777777" w:rsidR="009A1137" w:rsidRPr="00290299" w:rsidRDefault="009A1137" w:rsidP="009A1137">
            <w:pPr>
              <w:jc w:val="right"/>
              <w:rPr>
                <w:sz w:val="20"/>
                <w:szCs w:val="20"/>
              </w:rPr>
            </w:pPr>
            <w:r w:rsidRPr="00290299">
              <w:rPr>
                <w:sz w:val="20"/>
                <w:szCs w:val="20"/>
              </w:rPr>
              <w:t>10</w:t>
            </w:r>
          </w:p>
        </w:tc>
        <w:tc>
          <w:tcPr>
            <w:tcW w:w="1189" w:type="dxa"/>
            <w:tcBorders>
              <w:top w:val="nil"/>
              <w:left w:val="nil"/>
              <w:bottom w:val="nil"/>
            </w:tcBorders>
            <w:vAlign w:val="center"/>
          </w:tcPr>
          <w:p w14:paraId="4441D63D" w14:textId="0DB7626F" w:rsidR="009A1137" w:rsidRPr="00290299" w:rsidRDefault="00141B3D" w:rsidP="0067243C">
            <w:pPr>
              <w:jc w:val="right"/>
              <w:rPr>
                <w:sz w:val="20"/>
                <w:szCs w:val="20"/>
              </w:rPr>
            </w:pPr>
            <w:r w:rsidRPr="00290299">
              <w:rPr>
                <w:sz w:val="20"/>
                <w:szCs w:val="20"/>
              </w:rPr>
              <w:t>207</w:t>
            </w:r>
          </w:p>
        </w:tc>
      </w:tr>
      <w:tr w:rsidR="009A1137" w:rsidRPr="00290299" w14:paraId="7549CFEF" w14:textId="77777777" w:rsidTr="00290299">
        <w:tc>
          <w:tcPr>
            <w:tcW w:w="1164" w:type="dxa"/>
            <w:tcBorders>
              <w:top w:val="nil"/>
              <w:bottom w:val="nil"/>
              <w:right w:val="nil"/>
            </w:tcBorders>
            <w:vAlign w:val="center"/>
          </w:tcPr>
          <w:p w14:paraId="108193CA" w14:textId="77777777" w:rsidR="009A1137" w:rsidRPr="00290299" w:rsidRDefault="009A1137" w:rsidP="009A1137">
            <w:pPr>
              <w:rPr>
                <w:sz w:val="20"/>
                <w:szCs w:val="20"/>
              </w:rPr>
            </w:pPr>
            <w:r w:rsidRPr="00290299">
              <w:rPr>
                <w:sz w:val="20"/>
                <w:szCs w:val="20"/>
              </w:rPr>
              <w:t>100-299</w:t>
            </w:r>
          </w:p>
        </w:tc>
        <w:tc>
          <w:tcPr>
            <w:tcW w:w="1159" w:type="dxa"/>
            <w:tcBorders>
              <w:top w:val="nil"/>
              <w:left w:val="nil"/>
              <w:bottom w:val="nil"/>
              <w:right w:val="nil"/>
            </w:tcBorders>
            <w:shd w:val="clear" w:color="auto" w:fill="auto"/>
            <w:vAlign w:val="bottom"/>
          </w:tcPr>
          <w:p w14:paraId="560F6D92" w14:textId="4F47FE1C" w:rsidR="009A1137" w:rsidRPr="00290299" w:rsidRDefault="009A1137" w:rsidP="009A1137">
            <w:pPr>
              <w:jc w:val="right"/>
              <w:rPr>
                <w:sz w:val="20"/>
                <w:szCs w:val="20"/>
              </w:rPr>
            </w:pPr>
            <w:r w:rsidRPr="00290299">
              <w:rPr>
                <w:color w:val="000000"/>
                <w:sz w:val="20"/>
                <w:szCs w:val="20"/>
              </w:rPr>
              <w:t>22</w:t>
            </w:r>
          </w:p>
        </w:tc>
        <w:tc>
          <w:tcPr>
            <w:tcW w:w="1192" w:type="dxa"/>
            <w:tcBorders>
              <w:top w:val="nil"/>
              <w:left w:val="nil"/>
              <w:bottom w:val="nil"/>
              <w:right w:val="nil"/>
            </w:tcBorders>
            <w:shd w:val="clear" w:color="auto" w:fill="auto"/>
            <w:vAlign w:val="bottom"/>
          </w:tcPr>
          <w:p w14:paraId="28EB54EE" w14:textId="17EC6472" w:rsidR="009A1137" w:rsidRPr="00290299" w:rsidRDefault="009A1137" w:rsidP="009A1137">
            <w:pPr>
              <w:jc w:val="right"/>
              <w:rPr>
                <w:sz w:val="20"/>
                <w:szCs w:val="20"/>
              </w:rPr>
            </w:pPr>
            <w:r w:rsidRPr="00290299">
              <w:rPr>
                <w:color w:val="000000"/>
                <w:sz w:val="20"/>
                <w:szCs w:val="20"/>
              </w:rPr>
              <w:t>12%</w:t>
            </w:r>
          </w:p>
        </w:tc>
        <w:tc>
          <w:tcPr>
            <w:tcW w:w="1386" w:type="dxa"/>
            <w:tcBorders>
              <w:top w:val="nil"/>
              <w:left w:val="nil"/>
              <w:bottom w:val="nil"/>
              <w:right w:val="nil"/>
            </w:tcBorders>
            <w:shd w:val="clear" w:color="auto" w:fill="auto"/>
            <w:vAlign w:val="bottom"/>
          </w:tcPr>
          <w:p w14:paraId="6725EE99" w14:textId="62D62EF2" w:rsidR="009A1137" w:rsidRPr="00290299" w:rsidRDefault="009A1137" w:rsidP="009A1137">
            <w:pPr>
              <w:jc w:val="right"/>
              <w:rPr>
                <w:sz w:val="20"/>
                <w:szCs w:val="20"/>
              </w:rPr>
            </w:pPr>
            <w:r w:rsidRPr="00290299">
              <w:rPr>
                <w:color w:val="000000"/>
                <w:sz w:val="20"/>
                <w:szCs w:val="20"/>
              </w:rPr>
              <w:t>4,072</w:t>
            </w:r>
          </w:p>
        </w:tc>
        <w:tc>
          <w:tcPr>
            <w:tcW w:w="1193" w:type="dxa"/>
            <w:tcBorders>
              <w:top w:val="nil"/>
              <w:left w:val="nil"/>
              <w:bottom w:val="nil"/>
              <w:right w:val="nil"/>
            </w:tcBorders>
            <w:shd w:val="clear" w:color="auto" w:fill="auto"/>
            <w:vAlign w:val="bottom"/>
          </w:tcPr>
          <w:p w14:paraId="353F5001" w14:textId="4DD3E955" w:rsidR="009A1137" w:rsidRPr="00290299" w:rsidRDefault="009A1137" w:rsidP="009A1137">
            <w:pPr>
              <w:jc w:val="right"/>
              <w:rPr>
                <w:sz w:val="20"/>
                <w:szCs w:val="20"/>
              </w:rPr>
            </w:pPr>
            <w:r w:rsidRPr="00290299">
              <w:rPr>
                <w:color w:val="000000"/>
                <w:sz w:val="20"/>
                <w:szCs w:val="20"/>
              </w:rPr>
              <w:t>14%</w:t>
            </w:r>
          </w:p>
        </w:tc>
        <w:tc>
          <w:tcPr>
            <w:tcW w:w="1157" w:type="dxa"/>
            <w:tcBorders>
              <w:top w:val="nil"/>
              <w:left w:val="nil"/>
              <w:bottom w:val="nil"/>
              <w:right w:val="nil"/>
            </w:tcBorders>
            <w:shd w:val="clear" w:color="auto" w:fill="auto"/>
            <w:vAlign w:val="bottom"/>
          </w:tcPr>
          <w:p w14:paraId="58ED09D5" w14:textId="55AB3F8A" w:rsidR="009A1137" w:rsidRPr="00290299" w:rsidRDefault="009A1137" w:rsidP="009A1137">
            <w:pPr>
              <w:jc w:val="right"/>
              <w:rPr>
                <w:sz w:val="20"/>
                <w:szCs w:val="20"/>
              </w:rPr>
            </w:pPr>
            <w:r w:rsidRPr="00290299">
              <w:rPr>
                <w:color w:val="000000"/>
                <w:sz w:val="20"/>
                <w:szCs w:val="20"/>
              </w:rPr>
              <w:t>22</w:t>
            </w:r>
          </w:p>
        </w:tc>
        <w:tc>
          <w:tcPr>
            <w:tcW w:w="1173" w:type="dxa"/>
            <w:tcBorders>
              <w:top w:val="nil"/>
              <w:left w:val="nil"/>
              <w:bottom w:val="nil"/>
              <w:right w:val="nil"/>
            </w:tcBorders>
            <w:vAlign w:val="center"/>
          </w:tcPr>
          <w:p w14:paraId="189F178F" w14:textId="77777777" w:rsidR="009A1137" w:rsidRPr="00290299" w:rsidRDefault="009A1137" w:rsidP="009A1137">
            <w:pPr>
              <w:jc w:val="right"/>
              <w:rPr>
                <w:sz w:val="20"/>
                <w:szCs w:val="20"/>
              </w:rPr>
            </w:pPr>
            <w:r w:rsidRPr="00290299">
              <w:rPr>
                <w:sz w:val="20"/>
                <w:szCs w:val="20"/>
              </w:rPr>
              <w:t>94%</w:t>
            </w:r>
          </w:p>
        </w:tc>
        <w:tc>
          <w:tcPr>
            <w:tcW w:w="1177" w:type="dxa"/>
            <w:tcBorders>
              <w:top w:val="nil"/>
              <w:left w:val="nil"/>
              <w:bottom w:val="nil"/>
              <w:right w:val="nil"/>
            </w:tcBorders>
            <w:vAlign w:val="center"/>
          </w:tcPr>
          <w:p w14:paraId="2A5780FF" w14:textId="25B16CEC" w:rsidR="009A1137" w:rsidRPr="00290299" w:rsidRDefault="009A1137" w:rsidP="009A1137">
            <w:pPr>
              <w:jc w:val="right"/>
              <w:rPr>
                <w:sz w:val="20"/>
                <w:szCs w:val="20"/>
              </w:rPr>
            </w:pPr>
            <w:r w:rsidRPr="00290299">
              <w:rPr>
                <w:sz w:val="20"/>
                <w:szCs w:val="20"/>
              </w:rPr>
              <w:t>40%</w:t>
            </w:r>
          </w:p>
        </w:tc>
        <w:tc>
          <w:tcPr>
            <w:tcW w:w="1197" w:type="dxa"/>
            <w:tcBorders>
              <w:top w:val="nil"/>
              <w:left w:val="nil"/>
              <w:bottom w:val="nil"/>
              <w:right w:val="nil"/>
            </w:tcBorders>
            <w:vAlign w:val="center"/>
          </w:tcPr>
          <w:p w14:paraId="79FC8B61" w14:textId="22AC60C5" w:rsidR="009A1137" w:rsidRPr="00290299" w:rsidRDefault="00141B3D" w:rsidP="009A1137">
            <w:pPr>
              <w:jc w:val="right"/>
              <w:rPr>
                <w:sz w:val="20"/>
                <w:szCs w:val="20"/>
              </w:rPr>
            </w:pPr>
            <w:r w:rsidRPr="00290299">
              <w:rPr>
                <w:sz w:val="20"/>
                <w:szCs w:val="20"/>
              </w:rPr>
              <w:t>8</w:t>
            </w:r>
          </w:p>
        </w:tc>
        <w:tc>
          <w:tcPr>
            <w:tcW w:w="1189" w:type="dxa"/>
            <w:tcBorders>
              <w:top w:val="nil"/>
              <w:left w:val="nil"/>
              <w:bottom w:val="nil"/>
              <w:right w:val="nil"/>
            </w:tcBorders>
            <w:vAlign w:val="center"/>
          </w:tcPr>
          <w:p w14:paraId="687BF2C9" w14:textId="4A092089" w:rsidR="009A1137" w:rsidRPr="00290299" w:rsidRDefault="009A1137" w:rsidP="0067243C">
            <w:pPr>
              <w:jc w:val="right"/>
              <w:rPr>
                <w:sz w:val="20"/>
                <w:szCs w:val="20"/>
              </w:rPr>
            </w:pPr>
            <w:r w:rsidRPr="00290299">
              <w:rPr>
                <w:sz w:val="20"/>
                <w:szCs w:val="20"/>
              </w:rPr>
              <w:t>1</w:t>
            </w:r>
            <w:r w:rsidR="00141B3D" w:rsidRPr="00290299">
              <w:rPr>
                <w:sz w:val="20"/>
                <w:szCs w:val="20"/>
              </w:rPr>
              <w:t>5</w:t>
            </w:r>
          </w:p>
        </w:tc>
        <w:tc>
          <w:tcPr>
            <w:tcW w:w="1189" w:type="dxa"/>
            <w:tcBorders>
              <w:top w:val="nil"/>
              <w:left w:val="nil"/>
              <w:bottom w:val="nil"/>
            </w:tcBorders>
            <w:vAlign w:val="center"/>
          </w:tcPr>
          <w:p w14:paraId="761DEE3F" w14:textId="5B31FFBC" w:rsidR="009A1137" w:rsidRPr="00290299" w:rsidRDefault="009A1137" w:rsidP="0067243C">
            <w:pPr>
              <w:jc w:val="right"/>
              <w:rPr>
                <w:sz w:val="20"/>
                <w:szCs w:val="20"/>
              </w:rPr>
            </w:pPr>
            <w:r w:rsidRPr="00290299">
              <w:rPr>
                <w:sz w:val="20"/>
                <w:szCs w:val="20"/>
              </w:rPr>
              <w:t>1</w:t>
            </w:r>
            <w:r w:rsidR="00141B3D" w:rsidRPr="00290299">
              <w:rPr>
                <w:sz w:val="20"/>
                <w:szCs w:val="20"/>
              </w:rPr>
              <w:t>24</w:t>
            </w:r>
          </w:p>
        </w:tc>
      </w:tr>
      <w:tr w:rsidR="009A1137" w:rsidRPr="00290299" w14:paraId="5BC233CC" w14:textId="77777777" w:rsidTr="00290299">
        <w:tc>
          <w:tcPr>
            <w:tcW w:w="1164" w:type="dxa"/>
            <w:tcBorders>
              <w:top w:val="nil"/>
              <w:bottom w:val="nil"/>
              <w:right w:val="nil"/>
            </w:tcBorders>
            <w:vAlign w:val="center"/>
          </w:tcPr>
          <w:p w14:paraId="2BBAF724" w14:textId="77777777" w:rsidR="009A1137" w:rsidRPr="00290299" w:rsidRDefault="009A1137" w:rsidP="009A1137">
            <w:pPr>
              <w:rPr>
                <w:sz w:val="20"/>
                <w:szCs w:val="20"/>
              </w:rPr>
            </w:pPr>
            <w:r w:rsidRPr="00290299">
              <w:rPr>
                <w:sz w:val="20"/>
                <w:szCs w:val="20"/>
              </w:rPr>
              <w:t>300-599</w:t>
            </w:r>
          </w:p>
        </w:tc>
        <w:tc>
          <w:tcPr>
            <w:tcW w:w="1159" w:type="dxa"/>
            <w:tcBorders>
              <w:top w:val="nil"/>
              <w:left w:val="nil"/>
              <w:bottom w:val="nil"/>
              <w:right w:val="nil"/>
            </w:tcBorders>
            <w:shd w:val="clear" w:color="auto" w:fill="auto"/>
            <w:vAlign w:val="bottom"/>
          </w:tcPr>
          <w:p w14:paraId="3EA7E889" w14:textId="282CB294" w:rsidR="009A1137" w:rsidRPr="00290299" w:rsidRDefault="009A1137" w:rsidP="009A1137">
            <w:pPr>
              <w:jc w:val="right"/>
              <w:rPr>
                <w:sz w:val="20"/>
                <w:szCs w:val="20"/>
              </w:rPr>
            </w:pPr>
            <w:r w:rsidRPr="00290299">
              <w:rPr>
                <w:color w:val="000000"/>
                <w:sz w:val="20"/>
                <w:szCs w:val="20"/>
              </w:rPr>
              <w:t>20</w:t>
            </w:r>
          </w:p>
        </w:tc>
        <w:tc>
          <w:tcPr>
            <w:tcW w:w="1192" w:type="dxa"/>
            <w:tcBorders>
              <w:top w:val="nil"/>
              <w:left w:val="nil"/>
              <w:bottom w:val="nil"/>
              <w:right w:val="nil"/>
            </w:tcBorders>
            <w:shd w:val="clear" w:color="auto" w:fill="auto"/>
            <w:vAlign w:val="bottom"/>
          </w:tcPr>
          <w:p w14:paraId="4A909C0C" w14:textId="55CBA517" w:rsidR="009A1137" w:rsidRPr="00290299" w:rsidRDefault="009A1137" w:rsidP="009A1137">
            <w:pPr>
              <w:jc w:val="right"/>
              <w:rPr>
                <w:sz w:val="20"/>
                <w:szCs w:val="20"/>
              </w:rPr>
            </w:pPr>
            <w:r w:rsidRPr="00290299">
              <w:rPr>
                <w:color w:val="000000"/>
                <w:sz w:val="20"/>
                <w:szCs w:val="20"/>
              </w:rPr>
              <w:t>10%</w:t>
            </w:r>
          </w:p>
        </w:tc>
        <w:tc>
          <w:tcPr>
            <w:tcW w:w="1386" w:type="dxa"/>
            <w:tcBorders>
              <w:top w:val="nil"/>
              <w:left w:val="nil"/>
              <w:bottom w:val="nil"/>
              <w:right w:val="nil"/>
            </w:tcBorders>
            <w:shd w:val="clear" w:color="auto" w:fill="auto"/>
            <w:vAlign w:val="bottom"/>
          </w:tcPr>
          <w:p w14:paraId="28BF4EC1" w14:textId="00894E95" w:rsidR="009A1137" w:rsidRPr="00290299" w:rsidRDefault="009A1137" w:rsidP="009A1137">
            <w:pPr>
              <w:jc w:val="right"/>
              <w:rPr>
                <w:sz w:val="20"/>
                <w:szCs w:val="20"/>
              </w:rPr>
            </w:pPr>
            <w:r w:rsidRPr="00290299">
              <w:rPr>
                <w:color w:val="000000"/>
                <w:sz w:val="20"/>
                <w:szCs w:val="20"/>
              </w:rPr>
              <w:t>8,656</w:t>
            </w:r>
          </w:p>
        </w:tc>
        <w:tc>
          <w:tcPr>
            <w:tcW w:w="1193" w:type="dxa"/>
            <w:tcBorders>
              <w:top w:val="nil"/>
              <w:left w:val="nil"/>
              <w:bottom w:val="nil"/>
              <w:right w:val="nil"/>
            </w:tcBorders>
            <w:shd w:val="clear" w:color="auto" w:fill="auto"/>
            <w:vAlign w:val="bottom"/>
          </w:tcPr>
          <w:p w14:paraId="4E3D0626" w14:textId="2E985AD5" w:rsidR="009A1137" w:rsidRPr="00290299" w:rsidRDefault="009A1137" w:rsidP="009A1137">
            <w:pPr>
              <w:jc w:val="right"/>
              <w:rPr>
                <w:sz w:val="20"/>
                <w:szCs w:val="20"/>
              </w:rPr>
            </w:pPr>
            <w:r w:rsidRPr="00290299">
              <w:rPr>
                <w:color w:val="000000"/>
                <w:sz w:val="20"/>
                <w:szCs w:val="20"/>
              </w:rPr>
              <w:t>30%</w:t>
            </w:r>
          </w:p>
        </w:tc>
        <w:tc>
          <w:tcPr>
            <w:tcW w:w="1157" w:type="dxa"/>
            <w:tcBorders>
              <w:top w:val="nil"/>
              <w:left w:val="nil"/>
              <w:bottom w:val="nil"/>
              <w:right w:val="nil"/>
            </w:tcBorders>
            <w:shd w:val="clear" w:color="auto" w:fill="auto"/>
            <w:vAlign w:val="bottom"/>
          </w:tcPr>
          <w:p w14:paraId="1621B6F3" w14:textId="25E179C5" w:rsidR="009A1137" w:rsidRPr="00290299" w:rsidRDefault="009A1137" w:rsidP="009A1137">
            <w:pPr>
              <w:jc w:val="right"/>
              <w:rPr>
                <w:sz w:val="20"/>
                <w:szCs w:val="20"/>
              </w:rPr>
            </w:pPr>
            <w:r w:rsidRPr="00290299">
              <w:rPr>
                <w:color w:val="000000"/>
                <w:sz w:val="20"/>
                <w:szCs w:val="20"/>
              </w:rPr>
              <w:t>20</w:t>
            </w:r>
          </w:p>
        </w:tc>
        <w:tc>
          <w:tcPr>
            <w:tcW w:w="1173" w:type="dxa"/>
            <w:tcBorders>
              <w:top w:val="nil"/>
              <w:left w:val="nil"/>
              <w:bottom w:val="nil"/>
              <w:right w:val="nil"/>
            </w:tcBorders>
            <w:vAlign w:val="center"/>
          </w:tcPr>
          <w:p w14:paraId="26744545" w14:textId="77777777" w:rsidR="009A1137" w:rsidRPr="00290299" w:rsidRDefault="009A1137" w:rsidP="009A1137">
            <w:pPr>
              <w:jc w:val="right"/>
              <w:rPr>
                <w:sz w:val="20"/>
                <w:szCs w:val="20"/>
              </w:rPr>
            </w:pPr>
            <w:r w:rsidRPr="00290299">
              <w:rPr>
                <w:sz w:val="20"/>
                <w:szCs w:val="20"/>
              </w:rPr>
              <w:t>100%</w:t>
            </w:r>
          </w:p>
        </w:tc>
        <w:tc>
          <w:tcPr>
            <w:tcW w:w="1177" w:type="dxa"/>
            <w:tcBorders>
              <w:top w:val="nil"/>
              <w:left w:val="nil"/>
              <w:bottom w:val="nil"/>
              <w:right w:val="nil"/>
            </w:tcBorders>
            <w:vAlign w:val="center"/>
          </w:tcPr>
          <w:p w14:paraId="55923C5C" w14:textId="5609381E" w:rsidR="009A1137" w:rsidRPr="00290299" w:rsidRDefault="009A1137" w:rsidP="009A1137">
            <w:pPr>
              <w:jc w:val="right"/>
              <w:rPr>
                <w:sz w:val="20"/>
                <w:szCs w:val="20"/>
              </w:rPr>
            </w:pPr>
            <w:r w:rsidRPr="00290299">
              <w:rPr>
                <w:sz w:val="20"/>
                <w:szCs w:val="20"/>
              </w:rPr>
              <w:t>40%</w:t>
            </w:r>
          </w:p>
        </w:tc>
        <w:tc>
          <w:tcPr>
            <w:tcW w:w="1197" w:type="dxa"/>
            <w:tcBorders>
              <w:top w:val="nil"/>
              <w:left w:val="nil"/>
              <w:bottom w:val="nil"/>
              <w:right w:val="nil"/>
            </w:tcBorders>
            <w:vAlign w:val="center"/>
          </w:tcPr>
          <w:p w14:paraId="66227C85" w14:textId="3ABACC46" w:rsidR="009A1137" w:rsidRPr="00290299" w:rsidRDefault="00141B3D" w:rsidP="009A1137">
            <w:pPr>
              <w:jc w:val="right"/>
              <w:rPr>
                <w:sz w:val="20"/>
                <w:szCs w:val="20"/>
              </w:rPr>
            </w:pPr>
            <w:r w:rsidRPr="00290299">
              <w:rPr>
                <w:sz w:val="20"/>
                <w:szCs w:val="20"/>
              </w:rPr>
              <w:t>8</w:t>
            </w:r>
          </w:p>
        </w:tc>
        <w:tc>
          <w:tcPr>
            <w:tcW w:w="1189" w:type="dxa"/>
            <w:tcBorders>
              <w:top w:val="nil"/>
              <w:left w:val="nil"/>
              <w:bottom w:val="nil"/>
              <w:right w:val="nil"/>
            </w:tcBorders>
            <w:vAlign w:val="center"/>
          </w:tcPr>
          <w:p w14:paraId="540FF81F" w14:textId="2B3B74D8" w:rsidR="009A1137" w:rsidRPr="00290299" w:rsidRDefault="009A1137" w:rsidP="0067243C">
            <w:pPr>
              <w:jc w:val="right"/>
              <w:rPr>
                <w:sz w:val="20"/>
                <w:szCs w:val="20"/>
              </w:rPr>
            </w:pPr>
            <w:r w:rsidRPr="00290299">
              <w:rPr>
                <w:sz w:val="20"/>
                <w:szCs w:val="20"/>
              </w:rPr>
              <w:t>1</w:t>
            </w:r>
            <w:r w:rsidR="00141B3D" w:rsidRPr="00290299">
              <w:rPr>
                <w:sz w:val="20"/>
                <w:szCs w:val="20"/>
              </w:rPr>
              <w:t>5</w:t>
            </w:r>
          </w:p>
        </w:tc>
        <w:tc>
          <w:tcPr>
            <w:tcW w:w="1189" w:type="dxa"/>
            <w:tcBorders>
              <w:top w:val="nil"/>
              <w:left w:val="nil"/>
              <w:bottom w:val="nil"/>
            </w:tcBorders>
            <w:vAlign w:val="center"/>
          </w:tcPr>
          <w:p w14:paraId="03AE9621" w14:textId="22FE4D06" w:rsidR="009A1137" w:rsidRPr="00290299" w:rsidRDefault="009A1137" w:rsidP="0067243C">
            <w:pPr>
              <w:jc w:val="right"/>
              <w:rPr>
                <w:sz w:val="20"/>
                <w:szCs w:val="20"/>
              </w:rPr>
            </w:pPr>
            <w:r w:rsidRPr="00290299">
              <w:rPr>
                <w:sz w:val="20"/>
                <w:szCs w:val="20"/>
              </w:rPr>
              <w:t>1</w:t>
            </w:r>
            <w:r w:rsidR="00141B3D" w:rsidRPr="00290299">
              <w:rPr>
                <w:sz w:val="20"/>
                <w:szCs w:val="20"/>
              </w:rPr>
              <w:t>20</w:t>
            </w:r>
          </w:p>
        </w:tc>
      </w:tr>
      <w:tr w:rsidR="009A1137" w:rsidRPr="00290299" w14:paraId="704F05CD" w14:textId="77777777" w:rsidTr="00290299">
        <w:tc>
          <w:tcPr>
            <w:tcW w:w="1164" w:type="dxa"/>
            <w:tcBorders>
              <w:top w:val="nil"/>
              <w:bottom w:val="single" w:sz="4" w:space="0" w:color="auto"/>
              <w:right w:val="nil"/>
            </w:tcBorders>
            <w:vAlign w:val="center"/>
          </w:tcPr>
          <w:p w14:paraId="444A01B6" w14:textId="77777777" w:rsidR="009A1137" w:rsidRPr="00290299" w:rsidRDefault="009A1137" w:rsidP="009A1137">
            <w:pPr>
              <w:rPr>
                <w:sz w:val="20"/>
                <w:szCs w:val="20"/>
              </w:rPr>
            </w:pPr>
            <w:r w:rsidRPr="00290299">
              <w:rPr>
                <w:sz w:val="20"/>
                <w:szCs w:val="20"/>
              </w:rPr>
              <w:t>600+</w:t>
            </w:r>
          </w:p>
        </w:tc>
        <w:tc>
          <w:tcPr>
            <w:tcW w:w="1159" w:type="dxa"/>
            <w:tcBorders>
              <w:top w:val="nil"/>
              <w:left w:val="nil"/>
              <w:bottom w:val="single" w:sz="4" w:space="0" w:color="auto"/>
              <w:right w:val="nil"/>
            </w:tcBorders>
            <w:shd w:val="clear" w:color="auto" w:fill="auto"/>
            <w:vAlign w:val="bottom"/>
          </w:tcPr>
          <w:p w14:paraId="66306C78" w14:textId="10DDAEC2" w:rsidR="009A1137" w:rsidRPr="00290299" w:rsidRDefault="009A1137" w:rsidP="009A1137">
            <w:pPr>
              <w:jc w:val="right"/>
              <w:rPr>
                <w:sz w:val="20"/>
                <w:szCs w:val="20"/>
              </w:rPr>
            </w:pPr>
            <w:r w:rsidRPr="00290299">
              <w:rPr>
                <w:color w:val="000000"/>
                <w:sz w:val="20"/>
                <w:szCs w:val="20"/>
              </w:rPr>
              <w:t>15</w:t>
            </w:r>
          </w:p>
        </w:tc>
        <w:tc>
          <w:tcPr>
            <w:tcW w:w="1192" w:type="dxa"/>
            <w:tcBorders>
              <w:top w:val="nil"/>
              <w:left w:val="nil"/>
              <w:bottom w:val="single" w:sz="4" w:space="0" w:color="auto"/>
              <w:right w:val="nil"/>
            </w:tcBorders>
            <w:shd w:val="clear" w:color="auto" w:fill="auto"/>
            <w:vAlign w:val="bottom"/>
          </w:tcPr>
          <w:p w14:paraId="6ABE3120" w14:textId="2385F835" w:rsidR="009A1137" w:rsidRPr="00290299" w:rsidRDefault="009A1137" w:rsidP="009A1137">
            <w:pPr>
              <w:jc w:val="right"/>
              <w:rPr>
                <w:sz w:val="20"/>
                <w:szCs w:val="20"/>
              </w:rPr>
            </w:pPr>
            <w:r w:rsidRPr="00290299">
              <w:rPr>
                <w:color w:val="000000"/>
                <w:sz w:val="20"/>
                <w:szCs w:val="20"/>
              </w:rPr>
              <w:t>8%</w:t>
            </w:r>
          </w:p>
        </w:tc>
        <w:tc>
          <w:tcPr>
            <w:tcW w:w="1386" w:type="dxa"/>
            <w:tcBorders>
              <w:top w:val="nil"/>
              <w:left w:val="nil"/>
              <w:bottom w:val="single" w:sz="4" w:space="0" w:color="auto"/>
              <w:right w:val="nil"/>
            </w:tcBorders>
            <w:shd w:val="clear" w:color="auto" w:fill="auto"/>
            <w:vAlign w:val="bottom"/>
          </w:tcPr>
          <w:p w14:paraId="1D6F8A4B" w14:textId="658FD7C7" w:rsidR="009A1137" w:rsidRPr="00290299" w:rsidRDefault="009A1137" w:rsidP="009A1137">
            <w:pPr>
              <w:jc w:val="right"/>
              <w:rPr>
                <w:sz w:val="20"/>
                <w:szCs w:val="20"/>
              </w:rPr>
            </w:pPr>
            <w:r w:rsidRPr="00290299">
              <w:rPr>
                <w:color w:val="000000"/>
                <w:sz w:val="20"/>
                <w:szCs w:val="20"/>
              </w:rPr>
              <w:t>14,298</w:t>
            </w:r>
          </w:p>
        </w:tc>
        <w:tc>
          <w:tcPr>
            <w:tcW w:w="1193" w:type="dxa"/>
            <w:tcBorders>
              <w:top w:val="nil"/>
              <w:left w:val="nil"/>
              <w:bottom w:val="single" w:sz="4" w:space="0" w:color="auto"/>
              <w:right w:val="nil"/>
            </w:tcBorders>
            <w:shd w:val="clear" w:color="auto" w:fill="auto"/>
            <w:vAlign w:val="bottom"/>
          </w:tcPr>
          <w:p w14:paraId="5B1927C6" w14:textId="5A55D4EB" w:rsidR="009A1137" w:rsidRPr="00290299" w:rsidRDefault="009A1137" w:rsidP="009A1137">
            <w:pPr>
              <w:jc w:val="right"/>
              <w:rPr>
                <w:sz w:val="20"/>
                <w:szCs w:val="20"/>
              </w:rPr>
            </w:pPr>
            <w:r w:rsidRPr="00290299">
              <w:rPr>
                <w:color w:val="000000"/>
                <w:sz w:val="20"/>
                <w:szCs w:val="20"/>
              </w:rPr>
              <w:t>49%</w:t>
            </w:r>
          </w:p>
        </w:tc>
        <w:tc>
          <w:tcPr>
            <w:tcW w:w="1157" w:type="dxa"/>
            <w:tcBorders>
              <w:top w:val="nil"/>
              <w:left w:val="nil"/>
              <w:bottom w:val="single" w:sz="4" w:space="0" w:color="auto"/>
              <w:right w:val="nil"/>
            </w:tcBorders>
            <w:shd w:val="clear" w:color="auto" w:fill="auto"/>
            <w:vAlign w:val="bottom"/>
          </w:tcPr>
          <w:p w14:paraId="6F17D089" w14:textId="29D61D3B" w:rsidR="009A1137" w:rsidRPr="00290299" w:rsidRDefault="009A1137" w:rsidP="009A1137">
            <w:pPr>
              <w:jc w:val="right"/>
              <w:rPr>
                <w:sz w:val="20"/>
                <w:szCs w:val="20"/>
              </w:rPr>
            </w:pPr>
            <w:r w:rsidRPr="00290299">
              <w:rPr>
                <w:color w:val="000000"/>
                <w:sz w:val="20"/>
                <w:szCs w:val="20"/>
              </w:rPr>
              <w:t>15</w:t>
            </w:r>
          </w:p>
        </w:tc>
        <w:tc>
          <w:tcPr>
            <w:tcW w:w="1173" w:type="dxa"/>
            <w:tcBorders>
              <w:top w:val="nil"/>
              <w:left w:val="nil"/>
              <w:bottom w:val="single" w:sz="4" w:space="0" w:color="auto"/>
              <w:right w:val="nil"/>
            </w:tcBorders>
            <w:vAlign w:val="center"/>
          </w:tcPr>
          <w:p w14:paraId="7FA81067" w14:textId="77777777" w:rsidR="009A1137" w:rsidRPr="00290299" w:rsidRDefault="009A1137" w:rsidP="009A1137">
            <w:pPr>
              <w:jc w:val="right"/>
              <w:rPr>
                <w:sz w:val="20"/>
                <w:szCs w:val="20"/>
              </w:rPr>
            </w:pPr>
            <w:r w:rsidRPr="00290299">
              <w:rPr>
                <w:sz w:val="20"/>
                <w:szCs w:val="20"/>
              </w:rPr>
              <w:t>100%</w:t>
            </w:r>
          </w:p>
        </w:tc>
        <w:tc>
          <w:tcPr>
            <w:tcW w:w="1177" w:type="dxa"/>
            <w:tcBorders>
              <w:top w:val="nil"/>
              <w:left w:val="nil"/>
              <w:bottom w:val="single" w:sz="4" w:space="0" w:color="auto"/>
              <w:right w:val="nil"/>
            </w:tcBorders>
            <w:vAlign w:val="center"/>
          </w:tcPr>
          <w:p w14:paraId="6D8A2A57" w14:textId="162C1C74" w:rsidR="009A1137" w:rsidRPr="00290299" w:rsidRDefault="009A1137" w:rsidP="009A1137">
            <w:pPr>
              <w:jc w:val="right"/>
              <w:rPr>
                <w:sz w:val="20"/>
                <w:szCs w:val="20"/>
              </w:rPr>
            </w:pPr>
            <w:r w:rsidRPr="00290299">
              <w:rPr>
                <w:sz w:val="20"/>
                <w:szCs w:val="20"/>
              </w:rPr>
              <w:t>40%</w:t>
            </w:r>
          </w:p>
        </w:tc>
        <w:tc>
          <w:tcPr>
            <w:tcW w:w="1197" w:type="dxa"/>
            <w:tcBorders>
              <w:top w:val="nil"/>
              <w:left w:val="nil"/>
              <w:bottom w:val="single" w:sz="4" w:space="0" w:color="auto"/>
              <w:right w:val="nil"/>
            </w:tcBorders>
            <w:vAlign w:val="center"/>
          </w:tcPr>
          <w:p w14:paraId="68872D3C" w14:textId="354C5493" w:rsidR="009A1137" w:rsidRPr="00290299" w:rsidRDefault="00141B3D" w:rsidP="009A1137">
            <w:pPr>
              <w:jc w:val="right"/>
              <w:rPr>
                <w:sz w:val="20"/>
                <w:szCs w:val="20"/>
              </w:rPr>
            </w:pPr>
            <w:r w:rsidRPr="00290299">
              <w:rPr>
                <w:sz w:val="20"/>
                <w:szCs w:val="20"/>
              </w:rPr>
              <w:t>6</w:t>
            </w:r>
          </w:p>
        </w:tc>
        <w:tc>
          <w:tcPr>
            <w:tcW w:w="1189" w:type="dxa"/>
            <w:tcBorders>
              <w:top w:val="nil"/>
              <w:left w:val="nil"/>
              <w:bottom w:val="single" w:sz="4" w:space="0" w:color="auto"/>
              <w:right w:val="nil"/>
            </w:tcBorders>
            <w:vAlign w:val="center"/>
          </w:tcPr>
          <w:p w14:paraId="24DF4AB7" w14:textId="4C555B5A" w:rsidR="009A1137" w:rsidRPr="00290299" w:rsidRDefault="009A1137" w:rsidP="0067243C">
            <w:pPr>
              <w:jc w:val="right"/>
              <w:rPr>
                <w:sz w:val="20"/>
                <w:szCs w:val="20"/>
              </w:rPr>
            </w:pPr>
            <w:r w:rsidRPr="00290299">
              <w:rPr>
                <w:sz w:val="20"/>
                <w:szCs w:val="20"/>
              </w:rPr>
              <w:t>1</w:t>
            </w:r>
            <w:r w:rsidR="00141B3D" w:rsidRPr="00290299">
              <w:rPr>
                <w:sz w:val="20"/>
                <w:szCs w:val="20"/>
              </w:rPr>
              <w:t>5</w:t>
            </w:r>
          </w:p>
        </w:tc>
        <w:tc>
          <w:tcPr>
            <w:tcW w:w="1189" w:type="dxa"/>
            <w:tcBorders>
              <w:top w:val="nil"/>
              <w:left w:val="nil"/>
              <w:bottom w:val="single" w:sz="4" w:space="0" w:color="auto"/>
            </w:tcBorders>
            <w:vAlign w:val="center"/>
          </w:tcPr>
          <w:p w14:paraId="254201E2" w14:textId="019E5E45" w:rsidR="009A1137" w:rsidRPr="00290299" w:rsidRDefault="009A1137" w:rsidP="0067243C">
            <w:pPr>
              <w:jc w:val="right"/>
              <w:rPr>
                <w:sz w:val="20"/>
                <w:szCs w:val="20"/>
              </w:rPr>
            </w:pPr>
            <w:r w:rsidRPr="00290299">
              <w:rPr>
                <w:sz w:val="20"/>
                <w:szCs w:val="20"/>
              </w:rPr>
              <w:t>9</w:t>
            </w:r>
            <w:r w:rsidR="00141B3D" w:rsidRPr="00290299">
              <w:rPr>
                <w:sz w:val="20"/>
                <w:szCs w:val="20"/>
              </w:rPr>
              <w:t>0</w:t>
            </w:r>
          </w:p>
        </w:tc>
      </w:tr>
      <w:tr w:rsidR="009A1137" w:rsidRPr="00290299" w14:paraId="4AB770C5" w14:textId="77777777" w:rsidTr="00290299">
        <w:tc>
          <w:tcPr>
            <w:tcW w:w="1164" w:type="dxa"/>
            <w:tcBorders>
              <w:top w:val="single" w:sz="4" w:space="0" w:color="auto"/>
              <w:bottom w:val="nil"/>
              <w:right w:val="nil"/>
            </w:tcBorders>
            <w:vAlign w:val="center"/>
          </w:tcPr>
          <w:p w14:paraId="229E8D59" w14:textId="77777777" w:rsidR="009A1137" w:rsidRPr="00290299" w:rsidRDefault="009A1137" w:rsidP="009A1137">
            <w:pPr>
              <w:rPr>
                <w:sz w:val="20"/>
                <w:szCs w:val="20"/>
              </w:rPr>
            </w:pPr>
            <w:r w:rsidRPr="00290299">
              <w:rPr>
                <w:sz w:val="20"/>
                <w:szCs w:val="20"/>
              </w:rPr>
              <w:t>TOTAL:</w:t>
            </w:r>
          </w:p>
        </w:tc>
        <w:tc>
          <w:tcPr>
            <w:tcW w:w="1159" w:type="dxa"/>
            <w:tcBorders>
              <w:top w:val="single" w:sz="4" w:space="0" w:color="auto"/>
              <w:left w:val="nil"/>
              <w:bottom w:val="nil"/>
              <w:right w:val="nil"/>
            </w:tcBorders>
            <w:shd w:val="clear" w:color="auto" w:fill="auto"/>
            <w:vAlign w:val="bottom"/>
          </w:tcPr>
          <w:p w14:paraId="37A15D2F" w14:textId="339336FD" w:rsidR="009A1137" w:rsidRPr="00290299" w:rsidRDefault="009A1137" w:rsidP="009A1137">
            <w:pPr>
              <w:jc w:val="right"/>
              <w:rPr>
                <w:sz w:val="20"/>
                <w:szCs w:val="20"/>
              </w:rPr>
            </w:pPr>
            <w:r w:rsidRPr="00290299">
              <w:rPr>
                <w:color w:val="000000"/>
                <w:sz w:val="20"/>
                <w:szCs w:val="20"/>
              </w:rPr>
              <w:t>192</w:t>
            </w:r>
          </w:p>
        </w:tc>
        <w:tc>
          <w:tcPr>
            <w:tcW w:w="1192" w:type="dxa"/>
            <w:tcBorders>
              <w:top w:val="single" w:sz="4" w:space="0" w:color="auto"/>
              <w:left w:val="nil"/>
              <w:bottom w:val="nil"/>
              <w:right w:val="nil"/>
            </w:tcBorders>
            <w:shd w:val="clear" w:color="auto" w:fill="auto"/>
            <w:vAlign w:val="bottom"/>
          </w:tcPr>
          <w:p w14:paraId="4480A359" w14:textId="31B14B0C" w:rsidR="009A1137" w:rsidRPr="00290299" w:rsidRDefault="009A1137" w:rsidP="009A1137">
            <w:pPr>
              <w:jc w:val="right"/>
              <w:rPr>
                <w:sz w:val="20"/>
                <w:szCs w:val="20"/>
              </w:rPr>
            </w:pPr>
            <w:r w:rsidRPr="00290299">
              <w:rPr>
                <w:color w:val="000000"/>
                <w:sz w:val="20"/>
                <w:szCs w:val="20"/>
              </w:rPr>
              <w:t>100%</w:t>
            </w:r>
          </w:p>
        </w:tc>
        <w:tc>
          <w:tcPr>
            <w:tcW w:w="1386" w:type="dxa"/>
            <w:tcBorders>
              <w:top w:val="single" w:sz="4" w:space="0" w:color="auto"/>
              <w:left w:val="nil"/>
              <w:bottom w:val="nil"/>
              <w:right w:val="nil"/>
            </w:tcBorders>
            <w:shd w:val="clear" w:color="auto" w:fill="auto"/>
            <w:vAlign w:val="bottom"/>
          </w:tcPr>
          <w:p w14:paraId="16076DEB" w14:textId="7998E71B" w:rsidR="009A1137" w:rsidRPr="00290299" w:rsidRDefault="009A1137" w:rsidP="009A1137">
            <w:pPr>
              <w:jc w:val="right"/>
              <w:rPr>
                <w:sz w:val="20"/>
                <w:szCs w:val="20"/>
              </w:rPr>
            </w:pPr>
            <w:r w:rsidRPr="00290299">
              <w:rPr>
                <w:color w:val="000000"/>
                <w:sz w:val="20"/>
                <w:szCs w:val="20"/>
              </w:rPr>
              <w:t>29,226</w:t>
            </w:r>
          </w:p>
        </w:tc>
        <w:tc>
          <w:tcPr>
            <w:tcW w:w="1193" w:type="dxa"/>
            <w:tcBorders>
              <w:top w:val="single" w:sz="4" w:space="0" w:color="auto"/>
              <w:left w:val="nil"/>
              <w:bottom w:val="nil"/>
              <w:right w:val="nil"/>
            </w:tcBorders>
            <w:shd w:val="clear" w:color="auto" w:fill="auto"/>
            <w:vAlign w:val="bottom"/>
          </w:tcPr>
          <w:p w14:paraId="36108905" w14:textId="79E6F3E6" w:rsidR="009A1137" w:rsidRPr="00290299" w:rsidRDefault="009A1137" w:rsidP="009A1137">
            <w:pPr>
              <w:jc w:val="right"/>
              <w:rPr>
                <w:sz w:val="20"/>
                <w:szCs w:val="20"/>
              </w:rPr>
            </w:pPr>
            <w:r w:rsidRPr="00290299">
              <w:rPr>
                <w:color w:val="000000"/>
                <w:sz w:val="20"/>
                <w:szCs w:val="20"/>
              </w:rPr>
              <w:t>100%</w:t>
            </w:r>
          </w:p>
        </w:tc>
        <w:tc>
          <w:tcPr>
            <w:tcW w:w="1157" w:type="dxa"/>
            <w:tcBorders>
              <w:top w:val="single" w:sz="4" w:space="0" w:color="auto"/>
              <w:left w:val="nil"/>
              <w:bottom w:val="nil"/>
              <w:right w:val="nil"/>
            </w:tcBorders>
            <w:shd w:val="clear" w:color="auto" w:fill="auto"/>
            <w:vAlign w:val="bottom"/>
          </w:tcPr>
          <w:p w14:paraId="33654495" w14:textId="2C27B52B" w:rsidR="009A1137" w:rsidRPr="00290299" w:rsidRDefault="009A1137" w:rsidP="009A1137">
            <w:pPr>
              <w:jc w:val="right"/>
              <w:rPr>
                <w:sz w:val="20"/>
                <w:szCs w:val="20"/>
              </w:rPr>
            </w:pPr>
            <w:r w:rsidRPr="00290299">
              <w:rPr>
                <w:color w:val="000000"/>
                <w:sz w:val="20"/>
                <w:szCs w:val="20"/>
              </w:rPr>
              <w:t>192</w:t>
            </w:r>
          </w:p>
        </w:tc>
        <w:tc>
          <w:tcPr>
            <w:tcW w:w="1173" w:type="dxa"/>
            <w:tcBorders>
              <w:top w:val="single" w:sz="4" w:space="0" w:color="auto"/>
              <w:left w:val="nil"/>
              <w:bottom w:val="nil"/>
              <w:right w:val="nil"/>
            </w:tcBorders>
            <w:vAlign w:val="center"/>
          </w:tcPr>
          <w:p w14:paraId="4F04D1B5" w14:textId="77777777" w:rsidR="009A1137" w:rsidRPr="00290299" w:rsidRDefault="009A1137" w:rsidP="009A1137">
            <w:pPr>
              <w:jc w:val="right"/>
              <w:rPr>
                <w:sz w:val="20"/>
                <w:szCs w:val="20"/>
              </w:rPr>
            </w:pPr>
            <w:r w:rsidRPr="00290299">
              <w:rPr>
                <w:sz w:val="20"/>
                <w:szCs w:val="20"/>
              </w:rPr>
              <w:t>87%</w:t>
            </w:r>
          </w:p>
        </w:tc>
        <w:tc>
          <w:tcPr>
            <w:tcW w:w="1177" w:type="dxa"/>
            <w:tcBorders>
              <w:top w:val="single" w:sz="4" w:space="0" w:color="auto"/>
              <w:left w:val="nil"/>
              <w:bottom w:val="nil"/>
              <w:right w:val="nil"/>
            </w:tcBorders>
            <w:vAlign w:val="center"/>
          </w:tcPr>
          <w:p w14:paraId="06EDF4D5" w14:textId="0A5DFAC8" w:rsidR="009A1137" w:rsidRPr="00290299" w:rsidRDefault="009A1137" w:rsidP="009A1137">
            <w:pPr>
              <w:jc w:val="right"/>
              <w:rPr>
                <w:sz w:val="20"/>
                <w:szCs w:val="20"/>
              </w:rPr>
            </w:pPr>
            <w:r w:rsidRPr="00290299">
              <w:rPr>
                <w:sz w:val="20"/>
                <w:szCs w:val="20"/>
              </w:rPr>
              <w:t>40%</w:t>
            </w:r>
          </w:p>
        </w:tc>
        <w:tc>
          <w:tcPr>
            <w:tcW w:w="1197" w:type="dxa"/>
            <w:tcBorders>
              <w:top w:val="single" w:sz="4" w:space="0" w:color="auto"/>
              <w:left w:val="nil"/>
              <w:bottom w:val="nil"/>
              <w:right w:val="nil"/>
            </w:tcBorders>
            <w:vAlign w:val="center"/>
          </w:tcPr>
          <w:p w14:paraId="71D64E51" w14:textId="526A7B0F" w:rsidR="009A1137" w:rsidRPr="00290299" w:rsidRDefault="00141B3D" w:rsidP="009A1137">
            <w:pPr>
              <w:jc w:val="right"/>
              <w:rPr>
                <w:sz w:val="20"/>
                <w:szCs w:val="20"/>
              </w:rPr>
            </w:pPr>
            <w:r w:rsidRPr="00290299">
              <w:rPr>
                <w:sz w:val="20"/>
                <w:szCs w:val="20"/>
              </w:rPr>
              <w:t>66</w:t>
            </w:r>
          </w:p>
        </w:tc>
        <w:tc>
          <w:tcPr>
            <w:tcW w:w="1189" w:type="dxa"/>
            <w:tcBorders>
              <w:top w:val="single" w:sz="4" w:space="0" w:color="auto"/>
              <w:left w:val="nil"/>
              <w:bottom w:val="nil"/>
              <w:right w:val="nil"/>
            </w:tcBorders>
            <w:vAlign w:val="center"/>
          </w:tcPr>
          <w:p w14:paraId="45876972" w14:textId="59FFD553" w:rsidR="009A1137" w:rsidRPr="00290299" w:rsidRDefault="009A1137" w:rsidP="009A1137">
            <w:pPr>
              <w:jc w:val="right"/>
              <w:rPr>
                <w:sz w:val="20"/>
                <w:szCs w:val="20"/>
              </w:rPr>
            </w:pPr>
          </w:p>
        </w:tc>
        <w:tc>
          <w:tcPr>
            <w:tcW w:w="1189" w:type="dxa"/>
            <w:tcBorders>
              <w:top w:val="single" w:sz="4" w:space="0" w:color="auto"/>
              <w:left w:val="nil"/>
              <w:bottom w:val="nil"/>
            </w:tcBorders>
            <w:vAlign w:val="center"/>
          </w:tcPr>
          <w:p w14:paraId="76E5032B" w14:textId="46A7BA0D" w:rsidR="009A1137" w:rsidRPr="00290299" w:rsidRDefault="00141B3D" w:rsidP="0067243C">
            <w:pPr>
              <w:jc w:val="right"/>
              <w:rPr>
                <w:sz w:val="20"/>
                <w:szCs w:val="20"/>
              </w:rPr>
            </w:pPr>
            <w:r w:rsidRPr="00290299">
              <w:rPr>
                <w:sz w:val="20"/>
                <w:szCs w:val="20"/>
              </w:rPr>
              <w:t>655</w:t>
            </w:r>
          </w:p>
        </w:tc>
      </w:tr>
      <w:tr w:rsidR="005E40F7" w:rsidRPr="00290299" w14:paraId="7B083ABB" w14:textId="77777777" w:rsidTr="00290299">
        <w:tc>
          <w:tcPr>
            <w:tcW w:w="13176" w:type="dxa"/>
            <w:gridSpan w:val="11"/>
            <w:tcBorders>
              <w:top w:val="single" w:sz="4" w:space="0" w:color="auto"/>
              <w:bottom w:val="single" w:sz="4" w:space="0" w:color="auto"/>
              <w:right w:val="nil"/>
            </w:tcBorders>
            <w:shd w:val="clear" w:color="auto" w:fill="8DB3E2" w:themeFill="text2" w:themeFillTint="66"/>
            <w:vAlign w:val="center"/>
          </w:tcPr>
          <w:p w14:paraId="126D0291" w14:textId="77777777" w:rsidR="005E40F7" w:rsidRPr="00290299" w:rsidRDefault="005E40F7" w:rsidP="00B10E88">
            <w:pPr>
              <w:rPr>
                <w:b/>
                <w:sz w:val="20"/>
                <w:szCs w:val="20"/>
              </w:rPr>
            </w:pPr>
            <w:r w:rsidRPr="00290299">
              <w:rPr>
                <w:b/>
                <w:sz w:val="20"/>
                <w:szCs w:val="20"/>
              </w:rPr>
              <w:t>Metal Underground</w:t>
            </w:r>
          </w:p>
        </w:tc>
      </w:tr>
      <w:tr w:rsidR="009A1137" w:rsidRPr="00290299" w14:paraId="30F32518" w14:textId="77777777" w:rsidTr="00290299">
        <w:tc>
          <w:tcPr>
            <w:tcW w:w="1164" w:type="dxa"/>
            <w:tcBorders>
              <w:top w:val="single" w:sz="4" w:space="0" w:color="auto"/>
              <w:bottom w:val="nil"/>
              <w:right w:val="nil"/>
            </w:tcBorders>
            <w:vAlign w:val="center"/>
          </w:tcPr>
          <w:p w14:paraId="05C211C5" w14:textId="77777777" w:rsidR="009A1137" w:rsidRPr="00290299" w:rsidRDefault="009A1137" w:rsidP="009A1137">
            <w:pPr>
              <w:rPr>
                <w:sz w:val="20"/>
                <w:szCs w:val="20"/>
              </w:rPr>
            </w:pPr>
            <w:r w:rsidRPr="00290299">
              <w:rPr>
                <w:sz w:val="20"/>
                <w:szCs w:val="20"/>
              </w:rPr>
              <w:t>1-9</w:t>
            </w:r>
          </w:p>
        </w:tc>
        <w:tc>
          <w:tcPr>
            <w:tcW w:w="1159" w:type="dxa"/>
            <w:tcBorders>
              <w:top w:val="nil"/>
              <w:left w:val="nil"/>
              <w:bottom w:val="nil"/>
              <w:right w:val="nil"/>
            </w:tcBorders>
            <w:shd w:val="clear" w:color="auto" w:fill="auto"/>
            <w:vAlign w:val="bottom"/>
          </w:tcPr>
          <w:p w14:paraId="01307389" w14:textId="2B9969F4" w:rsidR="009A1137" w:rsidRPr="00290299" w:rsidRDefault="009A1137" w:rsidP="009A1137">
            <w:pPr>
              <w:jc w:val="right"/>
              <w:rPr>
                <w:sz w:val="20"/>
                <w:szCs w:val="20"/>
              </w:rPr>
            </w:pPr>
            <w:r w:rsidRPr="00290299">
              <w:rPr>
                <w:color w:val="000000"/>
                <w:sz w:val="20"/>
                <w:szCs w:val="20"/>
              </w:rPr>
              <w:t>31</w:t>
            </w:r>
          </w:p>
        </w:tc>
        <w:tc>
          <w:tcPr>
            <w:tcW w:w="1192" w:type="dxa"/>
            <w:tcBorders>
              <w:top w:val="nil"/>
              <w:left w:val="nil"/>
              <w:bottom w:val="nil"/>
              <w:right w:val="nil"/>
            </w:tcBorders>
            <w:shd w:val="clear" w:color="auto" w:fill="auto"/>
            <w:vAlign w:val="bottom"/>
          </w:tcPr>
          <w:p w14:paraId="3ACCEE64" w14:textId="37827854" w:rsidR="009A1137" w:rsidRPr="00290299" w:rsidRDefault="009A1137" w:rsidP="009A1137">
            <w:pPr>
              <w:jc w:val="right"/>
              <w:rPr>
                <w:sz w:val="20"/>
                <w:szCs w:val="20"/>
              </w:rPr>
            </w:pPr>
            <w:r w:rsidRPr="00290299">
              <w:rPr>
                <w:color w:val="000000"/>
                <w:sz w:val="20"/>
                <w:szCs w:val="20"/>
              </w:rPr>
              <w:t>40%</w:t>
            </w:r>
          </w:p>
        </w:tc>
        <w:tc>
          <w:tcPr>
            <w:tcW w:w="1386" w:type="dxa"/>
            <w:tcBorders>
              <w:top w:val="nil"/>
              <w:left w:val="nil"/>
              <w:bottom w:val="nil"/>
              <w:right w:val="nil"/>
            </w:tcBorders>
            <w:shd w:val="clear" w:color="auto" w:fill="auto"/>
            <w:vAlign w:val="bottom"/>
          </w:tcPr>
          <w:p w14:paraId="62E23ED4" w14:textId="234EFB52" w:rsidR="009A1137" w:rsidRPr="00290299" w:rsidRDefault="009A1137" w:rsidP="009A1137">
            <w:pPr>
              <w:jc w:val="right"/>
              <w:rPr>
                <w:sz w:val="20"/>
                <w:szCs w:val="20"/>
              </w:rPr>
            </w:pPr>
            <w:r w:rsidRPr="00290299">
              <w:rPr>
                <w:color w:val="000000"/>
                <w:sz w:val="20"/>
                <w:szCs w:val="20"/>
              </w:rPr>
              <w:t>119</w:t>
            </w:r>
          </w:p>
        </w:tc>
        <w:tc>
          <w:tcPr>
            <w:tcW w:w="1193" w:type="dxa"/>
            <w:tcBorders>
              <w:top w:val="nil"/>
              <w:left w:val="nil"/>
              <w:bottom w:val="nil"/>
              <w:right w:val="nil"/>
            </w:tcBorders>
            <w:shd w:val="clear" w:color="auto" w:fill="auto"/>
            <w:vAlign w:val="bottom"/>
          </w:tcPr>
          <w:p w14:paraId="1C9141C8" w14:textId="280C333C" w:rsidR="009A1137" w:rsidRPr="00290299" w:rsidRDefault="009A1137" w:rsidP="009A1137">
            <w:pPr>
              <w:jc w:val="right"/>
              <w:rPr>
                <w:sz w:val="20"/>
                <w:szCs w:val="20"/>
              </w:rPr>
            </w:pPr>
            <w:r w:rsidRPr="00290299">
              <w:rPr>
                <w:color w:val="000000"/>
                <w:sz w:val="20"/>
                <w:szCs w:val="20"/>
              </w:rPr>
              <w:t>1%</w:t>
            </w:r>
          </w:p>
        </w:tc>
        <w:tc>
          <w:tcPr>
            <w:tcW w:w="1157" w:type="dxa"/>
            <w:tcBorders>
              <w:top w:val="nil"/>
              <w:left w:val="nil"/>
              <w:bottom w:val="nil"/>
              <w:right w:val="nil"/>
            </w:tcBorders>
            <w:shd w:val="clear" w:color="auto" w:fill="auto"/>
            <w:vAlign w:val="bottom"/>
          </w:tcPr>
          <w:p w14:paraId="0B954550" w14:textId="77165258" w:rsidR="009A1137" w:rsidRPr="00290299" w:rsidRDefault="009A1137" w:rsidP="009A1137">
            <w:pPr>
              <w:jc w:val="right"/>
              <w:rPr>
                <w:sz w:val="20"/>
                <w:szCs w:val="20"/>
              </w:rPr>
            </w:pPr>
            <w:r w:rsidRPr="00290299">
              <w:rPr>
                <w:color w:val="000000"/>
                <w:sz w:val="20"/>
                <w:szCs w:val="20"/>
              </w:rPr>
              <w:t>31</w:t>
            </w:r>
          </w:p>
        </w:tc>
        <w:tc>
          <w:tcPr>
            <w:tcW w:w="1173" w:type="dxa"/>
            <w:tcBorders>
              <w:top w:val="single" w:sz="4" w:space="0" w:color="auto"/>
              <w:left w:val="nil"/>
              <w:bottom w:val="nil"/>
              <w:right w:val="nil"/>
            </w:tcBorders>
            <w:vAlign w:val="center"/>
          </w:tcPr>
          <w:p w14:paraId="7890D59E" w14:textId="77777777" w:rsidR="009A1137" w:rsidRPr="00290299" w:rsidRDefault="009A1137" w:rsidP="009A1137">
            <w:pPr>
              <w:jc w:val="right"/>
              <w:rPr>
                <w:sz w:val="20"/>
                <w:szCs w:val="20"/>
              </w:rPr>
            </w:pPr>
            <w:r w:rsidRPr="00290299">
              <w:rPr>
                <w:sz w:val="20"/>
                <w:szCs w:val="20"/>
              </w:rPr>
              <w:t>67%</w:t>
            </w:r>
          </w:p>
        </w:tc>
        <w:tc>
          <w:tcPr>
            <w:tcW w:w="1177" w:type="dxa"/>
            <w:tcBorders>
              <w:top w:val="single" w:sz="4" w:space="0" w:color="auto"/>
              <w:left w:val="nil"/>
              <w:bottom w:val="nil"/>
              <w:right w:val="nil"/>
            </w:tcBorders>
            <w:vAlign w:val="center"/>
          </w:tcPr>
          <w:p w14:paraId="675FFA25" w14:textId="2E61FA19" w:rsidR="009A1137" w:rsidRPr="00290299" w:rsidRDefault="009A1137" w:rsidP="009A1137">
            <w:pPr>
              <w:jc w:val="right"/>
              <w:rPr>
                <w:sz w:val="20"/>
                <w:szCs w:val="20"/>
              </w:rPr>
            </w:pPr>
            <w:r w:rsidRPr="00290299">
              <w:rPr>
                <w:sz w:val="20"/>
                <w:szCs w:val="20"/>
              </w:rPr>
              <w:t>40%</w:t>
            </w:r>
          </w:p>
        </w:tc>
        <w:tc>
          <w:tcPr>
            <w:tcW w:w="1197" w:type="dxa"/>
            <w:tcBorders>
              <w:top w:val="single" w:sz="4" w:space="0" w:color="auto"/>
              <w:left w:val="nil"/>
              <w:bottom w:val="nil"/>
              <w:right w:val="nil"/>
            </w:tcBorders>
            <w:vAlign w:val="center"/>
          </w:tcPr>
          <w:p w14:paraId="680C3F12" w14:textId="7FC45BEF" w:rsidR="009A1137" w:rsidRPr="00290299" w:rsidRDefault="00141B3D" w:rsidP="009A1137">
            <w:pPr>
              <w:jc w:val="right"/>
              <w:rPr>
                <w:sz w:val="20"/>
                <w:szCs w:val="20"/>
              </w:rPr>
            </w:pPr>
            <w:r w:rsidRPr="00290299">
              <w:rPr>
                <w:sz w:val="20"/>
                <w:szCs w:val="20"/>
              </w:rPr>
              <w:t>8</w:t>
            </w:r>
          </w:p>
        </w:tc>
        <w:tc>
          <w:tcPr>
            <w:tcW w:w="1189" w:type="dxa"/>
            <w:tcBorders>
              <w:top w:val="single" w:sz="4" w:space="0" w:color="auto"/>
              <w:left w:val="nil"/>
              <w:bottom w:val="nil"/>
              <w:right w:val="nil"/>
            </w:tcBorders>
            <w:vAlign w:val="center"/>
          </w:tcPr>
          <w:p w14:paraId="38DC8961" w14:textId="77777777" w:rsidR="009A1137" w:rsidRPr="00290299" w:rsidRDefault="009A1137" w:rsidP="009A1137">
            <w:pPr>
              <w:jc w:val="right"/>
              <w:rPr>
                <w:sz w:val="20"/>
                <w:szCs w:val="20"/>
              </w:rPr>
            </w:pPr>
            <w:r w:rsidRPr="00290299">
              <w:rPr>
                <w:sz w:val="20"/>
                <w:szCs w:val="20"/>
              </w:rPr>
              <w:t>5</w:t>
            </w:r>
          </w:p>
        </w:tc>
        <w:tc>
          <w:tcPr>
            <w:tcW w:w="1189" w:type="dxa"/>
            <w:tcBorders>
              <w:top w:val="single" w:sz="4" w:space="0" w:color="auto"/>
              <w:left w:val="nil"/>
              <w:bottom w:val="nil"/>
            </w:tcBorders>
            <w:vAlign w:val="center"/>
          </w:tcPr>
          <w:p w14:paraId="7F8F2108" w14:textId="2B07CB46" w:rsidR="009A1137" w:rsidRPr="00290299" w:rsidRDefault="00141B3D" w:rsidP="00496313">
            <w:pPr>
              <w:jc w:val="right"/>
              <w:rPr>
                <w:sz w:val="20"/>
                <w:szCs w:val="20"/>
              </w:rPr>
            </w:pPr>
            <w:r w:rsidRPr="00290299">
              <w:rPr>
                <w:sz w:val="20"/>
                <w:szCs w:val="20"/>
              </w:rPr>
              <w:t>4</w:t>
            </w:r>
            <w:r w:rsidR="00496313" w:rsidRPr="00290299">
              <w:rPr>
                <w:sz w:val="20"/>
                <w:szCs w:val="20"/>
              </w:rPr>
              <w:t>2</w:t>
            </w:r>
          </w:p>
        </w:tc>
      </w:tr>
      <w:tr w:rsidR="009A1137" w:rsidRPr="00290299" w14:paraId="7487F3BA" w14:textId="77777777" w:rsidTr="00290299">
        <w:tc>
          <w:tcPr>
            <w:tcW w:w="1164" w:type="dxa"/>
            <w:tcBorders>
              <w:top w:val="nil"/>
              <w:bottom w:val="nil"/>
              <w:right w:val="nil"/>
            </w:tcBorders>
            <w:vAlign w:val="center"/>
          </w:tcPr>
          <w:p w14:paraId="7AE2E6DA" w14:textId="77777777" w:rsidR="009A1137" w:rsidRPr="00290299" w:rsidRDefault="009A1137" w:rsidP="009A1137">
            <w:pPr>
              <w:rPr>
                <w:sz w:val="20"/>
                <w:szCs w:val="20"/>
              </w:rPr>
            </w:pPr>
            <w:r w:rsidRPr="00290299">
              <w:rPr>
                <w:sz w:val="20"/>
                <w:szCs w:val="20"/>
              </w:rPr>
              <w:t>10-99</w:t>
            </w:r>
          </w:p>
        </w:tc>
        <w:tc>
          <w:tcPr>
            <w:tcW w:w="1159" w:type="dxa"/>
            <w:tcBorders>
              <w:top w:val="nil"/>
              <w:left w:val="nil"/>
              <w:bottom w:val="nil"/>
              <w:right w:val="nil"/>
            </w:tcBorders>
            <w:shd w:val="clear" w:color="auto" w:fill="auto"/>
            <w:vAlign w:val="bottom"/>
          </w:tcPr>
          <w:p w14:paraId="6DBF30EE" w14:textId="650E0230" w:rsidR="009A1137" w:rsidRPr="00290299" w:rsidRDefault="009A1137" w:rsidP="009A1137">
            <w:pPr>
              <w:jc w:val="right"/>
              <w:rPr>
                <w:sz w:val="20"/>
                <w:szCs w:val="20"/>
              </w:rPr>
            </w:pPr>
            <w:r w:rsidRPr="00290299">
              <w:rPr>
                <w:color w:val="000000"/>
                <w:sz w:val="20"/>
                <w:szCs w:val="20"/>
              </w:rPr>
              <w:t>21</w:t>
            </w:r>
          </w:p>
        </w:tc>
        <w:tc>
          <w:tcPr>
            <w:tcW w:w="1192" w:type="dxa"/>
            <w:tcBorders>
              <w:top w:val="nil"/>
              <w:left w:val="nil"/>
              <w:bottom w:val="nil"/>
              <w:right w:val="nil"/>
            </w:tcBorders>
            <w:shd w:val="clear" w:color="auto" w:fill="auto"/>
            <w:vAlign w:val="bottom"/>
          </w:tcPr>
          <w:p w14:paraId="5AC4FE7D" w14:textId="6576C965" w:rsidR="009A1137" w:rsidRPr="00290299" w:rsidRDefault="009A1137" w:rsidP="009A1137">
            <w:pPr>
              <w:jc w:val="right"/>
              <w:rPr>
                <w:sz w:val="20"/>
                <w:szCs w:val="20"/>
              </w:rPr>
            </w:pPr>
            <w:r w:rsidRPr="00290299">
              <w:rPr>
                <w:color w:val="000000"/>
                <w:sz w:val="20"/>
                <w:szCs w:val="20"/>
              </w:rPr>
              <w:t>27%</w:t>
            </w:r>
          </w:p>
        </w:tc>
        <w:tc>
          <w:tcPr>
            <w:tcW w:w="1386" w:type="dxa"/>
            <w:tcBorders>
              <w:top w:val="nil"/>
              <w:left w:val="nil"/>
              <w:bottom w:val="nil"/>
              <w:right w:val="nil"/>
            </w:tcBorders>
            <w:shd w:val="clear" w:color="auto" w:fill="auto"/>
            <w:vAlign w:val="bottom"/>
          </w:tcPr>
          <w:p w14:paraId="5263EE21" w14:textId="19191F5B" w:rsidR="009A1137" w:rsidRPr="00290299" w:rsidRDefault="009A1137" w:rsidP="009A1137">
            <w:pPr>
              <w:jc w:val="right"/>
              <w:rPr>
                <w:sz w:val="20"/>
                <w:szCs w:val="20"/>
              </w:rPr>
            </w:pPr>
            <w:r w:rsidRPr="00290299">
              <w:rPr>
                <w:color w:val="000000"/>
                <w:sz w:val="20"/>
                <w:szCs w:val="20"/>
              </w:rPr>
              <w:t>782</w:t>
            </w:r>
          </w:p>
        </w:tc>
        <w:tc>
          <w:tcPr>
            <w:tcW w:w="1193" w:type="dxa"/>
            <w:tcBorders>
              <w:top w:val="nil"/>
              <w:left w:val="nil"/>
              <w:bottom w:val="nil"/>
              <w:right w:val="nil"/>
            </w:tcBorders>
            <w:shd w:val="clear" w:color="auto" w:fill="auto"/>
            <w:vAlign w:val="bottom"/>
          </w:tcPr>
          <w:p w14:paraId="5EB35755" w14:textId="73D49C9B" w:rsidR="009A1137" w:rsidRPr="00290299" w:rsidRDefault="009A1137" w:rsidP="009A1137">
            <w:pPr>
              <w:jc w:val="right"/>
              <w:rPr>
                <w:sz w:val="20"/>
                <w:szCs w:val="20"/>
              </w:rPr>
            </w:pPr>
            <w:r w:rsidRPr="00290299">
              <w:rPr>
                <w:color w:val="000000"/>
                <w:sz w:val="20"/>
                <w:szCs w:val="20"/>
              </w:rPr>
              <w:t>10%</w:t>
            </w:r>
          </w:p>
        </w:tc>
        <w:tc>
          <w:tcPr>
            <w:tcW w:w="1157" w:type="dxa"/>
            <w:tcBorders>
              <w:top w:val="nil"/>
              <w:left w:val="nil"/>
              <w:bottom w:val="nil"/>
              <w:right w:val="nil"/>
            </w:tcBorders>
            <w:shd w:val="clear" w:color="auto" w:fill="auto"/>
            <w:vAlign w:val="bottom"/>
          </w:tcPr>
          <w:p w14:paraId="212A2E93" w14:textId="3E88C924" w:rsidR="009A1137" w:rsidRPr="00290299" w:rsidRDefault="009A1137" w:rsidP="009A1137">
            <w:pPr>
              <w:jc w:val="right"/>
              <w:rPr>
                <w:sz w:val="20"/>
                <w:szCs w:val="20"/>
              </w:rPr>
            </w:pPr>
            <w:r w:rsidRPr="00290299">
              <w:rPr>
                <w:color w:val="000000"/>
                <w:sz w:val="20"/>
                <w:szCs w:val="20"/>
              </w:rPr>
              <w:t>21</w:t>
            </w:r>
          </w:p>
        </w:tc>
        <w:tc>
          <w:tcPr>
            <w:tcW w:w="1173" w:type="dxa"/>
            <w:tcBorders>
              <w:top w:val="nil"/>
              <w:left w:val="nil"/>
              <w:bottom w:val="nil"/>
              <w:right w:val="nil"/>
            </w:tcBorders>
            <w:vAlign w:val="center"/>
          </w:tcPr>
          <w:p w14:paraId="6A4976F2" w14:textId="77777777" w:rsidR="009A1137" w:rsidRPr="00290299" w:rsidRDefault="009A1137" w:rsidP="009A1137">
            <w:pPr>
              <w:jc w:val="right"/>
              <w:rPr>
                <w:sz w:val="20"/>
                <w:szCs w:val="20"/>
              </w:rPr>
            </w:pPr>
            <w:r w:rsidRPr="00290299">
              <w:rPr>
                <w:sz w:val="20"/>
                <w:szCs w:val="20"/>
              </w:rPr>
              <w:t>89%</w:t>
            </w:r>
          </w:p>
        </w:tc>
        <w:tc>
          <w:tcPr>
            <w:tcW w:w="1177" w:type="dxa"/>
            <w:tcBorders>
              <w:top w:val="nil"/>
              <w:left w:val="nil"/>
              <w:bottom w:val="nil"/>
              <w:right w:val="nil"/>
            </w:tcBorders>
            <w:vAlign w:val="center"/>
          </w:tcPr>
          <w:p w14:paraId="1F650EF0" w14:textId="20993409" w:rsidR="009A1137" w:rsidRPr="00290299" w:rsidRDefault="009A1137" w:rsidP="009A1137">
            <w:pPr>
              <w:jc w:val="right"/>
              <w:rPr>
                <w:sz w:val="20"/>
                <w:szCs w:val="20"/>
              </w:rPr>
            </w:pPr>
            <w:r w:rsidRPr="00290299">
              <w:rPr>
                <w:sz w:val="20"/>
                <w:szCs w:val="20"/>
              </w:rPr>
              <w:t>40%</w:t>
            </w:r>
          </w:p>
        </w:tc>
        <w:tc>
          <w:tcPr>
            <w:tcW w:w="1197" w:type="dxa"/>
            <w:tcBorders>
              <w:top w:val="nil"/>
              <w:left w:val="nil"/>
              <w:bottom w:val="nil"/>
              <w:right w:val="nil"/>
            </w:tcBorders>
            <w:vAlign w:val="center"/>
          </w:tcPr>
          <w:p w14:paraId="02FACBAF" w14:textId="306DFB76" w:rsidR="009A1137" w:rsidRPr="00290299" w:rsidRDefault="00141B3D" w:rsidP="009A1137">
            <w:pPr>
              <w:jc w:val="right"/>
              <w:rPr>
                <w:sz w:val="20"/>
                <w:szCs w:val="20"/>
              </w:rPr>
            </w:pPr>
            <w:r w:rsidRPr="00290299">
              <w:rPr>
                <w:sz w:val="20"/>
                <w:szCs w:val="20"/>
              </w:rPr>
              <w:t>7</w:t>
            </w:r>
          </w:p>
        </w:tc>
        <w:tc>
          <w:tcPr>
            <w:tcW w:w="1189" w:type="dxa"/>
            <w:tcBorders>
              <w:top w:val="nil"/>
              <w:left w:val="nil"/>
              <w:bottom w:val="nil"/>
              <w:right w:val="nil"/>
            </w:tcBorders>
            <w:vAlign w:val="center"/>
          </w:tcPr>
          <w:p w14:paraId="6A64986B" w14:textId="77777777" w:rsidR="009A1137" w:rsidRPr="00290299" w:rsidRDefault="009A1137" w:rsidP="009A1137">
            <w:pPr>
              <w:jc w:val="right"/>
              <w:rPr>
                <w:sz w:val="20"/>
                <w:szCs w:val="20"/>
              </w:rPr>
            </w:pPr>
            <w:r w:rsidRPr="00290299">
              <w:rPr>
                <w:sz w:val="20"/>
                <w:szCs w:val="20"/>
              </w:rPr>
              <w:t>8</w:t>
            </w:r>
          </w:p>
        </w:tc>
        <w:tc>
          <w:tcPr>
            <w:tcW w:w="1189" w:type="dxa"/>
            <w:tcBorders>
              <w:top w:val="nil"/>
              <w:left w:val="nil"/>
              <w:bottom w:val="nil"/>
            </w:tcBorders>
            <w:vAlign w:val="center"/>
          </w:tcPr>
          <w:p w14:paraId="30382248" w14:textId="0654AE92" w:rsidR="009A1137" w:rsidRPr="00290299" w:rsidRDefault="00141B3D" w:rsidP="009A1137">
            <w:pPr>
              <w:jc w:val="right"/>
              <w:rPr>
                <w:sz w:val="20"/>
                <w:szCs w:val="20"/>
              </w:rPr>
            </w:pPr>
            <w:r w:rsidRPr="00290299">
              <w:rPr>
                <w:sz w:val="20"/>
                <w:szCs w:val="20"/>
              </w:rPr>
              <w:t>75</w:t>
            </w:r>
          </w:p>
        </w:tc>
      </w:tr>
      <w:tr w:rsidR="009A1137" w:rsidRPr="00290299" w14:paraId="2463B71D" w14:textId="77777777" w:rsidTr="00290299">
        <w:tc>
          <w:tcPr>
            <w:tcW w:w="1164" w:type="dxa"/>
            <w:tcBorders>
              <w:top w:val="nil"/>
              <w:bottom w:val="nil"/>
              <w:right w:val="nil"/>
            </w:tcBorders>
            <w:vAlign w:val="center"/>
          </w:tcPr>
          <w:p w14:paraId="1E9E2307" w14:textId="77777777" w:rsidR="009A1137" w:rsidRPr="00290299" w:rsidRDefault="009A1137" w:rsidP="009A1137">
            <w:pPr>
              <w:rPr>
                <w:sz w:val="20"/>
                <w:szCs w:val="20"/>
              </w:rPr>
            </w:pPr>
            <w:r w:rsidRPr="00290299">
              <w:rPr>
                <w:sz w:val="20"/>
                <w:szCs w:val="20"/>
              </w:rPr>
              <w:t>100-299</w:t>
            </w:r>
          </w:p>
        </w:tc>
        <w:tc>
          <w:tcPr>
            <w:tcW w:w="1159" w:type="dxa"/>
            <w:tcBorders>
              <w:top w:val="nil"/>
              <w:left w:val="nil"/>
              <w:bottom w:val="nil"/>
              <w:right w:val="nil"/>
            </w:tcBorders>
            <w:shd w:val="clear" w:color="auto" w:fill="auto"/>
            <w:vAlign w:val="bottom"/>
          </w:tcPr>
          <w:p w14:paraId="33B29225" w14:textId="79B9BC33" w:rsidR="009A1137" w:rsidRPr="00290299" w:rsidRDefault="009A1137" w:rsidP="009A1137">
            <w:pPr>
              <w:jc w:val="right"/>
              <w:rPr>
                <w:sz w:val="20"/>
                <w:szCs w:val="20"/>
              </w:rPr>
            </w:pPr>
            <w:r w:rsidRPr="00290299">
              <w:rPr>
                <w:color w:val="000000"/>
                <w:sz w:val="20"/>
                <w:szCs w:val="20"/>
              </w:rPr>
              <w:t>15</w:t>
            </w:r>
          </w:p>
        </w:tc>
        <w:tc>
          <w:tcPr>
            <w:tcW w:w="1192" w:type="dxa"/>
            <w:tcBorders>
              <w:top w:val="nil"/>
              <w:left w:val="nil"/>
              <w:bottom w:val="nil"/>
              <w:right w:val="nil"/>
            </w:tcBorders>
            <w:shd w:val="clear" w:color="auto" w:fill="auto"/>
            <w:vAlign w:val="bottom"/>
          </w:tcPr>
          <w:p w14:paraId="649D5DAC" w14:textId="6575F453" w:rsidR="009A1137" w:rsidRPr="00290299" w:rsidRDefault="009A1137" w:rsidP="009A1137">
            <w:pPr>
              <w:jc w:val="right"/>
              <w:rPr>
                <w:sz w:val="20"/>
                <w:szCs w:val="20"/>
              </w:rPr>
            </w:pPr>
            <w:r w:rsidRPr="00290299">
              <w:rPr>
                <w:color w:val="000000"/>
                <w:sz w:val="20"/>
                <w:szCs w:val="20"/>
              </w:rPr>
              <w:t>19%</w:t>
            </w:r>
          </w:p>
        </w:tc>
        <w:tc>
          <w:tcPr>
            <w:tcW w:w="1386" w:type="dxa"/>
            <w:tcBorders>
              <w:top w:val="nil"/>
              <w:left w:val="nil"/>
              <w:bottom w:val="nil"/>
              <w:right w:val="nil"/>
            </w:tcBorders>
            <w:shd w:val="clear" w:color="auto" w:fill="auto"/>
            <w:vAlign w:val="bottom"/>
          </w:tcPr>
          <w:p w14:paraId="041F6D39" w14:textId="792B0178" w:rsidR="009A1137" w:rsidRPr="00290299" w:rsidRDefault="009A1137" w:rsidP="009A1137">
            <w:pPr>
              <w:jc w:val="right"/>
              <w:rPr>
                <w:sz w:val="20"/>
                <w:szCs w:val="20"/>
              </w:rPr>
            </w:pPr>
            <w:r w:rsidRPr="00290299">
              <w:rPr>
                <w:color w:val="000000"/>
                <w:sz w:val="20"/>
                <w:szCs w:val="20"/>
              </w:rPr>
              <w:t>2,172</w:t>
            </w:r>
          </w:p>
        </w:tc>
        <w:tc>
          <w:tcPr>
            <w:tcW w:w="1193" w:type="dxa"/>
            <w:tcBorders>
              <w:top w:val="nil"/>
              <w:left w:val="nil"/>
              <w:bottom w:val="nil"/>
              <w:right w:val="nil"/>
            </w:tcBorders>
            <w:shd w:val="clear" w:color="auto" w:fill="auto"/>
            <w:vAlign w:val="bottom"/>
          </w:tcPr>
          <w:p w14:paraId="44ADE019" w14:textId="01E45953" w:rsidR="009A1137" w:rsidRPr="00290299" w:rsidRDefault="009A1137" w:rsidP="009A1137">
            <w:pPr>
              <w:jc w:val="right"/>
              <w:rPr>
                <w:sz w:val="20"/>
                <w:szCs w:val="20"/>
              </w:rPr>
            </w:pPr>
            <w:r w:rsidRPr="00290299">
              <w:rPr>
                <w:color w:val="000000"/>
                <w:sz w:val="20"/>
                <w:szCs w:val="20"/>
              </w:rPr>
              <w:t>27%</w:t>
            </w:r>
          </w:p>
        </w:tc>
        <w:tc>
          <w:tcPr>
            <w:tcW w:w="1157" w:type="dxa"/>
            <w:tcBorders>
              <w:top w:val="nil"/>
              <w:left w:val="nil"/>
              <w:bottom w:val="nil"/>
              <w:right w:val="nil"/>
            </w:tcBorders>
            <w:shd w:val="clear" w:color="auto" w:fill="auto"/>
            <w:vAlign w:val="bottom"/>
          </w:tcPr>
          <w:p w14:paraId="5D7B085B" w14:textId="30437B07" w:rsidR="009A1137" w:rsidRPr="00290299" w:rsidRDefault="009A1137" w:rsidP="009A1137">
            <w:pPr>
              <w:jc w:val="right"/>
              <w:rPr>
                <w:sz w:val="20"/>
                <w:szCs w:val="20"/>
              </w:rPr>
            </w:pPr>
            <w:r w:rsidRPr="00290299">
              <w:rPr>
                <w:color w:val="000000"/>
                <w:sz w:val="20"/>
                <w:szCs w:val="20"/>
              </w:rPr>
              <w:t>15</w:t>
            </w:r>
          </w:p>
        </w:tc>
        <w:tc>
          <w:tcPr>
            <w:tcW w:w="1173" w:type="dxa"/>
            <w:tcBorders>
              <w:top w:val="nil"/>
              <w:left w:val="nil"/>
              <w:bottom w:val="nil"/>
              <w:right w:val="nil"/>
            </w:tcBorders>
            <w:vAlign w:val="center"/>
          </w:tcPr>
          <w:p w14:paraId="53FC6CC4" w14:textId="77777777" w:rsidR="009A1137" w:rsidRPr="00290299" w:rsidRDefault="009A1137" w:rsidP="009A1137">
            <w:pPr>
              <w:jc w:val="right"/>
              <w:rPr>
                <w:sz w:val="20"/>
                <w:szCs w:val="20"/>
              </w:rPr>
            </w:pPr>
            <w:r w:rsidRPr="00290299">
              <w:rPr>
                <w:sz w:val="20"/>
                <w:szCs w:val="20"/>
              </w:rPr>
              <w:t>100%</w:t>
            </w:r>
          </w:p>
        </w:tc>
        <w:tc>
          <w:tcPr>
            <w:tcW w:w="1177" w:type="dxa"/>
            <w:tcBorders>
              <w:top w:val="nil"/>
              <w:left w:val="nil"/>
              <w:bottom w:val="nil"/>
              <w:right w:val="nil"/>
            </w:tcBorders>
            <w:vAlign w:val="center"/>
          </w:tcPr>
          <w:p w14:paraId="15E56FA6" w14:textId="27D38607" w:rsidR="009A1137" w:rsidRPr="00290299" w:rsidRDefault="009A1137" w:rsidP="009A1137">
            <w:pPr>
              <w:jc w:val="right"/>
              <w:rPr>
                <w:sz w:val="20"/>
                <w:szCs w:val="20"/>
              </w:rPr>
            </w:pPr>
            <w:r w:rsidRPr="00290299">
              <w:rPr>
                <w:sz w:val="20"/>
                <w:szCs w:val="20"/>
              </w:rPr>
              <w:t>40%</w:t>
            </w:r>
          </w:p>
        </w:tc>
        <w:tc>
          <w:tcPr>
            <w:tcW w:w="1197" w:type="dxa"/>
            <w:tcBorders>
              <w:top w:val="nil"/>
              <w:left w:val="nil"/>
              <w:bottom w:val="nil"/>
              <w:right w:val="nil"/>
            </w:tcBorders>
            <w:vAlign w:val="center"/>
          </w:tcPr>
          <w:p w14:paraId="1DF901FB" w14:textId="78C973C9" w:rsidR="009A1137" w:rsidRPr="00290299" w:rsidRDefault="00141B3D" w:rsidP="009A1137">
            <w:pPr>
              <w:jc w:val="right"/>
              <w:rPr>
                <w:sz w:val="20"/>
                <w:szCs w:val="20"/>
              </w:rPr>
            </w:pPr>
            <w:r w:rsidRPr="00290299">
              <w:rPr>
                <w:sz w:val="20"/>
                <w:szCs w:val="20"/>
              </w:rPr>
              <w:t>6</w:t>
            </w:r>
          </w:p>
        </w:tc>
        <w:tc>
          <w:tcPr>
            <w:tcW w:w="1189" w:type="dxa"/>
            <w:tcBorders>
              <w:top w:val="nil"/>
              <w:left w:val="nil"/>
              <w:bottom w:val="nil"/>
              <w:right w:val="nil"/>
            </w:tcBorders>
            <w:vAlign w:val="center"/>
          </w:tcPr>
          <w:p w14:paraId="74CDC961" w14:textId="636BDD87" w:rsidR="009A1137" w:rsidRPr="00290299" w:rsidRDefault="009A1137" w:rsidP="0067243C">
            <w:pPr>
              <w:jc w:val="right"/>
              <w:rPr>
                <w:sz w:val="20"/>
                <w:szCs w:val="20"/>
              </w:rPr>
            </w:pPr>
            <w:r w:rsidRPr="00290299">
              <w:rPr>
                <w:sz w:val="20"/>
                <w:szCs w:val="20"/>
              </w:rPr>
              <w:t>1</w:t>
            </w:r>
            <w:r w:rsidR="00141B3D" w:rsidRPr="00290299">
              <w:rPr>
                <w:sz w:val="20"/>
                <w:szCs w:val="20"/>
              </w:rPr>
              <w:t>5</w:t>
            </w:r>
          </w:p>
        </w:tc>
        <w:tc>
          <w:tcPr>
            <w:tcW w:w="1189" w:type="dxa"/>
            <w:tcBorders>
              <w:top w:val="nil"/>
              <w:left w:val="nil"/>
              <w:bottom w:val="nil"/>
            </w:tcBorders>
            <w:vAlign w:val="center"/>
          </w:tcPr>
          <w:p w14:paraId="15B38E38" w14:textId="3C1E7975" w:rsidR="009A1137" w:rsidRPr="00290299" w:rsidRDefault="00141B3D" w:rsidP="009A1137">
            <w:pPr>
              <w:jc w:val="right"/>
              <w:rPr>
                <w:sz w:val="20"/>
                <w:szCs w:val="20"/>
              </w:rPr>
            </w:pPr>
            <w:r w:rsidRPr="00290299">
              <w:rPr>
                <w:sz w:val="20"/>
                <w:szCs w:val="20"/>
              </w:rPr>
              <w:t>90</w:t>
            </w:r>
          </w:p>
        </w:tc>
      </w:tr>
      <w:tr w:rsidR="009A1137" w:rsidRPr="00290299" w14:paraId="42988A5F" w14:textId="77777777" w:rsidTr="00290299">
        <w:tc>
          <w:tcPr>
            <w:tcW w:w="1164" w:type="dxa"/>
            <w:tcBorders>
              <w:top w:val="nil"/>
              <w:bottom w:val="nil"/>
              <w:right w:val="nil"/>
            </w:tcBorders>
            <w:vAlign w:val="center"/>
          </w:tcPr>
          <w:p w14:paraId="207492ED" w14:textId="77777777" w:rsidR="009A1137" w:rsidRPr="00290299" w:rsidRDefault="009A1137" w:rsidP="009A1137">
            <w:pPr>
              <w:rPr>
                <w:sz w:val="20"/>
                <w:szCs w:val="20"/>
              </w:rPr>
            </w:pPr>
            <w:r w:rsidRPr="00290299">
              <w:rPr>
                <w:sz w:val="20"/>
                <w:szCs w:val="20"/>
              </w:rPr>
              <w:t>300-499</w:t>
            </w:r>
          </w:p>
        </w:tc>
        <w:tc>
          <w:tcPr>
            <w:tcW w:w="1159" w:type="dxa"/>
            <w:tcBorders>
              <w:top w:val="nil"/>
              <w:left w:val="nil"/>
              <w:bottom w:val="nil"/>
              <w:right w:val="nil"/>
            </w:tcBorders>
            <w:shd w:val="clear" w:color="auto" w:fill="auto"/>
            <w:vAlign w:val="bottom"/>
          </w:tcPr>
          <w:p w14:paraId="33355B33" w14:textId="7826492E" w:rsidR="009A1137" w:rsidRPr="00290299" w:rsidRDefault="009A1137" w:rsidP="009A1137">
            <w:pPr>
              <w:jc w:val="right"/>
              <w:rPr>
                <w:sz w:val="20"/>
                <w:szCs w:val="20"/>
              </w:rPr>
            </w:pPr>
            <w:r w:rsidRPr="00290299">
              <w:rPr>
                <w:color w:val="000000"/>
                <w:sz w:val="20"/>
                <w:szCs w:val="20"/>
              </w:rPr>
              <w:t>7</w:t>
            </w:r>
          </w:p>
        </w:tc>
        <w:tc>
          <w:tcPr>
            <w:tcW w:w="1192" w:type="dxa"/>
            <w:tcBorders>
              <w:top w:val="nil"/>
              <w:left w:val="nil"/>
              <w:bottom w:val="nil"/>
              <w:right w:val="nil"/>
            </w:tcBorders>
            <w:shd w:val="clear" w:color="auto" w:fill="auto"/>
            <w:vAlign w:val="bottom"/>
          </w:tcPr>
          <w:p w14:paraId="20F889D9" w14:textId="6FD25515" w:rsidR="009A1137" w:rsidRPr="00290299" w:rsidRDefault="009A1137" w:rsidP="009A1137">
            <w:pPr>
              <w:jc w:val="right"/>
              <w:rPr>
                <w:sz w:val="20"/>
                <w:szCs w:val="20"/>
              </w:rPr>
            </w:pPr>
            <w:r w:rsidRPr="00290299">
              <w:rPr>
                <w:color w:val="000000"/>
                <w:sz w:val="20"/>
                <w:szCs w:val="20"/>
              </w:rPr>
              <w:t>9%</w:t>
            </w:r>
          </w:p>
        </w:tc>
        <w:tc>
          <w:tcPr>
            <w:tcW w:w="1386" w:type="dxa"/>
            <w:tcBorders>
              <w:top w:val="nil"/>
              <w:left w:val="nil"/>
              <w:bottom w:val="nil"/>
              <w:right w:val="nil"/>
            </w:tcBorders>
            <w:shd w:val="clear" w:color="auto" w:fill="auto"/>
            <w:vAlign w:val="bottom"/>
          </w:tcPr>
          <w:p w14:paraId="79CD06E5" w14:textId="7316EBB4" w:rsidR="009A1137" w:rsidRPr="00290299" w:rsidRDefault="009A1137" w:rsidP="009A1137">
            <w:pPr>
              <w:jc w:val="right"/>
              <w:rPr>
                <w:sz w:val="20"/>
                <w:szCs w:val="20"/>
              </w:rPr>
            </w:pPr>
            <w:r w:rsidRPr="00290299">
              <w:rPr>
                <w:color w:val="000000"/>
                <w:sz w:val="20"/>
                <w:szCs w:val="20"/>
              </w:rPr>
              <w:t>2,464</w:t>
            </w:r>
          </w:p>
        </w:tc>
        <w:tc>
          <w:tcPr>
            <w:tcW w:w="1193" w:type="dxa"/>
            <w:tcBorders>
              <w:top w:val="nil"/>
              <w:left w:val="nil"/>
              <w:bottom w:val="nil"/>
              <w:right w:val="nil"/>
            </w:tcBorders>
            <w:shd w:val="clear" w:color="auto" w:fill="auto"/>
            <w:vAlign w:val="bottom"/>
          </w:tcPr>
          <w:p w14:paraId="498E80D1" w14:textId="515D59F1" w:rsidR="009A1137" w:rsidRPr="00290299" w:rsidRDefault="009A1137" w:rsidP="009A1137">
            <w:pPr>
              <w:jc w:val="right"/>
              <w:rPr>
                <w:sz w:val="20"/>
                <w:szCs w:val="20"/>
              </w:rPr>
            </w:pPr>
            <w:r w:rsidRPr="00290299">
              <w:rPr>
                <w:color w:val="000000"/>
                <w:sz w:val="20"/>
                <w:szCs w:val="20"/>
              </w:rPr>
              <w:t>31%</w:t>
            </w:r>
          </w:p>
        </w:tc>
        <w:tc>
          <w:tcPr>
            <w:tcW w:w="1157" w:type="dxa"/>
            <w:tcBorders>
              <w:top w:val="nil"/>
              <w:left w:val="nil"/>
              <w:bottom w:val="nil"/>
              <w:right w:val="nil"/>
            </w:tcBorders>
            <w:shd w:val="clear" w:color="auto" w:fill="auto"/>
            <w:vAlign w:val="bottom"/>
          </w:tcPr>
          <w:p w14:paraId="7AF0B50D" w14:textId="05504EA4" w:rsidR="009A1137" w:rsidRPr="00290299" w:rsidRDefault="009A1137" w:rsidP="009A1137">
            <w:pPr>
              <w:jc w:val="right"/>
              <w:rPr>
                <w:sz w:val="20"/>
                <w:szCs w:val="20"/>
              </w:rPr>
            </w:pPr>
            <w:r w:rsidRPr="00290299">
              <w:rPr>
                <w:color w:val="000000"/>
                <w:sz w:val="20"/>
                <w:szCs w:val="20"/>
              </w:rPr>
              <w:t>7</w:t>
            </w:r>
          </w:p>
        </w:tc>
        <w:tc>
          <w:tcPr>
            <w:tcW w:w="1173" w:type="dxa"/>
            <w:tcBorders>
              <w:top w:val="nil"/>
              <w:left w:val="nil"/>
              <w:bottom w:val="nil"/>
              <w:right w:val="nil"/>
            </w:tcBorders>
            <w:vAlign w:val="center"/>
          </w:tcPr>
          <w:p w14:paraId="7F5EBFD6" w14:textId="77777777" w:rsidR="009A1137" w:rsidRPr="00290299" w:rsidRDefault="009A1137" w:rsidP="009A1137">
            <w:pPr>
              <w:jc w:val="right"/>
              <w:rPr>
                <w:sz w:val="20"/>
                <w:szCs w:val="20"/>
              </w:rPr>
            </w:pPr>
            <w:r w:rsidRPr="00290299">
              <w:rPr>
                <w:sz w:val="20"/>
                <w:szCs w:val="20"/>
              </w:rPr>
              <w:t>100%</w:t>
            </w:r>
          </w:p>
        </w:tc>
        <w:tc>
          <w:tcPr>
            <w:tcW w:w="1177" w:type="dxa"/>
            <w:tcBorders>
              <w:top w:val="nil"/>
              <w:left w:val="nil"/>
              <w:bottom w:val="nil"/>
              <w:right w:val="nil"/>
            </w:tcBorders>
            <w:vAlign w:val="center"/>
          </w:tcPr>
          <w:p w14:paraId="70F2685B" w14:textId="74E5A61E" w:rsidR="009A1137" w:rsidRPr="00290299" w:rsidRDefault="009A1137" w:rsidP="009A1137">
            <w:pPr>
              <w:jc w:val="right"/>
              <w:rPr>
                <w:sz w:val="20"/>
                <w:szCs w:val="20"/>
              </w:rPr>
            </w:pPr>
            <w:r w:rsidRPr="00290299">
              <w:rPr>
                <w:sz w:val="20"/>
                <w:szCs w:val="20"/>
              </w:rPr>
              <w:t>40%</w:t>
            </w:r>
          </w:p>
        </w:tc>
        <w:tc>
          <w:tcPr>
            <w:tcW w:w="1197" w:type="dxa"/>
            <w:tcBorders>
              <w:top w:val="nil"/>
              <w:left w:val="nil"/>
              <w:bottom w:val="nil"/>
              <w:right w:val="nil"/>
            </w:tcBorders>
            <w:vAlign w:val="center"/>
          </w:tcPr>
          <w:p w14:paraId="1E9A4F64" w14:textId="2922C41C" w:rsidR="009A1137" w:rsidRPr="00290299" w:rsidRDefault="00141B3D" w:rsidP="009A1137">
            <w:pPr>
              <w:jc w:val="right"/>
              <w:rPr>
                <w:sz w:val="20"/>
                <w:szCs w:val="20"/>
              </w:rPr>
            </w:pPr>
            <w:r w:rsidRPr="00290299">
              <w:rPr>
                <w:sz w:val="20"/>
                <w:szCs w:val="20"/>
              </w:rPr>
              <w:t>3</w:t>
            </w:r>
          </w:p>
        </w:tc>
        <w:tc>
          <w:tcPr>
            <w:tcW w:w="1189" w:type="dxa"/>
            <w:tcBorders>
              <w:top w:val="nil"/>
              <w:left w:val="nil"/>
              <w:bottom w:val="nil"/>
              <w:right w:val="nil"/>
            </w:tcBorders>
            <w:vAlign w:val="center"/>
          </w:tcPr>
          <w:p w14:paraId="20E46B33" w14:textId="35CA3FB6" w:rsidR="009A1137" w:rsidRPr="00290299" w:rsidRDefault="009A1137" w:rsidP="0067243C">
            <w:pPr>
              <w:jc w:val="right"/>
              <w:rPr>
                <w:sz w:val="20"/>
                <w:szCs w:val="20"/>
              </w:rPr>
            </w:pPr>
            <w:r w:rsidRPr="00290299">
              <w:rPr>
                <w:sz w:val="20"/>
                <w:szCs w:val="20"/>
              </w:rPr>
              <w:t>1</w:t>
            </w:r>
            <w:r w:rsidR="00141B3D" w:rsidRPr="00290299">
              <w:rPr>
                <w:sz w:val="20"/>
                <w:szCs w:val="20"/>
              </w:rPr>
              <w:t>5</w:t>
            </w:r>
          </w:p>
        </w:tc>
        <w:tc>
          <w:tcPr>
            <w:tcW w:w="1189" w:type="dxa"/>
            <w:tcBorders>
              <w:top w:val="nil"/>
              <w:left w:val="nil"/>
              <w:bottom w:val="nil"/>
            </w:tcBorders>
            <w:vAlign w:val="center"/>
          </w:tcPr>
          <w:p w14:paraId="75F13C05" w14:textId="77777777" w:rsidR="009A1137" w:rsidRPr="00290299" w:rsidRDefault="009A1137" w:rsidP="009A1137">
            <w:pPr>
              <w:jc w:val="right"/>
              <w:rPr>
                <w:sz w:val="20"/>
                <w:szCs w:val="20"/>
              </w:rPr>
            </w:pPr>
            <w:r w:rsidRPr="00290299">
              <w:rPr>
                <w:sz w:val="20"/>
                <w:szCs w:val="20"/>
              </w:rPr>
              <w:t>42</w:t>
            </w:r>
          </w:p>
        </w:tc>
      </w:tr>
      <w:tr w:rsidR="009A1137" w:rsidRPr="00290299" w14:paraId="729C32F8" w14:textId="77777777" w:rsidTr="00290299">
        <w:tc>
          <w:tcPr>
            <w:tcW w:w="1164" w:type="dxa"/>
            <w:tcBorders>
              <w:top w:val="nil"/>
              <w:bottom w:val="single" w:sz="4" w:space="0" w:color="auto"/>
              <w:right w:val="nil"/>
            </w:tcBorders>
            <w:vAlign w:val="center"/>
          </w:tcPr>
          <w:p w14:paraId="71013068" w14:textId="77777777" w:rsidR="009A1137" w:rsidRPr="00290299" w:rsidRDefault="009A1137" w:rsidP="009A1137">
            <w:pPr>
              <w:rPr>
                <w:sz w:val="20"/>
                <w:szCs w:val="20"/>
              </w:rPr>
            </w:pPr>
            <w:r w:rsidRPr="00290299">
              <w:rPr>
                <w:sz w:val="20"/>
                <w:szCs w:val="20"/>
              </w:rPr>
              <w:t>500+</w:t>
            </w:r>
          </w:p>
        </w:tc>
        <w:tc>
          <w:tcPr>
            <w:tcW w:w="1159" w:type="dxa"/>
            <w:tcBorders>
              <w:top w:val="nil"/>
              <w:left w:val="nil"/>
              <w:bottom w:val="single" w:sz="4" w:space="0" w:color="auto"/>
              <w:right w:val="nil"/>
            </w:tcBorders>
            <w:shd w:val="clear" w:color="auto" w:fill="auto"/>
            <w:vAlign w:val="bottom"/>
          </w:tcPr>
          <w:p w14:paraId="55AAF413" w14:textId="2AFB0548" w:rsidR="009A1137" w:rsidRPr="00290299" w:rsidRDefault="009A1137" w:rsidP="009A1137">
            <w:pPr>
              <w:jc w:val="right"/>
              <w:rPr>
                <w:sz w:val="20"/>
                <w:szCs w:val="20"/>
              </w:rPr>
            </w:pPr>
            <w:r w:rsidRPr="00290299">
              <w:rPr>
                <w:color w:val="000000"/>
                <w:sz w:val="20"/>
                <w:szCs w:val="20"/>
              </w:rPr>
              <w:t>4</w:t>
            </w:r>
          </w:p>
        </w:tc>
        <w:tc>
          <w:tcPr>
            <w:tcW w:w="1192" w:type="dxa"/>
            <w:tcBorders>
              <w:top w:val="nil"/>
              <w:left w:val="nil"/>
              <w:bottom w:val="single" w:sz="4" w:space="0" w:color="auto"/>
              <w:right w:val="nil"/>
            </w:tcBorders>
            <w:shd w:val="clear" w:color="auto" w:fill="auto"/>
            <w:vAlign w:val="bottom"/>
          </w:tcPr>
          <w:p w14:paraId="1A626521" w14:textId="7B065EAA" w:rsidR="009A1137" w:rsidRPr="00290299" w:rsidRDefault="009A1137" w:rsidP="009A1137">
            <w:pPr>
              <w:jc w:val="right"/>
              <w:rPr>
                <w:sz w:val="20"/>
                <w:szCs w:val="20"/>
              </w:rPr>
            </w:pPr>
            <w:r w:rsidRPr="00290299">
              <w:rPr>
                <w:color w:val="000000"/>
                <w:sz w:val="20"/>
                <w:szCs w:val="20"/>
              </w:rPr>
              <w:t>5%</w:t>
            </w:r>
          </w:p>
        </w:tc>
        <w:tc>
          <w:tcPr>
            <w:tcW w:w="1386" w:type="dxa"/>
            <w:tcBorders>
              <w:top w:val="nil"/>
              <w:left w:val="nil"/>
              <w:bottom w:val="single" w:sz="4" w:space="0" w:color="auto"/>
              <w:right w:val="nil"/>
            </w:tcBorders>
            <w:shd w:val="clear" w:color="auto" w:fill="auto"/>
            <w:vAlign w:val="bottom"/>
          </w:tcPr>
          <w:p w14:paraId="4BCE6FDD" w14:textId="3E6A92D9" w:rsidR="009A1137" w:rsidRPr="00290299" w:rsidRDefault="009A1137" w:rsidP="009A1137">
            <w:pPr>
              <w:jc w:val="right"/>
              <w:rPr>
                <w:sz w:val="20"/>
                <w:szCs w:val="20"/>
              </w:rPr>
            </w:pPr>
            <w:r w:rsidRPr="00290299">
              <w:rPr>
                <w:color w:val="000000"/>
                <w:sz w:val="20"/>
                <w:szCs w:val="20"/>
              </w:rPr>
              <w:t>2,507</w:t>
            </w:r>
          </w:p>
        </w:tc>
        <w:tc>
          <w:tcPr>
            <w:tcW w:w="1193" w:type="dxa"/>
            <w:tcBorders>
              <w:top w:val="nil"/>
              <w:left w:val="nil"/>
              <w:bottom w:val="single" w:sz="4" w:space="0" w:color="auto"/>
              <w:right w:val="nil"/>
            </w:tcBorders>
            <w:shd w:val="clear" w:color="auto" w:fill="auto"/>
            <w:vAlign w:val="bottom"/>
          </w:tcPr>
          <w:p w14:paraId="49A65910" w14:textId="199068AC" w:rsidR="009A1137" w:rsidRPr="00290299" w:rsidRDefault="009A1137" w:rsidP="009A1137">
            <w:pPr>
              <w:jc w:val="right"/>
              <w:rPr>
                <w:sz w:val="20"/>
                <w:szCs w:val="20"/>
              </w:rPr>
            </w:pPr>
            <w:r w:rsidRPr="00290299">
              <w:rPr>
                <w:color w:val="000000"/>
                <w:sz w:val="20"/>
                <w:szCs w:val="20"/>
              </w:rPr>
              <w:t>31%</w:t>
            </w:r>
          </w:p>
        </w:tc>
        <w:tc>
          <w:tcPr>
            <w:tcW w:w="1157" w:type="dxa"/>
            <w:tcBorders>
              <w:top w:val="nil"/>
              <w:left w:val="nil"/>
              <w:bottom w:val="single" w:sz="4" w:space="0" w:color="auto"/>
              <w:right w:val="nil"/>
            </w:tcBorders>
            <w:shd w:val="clear" w:color="auto" w:fill="auto"/>
            <w:vAlign w:val="bottom"/>
          </w:tcPr>
          <w:p w14:paraId="0DB3843F" w14:textId="540C6028" w:rsidR="009A1137" w:rsidRPr="00290299" w:rsidRDefault="009A1137" w:rsidP="009A1137">
            <w:pPr>
              <w:jc w:val="right"/>
              <w:rPr>
                <w:sz w:val="20"/>
                <w:szCs w:val="20"/>
              </w:rPr>
            </w:pPr>
            <w:r w:rsidRPr="00290299">
              <w:rPr>
                <w:color w:val="000000"/>
                <w:sz w:val="20"/>
                <w:szCs w:val="20"/>
              </w:rPr>
              <w:t>4</w:t>
            </w:r>
          </w:p>
        </w:tc>
        <w:tc>
          <w:tcPr>
            <w:tcW w:w="1173" w:type="dxa"/>
            <w:tcBorders>
              <w:top w:val="nil"/>
              <w:left w:val="nil"/>
              <w:bottom w:val="single" w:sz="4" w:space="0" w:color="auto"/>
              <w:right w:val="nil"/>
            </w:tcBorders>
            <w:vAlign w:val="center"/>
          </w:tcPr>
          <w:p w14:paraId="3AE518AA" w14:textId="77777777" w:rsidR="009A1137" w:rsidRPr="00290299" w:rsidRDefault="009A1137" w:rsidP="009A1137">
            <w:pPr>
              <w:jc w:val="right"/>
              <w:rPr>
                <w:sz w:val="20"/>
                <w:szCs w:val="20"/>
              </w:rPr>
            </w:pPr>
            <w:r w:rsidRPr="00290299">
              <w:rPr>
                <w:sz w:val="20"/>
                <w:szCs w:val="20"/>
              </w:rPr>
              <w:t>100%</w:t>
            </w:r>
          </w:p>
        </w:tc>
        <w:tc>
          <w:tcPr>
            <w:tcW w:w="1177" w:type="dxa"/>
            <w:tcBorders>
              <w:top w:val="nil"/>
              <w:left w:val="nil"/>
              <w:bottom w:val="single" w:sz="4" w:space="0" w:color="auto"/>
              <w:right w:val="nil"/>
            </w:tcBorders>
            <w:vAlign w:val="center"/>
          </w:tcPr>
          <w:p w14:paraId="01EFF8F2" w14:textId="79D1B7EB" w:rsidR="009A1137" w:rsidRPr="00290299" w:rsidRDefault="009A1137" w:rsidP="009A1137">
            <w:pPr>
              <w:jc w:val="right"/>
              <w:rPr>
                <w:sz w:val="20"/>
                <w:szCs w:val="20"/>
              </w:rPr>
            </w:pPr>
            <w:r w:rsidRPr="00290299">
              <w:rPr>
                <w:sz w:val="20"/>
                <w:szCs w:val="20"/>
              </w:rPr>
              <w:t>40%</w:t>
            </w:r>
          </w:p>
        </w:tc>
        <w:tc>
          <w:tcPr>
            <w:tcW w:w="1197" w:type="dxa"/>
            <w:tcBorders>
              <w:top w:val="nil"/>
              <w:left w:val="nil"/>
              <w:bottom w:val="single" w:sz="4" w:space="0" w:color="auto"/>
              <w:right w:val="nil"/>
            </w:tcBorders>
            <w:vAlign w:val="center"/>
          </w:tcPr>
          <w:p w14:paraId="6E2DFE74" w14:textId="77777777" w:rsidR="009A1137" w:rsidRPr="00290299" w:rsidRDefault="009A1137" w:rsidP="009A1137">
            <w:pPr>
              <w:jc w:val="right"/>
              <w:rPr>
                <w:sz w:val="20"/>
                <w:szCs w:val="20"/>
              </w:rPr>
            </w:pPr>
            <w:r w:rsidRPr="00290299">
              <w:rPr>
                <w:sz w:val="20"/>
                <w:szCs w:val="20"/>
              </w:rPr>
              <w:t>2</w:t>
            </w:r>
          </w:p>
        </w:tc>
        <w:tc>
          <w:tcPr>
            <w:tcW w:w="1189" w:type="dxa"/>
            <w:tcBorders>
              <w:top w:val="nil"/>
              <w:left w:val="nil"/>
              <w:bottom w:val="single" w:sz="4" w:space="0" w:color="auto"/>
              <w:right w:val="nil"/>
            </w:tcBorders>
            <w:vAlign w:val="center"/>
          </w:tcPr>
          <w:p w14:paraId="75879E3A" w14:textId="084DB4DC" w:rsidR="009A1137" w:rsidRPr="00290299" w:rsidRDefault="00893CE6" w:rsidP="009A1137">
            <w:pPr>
              <w:jc w:val="right"/>
              <w:rPr>
                <w:sz w:val="20"/>
                <w:szCs w:val="20"/>
              </w:rPr>
            </w:pPr>
            <w:r>
              <w:rPr>
                <w:sz w:val="20"/>
                <w:szCs w:val="20"/>
              </w:rPr>
              <w:t>15</w:t>
            </w:r>
          </w:p>
        </w:tc>
        <w:tc>
          <w:tcPr>
            <w:tcW w:w="1189" w:type="dxa"/>
            <w:tcBorders>
              <w:top w:val="nil"/>
              <w:left w:val="nil"/>
              <w:bottom w:val="single" w:sz="4" w:space="0" w:color="auto"/>
            </w:tcBorders>
            <w:vAlign w:val="center"/>
          </w:tcPr>
          <w:p w14:paraId="6ECE122D" w14:textId="575637BF" w:rsidR="009A1137" w:rsidRPr="00290299" w:rsidRDefault="00121EDF" w:rsidP="009A1137">
            <w:pPr>
              <w:jc w:val="right"/>
              <w:rPr>
                <w:sz w:val="20"/>
                <w:szCs w:val="20"/>
              </w:rPr>
            </w:pPr>
            <w:r>
              <w:rPr>
                <w:sz w:val="20"/>
                <w:szCs w:val="20"/>
              </w:rPr>
              <w:t>24</w:t>
            </w:r>
          </w:p>
        </w:tc>
      </w:tr>
      <w:tr w:rsidR="009A1137" w:rsidRPr="00290299" w14:paraId="5AC2EACA" w14:textId="77777777" w:rsidTr="00290299">
        <w:tc>
          <w:tcPr>
            <w:tcW w:w="1164" w:type="dxa"/>
            <w:tcBorders>
              <w:top w:val="single" w:sz="4" w:space="0" w:color="auto"/>
              <w:bottom w:val="nil"/>
              <w:right w:val="nil"/>
            </w:tcBorders>
            <w:vAlign w:val="center"/>
          </w:tcPr>
          <w:p w14:paraId="6D5C4036" w14:textId="77777777" w:rsidR="009A1137" w:rsidRPr="00290299" w:rsidRDefault="009A1137" w:rsidP="009A1137">
            <w:pPr>
              <w:rPr>
                <w:sz w:val="20"/>
                <w:szCs w:val="20"/>
              </w:rPr>
            </w:pPr>
            <w:r w:rsidRPr="00290299">
              <w:rPr>
                <w:sz w:val="20"/>
                <w:szCs w:val="20"/>
              </w:rPr>
              <w:t>TOTAL:</w:t>
            </w:r>
          </w:p>
        </w:tc>
        <w:tc>
          <w:tcPr>
            <w:tcW w:w="1159" w:type="dxa"/>
            <w:tcBorders>
              <w:top w:val="single" w:sz="4" w:space="0" w:color="auto"/>
              <w:left w:val="nil"/>
              <w:bottom w:val="single" w:sz="8" w:space="0" w:color="auto"/>
              <w:right w:val="nil"/>
            </w:tcBorders>
            <w:shd w:val="clear" w:color="auto" w:fill="auto"/>
            <w:vAlign w:val="bottom"/>
          </w:tcPr>
          <w:p w14:paraId="07185C05" w14:textId="24D6F71F" w:rsidR="009A1137" w:rsidRPr="00290299" w:rsidRDefault="009A1137" w:rsidP="009A1137">
            <w:pPr>
              <w:jc w:val="right"/>
              <w:rPr>
                <w:sz w:val="20"/>
                <w:szCs w:val="20"/>
              </w:rPr>
            </w:pPr>
            <w:r w:rsidRPr="00290299">
              <w:rPr>
                <w:color w:val="000000"/>
                <w:sz w:val="20"/>
                <w:szCs w:val="20"/>
              </w:rPr>
              <w:t>78</w:t>
            </w:r>
          </w:p>
        </w:tc>
        <w:tc>
          <w:tcPr>
            <w:tcW w:w="1192" w:type="dxa"/>
            <w:tcBorders>
              <w:top w:val="single" w:sz="4" w:space="0" w:color="auto"/>
              <w:left w:val="nil"/>
              <w:bottom w:val="single" w:sz="8" w:space="0" w:color="auto"/>
              <w:right w:val="nil"/>
            </w:tcBorders>
            <w:shd w:val="clear" w:color="auto" w:fill="auto"/>
            <w:vAlign w:val="bottom"/>
          </w:tcPr>
          <w:p w14:paraId="4C8EDDCB" w14:textId="65D32C50" w:rsidR="009A1137" w:rsidRPr="00290299" w:rsidRDefault="009A1137" w:rsidP="009A1137">
            <w:pPr>
              <w:jc w:val="right"/>
              <w:rPr>
                <w:sz w:val="20"/>
                <w:szCs w:val="20"/>
              </w:rPr>
            </w:pPr>
            <w:r w:rsidRPr="00290299">
              <w:rPr>
                <w:color w:val="000000"/>
                <w:sz w:val="20"/>
                <w:szCs w:val="20"/>
              </w:rPr>
              <w:t>100%</w:t>
            </w:r>
          </w:p>
        </w:tc>
        <w:tc>
          <w:tcPr>
            <w:tcW w:w="1386" w:type="dxa"/>
            <w:tcBorders>
              <w:top w:val="single" w:sz="4" w:space="0" w:color="auto"/>
              <w:left w:val="nil"/>
              <w:bottom w:val="single" w:sz="8" w:space="0" w:color="auto"/>
              <w:right w:val="nil"/>
            </w:tcBorders>
            <w:shd w:val="clear" w:color="auto" w:fill="auto"/>
            <w:vAlign w:val="bottom"/>
          </w:tcPr>
          <w:p w14:paraId="1FDF9482" w14:textId="7157E0E9" w:rsidR="009A1137" w:rsidRPr="00290299" w:rsidRDefault="009A1137" w:rsidP="009A1137">
            <w:pPr>
              <w:jc w:val="right"/>
              <w:rPr>
                <w:sz w:val="20"/>
                <w:szCs w:val="20"/>
              </w:rPr>
            </w:pPr>
            <w:r w:rsidRPr="00290299">
              <w:rPr>
                <w:color w:val="000000"/>
                <w:sz w:val="20"/>
                <w:szCs w:val="20"/>
              </w:rPr>
              <w:t>8,044</w:t>
            </w:r>
          </w:p>
        </w:tc>
        <w:tc>
          <w:tcPr>
            <w:tcW w:w="1193" w:type="dxa"/>
            <w:tcBorders>
              <w:top w:val="single" w:sz="4" w:space="0" w:color="auto"/>
              <w:left w:val="nil"/>
              <w:bottom w:val="single" w:sz="8" w:space="0" w:color="auto"/>
              <w:right w:val="nil"/>
            </w:tcBorders>
            <w:shd w:val="clear" w:color="auto" w:fill="auto"/>
            <w:vAlign w:val="bottom"/>
          </w:tcPr>
          <w:p w14:paraId="5F50F7F2" w14:textId="535C4168" w:rsidR="009A1137" w:rsidRPr="00290299" w:rsidRDefault="009A1137" w:rsidP="009A1137">
            <w:pPr>
              <w:jc w:val="right"/>
              <w:rPr>
                <w:sz w:val="20"/>
                <w:szCs w:val="20"/>
              </w:rPr>
            </w:pPr>
            <w:r w:rsidRPr="00290299">
              <w:rPr>
                <w:color w:val="000000"/>
                <w:sz w:val="20"/>
                <w:szCs w:val="20"/>
              </w:rPr>
              <w:t>100%</w:t>
            </w:r>
          </w:p>
        </w:tc>
        <w:tc>
          <w:tcPr>
            <w:tcW w:w="1157" w:type="dxa"/>
            <w:tcBorders>
              <w:top w:val="single" w:sz="4" w:space="0" w:color="auto"/>
              <w:left w:val="nil"/>
              <w:bottom w:val="single" w:sz="8" w:space="0" w:color="auto"/>
              <w:right w:val="nil"/>
            </w:tcBorders>
            <w:shd w:val="clear" w:color="auto" w:fill="auto"/>
            <w:vAlign w:val="bottom"/>
          </w:tcPr>
          <w:p w14:paraId="4044EC03" w14:textId="154608E0" w:rsidR="009A1137" w:rsidRPr="00290299" w:rsidRDefault="009A1137" w:rsidP="009A1137">
            <w:pPr>
              <w:jc w:val="right"/>
              <w:rPr>
                <w:sz w:val="20"/>
                <w:szCs w:val="20"/>
              </w:rPr>
            </w:pPr>
            <w:r w:rsidRPr="00290299">
              <w:rPr>
                <w:color w:val="000000"/>
                <w:sz w:val="20"/>
                <w:szCs w:val="20"/>
              </w:rPr>
              <w:t>78</w:t>
            </w:r>
          </w:p>
        </w:tc>
        <w:tc>
          <w:tcPr>
            <w:tcW w:w="1173" w:type="dxa"/>
            <w:tcBorders>
              <w:top w:val="single" w:sz="4" w:space="0" w:color="auto"/>
              <w:left w:val="nil"/>
              <w:bottom w:val="nil"/>
              <w:right w:val="nil"/>
            </w:tcBorders>
            <w:vAlign w:val="center"/>
          </w:tcPr>
          <w:p w14:paraId="2F1EF48D" w14:textId="77777777" w:rsidR="009A1137" w:rsidRPr="00290299" w:rsidRDefault="009A1137" w:rsidP="009A1137">
            <w:pPr>
              <w:jc w:val="right"/>
              <w:rPr>
                <w:sz w:val="20"/>
                <w:szCs w:val="20"/>
              </w:rPr>
            </w:pPr>
          </w:p>
        </w:tc>
        <w:tc>
          <w:tcPr>
            <w:tcW w:w="1177" w:type="dxa"/>
            <w:tcBorders>
              <w:top w:val="single" w:sz="4" w:space="0" w:color="auto"/>
              <w:left w:val="nil"/>
              <w:bottom w:val="nil"/>
              <w:right w:val="nil"/>
            </w:tcBorders>
            <w:vAlign w:val="center"/>
          </w:tcPr>
          <w:p w14:paraId="5198874F" w14:textId="3ACF47E7" w:rsidR="009A1137" w:rsidRPr="00290299" w:rsidRDefault="009A1137" w:rsidP="009A1137">
            <w:pPr>
              <w:jc w:val="right"/>
              <w:rPr>
                <w:sz w:val="20"/>
                <w:szCs w:val="20"/>
              </w:rPr>
            </w:pPr>
            <w:r w:rsidRPr="00290299">
              <w:rPr>
                <w:sz w:val="20"/>
                <w:szCs w:val="20"/>
              </w:rPr>
              <w:t>40%</w:t>
            </w:r>
          </w:p>
        </w:tc>
        <w:tc>
          <w:tcPr>
            <w:tcW w:w="1197" w:type="dxa"/>
            <w:tcBorders>
              <w:top w:val="single" w:sz="4" w:space="0" w:color="auto"/>
              <w:left w:val="nil"/>
              <w:bottom w:val="nil"/>
              <w:right w:val="nil"/>
            </w:tcBorders>
            <w:vAlign w:val="center"/>
          </w:tcPr>
          <w:p w14:paraId="638BC37B" w14:textId="3D062A2E" w:rsidR="009A1137" w:rsidRPr="00290299" w:rsidRDefault="00141B3D" w:rsidP="009A1137">
            <w:pPr>
              <w:jc w:val="right"/>
              <w:rPr>
                <w:sz w:val="20"/>
                <w:szCs w:val="20"/>
              </w:rPr>
            </w:pPr>
            <w:r w:rsidRPr="00290299">
              <w:rPr>
                <w:sz w:val="20"/>
                <w:szCs w:val="20"/>
              </w:rPr>
              <w:t>26</w:t>
            </w:r>
          </w:p>
        </w:tc>
        <w:tc>
          <w:tcPr>
            <w:tcW w:w="1189" w:type="dxa"/>
            <w:tcBorders>
              <w:top w:val="single" w:sz="4" w:space="0" w:color="auto"/>
              <w:left w:val="nil"/>
              <w:bottom w:val="nil"/>
              <w:right w:val="nil"/>
            </w:tcBorders>
            <w:vAlign w:val="center"/>
          </w:tcPr>
          <w:p w14:paraId="03D7211A" w14:textId="308D0892" w:rsidR="009A1137" w:rsidRPr="00290299" w:rsidRDefault="009A1137" w:rsidP="009A1137">
            <w:pPr>
              <w:jc w:val="right"/>
              <w:rPr>
                <w:sz w:val="20"/>
                <w:szCs w:val="20"/>
              </w:rPr>
            </w:pPr>
          </w:p>
        </w:tc>
        <w:tc>
          <w:tcPr>
            <w:tcW w:w="1189" w:type="dxa"/>
            <w:tcBorders>
              <w:top w:val="single" w:sz="4" w:space="0" w:color="auto"/>
              <w:left w:val="nil"/>
              <w:bottom w:val="nil"/>
            </w:tcBorders>
            <w:vAlign w:val="center"/>
          </w:tcPr>
          <w:p w14:paraId="6F1D86A2" w14:textId="21A57D4B" w:rsidR="009A1137" w:rsidRPr="00290299" w:rsidRDefault="00893CE6" w:rsidP="009A1137">
            <w:pPr>
              <w:jc w:val="right"/>
              <w:rPr>
                <w:sz w:val="20"/>
                <w:szCs w:val="20"/>
              </w:rPr>
            </w:pPr>
            <w:r>
              <w:rPr>
                <w:sz w:val="20"/>
                <w:szCs w:val="20"/>
              </w:rPr>
              <w:t>27</w:t>
            </w:r>
            <w:r w:rsidR="00121EDF">
              <w:rPr>
                <w:sz w:val="20"/>
                <w:szCs w:val="20"/>
              </w:rPr>
              <w:t>3</w:t>
            </w:r>
          </w:p>
        </w:tc>
      </w:tr>
      <w:tr w:rsidR="005E40F7" w:rsidRPr="00290299" w14:paraId="1D5C76FC" w14:textId="77777777" w:rsidTr="00290299">
        <w:tc>
          <w:tcPr>
            <w:tcW w:w="13176" w:type="dxa"/>
            <w:gridSpan w:val="11"/>
            <w:tcBorders>
              <w:top w:val="single" w:sz="4" w:space="0" w:color="auto"/>
              <w:bottom w:val="single" w:sz="4" w:space="0" w:color="auto"/>
              <w:right w:val="nil"/>
            </w:tcBorders>
            <w:shd w:val="clear" w:color="auto" w:fill="8DB3E2" w:themeFill="text2" w:themeFillTint="66"/>
            <w:vAlign w:val="center"/>
          </w:tcPr>
          <w:p w14:paraId="26AEDCE1" w14:textId="77777777" w:rsidR="005E40F7" w:rsidRPr="00290299" w:rsidRDefault="005E40F7" w:rsidP="00B10E88">
            <w:pPr>
              <w:rPr>
                <w:b/>
                <w:sz w:val="20"/>
                <w:szCs w:val="20"/>
              </w:rPr>
            </w:pPr>
            <w:r w:rsidRPr="00290299">
              <w:rPr>
                <w:b/>
                <w:sz w:val="20"/>
                <w:szCs w:val="20"/>
              </w:rPr>
              <w:t>Nonmetal Surface</w:t>
            </w:r>
          </w:p>
        </w:tc>
      </w:tr>
      <w:tr w:rsidR="009A1137" w:rsidRPr="00290299" w14:paraId="0A7D18AB" w14:textId="77777777" w:rsidTr="00290299">
        <w:tc>
          <w:tcPr>
            <w:tcW w:w="1164" w:type="dxa"/>
            <w:tcBorders>
              <w:top w:val="single" w:sz="4" w:space="0" w:color="auto"/>
              <w:bottom w:val="nil"/>
              <w:right w:val="nil"/>
            </w:tcBorders>
            <w:vAlign w:val="center"/>
          </w:tcPr>
          <w:p w14:paraId="7F4D73D1" w14:textId="77777777" w:rsidR="009A1137" w:rsidRPr="00290299" w:rsidRDefault="009A1137" w:rsidP="009A1137">
            <w:pPr>
              <w:rPr>
                <w:color w:val="000000"/>
                <w:sz w:val="20"/>
                <w:szCs w:val="20"/>
              </w:rPr>
            </w:pPr>
            <w:r w:rsidRPr="00290299">
              <w:rPr>
                <w:color w:val="000000"/>
                <w:sz w:val="20"/>
                <w:szCs w:val="20"/>
              </w:rPr>
              <w:t>1-9</w:t>
            </w:r>
          </w:p>
        </w:tc>
        <w:tc>
          <w:tcPr>
            <w:tcW w:w="1159" w:type="dxa"/>
            <w:tcBorders>
              <w:top w:val="nil"/>
              <w:left w:val="nil"/>
              <w:bottom w:val="nil"/>
              <w:right w:val="nil"/>
            </w:tcBorders>
            <w:shd w:val="clear" w:color="auto" w:fill="auto"/>
            <w:vAlign w:val="bottom"/>
          </w:tcPr>
          <w:p w14:paraId="596103B3" w14:textId="4F9356E2" w:rsidR="009A1137" w:rsidRPr="00290299" w:rsidRDefault="009A1137" w:rsidP="009A1137">
            <w:pPr>
              <w:jc w:val="right"/>
              <w:rPr>
                <w:sz w:val="20"/>
                <w:szCs w:val="20"/>
              </w:rPr>
            </w:pPr>
            <w:r w:rsidRPr="00290299">
              <w:rPr>
                <w:color w:val="000000"/>
                <w:sz w:val="20"/>
                <w:szCs w:val="20"/>
              </w:rPr>
              <w:t>455</w:t>
            </w:r>
          </w:p>
        </w:tc>
        <w:tc>
          <w:tcPr>
            <w:tcW w:w="1192" w:type="dxa"/>
            <w:tcBorders>
              <w:top w:val="nil"/>
              <w:left w:val="nil"/>
              <w:bottom w:val="nil"/>
              <w:right w:val="nil"/>
            </w:tcBorders>
            <w:shd w:val="clear" w:color="auto" w:fill="auto"/>
            <w:vAlign w:val="bottom"/>
          </w:tcPr>
          <w:p w14:paraId="79D7BDB8" w14:textId="6278EC0C" w:rsidR="009A1137" w:rsidRPr="00290299" w:rsidRDefault="009A1137" w:rsidP="009A1137">
            <w:pPr>
              <w:jc w:val="right"/>
              <w:rPr>
                <w:sz w:val="20"/>
                <w:szCs w:val="20"/>
              </w:rPr>
            </w:pPr>
            <w:r w:rsidRPr="00290299">
              <w:rPr>
                <w:color w:val="000000"/>
                <w:sz w:val="20"/>
                <w:szCs w:val="20"/>
              </w:rPr>
              <w:t>56%</w:t>
            </w:r>
          </w:p>
        </w:tc>
        <w:tc>
          <w:tcPr>
            <w:tcW w:w="1386" w:type="dxa"/>
            <w:tcBorders>
              <w:top w:val="nil"/>
              <w:left w:val="nil"/>
              <w:bottom w:val="nil"/>
              <w:right w:val="nil"/>
            </w:tcBorders>
            <w:shd w:val="clear" w:color="auto" w:fill="auto"/>
            <w:vAlign w:val="bottom"/>
          </w:tcPr>
          <w:p w14:paraId="649637EC" w14:textId="5404814B" w:rsidR="009A1137" w:rsidRPr="00290299" w:rsidRDefault="009A1137" w:rsidP="009A1137">
            <w:pPr>
              <w:jc w:val="right"/>
              <w:rPr>
                <w:sz w:val="20"/>
                <w:szCs w:val="20"/>
              </w:rPr>
            </w:pPr>
            <w:r w:rsidRPr="00290299">
              <w:rPr>
                <w:color w:val="000000"/>
                <w:sz w:val="20"/>
                <w:szCs w:val="20"/>
              </w:rPr>
              <w:t>1,761</w:t>
            </w:r>
          </w:p>
        </w:tc>
        <w:tc>
          <w:tcPr>
            <w:tcW w:w="1193" w:type="dxa"/>
            <w:tcBorders>
              <w:top w:val="single" w:sz="8" w:space="0" w:color="auto"/>
              <w:left w:val="nil"/>
              <w:bottom w:val="nil"/>
              <w:right w:val="nil"/>
            </w:tcBorders>
            <w:shd w:val="clear" w:color="auto" w:fill="auto"/>
            <w:vAlign w:val="bottom"/>
          </w:tcPr>
          <w:p w14:paraId="71EC5124" w14:textId="4BE0FA87" w:rsidR="009A1137" w:rsidRPr="00290299" w:rsidRDefault="009A1137" w:rsidP="009A1137">
            <w:pPr>
              <w:jc w:val="right"/>
              <w:rPr>
                <w:sz w:val="20"/>
                <w:szCs w:val="20"/>
              </w:rPr>
            </w:pPr>
            <w:r w:rsidRPr="00290299">
              <w:rPr>
                <w:color w:val="000000"/>
                <w:sz w:val="20"/>
                <w:szCs w:val="20"/>
              </w:rPr>
              <w:t>10%</w:t>
            </w:r>
          </w:p>
        </w:tc>
        <w:tc>
          <w:tcPr>
            <w:tcW w:w="1157" w:type="dxa"/>
            <w:tcBorders>
              <w:top w:val="single" w:sz="4" w:space="0" w:color="auto"/>
              <w:left w:val="nil"/>
              <w:bottom w:val="nil"/>
              <w:right w:val="nil"/>
            </w:tcBorders>
            <w:vAlign w:val="center"/>
          </w:tcPr>
          <w:p w14:paraId="11F1CE50" w14:textId="10F7F68C" w:rsidR="009A1137" w:rsidRPr="00290299" w:rsidRDefault="009A1137" w:rsidP="0067243C">
            <w:pPr>
              <w:jc w:val="right"/>
              <w:rPr>
                <w:sz w:val="20"/>
                <w:szCs w:val="20"/>
              </w:rPr>
            </w:pPr>
            <w:r w:rsidRPr="00290299">
              <w:rPr>
                <w:sz w:val="20"/>
                <w:szCs w:val="20"/>
              </w:rPr>
              <w:t>150</w:t>
            </w:r>
          </w:p>
        </w:tc>
        <w:tc>
          <w:tcPr>
            <w:tcW w:w="1173" w:type="dxa"/>
            <w:tcBorders>
              <w:top w:val="single" w:sz="4" w:space="0" w:color="auto"/>
              <w:left w:val="nil"/>
              <w:bottom w:val="nil"/>
              <w:right w:val="nil"/>
            </w:tcBorders>
            <w:vAlign w:val="center"/>
          </w:tcPr>
          <w:p w14:paraId="04848CD6" w14:textId="77777777" w:rsidR="009A1137" w:rsidRPr="00290299" w:rsidRDefault="009A1137" w:rsidP="009A1137">
            <w:pPr>
              <w:jc w:val="right"/>
              <w:rPr>
                <w:sz w:val="20"/>
                <w:szCs w:val="20"/>
              </w:rPr>
            </w:pPr>
            <w:r w:rsidRPr="00290299">
              <w:rPr>
                <w:sz w:val="20"/>
                <w:szCs w:val="20"/>
              </w:rPr>
              <w:t>85%</w:t>
            </w:r>
          </w:p>
        </w:tc>
        <w:tc>
          <w:tcPr>
            <w:tcW w:w="1177" w:type="dxa"/>
            <w:tcBorders>
              <w:top w:val="single" w:sz="4" w:space="0" w:color="auto"/>
              <w:left w:val="nil"/>
              <w:bottom w:val="nil"/>
              <w:right w:val="nil"/>
            </w:tcBorders>
            <w:vAlign w:val="center"/>
          </w:tcPr>
          <w:p w14:paraId="6C1BA2F0" w14:textId="13BA02BF" w:rsidR="009A1137" w:rsidRPr="00290299" w:rsidRDefault="009A1137" w:rsidP="009A1137">
            <w:pPr>
              <w:jc w:val="right"/>
              <w:rPr>
                <w:sz w:val="20"/>
                <w:szCs w:val="20"/>
              </w:rPr>
            </w:pPr>
            <w:r w:rsidRPr="00290299">
              <w:rPr>
                <w:sz w:val="20"/>
                <w:szCs w:val="20"/>
              </w:rPr>
              <w:t>40%</w:t>
            </w:r>
          </w:p>
        </w:tc>
        <w:tc>
          <w:tcPr>
            <w:tcW w:w="1197" w:type="dxa"/>
            <w:tcBorders>
              <w:top w:val="single" w:sz="4" w:space="0" w:color="auto"/>
              <w:left w:val="nil"/>
              <w:bottom w:val="nil"/>
              <w:right w:val="nil"/>
            </w:tcBorders>
            <w:vAlign w:val="center"/>
          </w:tcPr>
          <w:p w14:paraId="7B46D00A" w14:textId="77777777" w:rsidR="009A1137" w:rsidRPr="00290299" w:rsidRDefault="009A1137" w:rsidP="009A1137">
            <w:pPr>
              <w:jc w:val="right"/>
              <w:rPr>
                <w:sz w:val="20"/>
                <w:szCs w:val="20"/>
              </w:rPr>
            </w:pPr>
            <w:r w:rsidRPr="00290299">
              <w:rPr>
                <w:sz w:val="20"/>
                <w:szCs w:val="20"/>
              </w:rPr>
              <w:t>51</w:t>
            </w:r>
          </w:p>
        </w:tc>
        <w:tc>
          <w:tcPr>
            <w:tcW w:w="1189" w:type="dxa"/>
            <w:tcBorders>
              <w:top w:val="single" w:sz="4" w:space="0" w:color="auto"/>
              <w:left w:val="nil"/>
              <w:bottom w:val="nil"/>
              <w:right w:val="nil"/>
            </w:tcBorders>
            <w:vAlign w:val="center"/>
          </w:tcPr>
          <w:p w14:paraId="66A7FD67" w14:textId="77777777" w:rsidR="009A1137" w:rsidRPr="00290299" w:rsidRDefault="009A1137" w:rsidP="009A1137">
            <w:pPr>
              <w:jc w:val="right"/>
              <w:rPr>
                <w:sz w:val="20"/>
                <w:szCs w:val="20"/>
              </w:rPr>
            </w:pPr>
            <w:r w:rsidRPr="00290299">
              <w:rPr>
                <w:sz w:val="20"/>
                <w:szCs w:val="20"/>
              </w:rPr>
              <w:t>4</w:t>
            </w:r>
          </w:p>
        </w:tc>
        <w:tc>
          <w:tcPr>
            <w:tcW w:w="1189" w:type="dxa"/>
            <w:tcBorders>
              <w:top w:val="single" w:sz="4" w:space="0" w:color="auto"/>
              <w:left w:val="nil"/>
              <w:bottom w:val="nil"/>
            </w:tcBorders>
            <w:vAlign w:val="center"/>
          </w:tcPr>
          <w:p w14:paraId="55B1364D" w14:textId="62082177" w:rsidR="009A1137" w:rsidRPr="00290299" w:rsidRDefault="009A1137" w:rsidP="0067243C">
            <w:pPr>
              <w:jc w:val="right"/>
              <w:rPr>
                <w:sz w:val="20"/>
                <w:szCs w:val="20"/>
              </w:rPr>
            </w:pPr>
            <w:r w:rsidRPr="00290299">
              <w:rPr>
                <w:sz w:val="20"/>
                <w:szCs w:val="20"/>
              </w:rPr>
              <w:t>2</w:t>
            </w:r>
            <w:r w:rsidR="00141B3D" w:rsidRPr="00290299">
              <w:rPr>
                <w:sz w:val="20"/>
                <w:szCs w:val="20"/>
              </w:rPr>
              <w:t>55</w:t>
            </w:r>
          </w:p>
        </w:tc>
      </w:tr>
      <w:tr w:rsidR="009A1137" w:rsidRPr="00290299" w14:paraId="1135C306" w14:textId="77777777" w:rsidTr="00290299">
        <w:tc>
          <w:tcPr>
            <w:tcW w:w="1164" w:type="dxa"/>
            <w:tcBorders>
              <w:top w:val="nil"/>
              <w:bottom w:val="nil"/>
              <w:right w:val="nil"/>
            </w:tcBorders>
            <w:vAlign w:val="center"/>
          </w:tcPr>
          <w:p w14:paraId="7C2812C9" w14:textId="77777777" w:rsidR="009A1137" w:rsidRPr="00290299" w:rsidRDefault="009A1137" w:rsidP="009A1137">
            <w:pPr>
              <w:rPr>
                <w:color w:val="000000"/>
                <w:sz w:val="20"/>
                <w:szCs w:val="20"/>
              </w:rPr>
            </w:pPr>
            <w:r w:rsidRPr="00290299">
              <w:rPr>
                <w:color w:val="000000"/>
                <w:sz w:val="20"/>
                <w:szCs w:val="20"/>
              </w:rPr>
              <w:t>10-49</w:t>
            </w:r>
          </w:p>
        </w:tc>
        <w:tc>
          <w:tcPr>
            <w:tcW w:w="1159" w:type="dxa"/>
            <w:tcBorders>
              <w:top w:val="nil"/>
              <w:left w:val="nil"/>
              <w:bottom w:val="nil"/>
              <w:right w:val="nil"/>
            </w:tcBorders>
            <w:shd w:val="clear" w:color="auto" w:fill="auto"/>
            <w:vAlign w:val="bottom"/>
          </w:tcPr>
          <w:p w14:paraId="2865B1D7" w14:textId="6CF8C864" w:rsidR="009A1137" w:rsidRPr="00290299" w:rsidRDefault="009A1137" w:rsidP="009A1137">
            <w:pPr>
              <w:jc w:val="right"/>
              <w:rPr>
                <w:sz w:val="20"/>
                <w:szCs w:val="20"/>
              </w:rPr>
            </w:pPr>
            <w:r w:rsidRPr="00290299">
              <w:rPr>
                <w:color w:val="000000"/>
                <w:sz w:val="20"/>
                <w:szCs w:val="20"/>
              </w:rPr>
              <w:t>256</w:t>
            </w:r>
          </w:p>
        </w:tc>
        <w:tc>
          <w:tcPr>
            <w:tcW w:w="1192" w:type="dxa"/>
            <w:tcBorders>
              <w:top w:val="nil"/>
              <w:left w:val="nil"/>
              <w:bottom w:val="nil"/>
              <w:right w:val="nil"/>
            </w:tcBorders>
            <w:shd w:val="clear" w:color="auto" w:fill="auto"/>
            <w:vAlign w:val="bottom"/>
          </w:tcPr>
          <w:p w14:paraId="606452A8" w14:textId="1F2C8F54" w:rsidR="009A1137" w:rsidRPr="00290299" w:rsidRDefault="009A1137" w:rsidP="009A1137">
            <w:pPr>
              <w:jc w:val="right"/>
              <w:rPr>
                <w:sz w:val="20"/>
                <w:szCs w:val="20"/>
              </w:rPr>
            </w:pPr>
            <w:r w:rsidRPr="00290299">
              <w:rPr>
                <w:color w:val="000000"/>
                <w:sz w:val="20"/>
                <w:szCs w:val="20"/>
              </w:rPr>
              <w:t>32%</w:t>
            </w:r>
          </w:p>
        </w:tc>
        <w:tc>
          <w:tcPr>
            <w:tcW w:w="1386" w:type="dxa"/>
            <w:tcBorders>
              <w:top w:val="nil"/>
              <w:left w:val="nil"/>
              <w:bottom w:val="nil"/>
              <w:right w:val="nil"/>
            </w:tcBorders>
            <w:shd w:val="clear" w:color="auto" w:fill="auto"/>
            <w:vAlign w:val="bottom"/>
          </w:tcPr>
          <w:p w14:paraId="03C3D0CD" w14:textId="0B834BAE" w:rsidR="009A1137" w:rsidRPr="00290299" w:rsidRDefault="009A1137" w:rsidP="009A1137">
            <w:pPr>
              <w:jc w:val="right"/>
              <w:rPr>
                <w:sz w:val="20"/>
                <w:szCs w:val="20"/>
              </w:rPr>
            </w:pPr>
            <w:r w:rsidRPr="00290299">
              <w:rPr>
                <w:color w:val="000000"/>
                <w:sz w:val="20"/>
                <w:szCs w:val="20"/>
              </w:rPr>
              <w:t>5,791</w:t>
            </w:r>
          </w:p>
        </w:tc>
        <w:tc>
          <w:tcPr>
            <w:tcW w:w="1193" w:type="dxa"/>
            <w:tcBorders>
              <w:top w:val="nil"/>
              <w:left w:val="nil"/>
              <w:bottom w:val="nil"/>
              <w:right w:val="nil"/>
            </w:tcBorders>
            <w:shd w:val="clear" w:color="auto" w:fill="auto"/>
            <w:vAlign w:val="bottom"/>
          </w:tcPr>
          <w:p w14:paraId="0A2DECD1" w14:textId="46FB1499" w:rsidR="009A1137" w:rsidRPr="00290299" w:rsidRDefault="009A1137" w:rsidP="009A1137">
            <w:pPr>
              <w:jc w:val="right"/>
              <w:rPr>
                <w:sz w:val="20"/>
                <w:szCs w:val="20"/>
              </w:rPr>
            </w:pPr>
            <w:r w:rsidRPr="00290299">
              <w:rPr>
                <w:color w:val="000000"/>
                <w:sz w:val="20"/>
                <w:szCs w:val="20"/>
              </w:rPr>
              <w:t>32%</w:t>
            </w:r>
          </w:p>
        </w:tc>
        <w:tc>
          <w:tcPr>
            <w:tcW w:w="1157" w:type="dxa"/>
            <w:tcBorders>
              <w:top w:val="nil"/>
              <w:left w:val="nil"/>
              <w:bottom w:val="nil"/>
              <w:right w:val="nil"/>
            </w:tcBorders>
            <w:vAlign w:val="center"/>
          </w:tcPr>
          <w:p w14:paraId="1EE2C513" w14:textId="295208E0" w:rsidR="009A1137" w:rsidRPr="00290299" w:rsidRDefault="009A1137" w:rsidP="009A1137">
            <w:pPr>
              <w:jc w:val="right"/>
              <w:rPr>
                <w:sz w:val="20"/>
                <w:szCs w:val="20"/>
              </w:rPr>
            </w:pPr>
            <w:r w:rsidRPr="00290299">
              <w:rPr>
                <w:sz w:val="20"/>
                <w:szCs w:val="20"/>
              </w:rPr>
              <w:t>135</w:t>
            </w:r>
          </w:p>
        </w:tc>
        <w:tc>
          <w:tcPr>
            <w:tcW w:w="1173" w:type="dxa"/>
            <w:tcBorders>
              <w:top w:val="nil"/>
              <w:left w:val="nil"/>
              <w:bottom w:val="nil"/>
              <w:right w:val="nil"/>
            </w:tcBorders>
            <w:vAlign w:val="center"/>
          </w:tcPr>
          <w:p w14:paraId="7CAF37C0" w14:textId="77777777" w:rsidR="009A1137" w:rsidRPr="00290299" w:rsidRDefault="009A1137" w:rsidP="009A1137">
            <w:pPr>
              <w:jc w:val="right"/>
              <w:rPr>
                <w:sz w:val="20"/>
                <w:szCs w:val="20"/>
              </w:rPr>
            </w:pPr>
            <w:r w:rsidRPr="00290299">
              <w:rPr>
                <w:sz w:val="20"/>
                <w:szCs w:val="20"/>
              </w:rPr>
              <w:t>97%</w:t>
            </w:r>
          </w:p>
        </w:tc>
        <w:tc>
          <w:tcPr>
            <w:tcW w:w="1177" w:type="dxa"/>
            <w:tcBorders>
              <w:top w:val="nil"/>
              <w:left w:val="nil"/>
              <w:bottom w:val="nil"/>
              <w:right w:val="nil"/>
            </w:tcBorders>
            <w:vAlign w:val="center"/>
          </w:tcPr>
          <w:p w14:paraId="68FAB663" w14:textId="4B2B444E" w:rsidR="009A1137" w:rsidRPr="00290299" w:rsidRDefault="009A1137" w:rsidP="009A1137">
            <w:pPr>
              <w:jc w:val="right"/>
              <w:rPr>
                <w:sz w:val="20"/>
                <w:szCs w:val="20"/>
              </w:rPr>
            </w:pPr>
            <w:r w:rsidRPr="00290299">
              <w:rPr>
                <w:sz w:val="20"/>
                <w:szCs w:val="20"/>
              </w:rPr>
              <w:t>40%</w:t>
            </w:r>
          </w:p>
        </w:tc>
        <w:tc>
          <w:tcPr>
            <w:tcW w:w="1197" w:type="dxa"/>
            <w:tcBorders>
              <w:top w:val="nil"/>
              <w:left w:val="nil"/>
              <w:bottom w:val="nil"/>
              <w:right w:val="nil"/>
            </w:tcBorders>
            <w:vAlign w:val="center"/>
          </w:tcPr>
          <w:p w14:paraId="7533D4B2" w14:textId="55E83063" w:rsidR="009A1137" w:rsidRPr="00290299" w:rsidRDefault="00141B3D" w:rsidP="0067243C">
            <w:pPr>
              <w:jc w:val="right"/>
              <w:rPr>
                <w:sz w:val="20"/>
                <w:szCs w:val="20"/>
              </w:rPr>
            </w:pPr>
            <w:r w:rsidRPr="00290299">
              <w:rPr>
                <w:sz w:val="20"/>
                <w:szCs w:val="20"/>
              </w:rPr>
              <w:t>52</w:t>
            </w:r>
          </w:p>
        </w:tc>
        <w:tc>
          <w:tcPr>
            <w:tcW w:w="1189" w:type="dxa"/>
            <w:tcBorders>
              <w:top w:val="nil"/>
              <w:left w:val="nil"/>
              <w:bottom w:val="nil"/>
              <w:right w:val="nil"/>
            </w:tcBorders>
            <w:vAlign w:val="center"/>
          </w:tcPr>
          <w:p w14:paraId="60739D9C" w14:textId="77777777" w:rsidR="009A1137" w:rsidRPr="00290299" w:rsidRDefault="009A1137" w:rsidP="009A1137">
            <w:pPr>
              <w:jc w:val="right"/>
              <w:rPr>
                <w:sz w:val="20"/>
                <w:szCs w:val="20"/>
              </w:rPr>
            </w:pPr>
            <w:r w:rsidRPr="00290299">
              <w:rPr>
                <w:sz w:val="20"/>
                <w:szCs w:val="20"/>
              </w:rPr>
              <w:t>10</w:t>
            </w:r>
          </w:p>
        </w:tc>
        <w:tc>
          <w:tcPr>
            <w:tcW w:w="1189" w:type="dxa"/>
            <w:tcBorders>
              <w:top w:val="nil"/>
              <w:left w:val="nil"/>
              <w:bottom w:val="nil"/>
            </w:tcBorders>
            <w:vAlign w:val="center"/>
          </w:tcPr>
          <w:p w14:paraId="4E7247B5" w14:textId="47952DD1" w:rsidR="009A1137" w:rsidRPr="00290299" w:rsidRDefault="00141B3D" w:rsidP="0067243C">
            <w:pPr>
              <w:jc w:val="right"/>
              <w:rPr>
                <w:sz w:val="20"/>
                <w:szCs w:val="20"/>
              </w:rPr>
            </w:pPr>
            <w:r w:rsidRPr="00290299">
              <w:rPr>
                <w:sz w:val="20"/>
                <w:szCs w:val="20"/>
              </w:rPr>
              <w:t>524</w:t>
            </w:r>
          </w:p>
        </w:tc>
      </w:tr>
      <w:tr w:rsidR="009A1137" w:rsidRPr="00290299" w14:paraId="48122131" w14:textId="77777777" w:rsidTr="00290299">
        <w:tc>
          <w:tcPr>
            <w:tcW w:w="1164" w:type="dxa"/>
            <w:tcBorders>
              <w:top w:val="nil"/>
              <w:bottom w:val="nil"/>
              <w:right w:val="nil"/>
            </w:tcBorders>
            <w:vAlign w:val="center"/>
          </w:tcPr>
          <w:p w14:paraId="56876F9B" w14:textId="77777777" w:rsidR="009A1137" w:rsidRPr="00290299" w:rsidRDefault="009A1137" w:rsidP="009A1137">
            <w:pPr>
              <w:rPr>
                <w:color w:val="000000"/>
                <w:sz w:val="20"/>
                <w:szCs w:val="20"/>
              </w:rPr>
            </w:pPr>
            <w:r w:rsidRPr="00290299">
              <w:rPr>
                <w:color w:val="000000"/>
                <w:sz w:val="20"/>
                <w:szCs w:val="20"/>
              </w:rPr>
              <w:t>50-99</w:t>
            </w:r>
          </w:p>
        </w:tc>
        <w:tc>
          <w:tcPr>
            <w:tcW w:w="1159" w:type="dxa"/>
            <w:tcBorders>
              <w:top w:val="nil"/>
              <w:left w:val="nil"/>
              <w:bottom w:val="nil"/>
              <w:right w:val="nil"/>
            </w:tcBorders>
            <w:shd w:val="clear" w:color="auto" w:fill="auto"/>
            <w:vAlign w:val="bottom"/>
          </w:tcPr>
          <w:p w14:paraId="24D17084" w14:textId="410B7B53" w:rsidR="009A1137" w:rsidRPr="00290299" w:rsidRDefault="009A1137" w:rsidP="009A1137">
            <w:pPr>
              <w:jc w:val="right"/>
              <w:rPr>
                <w:sz w:val="20"/>
                <w:szCs w:val="20"/>
              </w:rPr>
            </w:pPr>
            <w:r w:rsidRPr="00290299">
              <w:rPr>
                <w:color w:val="000000"/>
                <w:sz w:val="20"/>
                <w:szCs w:val="20"/>
              </w:rPr>
              <w:t>70</w:t>
            </w:r>
          </w:p>
        </w:tc>
        <w:tc>
          <w:tcPr>
            <w:tcW w:w="1192" w:type="dxa"/>
            <w:tcBorders>
              <w:top w:val="nil"/>
              <w:left w:val="nil"/>
              <w:bottom w:val="nil"/>
              <w:right w:val="nil"/>
            </w:tcBorders>
            <w:shd w:val="clear" w:color="auto" w:fill="auto"/>
            <w:vAlign w:val="bottom"/>
          </w:tcPr>
          <w:p w14:paraId="11D63E50" w14:textId="7086F52B" w:rsidR="009A1137" w:rsidRPr="00290299" w:rsidRDefault="009A1137" w:rsidP="009A1137">
            <w:pPr>
              <w:jc w:val="right"/>
              <w:rPr>
                <w:sz w:val="20"/>
                <w:szCs w:val="20"/>
              </w:rPr>
            </w:pPr>
            <w:r w:rsidRPr="00290299">
              <w:rPr>
                <w:color w:val="000000"/>
                <w:sz w:val="20"/>
                <w:szCs w:val="20"/>
              </w:rPr>
              <w:t>9%</w:t>
            </w:r>
          </w:p>
        </w:tc>
        <w:tc>
          <w:tcPr>
            <w:tcW w:w="1386" w:type="dxa"/>
            <w:tcBorders>
              <w:top w:val="nil"/>
              <w:left w:val="nil"/>
              <w:bottom w:val="nil"/>
              <w:right w:val="nil"/>
            </w:tcBorders>
            <w:shd w:val="clear" w:color="auto" w:fill="auto"/>
            <w:vAlign w:val="bottom"/>
          </w:tcPr>
          <w:p w14:paraId="63214C0A" w14:textId="0478608B" w:rsidR="009A1137" w:rsidRPr="00290299" w:rsidRDefault="009A1137" w:rsidP="009A1137">
            <w:pPr>
              <w:jc w:val="right"/>
              <w:rPr>
                <w:sz w:val="20"/>
                <w:szCs w:val="20"/>
              </w:rPr>
            </w:pPr>
            <w:r w:rsidRPr="00290299">
              <w:rPr>
                <w:color w:val="000000"/>
                <w:sz w:val="20"/>
                <w:szCs w:val="20"/>
              </w:rPr>
              <w:t>4,587</w:t>
            </w:r>
          </w:p>
        </w:tc>
        <w:tc>
          <w:tcPr>
            <w:tcW w:w="1193" w:type="dxa"/>
            <w:tcBorders>
              <w:top w:val="nil"/>
              <w:left w:val="nil"/>
              <w:bottom w:val="nil"/>
              <w:right w:val="nil"/>
            </w:tcBorders>
            <w:shd w:val="clear" w:color="auto" w:fill="auto"/>
            <w:vAlign w:val="bottom"/>
          </w:tcPr>
          <w:p w14:paraId="0F6F18B1" w14:textId="191C79F5" w:rsidR="009A1137" w:rsidRPr="00290299" w:rsidRDefault="009A1137" w:rsidP="009A1137">
            <w:pPr>
              <w:jc w:val="right"/>
              <w:rPr>
                <w:sz w:val="20"/>
                <w:szCs w:val="20"/>
              </w:rPr>
            </w:pPr>
            <w:r w:rsidRPr="00290299">
              <w:rPr>
                <w:color w:val="000000"/>
                <w:sz w:val="20"/>
                <w:szCs w:val="20"/>
              </w:rPr>
              <w:t>25%</w:t>
            </w:r>
          </w:p>
        </w:tc>
        <w:tc>
          <w:tcPr>
            <w:tcW w:w="1157" w:type="dxa"/>
            <w:tcBorders>
              <w:top w:val="nil"/>
              <w:left w:val="nil"/>
              <w:bottom w:val="nil"/>
              <w:right w:val="nil"/>
            </w:tcBorders>
            <w:vAlign w:val="center"/>
          </w:tcPr>
          <w:p w14:paraId="3412F7D9" w14:textId="747F6E16" w:rsidR="009A1137" w:rsidRPr="00290299" w:rsidRDefault="009A1137" w:rsidP="0067243C">
            <w:pPr>
              <w:jc w:val="right"/>
              <w:rPr>
                <w:sz w:val="20"/>
                <w:szCs w:val="20"/>
              </w:rPr>
            </w:pPr>
            <w:r w:rsidRPr="00290299">
              <w:rPr>
                <w:sz w:val="20"/>
                <w:szCs w:val="20"/>
              </w:rPr>
              <w:t>70</w:t>
            </w:r>
          </w:p>
        </w:tc>
        <w:tc>
          <w:tcPr>
            <w:tcW w:w="1173" w:type="dxa"/>
            <w:tcBorders>
              <w:top w:val="nil"/>
              <w:left w:val="nil"/>
              <w:bottom w:val="nil"/>
              <w:right w:val="nil"/>
            </w:tcBorders>
            <w:vAlign w:val="center"/>
          </w:tcPr>
          <w:p w14:paraId="56BB067D" w14:textId="77777777" w:rsidR="009A1137" w:rsidRPr="00290299" w:rsidRDefault="009A1137" w:rsidP="009A1137">
            <w:pPr>
              <w:jc w:val="right"/>
              <w:rPr>
                <w:sz w:val="20"/>
                <w:szCs w:val="20"/>
              </w:rPr>
            </w:pPr>
            <w:r w:rsidRPr="00290299">
              <w:rPr>
                <w:sz w:val="20"/>
                <w:szCs w:val="20"/>
              </w:rPr>
              <w:t>100%</w:t>
            </w:r>
          </w:p>
        </w:tc>
        <w:tc>
          <w:tcPr>
            <w:tcW w:w="1177" w:type="dxa"/>
            <w:tcBorders>
              <w:top w:val="nil"/>
              <w:left w:val="nil"/>
              <w:bottom w:val="nil"/>
              <w:right w:val="nil"/>
            </w:tcBorders>
            <w:vAlign w:val="center"/>
          </w:tcPr>
          <w:p w14:paraId="5FF4CE43" w14:textId="57AF4A23" w:rsidR="009A1137" w:rsidRPr="00290299" w:rsidRDefault="009A1137" w:rsidP="009A1137">
            <w:pPr>
              <w:jc w:val="right"/>
              <w:rPr>
                <w:sz w:val="20"/>
                <w:szCs w:val="20"/>
              </w:rPr>
            </w:pPr>
            <w:r w:rsidRPr="00290299">
              <w:rPr>
                <w:sz w:val="20"/>
                <w:szCs w:val="20"/>
              </w:rPr>
              <w:t>40%</w:t>
            </w:r>
          </w:p>
        </w:tc>
        <w:tc>
          <w:tcPr>
            <w:tcW w:w="1197" w:type="dxa"/>
            <w:tcBorders>
              <w:top w:val="nil"/>
              <w:left w:val="nil"/>
              <w:bottom w:val="nil"/>
              <w:right w:val="nil"/>
            </w:tcBorders>
            <w:vAlign w:val="center"/>
          </w:tcPr>
          <w:p w14:paraId="4D99CCE9" w14:textId="7ABBFC33" w:rsidR="009A1137" w:rsidRPr="00290299" w:rsidRDefault="00141B3D" w:rsidP="009A1137">
            <w:pPr>
              <w:jc w:val="right"/>
              <w:rPr>
                <w:sz w:val="20"/>
                <w:szCs w:val="20"/>
              </w:rPr>
            </w:pPr>
            <w:r w:rsidRPr="00290299">
              <w:rPr>
                <w:sz w:val="20"/>
                <w:szCs w:val="20"/>
              </w:rPr>
              <w:t>28</w:t>
            </w:r>
          </w:p>
        </w:tc>
        <w:tc>
          <w:tcPr>
            <w:tcW w:w="1189" w:type="dxa"/>
            <w:tcBorders>
              <w:top w:val="nil"/>
              <w:left w:val="nil"/>
              <w:bottom w:val="nil"/>
              <w:right w:val="nil"/>
            </w:tcBorders>
            <w:vAlign w:val="center"/>
          </w:tcPr>
          <w:p w14:paraId="2056E80E" w14:textId="18C7286A" w:rsidR="009A1137" w:rsidRPr="00290299" w:rsidRDefault="009A1137" w:rsidP="0067243C">
            <w:pPr>
              <w:jc w:val="right"/>
              <w:rPr>
                <w:sz w:val="20"/>
                <w:szCs w:val="20"/>
              </w:rPr>
            </w:pPr>
            <w:r w:rsidRPr="00290299">
              <w:rPr>
                <w:sz w:val="20"/>
                <w:szCs w:val="20"/>
              </w:rPr>
              <w:t>1</w:t>
            </w:r>
            <w:r w:rsidR="00141B3D" w:rsidRPr="00290299">
              <w:rPr>
                <w:sz w:val="20"/>
                <w:szCs w:val="20"/>
              </w:rPr>
              <w:t>5</w:t>
            </w:r>
          </w:p>
        </w:tc>
        <w:tc>
          <w:tcPr>
            <w:tcW w:w="1189" w:type="dxa"/>
            <w:tcBorders>
              <w:top w:val="nil"/>
              <w:left w:val="nil"/>
              <w:bottom w:val="nil"/>
            </w:tcBorders>
            <w:vAlign w:val="center"/>
          </w:tcPr>
          <w:p w14:paraId="411119A8" w14:textId="2B6635F6" w:rsidR="009A1137" w:rsidRPr="00290299" w:rsidRDefault="00141B3D" w:rsidP="009A1137">
            <w:pPr>
              <w:jc w:val="right"/>
              <w:rPr>
                <w:sz w:val="20"/>
                <w:szCs w:val="20"/>
              </w:rPr>
            </w:pPr>
            <w:r w:rsidRPr="00290299">
              <w:rPr>
                <w:sz w:val="20"/>
                <w:szCs w:val="20"/>
              </w:rPr>
              <w:t>420</w:t>
            </w:r>
          </w:p>
        </w:tc>
      </w:tr>
      <w:tr w:rsidR="009A1137" w:rsidRPr="00290299" w14:paraId="56F5F18C" w14:textId="77777777" w:rsidTr="00290299">
        <w:tc>
          <w:tcPr>
            <w:tcW w:w="1164" w:type="dxa"/>
            <w:tcBorders>
              <w:top w:val="nil"/>
              <w:bottom w:val="nil"/>
              <w:right w:val="nil"/>
            </w:tcBorders>
            <w:vAlign w:val="center"/>
          </w:tcPr>
          <w:p w14:paraId="7A902280" w14:textId="77777777" w:rsidR="009A1137" w:rsidRPr="00290299" w:rsidRDefault="009A1137" w:rsidP="009A1137">
            <w:pPr>
              <w:rPr>
                <w:color w:val="000000"/>
                <w:sz w:val="20"/>
                <w:szCs w:val="20"/>
              </w:rPr>
            </w:pPr>
            <w:r w:rsidRPr="00290299">
              <w:rPr>
                <w:color w:val="000000"/>
                <w:sz w:val="20"/>
                <w:szCs w:val="20"/>
              </w:rPr>
              <w:t>100-299</w:t>
            </w:r>
          </w:p>
        </w:tc>
        <w:tc>
          <w:tcPr>
            <w:tcW w:w="1159" w:type="dxa"/>
            <w:tcBorders>
              <w:top w:val="nil"/>
              <w:left w:val="nil"/>
              <w:bottom w:val="nil"/>
              <w:right w:val="nil"/>
            </w:tcBorders>
            <w:shd w:val="clear" w:color="auto" w:fill="auto"/>
            <w:vAlign w:val="bottom"/>
          </w:tcPr>
          <w:p w14:paraId="06887034" w14:textId="0B30F4D7" w:rsidR="009A1137" w:rsidRPr="00290299" w:rsidRDefault="009A1137" w:rsidP="009A1137">
            <w:pPr>
              <w:jc w:val="right"/>
              <w:rPr>
                <w:sz w:val="20"/>
                <w:szCs w:val="20"/>
              </w:rPr>
            </w:pPr>
            <w:r w:rsidRPr="00290299">
              <w:rPr>
                <w:color w:val="000000"/>
                <w:sz w:val="20"/>
                <w:szCs w:val="20"/>
              </w:rPr>
              <w:t>25</w:t>
            </w:r>
          </w:p>
        </w:tc>
        <w:tc>
          <w:tcPr>
            <w:tcW w:w="1192" w:type="dxa"/>
            <w:tcBorders>
              <w:top w:val="nil"/>
              <w:left w:val="nil"/>
              <w:bottom w:val="nil"/>
              <w:right w:val="nil"/>
            </w:tcBorders>
            <w:shd w:val="clear" w:color="auto" w:fill="auto"/>
            <w:vAlign w:val="bottom"/>
          </w:tcPr>
          <w:p w14:paraId="3B453D5A" w14:textId="702D80BE" w:rsidR="009A1137" w:rsidRPr="00290299" w:rsidRDefault="009A1137" w:rsidP="009A1137">
            <w:pPr>
              <w:jc w:val="right"/>
              <w:rPr>
                <w:sz w:val="20"/>
                <w:szCs w:val="20"/>
              </w:rPr>
            </w:pPr>
            <w:r w:rsidRPr="00290299">
              <w:rPr>
                <w:color w:val="000000"/>
                <w:sz w:val="20"/>
                <w:szCs w:val="20"/>
              </w:rPr>
              <w:t>3%</w:t>
            </w:r>
          </w:p>
        </w:tc>
        <w:tc>
          <w:tcPr>
            <w:tcW w:w="1386" w:type="dxa"/>
            <w:tcBorders>
              <w:top w:val="nil"/>
              <w:left w:val="nil"/>
              <w:bottom w:val="nil"/>
              <w:right w:val="nil"/>
            </w:tcBorders>
            <w:shd w:val="clear" w:color="auto" w:fill="auto"/>
            <w:vAlign w:val="bottom"/>
          </w:tcPr>
          <w:p w14:paraId="6A4F83F4" w14:textId="1CB0F269" w:rsidR="009A1137" w:rsidRPr="00290299" w:rsidRDefault="009A1137" w:rsidP="009A1137">
            <w:pPr>
              <w:jc w:val="right"/>
              <w:rPr>
                <w:sz w:val="20"/>
                <w:szCs w:val="20"/>
              </w:rPr>
            </w:pPr>
            <w:r w:rsidRPr="00290299">
              <w:rPr>
                <w:color w:val="000000"/>
                <w:sz w:val="20"/>
                <w:szCs w:val="20"/>
              </w:rPr>
              <w:t>3,980</w:t>
            </w:r>
          </w:p>
        </w:tc>
        <w:tc>
          <w:tcPr>
            <w:tcW w:w="1193" w:type="dxa"/>
            <w:tcBorders>
              <w:top w:val="nil"/>
              <w:left w:val="nil"/>
              <w:bottom w:val="nil"/>
              <w:right w:val="nil"/>
            </w:tcBorders>
            <w:shd w:val="clear" w:color="auto" w:fill="auto"/>
            <w:vAlign w:val="bottom"/>
          </w:tcPr>
          <w:p w14:paraId="078614D1" w14:textId="4B506383" w:rsidR="009A1137" w:rsidRPr="00290299" w:rsidRDefault="009A1137" w:rsidP="009A1137">
            <w:pPr>
              <w:jc w:val="right"/>
              <w:rPr>
                <w:sz w:val="20"/>
                <w:szCs w:val="20"/>
              </w:rPr>
            </w:pPr>
            <w:r w:rsidRPr="00290299">
              <w:rPr>
                <w:color w:val="000000"/>
                <w:sz w:val="20"/>
                <w:szCs w:val="20"/>
              </w:rPr>
              <w:t>22%</w:t>
            </w:r>
          </w:p>
        </w:tc>
        <w:tc>
          <w:tcPr>
            <w:tcW w:w="1157" w:type="dxa"/>
            <w:tcBorders>
              <w:top w:val="nil"/>
              <w:left w:val="nil"/>
              <w:bottom w:val="nil"/>
              <w:right w:val="nil"/>
            </w:tcBorders>
            <w:vAlign w:val="center"/>
          </w:tcPr>
          <w:p w14:paraId="3DD93BFD" w14:textId="6606695C" w:rsidR="009A1137" w:rsidRPr="00290299" w:rsidRDefault="009A1137" w:rsidP="0067243C">
            <w:pPr>
              <w:jc w:val="right"/>
              <w:rPr>
                <w:sz w:val="20"/>
                <w:szCs w:val="20"/>
              </w:rPr>
            </w:pPr>
            <w:r w:rsidRPr="00290299">
              <w:rPr>
                <w:sz w:val="20"/>
                <w:szCs w:val="20"/>
              </w:rPr>
              <w:t>25</w:t>
            </w:r>
          </w:p>
        </w:tc>
        <w:tc>
          <w:tcPr>
            <w:tcW w:w="1173" w:type="dxa"/>
            <w:tcBorders>
              <w:top w:val="nil"/>
              <w:left w:val="nil"/>
              <w:bottom w:val="nil"/>
              <w:right w:val="nil"/>
            </w:tcBorders>
            <w:vAlign w:val="center"/>
          </w:tcPr>
          <w:p w14:paraId="51DF3D3D" w14:textId="77777777" w:rsidR="009A1137" w:rsidRPr="00290299" w:rsidRDefault="009A1137" w:rsidP="009A1137">
            <w:pPr>
              <w:jc w:val="right"/>
              <w:rPr>
                <w:sz w:val="20"/>
                <w:szCs w:val="20"/>
              </w:rPr>
            </w:pPr>
            <w:r w:rsidRPr="00290299">
              <w:rPr>
                <w:sz w:val="20"/>
                <w:szCs w:val="20"/>
              </w:rPr>
              <w:t>100%</w:t>
            </w:r>
          </w:p>
        </w:tc>
        <w:tc>
          <w:tcPr>
            <w:tcW w:w="1177" w:type="dxa"/>
            <w:tcBorders>
              <w:top w:val="nil"/>
              <w:left w:val="nil"/>
              <w:bottom w:val="nil"/>
              <w:right w:val="nil"/>
            </w:tcBorders>
            <w:vAlign w:val="center"/>
          </w:tcPr>
          <w:p w14:paraId="7C3D2F50" w14:textId="1F04E749" w:rsidR="009A1137" w:rsidRPr="00290299" w:rsidRDefault="009A1137" w:rsidP="009A1137">
            <w:pPr>
              <w:jc w:val="right"/>
              <w:rPr>
                <w:sz w:val="20"/>
                <w:szCs w:val="20"/>
              </w:rPr>
            </w:pPr>
            <w:r w:rsidRPr="00290299">
              <w:rPr>
                <w:sz w:val="20"/>
                <w:szCs w:val="20"/>
              </w:rPr>
              <w:t>40%</w:t>
            </w:r>
          </w:p>
        </w:tc>
        <w:tc>
          <w:tcPr>
            <w:tcW w:w="1197" w:type="dxa"/>
            <w:tcBorders>
              <w:top w:val="nil"/>
              <w:left w:val="nil"/>
              <w:bottom w:val="nil"/>
              <w:right w:val="nil"/>
            </w:tcBorders>
            <w:vAlign w:val="center"/>
          </w:tcPr>
          <w:p w14:paraId="524D0E51" w14:textId="1A298E79" w:rsidR="009A1137" w:rsidRPr="00290299" w:rsidRDefault="00141B3D" w:rsidP="0067243C">
            <w:pPr>
              <w:jc w:val="right"/>
              <w:rPr>
                <w:sz w:val="20"/>
                <w:szCs w:val="20"/>
              </w:rPr>
            </w:pPr>
            <w:r w:rsidRPr="00290299">
              <w:rPr>
                <w:sz w:val="20"/>
                <w:szCs w:val="20"/>
              </w:rPr>
              <w:t>10</w:t>
            </w:r>
          </w:p>
        </w:tc>
        <w:tc>
          <w:tcPr>
            <w:tcW w:w="1189" w:type="dxa"/>
            <w:tcBorders>
              <w:top w:val="nil"/>
              <w:left w:val="nil"/>
              <w:bottom w:val="nil"/>
              <w:right w:val="nil"/>
            </w:tcBorders>
            <w:vAlign w:val="center"/>
          </w:tcPr>
          <w:p w14:paraId="712B15CF" w14:textId="474B7F37" w:rsidR="009A1137" w:rsidRPr="00290299" w:rsidRDefault="009A1137" w:rsidP="0067243C">
            <w:pPr>
              <w:jc w:val="right"/>
              <w:rPr>
                <w:sz w:val="20"/>
                <w:szCs w:val="20"/>
              </w:rPr>
            </w:pPr>
            <w:r w:rsidRPr="00290299">
              <w:rPr>
                <w:sz w:val="20"/>
                <w:szCs w:val="20"/>
              </w:rPr>
              <w:t>1</w:t>
            </w:r>
            <w:r w:rsidR="00141B3D" w:rsidRPr="00290299">
              <w:rPr>
                <w:sz w:val="20"/>
                <w:szCs w:val="20"/>
              </w:rPr>
              <w:t>5</w:t>
            </w:r>
          </w:p>
        </w:tc>
        <w:tc>
          <w:tcPr>
            <w:tcW w:w="1189" w:type="dxa"/>
            <w:tcBorders>
              <w:top w:val="nil"/>
              <w:left w:val="nil"/>
              <w:bottom w:val="nil"/>
            </w:tcBorders>
            <w:vAlign w:val="center"/>
          </w:tcPr>
          <w:p w14:paraId="1CF0A4FB" w14:textId="365C30DB" w:rsidR="009A1137" w:rsidRPr="00290299" w:rsidRDefault="00141B3D" w:rsidP="0067243C">
            <w:pPr>
              <w:jc w:val="right"/>
              <w:rPr>
                <w:sz w:val="20"/>
                <w:szCs w:val="20"/>
              </w:rPr>
            </w:pPr>
            <w:r w:rsidRPr="00290299">
              <w:rPr>
                <w:sz w:val="20"/>
                <w:szCs w:val="20"/>
              </w:rPr>
              <w:t>150</w:t>
            </w:r>
          </w:p>
        </w:tc>
      </w:tr>
      <w:tr w:rsidR="009A1137" w:rsidRPr="00290299" w14:paraId="360C3BC7" w14:textId="77777777" w:rsidTr="00290299">
        <w:tc>
          <w:tcPr>
            <w:tcW w:w="1164" w:type="dxa"/>
            <w:tcBorders>
              <w:top w:val="nil"/>
              <w:bottom w:val="single" w:sz="4" w:space="0" w:color="auto"/>
              <w:right w:val="nil"/>
            </w:tcBorders>
            <w:vAlign w:val="center"/>
          </w:tcPr>
          <w:p w14:paraId="344062D3" w14:textId="77777777" w:rsidR="009A1137" w:rsidRPr="00290299" w:rsidRDefault="009A1137" w:rsidP="009A1137">
            <w:pPr>
              <w:rPr>
                <w:color w:val="000000"/>
                <w:sz w:val="20"/>
                <w:szCs w:val="20"/>
              </w:rPr>
            </w:pPr>
            <w:r w:rsidRPr="00290299">
              <w:rPr>
                <w:color w:val="000000"/>
                <w:sz w:val="20"/>
                <w:szCs w:val="20"/>
              </w:rPr>
              <w:t>300+</w:t>
            </w:r>
          </w:p>
        </w:tc>
        <w:tc>
          <w:tcPr>
            <w:tcW w:w="1159" w:type="dxa"/>
            <w:tcBorders>
              <w:top w:val="nil"/>
              <w:left w:val="nil"/>
              <w:bottom w:val="single" w:sz="4" w:space="0" w:color="auto"/>
              <w:right w:val="nil"/>
            </w:tcBorders>
            <w:shd w:val="clear" w:color="auto" w:fill="auto"/>
            <w:vAlign w:val="bottom"/>
          </w:tcPr>
          <w:p w14:paraId="251BFFC3" w14:textId="09CB0D2A" w:rsidR="009A1137" w:rsidRPr="00290299" w:rsidRDefault="009A1137" w:rsidP="009A1137">
            <w:pPr>
              <w:jc w:val="right"/>
              <w:rPr>
                <w:sz w:val="20"/>
                <w:szCs w:val="20"/>
              </w:rPr>
            </w:pPr>
            <w:r w:rsidRPr="00290299">
              <w:rPr>
                <w:color w:val="000000"/>
                <w:sz w:val="20"/>
                <w:szCs w:val="20"/>
              </w:rPr>
              <w:t>5</w:t>
            </w:r>
          </w:p>
        </w:tc>
        <w:tc>
          <w:tcPr>
            <w:tcW w:w="1192" w:type="dxa"/>
            <w:tcBorders>
              <w:top w:val="nil"/>
              <w:left w:val="nil"/>
              <w:bottom w:val="single" w:sz="4" w:space="0" w:color="auto"/>
              <w:right w:val="nil"/>
            </w:tcBorders>
            <w:shd w:val="clear" w:color="auto" w:fill="auto"/>
            <w:vAlign w:val="bottom"/>
          </w:tcPr>
          <w:p w14:paraId="3E2F9DC7" w14:textId="4DC4C24C" w:rsidR="009A1137" w:rsidRPr="00290299" w:rsidRDefault="009A1137" w:rsidP="009A1137">
            <w:pPr>
              <w:jc w:val="right"/>
              <w:rPr>
                <w:sz w:val="20"/>
                <w:szCs w:val="20"/>
              </w:rPr>
            </w:pPr>
            <w:r w:rsidRPr="00290299">
              <w:rPr>
                <w:color w:val="000000"/>
                <w:sz w:val="20"/>
                <w:szCs w:val="20"/>
              </w:rPr>
              <w:t>1%</w:t>
            </w:r>
          </w:p>
        </w:tc>
        <w:tc>
          <w:tcPr>
            <w:tcW w:w="1386" w:type="dxa"/>
            <w:tcBorders>
              <w:top w:val="nil"/>
              <w:left w:val="nil"/>
              <w:bottom w:val="single" w:sz="4" w:space="0" w:color="auto"/>
              <w:right w:val="nil"/>
            </w:tcBorders>
            <w:shd w:val="clear" w:color="auto" w:fill="auto"/>
            <w:vAlign w:val="bottom"/>
          </w:tcPr>
          <w:p w14:paraId="43C4AF23" w14:textId="105EC6BD" w:rsidR="009A1137" w:rsidRPr="00290299" w:rsidRDefault="009A1137" w:rsidP="009A1137">
            <w:pPr>
              <w:jc w:val="right"/>
              <w:rPr>
                <w:sz w:val="20"/>
                <w:szCs w:val="20"/>
              </w:rPr>
            </w:pPr>
            <w:r w:rsidRPr="00290299">
              <w:rPr>
                <w:color w:val="000000"/>
                <w:sz w:val="20"/>
                <w:szCs w:val="20"/>
              </w:rPr>
              <w:t>2,131</w:t>
            </w:r>
          </w:p>
        </w:tc>
        <w:tc>
          <w:tcPr>
            <w:tcW w:w="1193" w:type="dxa"/>
            <w:tcBorders>
              <w:top w:val="nil"/>
              <w:left w:val="nil"/>
              <w:bottom w:val="single" w:sz="4" w:space="0" w:color="auto"/>
              <w:right w:val="nil"/>
            </w:tcBorders>
            <w:shd w:val="clear" w:color="auto" w:fill="auto"/>
            <w:vAlign w:val="bottom"/>
          </w:tcPr>
          <w:p w14:paraId="6B7FB55E" w14:textId="1EFAEE12" w:rsidR="009A1137" w:rsidRPr="00290299" w:rsidRDefault="009A1137" w:rsidP="009A1137">
            <w:pPr>
              <w:jc w:val="right"/>
              <w:rPr>
                <w:sz w:val="20"/>
                <w:szCs w:val="20"/>
              </w:rPr>
            </w:pPr>
            <w:r w:rsidRPr="00290299">
              <w:rPr>
                <w:color w:val="000000"/>
                <w:sz w:val="20"/>
                <w:szCs w:val="20"/>
              </w:rPr>
              <w:t>12%</w:t>
            </w:r>
          </w:p>
        </w:tc>
        <w:tc>
          <w:tcPr>
            <w:tcW w:w="1157" w:type="dxa"/>
            <w:tcBorders>
              <w:top w:val="nil"/>
              <w:left w:val="nil"/>
              <w:bottom w:val="single" w:sz="4" w:space="0" w:color="auto"/>
              <w:right w:val="nil"/>
            </w:tcBorders>
            <w:vAlign w:val="center"/>
          </w:tcPr>
          <w:p w14:paraId="1D5DC752" w14:textId="1B8BDEDD" w:rsidR="009A1137" w:rsidRPr="00290299" w:rsidRDefault="009A1137" w:rsidP="0067243C">
            <w:pPr>
              <w:jc w:val="right"/>
              <w:rPr>
                <w:sz w:val="20"/>
                <w:szCs w:val="20"/>
              </w:rPr>
            </w:pPr>
            <w:r w:rsidRPr="00290299">
              <w:rPr>
                <w:sz w:val="20"/>
                <w:szCs w:val="20"/>
              </w:rPr>
              <w:t>5</w:t>
            </w:r>
          </w:p>
        </w:tc>
        <w:tc>
          <w:tcPr>
            <w:tcW w:w="1173" w:type="dxa"/>
            <w:tcBorders>
              <w:top w:val="nil"/>
              <w:left w:val="nil"/>
              <w:bottom w:val="single" w:sz="4" w:space="0" w:color="auto"/>
              <w:right w:val="nil"/>
            </w:tcBorders>
            <w:vAlign w:val="center"/>
          </w:tcPr>
          <w:p w14:paraId="31B4451E" w14:textId="77777777" w:rsidR="009A1137" w:rsidRPr="00290299" w:rsidRDefault="009A1137" w:rsidP="009A1137">
            <w:pPr>
              <w:jc w:val="right"/>
              <w:rPr>
                <w:sz w:val="20"/>
                <w:szCs w:val="20"/>
              </w:rPr>
            </w:pPr>
            <w:r w:rsidRPr="00290299">
              <w:rPr>
                <w:sz w:val="20"/>
                <w:szCs w:val="20"/>
              </w:rPr>
              <w:t>100%</w:t>
            </w:r>
          </w:p>
        </w:tc>
        <w:tc>
          <w:tcPr>
            <w:tcW w:w="1177" w:type="dxa"/>
            <w:tcBorders>
              <w:top w:val="nil"/>
              <w:left w:val="nil"/>
              <w:bottom w:val="single" w:sz="4" w:space="0" w:color="auto"/>
              <w:right w:val="nil"/>
            </w:tcBorders>
            <w:vAlign w:val="center"/>
          </w:tcPr>
          <w:p w14:paraId="6BCC6FCE" w14:textId="5FF19235" w:rsidR="009A1137" w:rsidRPr="00290299" w:rsidRDefault="009A1137" w:rsidP="009A1137">
            <w:pPr>
              <w:jc w:val="right"/>
              <w:rPr>
                <w:sz w:val="20"/>
                <w:szCs w:val="20"/>
              </w:rPr>
            </w:pPr>
            <w:r w:rsidRPr="00290299">
              <w:rPr>
                <w:sz w:val="20"/>
                <w:szCs w:val="20"/>
              </w:rPr>
              <w:t>40%</w:t>
            </w:r>
          </w:p>
        </w:tc>
        <w:tc>
          <w:tcPr>
            <w:tcW w:w="1197" w:type="dxa"/>
            <w:tcBorders>
              <w:top w:val="nil"/>
              <w:left w:val="nil"/>
              <w:bottom w:val="single" w:sz="4" w:space="0" w:color="auto"/>
              <w:right w:val="nil"/>
            </w:tcBorders>
            <w:vAlign w:val="center"/>
          </w:tcPr>
          <w:p w14:paraId="1CEA1EDC" w14:textId="77777777" w:rsidR="009A1137" w:rsidRPr="00290299" w:rsidRDefault="009A1137" w:rsidP="009A1137">
            <w:pPr>
              <w:jc w:val="right"/>
              <w:rPr>
                <w:sz w:val="20"/>
                <w:szCs w:val="20"/>
              </w:rPr>
            </w:pPr>
            <w:r w:rsidRPr="00290299">
              <w:rPr>
                <w:sz w:val="20"/>
                <w:szCs w:val="20"/>
              </w:rPr>
              <w:t>2</w:t>
            </w:r>
          </w:p>
        </w:tc>
        <w:tc>
          <w:tcPr>
            <w:tcW w:w="1189" w:type="dxa"/>
            <w:tcBorders>
              <w:top w:val="nil"/>
              <w:left w:val="nil"/>
              <w:bottom w:val="single" w:sz="4" w:space="0" w:color="auto"/>
              <w:right w:val="nil"/>
            </w:tcBorders>
            <w:vAlign w:val="center"/>
          </w:tcPr>
          <w:p w14:paraId="5CAE9C7C" w14:textId="5182F7DC" w:rsidR="009A1137" w:rsidRPr="00290299" w:rsidRDefault="00141B3D" w:rsidP="009A1137">
            <w:pPr>
              <w:jc w:val="right"/>
              <w:rPr>
                <w:sz w:val="20"/>
                <w:szCs w:val="20"/>
              </w:rPr>
            </w:pPr>
            <w:r w:rsidRPr="00290299">
              <w:rPr>
                <w:sz w:val="20"/>
                <w:szCs w:val="20"/>
              </w:rPr>
              <w:t>15</w:t>
            </w:r>
          </w:p>
        </w:tc>
        <w:tc>
          <w:tcPr>
            <w:tcW w:w="1189" w:type="dxa"/>
            <w:tcBorders>
              <w:top w:val="nil"/>
              <w:left w:val="nil"/>
              <w:bottom w:val="single" w:sz="4" w:space="0" w:color="auto"/>
            </w:tcBorders>
            <w:vAlign w:val="center"/>
          </w:tcPr>
          <w:p w14:paraId="31B63496" w14:textId="286B8F63" w:rsidR="009A1137" w:rsidRPr="00290299" w:rsidRDefault="00141B3D" w:rsidP="009A1137">
            <w:pPr>
              <w:jc w:val="right"/>
              <w:rPr>
                <w:sz w:val="20"/>
                <w:szCs w:val="20"/>
              </w:rPr>
            </w:pPr>
            <w:r w:rsidRPr="00290299">
              <w:rPr>
                <w:sz w:val="20"/>
                <w:szCs w:val="20"/>
              </w:rPr>
              <w:t>30</w:t>
            </w:r>
          </w:p>
        </w:tc>
      </w:tr>
      <w:tr w:rsidR="009A1137" w:rsidRPr="00290299" w14:paraId="4075ED80" w14:textId="77777777" w:rsidTr="00290299">
        <w:tc>
          <w:tcPr>
            <w:tcW w:w="1164" w:type="dxa"/>
            <w:tcBorders>
              <w:top w:val="single" w:sz="4" w:space="0" w:color="auto"/>
              <w:bottom w:val="nil"/>
              <w:right w:val="nil"/>
            </w:tcBorders>
            <w:vAlign w:val="center"/>
          </w:tcPr>
          <w:p w14:paraId="0E5E209B" w14:textId="77777777" w:rsidR="009A1137" w:rsidRPr="00290299" w:rsidRDefault="009A1137" w:rsidP="009A1137">
            <w:pPr>
              <w:rPr>
                <w:color w:val="000000"/>
                <w:sz w:val="20"/>
                <w:szCs w:val="20"/>
              </w:rPr>
            </w:pPr>
            <w:r w:rsidRPr="00290299">
              <w:rPr>
                <w:sz w:val="20"/>
                <w:szCs w:val="20"/>
              </w:rPr>
              <w:t>TOTAL:</w:t>
            </w:r>
          </w:p>
        </w:tc>
        <w:tc>
          <w:tcPr>
            <w:tcW w:w="1159" w:type="dxa"/>
            <w:tcBorders>
              <w:top w:val="single" w:sz="4" w:space="0" w:color="auto"/>
              <w:left w:val="nil"/>
              <w:bottom w:val="nil"/>
              <w:right w:val="nil"/>
            </w:tcBorders>
            <w:shd w:val="clear" w:color="auto" w:fill="auto"/>
            <w:vAlign w:val="bottom"/>
          </w:tcPr>
          <w:p w14:paraId="4C158F95" w14:textId="416881FC" w:rsidR="009A1137" w:rsidRPr="00290299" w:rsidRDefault="009A1137" w:rsidP="009A1137">
            <w:pPr>
              <w:jc w:val="right"/>
              <w:rPr>
                <w:sz w:val="20"/>
                <w:szCs w:val="20"/>
              </w:rPr>
            </w:pPr>
            <w:r w:rsidRPr="00290299">
              <w:rPr>
                <w:color w:val="000000"/>
                <w:sz w:val="20"/>
                <w:szCs w:val="20"/>
              </w:rPr>
              <w:t>811</w:t>
            </w:r>
          </w:p>
        </w:tc>
        <w:tc>
          <w:tcPr>
            <w:tcW w:w="1192" w:type="dxa"/>
            <w:tcBorders>
              <w:top w:val="single" w:sz="4" w:space="0" w:color="auto"/>
              <w:left w:val="nil"/>
              <w:bottom w:val="nil"/>
              <w:right w:val="nil"/>
            </w:tcBorders>
            <w:shd w:val="clear" w:color="auto" w:fill="auto"/>
            <w:vAlign w:val="bottom"/>
          </w:tcPr>
          <w:p w14:paraId="72322696" w14:textId="614F8327" w:rsidR="009A1137" w:rsidRPr="00290299" w:rsidRDefault="009A1137" w:rsidP="009A1137">
            <w:pPr>
              <w:jc w:val="right"/>
              <w:rPr>
                <w:sz w:val="20"/>
                <w:szCs w:val="20"/>
              </w:rPr>
            </w:pPr>
            <w:r w:rsidRPr="00290299">
              <w:rPr>
                <w:color w:val="000000"/>
                <w:sz w:val="20"/>
                <w:szCs w:val="20"/>
              </w:rPr>
              <w:t>100%</w:t>
            </w:r>
          </w:p>
        </w:tc>
        <w:tc>
          <w:tcPr>
            <w:tcW w:w="1386" w:type="dxa"/>
            <w:tcBorders>
              <w:top w:val="single" w:sz="4" w:space="0" w:color="auto"/>
              <w:left w:val="nil"/>
              <w:bottom w:val="nil"/>
              <w:right w:val="nil"/>
            </w:tcBorders>
            <w:shd w:val="clear" w:color="auto" w:fill="auto"/>
            <w:vAlign w:val="bottom"/>
          </w:tcPr>
          <w:p w14:paraId="08FF3212" w14:textId="42674A81" w:rsidR="009A1137" w:rsidRPr="00290299" w:rsidRDefault="009A1137" w:rsidP="009A1137">
            <w:pPr>
              <w:jc w:val="right"/>
              <w:rPr>
                <w:sz w:val="20"/>
                <w:szCs w:val="20"/>
              </w:rPr>
            </w:pPr>
            <w:r w:rsidRPr="00290299">
              <w:rPr>
                <w:color w:val="000000"/>
                <w:sz w:val="20"/>
                <w:szCs w:val="20"/>
              </w:rPr>
              <w:t>18,250</w:t>
            </w:r>
          </w:p>
        </w:tc>
        <w:tc>
          <w:tcPr>
            <w:tcW w:w="1193" w:type="dxa"/>
            <w:tcBorders>
              <w:top w:val="single" w:sz="4" w:space="0" w:color="auto"/>
              <w:left w:val="nil"/>
              <w:bottom w:val="nil"/>
              <w:right w:val="nil"/>
            </w:tcBorders>
            <w:shd w:val="clear" w:color="auto" w:fill="auto"/>
            <w:vAlign w:val="bottom"/>
          </w:tcPr>
          <w:p w14:paraId="41308D78" w14:textId="0FA220D1" w:rsidR="009A1137" w:rsidRPr="00290299" w:rsidRDefault="009A1137" w:rsidP="009A1137">
            <w:pPr>
              <w:jc w:val="right"/>
              <w:rPr>
                <w:sz w:val="20"/>
                <w:szCs w:val="20"/>
              </w:rPr>
            </w:pPr>
            <w:r w:rsidRPr="00290299">
              <w:rPr>
                <w:color w:val="000000"/>
                <w:sz w:val="20"/>
                <w:szCs w:val="20"/>
              </w:rPr>
              <w:t>100%</w:t>
            </w:r>
          </w:p>
        </w:tc>
        <w:tc>
          <w:tcPr>
            <w:tcW w:w="1157" w:type="dxa"/>
            <w:tcBorders>
              <w:top w:val="single" w:sz="4" w:space="0" w:color="auto"/>
              <w:left w:val="nil"/>
              <w:bottom w:val="nil"/>
              <w:right w:val="nil"/>
            </w:tcBorders>
            <w:vAlign w:val="center"/>
          </w:tcPr>
          <w:p w14:paraId="7EAFFF85" w14:textId="59D19F42" w:rsidR="009A1137" w:rsidRPr="00290299" w:rsidRDefault="009A1137" w:rsidP="0067243C">
            <w:pPr>
              <w:jc w:val="right"/>
              <w:rPr>
                <w:sz w:val="20"/>
                <w:szCs w:val="20"/>
              </w:rPr>
            </w:pPr>
            <w:r w:rsidRPr="00290299">
              <w:rPr>
                <w:sz w:val="20"/>
                <w:szCs w:val="20"/>
              </w:rPr>
              <w:t>385</w:t>
            </w:r>
          </w:p>
        </w:tc>
        <w:tc>
          <w:tcPr>
            <w:tcW w:w="1173" w:type="dxa"/>
            <w:tcBorders>
              <w:top w:val="single" w:sz="4" w:space="0" w:color="auto"/>
              <w:left w:val="nil"/>
              <w:bottom w:val="nil"/>
              <w:right w:val="nil"/>
            </w:tcBorders>
            <w:vAlign w:val="center"/>
          </w:tcPr>
          <w:p w14:paraId="40EA83BB" w14:textId="77777777" w:rsidR="009A1137" w:rsidRPr="00290299" w:rsidRDefault="009A1137" w:rsidP="009A1137">
            <w:pPr>
              <w:jc w:val="right"/>
              <w:rPr>
                <w:sz w:val="20"/>
                <w:szCs w:val="20"/>
              </w:rPr>
            </w:pPr>
          </w:p>
        </w:tc>
        <w:tc>
          <w:tcPr>
            <w:tcW w:w="1177" w:type="dxa"/>
            <w:tcBorders>
              <w:top w:val="single" w:sz="4" w:space="0" w:color="auto"/>
              <w:left w:val="nil"/>
              <w:bottom w:val="nil"/>
              <w:right w:val="nil"/>
            </w:tcBorders>
            <w:vAlign w:val="center"/>
          </w:tcPr>
          <w:p w14:paraId="7FCC84DB" w14:textId="59D77CB1" w:rsidR="009A1137" w:rsidRPr="00290299" w:rsidRDefault="009A1137" w:rsidP="009A1137">
            <w:pPr>
              <w:jc w:val="right"/>
              <w:rPr>
                <w:sz w:val="20"/>
                <w:szCs w:val="20"/>
              </w:rPr>
            </w:pPr>
            <w:r w:rsidRPr="00290299">
              <w:rPr>
                <w:sz w:val="20"/>
                <w:szCs w:val="20"/>
              </w:rPr>
              <w:t>40%</w:t>
            </w:r>
          </w:p>
        </w:tc>
        <w:tc>
          <w:tcPr>
            <w:tcW w:w="1197" w:type="dxa"/>
            <w:tcBorders>
              <w:top w:val="single" w:sz="4" w:space="0" w:color="auto"/>
              <w:left w:val="nil"/>
              <w:bottom w:val="nil"/>
              <w:right w:val="nil"/>
            </w:tcBorders>
            <w:vAlign w:val="center"/>
          </w:tcPr>
          <w:p w14:paraId="6411C349" w14:textId="3AD78AB6" w:rsidR="009A1137" w:rsidRPr="00290299" w:rsidRDefault="00141B3D" w:rsidP="009A1137">
            <w:pPr>
              <w:jc w:val="right"/>
              <w:rPr>
                <w:sz w:val="20"/>
                <w:szCs w:val="20"/>
              </w:rPr>
            </w:pPr>
            <w:r w:rsidRPr="00290299">
              <w:rPr>
                <w:sz w:val="20"/>
                <w:szCs w:val="20"/>
              </w:rPr>
              <w:t>143</w:t>
            </w:r>
          </w:p>
        </w:tc>
        <w:tc>
          <w:tcPr>
            <w:tcW w:w="1189" w:type="dxa"/>
            <w:tcBorders>
              <w:top w:val="single" w:sz="4" w:space="0" w:color="auto"/>
              <w:left w:val="nil"/>
              <w:bottom w:val="nil"/>
              <w:right w:val="nil"/>
            </w:tcBorders>
            <w:vAlign w:val="center"/>
          </w:tcPr>
          <w:p w14:paraId="187DBFEF" w14:textId="79F13DFB" w:rsidR="009A1137" w:rsidRPr="00290299" w:rsidRDefault="009A1137" w:rsidP="009A1137">
            <w:pPr>
              <w:jc w:val="right"/>
              <w:rPr>
                <w:sz w:val="20"/>
                <w:szCs w:val="20"/>
              </w:rPr>
            </w:pPr>
          </w:p>
        </w:tc>
        <w:tc>
          <w:tcPr>
            <w:tcW w:w="1189" w:type="dxa"/>
            <w:tcBorders>
              <w:top w:val="single" w:sz="4" w:space="0" w:color="auto"/>
              <w:left w:val="nil"/>
              <w:bottom w:val="nil"/>
            </w:tcBorders>
            <w:vAlign w:val="center"/>
          </w:tcPr>
          <w:p w14:paraId="2B38E355" w14:textId="36E3CC88" w:rsidR="009A1137" w:rsidRPr="00290299" w:rsidRDefault="009A1137" w:rsidP="0067243C">
            <w:pPr>
              <w:jc w:val="right"/>
              <w:rPr>
                <w:sz w:val="20"/>
                <w:szCs w:val="20"/>
              </w:rPr>
            </w:pPr>
            <w:r w:rsidRPr="00290299">
              <w:rPr>
                <w:sz w:val="20"/>
                <w:szCs w:val="20"/>
              </w:rPr>
              <w:t>1,</w:t>
            </w:r>
            <w:r w:rsidR="00141B3D" w:rsidRPr="00290299">
              <w:rPr>
                <w:sz w:val="20"/>
                <w:szCs w:val="20"/>
              </w:rPr>
              <w:t>379</w:t>
            </w:r>
          </w:p>
        </w:tc>
      </w:tr>
      <w:tr w:rsidR="005E40F7" w:rsidRPr="00290299" w14:paraId="7110C93F" w14:textId="77777777" w:rsidTr="00290299">
        <w:tc>
          <w:tcPr>
            <w:tcW w:w="13176" w:type="dxa"/>
            <w:gridSpan w:val="11"/>
            <w:tcBorders>
              <w:top w:val="single" w:sz="4" w:space="0" w:color="auto"/>
              <w:bottom w:val="single" w:sz="4" w:space="0" w:color="auto"/>
              <w:right w:val="nil"/>
            </w:tcBorders>
            <w:shd w:val="clear" w:color="auto" w:fill="8DB3E2" w:themeFill="text2" w:themeFillTint="66"/>
            <w:vAlign w:val="center"/>
          </w:tcPr>
          <w:p w14:paraId="37AC8901" w14:textId="77777777" w:rsidR="005E40F7" w:rsidRPr="00290299" w:rsidRDefault="005E40F7" w:rsidP="00B10E88">
            <w:pPr>
              <w:rPr>
                <w:b/>
                <w:sz w:val="20"/>
                <w:szCs w:val="20"/>
              </w:rPr>
            </w:pPr>
            <w:r w:rsidRPr="00290299">
              <w:rPr>
                <w:b/>
                <w:sz w:val="20"/>
                <w:szCs w:val="20"/>
              </w:rPr>
              <w:t>Nonmetal Underground</w:t>
            </w:r>
          </w:p>
        </w:tc>
      </w:tr>
      <w:tr w:rsidR="009A1137" w:rsidRPr="00290299" w14:paraId="1B7CA901" w14:textId="77777777" w:rsidTr="00290299">
        <w:tc>
          <w:tcPr>
            <w:tcW w:w="1164" w:type="dxa"/>
            <w:tcBorders>
              <w:top w:val="single" w:sz="4" w:space="0" w:color="auto"/>
              <w:bottom w:val="nil"/>
              <w:right w:val="nil"/>
            </w:tcBorders>
            <w:vAlign w:val="center"/>
          </w:tcPr>
          <w:p w14:paraId="2C056695" w14:textId="77777777" w:rsidR="009A1137" w:rsidRPr="00290299" w:rsidRDefault="009A1137" w:rsidP="009A1137">
            <w:pPr>
              <w:rPr>
                <w:color w:val="000000"/>
                <w:sz w:val="20"/>
                <w:szCs w:val="20"/>
              </w:rPr>
            </w:pPr>
            <w:r w:rsidRPr="00290299">
              <w:rPr>
                <w:color w:val="000000"/>
                <w:sz w:val="20"/>
                <w:szCs w:val="20"/>
              </w:rPr>
              <w:t>1-9</w:t>
            </w:r>
          </w:p>
        </w:tc>
        <w:tc>
          <w:tcPr>
            <w:tcW w:w="1159" w:type="dxa"/>
            <w:tcBorders>
              <w:top w:val="nil"/>
              <w:left w:val="nil"/>
              <w:bottom w:val="nil"/>
              <w:right w:val="nil"/>
            </w:tcBorders>
            <w:shd w:val="clear" w:color="auto" w:fill="auto"/>
            <w:vAlign w:val="bottom"/>
          </w:tcPr>
          <w:p w14:paraId="663D1CCC" w14:textId="5C2A4B1B" w:rsidR="009A1137" w:rsidRPr="00290299" w:rsidRDefault="009A1137" w:rsidP="009A1137">
            <w:pPr>
              <w:jc w:val="right"/>
              <w:rPr>
                <w:sz w:val="20"/>
                <w:szCs w:val="20"/>
              </w:rPr>
            </w:pPr>
            <w:r w:rsidRPr="00290299">
              <w:rPr>
                <w:color w:val="000000"/>
                <w:sz w:val="20"/>
                <w:szCs w:val="20"/>
              </w:rPr>
              <w:t>12</w:t>
            </w:r>
          </w:p>
        </w:tc>
        <w:tc>
          <w:tcPr>
            <w:tcW w:w="1192" w:type="dxa"/>
            <w:tcBorders>
              <w:top w:val="nil"/>
              <w:left w:val="nil"/>
              <w:bottom w:val="nil"/>
              <w:right w:val="nil"/>
            </w:tcBorders>
            <w:shd w:val="clear" w:color="auto" w:fill="auto"/>
            <w:vAlign w:val="bottom"/>
          </w:tcPr>
          <w:p w14:paraId="5186A090" w14:textId="5D903282" w:rsidR="009A1137" w:rsidRPr="00290299" w:rsidRDefault="009A1137" w:rsidP="009A1137">
            <w:pPr>
              <w:jc w:val="right"/>
              <w:rPr>
                <w:sz w:val="20"/>
                <w:szCs w:val="20"/>
              </w:rPr>
            </w:pPr>
            <w:r w:rsidRPr="00290299">
              <w:rPr>
                <w:color w:val="000000"/>
                <w:sz w:val="20"/>
                <w:szCs w:val="20"/>
              </w:rPr>
              <w:t>29%</w:t>
            </w:r>
          </w:p>
        </w:tc>
        <w:tc>
          <w:tcPr>
            <w:tcW w:w="1386" w:type="dxa"/>
            <w:tcBorders>
              <w:top w:val="nil"/>
              <w:left w:val="nil"/>
              <w:bottom w:val="nil"/>
              <w:right w:val="nil"/>
            </w:tcBorders>
            <w:shd w:val="clear" w:color="auto" w:fill="auto"/>
            <w:vAlign w:val="bottom"/>
          </w:tcPr>
          <w:p w14:paraId="34CAA814" w14:textId="7FEE8E0C" w:rsidR="009A1137" w:rsidRPr="00290299" w:rsidRDefault="009A1137" w:rsidP="009A1137">
            <w:pPr>
              <w:jc w:val="right"/>
              <w:rPr>
                <w:sz w:val="20"/>
                <w:szCs w:val="20"/>
              </w:rPr>
            </w:pPr>
            <w:r w:rsidRPr="00290299">
              <w:rPr>
                <w:color w:val="000000"/>
                <w:sz w:val="20"/>
                <w:szCs w:val="20"/>
              </w:rPr>
              <w:t>47</w:t>
            </w:r>
          </w:p>
        </w:tc>
        <w:tc>
          <w:tcPr>
            <w:tcW w:w="1193" w:type="dxa"/>
            <w:tcBorders>
              <w:top w:val="single" w:sz="8" w:space="0" w:color="auto"/>
              <w:left w:val="nil"/>
              <w:bottom w:val="nil"/>
              <w:right w:val="nil"/>
            </w:tcBorders>
            <w:shd w:val="clear" w:color="auto" w:fill="auto"/>
            <w:vAlign w:val="bottom"/>
          </w:tcPr>
          <w:p w14:paraId="5D9ED317" w14:textId="7DCC66FB" w:rsidR="009A1137" w:rsidRPr="00290299" w:rsidRDefault="009A1137" w:rsidP="009A1137">
            <w:pPr>
              <w:jc w:val="right"/>
              <w:rPr>
                <w:sz w:val="20"/>
                <w:szCs w:val="20"/>
              </w:rPr>
            </w:pPr>
            <w:r w:rsidRPr="00290299">
              <w:rPr>
                <w:color w:val="000000"/>
                <w:sz w:val="20"/>
                <w:szCs w:val="20"/>
              </w:rPr>
              <w:t>1%</w:t>
            </w:r>
          </w:p>
        </w:tc>
        <w:tc>
          <w:tcPr>
            <w:tcW w:w="1157" w:type="dxa"/>
            <w:tcBorders>
              <w:top w:val="nil"/>
              <w:left w:val="nil"/>
              <w:bottom w:val="nil"/>
              <w:right w:val="nil"/>
            </w:tcBorders>
            <w:shd w:val="clear" w:color="auto" w:fill="auto"/>
            <w:vAlign w:val="bottom"/>
          </w:tcPr>
          <w:p w14:paraId="311512AA" w14:textId="25979882" w:rsidR="009A1137" w:rsidRPr="00290299" w:rsidRDefault="009A1137" w:rsidP="009A1137">
            <w:pPr>
              <w:jc w:val="right"/>
              <w:rPr>
                <w:sz w:val="20"/>
                <w:szCs w:val="20"/>
              </w:rPr>
            </w:pPr>
            <w:r w:rsidRPr="00290299">
              <w:rPr>
                <w:color w:val="000000"/>
                <w:sz w:val="20"/>
                <w:szCs w:val="20"/>
              </w:rPr>
              <w:t>12</w:t>
            </w:r>
          </w:p>
        </w:tc>
        <w:tc>
          <w:tcPr>
            <w:tcW w:w="1173" w:type="dxa"/>
            <w:tcBorders>
              <w:top w:val="single" w:sz="4" w:space="0" w:color="auto"/>
              <w:left w:val="nil"/>
              <w:bottom w:val="nil"/>
              <w:right w:val="nil"/>
            </w:tcBorders>
            <w:vAlign w:val="center"/>
          </w:tcPr>
          <w:p w14:paraId="1079E086" w14:textId="77777777" w:rsidR="009A1137" w:rsidRPr="00290299" w:rsidRDefault="009A1137" w:rsidP="009A1137">
            <w:pPr>
              <w:jc w:val="right"/>
              <w:rPr>
                <w:sz w:val="20"/>
                <w:szCs w:val="20"/>
              </w:rPr>
            </w:pPr>
            <w:r w:rsidRPr="00290299">
              <w:rPr>
                <w:sz w:val="20"/>
                <w:szCs w:val="20"/>
              </w:rPr>
              <w:t>89%</w:t>
            </w:r>
          </w:p>
        </w:tc>
        <w:tc>
          <w:tcPr>
            <w:tcW w:w="1177" w:type="dxa"/>
            <w:tcBorders>
              <w:top w:val="single" w:sz="4" w:space="0" w:color="auto"/>
              <w:left w:val="nil"/>
              <w:bottom w:val="nil"/>
              <w:right w:val="nil"/>
            </w:tcBorders>
            <w:vAlign w:val="center"/>
          </w:tcPr>
          <w:p w14:paraId="2EA72336" w14:textId="43C2674D" w:rsidR="009A1137" w:rsidRPr="00290299" w:rsidRDefault="009A1137" w:rsidP="009A1137">
            <w:pPr>
              <w:jc w:val="right"/>
              <w:rPr>
                <w:sz w:val="20"/>
                <w:szCs w:val="20"/>
              </w:rPr>
            </w:pPr>
            <w:r w:rsidRPr="00290299">
              <w:rPr>
                <w:sz w:val="20"/>
                <w:szCs w:val="20"/>
              </w:rPr>
              <w:t>40%</w:t>
            </w:r>
          </w:p>
        </w:tc>
        <w:tc>
          <w:tcPr>
            <w:tcW w:w="1197" w:type="dxa"/>
            <w:tcBorders>
              <w:top w:val="single" w:sz="4" w:space="0" w:color="auto"/>
              <w:left w:val="nil"/>
              <w:bottom w:val="nil"/>
              <w:right w:val="nil"/>
            </w:tcBorders>
            <w:vAlign w:val="center"/>
          </w:tcPr>
          <w:p w14:paraId="5CFEA0BD" w14:textId="1401D808" w:rsidR="009A1137" w:rsidRPr="00290299" w:rsidRDefault="00141B3D" w:rsidP="009A1137">
            <w:pPr>
              <w:jc w:val="right"/>
              <w:rPr>
                <w:sz w:val="20"/>
                <w:szCs w:val="20"/>
              </w:rPr>
            </w:pPr>
            <w:r w:rsidRPr="00290299">
              <w:rPr>
                <w:sz w:val="20"/>
                <w:szCs w:val="20"/>
              </w:rPr>
              <w:t>4</w:t>
            </w:r>
          </w:p>
        </w:tc>
        <w:tc>
          <w:tcPr>
            <w:tcW w:w="1189" w:type="dxa"/>
            <w:tcBorders>
              <w:top w:val="single" w:sz="4" w:space="0" w:color="auto"/>
              <w:left w:val="nil"/>
              <w:bottom w:val="nil"/>
              <w:right w:val="nil"/>
            </w:tcBorders>
            <w:vAlign w:val="center"/>
          </w:tcPr>
          <w:p w14:paraId="2F694F7F" w14:textId="77777777" w:rsidR="009A1137" w:rsidRPr="00290299" w:rsidRDefault="009A1137" w:rsidP="009A1137">
            <w:pPr>
              <w:jc w:val="right"/>
              <w:rPr>
                <w:sz w:val="20"/>
                <w:szCs w:val="20"/>
              </w:rPr>
            </w:pPr>
            <w:r w:rsidRPr="00290299">
              <w:rPr>
                <w:sz w:val="20"/>
                <w:szCs w:val="20"/>
              </w:rPr>
              <w:t>5</w:t>
            </w:r>
          </w:p>
        </w:tc>
        <w:tc>
          <w:tcPr>
            <w:tcW w:w="1189" w:type="dxa"/>
            <w:tcBorders>
              <w:top w:val="single" w:sz="4" w:space="0" w:color="auto"/>
              <w:left w:val="nil"/>
              <w:bottom w:val="nil"/>
            </w:tcBorders>
            <w:vAlign w:val="center"/>
          </w:tcPr>
          <w:p w14:paraId="761B96FF" w14:textId="25C96354" w:rsidR="009A1137" w:rsidRPr="00290299" w:rsidRDefault="00141B3D" w:rsidP="0067243C">
            <w:pPr>
              <w:jc w:val="right"/>
              <w:rPr>
                <w:sz w:val="20"/>
                <w:szCs w:val="20"/>
              </w:rPr>
            </w:pPr>
            <w:r w:rsidRPr="00290299">
              <w:rPr>
                <w:sz w:val="20"/>
                <w:szCs w:val="20"/>
              </w:rPr>
              <w:t>21</w:t>
            </w:r>
          </w:p>
        </w:tc>
      </w:tr>
      <w:tr w:rsidR="009A1137" w:rsidRPr="00290299" w14:paraId="572A8A05" w14:textId="77777777" w:rsidTr="00290299">
        <w:tc>
          <w:tcPr>
            <w:tcW w:w="1164" w:type="dxa"/>
            <w:tcBorders>
              <w:top w:val="nil"/>
              <w:bottom w:val="nil"/>
              <w:right w:val="nil"/>
            </w:tcBorders>
            <w:vAlign w:val="center"/>
          </w:tcPr>
          <w:p w14:paraId="186C424A" w14:textId="77777777" w:rsidR="009A1137" w:rsidRPr="00290299" w:rsidRDefault="009A1137" w:rsidP="009A1137">
            <w:pPr>
              <w:rPr>
                <w:color w:val="000000"/>
                <w:sz w:val="20"/>
                <w:szCs w:val="20"/>
              </w:rPr>
            </w:pPr>
            <w:r w:rsidRPr="00290299">
              <w:rPr>
                <w:color w:val="000000"/>
                <w:sz w:val="20"/>
                <w:szCs w:val="20"/>
              </w:rPr>
              <w:t>10-99</w:t>
            </w:r>
          </w:p>
        </w:tc>
        <w:tc>
          <w:tcPr>
            <w:tcW w:w="1159" w:type="dxa"/>
            <w:tcBorders>
              <w:top w:val="nil"/>
              <w:left w:val="nil"/>
              <w:bottom w:val="nil"/>
              <w:right w:val="nil"/>
            </w:tcBorders>
            <w:shd w:val="clear" w:color="auto" w:fill="auto"/>
            <w:vAlign w:val="bottom"/>
          </w:tcPr>
          <w:p w14:paraId="0C37C9D5" w14:textId="39F45EBD" w:rsidR="009A1137" w:rsidRPr="00290299" w:rsidRDefault="009A1137" w:rsidP="009A1137">
            <w:pPr>
              <w:jc w:val="right"/>
              <w:rPr>
                <w:sz w:val="20"/>
                <w:szCs w:val="20"/>
              </w:rPr>
            </w:pPr>
            <w:r w:rsidRPr="00290299">
              <w:rPr>
                <w:color w:val="000000"/>
                <w:sz w:val="20"/>
                <w:szCs w:val="20"/>
              </w:rPr>
              <w:t>14</w:t>
            </w:r>
          </w:p>
        </w:tc>
        <w:tc>
          <w:tcPr>
            <w:tcW w:w="1192" w:type="dxa"/>
            <w:tcBorders>
              <w:top w:val="nil"/>
              <w:left w:val="nil"/>
              <w:bottom w:val="nil"/>
              <w:right w:val="nil"/>
            </w:tcBorders>
            <w:shd w:val="clear" w:color="auto" w:fill="auto"/>
            <w:vAlign w:val="bottom"/>
          </w:tcPr>
          <w:p w14:paraId="5346A5A7" w14:textId="6EE34E9A" w:rsidR="009A1137" w:rsidRPr="00290299" w:rsidRDefault="009A1137" w:rsidP="009A1137">
            <w:pPr>
              <w:jc w:val="right"/>
              <w:rPr>
                <w:sz w:val="20"/>
                <w:szCs w:val="20"/>
              </w:rPr>
            </w:pPr>
            <w:r w:rsidRPr="00290299">
              <w:rPr>
                <w:color w:val="000000"/>
                <w:sz w:val="20"/>
                <w:szCs w:val="20"/>
              </w:rPr>
              <w:t>33%</w:t>
            </w:r>
          </w:p>
        </w:tc>
        <w:tc>
          <w:tcPr>
            <w:tcW w:w="1386" w:type="dxa"/>
            <w:tcBorders>
              <w:top w:val="nil"/>
              <w:left w:val="nil"/>
              <w:bottom w:val="nil"/>
              <w:right w:val="nil"/>
            </w:tcBorders>
            <w:shd w:val="clear" w:color="auto" w:fill="auto"/>
            <w:vAlign w:val="bottom"/>
          </w:tcPr>
          <w:p w14:paraId="584DD720" w14:textId="214B50E6" w:rsidR="009A1137" w:rsidRPr="00290299" w:rsidRDefault="009A1137" w:rsidP="009A1137">
            <w:pPr>
              <w:jc w:val="right"/>
              <w:rPr>
                <w:sz w:val="20"/>
                <w:szCs w:val="20"/>
              </w:rPr>
            </w:pPr>
            <w:r w:rsidRPr="00290299">
              <w:rPr>
                <w:color w:val="000000"/>
                <w:sz w:val="20"/>
                <w:szCs w:val="20"/>
              </w:rPr>
              <w:t>731</w:t>
            </w:r>
          </w:p>
        </w:tc>
        <w:tc>
          <w:tcPr>
            <w:tcW w:w="1193" w:type="dxa"/>
            <w:tcBorders>
              <w:top w:val="nil"/>
              <w:left w:val="nil"/>
              <w:bottom w:val="nil"/>
              <w:right w:val="nil"/>
            </w:tcBorders>
            <w:shd w:val="clear" w:color="auto" w:fill="auto"/>
            <w:vAlign w:val="bottom"/>
          </w:tcPr>
          <w:p w14:paraId="3D42D033" w14:textId="616B5135" w:rsidR="009A1137" w:rsidRPr="00290299" w:rsidRDefault="009A1137" w:rsidP="009A1137">
            <w:pPr>
              <w:jc w:val="right"/>
              <w:rPr>
                <w:sz w:val="20"/>
                <w:szCs w:val="20"/>
              </w:rPr>
            </w:pPr>
            <w:r w:rsidRPr="00290299">
              <w:rPr>
                <w:color w:val="000000"/>
                <w:sz w:val="20"/>
                <w:szCs w:val="20"/>
              </w:rPr>
              <w:t>12%</w:t>
            </w:r>
          </w:p>
        </w:tc>
        <w:tc>
          <w:tcPr>
            <w:tcW w:w="1157" w:type="dxa"/>
            <w:tcBorders>
              <w:top w:val="nil"/>
              <w:left w:val="nil"/>
              <w:bottom w:val="nil"/>
              <w:right w:val="nil"/>
            </w:tcBorders>
            <w:shd w:val="clear" w:color="auto" w:fill="auto"/>
            <w:vAlign w:val="bottom"/>
          </w:tcPr>
          <w:p w14:paraId="473A0BBE" w14:textId="6D174D4C" w:rsidR="009A1137" w:rsidRPr="00290299" w:rsidRDefault="009A1137" w:rsidP="009A1137">
            <w:pPr>
              <w:jc w:val="right"/>
              <w:rPr>
                <w:sz w:val="20"/>
                <w:szCs w:val="20"/>
              </w:rPr>
            </w:pPr>
            <w:r w:rsidRPr="00290299">
              <w:rPr>
                <w:color w:val="000000"/>
                <w:sz w:val="20"/>
                <w:szCs w:val="20"/>
              </w:rPr>
              <w:t>14</w:t>
            </w:r>
          </w:p>
        </w:tc>
        <w:tc>
          <w:tcPr>
            <w:tcW w:w="1173" w:type="dxa"/>
            <w:tcBorders>
              <w:top w:val="nil"/>
              <w:left w:val="nil"/>
              <w:bottom w:val="nil"/>
              <w:right w:val="nil"/>
            </w:tcBorders>
            <w:vAlign w:val="center"/>
          </w:tcPr>
          <w:p w14:paraId="18E16259" w14:textId="77777777" w:rsidR="009A1137" w:rsidRPr="00290299" w:rsidRDefault="009A1137" w:rsidP="009A1137">
            <w:pPr>
              <w:jc w:val="right"/>
              <w:rPr>
                <w:sz w:val="20"/>
                <w:szCs w:val="20"/>
              </w:rPr>
            </w:pPr>
            <w:r w:rsidRPr="00290299">
              <w:rPr>
                <w:sz w:val="20"/>
                <w:szCs w:val="20"/>
              </w:rPr>
              <w:t>100%</w:t>
            </w:r>
          </w:p>
        </w:tc>
        <w:tc>
          <w:tcPr>
            <w:tcW w:w="1177" w:type="dxa"/>
            <w:tcBorders>
              <w:top w:val="nil"/>
              <w:left w:val="nil"/>
              <w:bottom w:val="nil"/>
              <w:right w:val="nil"/>
            </w:tcBorders>
            <w:vAlign w:val="center"/>
          </w:tcPr>
          <w:p w14:paraId="1986C082" w14:textId="31FD3DCB" w:rsidR="009A1137" w:rsidRPr="00290299" w:rsidRDefault="009A1137" w:rsidP="009A1137">
            <w:pPr>
              <w:jc w:val="right"/>
              <w:rPr>
                <w:sz w:val="20"/>
                <w:szCs w:val="20"/>
              </w:rPr>
            </w:pPr>
            <w:r w:rsidRPr="00290299">
              <w:rPr>
                <w:sz w:val="20"/>
                <w:szCs w:val="20"/>
              </w:rPr>
              <w:t>40%</w:t>
            </w:r>
          </w:p>
        </w:tc>
        <w:tc>
          <w:tcPr>
            <w:tcW w:w="1197" w:type="dxa"/>
            <w:tcBorders>
              <w:top w:val="nil"/>
              <w:left w:val="nil"/>
              <w:bottom w:val="nil"/>
              <w:right w:val="nil"/>
            </w:tcBorders>
            <w:vAlign w:val="center"/>
          </w:tcPr>
          <w:p w14:paraId="6193FC56" w14:textId="5B385ED9" w:rsidR="009A1137" w:rsidRPr="00290299" w:rsidRDefault="00141B3D" w:rsidP="009A1137">
            <w:pPr>
              <w:jc w:val="right"/>
              <w:rPr>
                <w:sz w:val="20"/>
                <w:szCs w:val="20"/>
              </w:rPr>
            </w:pPr>
            <w:r w:rsidRPr="00290299">
              <w:rPr>
                <w:sz w:val="20"/>
                <w:szCs w:val="20"/>
              </w:rPr>
              <w:t>6</w:t>
            </w:r>
          </w:p>
        </w:tc>
        <w:tc>
          <w:tcPr>
            <w:tcW w:w="1189" w:type="dxa"/>
            <w:tcBorders>
              <w:top w:val="nil"/>
              <w:left w:val="nil"/>
              <w:bottom w:val="nil"/>
              <w:right w:val="nil"/>
            </w:tcBorders>
            <w:vAlign w:val="center"/>
          </w:tcPr>
          <w:p w14:paraId="05446987" w14:textId="77777777" w:rsidR="009A1137" w:rsidRPr="00290299" w:rsidRDefault="009A1137" w:rsidP="009A1137">
            <w:pPr>
              <w:jc w:val="right"/>
              <w:rPr>
                <w:sz w:val="20"/>
                <w:szCs w:val="20"/>
              </w:rPr>
            </w:pPr>
            <w:r w:rsidRPr="00290299">
              <w:rPr>
                <w:sz w:val="20"/>
                <w:szCs w:val="20"/>
              </w:rPr>
              <w:t>10</w:t>
            </w:r>
          </w:p>
        </w:tc>
        <w:tc>
          <w:tcPr>
            <w:tcW w:w="1189" w:type="dxa"/>
            <w:tcBorders>
              <w:top w:val="nil"/>
              <w:left w:val="nil"/>
              <w:bottom w:val="nil"/>
            </w:tcBorders>
            <w:vAlign w:val="center"/>
          </w:tcPr>
          <w:p w14:paraId="2C91244E" w14:textId="1C9B9D53" w:rsidR="009A1137" w:rsidRPr="00290299" w:rsidRDefault="00496313" w:rsidP="0067243C">
            <w:pPr>
              <w:jc w:val="right"/>
              <w:rPr>
                <w:sz w:val="20"/>
                <w:szCs w:val="20"/>
              </w:rPr>
            </w:pPr>
            <w:r w:rsidRPr="00290299">
              <w:rPr>
                <w:sz w:val="20"/>
                <w:szCs w:val="20"/>
              </w:rPr>
              <w:t>5</w:t>
            </w:r>
            <w:r w:rsidR="00141B3D" w:rsidRPr="00290299">
              <w:rPr>
                <w:sz w:val="20"/>
                <w:szCs w:val="20"/>
              </w:rPr>
              <w:t>6</w:t>
            </w:r>
          </w:p>
        </w:tc>
      </w:tr>
      <w:tr w:rsidR="009A1137" w:rsidRPr="00290299" w14:paraId="484658A7" w14:textId="77777777" w:rsidTr="00290299">
        <w:tc>
          <w:tcPr>
            <w:tcW w:w="1164" w:type="dxa"/>
            <w:tcBorders>
              <w:top w:val="nil"/>
              <w:bottom w:val="nil"/>
              <w:right w:val="nil"/>
            </w:tcBorders>
            <w:vAlign w:val="center"/>
          </w:tcPr>
          <w:p w14:paraId="15FDB8D0" w14:textId="77777777" w:rsidR="009A1137" w:rsidRPr="00290299" w:rsidRDefault="009A1137" w:rsidP="009A1137">
            <w:pPr>
              <w:rPr>
                <w:color w:val="000000"/>
                <w:sz w:val="20"/>
                <w:szCs w:val="20"/>
              </w:rPr>
            </w:pPr>
            <w:r w:rsidRPr="00290299">
              <w:rPr>
                <w:color w:val="000000"/>
                <w:sz w:val="20"/>
                <w:szCs w:val="20"/>
              </w:rPr>
              <w:t>100-299</w:t>
            </w:r>
          </w:p>
        </w:tc>
        <w:tc>
          <w:tcPr>
            <w:tcW w:w="1159" w:type="dxa"/>
            <w:tcBorders>
              <w:top w:val="nil"/>
              <w:left w:val="nil"/>
              <w:bottom w:val="nil"/>
              <w:right w:val="nil"/>
            </w:tcBorders>
            <w:shd w:val="clear" w:color="auto" w:fill="auto"/>
            <w:vAlign w:val="bottom"/>
          </w:tcPr>
          <w:p w14:paraId="41A7B29E" w14:textId="18EF419C" w:rsidR="009A1137" w:rsidRPr="00290299" w:rsidRDefault="009A1137" w:rsidP="009A1137">
            <w:pPr>
              <w:jc w:val="right"/>
              <w:rPr>
                <w:sz w:val="20"/>
                <w:szCs w:val="20"/>
              </w:rPr>
            </w:pPr>
            <w:r w:rsidRPr="00290299">
              <w:rPr>
                <w:color w:val="000000"/>
                <w:sz w:val="20"/>
                <w:szCs w:val="20"/>
              </w:rPr>
              <w:t>9</w:t>
            </w:r>
          </w:p>
        </w:tc>
        <w:tc>
          <w:tcPr>
            <w:tcW w:w="1192" w:type="dxa"/>
            <w:tcBorders>
              <w:top w:val="nil"/>
              <w:left w:val="nil"/>
              <w:bottom w:val="nil"/>
              <w:right w:val="nil"/>
            </w:tcBorders>
            <w:shd w:val="clear" w:color="auto" w:fill="auto"/>
            <w:vAlign w:val="bottom"/>
          </w:tcPr>
          <w:p w14:paraId="597C33EF" w14:textId="2DB4C9F3" w:rsidR="009A1137" w:rsidRPr="00290299" w:rsidRDefault="009A1137" w:rsidP="009A1137">
            <w:pPr>
              <w:jc w:val="right"/>
              <w:rPr>
                <w:sz w:val="20"/>
                <w:szCs w:val="20"/>
              </w:rPr>
            </w:pPr>
            <w:r w:rsidRPr="00290299">
              <w:rPr>
                <w:color w:val="000000"/>
                <w:sz w:val="20"/>
                <w:szCs w:val="20"/>
              </w:rPr>
              <w:t>21%</w:t>
            </w:r>
          </w:p>
        </w:tc>
        <w:tc>
          <w:tcPr>
            <w:tcW w:w="1386" w:type="dxa"/>
            <w:tcBorders>
              <w:top w:val="nil"/>
              <w:left w:val="nil"/>
              <w:bottom w:val="nil"/>
              <w:right w:val="nil"/>
            </w:tcBorders>
            <w:shd w:val="clear" w:color="auto" w:fill="auto"/>
            <w:vAlign w:val="bottom"/>
          </w:tcPr>
          <w:p w14:paraId="0CE13E2E" w14:textId="0BB445AC" w:rsidR="009A1137" w:rsidRPr="00290299" w:rsidRDefault="009A1137" w:rsidP="009A1137">
            <w:pPr>
              <w:jc w:val="right"/>
              <w:rPr>
                <w:sz w:val="20"/>
                <w:szCs w:val="20"/>
              </w:rPr>
            </w:pPr>
            <w:r w:rsidRPr="00290299">
              <w:rPr>
                <w:color w:val="000000"/>
                <w:sz w:val="20"/>
                <w:szCs w:val="20"/>
              </w:rPr>
              <w:t>1,760</w:t>
            </w:r>
          </w:p>
        </w:tc>
        <w:tc>
          <w:tcPr>
            <w:tcW w:w="1193" w:type="dxa"/>
            <w:tcBorders>
              <w:top w:val="nil"/>
              <w:left w:val="nil"/>
              <w:bottom w:val="nil"/>
              <w:right w:val="nil"/>
            </w:tcBorders>
            <w:shd w:val="clear" w:color="auto" w:fill="auto"/>
            <w:vAlign w:val="bottom"/>
          </w:tcPr>
          <w:p w14:paraId="381B22D5" w14:textId="1DE19B86" w:rsidR="009A1137" w:rsidRPr="00290299" w:rsidRDefault="009A1137" w:rsidP="009A1137">
            <w:pPr>
              <w:jc w:val="right"/>
              <w:rPr>
                <w:sz w:val="20"/>
                <w:szCs w:val="20"/>
              </w:rPr>
            </w:pPr>
            <w:r w:rsidRPr="00290299">
              <w:rPr>
                <w:color w:val="000000"/>
                <w:sz w:val="20"/>
                <w:szCs w:val="20"/>
              </w:rPr>
              <w:t>30%</w:t>
            </w:r>
          </w:p>
        </w:tc>
        <w:tc>
          <w:tcPr>
            <w:tcW w:w="1157" w:type="dxa"/>
            <w:tcBorders>
              <w:top w:val="nil"/>
              <w:left w:val="nil"/>
              <w:bottom w:val="nil"/>
              <w:right w:val="nil"/>
            </w:tcBorders>
            <w:shd w:val="clear" w:color="auto" w:fill="auto"/>
            <w:vAlign w:val="bottom"/>
          </w:tcPr>
          <w:p w14:paraId="04142118" w14:textId="73181475" w:rsidR="009A1137" w:rsidRPr="00290299" w:rsidRDefault="009A1137" w:rsidP="009A1137">
            <w:pPr>
              <w:jc w:val="right"/>
              <w:rPr>
                <w:sz w:val="20"/>
                <w:szCs w:val="20"/>
              </w:rPr>
            </w:pPr>
            <w:r w:rsidRPr="00290299">
              <w:rPr>
                <w:color w:val="000000"/>
                <w:sz w:val="20"/>
                <w:szCs w:val="20"/>
              </w:rPr>
              <w:t>9</w:t>
            </w:r>
          </w:p>
        </w:tc>
        <w:tc>
          <w:tcPr>
            <w:tcW w:w="1173" w:type="dxa"/>
            <w:tcBorders>
              <w:top w:val="nil"/>
              <w:left w:val="nil"/>
              <w:bottom w:val="nil"/>
              <w:right w:val="nil"/>
            </w:tcBorders>
            <w:vAlign w:val="center"/>
          </w:tcPr>
          <w:p w14:paraId="134655C9" w14:textId="77777777" w:rsidR="009A1137" w:rsidRPr="00290299" w:rsidRDefault="009A1137" w:rsidP="009A1137">
            <w:pPr>
              <w:jc w:val="right"/>
              <w:rPr>
                <w:sz w:val="20"/>
                <w:szCs w:val="20"/>
              </w:rPr>
            </w:pPr>
            <w:r w:rsidRPr="00290299">
              <w:rPr>
                <w:sz w:val="20"/>
                <w:szCs w:val="20"/>
              </w:rPr>
              <w:t>100%</w:t>
            </w:r>
          </w:p>
        </w:tc>
        <w:tc>
          <w:tcPr>
            <w:tcW w:w="1177" w:type="dxa"/>
            <w:tcBorders>
              <w:top w:val="nil"/>
              <w:left w:val="nil"/>
              <w:bottom w:val="nil"/>
              <w:right w:val="nil"/>
            </w:tcBorders>
            <w:vAlign w:val="center"/>
          </w:tcPr>
          <w:p w14:paraId="0C55BF1D" w14:textId="7DD5AFDB" w:rsidR="009A1137" w:rsidRPr="00290299" w:rsidRDefault="009A1137" w:rsidP="009A1137">
            <w:pPr>
              <w:jc w:val="right"/>
              <w:rPr>
                <w:sz w:val="20"/>
                <w:szCs w:val="20"/>
              </w:rPr>
            </w:pPr>
            <w:r w:rsidRPr="00290299">
              <w:rPr>
                <w:sz w:val="20"/>
                <w:szCs w:val="20"/>
              </w:rPr>
              <w:t>40%</w:t>
            </w:r>
          </w:p>
        </w:tc>
        <w:tc>
          <w:tcPr>
            <w:tcW w:w="1197" w:type="dxa"/>
            <w:tcBorders>
              <w:top w:val="nil"/>
              <w:left w:val="nil"/>
              <w:bottom w:val="nil"/>
              <w:right w:val="nil"/>
            </w:tcBorders>
            <w:vAlign w:val="center"/>
          </w:tcPr>
          <w:p w14:paraId="50916CC3" w14:textId="09C85F5F" w:rsidR="009A1137" w:rsidRPr="00290299" w:rsidRDefault="00141B3D" w:rsidP="009A1137">
            <w:pPr>
              <w:jc w:val="right"/>
              <w:rPr>
                <w:sz w:val="20"/>
                <w:szCs w:val="20"/>
              </w:rPr>
            </w:pPr>
            <w:r w:rsidRPr="00290299">
              <w:rPr>
                <w:sz w:val="20"/>
                <w:szCs w:val="20"/>
              </w:rPr>
              <w:t>4</w:t>
            </w:r>
          </w:p>
        </w:tc>
        <w:tc>
          <w:tcPr>
            <w:tcW w:w="1189" w:type="dxa"/>
            <w:tcBorders>
              <w:top w:val="nil"/>
              <w:left w:val="nil"/>
              <w:bottom w:val="nil"/>
              <w:right w:val="nil"/>
            </w:tcBorders>
            <w:vAlign w:val="center"/>
          </w:tcPr>
          <w:p w14:paraId="76065BA3" w14:textId="66FF67E5" w:rsidR="009A1137" w:rsidRPr="00290299" w:rsidRDefault="009A1137" w:rsidP="0067243C">
            <w:pPr>
              <w:jc w:val="right"/>
              <w:rPr>
                <w:sz w:val="20"/>
                <w:szCs w:val="20"/>
              </w:rPr>
            </w:pPr>
            <w:r w:rsidRPr="00290299">
              <w:rPr>
                <w:sz w:val="20"/>
                <w:szCs w:val="20"/>
              </w:rPr>
              <w:t>1</w:t>
            </w:r>
            <w:r w:rsidR="00141B3D" w:rsidRPr="00290299">
              <w:rPr>
                <w:sz w:val="20"/>
                <w:szCs w:val="20"/>
              </w:rPr>
              <w:t>5</w:t>
            </w:r>
          </w:p>
        </w:tc>
        <w:tc>
          <w:tcPr>
            <w:tcW w:w="1189" w:type="dxa"/>
            <w:tcBorders>
              <w:top w:val="nil"/>
              <w:left w:val="nil"/>
              <w:bottom w:val="nil"/>
            </w:tcBorders>
            <w:vAlign w:val="center"/>
          </w:tcPr>
          <w:p w14:paraId="6CF68482" w14:textId="6F41B8B8" w:rsidR="009A1137" w:rsidRPr="00290299" w:rsidRDefault="00141B3D" w:rsidP="0067243C">
            <w:pPr>
              <w:jc w:val="right"/>
              <w:rPr>
                <w:sz w:val="20"/>
                <w:szCs w:val="20"/>
              </w:rPr>
            </w:pPr>
            <w:r w:rsidRPr="00290299">
              <w:rPr>
                <w:sz w:val="20"/>
                <w:szCs w:val="20"/>
              </w:rPr>
              <w:t>54</w:t>
            </w:r>
          </w:p>
        </w:tc>
      </w:tr>
      <w:tr w:rsidR="009A1137" w:rsidRPr="00290299" w14:paraId="28AD8803" w14:textId="77777777" w:rsidTr="00290299">
        <w:tc>
          <w:tcPr>
            <w:tcW w:w="1164" w:type="dxa"/>
            <w:tcBorders>
              <w:top w:val="nil"/>
              <w:bottom w:val="single" w:sz="4" w:space="0" w:color="auto"/>
              <w:right w:val="nil"/>
            </w:tcBorders>
            <w:vAlign w:val="center"/>
          </w:tcPr>
          <w:p w14:paraId="4DC3C806" w14:textId="77777777" w:rsidR="009A1137" w:rsidRPr="00290299" w:rsidRDefault="009A1137" w:rsidP="009A1137">
            <w:pPr>
              <w:rPr>
                <w:color w:val="000000"/>
                <w:sz w:val="20"/>
                <w:szCs w:val="20"/>
              </w:rPr>
            </w:pPr>
            <w:r w:rsidRPr="00290299">
              <w:rPr>
                <w:color w:val="000000"/>
                <w:sz w:val="20"/>
                <w:szCs w:val="20"/>
              </w:rPr>
              <w:t>300+</w:t>
            </w:r>
          </w:p>
        </w:tc>
        <w:tc>
          <w:tcPr>
            <w:tcW w:w="1159" w:type="dxa"/>
            <w:tcBorders>
              <w:top w:val="nil"/>
              <w:left w:val="nil"/>
              <w:bottom w:val="single" w:sz="4" w:space="0" w:color="auto"/>
              <w:right w:val="nil"/>
            </w:tcBorders>
            <w:shd w:val="clear" w:color="auto" w:fill="auto"/>
            <w:vAlign w:val="bottom"/>
          </w:tcPr>
          <w:p w14:paraId="6ADD6159" w14:textId="475866B3" w:rsidR="009A1137" w:rsidRPr="00290299" w:rsidRDefault="009A1137" w:rsidP="009A1137">
            <w:pPr>
              <w:jc w:val="right"/>
              <w:rPr>
                <w:sz w:val="20"/>
                <w:szCs w:val="20"/>
              </w:rPr>
            </w:pPr>
            <w:r w:rsidRPr="00290299">
              <w:rPr>
                <w:color w:val="000000"/>
                <w:sz w:val="20"/>
                <w:szCs w:val="20"/>
              </w:rPr>
              <w:t>7</w:t>
            </w:r>
          </w:p>
        </w:tc>
        <w:tc>
          <w:tcPr>
            <w:tcW w:w="1192" w:type="dxa"/>
            <w:tcBorders>
              <w:top w:val="nil"/>
              <w:left w:val="nil"/>
              <w:bottom w:val="single" w:sz="4" w:space="0" w:color="auto"/>
              <w:right w:val="nil"/>
            </w:tcBorders>
            <w:shd w:val="clear" w:color="auto" w:fill="auto"/>
            <w:vAlign w:val="bottom"/>
          </w:tcPr>
          <w:p w14:paraId="49EC84FF" w14:textId="2568C49C" w:rsidR="009A1137" w:rsidRPr="00290299" w:rsidRDefault="009A1137" w:rsidP="009A1137">
            <w:pPr>
              <w:jc w:val="right"/>
              <w:rPr>
                <w:sz w:val="20"/>
                <w:szCs w:val="20"/>
              </w:rPr>
            </w:pPr>
            <w:r w:rsidRPr="00290299">
              <w:rPr>
                <w:color w:val="000000"/>
                <w:sz w:val="20"/>
                <w:szCs w:val="20"/>
              </w:rPr>
              <w:t>17%</w:t>
            </w:r>
          </w:p>
        </w:tc>
        <w:tc>
          <w:tcPr>
            <w:tcW w:w="1386" w:type="dxa"/>
            <w:tcBorders>
              <w:top w:val="nil"/>
              <w:left w:val="nil"/>
              <w:bottom w:val="single" w:sz="4" w:space="0" w:color="auto"/>
              <w:right w:val="nil"/>
            </w:tcBorders>
            <w:shd w:val="clear" w:color="auto" w:fill="auto"/>
            <w:vAlign w:val="bottom"/>
          </w:tcPr>
          <w:p w14:paraId="11B7199C" w14:textId="3F4B5782" w:rsidR="009A1137" w:rsidRPr="00290299" w:rsidRDefault="009A1137" w:rsidP="009A1137">
            <w:pPr>
              <w:jc w:val="right"/>
              <w:rPr>
                <w:sz w:val="20"/>
                <w:szCs w:val="20"/>
              </w:rPr>
            </w:pPr>
            <w:r w:rsidRPr="00290299">
              <w:rPr>
                <w:color w:val="000000"/>
                <w:sz w:val="20"/>
                <w:szCs w:val="20"/>
              </w:rPr>
              <w:t>3,380</w:t>
            </w:r>
          </w:p>
        </w:tc>
        <w:tc>
          <w:tcPr>
            <w:tcW w:w="1193" w:type="dxa"/>
            <w:tcBorders>
              <w:top w:val="nil"/>
              <w:left w:val="nil"/>
              <w:bottom w:val="single" w:sz="4" w:space="0" w:color="auto"/>
              <w:right w:val="nil"/>
            </w:tcBorders>
            <w:shd w:val="clear" w:color="auto" w:fill="auto"/>
            <w:vAlign w:val="bottom"/>
          </w:tcPr>
          <w:p w14:paraId="385E2986" w14:textId="4868F0F7" w:rsidR="009A1137" w:rsidRPr="00290299" w:rsidRDefault="009A1137" w:rsidP="009A1137">
            <w:pPr>
              <w:jc w:val="right"/>
              <w:rPr>
                <w:sz w:val="20"/>
                <w:szCs w:val="20"/>
              </w:rPr>
            </w:pPr>
            <w:r w:rsidRPr="00290299">
              <w:rPr>
                <w:color w:val="000000"/>
                <w:sz w:val="20"/>
                <w:szCs w:val="20"/>
              </w:rPr>
              <w:t>57%</w:t>
            </w:r>
          </w:p>
        </w:tc>
        <w:tc>
          <w:tcPr>
            <w:tcW w:w="1157" w:type="dxa"/>
            <w:tcBorders>
              <w:top w:val="nil"/>
              <w:left w:val="nil"/>
              <w:bottom w:val="single" w:sz="4" w:space="0" w:color="auto"/>
              <w:right w:val="nil"/>
            </w:tcBorders>
            <w:shd w:val="clear" w:color="auto" w:fill="auto"/>
            <w:vAlign w:val="bottom"/>
          </w:tcPr>
          <w:p w14:paraId="0F6BC7D5" w14:textId="7CF10C4B" w:rsidR="009A1137" w:rsidRPr="00290299" w:rsidRDefault="009A1137" w:rsidP="009A1137">
            <w:pPr>
              <w:jc w:val="right"/>
              <w:rPr>
                <w:sz w:val="20"/>
                <w:szCs w:val="20"/>
              </w:rPr>
            </w:pPr>
            <w:r w:rsidRPr="00290299">
              <w:rPr>
                <w:color w:val="000000"/>
                <w:sz w:val="20"/>
                <w:szCs w:val="20"/>
              </w:rPr>
              <w:t>7</w:t>
            </w:r>
          </w:p>
        </w:tc>
        <w:tc>
          <w:tcPr>
            <w:tcW w:w="1173" w:type="dxa"/>
            <w:tcBorders>
              <w:top w:val="nil"/>
              <w:left w:val="nil"/>
              <w:bottom w:val="single" w:sz="4" w:space="0" w:color="auto"/>
              <w:right w:val="nil"/>
            </w:tcBorders>
            <w:vAlign w:val="center"/>
          </w:tcPr>
          <w:p w14:paraId="34DDFB2A" w14:textId="77777777" w:rsidR="009A1137" w:rsidRPr="00290299" w:rsidRDefault="009A1137" w:rsidP="009A1137">
            <w:pPr>
              <w:jc w:val="right"/>
              <w:rPr>
                <w:sz w:val="20"/>
                <w:szCs w:val="20"/>
              </w:rPr>
            </w:pPr>
            <w:r w:rsidRPr="00290299">
              <w:rPr>
                <w:sz w:val="20"/>
                <w:szCs w:val="20"/>
              </w:rPr>
              <w:t>100%</w:t>
            </w:r>
          </w:p>
        </w:tc>
        <w:tc>
          <w:tcPr>
            <w:tcW w:w="1177" w:type="dxa"/>
            <w:tcBorders>
              <w:top w:val="nil"/>
              <w:left w:val="nil"/>
              <w:bottom w:val="single" w:sz="4" w:space="0" w:color="auto"/>
              <w:right w:val="nil"/>
            </w:tcBorders>
            <w:vAlign w:val="center"/>
          </w:tcPr>
          <w:p w14:paraId="42F94A5B" w14:textId="46718DE9" w:rsidR="009A1137" w:rsidRPr="00290299" w:rsidRDefault="009A1137" w:rsidP="009A1137">
            <w:pPr>
              <w:jc w:val="right"/>
              <w:rPr>
                <w:sz w:val="20"/>
                <w:szCs w:val="20"/>
              </w:rPr>
            </w:pPr>
            <w:r w:rsidRPr="00290299">
              <w:rPr>
                <w:sz w:val="20"/>
                <w:szCs w:val="20"/>
              </w:rPr>
              <w:t>40%</w:t>
            </w:r>
          </w:p>
        </w:tc>
        <w:tc>
          <w:tcPr>
            <w:tcW w:w="1197" w:type="dxa"/>
            <w:tcBorders>
              <w:top w:val="nil"/>
              <w:left w:val="nil"/>
              <w:bottom w:val="single" w:sz="4" w:space="0" w:color="auto"/>
              <w:right w:val="nil"/>
            </w:tcBorders>
            <w:vAlign w:val="center"/>
          </w:tcPr>
          <w:p w14:paraId="70A66590" w14:textId="0D5DF672" w:rsidR="009A1137" w:rsidRPr="00290299" w:rsidRDefault="00141B3D" w:rsidP="009A1137">
            <w:pPr>
              <w:jc w:val="right"/>
              <w:rPr>
                <w:sz w:val="20"/>
                <w:szCs w:val="20"/>
              </w:rPr>
            </w:pPr>
            <w:r w:rsidRPr="00290299">
              <w:rPr>
                <w:sz w:val="20"/>
                <w:szCs w:val="20"/>
              </w:rPr>
              <w:t>3</w:t>
            </w:r>
          </w:p>
        </w:tc>
        <w:tc>
          <w:tcPr>
            <w:tcW w:w="1189" w:type="dxa"/>
            <w:tcBorders>
              <w:top w:val="nil"/>
              <w:left w:val="nil"/>
              <w:bottom w:val="single" w:sz="4" w:space="0" w:color="auto"/>
              <w:right w:val="nil"/>
            </w:tcBorders>
            <w:vAlign w:val="center"/>
          </w:tcPr>
          <w:p w14:paraId="3A9343B8" w14:textId="68C41BE0" w:rsidR="009A1137" w:rsidRPr="00290299" w:rsidRDefault="009A1137" w:rsidP="0067243C">
            <w:pPr>
              <w:jc w:val="right"/>
              <w:rPr>
                <w:sz w:val="20"/>
                <w:szCs w:val="20"/>
              </w:rPr>
            </w:pPr>
            <w:r w:rsidRPr="00290299">
              <w:rPr>
                <w:sz w:val="20"/>
                <w:szCs w:val="20"/>
              </w:rPr>
              <w:t>1</w:t>
            </w:r>
            <w:r w:rsidR="00141B3D" w:rsidRPr="00290299">
              <w:rPr>
                <w:sz w:val="20"/>
                <w:szCs w:val="20"/>
              </w:rPr>
              <w:t>5</w:t>
            </w:r>
          </w:p>
        </w:tc>
        <w:tc>
          <w:tcPr>
            <w:tcW w:w="1189" w:type="dxa"/>
            <w:tcBorders>
              <w:top w:val="nil"/>
              <w:left w:val="nil"/>
              <w:bottom w:val="single" w:sz="4" w:space="0" w:color="auto"/>
            </w:tcBorders>
            <w:vAlign w:val="center"/>
          </w:tcPr>
          <w:p w14:paraId="3E99ADCE" w14:textId="466E3D83" w:rsidR="009A1137" w:rsidRPr="00290299" w:rsidRDefault="00141B3D" w:rsidP="009A1137">
            <w:pPr>
              <w:jc w:val="right"/>
              <w:rPr>
                <w:sz w:val="20"/>
                <w:szCs w:val="20"/>
              </w:rPr>
            </w:pPr>
            <w:r w:rsidRPr="00290299">
              <w:rPr>
                <w:sz w:val="20"/>
                <w:szCs w:val="20"/>
              </w:rPr>
              <w:t>42</w:t>
            </w:r>
          </w:p>
        </w:tc>
      </w:tr>
      <w:tr w:rsidR="009A1137" w:rsidRPr="00290299" w14:paraId="076E1176" w14:textId="77777777" w:rsidTr="00290299">
        <w:tc>
          <w:tcPr>
            <w:tcW w:w="1164" w:type="dxa"/>
            <w:tcBorders>
              <w:top w:val="single" w:sz="4" w:space="0" w:color="auto"/>
              <w:bottom w:val="single" w:sz="4" w:space="0" w:color="auto"/>
              <w:right w:val="nil"/>
            </w:tcBorders>
            <w:vAlign w:val="center"/>
          </w:tcPr>
          <w:p w14:paraId="24479C34" w14:textId="77777777" w:rsidR="009A1137" w:rsidRPr="00290299" w:rsidRDefault="009A1137" w:rsidP="009A1137">
            <w:pPr>
              <w:rPr>
                <w:color w:val="000000"/>
                <w:sz w:val="20"/>
                <w:szCs w:val="20"/>
              </w:rPr>
            </w:pPr>
            <w:r w:rsidRPr="00290299">
              <w:rPr>
                <w:sz w:val="20"/>
                <w:szCs w:val="20"/>
              </w:rPr>
              <w:t>TOTAL:</w:t>
            </w:r>
          </w:p>
        </w:tc>
        <w:tc>
          <w:tcPr>
            <w:tcW w:w="1159" w:type="dxa"/>
            <w:tcBorders>
              <w:top w:val="single" w:sz="4" w:space="0" w:color="auto"/>
              <w:left w:val="nil"/>
              <w:bottom w:val="single" w:sz="8" w:space="0" w:color="auto"/>
              <w:right w:val="nil"/>
            </w:tcBorders>
            <w:shd w:val="clear" w:color="auto" w:fill="auto"/>
            <w:vAlign w:val="bottom"/>
          </w:tcPr>
          <w:p w14:paraId="6A404ACF" w14:textId="0E3A9BF7" w:rsidR="009A1137" w:rsidRPr="00290299" w:rsidRDefault="009A1137" w:rsidP="009A1137">
            <w:pPr>
              <w:jc w:val="right"/>
              <w:rPr>
                <w:sz w:val="20"/>
                <w:szCs w:val="20"/>
              </w:rPr>
            </w:pPr>
            <w:r w:rsidRPr="00290299">
              <w:rPr>
                <w:color w:val="000000"/>
                <w:sz w:val="20"/>
                <w:szCs w:val="20"/>
              </w:rPr>
              <w:t>42</w:t>
            </w:r>
          </w:p>
        </w:tc>
        <w:tc>
          <w:tcPr>
            <w:tcW w:w="1192" w:type="dxa"/>
            <w:tcBorders>
              <w:top w:val="single" w:sz="4" w:space="0" w:color="auto"/>
              <w:left w:val="nil"/>
              <w:bottom w:val="single" w:sz="8" w:space="0" w:color="auto"/>
              <w:right w:val="nil"/>
            </w:tcBorders>
            <w:shd w:val="clear" w:color="auto" w:fill="auto"/>
            <w:vAlign w:val="bottom"/>
          </w:tcPr>
          <w:p w14:paraId="3F82D1D3" w14:textId="797E103E" w:rsidR="009A1137" w:rsidRPr="00290299" w:rsidRDefault="009A1137" w:rsidP="009A1137">
            <w:pPr>
              <w:jc w:val="right"/>
              <w:rPr>
                <w:sz w:val="20"/>
                <w:szCs w:val="20"/>
              </w:rPr>
            </w:pPr>
            <w:r w:rsidRPr="00290299">
              <w:rPr>
                <w:color w:val="000000"/>
                <w:sz w:val="20"/>
                <w:szCs w:val="20"/>
              </w:rPr>
              <w:t>100%</w:t>
            </w:r>
          </w:p>
        </w:tc>
        <w:tc>
          <w:tcPr>
            <w:tcW w:w="1386" w:type="dxa"/>
            <w:tcBorders>
              <w:top w:val="single" w:sz="4" w:space="0" w:color="auto"/>
              <w:left w:val="nil"/>
              <w:bottom w:val="single" w:sz="8" w:space="0" w:color="auto"/>
              <w:right w:val="nil"/>
            </w:tcBorders>
            <w:shd w:val="clear" w:color="auto" w:fill="auto"/>
            <w:vAlign w:val="bottom"/>
          </w:tcPr>
          <w:p w14:paraId="18B85157" w14:textId="74421F98" w:rsidR="009A1137" w:rsidRPr="00290299" w:rsidRDefault="009A1137" w:rsidP="009A1137">
            <w:pPr>
              <w:jc w:val="right"/>
              <w:rPr>
                <w:sz w:val="20"/>
                <w:szCs w:val="20"/>
              </w:rPr>
            </w:pPr>
            <w:r w:rsidRPr="00290299">
              <w:rPr>
                <w:color w:val="000000"/>
                <w:sz w:val="20"/>
                <w:szCs w:val="20"/>
              </w:rPr>
              <w:t>5,918</w:t>
            </w:r>
          </w:p>
        </w:tc>
        <w:tc>
          <w:tcPr>
            <w:tcW w:w="1193" w:type="dxa"/>
            <w:tcBorders>
              <w:top w:val="single" w:sz="4" w:space="0" w:color="auto"/>
              <w:left w:val="nil"/>
              <w:bottom w:val="single" w:sz="8" w:space="0" w:color="auto"/>
              <w:right w:val="nil"/>
            </w:tcBorders>
            <w:shd w:val="clear" w:color="auto" w:fill="auto"/>
            <w:vAlign w:val="bottom"/>
          </w:tcPr>
          <w:p w14:paraId="7215273B" w14:textId="27C2FAD6" w:rsidR="009A1137" w:rsidRPr="00290299" w:rsidRDefault="009A1137" w:rsidP="009A1137">
            <w:pPr>
              <w:jc w:val="right"/>
              <w:rPr>
                <w:sz w:val="20"/>
                <w:szCs w:val="20"/>
              </w:rPr>
            </w:pPr>
            <w:r w:rsidRPr="00290299">
              <w:rPr>
                <w:color w:val="000000"/>
                <w:sz w:val="20"/>
                <w:szCs w:val="20"/>
              </w:rPr>
              <w:t>100%</w:t>
            </w:r>
          </w:p>
        </w:tc>
        <w:tc>
          <w:tcPr>
            <w:tcW w:w="1157" w:type="dxa"/>
            <w:tcBorders>
              <w:top w:val="single" w:sz="4" w:space="0" w:color="auto"/>
              <w:left w:val="nil"/>
              <w:bottom w:val="single" w:sz="8" w:space="0" w:color="auto"/>
              <w:right w:val="nil"/>
            </w:tcBorders>
            <w:shd w:val="clear" w:color="auto" w:fill="auto"/>
            <w:vAlign w:val="bottom"/>
          </w:tcPr>
          <w:p w14:paraId="308EFE37" w14:textId="7E1DBDE1" w:rsidR="009A1137" w:rsidRPr="00290299" w:rsidRDefault="009A1137" w:rsidP="009A1137">
            <w:pPr>
              <w:jc w:val="right"/>
              <w:rPr>
                <w:sz w:val="20"/>
                <w:szCs w:val="20"/>
              </w:rPr>
            </w:pPr>
            <w:r w:rsidRPr="00290299">
              <w:rPr>
                <w:color w:val="000000"/>
                <w:sz w:val="20"/>
                <w:szCs w:val="20"/>
              </w:rPr>
              <w:t>42</w:t>
            </w:r>
          </w:p>
        </w:tc>
        <w:tc>
          <w:tcPr>
            <w:tcW w:w="1173" w:type="dxa"/>
            <w:tcBorders>
              <w:top w:val="single" w:sz="4" w:space="0" w:color="auto"/>
              <w:left w:val="nil"/>
              <w:bottom w:val="single" w:sz="4" w:space="0" w:color="auto"/>
              <w:right w:val="nil"/>
            </w:tcBorders>
            <w:vAlign w:val="center"/>
          </w:tcPr>
          <w:p w14:paraId="78BB6084" w14:textId="77777777" w:rsidR="009A1137" w:rsidRPr="00290299" w:rsidRDefault="009A1137" w:rsidP="009A1137">
            <w:pPr>
              <w:jc w:val="right"/>
              <w:rPr>
                <w:sz w:val="20"/>
                <w:szCs w:val="20"/>
              </w:rPr>
            </w:pPr>
            <w:r w:rsidRPr="00290299">
              <w:rPr>
                <w:sz w:val="20"/>
                <w:szCs w:val="20"/>
              </w:rPr>
              <w:t> </w:t>
            </w:r>
          </w:p>
        </w:tc>
        <w:tc>
          <w:tcPr>
            <w:tcW w:w="1177" w:type="dxa"/>
            <w:tcBorders>
              <w:top w:val="single" w:sz="4" w:space="0" w:color="auto"/>
              <w:left w:val="nil"/>
              <w:bottom w:val="single" w:sz="4" w:space="0" w:color="auto"/>
              <w:right w:val="nil"/>
            </w:tcBorders>
            <w:vAlign w:val="center"/>
          </w:tcPr>
          <w:p w14:paraId="47728E4E" w14:textId="560A4E48" w:rsidR="009A1137" w:rsidRPr="00290299" w:rsidRDefault="00141B3D" w:rsidP="009A1137">
            <w:pPr>
              <w:jc w:val="right"/>
              <w:rPr>
                <w:sz w:val="20"/>
                <w:szCs w:val="20"/>
              </w:rPr>
            </w:pPr>
            <w:r w:rsidRPr="00290299">
              <w:rPr>
                <w:sz w:val="20"/>
                <w:szCs w:val="20"/>
              </w:rPr>
              <w:t>40</w:t>
            </w:r>
            <w:r w:rsidR="009A1137" w:rsidRPr="00290299">
              <w:rPr>
                <w:sz w:val="20"/>
                <w:szCs w:val="20"/>
              </w:rPr>
              <w:t>%</w:t>
            </w:r>
          </w:p>
        </w:tc>
        <w:tc>
          <w:tcPr>
            <w:tcW w:w="1197" w:type="dxa"/>
            <w:tcBorders>
              <w:top w:val="single" w:sz="4" w:space="0" w:color="auto"/>
              <w:left w:val="nil"/>
              <w:bottom w:val="single" w:sz="4" w:space="0" w:color="auto"/>
              <w:right w:val="nil"/>
            </w:tcBorders>
            <w:vAlign w:val="center"/>
          </w:tcPr>
          <w:p w14:paraId="10CA24F9" w14:textId="646A0F93" w:rsidR="009A1137" w:rsidRPr="00290299" w:rsidRDefault="00141B3D" w:rsidP="009A1137">
            <w:pPr>
              <w:jc w:val="right"/>
              <w:rPr>
                <w:sz w:val="20"/>
                <w:szCs w:val="20"/>
              </w:rPr>
            </w:pPr>
            <w:r w:rsidRPr="00290299">
              <w:rPr>
                <w:sz w:val="20"/>
                <w:szCs w:val="20"/>
              </w:rPr>
              <w:t>17</w:t>
            </w:r>
          </w:p>
        </w:tc>
        <w:tc>
          <w:tcPr>
            <w:tcW w:w="1189" w:type="dxa"/>
            <w:tcBorders>
              <w:top w:val="single" w:sz="4" w:space="0" w:color="auto"/>
              <w:left w:val="nil"/>
              <w:bottom w:val="single" w:sz="4" w:space="0" w:color="auto"/>
              <w:right w:val="nil"/>
            </w:tcBorders>
            <w:vAlign w:val="center"/>
          </w:tcPr>
          <w:p w14:paraId="35F927BE" w14:textId="53E45810" w:rsidR="009A1137" w:rsidRPr="00290299" w:rsidRDefault="009A1137" w:rsidP="009A1137">
            <w:pPr>
              <w:jc w:val="right"/>
              <w:rPr>
                <w:sz w:val="20"/>
                <w:szCs w:val="20"/>
              </w:rPr>
            </w:pPr>
            <w:r w:rsidRPr="00290299">
              <w:rPr>
                <w:sz w:val="20"/>
                <w:szCs w:val="20"/>
              </w:rPr>
              <w:t> </w:t>
            </w:r>
          </w:p>
        </w:tc>
        <w:tc>
          <w:tcPr>
            <w:tcW w:w="1189" w:type="dxa"/>
            <w:tcBorders>
              <w:top w:val="single" w:sz="4" w:space="0" w:color="auto"/>
              <w:left w:val="nil"/>
              <w:bottom w:val="single" w:sz="4" w:space="0" w:color="auto"/>
            </w:tcBorders>
            <w:vAlign w:val="center"/>
          </w:tcPr>
          <w:p w14:paraId="32768236" w14:textId="7A133999" w:rsidR="009A1137" w:rsidRPr="00290299" w:rsidRDefault="00141B3D" w:rsidP="009A1137">
            <w:pPr>
              <w:jc w:val="right"/>
              <w:rPr>
                <w:sz w:val="20"/>
                <w:szCs w:val="20"/>
              </w:rPr>
            </w:pPr>
            <w:r w:rsidRPr="00290299">
              <w:rPr>
                <w:sz w:val="20"/>
                <w:szCs w:val="20"/>
              </w:rPr>
              <w:t>173</w:t>
            </w:r>
          </w:p>
        </w:tc>
      </w:tr>
    </w:tbl>
    <w:p w14:paraId="24A0860E" w14:textId="77777777" w:rsidR="00BE421A" w:rsidRDefault="00BE421A" w:rsidP="00BE421A">
      <w:pPr>
        <w:rPr>
          <w:b/>
        </w:rPr>
      </w:pPr>
    </w:p>
    <w:p w14:paraId="3D4384AD" w14:textId="77777777" w:rsidR="00BE421A" w:rsidRDefault="00BE421A" w:rsidP="00BE421A">
      <w:pPr>
        <w:rPr>
          <w:b/>
        </w:rPr>
      </w:pPr>
    </w:p>
    <w:p w14:paraId="6212245F" w14:textId="77777777" w:rsidR="00DB7347" w:rsidRDefault="00DB7347">
      <w:pPr>
        <w:rPr>
          <w:rFonts w:ascii="Calibri" w:hAnsi="Calibri"/>
          <w:b/>
          <w:color w:val="1F497D" w:themeColor="text2"/>
          <w:sz w:val="20"/>
          <w:szCs w:val="24"/>
        </w:rPr>
      </w:pPr>
      <w:r>
        <w:br w:type="page"/>
      </w:r>
    </w:p>
    <w:p w14:paraId="6245C686" w14:textId="2DF66F22" w:rsidR="00BE421A" w:rsidRDefault="00BE421A" w:rsidP="00BE421A">
      <w:pPr>
        <w:pStyle w:val="Caption2"/>
      </w:pPr>
      <w:r>
        <w:t>Table 3: Sample Allocation for Metal and Nonmetal Mines (Continued)</w:t>
      </w:r>
    </w:p>
    <w:tbl>
      <w:tblPr>
        <w:tblStyle w:val="TableGrid"/>
        <w:tblW w:w="13158" w:type="dxa"/>
        <w:tblInd w:w="-113" w:type="dxa"/>
        <w:tblLook w:val="04A0" w:firstRow="1" w:lastRow="0" w:firstColumn="1" w:lastColumn="0" w:noHBand="0" w:noVBand="1"/>
      </w:tblPr>
      <w:tblGrid>
        <w:gridCol w:w="1198"/>
        <w:gridCol w:w="1317"/>
        <w:gridCol w:w="1197"/>
        <w:gridCol w:w="1197"/>
        <w:gridCol w:w="1198"/>
        <w:gridCol w:w="1198"/>
        <w:gridCol w:w="1198"/>
        <w:gridCol w:w="1198"/>
        <w:gridCol w:w="1657"/>
        <w:gridCol w:w="1800"/>
      </w:tblGrid>
      <w:tr w:rsidR="00B10E88" w:rsidRPr="00DD50CA" w14:paraId="43DE8EFE" w14:textId="77777777" w:rsidTr="00DB7347">
        <w:tc>
          <w:tcPr>
            <w:tcW w:w="1198" w:type="dxa"/>
            <w:tcBorders>
              <w:bottom w:val="single" w:sz="4" w:space="0" w:color="auto"/>
              <w:right w:val="nil"/>
            </w:tcBorders>
            <w:vAlign w:val="bottom"/>
          </w:tcPr>
          <w:p w14:paraId="29DDEF2D" w14:textId="77777777" w:rsidR="00B10E88" w:rsidRPr="00DD50CA" w:rsidRDefault="00B10E88" w:rsidP="00B10E88">
            <w:pPr>
              <w:rPr>
                <w:b/>
                <w:sz w:val="20"/>
                <w:szCs w:val="20"/>
              </w:rPr>
            </w:pPr>
            <w:r w:rsidRPr="00DD50CA">
              <w:rPr>
                <w:b/>
                <w:sz w:val="20"/>
                <w:szCs w:val="20"/>
              </w:rPr>
              <w:t>Stratum</w:t>
            </w:r>
          </w:p>
        </w:tc>
        <w:tc>
          <w:tcPr>
            <w:tcW w:w="1317" w:type="dxa"/>
            <w:tcBorders>
              <w:left w:val="nil"/>
              <w:bottom w:val="single" w:sz="4" w:space="0" w:color="auto"/>
              <w:right w:val="nil"/>
            </w:tcBorders>
            <w:vAlign w:val="bottom"/>
          </w:tcPr>
          <w:p w14:paraId="422D6BC9" w14:textId="77777777" w:rsidR="00B10E88" w:rsidRPr="00DD50CA" w:rsidRDefault="00B10E88" w:rsidP="00B10E88">
            <w:pPr>
              <w:jc w:val="center"/>
              <w:rPr>
                <w:b/>
                <w:sz w:val="20"/>
                <w:szCs w:val="20"/>
              </w:rPr>
            </w:pPr>
            <w:r w:rsidRPr="00DD50CA">
              <w:rPr>
                <w:b/>
                <w:sz w:val="20"/>
                <w:szCs w:val="20"/>
              </w:rPr>
              <w:t>Nonresponse Adjusted Mine Weight</w:t>
            </w:r>
          </w:p>
        </w:tc>
        <w:tc>
          <w:tcPr>
            <w:tcW w:w="1197" w:type="dxa"/>
            <w:tcBorders>
              <w:left w:val="nil"/>
              <w:bottom w:val="single" w:sz="4" w:space="0" w:color="auto"/>
              <w:right w:val="nil"/>
            </w:tcBorders>
            <w:vAlign w:val="bottom"/>
          </w:tcPr>
          <w:p w14:paraId="638CE113" w14:textId="77777777" w:rsidR="00B10E88" w:rsidRPr="00DD50CA" w:rsidRDefault="00B10E88" w:rsidP="00B10E88">
            <w:pPr>
              <w:jc w:val="center"/>
              <w:rPr>
                <w:b/>
                <w:sz w:val="20"/>
                <w:szCs w:val="20"/>
              </w:rPr>
            </w:pPr>
            <w:r w:rsidRPr="00DD50CA">
              <w:rPr>
                <w:b/>
                <w:sz w:val="20"/>
                <w:szCs w:val="20"/>
              </w:rPr>
              <w:t>Average Employee Weight</w:t>
            </w:r>
          </w:p>
        </w:tc>
        <w:tc>
          <w:tcPr>
            <w:tcW w:w="1197" w:type="dxa"/>
            <w:tcBorders>
              <w:left w:val="nil"/>
              <w:bottom w:val="single" w:sz="4" w:space="0" w:color="auto"/>
              <w:right w:val="nil"/>
            </w:tcBorders>
            <w:vAlign w:val="bottom"/>
          </w:tcPr>
          <w:p w14:paraId="2EA374B0" w14:textId="77777777" w:rsidR="00B10E88" w:rsidRPr="00DD50CA" w:rsidRDefault="00B10E88" w:rsidP="00B10E88">
            <w:pPr>
              <w:jc w:val="center"/>
              <w:rPr>
                <w:b/>
                <w:sz w:val="20"/>
                <w:szCs w:val="20"/>
              </w:rPr>
            </w:pPr>
            <w:r w:rsidRPr="00DD50CA">
              <w:rPr>
                <w:b/>
                <w:sz w:val="20"/>
                <w:szCs w:val="20"/>
              </w:rPr>
              <w:t>Mine DEFF</w:t>
            </w:r>
          </w:p>
        </w:tc>
        <w:tc>
          <w:tcPr>
            <w:tcW w:w="1198" w:type="dxa"/>
            <w:tcBorders>
              <w:left w:val="nil"/>
              <w:bottom w:val="single" w:sz="4" w:space="0" w:color="auto"/>
              <w:right w:val="nil"/>
            </w:tcBorders>
            <w:vAlign w:val="bottom"/>
          </w:tcPr>
          <w:p w14:paraId="4FC05529" w14:textId="77777777" w:rsidR="00B10E88" w:rsidRPr="00DD50CA" w:rsidRDefault="00B10E88" w:rsidP="00B10E88">
            <w:pPr>
              <w:jc w:val="center"/>
              <w:rPr>
                <w:b/>
                <w:sz w:val="20"/>
                <w:szCs w:val="20"/>
              </w:rPr>
            </w:pPr>
            <w:r w:rsidRPr="00DD50CA">
              <w:rPr>
                <w:b/>
                <w:sz w:val="20"/>
                <w:szCs w:val="20"/>
              </w:rPr>
              <w:t>Employee D</w:t>
            </w:r>
            <w:r w:rsidRPr="00DD50CA">
              <w:rPr>
                <w:b/>
                <w:sz w:val="20"/>
                <w:szCs w:val="20"/>
                <w:vertAlign w:val="subscript"/>
              </w:rPr>
              <w:t>W</w:t>
            </w:r>
          </w:p>
        </w:tc>
        <w:tc>
          <w:tcPr>
            <w:tcW w:w="1198" w:type="dxa"/>
            <w:tcBorders>
              <w:left w:val="nil"/>
              <w:bottom w:val="single" w:sz="4" w:space="0" w:color="auto"/>
              <w:right w:val="nil"/>
            </w:tcBorders>
            <w:vAlign w:val="bottom"/>
          </w:tcPr>
          <w:p w14:paraId="208FDBD7" w14:textId="77777777" w:rsidR="00B10E88" w:rsidRPr="00A810A2" w:rsidRDefault="00B10E88" w:rsidP="00B10E88">
            <w:pPr>
              <w:jc w:val="center"/>
              <w:rPr>
                <w:b/>
                <w:sz w:val="20"/>
                <w:szCs w:val="20"/>
              </w:rPr>
            </w:pPr>
            <w:r w:rsidRPr="00A810A2">
              <w:rPr>
                <w:b/>
                <w:sz w:val="20"/>
                <w:szCs w:val="20"/>
              </w:rPr>
              <w:t>Employee ρ</w:t>
            </w:r>
          </w:p>
        </w:tc>
        <w:tc>
          <w:tcPr>
            <w:tcW w:w="1198" w:type="dxa"/>
            <w:tcBorders>
              <w:left w:val="nil"/>
              <w:bottom w:val="single" w:sz="4" w:space="0" w:color="auto"/>
              <w:right w:val="nil"/>
            </w:tcBorders>
            <w:vAlign w:val="bottom"/>
          </w:tcPr>
          <w:p w14:paraId="49F187B2" w14:textId="77777777" w:rsidR="00B10E88" w:rsidRPr="00DD50CA" w:rsidRDefault="00B10E88" w:rsidP="00B10E88">
            <w:pPr>
              <w:jc w:val="center"/>
              <w:rPr>
                <w:b/>
                <w:sz w:val="20"/>
                <w:szCs w:val="20"/>
              </w:rPr>
            </w:pPr>
            <w:r w:rsidRPr="00DD50CA">
              <w:rPr>
                <w:b/>
                <w:sz w:val="20"/>
                <w:szCs w:val="20"/>
              </w:rPr>
              <w:t>Employee D</w:t>
            </w:r>
            <w:r w:rsidRPr="00DD50CA">
              <w:rPr>
                <w:b/>
                <w:sz w:val="20"/>
                <w:szCs w:val="20"/>
                <w:vertAlign w:val="subscript"/>
              </w:rPr>
              <w:t>C</w:t>
            </w:r>
          </w:p>
        </w:tc>
        <w:tc>
          <w:tcPr>
            <w:tcW w:w="1198" w:type="dxa"/>
            <w:tcBorders>
              <w:left w:val="nil"/>
              <w:bottom w:val="single" w:sz="4" w:space="0" w:color="auto"/>
              <w:right w:val="nil"/>
            </w:tcBorders>
            <w:vAlign w:val="bottom"/>
          </w:tcPr>
          <w:p w14:paraId="51EF812B" w14:textId="77777777" w:rsidR="00B10E88" w:rsidRPr="00DD50CA" w:rsidRDefault="00B10E88" w:rsidP="00B10E88">
            <w:pPr>
              <w:jc w:val="center"/>
              <w:rPr>
                <w:b/>
                <w:sz w:val="20"/>
                <w:szCs w:val="20"/>
              </w:rPr>
            </w:pPr>
            <w:r w:rsidRPr="00DD50CA">
              <w:rPr>
                <w:b/>
                <w:sz w:val="20"/>
                <w:szCs w:val="20"/>
              </w:rPr>
              <w:t>Employee DEFF</w:t>
            </w:r>
          </w:p>
        </w:tc>
        <w:tc>
          <w:tcPr>
            <w:tcW w:w="1657" w:type="dxa"/>
            <w:tcBorders>
              <w:left w:val="nil"/>
              <w:bottom w:val="single" w:sz="4" w:space="0" w:color="auto"/>
              <w:right w:val="nil"/>
            </w:tcBorders>
          </w:tcPr>
          <w:p w14:paraId="2BC4168E" w14:textId="77777777" w:rsidR="002D6711" w:rsidRDefault="002D6711" w:rsidP="002D6711">
            <w:pPr>
              <w:jc w:val="center"/>
              <w:rPr>
                <w:b/>
                <w:sz w:val="20"/>
                <w:szCs w:val="20"/>
              </w:rPr>
            </w:pPr>
            <w:r>
              <w:rPr>
                <w:b/>
                <w:sz w:val="20"/>
                <w:szCs w:val="20"/>
              </w:rPr>
              <w:t>Standard Error for an Estimated Mine  Proportion</w:t>
            </w:r>
          </w:p>
          <w:p w14:paraId="6C3B2FBA" w14:textId="12E9EA2E" w:rsidR="00461524" w:rsidRDefault="002D6711" w:rsidP="00B10E88">
            <w:pPr>
              <w:jc w:val="center"/>
              <w:rPr>
                <w:b/>
                <w:sz w:val="20"/>
                <w:szCs w:val="20"/>
              </w:rPr>
            </w:pPr>
            <w:r>
              <w:rPr>
                <w:b/>
                <w:sz w:val="20"/>
                <w:szCs w:val="20"/>
              </w:rPr>
              <w:t>of  .5</w:t>
            </w:r>
          </w:p>
        </w:tc>
        <w:tc>
          <w:tcPr>
            <w:tcW w:w="1800" w:type="dxa"/>
            <w:tcBorders>
              <w:left w:val="nil"/>
              <w:bottom w:val="single" w:sz="4" w:space="0" w:color="auto"/>
              <w:right w:val="single" w:sz="4" w:space="0" w:color="auto"/>
            </w:tcBorders>
          </w:tcPr>
          <w:p w14:paraId="35A2DBFF" w14:textId="12A1A0E0" w:rsidR="00B10E88" w:rsidRPr="00DD50CA" w:rsidRDefault="00B10E88" w:rsidP="0067243C">
            <w:pPr>
              <w:jc w:val="center"/>
              <w:rPr>
                <w:b/>
                <w:sz w:val="20"/>
                <w:szCs w:val="20"/>
              </w:rPr>
            </w:pPr>
            <w:r>
              <w:rPr>
                <w:b/>
                <w:sz w:val="20"/>
                <w:szCs w:val="20"/>
              </w:rPr>
              <w:t xml:space="preserve">Standard Error for an Estimated </w:t>
            </w:r>
            <w:r w:rsidR="00461524">
              <w:rPr>
                <w:b/>
                <w:sz w:val="20"/>
                <w:szCs w:val="20"/>
              </w:rPr>
              <w:t>Employee</w:t>
            </w:r>
            <w:r>
              <w:rPr>
                <w:b/>
                <w:sz w:val="20"/>
                <w:szCs w:val="20"/>
              </w:rPr>
              <w:t xml:space="preserve">  Proportion</w:t>
            </w:r>
            <w:r w:rsidR="00461524">
              <w:rPr>
                <w:b/>
                <w:sz w:val="20"/>
                <w:szCs w:val="20"/>
              </w:rPr>
              <w:t xml:space="preserve"> of . 5</w:t>
            </w:r>
            <w:r>
              <w:rPr>
                <w:b/>
                <w:sz w:val="20"/>
                <w:szCs w:val="20"/>
              </w:rPr>
              <w:t xml:space="preserve"> </w:t>
            </w:r>
          </w:p>
        </w:tc>
      </w:tr>
      <w:tr w:rsidR="00B10E88" w:rsidRPr="00831144" w14:paraId="05458220" w14:textId="77777777" w:rsidTr="00DB7347">
        <w:tc>
          <w:tcPr>
            <w:tcW w:w="9701" w:type="dxa"/>
            <w:gridSpan w:val="8"/>
            <w:tcBorders>
              <w:top w:val="single" w:sz="4" w:space="0" w:color="auto"/>
              <w:bottom w:val="nil"/>
              <w:right w:val="nil"/>
            </w:tcBorders>
            <w:shd w:val="clear" w:color="auto" w:fill="8DB3E2" w:themeFill="text2" w:themeFillTint="66"/>
            <w:vAlign w:val="center"/>
          </w:tcPr>
          <w:p w14:paraId="4C207972" w14:textId="77777777" w:rsidR="00B10E88" w:rsidRPr="00831144" w:rsidRDefault="00B10E88" w:rsidP="00B10E88">
            <w:pPr>
              <w:rPr>
                <w:b/>
                <w:sz w:val="20"/>
                <w:szCs w:val="20"/>
              </w:rPr>
            </w:pPr>
            <w:r>
              <w:rPr>
                <w:b/>
                <w:sz w:val="20"/>
                <w:szCs w:val="20"/>
              </w:rPr>
              <w:t>Metal Surface</w:t>
            </w:r>
          </w:p>
        </w:tc>
        <w:tc>
          <w:tcPr>
            <w:tcW w:w="1657" w:type="dxa"/>
            <w:tcBorders>
              <w:top w:val="single" w:sz="4" w:space="0" w:color="auto"/>
              <w:left w:val="nil"/>
              <w:bottom w:val="nil"/>
              <w:right w:val="nil"/>
            </w:tcBorders>
            <w:shd w:val="clear" w:color="auto" w:fill="8DB3E2" w:themeFill="text2" w:themeFillTint="66"/>
          </w:tcPr>
          <w:p w14:paraId="14DFD5B8" w14:textId="77777777" w:rsidR="00B10E88" w:rsidRDefault="00B10E88" w:rsidP="00B10E88">
            <w:pPr>
              <w:rPr>
                <w:b/>
                <w:sz w:val="20"/>
                <w:szCs w:val="20"/>
              </w:rPr>
            </w:pPr>
          </w:p>
        </w:tc>
        <w:tc>
          <w:tcPr>
            <w:tcW w:w="1800" w:type="dxa"/>
            <w:tcBorders>
              <w:top w:val="single" w:sz="4" w:space="0" w:color="auto"/>
              <w:left w:val="nil"/>
              <w:bottom w:val="nil"/>
              <w:right w:val="single" w:sz="4" w:space="0" w:color="auto"/>
            </w:tcBorders>
            <w:shd w:val="clear" w:color="auto" w:fill="8DB3E2" w:themeFill="text2" w:themeFillTint="66"/>
          </w:tcPr>
          <w:p w14:paraId="6A16BC5F" w14:textId="77777777" w:rsidR="00B10E88" w:rsidRDefault="00B10E88" w:rsidP="00B10E88">
            <w:pPr>
              <w:rPr>
                <w:b/>
                <w:sz w:val="20"/>
                <w:szCs w:val="20"/>
              </w:rPr>
            </w:pPr>
          </w:p>
        </w:tc>
      </w:tr>
      <w:tr w:rsidR="00B10E88" w:rsidRPr="00A810A2" w14:paraId="2035C6E2" w14:textId="77777777" w:rsidTr="00DB7347">
        <w:tc>
          <w:tcPr>
            <w:tcW w:w="1198" w:type="dxa"/>
            <w:tcBorders>
              <w:top w:val="single" w:sz="4" w:space="0" w:color="auto"/>
              <w:bottom w:val="nil"/>
              <w:right w:val="nil"/>
            </w:tcBorders>
            <w:vAlign w:val="center"/>
          </w:tcPr>
          <w:p w14:paraId="569DB188" w14:textId="77777777" w:rsidR="00B10E88" w:rsidRPr="00DD50CA" w:rsidRDefault="00B10E88" w:rsidP="00B10E88">
            <w:pPr>
              <w:rPr>
                <w:sz w:val="20"/>
                <w:szCs w:val="20"/>
              </w:rPr>
            </w:pPr>
            <w:r w:rsidRPr="00DD50CA">
              <w:rPr>
                <w:sz w:val="20"/>
                <w:szCs w:val="20"/>
              </w:rPr>
              <w:t>1-9</w:t>
            </w:r>
          </w:p>
        </w:tc>
        <w:tc>
          <w:tcPr>
            <w:tcW w:w="1317" w:type="dxa"/>
            <w:tcBorders>
              <w:top w:val="single" w:sz="4" w:space="0" w:color="auto"/>
              <w:left w:val="nil"/>
              <w:bottom w:val="nil"/>
              <w:right w:val="nil"/>
            </w:tcBorders>
            <w:vAlign w:val="bottom"/>
          </w:tcPr>
          <w:p w14:paraId="7AB0992D" w14:textId="77777777" w:rsidR="00B10E88" w:rsidRPr="00A810A2" w:rsidRDefault="00B10E88" w:rsidP="00B10E88">
            <w:pPr>
              <w:jc w:val="right"/>
              <w:rPr>
                <w:sz w:val="20"/>
                <w:szCs w:val="20"/>
              </w:rPr>
            </w:pPr>
            <w:r w:rsidRPr="00A810A2">
              <w:rPr>
                <w:sz w:val="20"/>
                <w:szCs w:val="20"/>
              </w:rPr>
              <w:t>1.7</w:t>
            </w:r>
          </w:p>
        </w:tc>
        <w:tc>
          <w:tcPr>
            <w:tcW w:w="1197" w:type="dxa"/>
            <w:tcBorders>
              <w:top w:val="single" w:sz="4" w:space="0" w:color="auto"/>
              <w:left w:val="nil"/>
              <w:bottom w:val="nil"/>
              <w:right w:val="nil"/>
            </w:tcBorders>
            <w:vAlign w:val="bottom"/>
          </w:tcPr>
          <w:p w14:paraId="63F14D54" w14:textId="77777777" w:rsidR="00B10E88" w:rsidRPr="00A810A2" w:rsidRDefault="00B10E88" w:rsidP="00B10E88">
            <w:pPr>
              <w:jc w:val="right"/>
              <w:rPr>
                <w:sz w:val="20"/>
                <w:szCs w:val="20"/>
              </w:rPr>
            </w:pPr>
            <w:r w:rsidRPr="00A810A2">
              <w:rPr>
                <w:sz w:val="20"/>
                <w:szCs w:val="20"/>
              </w:rPr>
              <w:t>3</w:t>
            </w:r>
          </w:p>
        </w:tc>
        <w:tc>
          <w:tcPr>
            <w:tcW w:w="1197" w:type="dxa"/>
            <w:tcBorders>
              <w:top w:val="single" w:sz="4" w:space="0" w:color="auto"/>
              <w:left w:val="nil"/>
              <w:bottom w:val="nil"/>
              <w:right w:val="nil"/>
            </w:tcBorders>
            <w:vAlign w:val="bottom"/>
          </w:tcPr>
          <w:p w14:paraId="3B3084A1" w14:textId="77777777" w:rsidR="00B10E88" w:rsidRPr="00A810A2" w:rsidRDefault="00B10E88" w:rsidP="00B10E88">
            <w:pPr>
              <w:jc w:val="right"/>
              <w:rPr>
                <w:sz w:val="20"/>
                <w:szCs w:val="20"/>
              </w:rPr>
            </w:pPr>
            <w:r w:rsidRPr="00A810A2">
              <w:rPr>
                <w:sz w:val="20"/>
                <w:szCs w:val="20"/>
              </w:rPr>
              <w:t>1.0</w:t>
            </w:r>
          </w:p>
        </w:tc>
        <w:tc>
          <w:tcPr>
            <w:tcW w:w="1198" w:type="dxa"/>
            <w:tcBorders>
              <w:top w:val="single" w:sz="4" w:space="0" w:color="auto"/>
              <w:left w:val="nil"/>
              <w:bottom w:val="nil"/>
              <w:right w:val="nil"/>
            </w:tcBorders>
            <w:vAlign w:val="bottom"/>
          </w:tcPr>
          <w:p w14:paraId="4F5CEAA8" w14:textId="77777777" w:rsidR="00B10E88" w:rsidRPr="00A810A2" w:rsidRDefault="00B10E88" w:rsidP="00B10E88">
            <w:pPr>
              <w:jc w:val="right"/>
              <w:rPr>
                <w:sz w:val="20"/>
                <w:szCs w:val="20"/>
              </w:rPr>
            </w:pPr>
            <w:r w:rsidRPr="00A810A2">
              <w:rPr>
                <w:sz w:val="20"/>
                <w:szCs w:val="20"/>
              </w:rPr>
              <w:t>1.4</w:t>
            </w:r>
          </w:p>
        </w:tc>
        <w:tc>
          <w:tcPr>
            <w:tcW w:w="1198" w:type="dxa"/>
            <w:tcBorders>
              <w:top w:val="single" w:sz="4" w:space="0" w:color="auto"/>
              <w:left w:val="nil"/>
              <w:bottom w:val="nil"/>
              <w:right w:val="nil"/>
            </w:tcBorders>
            <w:vAlign w:val="bottom"/>
          </w:tcPr>
          <w:p w14:paraId="3AA30486" w14:textId="77777777" w:rsidR="00B10E88" w:rsidRPr="00A810A2" w:rsidRDefault="00B10E88" w:rsidP="00B10E88">
            <w:pPr>
              <w:jc w:val="right"/>
              <w:rPr>
                <w:sz w:val="20"/>
                <w:szCs w:val="20"/>
              </w:rPr>
            </w:pPr>
            <w:r w:rsidRPr="00A810A2">
              <w:rPr>
                <w:sz w:val="20"/>
                <w:szCs w:val="20"/>
              </w:rPr>
              <w:t>5%</w:t>
            </w:r>
          </w:p>
        </w:tc>
        <w:tc>
          <w:tcPr>
            <w:tcW w:w="1198" w:type="dxa"/>
            <w:tcBorders>
              <w:top w:val="single" w:sz="4" w:space="0" w:color="auto"/>
              <w:left w:val="nil"/>
              <w:bottom w:val="nil"/>
              <w:right w:val="nil"/>
            </w:tcBorders>
            <w:vAlign w:val="bottom"/>
          </w:tcPr>
          <w:p w14:paraId="1AF16C30" w14:textId="77777777" w:rsidR="00B10E88" w:rsidRPr="00A810A2" w:rsidRDefault="00B10E88" w:rsidP="00B10E88">
            <w:pPr>
              <w:jc w:val="right"/>
              <w:rPr>
                <w:sz w:val="20"/>
                <w:szCs w:val="20"/>
              </w:rPr>
            </w:pPr>
            <w:r w:rsidRPr="00A810A2">
              <w:rPr>
                <w:sz w:val="20"/>
                <w:szCs w:val="20"/>
              </w:rPr>
              <w:t>1.19</w:t>
            </w:r>
          </w:p>
        </w:tc>
        <w:tc>
          <w:tcPr>
            <w:tcW w:w="1198" w:type="dxa"/>
            <w:tcBorders>
              <w:top w:val="single" w:sz="4" w:space="0" w:color="auto"/>
              <w:left w:val="nil"/>
              <w:bottom w:val="nil"/>
              <w:right w:val="nil"/>
            </w:tcBorders>
            <w:vAlign w:val="bottom"/>
          </w:tcPr>
          <w:p w14:paraId="3AD0294E" w14:textId="77777777" w:rsidR="00B10E88" w:rsidRPr="00A810A2" w:rsidRDefault="00B10E88" w:rsidP="00B10E88">
            <w:pPr>
              <w:jc w:val="right"/>
              <w:rPr>
                <w:sz w:val="20"/>
                <w:szCs w:val="20"/>
              </w:rPr>
            </w:pPr>
            <w:r w:rsidRPr="00A810A2">
              <w:rPr>
                <w:sz w:val="20"/>
                <w:szCs w:val="20"/>
              </w:rPr>
              <w:t>1.7</w:t>
            </w:r>
          </w:p>
        </w:tc>
        <w:tc>
          <w:tcPr>
            <w:tcW w:w="1657" w:type="dxa"/>
            <w:tcBorders>
              <w:top w:val="single" w:sz="4" w:space="0" w:color="auto"/>
              <w:left w:val="nil"/>
              <w:bottom w:val="nil"/>
              <w:right w:val="nil"/>
            </w:tcBorders>
          </w:tcPr>
          <w:p w14:paraId="5ECD7432" w14:textId="77777777" w:rsidR="00B10E88" w:rsidRPr="00A810A2" w:rsidRDefault="00F347B1" w:rsidP="00B10E88">
            <w:pPr>
              <w:jc w:val="right"/>
              <w:rPr>
                <w:sz w:val="20"/>
                <w:szCs w:val="20"/>
              </w:rPr>
            </w:pPr>
            <w:r>
              <w:rPr>
                <w:sz w:val="20"/>
                <w:szCs w:val="20"/>
              </w:rPr>
              <w:t>.105</w:t>
            </w:r>
          </w:p>
        </w:tc>
        <w:tc>
          <w:tcPr>
            <w:tcW w:w="1800" w:type="dxa"/>
            <w:tcBorders>
              <w:top w:val="single" w:sz="4" w:space="0" w:color="auto"/>
              <w:left w:val="nil"/>
              <w:bottom w:val="nil"/>
              <w:right w:val="single" w:sz="4" w:space="0" w:color="auto"/>
            </w:tcBorders>
          </w:tcPr>
          <w:p w14:paraId="0AEF7A5C" w14:textId="77777777" w:rsidR="00B10E88" w:rsidRPr="00A810A2" w:rsidRDefault="00F347B1" w:rsidP="00B10E88">
            <w:pPr>
              <w:jc w:val="right"/>
              <w:rPr>
                <w:sz w:val="20"/>
                <w:szCs w:val="20"/>
              </w:rPr>
            </w:pPr>
            <w:r>
              <w:rPr>
                <w:sz w:val="20"/>
                <w:szCs w:val="20"/>
              </w:rPr>
              <w:t>.060</w:t>
            </w:r>
          </w:p>
        </w:tc>
      </w:tr>
      <w:tr w:rsidR="00B10E88" w:rsidRPr="00A810A2" w14:paraId="08B2D6AF" w14:textId="77777777" w:rsidTr="00DB7347">
        <w:tc>
          <w:tcPr>
            <w:tcW w:w="1198" w:type="dxa"/>
            <w:tcBorders>
              <w:top w:val="nil"/>
              <w:bottom w:val="nil"/>
              <w:right w:val="nil"/>
            </w:tcBorders>
            <w:vAlign w:val="center"/>
          </w:tcPr>
          <w:p w14:paraId="4A1B8D10" w14:textId="77777777" w:rsidR="00B10E88" w:rsidRPr="00DD50CA" w:rsidRDefault="00B10E88" w:rsidP="00B10E88">
            <w:pPr>
              <w:rPr>
                <w:sz w:val="20"/>
                <w:szCs w:val="20"/>
              </w:rPr>
            </w:pPr>
            <w:r>
              <w:rPr>
                <w:sz w:val="20"/>
                <w:szCs w:val="20"/>
              </w:rPr>
              <w:t>10-99</w:t>
            </w:r>
          </w:p>
        </w:tc>
        <w:tc>
          <w:tcPr>
            <w:tcW w:w="1317" w:type="dxa"/>
            <w:tcBorders>
              <w:top w:val="nil"/>
              <w:left w:val="nil"/>
              <w:bottom w:val="nil"/>
              <w:right w:val="nil"/>
            </w:tcBorders>
            <w:vAlign w:val="bottom"/>
          </w:tcPr>
          <w:p w14:paraId="1DFF8B29" w14:textId="77777777" w:rsidR="00B10E88" w:rsidRPr="00A810A2" w:rsidRDefault="00B10E88" w:rsidP="00B10E88">
            <w:pPr>
              <w:jc w:val="right"/>
              <w:rPr>
                <w:sz w:val="20"/>
                <w:szCs w:val="20"/>
              </w:rPr>
            </w:pPr>
            <w:r w:rsidRPr="00A810A2">
              <w:rPr>
                <w:sz w:val="20"/>
                <w:szCs w:val="20"/>
              </w:rPr>
              <w:t>1.7</w:t>
            </w:r>
          </w:p>
        </w:tc>
        <w:tc>
          <w:tcPr>
            <w:tcW w:w="1197" w:type="dxa"/>
            <w:tcBorders>
              <w:top w:val="nil"/>
              <w:left w:val="nil"/>
              <w:bottom w:val="nil"/>
              <w:right w:val="nil"/>
            </w:tcBorders>
            <w:vAlign w:val="bottom"/>
          </w:tcPr>
          <w:p w14:paraId="6F8A7065" w14:textId="77777777" w:rsidR="00B10E88" w:rsidRPr="00A810A2" w:rsidRDefault="00B10E88" w:rsidP="00B10E88">
            <w:pPr>
              <w:jc w:val="right"/>
              <w:rPr>
                <w:sz w:val="20"/>
                <w:szCs w:val="20"/>
              </w:rPr>
            </w:pPr>
            <w:r w:rsidRPr="00A810A2">
              <w:rPr>
                <w:sz w:val="20"/>
                <w:szCs w:val="20"/>
              </w:rPr>
              <w:t>7</w:t>
            </w:r>
          </w:p>
        </w:tc>
        <w:tc>
          <w:tcPr>
            <w:tcW w:w="1197" w:type="dxa"/>
            <w:tcBorders>
              <w:top w:val="nil"/>
              <w:left w:val="nil"/>
              <w:bottom w:val="nil"/>
              <w:right w:val="nil"/>
            </w:tcBorders>
            <w:vAlign w:val="bottom"/>
          </w:tcPr>
          <w:p w14:paraId="2D06BDFD" w14:textId="77777777" w:rsidR="00B10E88" w:rsidRPr="00A810A2" w:rsidRDefault="00B10E88" w:rsidP="00B10E88">
            <w:pPr>
              <w:jc w:val="right"/>
              <w:rPr>
                <w:sz w:val="20"/>
                <w:szCs w:val="20"/>
              </w:rPr>
            </w:pPr>
            <w:r w:rsidRPr="00A810A2">
              <w:rPr>
                <w:sz w:val="20"/>
                <w:szCs w:val="20"/>
              </w:rPr>
              <w:t>1.0</w:t>
            </w:r>
          </w:p>
        </w:tc>
        <w:tc>
          <w:tcPr>
            <w:tcW w:w="1198" w:type="dxa"/>
            <w:tcBorders>
              <w:top w:val="nil"/>
              <w:left w:val="nil"/>
              <w:bottom w:val="nil"/>
              <w:right w:val="nil"/>
            </w:tcBorders>
            <w:vAlign w:val="bottom"/>
          </w:tcPr>
          <w:p w14:paraId="76B370F1" w14:textId="77777777" w:rsidR="00B10E88" w:rsidRPr="00A810A2" w:rsidRDefault="00B10E88" w:rsidP="00B10E88">
            <w:pPr>
              <w:jc w:val="right"/>
              <w:rPr>
                <w:sz w:val="20"/>
                <w:szCs w:val="20"/>
              </w:rPr>
            </w:pPr>
            <w:r w:rsidRPr="00A810A2">
              <w:rPr>
                <w:sz w:val="20"/>
                <w:szCs w:val="20"/>
              </w:rPr>
              <w:t>1.5</w:t>
            </w:r>
          </w:p>
        </w:tc>
        <w:tc>
          <w:tcPr>
            <w:tcW w:w="1198" w:type="dxa"/>
            <w:tcBorders>
              <w:top w:val="nil"/>
              <w:left w:val="nil"/>
              <w:bottom w:val="nil"/>
              <w:right w:val="nil"/>
            </w:tcBorders>
            <w:vAlign w:val="bottom"/>
          </w:tcPr>
          <w:p w14:paraId="5D00CC2E" w14:textId="77777777" w:rsidR="00B10E88" w:rsidRPr="00A810A2" w:rsidRDefault="00B10E88" w:rsidP="00B10E88">
            <w:pPr>
              <w:jc w:val="right"/>
              <w:rPr>
                <w:sz w:val="20"/>
                <w:szCs w:val="20"/>
              </w:rPr>
            </w:pPr>
            <w:r w:rsidRPr="00A810A2">
              <w:rPr>
                <w:sz w:val="20"/>
                <w:szCs w:val="20"/>
              </w:rPr>
              <w:t>3%</w:t>
            </w:r>
          </w:p>
        </w:tc>
        <w:tc>
          <w:tcPr>
            <w:tcW w:w="1198" w:type="dxa"/>
            <w:tcBorders>
              <w:top w:val="nil"/>
              <w:left w:val="nil"/>
              <w:bottom w:val="nil"/>
              <w:right w:val="nil"/>
            </w:tcBorders>
            <w:vAlign w:val="bottom"/>
          </w:tcPr>
          <w:p w14:paraId="02A5D9A8" w14:textId="77777777" w:rsidR="00B10E88" w:rsidRPr="00A810A2" w:rsidRDefault="00B10E88" w:rsidP="00B10E88">
            <w:pPr>
              <w:jc w:val="right"/>
              <w:rPr>
                <w:sz w:val="20"/>
                <w:szCs w:val="20"/>
              </w:rPr>
            </w:pPr>
            <w:r w:rsidRPr="00A810A2">
              <w:rPr>
                <w:sz w:val="20"/>
                <w:szCs w:val="20"/>
              </w:rPr>
              <w:t>1.26</w:t>
            </w:r>
          </w:p>
        </w:tc>
        <w:tc>
          <w:tcPr>
            <w:tcW w:w="1198" w:type="dxa"/>
            <w:tcBorders>
              <w:top w:val="nil"/>
              <w:left w:val="nil"/>
              <w:bottom w:val="nil"/>
              <w:right w:val="nil"/>
            </w:tcBorders>
            <w:vAlign w:val="bottom"/>
          </w:tcPr>
          <w:p w14:paraId="2F9BA673" w14:textId="77777777" w:rsidR="00B10E88" w:rsidRPr="00A810A2" w:rsidRDefault="00B10E88" w:rsidP="00B10E88">
            <w:pPr>
              <w:jc w:val="right"/>
              <w:rPr>
                <w:sz w:val="20"/>
                <w:szCs w:val="20"/>
              </w:rPr>
            </w:pPr>
            <w:r w:rsidRPr="00A810A2">
              <w:rPr>
                <w:sz w:val="20"/>
                <w:szCs w:val="20"/>
              </w:rPr>
              <w:t>1.9</w:t>
            </w:r>
          </w:p>
        </w:tc>
        <w:tc>
          <w:tcPr>
            <w:tcW w:w="1657" w:type="dxa"/>
            <w:tcBorders>
              <w:top w:val="nil"/>
              <w:left w:val="nil"/>
              <w:bottom w:val="nil"/>
              <w:right w:val="nil"/>
            </w:tcBorders>
          </w:tcPr>
          <w:p w14:paraId="014D47E6" w14:textId="77777777" w:rsidR="00B10E88" w:rsidRPr="00A810A2" w:rsidRDefault="00F347B1" w:rsidP="00B10E88">
            <w:pPr>
              <w:jc w:val="right"/>
              <w:rPr>
                <w:sz w:val="20"/>
                <w:szCs w:val="20"/>
              </w:rPr>
            </w:pPr>
            <w:r>
              <w:rPr>
                <w:sz w:val="20"/>
                <w:szCs w:val="20"/>
              </w:rPr>
              <w:t>.110</w:t>
            </w:r>
          </w:p>
        </w:tc>
        <w:tc>
          <w:tcPr>
            <w:tcW w:w="1800" w:type="dxa"/>
            <w:tcBorders>
              <w:top w:val="nil"/>
              <w:left w:val="nil"/>
              <w:bottom w:val="nil"/>
              <w:right w:val="single" w:sz="4" w:space="0" w:color="auto"/>
            </w:tcBorders>
          </w:tcPr>
          <w:p w14:paraId="0CCBFCED" w14:textId="77777777" w:rsidR="00B10E88" w:rsidRPr="00A810A2" w:rsidRDefault="00F347B1" w:rsidP="00B10E88">
            <w:pPr>
              <w:jc w:val="right"/>
              <w:rPr>
                <w:sz w:val="20"/>
                <w:szCs w:val="20"/>
              </w:rPr>
            </w:pPr>
            <w:r>
              <w:rPr>
                <w:sz w:val="20"/>
                <w:szCs w:val="20"/>
              </w:rPr>
              <w:t>.048</w:t>
            </w:r>
          </w:p>
        </w:tc>
      </w:tr>
      <w:tr w:rsidR="00B10E88" w:rsidRPr="00A810A2" w14:paraId="6E6D81EE" w14:textId="77777777" w:rsidTr="00DB7347">
        <w:tc>
          <w:tcPr>
            <w:tcW w:w="1198" w:type="dxa"/>
            <w:tcBorders>
              <w:top w:val="nil"/>
              <w:bottom w:val="nil"/>
              <w:right w:val="nil"/>
            </w:tcBorders>
            <w:vAlign w:val="center"/>
          </w:tcPr>
          <w:p w14:paraId="4FE2BA99" w14:textId="77777777" w:rsidR="00B10E88" w:rsidRPr="00DD50CA" w:rsidRDefault="00B10E88" w:rsidP="00B10E88">
            <w:pPr>
              <w:rPr>
                <w:sz w:val="20"/>
                <w:szCs w:val="20"/>
              </w:rPr>
            </w:pPr>
            <w:r>
              <w:rPr>
                <w:sz w:val="20"/>
                <w:szCs w:val="20"/>
              </w:rPr>
              <w:t>100-299</w:t>
            </w:r>
          </w:p>
        </w:tc>
        <w:tc>
          <w:tcPr>
            <w:tcW w:w="1317" w:type="dxa"/>
            <w:tcBorders>
              <w:top w:val="nil"/>
              <w:left w:val="nil"/>
              <w:bottom w:val="nil"/>
              <w:right w:val="nil"/>
            </w:tcBorders>
            <w:vAlign w:val="bottom"/>
          </w:tcPr>
          <w:p w14:paraId="481D588F" w14:textId="77777777" w:rsidR="00B10E88" w:rsidRPr="00A810A2" w:rsidRDefault="00B10E88" w:rsidP="00B10E88">
            <w:pPr>
              <w:jc w:val="right"/>
              <w:rPr>
                <w:sz w:val="20"/>
                <w:szCs w:val="20"/>
              </w:rPr>
            </w:pPr>
            <w:r w:rsidRPr="00A810A2">
              <w:rPr>
                <w:sz w:val="20"/>
                <w:szCs w:val="20"/>
              </w:rPr>
              <w:t>1.7</w:t>
            </w:r>
          </w:p>
        </w:tc>
        <w:tc>
          <w:tcPr>
            <w:tcW w:w="1197" w:type="dxa"/>
            <w:tcBorders>
              <w:top w:val="nil"/>
              <w:left w:val="nil"/>
              <w:bottom w:val="nil"/>
              <w:right w:val="nil"/>
            </w:tcBorders>
            <w:vAlign w:val="bottom"/>
          </w:tcPr>
          <w:p w14:paraId="28DB475C" w14:textId="77777777" w:rsidR="00B10E88" w:rsidRPr="00A810A2" w:rsidRDefault="00B10E88" w:rsidP="00B10E88">
            <w:pPr>
              <w:jc w:val="right"/>
              <w:rPr>
                <w:sz w:val="20"/>
                <w:szCs w:val="20"/>
              </w:rPr>
            </w:pPr>
            <w:r w:rsidRPr="00A810A2">
              <w:rPr>
                <w:sz w:val="20"/>
                <w:szCs w:val="20"/>
              </w:rPr>
              <w:t>45</w:t>
            </w:r>
          </w:p>
        </w:tc>
        <w:tc>
          <w:tcPr>
            <w:tcW w:w="1197" w:type="dxa"/>
            <w:tcBorders>
              <w:top w:val="nil"/>
              <w:left w:val="nil"/>
              <w:bottom w:val="nil"/>
              <w:right w:val="nil"/>
            </w:tcBorders>
            <w:vAlign w:val="bottom"/>
          </w:tcPr>
          <w:p w14:paraId="7F4D4CFD" w14:textId="77777777" w:rsidR="00B10E88" w:rsidRPr="00A810A2" w:rsidRDefault="00B10E88" w:rsidP="00B10E88">
            <w:pPr>
              <w:jc w:val="right"/>
              <w:rPr>
                <w:sz w:val="20"/>
                <w:szCs w:val="20"/>
              </w:rPr>
            </w:pPr>
            <w:r w:rsidRPr="00A810A2">
              <w:rPr>
                <w:sz w:val="20"/>
                <w:szCs w:val="20"/>
              </w:rPr>
              <w:t>1.0</w:t>
            </w:r>
          </w:p>
        </w:tc>
        <w:tc>
          <w:tcPr>
            <w:tcW w:w="1198" w:type="dxa"/>
            <w:tcBorders>
              <w:top w:val="nil"/>
              <w:left w:val="nil"/>
              <w:bottom w:val="nil"/>
              <w:right w:val="nil"/>
            </w:tcBorders>
            <w:vAlign w:val="bottom"/>
          </w:tcPr>
          <w:p w14:paraId="538F8B6E" w14:textId="77777777" w:rsidR="00B10E88" w:rsidRPr="00A810A2" w:rsidRDefault="00B10E88" w:rsidP="00B10E88">
            <w:pPr>
              <w:jc w:val="right"/>
              <w:rPr>
                <w:sz w:val="20"/>
                <w:szCs w:val="20"/>
              </w:rPr>
            </w:pPr>
            <w:r w:rsidRPr="00A810A2">
              <w:rPr>
                <w:sz w:val="20"/>
                <w:szCs w:val="20"/>
              </w:rPr>
              <w:t>1.2</w:t>
            </w:r>
          </w:p>
        </w:tc>
        <w:tc>
          <w:tcPr>
            <w:tcW w:w="1198" w:type="dxa"/>
            <w:tcBorders>
              <w:top w:val="nil"/>
              <w:left w:val="nil"/>
              <w:bottom w:val="nil"/>
              <w:right w:val="nil"/>
            </w:tcBorders>
            <w:vAlign w:val="bottom"/>
          </w:tcPr>
          <w:p w14:paraId="44E4EF2D" w14:textId="77777777" w:rsidR="00B10E88" w:rsidRPr="00A810A2" w:rsidRDefault="00B10E88" w:rsidP="00B10E88">
            <w:pPr>
              <w:jc w:val="right"/>
              <w:rPr>
                <w:sz w:val="20"/>
                <w:szCs w:val="20"/>
              </w:rPr>
            </w:pPr>
            <w:r w:rsidRPr="00A810A2">
              <w:rPr>
                <w:sz w:val="20"/>
                <w:szCs w:val="20"/>
              </w:rPr>
              <w:t>1%</w:t>
            </w:r>
          </w:p>
        </w:tc>
        <w:tc>
          <w:tcPr>
            <w:tcW w:w="1198" w:type="dxa"/>
            <w:tcBorders>
              <w:top w:val="nil"/>
              <w:left w:val="nil"/>
              <w:bottom w:val="nil"/>
              <w:right w:val="nil"/>
            </w:tcBorders>
            <w:vAlign w:val="bottom"/>
          </w:tcPr>
          <w:p w14:paraId="1DB860A0" w14:textId="77777777" w:rsidR="00B10E88" w:rsidRPr="00A810A2" w:rsidRDefault="00B10E88" w:rsidP="00B10E88">
            <w:pPr>
              <w:jc w:val="right"/>
              <w:rPr>
                <w:sz w:val="20"/>
                <w:szCs w:val="20"/>
              </w:rPr>
            </w:pPr>
            <w:r w:rsidRPr="00A810A2">
              <w:rPr>
                <w:sz w:val="20"/>
                <w:szCs w:val="20"/>
              </w:rPr>
              <w:t>1.09</w:t>
            </w:r>
          </w:p>
        </w:tc>
        <w:tc>
          <w:tcPr>
            <w:tcW w:w="1198" w:type="dxa"/>
            <w:tcBorders>
              <w:top w:val="nil"/>
              <w:left w:val="nil"/>
              <w:bottom w:val="nil"/>
              <w:right w:val="nil"/>
            </w:tcBorders>
            <w:vAlign w:val="bottom"/>
          </w:tcPr>
          <w:p w14:paraId="455F9458" w14:textId="77777777" w:rsidR="00B10E88" w:rsidRPr="00A810A2" w:rsidRDefault="00B10E88" w:rsidP="00B10E88">
            <w:pPr>
              <w:jc w:val="right"/>
              <w:rPr>
                <w:sz w:val="20"/>
                <w:szCs w:val="20"/>
              </w:rPr>
            </w:pPr>
            <w:r w:rsidRPr="00A810A2">
              <w:rPr>
                <w:sz w:val="20"/>
                <w:szCs w:val="20"/>
              </w:rPr>
              <w:t>1.3</w:t>
            </w:r>
          </w:p>
        </w:tc>
        <w:tc>
          <w:tcPr>
            <w:tcW w:w="1657" w:type="dxa"/>
            <w:tcBorders>
              <w:top w:val="nil"/>
              <w:left w:val="nil"/>
              <w:bottom w:val="nil"/>
              <w:right w:val="nil"/>
            </w:tcBorders>
          </w:tcPr>
          <w:p w14:paraId="7ECAD2F9" w14:textId="77777777" w:rsidR="00B10E88" w:rsidRPr="00A810A2" w:rsidRDefault="00F347B1" w:rsidP="00B10E88">
            <w:pPr>
              <w:jc w:val="right"/>
              <w:rPr>
                <w:sz w:val="20"/>
                <w:szCs w:val="20"/>
              </w:rPr>
            </w:pPr>
            <w:r>
              <w:rPr>
                <w:sz w:val="20"/>
                <w:szCs w:val="20"/>
              </w:rPr>
              <w:t>.174</w:t>
            </w:r>
          </w:p>
        </w:tc>
        <w:tc>
          <w:tcPr>
            <w:tcW w:w="1800" w:type="dxa"/>
            <w:tcBorders>
              <w:top w:val="nil"/>
              <w:left w:val="nil"/>
              <w:bottom w:val="nil"/>
              <w:right w:val="single" w:sz="4" w:space="0" w:color="auto"/>
            </w:tcBorders>
          </w:tcPr>
          <w:p w14:paraId="460CA6F3" w14:textId="77777777" w:rsidR="00B10E88" w:rsidRPr="00A810A2" w:rsidRDefault="00F347B1" w:rsidP="00B10E88">
            <w:pPr>
              <w:jc w:val="right"/>
              <w:rPr>
                <w:sz w:val="20"/>
                <w:szCs w:val="20"/>
              </w:rPr>
            </w:pPr>
            <w:r>
              <w:rPr>
                <w:sz w:val="20"/>
                <w:szCs w:val="20"/>
              </w:rPr>
              <w:t>.053</w:t>
            </w:r>
          </w:p>
        </w:tc>
      </w:tr>
      <w:tr w:rsidR="00B10E88" w:rsidRPr="00A810A2" w14:paraId="1B1A9A93" w14:textId="77777777" w:rsidTr="00DB7347">
        <w:tc>
          <w:tcPr>
            <w:tcW w:w="1198" w:type="dxa"/>
            <w:tcBorders>
              <w:top w:val="nil"/>
              <w:bottom w:val="nil"/>
              <w:right w:val="nil"/>
            </w:tcBorders>
            <w:vAlign w:val="center"/>
          </w:tcPr>
          <w:p w14:paraId="7A1E7680" w14:textId="77777777" w:rsidR="00B10E88" w:rsidRPr="00DD50CA" w:rsidRDefault="00B10E88" w:rsidP="00B10E88">
            <w:pPr>
              <w:rPr>
                <w:sz w:val="20"/>
                <w:szCs w:val="20"/>
              </w:rPr>
            </w:pPr>
            <w:r>
              <w:rPr>
                <w:sz w:val="20"/>
                <w:szCs w:val="20"/>
              </w:rPr>
              <w:t>300-599</w:t>
            </w:r>
          </w:p>
        </w:tc>
        <w:tc>
          <w:tcPr>
            <w:tcW w:w="1317" w:type="dxa"/>
            <w:tcBorders>
              <w:top w:val="nil"/>
              <w:left w:val="nil"/>
              <w:bottom w:val="nil"/>
              <w:right w:val="nil"/>
            </w:tcBorders>
            <w:vAlign w:val="bottom"/>
          </w:tcPr>
          <w:p w14:paraId="7DB51431" w14:textId="77777777" w:rsidR="00B10E88" w:rsidRPr="00A810A2" w:rsidRDefault="00B10E88" w:rsidP="00B10E88">
            <w:pPr>
              <w:jc w:val="right"/>
              <w:rPr>
                <w:sz w:val="20"/>
                <w:szCs w:val="20"/>
              </w:rPr>
            </w:pPr>
            <w:r w:rsidRPr="00A810A2">
              <w:rPr>
                <w:sz w:val="20"/>
                <w:szCs w:val="20"/>
              </w:rPr>
              <w:t>1.7</w:t>
            </w:r>
          </w:p>
        </w:tc>
        <w:tc>
          <w:tcPr>
            <w:tcW w:w="1197" w:type="dxa"/>
            <w:tcBorders>
              <w:top w:val="nil"/>
              <w:left w:val="nil"/>
              <w:bottom w:val="nil"/>
              <w:right w:val="nil"/>
            </w:tcBorders>
            <w:vAlign w:val="bottom"/>
          </w:tcPr>
          <w:p w14:paraId="26D49A35" w14:textId="77777777" w:rsidR="00B10E88" w:rsidRPr="00A810A2" w:rsidRDefault="00B10E88" w:rsidP="00B10E88">
            <w:pPr>
              <w:jc w:val="right"/>
              <w:rPr>
                <w:sz w:val="20"/>
                <w:szCs w:val="20"/>
              </w:rPr>
            </w:pPr>
            <w:r w:rsidRPr="00A810A2">
              <w:rPr>
                <w:sz w:val="20"/>
                <w:szCs w:val="20"/>
              </w:rPr>
              <w:t>95</w:t>
            </w:r>
          </w:p>
        </w:tc>
        <w:tc>
          <w:tcPr>
            <w:tcW w:w="1197" w:type="dxa"/>
            <w:tcBorders>
              <w:top w:val="nil"/>
              <w:left w:val="nil"/>
              <w:bottom w:val="nil"/>
              <w:right w:val="nil"/>
            </w:tcBorders>
            <w:vAlign w:val="bottom"/>
          </w:tcPr>
          <w:p w14:paraId="452CA737" w14:textId="77777777" w:rsidR="00B10E88" w:rsidRPr="00A810A2" w:rsidRDefault="00B10E88" w:rsidP="00B10E88">
            <w:pPr>
              <w:jc w:val="right"/>
              <w:rPr>
                <w:sz w:val="20"/>
                <w:szCs w:val="20"/>
              </w:rPr>
            </w:pPr>
            <w:r w:rsidRPr="00A810A2">
              <w:rPr>
                <w:sz w:val="20"/>
                <w:szCs w:val="20"/>
              </w:rPr>
              <w:t>1.0</w:t>
            </w:r>
          </w:p>
        </w:tc>
        <w:tc>
          <w:tcPr>
            <w:tcW w:w="1198" w:type="dxa"/>
            <w:tcBorders>
              <w:top w:val="nil"/>
              <w:left w:val="nil"/>
              <w:bottom w:val="nil"/>
              <w:right w:val="nil"/>
            </w:tcBorders>
            <w:vAlign w:val="bottom"/>
          </w:tcPr>
          <w:p w14:paraId="5D17B927" w14:textId="77777777" w:rsidR="00B10E88" w:rsidRPr="00A810A2" w:rsidRDefault="00B10E88" w:rsidP="00B10E88">
            <w:pPr>
              <w:jc w:val="right"/>
              <w:rPr>
                <w:sz w:val="20"/>
                <w:szCs w:val="20"/>
              </w:rPr>
            </w:pPr>
            <w:r w:rsidRPr="00A810A2">
              <w:rPr>
                <w:sz w:val="20"/>
                <w:szCs w:val="20"/>
              </w:rPr>
              <w:t>1.1</w:t>
            </w:r>
          </w:p>
        </w:tc>
        <w:tc>
          <w:tcPr>
            <w:tcW w:w="1198" w:type="dxa"/>
            <w:tcBorders>
              <w:top w:val="nil"/>
              <w:left w:val="nil"/>
              <w:bottom w:val="nil"/>
              <w:right w:val="nil"/>
            </w:tcBorders>
            <w:vAlign w:val="bottom"/>
          </w:tcPr>
          <w:p w14:paraId="7226F4A4" w14:textId="77777777" w:rsidR="00B10E88" w:rsidRPr="00A810A2" w:rsidRDefault="00B10E88" w:rsidP="00B10E88">
            <w:pPr>
              <w:jc w:val="right"/>
              <w:rPr>
                <w:sz w:val="20"/>
                <w:szCs w:val="20"/>
              </w:rPr>
            </w:pPr>
            <w:r w:rsidRPr="00A810A2">
              <w:rPr>
                <w:sz w:val="20"/>
                <w:szCs w:val="20"/>
              </w:rPr>
              <w:t>1%</w:t>
            </w:r>
          </w:p>
        </w:tc>
        <w:tc>
          <w:tcPr>
            <w:tcW w:w="1198" w:type="dxa"/>
            <w:tcBorders>
              <w:top w:val="nil"/>
              <w:left w:val="nil"/>
              <w:bottom w:val="nil"/>
              <w:right w:val="nil"/>
            </w:tcBorders>
            <w:vAlign w:val="bottom"/>
          </w:tcPr>
          <w:p w14:paraId="5B8431DC" w14:textId="77777777" w:rsidR="00B10E88" w:rsidRPr="00A810A2" w:rsidRDefault="00B10E88" w:rsidP="00B10E88">
            <w:pPr>
              <w:jc w:val="right"/>
              <w:rPr>
                <w:sz w:val="20"/>
                <w:szCs w:val="20"/>
              </w:rPr>
            </w:pPr>
            <w:r w:rsidRPr="00A810A2">
              <w:rPr>
                <w:sz w:val="20"/>
                <w:szCs w:val="20"/>
              </w:rPr>
              <w:t>1.09</w:t>
            </w:r>
          </w:p>
        </w:tc>
        <w:tc>
          <w:tcPr>
            <w:tcW w:w="1198" w:type="dxa"/>
            <w:tcBorders>
              <w:top w:val="nil"/>
              <w:left w:val="nil"/>
              <w:bottom w:val="nil"/>
              <w:right w:val="nil"/>
            </w:tcBorders>
            <w:vAlign w:val="bottom"/>
          </w:tcPr>
          <w:p w14:paraId="7979AF8B" w14:textId="77777777" w:rsidR="00B10E88" w:rsidRPr="00A810A2" w:rsidRDefault="00B10E88" w:rsidP="00B10E88">
            <w:pPr>
              <w:jc w:val="right"/>
              <w:rPr>
                <w:sz w:val="20"/>
                <w:szCs w:val="20"/>
              </w:rPr>
            </w:pPr>
            <w:r w:rsidRPr="00A810A2">
              <w:rPr>
                <w:sz w:val="20"/>
                <w:szCs w:val="20"/>
              </w:rPr>
              <w:t>1.2</w:t>
            </w:r>
          </w:p>
        </w:tc>
        <w:tc>
          <w:tcPr>
            <w:tcW w:w="1657" w:type="dxa"/>
            <w:tcBorders>
              <w:top w:val="nil"/>
              <w:left w:val="nil"/>
              <w:bottom w:val="nil"/>
              <w:right w:val="nil"/>
            </w:tcBorders>
          </w:tcPr>
          <w:p w14:paraId="4C50538B" w14:textId="77777777" w:rsidR="00B10E88" w:rsidRPr="00A810A2" w:rsidRDefault="00F347B1" w:rsidP="00B10E88">
            <w:pPr>
              <w:jc w:val="right"/>
              <w:rPr>
                <w:sz w:val="20"/>
                <w:szCs w:val="20"/>
              </w:rPr>
            </w:pPr>
            <w:r>
              <w:rPr>
                <w:sz w:val="20"/>
                <w:szCs w:val="20"/>
              </w:rPr>
              <w:t>.177</w:t>
            </w:r>
          </w:p>
        </w:tc>
        <w:tc>
          <w:tcPr>
            <w:tcW w:w="1800" w:type="dxa"/>
            <w:tcBorders>
              <w:top w:val="nil"/>
              <w:left w:val="nil"/>
              <w:bottom w:val="nil"/>
              <w:right w:val="single" w:sz="4" w:space="0" w:color="auto"/>
            </w:tcBorders>
          </w:tcPr>
          <w:p w14:paraId="40A1D2A3" w14:textId="77777777" w:rsidR="00B10E88" w:rsidRPr="00A810A2" w:rsidRDefault="00F347B1" w:rsidP="00B10E88">
            <w:pPr>
              <w:jc w:val="right"/>
              <w:rPr>
                <w:sz w:val="20"/>
                <w:szCs w:val="20"/>
              </w:rPr>
            </w:pPr>
            <w:r>
              <w:rPr>
                <w:sz w:val="20"/>
                <w:szCs w:val="20"/>
              </w:rPr>
              <w:t>.051</w:t>
            </w:r>
          </w:p>
        </w:tc>
      </w:tr>
      <w:tr w:rsidR="00B10E88" w:rsidRPr="00A810A2" w14:paraId="01D078E6" w14:textId="77777777" w:rsidTr="00DB7347">
        <w:tc>
          <w:tcPr>
            <w:tcW w:w="1198" w:type="dxa"/>
            <w:tcBorders>
              <w:top w:val="nil"/>
              <w:bottom w:val="single" w:sz="4" w:space="0" w:color="auto"/>
              <w:right w:val="nil"/>
            </w:tcBorders>
            <w:vAlign w:val="center"/>
          </w:tcPr>
          <w:p w14:paraId="66A8A755" w14:textId="77777777" w:rsidR="00B10E88" w:rsidRPr="00DD50CA" w:rsidRDefault="00B10E88" w:rsidP="00B10E88">
            <w:pPr>
              <w:rPr>
                <w:sz w:val="20"/>
                <w:szCs w:val="20"/>
              </w:rPr>
            </w:pPr>
            <w:r>
              <w:rPr>
                <w:sz w:val="20"/>
                <w:szCs w:val="20"/>
              </w:rPr>
              <w:t>600+</w:t>
            </w:r>
          </w:p>
        </w:tc>
        <w:tc>
          <w:tcPr>
            <w:tcW w:w="1317" w:type="dxa"/>
            <w:tcBorders>
              <w:top w:val="nil"/>
              <w:left w:val="nil"/>
              <w:bottom w:val="single" w:sz="4" w:space="0" w:color="auto"/>
              <w:right w:val="nil"/>
            </w:tcBorders>
            <w:vAlign w:val="bottom"/>
          </w:tcPr>
          <w:p w14:paraId="6F284EFA" w14:textId="77777777" w:rsidR="00B10E88" w:rsidRPr="00A810A2" w:rsidRDefault="00B10E88" w:rsidP="00B10E88">
            <w:pPr>
              <w:jc w:val="right"/>
              <w:rPr>
                <w:sz w:val="20"/>
                <w:szCs w:val="20"/>
              </w:rPr>
            </w:pPr>
            <w:r w:rsidRPr="00A810A2">
              <w:rPr>
                <w:sz w:val="20"/>
                <w:szCs w:val="20"/>
              </w:rPr>
              <w:t>1.7</w:t>
            </w:r>
          </w:p>
        </w:tc>
        <w:tc>
          <w:tcPr>
            <w:tcW w:w="1197" w:type="dxa"/>
            <w:tcBorders>
              <w:top w:val="nil"/>
              <w:left w:val="nil"/>
              <w:bottom w:val="single" w:sz="4" w:space="0" w:color="auto"/>
              <w:right w:val="nil"/>
            </w:tcBorders>
            <w:vAlign w:val="bottom"/>
          </w:tcPr>
          <w:p w14:paraId="786ACA9F" w14:textId="77777777" w:rsidR="00B10E88" w:rsidRPr="00A810A2" w:rsidRDefault="00B10E88" w:rsidP="00B10E88">
            <w:pPr>
              <w:jc w:val="right"/>
              <w:rPr>
                <w:sz w:val="20"/>
                <w:szCs w:val="20"/>
              </w:rPr>
            </w:pPr>
            <w:r w:rsidRPr="00A810A2">
              <w:rPr>
                <w:sz w:val="20"/>
                <w:szCs w:val="20"/>
              </w:rPr>
              <w:t>211</w:t>
            </w:r>
          </w:p>
        </w:tc>
        <w:tc>
          <w:tcPr>
            <w:tcW w:w="1197" w:type="dxa"/>
            <w:tcBorders>
              <w:top w:val="nil"/>
              <w:left w:val="nil"/>
              <w:bottom w:val="single" w:sz="4" w:space="0" w:color="auto"/>
              <w:right w:val="nil"/>
            </w:tcBorders>
            <w:vAlign w:val="bottom"/>
          </w:tcPr>
          <w:p w14:paraId="33EC3511" w14:textId="77777777" w:rsidR="00B10E88" w:rsidRPr="00A810A2" w:rsidRDefault="00B10E88" w:rsidP="00B10E88">
            <w:pPr>
              <w:jc w:val="right"/>
              <w:rPr>
                <w:sz w:val="20"/>
                <w:szCs w:val="20"/>
              </w:rPr>
            </w:pPr>
            <w:r w:rsidRPr="00A810A2">
              <w:rPr>
                <w:sz w:val="20"/>
                <w:szCs w:val="20"/>
              </w:rPr>
              <w:t>1.0</w:t>
            </w:r>
          </w:p>
        </w:tc>
        <w:tc>
          <w:tcPr>
            <w:tcW w:w="1198" w:type="dxa"/>
            <w:tcBorders>
              <w:top w:val="nil"/>
              <w:left w:val="nil"/>
              <w:bottom w:val="single" w:sz="4" w:space="0" w:color="auto"/>
              <w:right w:val="nil"/>
            </w:tcBorders>
            <w:vAlign w:val="bottom"/>
          </w:tcPr>
          <w:p w14:paraId="07BC9808" w14:textId="77777777" w:rsidR="00B10E88" w:rsidRPr="00A810A2" w:rsidRDefault="00B10E88" w:rsidP="00B10E88">
            <w:pPr>
              <w:jc w:val="right"/>
              <w:rPr>
                <w:sz w:val="20"/>
                <w:szCs w:val="20"/>
              </w:rPr>
            </w:pPr>
            <w:r w:rsidRPr="00A810A2">
              <w:rPr>
                <w:sz w:val="20"/>
                <w:szCs w:val="20"/>
              </w:rPr>
              <w:t>1.3</w:t>
            </w:r>
          </w:p>
        </w:tc>
        <w:tc>
          <w:tcPr>
            <w:tcW w:w="1198" w:type="dxa"/>
            <w:tcBorders>
              <w:top w:val="nil"/>
              <w:left w:val="nil"/>
              <w:bottom w:val="single" w:sz="4" w:space="0" w:color="auto"/>
              <w:right w:val="nil"/>
            </w:tcBorders>
            <w:vAlign w:val="bottom"/>
          </w:tcPr>
          <w:p w14:paraId="69212FFD" w14:textId="77777777" w:rsidR="00B10E88" w:rsidRPr="00A810A2" w:rsidRDefault="00B10E88" w:rsidP="00B10E88">
            <w:pPr>
              <w:jc w:val="right"/>
              <w:rPr>
                <w:sz w:val="20"/>
                <w:szCs w:val="20"/>
              </w:rPr>
            </w:pPr>
            <w:r w:rsidRPr="00A810A2">
              <w:rPr>
                <w:sz w:val="20"/>
                <w:szCs w:val="20"/>
              </w:rPr>
              <w:t>1%</w:t>
            </w:r>
          </w:p>
        </w:tc>
        <w:tc>
          <w:tcPr>
            <w:tcW w:w="1198" w:type="dxa"/>
            <w:tcBorders>
              <w:top w:val="nil"/>
              <w:left w:val="nil"/>
              <w:bottom w:val="single" w:sz="4" w:space="0" w:color="auto"/>
              <w:right w:val="nil"/>
            </w:tcBorders>
            <w:vAlign w:val="bottom"/>
          </w:tcPr>
          <w:p w14:paraId="393AE8E2" w14:textId="77777777" w:rsidR="00B10E88" w:rsidRPr="00A810A2" w:rsidRDefault="00B10E88" w:rsidP="00B10E88">
            <w:pPr>
              <w:jc w:val="right"/>
              <w:rPr>
                <w:sz w:val="20"/>
                <w:szCs w:val="20"/>
              </w:rPr>
            </w:pPr>
            <w:r w:rsidRPr="00A810A2">
              <w:rPr>
                <w:sz w:val="20"/>
                <w:szCs w:val="20"/>
              </w:rPr>
              <w:t>1.09</w:t>
            </w:r>
          </w:p>
        </w:tc>
        <w:tc>
          <w:tcPr>
            <w:tcW w:w="1198" w:type="dxa"/>
            <w:tcBorders>
              <w:top w:val="nil"/>
              <w:left w:val="nil"/>
              <w:bottom w:val="single" w:sz="4" w:space="0" w:color="auto"/>
              <w:right w:val="nil"/>
            </w:tcBorders>
            <w:vAlign w:val="bottom"/>
          </w:tcPr>
          <w:p w14:paraId="2404F621" w14:textId="77777777" w:rsidR="00B10E88" w:rsidRPr="00A810A2" w:rsidRDefault="00B10E88" w:rsidP="00B10E88">
            <w:pPr>
              <w:jc w:val="right"/>
              <w:rPr>
                <w:sz w:val="20"/>
                <w:szCs w:val="20"/>
              </w:rPr>
            </w:pPr>
            <w:r w:rsidRPr="00A810A2">
              <w:rPr>
                <w:sz w:val="20"/>
                <w:szCs w:val="20"/>
              </w:rPr>
              <w:t>1.5</w:t>
            </w:r>
          </w:p>
        </w:tc>
        <w:tc>
          <w:tcPr>
            <w:tcW w:w="1657" w:type="dxa"/>
            <w:tcBorders>
              <w:top w:val="nil"/>
              <w:left w:val="nil"/>
              <w:bottom w:val="single" w:sz="4" w:space="0" w:color="auto"/>
              <w:right w:val="nil"/>
            </w:tcBorders>
          </w:tcPr>
          <w:p w14:paraId="6D630329" w14:textId="77777777" w:rsidR="00B10E88" w:rsidRPr="00A810A2" w:rsidRDefault="00F347B1" w:rsidP="00B10E88">
            <w:pPr>
              <w:jc w:val="right"/>
              <w:rPr>
                <w:sz w:val="20"/>
                <w:szCs w:val="20"/>
              </w:rPr>
            </w:pPr>
            <w:r>
              <w:rPr>
                <w:sz w:val="20"/>
                <w:szCs w:val="20"/>
              </w:rPr>
              <w:t>.204</w:t>
            </w:r>
          </w:p>
        </w:tc>
        <w:tc>
          <w:tcPr>
            <w:tcW w:w="1800" w:type="dxa"/>
            <w:tcBorders>
              <w:top w:val="nil"/>
              <w:left w:val="nil"/>
              <w:bottom w:val="single" w:sz="4" w:space="0" w:color="auto"/>
              <w:right w:val="single" w:sz="4" w:space="0" w:color="auto"/>
            </w:tcBorders>
          </w:tcPr>
          <w:p w14:paraId="0A7D3E6C" w14:textId="77777777" w:rsidR="00B10E88" w:rsidRPr="00A810A2" w:rsidRDefault="00F347B1" w:rsidP="00B10E88">
            <w:pPr>
              <w:jc w:val="right"/>
              <w:rPr>
                <w:sz w:val="20"/>
                <w:szCs w:val="20"/>
              </w:rPr>
            </w:pPr>
            <w:r>
              <w:rPr>
                <w:sz w:val="20"/>
                <w:szCs w:val="20"/>
              </w:rPr>
              <w:t>.064</w:t>
            </w:r>
          </w:p>
        </w:tc>
      </w:tr>
      <w:tr w:rsidR="00B10E88" w:rsidRPr="00A810A2" w14:paraId="1C069853" w14:textId="77777777" w:rsidTr="00DB7347">
        <w:tc>
          <w:tcPr>
            <w:tcW w:w="1198" w:type="dxa"/>
            <w:tcBorders>
              <w:top w:val="single" w:sz="4" w:space="0" w:color="auto"/>
              <w:bottom w:val="nil"/>
              <w:right w:val="nil"/>
            </w:tcBorders>
            <w:vAlign w:val="center"/>
          </w:tcPr>
          <w:p w14:paraId="35BAC3DB" w14:textId="77777777" w:rsidR="00B10E88" w:rsidRPr="000D5E48" w:rsidRDefault="00B10E88" w:rsidP="00B10E88">
            <w:pPr>
              <w:rPr>
                <w:sz w:val="20"/>
                <w:szCs w:val="20"/>
              </w:rPr>
            </w:pPr>
            <w:r w:rsidRPr="000D5E48">
              <w:rPr>
                <w:sz w:val="20"/>
                <w:szCs w:val="20"/>
              </w:rPr>
              <w:t>TOTAL:</w:t>
            </w:r>
          </w:p>
        </w:tc>
        <w:tc>
          <w:tcPr>
            <w:tcW w:w="1317" w:type="dxa"/>
            <w:tcBorders>
              <w:top w:val="single" w:sz="4" w:space="0" w:color="auto"/>
              <w:left w:val="nil"/>
              <w:bottom w:val="nil"/>
              <w:right w:val="nil"/>
            </w:tcBorders>
            <w:vAlign w:val="bottom"/>
          </w:tcPr>
          <w:p w14:paraId="58F87A28" w14:textId="77777777" w:rsidR="00B10E88" w:rsidRPr="00A810A2" w:rsidRDefault="00B10E88" w:rsidP="00B10E88">
            <w:pPr>
              <w:rPr>
                <w:sz w:val="20"/>
                <w:szCs w:val="20"/>
              </w:rPr>
            </w:pPr>
          </w:p>
        </w:tc>
        <w:tc>
          <w:tcPr>
            <w:tcW w:w="1197" w:type="dxa"/>
            <w:tcBorders>
              <w:top w:val="single" w:sz="4" w:space="0" w:color="auto"/>
              <w:left w:val="nil"/>
              <w:bottom w:val="nil"/>
              <w:right w:val="nil"/>
            </w:tcBorders>
            <w:vAlign w:val="bottom"/>
          </w:tcPr>
          <w:p w14:paraId="4F7339F4" w14:textId="77777777" w:rsidR="00B10E88" w:rsidRPr="00A810A2" w:rsidRDefault="00B10E88" w:rsidP="00B10E88">
            <w:pPr>
              <w:rPr>
                <w:sz w:val="20"/>
                <w:szCs w:val="20"/>
              </w:rPr>
            </w:pPr>
          </w:p>
        </w:tc>
        <w:tc>
          <w:tcPr>
            <w:tcW w:w="1197" w:type="dxa"/>
            <w:tcBorders>
              <w:top w:val="single" w:sz="4" w:space="0" w:color="auto"/>
              <w:left w:val="nil"/>
              <w:bottom w:val="nil"/>
              <w:right w:val="nil"/>
            </w:tcBorders>
            <w:vAlign w:val="bottom"/>
          </w:tcPr>
          <w:p w14:paraId="12833549" w14:textId="32C9AB92" w:rsidR="00B10E88" w:rsidRPr="00A810A2" w:rsidRDefault="00B10E88" w:rsidP="00B10E88">
            <w:pPr>
              <w:jc w:val="right"/>
              <w:rPr>
                <w:sz w:val="20"/>
                <w:szCs w:val="20"/>
              </w:rPr>
            </w:pPr>
          </w:p>
        </w:tc>
        <w:tc>
          <w:tcPr>
            <w:tcW w:w="1198" w:type="dxa"/>
            <w:tcBorders>
              <w:top w:val="single" w:sz="4" w:space="0" w:color="auto"/>
              <w:left w:val="nil"/>
              <w:bottom w:val="nil"/>
              <w:right w:val="nil"/>
            </w:tcBorders>
            <w:vAlign w:val="bottom"/>
          </w:tcPr>
          <w:p w14:paraId="4E9FFDB9" w14:textId="7DC7D71A" w:rsidR="00B10E88" w:rsidRPr="00A810A2" w:rsidRDefault="00B10E88" w:rsidP="00B10E88">
            <w:pPr>
              <w:jc w:val="right"/>
              <w:rPr>
                <w:sz w:val="20"/>
                <w:szCs w:val="20"/>
              </w:rPr>
            </w:pPr>
          </w:p>
        </w:tc>
        <w:tc>
          <w:tcPr>
            <w:tcW w:w="1198" w:type="dxa"/>
            <w:tcBorders>
              <w:top w:val="single" w:sz="4" w:space="0" w:color="auto"/>
              <w:left w:val="nil"/>
              <w:bottom w:val="nil"/>
              <w:right w:val="nil"/>
            </w:tcBorders>
            <w:vAlign w:val="bottom"/>
          </w:tcPr>
          <w:p w14:paraId="6AD571A1" w14:textId="76940331" w:rsidR="00B10E88" w:rsidRPr="00A810A2" w:rsidRDefault="00B10E88" w:rsidP="00B10E88">
            <w:pPr>
              <w:jc w:val="right"/>
              <w:rPr>
                <w:sz w:val="20"/>
                <w:szCs w:val="20"/>
              </w:rPr>
            </w:pPr>
          </w:p>
        </w:tc>
        <w:tc>
          <w:tcPr>
            <w:tcW w:w="1198" w:type="dxa"/>
            <w:tcBorders>
              <w:top w:val="single" w:sz="4" w:space="0" w:color="auto"/>
              <w:left w:val="nil"/>
              <w:bottom w:val="nil"/>
              <w:right w:val="nil"/>
            </w:tcBorders>
            <w:vAlign w:val="bottom"/>
          </w:tcPr>
          <w:p w14:paraId="19751C03" w14:textId="274B6DA8" w:rsidR="00B10E88" w:rsidRPr="00A810A2" w:rsidRDefault="00B10E88" w:rsidP="00B10E88">
            <w:pPr>
              <w:jc w:val="right"/>
              <w:rPr>
                <w:sz w:val="20"/>
                <w:szCs w:val="20"/>
              </w:rPr>
            </w:pPr>
          </w:p>
        </w:tc>
        <w:tc>
          <w:tcPr>
            <w:tcW w:w="1198" w:type="dxa"/>
            <w:tcBorders>
              <w:top w:val="single" w:sz="4" w:space="0" w:color="auto"/>
              <w:left w:val="nil"/>
              <w:bottom w:val="nil"/>
              <w:right w:val="nil"/>
            </w:tcBorders>
            <w:vAlign w:val="bottom"/>
          </w:tcPr>
          <w:p w14:paraId="3CC04F92" w14:textId="13BA8D71" w:rsidR="00B10E88" w:rsidRPr="00A810A2" w:rsidRDefault="00B10E88" w:rsidP="00B10E88">
            <w:pPr>
              <w:jc w:val="right"/>
              <w:rPr>
                <w:sz w:val="20"/>
                <w:szCs w:val="20"/>
              </w:rPr>
            </w:pPr>
          </w:p>
        </w:tc>
        <w:tc>
          <w:tcPr>
            <w:tcW w:w="1657" w:type="dxa"/>
            <w:tcBorders>
              <w:top w:val="single" w:sz="4" w:space="0" w:color="auto"/>
              <w:left w:val="nil"/>
              <w:bottom w:val="nil"/>
              <w:right w:val="nil"/>
            </w:tcBorders>
          </w:tcPr>
          <w:p w14:paraId="38B95B85" w14:textId="77777777" w:rsidR="00B10E88" w:rsidRPr="00A810A2" w:rsidRDefault="00141B3D" w:rsidP="00B10E88">
            <w:pPr>
              <w:jc w:val="right"/>
              <w:rPr>
                <w:sz w:val="20"/>
                <w:szCs w:val="20"/>
              </w:rPr>
            </w:pPr>
            <w:r>
              <w:rPr>
                <w:sz w:val="20"/>
                <w:szCs w:val="20"/>
              </w:rPr>
              <w:t>0.62</w:t>
            </w:r>
          </w:p>
        </w:tc>
        <w:tc>
          <w:tcPr>
            <w:tcW w:w="1800" w:type="dxa"/>
            <w:tcBorders>
              <w:top w:val="single" w:sz="4" w:space="0" w:color="auto"/>
              <w:left w:val="nil"/>
              <w:bottom w:val="single" w:sz="4" w:space="0" w:color="auto"/>
              <w:right w:val="single" w:sz="4" w:space="0" w:color="auto"/>
            </w:tcBorders>
          </w:tcPr>
          <w:p w14:paraId="39F8E218" w14:textId="2F1AE3CF" w:rsidR="00B10E88" w:rsidRPr="00A810A2" w:rsidRDefault="00141B3D" w:rsidP="00B10E88">
            <w:pPr>
              <w:jc w:val="right"/>
              <w:rPr>
                <w:sz w:val="20"/>
                <w:szCs w:val="20"/>
              </w:rPr>
            </w:pPr>
            <w:r>
              <w:rPr>
                <w:sz w:val="20"/>
                <w:szCs w:val="20"/>
              </w:rPr>
              <w:t>.</w:t>
            </w:r>
            <w:r w:rsidR="00496313">
              <w:rPr>
                <w:sz w:val="20"/>
                <w:szCs w:val="20"/>
              </w:rPr>
              <w:t>0</w:t>
            </w:r>
            <w:r>
              <w:rPr>
                <w:sz w:val="20"/>
                <w:szCs w:val="20"/>
              </w:rPr>
              <w:t>36</w:t>
            </w:r>
          </w:p>
        </w:tc>
      </w:tr>
      <w:tr w:rsidR="00B10E88" w:rsidRPr="00831144" w14:paraId="3B1297FD" w14:textId="77777777" w:rsidTr="00DB7347">
        <w:tc>
          <w:tcPr>
            <w:tcW w:w="9701" w:type="dxa"/>
            <w:gridSpan w:val="8"/>
            <w:tcBorders>
              <w:top w:val="single" w:sz="4" w:space="0" w:color="auto"/>
              <w:bottom w:val="nil"/>
              <w:right w:val="nil"/>
            </w:tcBorders>
            <w:shd w:val="clear" w:color="auto" w:fill="8DB3E2" w:themeFill="text2" w:themeFillTint="66"/>
            <w:vAlign w:val="center"/>
          </w:tcPr>
          <w:p w14:paraId="5D910192" w14:textId="77777777" w:rsidR="00B10E88" w:rsidRPr="00831144" w:rsidRDefault="00B10E88" w:rsidP="00B10E88">
            <w:pPr>
              <w:rPr>
                <w:b/>
                <w:sz w:val="20"/>
                <w:szCs w:val="20"/>
              </w:rPr>
            </w:pPr>
            <w:r>
              <w:rPr>
                <w:b/>
                <w:sz w:val="20"/>
                <w:szCs w:val="20"/>
              </w:rPr>
              <w:t>Metal Underground</w:t>
            </w:r>
          </w:p>
        </w:tc>
        <w:tc>
          <w:tcPr>
            <w:tcW w:w="1657" w:type="dxa"/>
            <w:tcBorders>
              <w:top w:val="single" w:sz="4" w:space="0" w:color="auto"/>
              <w:left w:val="nil"/>
              <w:bottom w:val="nil"/>
              <w:right w:val="nil"/>
            </w:tcBorders>
            <w:shd w:val="clear" w:color="auto" w:fill="8DB3E2" w:themeFill="text2" w:themeFillTint="66"/>
          </w:tcPr>
          <w:p w14:paraId="1EF6345A" w14:textId="77777777" w:rsidR="00B10E88" w:rsidRDefault="00B10E88" w:rsidP="00B10E88">
            <w:pPr>
              <w:rPr>
                <w:b/>
                <w:sz w:val="20"/>
                <w:szCs w:val="20"/>
              </w:rPr>
            </w:pPr>
          </w:p>
        </w:tc>
        <w:tc>
          <w:tcPr>
            <w:tcW w:w="1800" w:type="dxa"/>
            <w:tcBorders>
              <w:top w:val="single" w:sz="4" w:space="0" w:color="auto"/>
              <w:left w:val="nil"/>
              <w:bottom w:val="nil"/>
              <w:right w:val="single" w:sz="4" w:space="0" w:color="auto"/>
            </w:tcBorders>
            <w:shd w:val="clear" w:color="auto" w:fill="8DB3E2" w:themeFill="text2" w:themeFillTint="66"/>
          </w:tcPr>
          <w:p w14:paraId="66433344" w14:textId="77777777" w:rsidR="00B10E88" w:rsidRDefault="00B10E88" w:rsidP="00B10E88">
            <w:pPr>
              <w:rPr>
                <w:b/>
                <w:sz w:val="20"/>
                <w:szCs w:val="20"/>
              </w:rPr>
            </w:pPr>
          </w:p>
        </w:tc>
      </w:tr>
      <w:tr w:rsidR="00B10E88" w:rsidRPr="00A810A2" w14:paraId="07F34ECE" w14:textId="77777777" w:rsidTr="00DB7347">
        <w:tc>
          <w:tcPr>
            <w:tcW w:w="1198" w:type="dxa"/>
            <w:tcBorders>
              <w:top w:val="single" w:sz="4" w:space="0" w:color="auto"/>
              <w:bottom w:val="nil"/>
              <w:right w:val="nil"/>
            </w:tcBorders>
            <w:vAlign w:val="center"/>
          </w:tcPr>
          <w:p w14:paraId="535D880C" w14:textId="77777777" w:rsidR="00B10E88" w:rsidRPr="00DD50CA" w:rsidRDefault="00B10E88" w:rsidP="00B10E88">
            <w:pPr>
              <w:rPr>
                <w:sz w:val="20"/>
                <w:szCs w:val="20"/>
              </w:rPr>
            </w:pPr>
            <w:r w:rsidRPr="00DD50CA">
              <w:rPr>
                <w:sz w:val="20"/>
                <w:szCs w:val="20"/>
              </w:rPr>
              <w:t>1-9</w:t>
            </w:r>
          </w:p>
        </w:tc>
        <w:tc>
          <w:tcPr>
            <w:tcW w:w="1317" w:type="dxa"/>
            <w:tcBorders>
              <w:top w:val="single" w:sz="4" w:space="0" w:color="auto"/>
              <w:left w:val="nil"/>
              <w:bottom w:val="nil"/>
              <w:right w:val="nil"/>
            </w:tcBorders>
            <w:vAlign w:val="center"/>
          </w:tcPr>
          <w:p w14:paraId="4639049C" w14:textId="77777777" w:rsidR="00B10E88" w:rsidRPr="00A810A2" w:rsidRDefault="00B10E88" w:rsidP="00B10E88">
            <w:pPr>
              <w:jc w:val="right"/>
              <w:rPr>
                <w:sz w:val="20"/>
                <w:szCs w:val="20"/>
              </w:rPr>
            </w:pPr>
            <w:r w:rsidRPr="00A810A2">
              <w:rPr>
                <w:sz w:val="20"/>
                <w:szCs w:val="20"/>
              </w:rPr>
              <w:t>1.7</w:t>
            </w:r>
          </w:p>
        </w:tc>
        <w:tc>
          <w:tcPr>
            <w:tcW w:w="1197" w:type="dxa"/>
            <w:tcBorders>
              <w:top w:val="single" w:sz="4" w:space="0" w:color="auto"/>
              <w:left w:val="nil"/>
              <w:bottom w:val="nil"/>
              <w:right w:val="nil"/>
            </w:tcBorders>
            <w:vAlign w:val="center"/>
          </w:tcPr>
          <w:p w14:paraId="14729CC2" w14:textId="77777777" w:rsidR="00B10E88" w:rsidRPr="00A810A2" w:rsidRDefault="00B10E88" w:rsidP="00B10E88">
            <w:pPr>
              <w:jc w:val="right"/>
              <w:rPr>
                <w:sz w:val="20"/>
                <w:szCs w:val="20"/>
              </w:rPr>
            </w:pPr>
            <w:r w:rsidRPr="00A810A2">
              <w:rPr>
                <w:sz w:val="20"/>
                <w:szCs w:val="20"/>
              </w:rPr>
              <w:t>2</w:t>
            </w:r>
          </w:p>
        </w:tc>
        <w:tc>
          <w:tcPr>
            <w:tcW w:w="1197" w:type="dxa"/>
            <w:tcBorders>
              <w:top w:val="single" w:sz="4" w:space="0" w:color="auto"/>
              <w:left w:val="nil"/>
              <w:bottom w:val="nil"/>
              <w:right w:val="nil"/>
            </w:tcBorders>
            <w:vAlign w:val="center"/>
          </w:tcPr>
          <w:p w14:paraId="0BF467EA" w14:textId="77777777" w:rsidR="00B10E88" w:rsidRPr="00A810A2" w:rsidRDefault="00B10E88" w:rsidP="00B10E88">
            <w:pPr>
              <w:jc w:val="right"/>
              <w:rPr>
                <w:sz w:val="20"/>
                <w:szCs w:val="20"/>
              </w:rPr>
            </w:pPr>
            <w:r w:rsidRPr="00A810A2">
              <w:rPr>
                <w:sz w:val="20"/>
                <w:szCs w:val="20"/>
              </w:rPr>
              <w:t>1.0</w:t>
            </w:r>
          </w:p>
        </w:tc>
        <w:tc>
          <w:tcPr>
            <w:tcW w:w="1198" w:type="dxa"/>
            <w:tcBorders>
              <w:top w:val="single" w:sz="4" w:space="0" w:color="auto"/>
              <w:left w:val="nil"/>
              <w:bottom w:val="nil"/>
              <w:right w:val="nil"/>
            </w:tcBorders>
            <w:vAlign w:val="center"/>
          </w:tcPr>
          <w:p w14:paraId="3A4340A5" w14:textId="77777777" w:rsidR="00B10E88" w:rsidRPr="00A810A2" w:rsidRDefault="00B10E88" w:rsidP="00B10E88">
            <w:pPr>
              <w:jc w:val="right"/>
              <w:rPr>
                <w:sz w:val="20"/>
                <w:szCs w:val="20"/>
              </w:rPr>
            </w:pPr>
            <w:r w:rsidRPr="00A810A2">
              <w:rPr>
                <w:sz w:val="20"/>
                <w:szCs w:val="20"/>
              </w:rPr>
              <w:t>1.4</w:t>
            </w:r>
          </w:p>
        </w:tc>
        <w:tc>
          <w:tcPr>
            <w:tcW w:w="1198" w:type="dxa"/>
            <w:tcBorders>
              <w:top w:val="single" w:sz="4" w:space="0" w:color="auto"/>
              <w:left w:val="nil"/>
              <w:bottom w:val="nil"/>
              <w:right w:val="nil"/>
            </w:tcBorders>
            <w:vAlign w:val="center"/>
          </w:tcPr>
          <w:p w14:paraId="4113BC1A" w14:textId="77777777" w:rsidR="00B10E88" w:rsidRPr="00A810A2" w:rsidRDefault="00B10E88" w:rsidP="00B10E88">
            <w:pPr>
              <w:jc w:val="right"/>
              <w:rPr>
                <w:sz w:val="20"/>
                <w:szCs w:val="20"/>
              </w:rPr>
            </w:pPr>
            <w:r w:rsidRPr="00A810A2">
              <w:rPr>
                <w:sz w:val="20"/>
                <w:szCs w:val="20"/>
              </w:rPr>
              <w:t>5%</w:t>
            </w:r>
          </w:p>
        </w:tc>
        <w:tc>
          <w:tcPr>
            <w:tcW w:w="1198" w:type="dxa"/>
            <w:tcBorders>
              <w:top w:val="single" w:sz="4" w:space="0" w:color="auto"/>
              <w:left w:val="nil"/>
              <w:bottom w:val="nil"/>
              <w:right w:val="nil"/>
            </w:tcBorders>
            <w:vAlign w:val="center"/>
          </w:tcPr>
          <w:p w14:paraId="2D241A32" w14:textId="77777777" w:rsidR="00B10E88" w:rsidRPr="00A810A2" w:rsidRDefault="00B10E88" w:rsidP="00B10E88">
            <w:pPr>
              <w:jc w:val="right"/>
              <w:rPr>
                <w:sz w:val="20"/>
                <w:szCs w:val="20"/>
              </w:rPr>
            </w:pPr>
            <w:r w:rsidRPr="00A810A2">
              <w:rPr>
                <w:sz w:val="20"/>
                <w:szCs w:val="20"/>
              </w:rPr>
              <w:t>1.19</w:t>
            </w:r>
          </w:p>
        </w:tc>
        <w:tc>
          <w:tcPr>
            <w:tcW w:w="1198" w:type="dxa"/>
            <w:tcBorders>
              <w:top w:val="single" w:sz="4" w:space="0" w:color="auto"/>
              <w:left w:val="nil"/>
              <w:bottom w:val="nil"/>
              <w:right w:val="nil"/>
            </w:tcBorders>
            <w:vAlign w:val="center"/>
          </w:tcPr>
          <w:p w14:paraId="5D0DC774" w14:textId="77777777" w:rsidR="00B10E88" w:rsidRPr="00A810A2" w:rsidRDefault="00B10E88" w:rsidP="00B10E88">
            <w:pPr>
              <w:jc w:val="right"/>
              <w:rPr>
                <w:sz w:val="20"/>
                <w:szCs w:val="20"/>
              </w:rPr>
            </w:pPr>
            <w:r w:rsidRPr="00A810A2">
              <w:rPr>
                <w:sz w:val="20"/>
                <w:szCs w:val="20"/>
              </w:rPr>
              <w:t>1.7</w:t>
            </w:r>
          </w:p>
        </w:tc>
        <w:tc>
          <w:tcPr>
            <w:tcW w:w="1657" w:type="dxa"/>
            <w:tcBorders>
              <w:top w:val="single" w:sz="4" w:space="0" w:color="auto"/>
              <w:left w:val="nil"/>
              <w:bottom w:val="nil"/>
              <w:right w:val="nil"/>
            </w:tcBorders>
          </w:tcPr>
          <w:p w14:paraId="74A99E6E" w14:textId="77777777" w:rsidR="00B10E88" w:rsidRPr="00A810A2" w:rsidRDefault="00F347B1" w:rsidP="00B10E88">
            <w:pPr>
              <w:jc w:val="right"/>
              <w:rPr>
                <w:sz w:val="20"/>
                <w:szCs w:val="20"/>
              </w:rPr>
            </w:pPr>
            <w:r>
              <w:rPr>
                <w:sz w:val="20"/>
                <w:szCs w:val="20"/>
              </w:rPr>
              <w:t>.173</w:t>
            </w:r>
          </w:p>
        </w:tc>
        <w:tc>
          <w:tcPr>
            <w:tcW w:w="1800" w:type="dxa"/>
            <w:tcBorders>
              <w:top w:val="single" w:sz="4" w:space="0" w:color="auto"/>
              <w:left w:val="nil"/>
              <w:bottom w:val="nil"/>
              <w:right w:val="single" w:sz="4" w:space="0" w:color="auto"/>
            </w:tcBorders>
          </w:tcPr>
          <w:p w14:paraId="2A2FD461" w14:textId="77777777" w:rsidR="00B10E88" w:rsidRPr="00A810A2" w:rsidRDefault="00F347B1" w:rsidP="00B10E88">
            <w:pPr>
              <w:jc w:val="right"/>
              <w:rPr>
                <w:sz w:val="20"/>
                <w:szCs w:val="20"/>
              </w:rPr>
            </w:pPr>
            <w:r>
              <w:rPr>
                <w:sz w:val="20"/>
                <w:szCs w:val="20"/>
              </w:rPr>
              <w:t>.100</w:t>
            </w:r>
          </w:p>
        </w:tc>
      </w:tr>
      <w:tr w:rsidR="00B10E88" w:rsidRPr="00A810A2" w14:paraId="078FE459" w14:textId="77777777" w:rsidTr="00DB7347">
        <w:tc>
          <w:tcPr>
            <w:tcW w:w="1198" w:type="dxa"/>
            <w:tcBorders>
              <w:top w:val="nil"/>
              <w:bottom w:val="nil"/>
              <w:right w:val="nil"/>
            </w:tcBorders>
            <w:vAlign w:val="center"/>
          </w:tcPr>
          <w:p w14:paraId="1C22E5D7" w14:textId="77777777" w:rsidR="00B10E88" w:rsidRPr="00DD50CA" w:rsidRDefault="00B10E88" w:rsidP="00B10E88">
            <w:pPr>
              <w:rPr>
                <w:sz w:val="20"/>
                <w:szCs w:val="20"/>
              </w:rPr>
            </w:pPr>
            <w:r>
              <w:rPr>
                <w:sz w:val="20"/>
                <w:szCs w:val="20"/>
              </w:rPr>
              <w:t>10-99</w:t>
            </w:r>
          </w:p>
        </w:tc>
        <w:tc>
          <w:tcPr>
            <w:tcW w:w="1317" w:type="dxa"/>
            <w:tcBorders>
              <w:top w:val="nil"/>
              <w:left w:val="nil"/>
              <w:bottom w:val="nil"/>
              <w:right w:val="nil"/>
            </w:tcBorders>
            <w:vAlign w:val="center"/>
          </w:tcPr>
          <w:p w14:paraId="01D83B02" w14:textId="77777777" w:rsidR="00B10E88" w:rsidRPr="00A810A2" w:rsidRDefault="00B10E88" w:rsidP="00B10E88">
            <w:pPr>
              <w:jc w:val="right"/>
              <w:rPr>
                <w:sz w:val="20"/>
                <w:szCs w:val="20"/>
              </w:rPr>
            </w:pPr>
            <w:r w:rsidRPr="00A810A2">
              <w:rPr>
                <w:sz w:val="20"/>
                <w:szCs w:val="20"/>
              </w:rPr>
              <w:t>1.7</w:t>
            </w:r>
          </w:p>
        </w:tc>
        <w:tc>
          <w:tcPr>
            <w:tcW w:w="1197" w:type="dxa"/>
            <w:tcBorders>
              <w:top w:val="nil"/>
              <w:left w:val="nil"/>
              <w:bottom w:val="nil"/>
              <w:right w:val="nil"/>
            </w:tcBorders>
            <w:vAlign w:val="center"/>
          </w:tcPr>
          <w:p w14:paraId="5F5C5D4B" w14:textId="77777777" w:rsidR="00B10E88" w:rsidRPr="00A810A2" w:rsidRDefault="00B10E88" w:rsidP="00B10E88">
            <w:pPr>
              <w:jc w:val="right"/>
              <w:rPr>
                <w:sz w:val="20"/>
                <w:szCs w:val="20"/>
              </w:rPr>
            </w:pPr>
            <w:r w:rsidRPr="00A810A2">
              <w:rPr>
                <w:sz w:val="20"/>
                <w:szCs w:val="20"/>
              </w:rPr>
              <w:t>14</w:t>
            </w:r>
          </w:p>
        </w:tc>
        <w:tc>
          <w:tcPr>
            <w:tcW w:w="1197" w:type="dxa"/>
            <w:tcBorders>
              <w:top w:val="nil"/>
              <w:left w:val="nil"/>
              <w:bottom w:val="nil"/>
              <w:right w:val="nil"/>
            </w:tcBorders>
            <w:vAlign w:val="center"/>
          </w:tcPr>
          <w:p w14:paraId="7573EE79" w14:textId="77777777" w:rsidR="00B10E88" w:rsidRPr="00A810A2" w:rsidRDefault="00B10E88" w:rsidP="00B10E88">
            <w:pPr>
              <w:jc w:val="right"/>
              <w:rPr>
                <w:sz w:val="20"/>
                <w:szCs w:val="20"/>
              </w:rPr>
            </w:pPr>
            <w:r w:rsidRPr="00A810A2">
              <w:rPr>
                <w:sz w:val="20"/>
                <w:szCs w:val="20"/>
              </w:rPr>
              <w:t>1.0</w:t>
            </w:r>
          </w:p>
        </w:tc>
        <w:tc>
          <w:tcPr>
            <w:tcW w:w="1198" w:type="dxa"/>
            <w:tcBorders>
              <w:top w:val="nil"/>
              <w:left w:val="nil"/>
              <w:bottom w:val="nil"/>
              <w:right w:val="nil"/>
            </w:tcBorders>
            <w:vAlign w:val="center"/>
          </w:tcPr>
          <w:p w14:paraId="7B907BD5" w14:textId="77777777" w:rsidR="00B10E88" w:rsidRPr="00A810A2" w:rsidRDefault="00B10E88" w:rsidP="00B10E88">
            <w:pPr>
              <w:jc w:val="right"/>
              <w:rPr>
                <w:sz w:val="20"/>
                <w:szCs w:val="20"/>
              </w:rPr>
            </w:pPr>
            <w:r w:rsidRPr="00A810A2">
              <w:rPr>
                <w:sz w:val="20"/>
                <w:szCs w:val="20"/>
              </w:rPr>
              <w:t>1.1</w:t>
            </w:r>
          </w:p>
        </w:tc>
        <w:tc>
          <w:tcPr>
            <w:tcW w:w="1198" w:type="dxa"/>
            <w:tcBorders>
              <w:top w:val="nil"/>
              <w:left w:val="nil"/>
              <w:bottom w:val="nil"/>
              <w:right w:val="nil"/>
            </w:tcBorders>
            <w:vAlign w:val="center"/>
          </w:tcPr>
          <w:p w14:paraId="70EB9F86" w14:textId="77777777" w:rsidR="00B10E88" w:rsidRPr="00A810A2" w:rsidRDefault="00B10E88" w:rsidP="00B10E88">
            <w:pPr>
              <w:jc w:val="right"/>
              <w:rPr>
                <w:sz w:val="20"/>
                <w:szCs w:val="20"/>
              </w:rPr>
            </w:pPr>
            <w:r w:rsidRPr="00A810A2">
              <w:rPr>
                <w:sz w:val="20"/>
                <w:szCs w:val="20"/>
              </w:rPr>
              <w:t>3%</w:t>
            </w:r>
          </w:p>
        </w:tc>
        <w:tc>
          <w:tcPr>
            <w:tcW w:w="1198" w:type="dxa"/>
            <w:tcBorders>
              <w:top w:val="nil"/>
              <w:left w:val="nil"/>
              <w:bottom w:val="nil"/>
              <w:right w:val="nil"/>
            </w:tcBorders>
            <w:vAlign w:val="center"/>
          </w:tcPr>
          <w:p w14:paraId="1A53CF58" w14:textId="77777777" w:rsidR="00B10E88" w:rsidRPr="00A810A2" w:rsidRDefault="00B10E88" w:rsidP="00B10E88">
            <w:pPr>
              <w:jc w:val="right"/>
              <w:rPr>
                <w:sz w:val="20"/>
                <w:szCs w:val="20"/>
              </w:rPr>
            </w:pPr>
            <w:r w:rsidRPr="00A810A2">
              <w:rPr>
                <w:sz w:val="20"/>
                <w:szCs w:val="20"/>
              </w:rPr>
              <w:t>1.22</w:t>
            </w:r>
          </w:p>
        </w:tc>
        <w:tc>
          <w:tcPr>
            <w:tcW w:w="1198" w:type="dxa"/>
            <w:tcBorders>
              <w:top w:val="nil"/>
              <w:left w:val="nil"/>
              <w:bottom w:val="nil"/>
              <w:right w:val="nil"/>
            </w:tcBorders>
            <w:vAlign w:val="center"/>
          </w:tcPr>
          <w:p w14:paraId="1C461998" w14:textId="77777777" w:rsidR="00B10E88" w:rsidRPr="00A810A2" w:rsidRDefault="00B10E88" w:rsidP="00B10E88">
            <w:pPr>
              <w:jc w:val="right"/>
              <w:rPr>
                <w:sz w:val="20"/>
                <w:szCs w:val="20"/>
              </w:rPr>
            </w:pPr>
            <w:r w:rsidRPr="00A810A2">
              <w:rPr>
                <w:sz w:val="20"/>
                <w:szCs w:val="20"/>
              </w:rPr>
              <w:t>1.4</w:t>
            </w:r>
          </w:p>
        </w:tc>
        <w:tc>
          <w:tcPr>
            <w:tcW w:w="1657" w:type="dxa"/>
            <w:tcBorders>
              <w:top w:val="nil"/>
              <w:left w:val="nil"/>
              <w:bottom w:val="nil"/>
              <w:right w:val="nil"/>
            </w:tcBorders>
          </w:tcPr>
          <w:p w14:paraId="48509FA7" w14:textId="77777777" w:rsidR="00B10E88" w:rsidRPr="00A810A2" w:rsidRDefault="00F347B1" w:rsidP="00B10E88">
            <w:pPr>
              <w:jc w:val="right"/>
              <w:rPr>
                <w:sz w:val="20"/>
                <w:szCs w:val="20"/>
              </w:rPr>
            </w:pPr>
            <w:r>
              <w:rPr>
                <w:sz w:val="20"/>
                <w:szCs w:val="20"/>
              </w:rPr>
              <w:t>.183</w:t>
            </w:r>
          </w:p>
        </w:tc>
        <w:tc>
          <w:tcPr>
            <w:tcW w:w="1800" w:type="dxa"/>
            <w:tcBorders>
              <w:top w:val="nil"/>
              <w:left w:val="nil"/>
              <w:bottom w:val="nil"/>
              <w:right w:val="single" w:sz="4" w:space="0" w:color="auto"/>
            </w:tcBorders>
          </w:tcPr>
          <w:p w14:paraId="5809B5CA" w14:textId="77777777" w:rsidR="00B10E88" w:rsidRPr="00A810A2" w:rsidRDefault="00F347B1" w:rsidP="00B10E88">
            <w:pPr>
              <w:jc w:val="right"/>
              <w:rPr>
                <w:sz w:val="20"/>
                <w:szCs w:val="20"/>
              </w:rPr>
            </w:pPr>
            <w:r>
              <w:rPr>
                <w:sz w:val="20"/>
                <w:szCs w:val="20"/>
              </w:rPr>
              <w:t>.068</w:t>
            </w:r>
          </w:p>
        </w:tc>
      </w:tr>
      <w:tr w:rsidR="00B10E88" w:rsidRPr="00A810A2" w14:paraId="58231F0A" w14:textId="77777777" w:rsidTr="00DB7347">
        <w:tc>
          <w:tcPr>
            <w:tcW w:w="1198" w:type="dxa"/>
            <w:tcBorders>
              <w:top w:val="nil"/>
              <w:bottom w:val="nil"/>
              <w:right w:val="nil"/>
            </w:tcBorders>
            <w:vAlign w:val="center"/>
          </w:tcPr>
          <w:p w14:paraId="3637D544" w14:textId="77777777" w:rsidR="00B10E88" w:rsidRPr="00DD50CA" w:rsidRDefault="00B10E88" w:rsidP="00B10E88">
            <w:pPr>
              <w:rPr>
                <w:sz w:val="20"/>
                <w:szCs w:val="20"/>
              </w:rPr>
            </w:pPr>
            <w:r>
              <w:rPr>
                <w:sz w:val="20"/>
                <w:szCs w:val="20"/>
              </w:rPr>
              <w:t>100-299</w:t>
            </w:r>
          </w:p>
        </w:tc>
        <w:tc>
          <w:tcPr>
            <w:tcW w:w="1317" w:type="dxa"/>
            <w:tcBorders>
              <w:top w:val="nil"/>
              <w:left w:val="nil"/>
              <w:bottom w:val="nil"/>
              <w:right w:val="nil"/>
            </w:tcBorders>
            <w:vAlign w:val="center"/>
          </w:tcPr>
          <w:p w14:paraId="16FD6E9E" w14:textId="77777777" w:rsidR="00B10E88" w:rsidRPr="00A810A2" w:rsidRDefault="00B10E88" w:rsidP="00B10E88">
            <w:pPr>
              <w:jc w:val="right"/>
              <w:rPr>
                <w:sz w:val="20"/>
                <w:szCs w:val="20"/>
              </w:rPr>
            </w:pPr>
            <w:r w:rsidRPr="00A810A2">
              <w:rPr>
                <w:sz w:val="20"/>
                <w:szCs w:val="20"/>
              </w:rPr>
              <w:t>1.7</w:t>
            </w:r>
          </w:p>
        </w:tc>
        <w:tc>
          <w:tcPr>
            <w:tcW w:w="1197" w:type="dxa"/>
            <w:tcBorders>
              <w:top w:val="nil"/>
              <w:left w:val="nil"/>
              <w:bottom w:val="nil"/>
              <w:right w:val="nil"/>
            </w:tcBorders>
            <w:vAlign w:val="center"/>
          </w:tcPr>
          <w:p w14:paraId="13895FDE" w14:textId="77777777" w:rsidR="00B10E88" w:rsidRPr="00A810A2" w:rsidRDefault="00B10E88" w:rsidP="00B10E88">
            <w:pPr>
              <w:jc w:val="right"/>
              <w:rPr>
                <w:sz w:val="20"/>
                <w:szCs w:val="20"/>
              </w:rPr>
            </w:pPr>
            <w:r w:rsidRPr="00A810A2">
              <w:rPr>
                <w:sz w:val="20"/>
                <w:szCs w:val="20"/>
              </w:rPr>
              <w:t>35</w:t>
            </w:r>
          </w:p>
        </w:tc>
        <w:tc>
          <w:tcPr>
            <w:tcW w:w="1197" w:type="dxa"/>
            <w:tcBorders>
              <w:top w:val="nil"/>
              <w:left w:val="nil"/>
              <w:bottom w:val="nil"/>
              <w:right w:val="nil"/>
            </w:tcBorders>
            <w:vAlign w:val="center"/>
          </w:tcPr>
          <w:p w14:paraId="182F9188" w14:textId="77777777" w:rsidR="00B10E88" w:rsidRPr="00A810A2" w:rsidRDefault="00B10E88" w:rsidP="00B10E88">
            <w:pPr>
              <w:jc w:val="right"/>
              <w:rPr>
                <w:sz w:val="20"/>
                <w:szCs w:val="20"/>
              </w:rPr>
            </w:pPr>
            <w:r w:rsidRPr="00A810A2">
              <w:rPr>
                <w:sz w:val="20"/>
                <w:szCs w:val="20"/>
              </w:rPr>
              <w:t>1.0</w:t>
            </w:r>
          </w:p>
        </w:tc>
        <w:tc>
          <w:tcPr>
            <w:tcW w:w="1198" w:type="dxa"/>
            <w:tcBorders>
              <w:top w:val="nil"/>
              <w:left w:val="nil"/>
              <w:bottom w:val="nil"/>
              <w:right w:val="nil"/>
            </w:tcBorders>
            <w:vAlign w:val="center"/>
          </w:tcPr>
          <w:p w14:paraId="73EEC5A0" w14:textId="77777777" w:rsidR="00B10E88" w:rsidRPr="00A810A2" w:rsidRDefault="00B10E88" w:rsidP="00B10E88">
            <w:pPr>
              <w:jc w:val="right"/>
              <w:rPr>
                <w:sz w:val="20"/>
                <w:szCs w:val="20"/>
              </w:rPr>
            </w:pPr>
            <w:r w:rsidRPr="00A810A2">
              <w:rPr>
                <w:sz w:val="20"/>
                <w:szCs w:val="20"/>
              </w:rPr>
              <w:t>1.1</w:t>
            </w:r>
          </w:p>
        </w:tc>
        <w:tc>
          <w:tcPr>
            <w:tcW w:w="1198" w:type="dxa"/>
            <w:tcBorders>
              <w:top w:val="nil"/>
              <w:left w:val="nil"/>
              <w:bottom w:val="nil"/>
              <w:right w:val="nil"/>
            </w:tcBorders>
            <w:vAlign w:val="center"/>
          </w:tcPr>
          <w:p w14:paraId="2A20864F" w14:textId="77777777" w:rsidR="00B10E88" w:rsidRPr="00A810A2" w:rsidRDefault="00B10E88" w:rsidP="00B10E88">
            <w:pPr>
              <w:jc w:val="right"/>
              <w:rPr>
                <w:sz w:val="20"/>
                <w:szCs w:val="20"/>
              </w:rPr>
            </w:pPr>
            <w:r w:rsidRPr="00A810A2">
              <w:rPr>
                <w:sz w:val="20"/>
                <w:szCs w:val="20"/>
              </w:rPr>
              <w:t>1%</w:t>
            </w:r>
          </w:p>
        </w:tc>
        <w:tc>
          <w:tcPr>
            <w:tcW w:w="1198" w:type="dxa"/>
            <w:tcBorders>
              <w:top w:val="nil"/>
              <w:left w:val="nil"/>
              <w:bottom w:val="nil"/>
              <w:right w:val="nil"/>
            </w:tcBorders>
            <w:vAlign w:val="center"/>
          </w:tcPr>
          <w:p w14:paraId="3CCD4FDA" w14:textId="77777777" w:rsidR="00B10E88" w:rsidRPr="00A810A2" w:rsidRDefault="00B10E88" w:rsidP="00B10E88">
            <w:pPr>
              <w:jc w:val="right"/>
              <w:rPr>
                <w:sz w:val="20"/>
                <w:szCs w:val="20"/>
              </w:rPr>
            </w:pPr>
            <w:r w:rsidRPr="00A810A2">
              <w:rPr>
                <w:sz w:val="20"/>
                <w:szCs w:val="20"/>
              </w:rPr>
              <w:t>1.09</w:t>
            </w:r>
          </w:p>
        </w:tc>
        <w:tc>
          <w:tcPr>
            <w:tcW w:w="1198" w:type="dxa"/>
            <w:tcBorders>
              <w:top w:val="nil"/>
              <w:left w:val="nil"/>
              <w:bottom w:val="nil"/>
              <w:right w:val="nil"/>
            </w:tcBorders>
            <w:vAlign w:val="center"/>
          </w:tcPr>
          <w:p w14:paraId="2B7D3F27" w14:textId="77777777" w:rsidR="00B10E88" w:rsidRPr="00A810A2" w:rsidRDefault="00B10E88" w:rsidP="00B10E88">
            <w:pPr>
              <w:jc w:val="right"/>
              <w:rPr>
                <w:sz w:val="20"/>
                <w:szCs w:val="20"/>
              </w:rPr>
            </w:pPr>
            <w:r w:rsidRPr="00A810A2">
              <w:rPr>
                <w:sz w:val="20"/>
                <w:szCs w:val="20"/>
              </w:rPr>
              <w:t>1.2</w:t>
            </w:r>
          </w:p>
        </w:tc>
        <w:tc>
          <w:tcPr>
            <w:tcW w:w="1657" w:type="dxa"/>
            <w:tcBorders>
              <w:top w:val="nil"/>
              <w:left w:val="nil"/>
              <w:bottom w:val="nil"/>
              <w:right w:val="nil"/>
            </w:tcBorders>
          </w:tcPr>
          <w:p w14:paraId="7EEC96A7" w14:textId="77777777" w:rsidR="00B10E88" w:rsidRPr="00A810A2" w:rsidRDefault="00F347B1" w:rsidP="00B10E88">
            <w:pPr>
              <w:jc w:val="right"/>
              <w:rPr>
                <w:sz w:val="20"/>
                <w:szCs w:val="20"/>
              </w:rPr>
            </w:pPr>
            <w:r>
              <w:rPr>
                <w:sz w:val="20"/>
                <w:szCs w:val="20"/>
              </w:rPr>
              <w:t>.204</w:t>
            </w:r>
          </w:p>
        </w:tc>
        <w:tc>
          <w:tcPr>
            <w:tcW w:w="1800" w:type="dxa"/>
            <w:tcBorders>
              <w:top w:val="nil"/>
              <w:left w:val="nil"/>
              <w:bottom w:val="nil"/>
              <w:right w:val="single" w:sz="4" w:space="0" w:color="auto"/>
            </w:tcBorders>
          </w:tcPr>
          <w:p w14:paraId="555C7C8D" w14:textId="77777777" w:rsidR="00B10E88" w:rsidRPr="00A810A2" w:rsidRDefault="00F347B1" w:rsidP="00B10E88">
            <w:pPr>
              <w:jc w:val="right"/>
              <w:rPr>
                <w:sz w:val="20"/>
                <w:szCs w:val="20"/>
              </w:rPr>
            </w:pPr>
            <w:r>
              <w:rPr>
                <w:sz w:val="20"/>
                <w:szCs w:val="20"/>
              </w:rPr>
              <w:t>.059</w:t>
            </w:r>
          </w:p>
        </w:tc>
      </w:tr>
      <w:tr w:rsidR="00B10E88" w:rsidRPr="00A810A2" w14:paraId="4226AA9F" w14:textId="77777777" w:rsidTr="00DB7347">
        <w:tc>
          <w:tcPr>
            <w:tcW w:w="1198" w:type="dxa"/>
            <w:tcBorders>
              <w:top w:val="nil"/>
              <w:bottom w:val="nil"/>
              <w:right w:val="nil"/>
            </w:tcBorders>
            <w:vAlign w:val="center"/>
          </w:tcPr>
          <w:p w14:paraId="566A9919" w14:textId="77777777" w:rsidR="00B10E88" w:rsidRPr="00DD50CA" w:rsidRDefault="00B10E88" w:rsidP="00B10E88">
            <w:pPr>
              <w:rPr>
                <w:sz w:val="20"/>
                <w:szCs w:val="20"/>
              </w:rPr>
            </w:pPr>
            <w:r>
              <w:rPr>
                <w:sz w:val="20"/>
                <w:szCs w:val="20"/>
              </w:rPr>
              <w:t>300-499</w:t>
            </w:r>
          </w:p>
        </w:tc>
        <w:tc>
          <w:tcPr>
            <w:tcW w:w="1317" w:type="dxa"/>
            <w:tcBorders>
              <w:top w:val="nil"/>
              <w:left w:val="nil"/>
              <w:bottom w:val="nil"/>
              <w:right w:val="nil"/>
            </w:tcBorders>
            <w:vAlign w:val="center"/>
          </w:tcPr>
          <w:p w14:paraId="52804573" w14:textId="77777777" w:rsidR="00B10E88" w:rsidRPr="00A810A2" w:rsidRDefault="00B10E88" w:rsidP="00B10E88">
            <w:pPr>
              <w:jc w:val="right"/>
              <w:rPr>
                <w:sz w:val="20"/>
                <w:szCs w:val="20"/>
              </w:rPr>
            </w:pPr>
            <w:r w:rsidRPr="00A810A2">
              <w:rPr>
                <w:sz w:val="20"/>
                <w:szCs w:val="20"/>
              </w:rPr>
              <w:t>1.7</w:t>
            </w:r>
          </w:p>
        </w:tc>
        <w:tc>
          <w:tcPr>
            <w:tcW w:w="1197" w:type="dxa"/>
            <w:tcBorders>
              <w:top w:val="nil"/>
              <w:left w:val="nil"/>
              <w:bottom w:val="nil"/>
              <w:right w:val="nil"/>
            </w:tcBorders>
            <w:vAlign w:val="center"/>
          </w:tcPr>
          <w:p w14:paraId="1DF51FCD" w14:textId="77777777" w:rsidR="00B10E88" w:rsidRPr="00A810A2" w:rsidRDefault="00B10E88" w:rsidP="00B10E88">
            <w:pPr>
              <w:jc w:val="right"/>
              <w:rPr>
                <w:sz w:val="20"/>
                <w:szCs w:val="20"/>
              </w:rPr>
            </w:pPr>
            <w:r w:rsidRPr="00A810A2">
              <w:rPr>
                <w:sz w:val="20"/>
                <w:szCs w:val="20"/>
              </w:rPr>
              <w:t>70</w:t>
            </w:r>
          </w:p>
        </w:tc>
        <w:tc>
          <w:tcPr>
            <w:tcW w:w="1197" w:type="dxa"/>
            <w:tcBorders>
              <w:top w:val="nil"/>
              <w:left w:val="nil"/>
              <w:bottom w:val="nil"/>
              <w:right w:val="nil"/>
            </w:tcBorders>
            <w:vAlign w:val="center"/>
          </w:tcPr>
          <w:p w14:paraId="5FD1B8D6" w14:textId="77777777" w:rsidR="00B10E88" w:rsidRPr="00A810A2" w:rsidRDefault="00B10E88" w:rsidP="00B10E88">
            <w:pPr>
              <w:jc w:val="right"/>
              <w:rPr>
                <w:sz w:val="20"/>
                <w:szCs w:val="20"/>
              </w:rPr>
            </w:pPr>
            <w:r w:rsidRPr="00A810A2">
              <w:rPr>
                <w:sz w:val="20"/>
                <w:szCs w:val="20"/>
              </w:rPr>
              <w:t>1.0</w:t>
            </w:r>
          </w:p>
        </w:tc>
        <w:tc>
          <w:tcPr>
            <w:tcW w:w="1198" w:type="dxa"/>
            <w:tcBorders>
              <w:top w:val="nil"/>
              <w:left w:val="nil"/>
              <w:bottom w:val="nil"/>
              <w:right w:val="nil"/>
            </w:tcBorders>
            <w:vAlign w:val="center"/>
          </w:tcPr>
          <w:p w14:paraId="0BACE0E2" w14:textId="77777777" w:rsidR="00B10E88" w:rsidRPr="00A810A2" w:rsidRDefault="00B10E88" w:rsidP="00B10E88">
            <w:pPr>
              <w:jc w:val="right"/>
              <w:rPr>
                <w:sz w:val="20"/>
                <w:szCs w:val="20"/>
              </w:rPr>
            </w:pPr>
            <w:r w:rsidRPr="00A810A2">
              <w:rPr>
                <w:sz w:val="20"/>
                <w:szCs w:val="20"/>
              </w:rPr>
              <w:t>0.9</w:t>
            </w:r>
          </w:p>
        </w:tc>
        <w:tc>
          <w:tcPr>
            <w:tcW w:w="1198" w:type="dxa"/>
            <w:tcBorders>
              <w:top w:val="nil"/>
              <w:left w:val="nil"/>
              <w:bottom w:val="nil"/>
              <w:right w:val="nil"/>
            </w:tcBorders>
            <w:vAlign w:val="center"/>
          </w:tcPr>
          <w:p w14:paraId="023BEA3D" w14:textId="77777777" w:rsidR="00B10E88" w:rsidRPr="00A810A2" w:rsidRDefault="00B10E88" w:rsidP="00B10E88">
            <w:pPr>
              <w:jc w:val="right"/>
              <w:rPr>
                <w:sz w:val="20"/>
                <w:szCs w:val="20"/>
              </w:rPr>
            </w:pPr>
            <w:r w:rsidRPr="00A810A2">
              <w:rPr>
                <w:sz w:val="20"/>
                <w:szCs w:val="20"/>
              </w:rPr>
              <w:t>1%</w:t>
            </w:r>
          </w:p>
        </w:tc>
        <w:tc>
          <w:tcPr>
            <w:tcW w:w="1198" w:type="dxa"/>
            <w:tcBorders>
              <w:top w:val="nil"/>
              <w:left w:val="nil"/>
              <w:bottom w:val="nil"/>
              <w:right w:val="nil"/>
            </w:tcBorders>
            <w:vAlign w:val="center"/>
          </w:tcPr>
          <w:p w14:paraId="4F95D91C" w14:textId="77777777" w:rsidR="00B10E88" w:rsidRPr="00A810A2" w:rsidRDefault="00B10E88" w:rsidP="00B10E88">
            <w:pPr>
              <w:jc w:val="right"/>
              <w:rPr>
                <w:sz w:val="20"/>
                <w:szCs w:val="20"/>
              </w:rPr>
            </w:pPr>
            <w:r w:rsidRPr="00A810A2">
              <w:rPr>
                <w:sz w:val="20"/>
                <w:szCs w:val="20"/>
              </w:rPr>
              <w:t>1.09</w:t>
            </w:r>
          </w:p>
        </w:tc>
        <w:tc>
          <w:tcPr>
            <w:tcW w:w="1198" w:type="dxa"/>
            <w:tcBorders>
              <w:top w:val="nil"/>
              <w:left w:val="nil"/>
              <w:bottom w:val="nil"/>
              <w:right w:val="nil"/>
            </w:tcBorders>
            <w:vAlign w:val="center"/>
          </w:tcPr>
          <w:p w14:paraId="42B6F4CB" w14:textId="77777777" w:rsidR="00B10E88" w:rsidRPr="00A810A2" w:rsidRDefault="00B10E88" w:rsidP="00B10E88">
            <w:pPr>
              <w:jc w:val="right"/>
              <w:rPr>
                <w:sz w:val="20"/>
                <w:szCs w:val="20"/>
              </w:rPr>
            </w:pPr>
            <w:r w:rsidRPr="00A810A2">
              <w:rPr>
                <w:sz w:val="20"/>
                <w:szCs w:val="20"/>
              </w:rPr>
              <w:t>1.0</w:t>
            </w:r>
          </w:p>
        </w:tc>
        <w:tc>
          <w:tcPr>
            <w:tcW w:w="1657" w:type="dxa"/>
            <w:tcBorders>
              <w:top w:val="nil"/>
              <w:left w:val="nil"/>
              <w:bottom w:val="nil"/>
              <w:right w:val="nil"/>
            </w:tcBorders>
          </w:tcPr>
          <w:p w14:paraId="7FD9F69E" w14:textId="77777777" w:rsidR="00B10E88" w:rsidRPr="00A810A2" w:rsidRDefault="00F347B1" w:rsidP="00B10E88">
            <w:pPr>
              <w:jc w:val="right"/>
              <w:rPr>
                <w:sz w:val="20"/>
                <w:szCs w:val="20"/>
              </w:rPr>
            </w:pPr>
            <w:r>
              <w:rPr>
                <w:sz w:val="20"/>
                <w:szCs w:val="20"/>
              </w:rPr>
              <w:t>.299</w:t>
            </w:r>
          </w:p>
        </w:tc>
        <w:tc>
          <w:tcPr>
            <w:tcW w:w="1800" w:type="dxa"/>
            <w:tcBorders>
              <w:top w:val="nil"/>
              <w:left w:val="nil"/>
              <w:bottom w:val="nil"/>
              <w:right w:val="single" w:sz="4" w:space="0" w:color="auto"/>
            </w:tcBorders>
          </w:tcPr>
          <w:p w14:paraId="67D71AA9" w14:textId="77777777" w:rsidR="00B10E88" w:rsidRPr="00A810A2" w:rsidRDefault="00F347B1" w:rsidP="00B10E88">
            <w:pPr>
              <w:jc w:val="right"/>
              <w:rPr>
                <w:sz w:val="20"/>
                <w:szCs w:val="20"/>
              </w:rPr>
            </w:pPr>
            <w:r>
              <w:rPr>
                <w:sz w:val="20"/>
                <w:szCs w:val="20"/>
              </w:rPr>
              <w:t>.078</w:t>
            </w:r>
          </w:p>
        </w:tc>
      </w:tr>
      <w:tr w:rsidR="00B10E88" w:rsidRPr="00A810A2" w14:paraId="4CD4AA9E" w14:textId="77777777" w:rsidTr="00DB7347">
        <w:tc>
          <w:tcPr>
            <w:tcW w:w="1198" w:type="dxa"/>
            <w:tcBorders>
              <w:top w:val="nil"/>
              <w:bottom w:val="nil"/>
              <w:right w:val="nil"/>
            </w:tcBorders>
            <w:vAlign w:val="center"/>
          </w:tcPr>
          <w:p w14:paraId="606C7ECF" w14:textId="77777777" w:rsidR="00B10E88" w:rsidRPr="00DD50CA" w:rsidRDefault="00B10E88" w:rsidP="00B10E88">
            <w:pPr>
              <w:rPr>
                <w:sz w:val="20"/>
                <w:szCs w:val="20"/>
              </w:rPr>
            </w:pPr>
            <w:r>
              <w:rPr>
                <w:sz w:val="20"/>
                <w:szCs w:val="20"/>
              </w:rPr>
              <w:t>500+</w:t>
            </w:r>
          </w:p>
        </w:tc>
        <w:tc>
          <w:tcPr>
            <w:tcW w:w="1317" w:type="dxa"/>
            <w:tcBorders>
              <w:top w:val="nil"/>
              <w:left w:val="nil"/>
              <w:bottom w:val="nil"/>
              <w:right w:val="nil"/>
            </w:tcBorders>
            <w:vAlign w:val="center"/>
          </w:tcPr>
          <w:p w14:paraId="3D49BE5D" w14:textId="77777777" w:rsidR="00B10E88" w:rsidRPr="00A810A2" w:rsidRDefault="00B10E88" w:rsidP="00B10E88">
            <w:pPr>
              <w:jc w:val="right"/>
              <w:rPr>
                <w:sz w:val="20"/>
                <w:szCs w:val="20"/>
              </w:rPr>
            </w:pPr>
            <w:r w:rsidRPr="00A810A2">
              <w:rPr>
                <w:sz w:val="20"/>
                <w:szCs w:val="20"/>
              </w:rPr>
              <w:t>1.7</w:t>
            </w:r>
          </w:p>
        </w:tc>
        <w:tc>
          <w:tcPr>
            <w:tcW w:w="1197" w:type="dxa"/>
            <w:tcBorders>
              <w:top w:val="nil"/>
              <w:left w:val="nil"/>
              <w:bottom w:val="nil"/>
              <w:right w:val="nil"/>
            </w:tcBorders>
            <w:vAlign w:val="center"/>
          </w:tcPr>
          <w:p w14:paraId="5118D697" w14:textId="77777777" w:rsidR="00B10E88" w:rsidRPr="00A810A2" w:rsidRDefault="00B10E88" w:rsidP="00B10E88">
            <w:pPr>
              <w:jc w:val="right"/>
              <w:rPr>
                <w:sz w:val="20"/>
                <w:szCs w:val="20"/>
              </w:rPr>
            </w:pPr>
            <w:r w:rsidRPr="00A810A2">
              <w:rPr>
                <w:sz w:val="20"/>
                <w:szCs w:val="20"/>
              </w:rPr>
              <w:t>141</w:t>
            </w:r>
          </w:p>
        </w:tc>
        <w:tc>
          <w:tcPr>
            <w:tcW w:w="1197" w:type="dxa"/>
            <w:tcBorders>
              <w:top w:val="nil"/>
              <w:left w:val="nil"/>
              <w:bottom w:val="nil"/>
              <w:right w:val="nil"/>
            </w:tcBorders>
            <w:vAlign w:val="center"/>
          </w:tcPr>
          <w:p w14:paraId="40ED52C5" w14:textId="77777777" w:rsidR="00B10E88" w:rsidRPr="00A810A2" w:rsidRDefault="00B10E88" w:rsidP="00B10E88">
            <w:pPr>
              <w:jc w:val="right"/>
              <w:rPr>
                <w:sz w:val="20"/>
                <w:szCs w:val="20"/>
              </w:rPr>
            </w:pPr>
            <w:r w:rsidRPr="00A810A2">
              <w:rPr>
                <w:sz w:val="20"/>
                <w:szCs w:val="20"/>
              </w:rPr>
              <w:t>1.0</w:t>
            </w:r>
          </w:p>
        </w:tc>
        <w:tc>
          <w:tcPr>
            <w:tcW w:w="1198" w:type="dxa"/>
            <w:tcBorders>
              <w:top w:val="nil"/>
              <w:left w:val="nil"/>
              <w:bottom w:val="nil"/>
              <w:right w:val="nil"/>
            </w:tcBorders>
            <w:vAlign w:val="center"/>
          </w:tcPr>
          <w:p w14:paraId="6B8D2954" w14:textId="77777777" w:rsidR="00B10E88" w:rsidRPr="00A810A2" w:rsidRDefault="00B10E88" w:rsidP="00B10E88">
            <w:pPr>
              <w:jc w:val="right"/>
              <w:rPr>
                <w:sz w:val="20"/>
                <w:szCs w:val="20"/>
              </w:rPr>
            </w:pPr>
            <w:r w:rsidRPr="00A810A2">
              <w:rPr>
                <w:sz w:val="20"/>
                <w:szCs w:val="20"/>
              </w:rPr>
              <w:t>1.0</w:t>
            </w:r>
          </w:p>
        </w:tc>
        <w:tc>
          <w:tcPr>
            <w:tcW w:w="1198" w:type="dxa"/>
            <w:tcBorders>
              <w:top w:val="nil"/>
              <w:left w:val="nil"/>
              <w:bottom w:val="nil"/>
              <w:right w:val="nil"/>
            </w:tcBorders>
            <w:vAlign w:val="center"/>
          </w:tcPr>
          <w:p w14:paraId="21776C96" w14:textId="77777777" w:rsidR="00B10E88" w:rsidRPr="00A810A2" w:rsidRDefault="00B10E88" w:rsidP="00B10E88">
            <w:pPr>
              <w:jc w:val="right"/>
              <w:rPr>
                <w:sz w:val="20"/>
                <w:szCs w:val="20"/>
              </w:rPr>
            </w:pPr>
            <w:r w:rsidRPr="00A810A2">
              <w:rPr>
                <w:sz w:val="20"/>
                <w:szCs w:val="20"/>
              </w:rPr>
              <w:t>1%</w:t>
            </w:r>
          </w:p>
        </w:tc>
        <w:tc>
          <w:tcPr>
            <w:tcW w:w="1198" w:type="dxa"/>
            <w:tcBorders>
              <w:top w:val="nil"/>
              <w:left w:val="nil"/>
              <w:bottom w:val="nil"/>
              <w:right w:val="nil"/>
            </w:tcBorders>
            <w:vAlign w:val="center"/>
          </w:tcPr>
          <w:p w14:paraId="7D8D6DB6" w14:textId="77777777" w:rsidR="00B10E88" w:rsidRPr="00A810A2" w:rsidRDefault="00B10E88" w:rsidP="00B10E88">
            <w:pPr>
              <w:jc w:val="right"/>
              <w:rPr>
                <w:sz w:val="20"/>
                <w:szCs w:val="20"/>
              </w:rPr>
            </w:pPr>
            <w:r w:rsidRPr="00A810A2">
              <w:rPr>
                <w:sz w:val="20"/>
                <w:szCs w:val="20"/>
              </w:rPr>
              <w:t>1.09</w:t>
            </w:r>
          </w:p>
        </w:tc>
        <w:tc>
          <w:tcPr>
            <w:tcW w:w="1198" w:type="dxa"/>
            <w:tcBorders>
              <w:top w:val="nil"/>
              <w:left w:val="nil"/>
              <w:bottom w:val="nil"/>
              <w:right w:val="nil"/>
            </w:tcBorders>
            <w:vAlign w:val="center"/>
          </w:tcPr>
          <w:p w14:paraId="35B6DA4D" w14:textId="77777777" w:rsidR="00B10E88" w:rsidRPr="00A810A2" w:rsidRDefault="00B10E88" w:rsidP="00B10E88">
            <w:pPr>
              <w:jc w:val="right"/>
              <w:rPr>
                <w:sz w:val="20"/>
                <w:szCs w:val="20"/>
              </w:rPr>
            </w:pPr>
            <w:r w:rsidRPr="00A810A2">
              <w:rPr>
                <w:sz w:val="20"/>
                <w:szCs w:val="20"/>
              </w:rPr>
              <w:t>1.1</w:t>
            </w:r>
          </w:p>
        </w:tc>
        <w:tc>
          <w:tcPr>
            <w:tcW w:w="1657" w:type="dxa"/>
            <w:tcBorders>
              <w:top w:val="nil"/>
              <w:left w:val="nil"/>
              <w:bottom w:val="nil"/>
              <w:right w:val="nil"/>
            </w:tcBorders>
          </w:tcPr>
          <w:p w14:paraId="42E18720" w14:textId="77777777" w:rsidR="00B10E88" w:rsidRPr="00A810A2" w:rsidRDefault="00F347B1" w:rsidP="00B10E88">
            <w:pPr>
              <w:jc w:val="right"/>
              <w:rPr>
                <w:sz w:val="20"/>
                <w:szCs w:val="20"/>
              </w:rPr>
            </w:pPr>
            <w:r>
              <w:rPr>
                <w:sz w:val="20"/>
                <w:szCs w:val="20"/>
              </w:rPr>
              <w:t>.395</w:t>
            </w:r>
          </w:p>
        </w:tc>
        <w:tc>
          <w:tcPr>
            <w:tcW w:w="1800" w:type="dxa"/>
            <w:tcBorders>
              <w:top w:val="nil"/>
              <w:left w:val="nil"/>
              <w:bottom w:val="nil"/>
              <w:right w:val="single" w:sz="4" w:space="0" w:color="auto"/>
            </w:tcBorders>
          </w:tcPr>
          <w:p w14:paraId="6109B795" w14:textId="77777777" w:rsidR="00B10E88" w:rsidRPr="00A810A2" w:rsidRDefault="00F347B1" w:rsidP="00B10E88">
            <w:pPr>
              <w:jc w:val="right"/>
              <w:rPr>
                <w:sz w:val="20"/>
                <w:szCs w:val="20"/>
              </w:rPr>
            </w:pPr>
            <w:r>
              <w:rPr>
                <w:sz w:val="20"/>
                <w:szCs w:val="20"/>
              </w:rPr>
              <w:t>.109</w:t>
            </w:r>
          </w:p>
        </w:tc>
      </w:tr>
      <w:tr w:rsidR="00B10E88" w:rsidRPr="00A810A2" w14:paraId="548BAE78" w14:textId="77777777" w:rsidTr="00DB7347">
        <w:tc>
          <w:tcPr>
            <w:tcW w:w="1198" w:type="dxa"/>
            <w:tcBorders>
              <w:top w:val="single" w:sz="4" w:space="0" w:color="auto"/>
              <w:bottom w:val="nil"/>
              <w:right w:val="nil"/>
            </w:tcBorders>
            <w:vAlign w:val="center"/>
          </w:tcPr>
          <w:p w14:paraId="15A240EC" w14:textId="77777777" w:rsidR="00B10E88" w:rsidRPr="00DD50CA" w:rsidRDefault="00B10E88" w:rsidP="00B10E88">
            <w:pPr>
              <w:rPr>
                <w:sz w:val="20"/>
                <w:szCs w:val="20"/>
              </w:rPr>
            </w:pPr>
            <w:r>
              <w:rPr>
                <w:sz w:val="20"/>
                <w:szCs w:val="20"/>
              </w:rPr>
              <w:t>TOTAL:</w:t>
            </w:r>
          </w:p>
        </w:tc>
        <w:tc>
          <w:tcPr>
            <w:tcW w:w="1317" w:type="dxa"/>
            <w:tcBorders>
              <w:top w:val="single" w:sz="4" w:space="0" w:color="auto"/>
              <w:left w:val="nil"/>
              <w:bottom w:val="nil"/>
              <w:right w:val="nil"/>
            </w:tcBorders>
            <w:vAlign w:val="center"/>
          </w:tcPr>
          <w:p w14:paraId="0CA16931" w14:textId="77777777" w:rsidR="00B10E88" w:rsidRPr="00A810A2" w:rsidRDefault="00B10E88" w:rsidP="00B10E88">
            <w:pPr>
              <w:jc w:val="right"/>
              <w:rPr>
                <w:sz w:val="20"/>
                <w:szCs w:val="20"/>
              </w:rPr>
            </w:pPr>
          </w:p>
        </w:tc>
        <w:tc>
          <w:tcPr>
            <w:tcW w:w="1197" w:type="dxa"/>
            <w:tcBorders>
              <w:top w:val="single" w:sz="4" w:space="0" w:color="auto"/>
              <w:left w:val="nil"/>
              <w:bottom w:val="nil"/>
              <w:right w:val="nil"/>
            </w:tcBorders>
            <w:vAlign w:val="center"/>
          </w:tcPr>
          <w:p w14:paraId="274D2CE8" w14:textId="77777777" w:rsidR="00B10E88" w:rsidRPr="00A810A2" w:rsidRDefault="00B10E88" w:rsidP="00B10E88">
            <w:pPr>
              <w:jc w:val="right"/>
              <w:rPr>
                <w:sz w:val="20"/>
                <w:szCs w:val="20"/>
              </w:rPr>
            </w:pPr>
          </w:p>
        </w:tc>
        <w:tc>
          <w:tcPr>
            <w:tcW w:w="1197" w:type="dxa"/>
            <w:tcBorders>
              <w:top w:val="single" w:sz="4" w:space="0" w:color="auto"/>
              <w:left w:val="nil"/>
              <w:bottom w:val="nil"/>
              <w:right w:val="nil"/>
            </w:tcBorders>
            <w:vAlign w:val="center"/>
          </w:tcPr>
          <w:p w14:paraId="56C08B49" w14:textId="76D0DF7F" w:rsidR="00B10E88" w:rsidRPr="00A810A2" w:rsidRDefault="00B10E88" w:rsidP="00B10E88">
            <w:pPr>
              <w:jc w:val="right"/>
              <w:rPr>
                <w:sz w:val="20"/>
                <w:szCs w:val="20"/>
              </w:rPr>
            </w:pPr>
          </w:p>
        </w:tc>
        <w:tc>
          <w:tcPr>
            <w:tcW w:w="1198" w:type="dxa"/>
            <w:tcBorders>
              <w:top w:val="single" w:sz="4" w:space="0" w:color="auto"/>
              <w:left w:val="nil"/>
              <w:bottom w:val="nil"/>
              <w:right w:val="nil"/>
            </w:tcBorders>
            <w:vAlign w:val="center"/>
          </w:tcPr>
          <w:p w14:paraId="33AC428B" w14:textId="461AF4DC" w:rsidR="00B10E88" w:rsidRPr="00A810A2" w:rsidRDefault="00B10E88" w:rsidP="00B10E88">
            <w:pPr>
              <w:jc w:val="right"/>
              <w:rPr>
                <w:sz w:val="20"/>
                <w:szCs w:val="20"/>
              </w:rPr>
            </w:pPr>
          </w:p>
        </w:tc>
        <w:tc>
          <w:tcPr>
            <w:tcW w:w="1198" w:type="dxa"/>
            <w:tcBorders>
              <w:top w:val="single" w:sz="4" w:space="0" w:color="auto"/>
              <w:left w:val="nil"/>
              <w:bottom w:val="nil"/>
              <w:right w:val="nil"/>
            </w:tcBorders>
            <w:vAlign w:val="center"/>
          </w:tcPr>
          <w:p w14:paraId="72818BDC" w14:textId="13308127" w:rsidR="00B10E88" w:rsidRPr="00A810A2" w:rsidRDefault="00B10E88" w:rsidP="00B10E88">
            <w:pPr>
              <w:jc w:val="right"/>
              <w:rPr>
                <w:sz w:val="20"/>
                <w:szCs w:val="20"/>
              </w:rPr>
            </w:pPr>
          </w:p>
        </w:tc>
        <w:tc>
          <w:tcPr>
            <w:tcW w:w="1198" w:type="dxa"/>
            <w:tcBorders>
              <w:top w:val="single" w:sz="4" w:space="0" w:color="auto"/>
              <w:left w:val="nil"/>
              <w:bottom w:val="nil"/>
              <w:right w:val="nil"/>
            </w:tcBorders>
            <w:vAlign w:val="center"/>
          </w:tcPr>
          <w:p w14:paraId="6EDF6E0E" w14:textId="46D777DB" w:rsidR="00B10E88" w:rsidRPr="00A810A2" w:rsidRDefault="00B10E88" w:rsidP="00B10E88">
            <w:pPr>
              <w:jc w:val="right"/>
              <w:rPr>
                <w:sz w:val="20"/>
                <w:szCs w:val="20"/>
              </w:rPr>
            </w:pPr>
          </w:p>
        </w:tc>
        <w:tc>
          <w:tcPr>
            <w:tcW w:w="1198" w:type="dxa"/>
            <w:tcBorders>
              <w:top w:val="single" w:sz="4" w:space="0" w:color="auto"/>
              <w:left w:val="nil"/>
              <w:bottom w:val="nil"/>
              <w:right w:val="nil"/>
            </w:tcBorders>
            <w:vAlign w:val="center"/>
          </w:tcPr>
          <w:p w14:paraId="0C8E0819" w14:textId="531DD95C" w:rsidR="00B10E88" w:rsidRPr="00A810A2" w:rsidRDefault="00B10E88" w:rsidP="00B10E88">
            <w:pPr>
              <w:jc w:val="right"/>
              <w:rPr>
                <w:sz w:val="20"/>
                <w:szCs w:val="20"/>
              </w:rPr>
            </w:pPr>
          </w:p>
        </w:tc>
        <w:tc>
          <w:tcPr>
            <w:tcW w:w="1657" w:type="dxa"/>
            <w:tcBorders>
              <w:top w:val="single" w:sz="4" w:space="0" w:color="auto"/>
              <w:left w:val="nil"/>
              <w:bottom w:val="nil"/>
              <w:right w:val="nil"/>
            </w:tcBorders>
          </w:tcPr>
          <w:p w14:paraId="3FD9680C" w14:textId="77777777" w:rsidR="00B10E88" w:rsidRPr="00A810A2" w:rsidRDefault="00F347B1" w:rsidP="00B10E88">
            <w:pPr>
              <w:jc w:val="right"/>
              <w:rPr>
                <w:sz w:val="20"/>
                <w:szCs w:val="20"/>
              </w:rPr>
            </w:pPr>
            <w:r>
              <w:rPr>
                <w:sz w:val="20"/>
                <w:szCs w:val="20"/>
              </w:rPr>
              <w:t>.098</w:t>
            </w:r>
          </w:p>
        </w:tc>
        <w:tc>
          <w:tcPr>
            <w:tcW w:w="1800" w:type="dxa"/>
            <w:tcBorders>
              <w:top w:val="single" w:sz="4" w:space="0" w:color="auto"/>
              <w:left w:val="nil"/>
              <w:bottom w:val="single" w:sz="4" w:space="0" w:color="auto"/>
              <w:right w:val="single" w:sz="4" w:space="0" w:color="auto"/>
            </w:tcBorders>
          </w:tcPr>
          <w:p w14:paraId="12795A58" w14:textId="77777777" w:rsidR="00B10E88" w:rsidRPr="00A810A2" w:rsidRDefault="00F347B1" w:rsidP="00B10E88">
            <w:pPr>
              <w:jc w:val="right"/>
              <w:rPr>
                <w:sz w:val="20"/>
                <w:szCs w:val="20"/>
              </w:rPr>
            </w:pPr>
            <w:r>
              <w:rPr>
                <w:sz w:val="20"/>
                <w:szCs w:val="20"/>
              </w:rPr>
              <w:t>.046</w:t>
            </w:r>
          </w:p>
        </w:tc>
      </w:tr>
      <w:tr w:rsidR="00B10E88" w:rsidRPr="00831144" w14:paraId="6BC1C198" w14:textId="77777777" w:rsidTr="00DB7347">
        <w:tc>
          <w:tcPr>
            <w:tcW w:w="9701" w:type="dxa"/>
            <w:gridSpan w:val="8"/>
            <w:tcBorders>
              <w:top w:val="single" w:sz="4" w:space="0" w:color="auto"/>
              <w:bottom w:val="nil"/>
              <w:right w:val="nil"/>
            </w:tcBorders>
            <w:shd w:val="clear" w:color="auto" w:fill="8DB3E2" w:themeFill="text2" w:themeFillTint="66"/>
            <w:vAlign w:val="center"/>
          </w:tcPr>
          <w:p w14:paraId="1F3C524C" w14:textId="77777777" w:rsidR="00B10E88" w:rsidRPr="00831144" w:rsidRDefault="00B10E88" w:rsidP="00B10E88">
            <w:pPr>
              <w:rPr>
                <w:b/>
                <w:sz w:val="20"/>
                <w:szCs w:val="20"/>
              </w:rPr>
            </w:pPr>
            <w:r>
              <w:rPr>
                <w:b/>
                <w:sz w:val="20"/>
                <w:szCs w:val="20"/>
              </w:rPr>
              <w:t>Nonmetal Surface</w:t>
            </w:r>
          </w:p>
        </w:tc>
        <w:tc>
          <w:tcPr>
            <w:tcW w:w="1657" w:type="dxa"/>
            <w:tcBorders>
              <w:top w:val="single" w:sz="4" w:space="0" w:color="auto"/>
              <w:left w:val="nil"/>
              <w:bottom w:val="nil"/>
              <w:right w:val="nil"/>
            </w:tcBorders>
            <w:shd w:val="clear" w:color="auto" w:fill="8DB3E2" w:themeFill="text2" w:themeFillTint="66"/>
          </w:tcPr>
          <w:p w14:paraId="682DF3F7" w14:textId="77777777" w:rsidR="00B10E88" w:rsidRDefault="00B10E88" w:rsidP="00B10E88">
            <w:pPr>
              <w:rPr>
                <w:b/>
                <w:sz w:val="20"/>
                <w:szCs w:val="20"/>
              </w:rPr>
            </w:pPr>
          </w:p>
        </w:tc>
        <w:tc>
          <w:tcPr>
            <w:tcW w:w="1800" w:type="dxa"/>
            <w:tcBorders>
              <w:top w:val="single" w:sz="4" w:space="0" w:color="auto"/>
              <w:left w:val="nil"/>
              <w:bottom w:val="nil"/>
              <w:right w:val="single" w:sz="4" w:space="0" w:color="auto"/>
            </w:tcBorders>
            <w:shd w:val="clear" w:color="auto" w:fill="8DB3E2" w:themeFill="text2" w:themeFillTint="66"/>
          </w:tcPr>
          <w:p w14:paraId="45F53A13" w14:textId="77777777" w:rsidR="00B10E88" w:rsidRDefault="00B10E88" w:rsidP="00B10E88">
            <w:pPr>
              <w:rPr>
                <w:b/>
                <w:sz w:val="20"/>
                <w:szCs w:val="20"/>
              </w:rPr>
            </w:pPr>
          </w:p>
        </w:tc>
      </w:tr>
      <w:tr w:rsidR="00B10E88" w:rsidRPr="00A810A2" w14:paraId="1F5904E2" w14:textId="77777777" w:rsidTr="00DB7347">
        <w:tc>
          <w:tcPr>
            <w:tcW w:w="1198" w:type="dxa"/>
            <w:tcBorders>
              <w:top w:val="single" w:sz="4" w:space="0" w:color="auto"/>
              <w:bottom w:val="nil"/>
              <w:right w:val="nil"/>
            </w:tcBorders>
            <w:vAlign w:val="center"/>
          </w:tcPr>
          <w:p w14:paraId="032CC422" w14:textId="77777777" w:rsidR="00B10E88" w:rsidRPr="000D5E48" w:rsidRDefault="00B10E88" w:rsidP="00B10E88">
            <w:pPr>
              <w:rPr>
                <w:color w:val="000000"/>
                <w:sz w:val="20"/>
                <w:szCs w:val="20"/>
              </w:rPr>
            </w:pPr>
            <w:r>
              <w:rPr>
                <w:color w:val="000000"/>
                <w:sz w:val="20"/>
                <w:szCs w:val="20"/>
              </w:rPr>
              <w:t>1-9</w:t>
            </w:r>
          </w:p>
        </w:tc>
        <w:tc>
          <w:tcPr>
            <w:tcW w:w="1317" w:type="dxa"/>
            <w:tcBorders>
              <w:top w:val="single" w:sz="4" w:space="0" w:color="auto"/>
              <w:left w:val="nil"/>
              <w:bottom w:val="nil"/>
              <w:right w:val="nil"/>
            </w:tcBorders>
            <w:vAlign w:val="center"/>
          </w:tcPr>
          <w:p w14:paraId="676CECA5" w14:textId="77777777" w:rsidR="00B10E88" w:rsidRPr="00A810A2" w:rsidRDefault="00B10E88" w:rsidP="00B10E88">
            <w:pPr>
              <w:jc w:val="right"/>
              <w:rPr>
                <w:sz w:val="20"/>
                <w:szCs w:val="20"/>
              </w:rPr>
            </w:pPr>
            <w:r w:rsidRPr="00A810A2">
              <w:rPr>
                <w:sz w:val="20"/>
                <w:szCs w:val="20"/>
              </w:rPr>
              <w:t>4.8</w:t>
            </w:r>
          </w:p>
        </w:tc>
        <w:tc>
          <w:tcPr>
            <w:tcW w:w="1197" w:type="dxa"/>
            <w:tcBorders>
              <w:top w:val="single" w:sz="4" w:space="0" w:color="auto"/>
              <w:left w:val="nil"/>
              <w:bottom w:val="nil"/>
              <w:right w:val="nil"/>
            </w:tcBorders>
            <w:vAlign w:val="center"/>
          </w:tcPr>
          <w:p w14:paraId="58BF5ACC" w14:textId="77777777" w:rsidR="00B10E88" w:rsidRPr="00A810A2" w:rsidRDefault="00B10E88" w:rsidP="00B10E88">
            <w:pPr>
              <w:jc w:val="right"/>
              <w:rPr>
                <w:sz w:val="20"/>
                <w:szCs w:val="20"/>
              </w:rPr>
            </w:pPr>
            <w:r w:rsidRPr="00A810A2">
              <w:rPr>
                <w:sz w:val="20"/>
                <w:szCs w:val="20"/>
              </w:rPr>
              <w:t>6</w:t>
            </w:r>
          </w:p>
        </w:tc>
        <w:tc>
          <w:tcPr>
            <w:tcW w:w="1197" w:type="dxa"/>
            <w:tcBorders>
              <w:top w:val="single" w:sz="4" w:space="0" w:color="auto"/>
              <w:left w:val="nil"/>
              <w:bottom w:val="nil"/>
              <w:right w:val="nil"/>
            </w:tcBorders>
            <w:vAlign w:val="center"/>
          </w:tcPr>
          <w:p w14:paraId="400B2152" w14:textId="77777777" w:rsidR="00B10E88" w:rsidRPr="00A810A2" w:rsidRDefault="00B10E88" w:rsidP="00B10E88">
            <w:pPr>
              <w:jc w:val="right"/>
              <w:rPr>
                <w:sz w:val="20"/>
                <w:szCs w:val="20"/>
              </w:rPr>
            </w:pPr>
            <w:r w:rsidRPr="00A810A2">
              <w:rPr>
                <w:sz w:val="20"/>
                <w:szCs w:val="20"/>
              </w:rPr>
              <w:t>1.0</w:t>
            </w:r>
          </w:p>
        </w:tc>
        <w:tc>
          <w:tcPr>
            <w:tcW w:w="1198" w:type="dxa"/>
            <w:tcBorders>
              <w:top w:val="single" w:sz="4" w:space="0" w:color="auto"/>
              <w:left w:val="nil"/>
              <w:bottom w:val="nil"/>
              <w:right w:val="nil"/>
            </w:tcBorders>
            <w:vAlign w:val="center"/>
          </w:tcPr>
          <w:p w14:paraId="060A1F22" w14:textId="77777777" w:rsidR="00B10E88" w:rsidRPr="00A810A2" w:rsidRDefault="00B10E88" w:rsidP="00B10E88">
            <w:pPr>
              <w:jc w:val="right"/>
              <w:rPr>
                <w:sz w:val="20"/>
                <w:szCs w:val="20"/>
              </w:rPr>
            </w:pPr>
            <w:r w:rsidRPr="00A810A2">
              <w:rPr>
                <w:sz w:val="20"/>
                <w:szCs w:val="20"/>
              </w:rPr>
              <w:t>1.6</w:t>
            </w:r>
          </w:p>
        </w:tc>
        <w:tc>
          <w:tcPr>
            <w:tcW w:w="1198" w:type="dxa"/>
            <w:tcBorders>
              <w:top w:val="single" w:sz="4" w:space="0" w:color="auto"/>
              <w:left w:val="nil"/>
              <w:bottom w:val="nil"/>
              <w:right w:val="nil"/>
            </w:tcBorders>
            <w:vAlign w:val="center"/>
          </w:tcPr>
          <w:p w14:paraId="4D5914BF" w14:textId="77777777" w:rsidR="00B10E88" w:rsidRPr="00A810A2" w:rsidRDefault="00B10E88" w:rsidP="00B10E88">
            <w:pPr>
              <w:jc w:val="right"/>
              <w:rPr>
                <w:sz w:val="20"/>
                <w:szCs w:val="20"/>
              </w:rPr>
            </w:pPr>
            <w:r w:rsidRPr="00A810A2">
              <w:rPr>
                <w:sz w:val="20"/>
                <w:szCs w:val="20"/>
              </w:rPr>
              <w:t>5%</w:t>
            </w:r>
          </w:p>
        </w:tc>
        <w:tc>
          <w:tcPr>
            <w:tcW w:w="1198" w:type="dxa"/>
            <w:tcBorders>
              <w:top w:val="single" w:sz="4" w:space="0" w:color="auto"/>
              <w:left w:val="nil"/>
              <w:bottom w:val="nil"/>
              <w:right w:val="nil"/>
            </w:tcBorders>
            <w:vAlign w:val="center"/>
          </w:tcPr>
          <w:p w14:paraId="6D7DC278" w14:textId="77777777" w:rsidR="00B10E88" w:rsidRPr="00A810A2" w:rsidRDefault="00B10E88" w:rsidP="00B10E88">
            <w:pPr>
              <w:jc w:val="right"/>
              <w:rPr>
                <w:sz w:val="20"/>
                <w:szCs w:val="20"/>
              </w:rPr>
            </w:pPr>
            <w:r w:rsidRPr="00A810A2">
              <w:rPr>
                <w:sz w:val="20"/>
                <w:szCs w:val="20"/>
              </w:rPr>
              <w:t>1.16</w:t>
            </w:r>
          </w:p>
        </w:tc>
        <w:tc>
          <w:tcPr>
            <w:tcW w:w="1198" w:type="dxa"/>
            <w:tcBorders>
              <w:top w:val="single" w:sz="4" w:space="0" w:color="auto"/>
              <w:left w:val="nil"/>
              <w:bottom w:val="nil"/>
              <w:right w:val="nil"/>
            </w:tcBorders>
            <w:vAlign w:val="center"/>
          </w:tcPr>
          <w:p w14:paraId="0C9A62B1" w14:textId="77777777" w:rsidR="00B10E88" w:rsidRPr="00A810A2" w:rsidRDefault="00B10E88" w:rsidP="00B10E88">
            <w:pPr>
              <w:jc w:val="right"/>
              <w:rPr>
                <w:sz w:val="20"/>
                <w:szCs w:val="20"/>
              </w:rPr>
            </w:pPr>
            <w:r w:rsidRPr="00A810A2">
              <w:rPr>
                <w:sz w:val="20"/>
                <w:szCs w:val="20"/>
              </w:rPr>
              <w:t>1.8</w:t>
            </w:r>
          </w:p>
        </w:tc>
        <w:tc>
          <w:tcPr>
            <w:tcW w:w="1657" w:type="dxa"/>
            <w:tcBorders>
              <w:top w:val="single" w:sz="4" w:space="0" w:color="auto"/>
              <w:left w:val="nil"/>
              <w:bottom w:val="nil"/>
              <w:right w:val="nil"/>
            </w:tcBorders>
          </w:tcPr>
          <w:p w14:paraId="19C8E5C3" w14:textId="77777777" w:rsidR="00B10E88" w:rsidRPr="00A810A2" w:rsidRDefault="00F347B1" w:rsidP="00B10E88">
            <w:pPr>
              <w:jc w:val="right"/>
              <w:rPr>
                <w:sz w:val="20"/>
                <w:szCs w:val="20"/>
              </w:rPr>
            </w:pPr>
            <w:r>
              <w:rPr>
                <w:sz w:val="20"/>
                <w:szCs w:val="20"/>
              </w:rPr>
              <w:t>.070</w:t>
            </w:r>
          </w:p>
        </w:tc>
        <w:tc>
          <w:tcPr>
            <w:tcW w:w="1800" w:type="dxa"/>
            <w:tcBorders>
              <w:top w:val="single" w:sz="4" w:space="0" w:color="auto"/>
              <w:left w:val="nil"/>
              <w:bottom w:val="nil"/>
              <w:right w:val="single" w:sz="4" w:space="0" w:color="auto"/>
            </w:tcBorders>
          </w:tcPr>
          <w:p w14:paraId="4B232BED" w14:textId="77777777" w:rsidR="00B10E88" w:rsidRPr="00A810A2" w:rsidRDefault="00F347B1" w:rsidP="00B10E88">
            <w:pPr>
              <w:jc w:val="right"/>
              <w:rPr>
                <w:sz w:val="20"/>
                <w:szCs w:val="20"/>
              </w:rPr>
            </w:pPr>
            <w:r>
              <w:rPr>
                <w:sz w:val="20"/>
                <w:szCs w:val="20"/>
              </w:rPr>
              <w:t>.043</w:t>
            </w:r>
          </w:p>
        </w:tc>
      </w:tr>
      <w:tr w:rsidR="00B10E88" w:rsidRPr="00A810A2" w14:paraId="04EC5DAC" w14:textId="77777777" w:rsidTr="00DB7347">
        <w:tc>
          <w:tcPr>
            <w:tcW w:w="1198" w:type="dxa"/>
            <w:tcBorders>
              <w:top w:val="nil"/>
              <w:bottom w:val="nil"/>
              <w:right w:val="nil"/>
            </w:tcBorders>
            <w:vAlign w:val="center"/>
          </w:tcPr>
          <w:p w14:paraId="351D0727" w14:textId="77777777" w:rsidR="00B10E88" w:rsidRPr="000D5E48" w:rsidRDefault="00B10E88" w:rsidP="00B10E88">
            <w:pPr>
              <w:rPr>
                <w:color w:val="000000"/>
                <w:sz w:val="20"/>
                <w:szCs w:val="20"/>
              </w:rPr>
            </w:pPr>
            <w:r>
              <w:rPr>
                <w:color w:val="000000"/>
                <w:sz w:val="20"/>
                <w:szCs w:val="20"/>
              </w:rPr>
              <w:t>10-49</w:t>
            </w:r>
          </w:p>
        </w:tc>
        <w:tc>
          <w:tcPr>
            <w:tcW w:w="1317" w:type="dxa"/>
            <w:tcBorders>
              <w:top w:val="nil"/>
              <w:left w:val="nil"/>
              <w:bottom w:val="nil"/>
              <w:right w:val="nil"/>
            </w:tcBorders>
            <w:vAlign w:val="center"/>
          </w:tcPr>
          <w:p w14:paraId="35A82DB9" w14:textId="77777777" w:rsidR="00B10E88" w:rsidRPr="00A810A2" w:rsidRDefault="00B10E88" w:rsidP="00B10E88">
            <w:pPr>
              <w:jc w:val="right"/>
              <w:rPr>
                <w:sz w:val="20"/>
                <w:szCs w:val="20"/>
              </w:rPr>
            </w:pPr>
            <w:r w:rsidRPr="00A810A2">
              <w:rPr>
                <w:sz w:val="20"/>
                <w:szCs w:val="20"/>
              </w:rPr>
              <w:t>3.5</w:t>
            </w:r>
          </w:p>
        </w:tc>
        <w:tc>
          <w:tcPr>
            <w:tcW w:w="1197" w:type="dxa"/>
            <w:tcBorders>
              <w:top w:val="nil"/>
              <w:left w:val="nil"/>
              <w:bottom w:val="nil"/>
              <w:right w:val="nil"/>
            </w:tcBorders>
            <w:vAlign w:val="center"/>
          </w:tcPr>
          <w:p w14:paraId="0FEEE1C9" w14:textId="77777777" w:rsidR="00B10E88" w:rsidRPr="00A810A2" w:rsidRDefault="00B10E88" w:rsidP="00B10E88">
            <w:pPr>
              <w:jc w:val="right"/>
              <w:rPr>
                <w:sz w:val="20"/>
                <w:szCs w:val="20"/>
              </w:rPr>
            </w:pPr>
            <w:r w:rsidRPr="00A810A2">
              <w:rPr>
                <w:sz w:val="20"/>
                <w:szCs w:val="20"/>
              </w:rPr>
              <w:t>10</w:t>
            </w:r>
          </w:p>
        </w:tc>
        <w:tc>
          <w:tcPr>
            <w:tcW w:w="1197" w:type="dxa"/>
            <w:tcBorders>
              <w:top w:val="nil"/>
              <w:left w:val="nil"/>
              <w:bottom w:val="nil"/>
              <w:right w:val="nil"/>
            </w:tcBorders>
            <w:vAlign w:val="center"/>
          </w:tcPr>
          <w:p w14:paraId="5A588BBF" w14:textId="77777777" w:rsidR="00B10E88" w:rsidRPr="00A810A2" w:rsidRDefault="00B10E88" w:rsidP="00B10E88">
            <w:pPr>
              <w:jc w:val="right"/>
              <w:rPr>
                <w:sz w:val="20"/>
                <w:szCs w:val="20"/>
              </w:rPr>
            </w:pPr>
            <w:r w:rsidRPr="00A810A2">
              <w:rPr>
                <w:sz w:val="20"/>
                <w:szCs w:val="20"/>
              </w:rPr>
              <w:t>1.0</w:t>
            </w:r>
          </w:p>
        </w:tc>
        <w:tc>
          <w:tcPr>
            <w:tcW w:w="1198" w:type="dxa"/>
            <w:tcBorders>
              <w:top w:val="nil"/>
              <w:left w:val="nil"/>
              <w:bottom w:val="nil"/>
              <w:right w:val="nil"/>
            </w:tcBorders>
            <w:vAlign w:val="center"/>
          </w:tcPr>
          <w:p w14:paraId="11F61347" w14:textId="77777777" w:rsidR="00B10E88" w:rsidRPr="00A810A2" w:rsidRDefault="00B10E88" w:rsidP="00B10E88">
            <w:pPr>
              <w:jc w:val="right"/>
              <w:rPr>
                <w:sz w:val="20"/>
                <w:szCs w:val="20"/>
              </w:rPr>
            </w:pPr>
            <w:r w:rsidRPr="00A810A2">
              <w:rPr>
                <w:sz w:val="20"/>
                <w:szCs w:val="20"/>
              </w:rPr>
              <w:t>1.2</w:t>
            </w:r>
          </w:p>
        </w:tc>
        <w:tc>
          <w:tcPr>
            <w:tcW w:w="1198" w:type="dxa"/>
            <w:tcBorders>
              <w:top w:val="nil"/>
              <w:left w:val="nil"/>
              <w:bottom w:val="nil"/>
              <w:right w:val="nil"/>
            </w:tcBorders>
            <w:vAlign w:val="center"/>
          </w:tcPr>
          <w:p w14:paraId="284E4C0F" w14:textId="77777777" w:rsidR="00B10E88" w:rsidRPr="00A810A2" w:rsidRDefault="00B10E88" w:rsidP="00B10E88">
            <w:pPr>
              <w:jc w:val="right"/>
              <w:rPr>
                <w:sz w:val="20"/>
                <w:szCs w:val="20"/>
              </w:rPr>
            </w:pPr>
            <w:r w:rsidRPr="00A810A2">
              <w:rPr>
                <w:sz w:val="20"/>
                <w:szCs w:val="20"/>
              </w:rPr>
              <w:t>3%</w:t>
            </w:r>
          </w:p>
        </w:tc>
        <w:tc>
          <w:tcPr>
            <w:tcW w:w="1198" w:type="dxa"/>
            <w:tcBorders>
              <w:top w:val="nil"/>
              <w:left w:val="nil"/>
              <w:bottom w:val="nil"/>
              <w:right w:val="nil"/>
            </w:tcBorders>
            <w:vAlign w:val="center"/>
          </w:tcPr>
          <w:p w14:paraId="5EC896F1" w14:textId="77777777" w:rsidR="00B10E88" w:rsidRPr="00A810A2" w:rsidRDefault="00B10E88" w:rsidP="00B10E88">
            <w:pPr>
              <w:jc w:val="right"/>
              <w:rPr>
                <w:sz w:val="20"/>
                <w:szCs w:val="20"/>
              </w:rPr>
            </w:pPr>
            <w:r w:rsidRPr="00A810A2">
              <w:rPr>
                <w:sz w:val="20"/>
                <w:szCs w:val="20"/>
              </w:rPr>
              <w:t>1.26</w:t>
            </w:r>
          </w:p>
        </w:tc>
        <w:tc>
          <w:tcPr>
            <w:tcW w:w="1198" w:type="dxa"/>
            <w:tcBorders>
              <w:top w:val="nil"/>
              <w:left w:val="nil"/>
              <w:bottom w:val="nil"/>
              <w:right w:val="nil"/>
            </w:tcBorders>
            <w:vAlign w:val="center"/>
          </w:tcPr>
          <w:p w14:paraId="50537DEE" w14:textId="77777777" w:rsidR="00B10E88" w:rsidRPr="00A810A2" w:rsidRDefault="00B10E88" w:rsidP="00B10E88">
            <w:pPr>
              <w:jc w:val="right"/>
              <w:rPr>
                <w:sz w:val="20"/>
                <w:szCs w:val="20"/>
              </w:rPr>
            </w:pPr>
            <w:r w:rsidRPr="00A810A2">
              <w:rPr>
                <w:sz w:val="20"/>
                <w:szCs w:val="20"/>
              </w:rPr>
              <w:t>1.5</w:t>
            </w:r>
          </w:p>
        </w:tc>
        <w:tc>
          <w:tcPr>
            <w:tcW w:w="1657" w:type="dxa"/>
            <w:tcBorders>
              <w:top w:val="nil"/>
              <w:left w:val="nil"/>
              <w:bottom w:val="nil"/>
              <w:right w:val="nil"/>
            </w:tcBorders>
          </w:tcPr>
          <w:p w14:paraId="2E130042" w14:textId="77777777" w:rsidR="00B10E88" w:rsidRPr="00A810A2" w:rsidRDefault="00F347B1" w:rsidP="00B10E88">
            <w:pPr>
              <w:jc w:val="right"/>
              <w:rPr>
                <w:sz w:val="20"/>
                <w:szCs w:val="20"/>
              </w:rPr>
            </w:pPr>
            <w:r>
              <w:rPr>
                <w:sz w:val="20"/>
                <w:szCs w:val="20"/>
              </w:rPr>
              <w:t>.069</w:t>
            </w:r>
          </w:p>
        </w:tc>
        <w:tc>
          <w:tcPr>
            <w:tcW w:w="1800" w:type="dxa"/>
            <w:tcBorders>
              <w:top w:val="nil"/>
              <w:left w:val="nil"/>
              <w:bottom w:val="nil"/>
              <w:right w:val="single" w:sz="4" w:space="0" w:color="auto"/>
            </w:tcBorders>
          </w:tcPr>
          <w:p w14:paraId="29FDB3ED" w14:textId="77777777" w:rsidR="00B10E88" w:rsidRPr="00A810A2" w:rsidRDefault="00F347B1" w:rsidP="00B10E88">
            <w:pPr>
              <w:jc w:val="right"/>
              <w:rPr>
                <w:sz w:val="20"/>
                <w:szCs w:val="20"/>
              </w:rPr>
            </w:pPr>
            <w:r>
              <w:rPr>
                <w:sz w:val="20"/>
                <w:szCs w:val="20"/>
              </w:rPr>
              <w:t>.027</w:t>
            </w:r>
          </w:p>
        </w:tc>
      </w:tr>
      <w:tr w:rsidR="00B10E88" w:rsidRPr="00A810A2" w14:paraId="64D596ED" w14:textId="77777777" w:rsidTr="00DB7347">
        <w:tc>
          <w:tcPr>
            <w:tcW w:w="1198" w:type="dxa"/>
            <w:tcBorders>
              <w:top w:val="nil"/>
              <w:bottom w:val="nil"/>
              <w:right w:val="nil"/>
            </w:tcBorders>
            <w:vAlign w:val="center"/>
          </w:tcPr>
          <w:p w14:paraId="7AD24967" w14:textId="77777777" w:rsidR="00B10E88" w:rsidRDefault="00B10E88" w:rsidP="00B10E88">
            <w:pPr>
              <w:rPr>
                <w:color w:val="000000"/>
                <w:sz w:val="20"/>
                <w:szCs w:val="20"/>
              </w:rPr>
            </w:pPr>
            <w:r>
              <w:rPr>
                <w:color w:val="000000"/>
                <w:sz w:val="20"/>
                <w:szCs w:val="20"/>
              </w:rPr>
              <w:t>50-99</w:t>
            </w:r>
          </w:p>
        </w:tc>
        <w:tc>
          <w:tcPr>
            <w:tcW w:w="1317" w:type="dxa"/>
            <w:tcBorders>
              <w:top w:val="nil"/>
              <w:left w:val="nil"/>
              <w:bottom w:val="nil"/>
              <w:right w:val="nil"/>
            </w:tcBorders>
            <w:vAlign w:val="center"/>
          </w:tcPr>
          <w:p w14:paraId="7056DDEA" w14:textId="77777777" w:rsidR="00B10E88" w:rsidRPr="00A810A2" w:rsidRDefault="00B10E88" w:rsidP="00B10E88">
            <w:pPr>
              <w:jc w:val="right"/>
              <w:rPr>
                <w:sz w:val="20"/>
                <w:szCs w:val="20"/>
              </w:rPr>
            </w:pPr>
            <w:r w:rsidRPr="00A810A2">
              <w:rPr>
                <w:sz w:val="20"/>
                <w:szCs w:val="20"/>
              </w:rPr>
              <w:t>1.7</w:t>
            </w:r>
          </w:p>
        </w:tc>
        <w:tc>
          <w:tcPr>
            <w:tcW w:w="1197" w:type="dxa"/>
            <w:tcBorders>
              <w:top w:val="nil"/>
              <w:left w:val="nil"/>
              <w:bottom w:val="nil"/>
              <w:right w:val="nil"/>
            </w:tcBorders>
            <w:vAlign w:val="center"/>
          </w:tcPr>
          <w:p w14:paraId="4F8C509E" w14:textId="77777777" w:rsidR="00B10E88" w:rsidRPr="00A810A2" w:rsidRDefault="00B10E88" w:rsidP="00B10E88">
            <w:pPr>
              <w:jc w:val="right"/>
              <w:rPr>
                <w:sz w:val="20"/>
                <w:szCs w:val="20"/>
              </w:rPr>
            </w:pPr>
            <w:r w:rsidRPr="00A810A2">
              <w:rPr>
                <w:sz w:val="20"/>
                <w:szCs w:val="20"/>
              </w:rPr>
              <w:t>12</w:t>
            </w:r>
          </w:p>
        </w:tc>
        <w:tc>
          <w:tcPr>
            <w:tcW w:w="1197" w:type="dxa"/>
            <w:tcBorders>
              <w:top w:val="nil"/>
              <w:left w:val="nil"/>
              <w:bottom w:val="nil"/>
              <w:right w:val="nil"/>
            </w:tcBorders>
            <w:vAlign w:val="center"/>
          </w:tcPr>
          <w:p w14:paraId="54FDABEB" w14:textId="77777777" w:rsidR="00B10E88" w:rsidRPr="00A810A2" w:rsidRDefault="00B10E88" w:rsidP="00B10E88">
            <w:pPr>
              <w:jc w:val="right"/>
              <w:rPr>
                <w:sz w:val="20"/>
                <w:szCs w:val="20"/>
              </w:rPr>
            </w:pPr>
            <w:r w:rsidRPr="00A810A2">
              <w:rPr>
                <w:sz w:val="20"/>
                <w:szCs w:val="20"/>
              </w:rPr>
              <w:t>1.0</w:t>
            </w:r>
          </w:p>
        </w:tc>
        <w:tc>
          <w:tcPr>
            <w:tcW w:w="1198" w:type="dxa"/>
            <w:tcBorders>
              <w:top w:val="nil"/>
              <w:left w:val="nil"/>
              <w:bottom w:val="nil"/>
              <w:right w:val="nil"/>
            </w:tcBorders>
            <w:vAlign w:val="center"/>
          </w:tcPr>
          <w:p w14:paraId="22B92D24" w14:textId="77777777" w:rsidR="00B10E88" w:rsidRPr="00A810A2" w:rsidRDefault="00B10E88" w:rsidP="00B10E88">
            <w:pPr>
              <w:jc w:val="right"/>
              <w:rPr>
                <w:sz w:val="20"/>
                <w:szCs w:val="20"/>
              </w:rPr>
            </w:pPr>
            <w:r w:rsidRPr="00A810A2">
              <w:rPr>
                <w:sz w:val="20"/>
                <w:szCs w:val="20"/>
              </w:rPr>
              <w:t>1.1</w:t>
            </w:r>
          </w:p>
        </w:tc>
        <w:tc>
          <w:tcPr>
            <w:tcW w:w="1198" w:type="dxa"/>
            <w:tcBorders>
              <w:top w:val="nil"/>
              <w:left w:val="nil"/>
              <w:bottom w:val="nil"/>
              <w:right w:val="nil"/>
            </w:tcBorders>
            <w:vAlign w:val="center"/>
          </w:tcPr>
          <w:p w14:paraId="35057E98" w14:textId="77777777" w:rsidR="00B10E88" w:rsidRPr="00A810A2" w:rsidRDefault="00B10E88" w:rsidP="00B10E88">
            <w:pPr>
              <w:jc w:val="right"/>
              <w:rPr>
                <w:sz w:val="20"/>
                <w:szCs w:val="20"/>
              </w:rPr>
            </w:pPr>
            <w:r w:rsidRPr="00A810A2">
              <w:rPr>
                <w:sz w:val="20"/>
                <w:szCs w:val="20"/>
              </w:rPr>
              <w:t>3%</w:t>
            </w:r>
          </w:p>
        </w:tc>
        <w:tc>
          <w:tcPr>
            <w:tcW w:w="1198" w:type="dxa"/>
            <w:tcBorders>
              <w:top w:val="nil"/>
              <w:left w:val="nil"/>
              <w:bottom w:val="nil"/>
              <w:right w:val="nil"/>
            </w:tcBorders>
            <w:vAlign w:val="center"/>
          </w:tcPr>
          <w:p w14:paraId="2ED64FC2" w14:textId="77777777" w:rsidR="00B10E88" w:rsidRPr="00A810A2" w:rsidRDefault="00B10E88" w:rsidP="00B10E88">
            <w:pPr>
              <w:jc w:val="right"/>
              <w:rPr>
                <w:sz w:val="20"/>
                <w:szCs w:val="20"/>
              </w:rPr>
            </w:pPr>
            <w:r w:rsidRPr="00A810A2">
              <w:rPr>
                <w:sz w:val="20"/>
                <w:szCs w:val="20"/>
              </w:rPr>
              <w:t>1.27</w:t>
            </w:r>
          </w:p>
        </w:tc>
        <w:tc>
          <w:tcPr>
            <w:tcW w:w="1198" w:type="dxa"/>
            <w:tcBorders>
              <w:top w:val="nil"/>
              <w:left w:val="nil"/>
              <w:bottom w:val="nil"/>
              <w:right w:val="nil"/>
            </w:tcBorders>
            <w:vAlign w:val="center"/>
          </w:tcPr>
          <w:p w14:paraId="6EBE8457" w14:textId="77777777" w:rsidR="00B10E88" w:rsidRPr="00A810A2" w:rsidRDefault="00B10E88" w:rsidP="00B10E88">
            <w:pPr>
              <w:jc w:val="right"/>
              <w:rPr>
                <w:sz w:val="20"/>
                <w:szCs w:val="20"/>
              </w:rPr>
            </w:pPr>
            <w:r w:rsidRPr="00A810A2">
              <w:rPr>
                <w:sz w:val="20"/>
                <w:szCs w:val="20"/>
              </w:rPr>
              <w:t>1.4</w:t>
            </w:r>
          </w:p>
        </w:tc>
        <w:tc>
          <w:tcPr>
            <w:tcW w:w="1657" w:type="dxa"/>
            <w:tcBorders>
              <w:top w:val="nil"/>
              <w:left w:val="nil"/>
              <w:bottom w:val="nil"/>
              <w:right w:val="nil"/>
            </w:tcBorders>
          </w:tcPr>
          <w:p w14:paraId="1DE7E6A8" w14:textId="77777777" w:rsidR="00B10E88" w:rsidRPr="00A810A2" w:rsidRDefault="00F347B1" w:rsidP="00B10E88">
            <w:pPr>
              <w:jc w:val="right"/>
              <w:rPr>
                <w:sz w:val="20"/>
                <w:szCs w:val="20"/>
              </w:rPr>
            </w:pPr>
            <w:r>
              <w:rPr>
                <w:sz w:val="20"/>
                <w:szCs w:val="20"/>
              </w:rPr>
              <w:t>.094</w:t>
            </w:r>
          </w:p>
        </w:tc>
        <w:tc>
          <w:tcPr>
            <w:tcW w:w="1800" w:type="dxa"/>
            <w:tcBorders>
              <w:top w:val="nil"/>
              <w:left w:val="nil"/>
              <w:bottom w:val="nil"/>
              <w:right w:val="single" w:sz="4" w:space="0" w:color="auto"/>
            </w:tcBorders>
          </w:tcPr>
          <w:p w14:paraId="648887FB" w14:textId="77777777" w:rsidR="00B10E88" w:rsidRPr="00A810A2" w:rsidRDefault="00F347B1" w:rsidP="00B10E88">
            <w:pPr>
              <w:jc w:val="right"/>
              <w:rPr>
                <w:sz w:val="20"/>
                <w:szCs w:val="20"/>
              </w:rPr>
            </w:pPr>
            <w:r>
              <w:rPr>
                <w:sz w:val="20"/>
                <w:szCs w:val="20"/>
              </w:rPr>
              <w:t>.030</w:t>
            </w:r>
          </w:p>
        </w:tc>
      </w:tr>
      <w:tr w:rsidR="00B10E88" w:rsidRPr="00A810A2" w14:paraId="5F977C79" w14:textId="77777777" w:rsidTr="00DB7347">
        <w:tc>
          <w:tcPr>
            <w:tcW w:w="1198" w:type="dxa"/>
            <w:tcBorders>
              <w:top w:val="nil"/>
              <w:bottom w:val="nil"/>
              <w:right w:val="nil"/>
            </w:tcBorders>
            <w:vAlign w:val="center"/>
          </w:tcPr>
          <w:p w14:paraId="710BEDC4" w14:textId="77777777" w:rsidR="00B10E88" w:rsidRPr="000D5E48" w:rsidRDefault="00B10E88" w:rsidP="00B10E88">
            <w:pPr>
              <w:rPr>
                <w:color w:val="000000"/>
                <w:sz w:val="20"/>
                <w:szCs w:val="20"/>
              </w:rPr>
            </w:pPr>
            <w:r>
              <w:rPr>
                <w:color w:val="000000"/>
                <w:sz w:val="20"/>
                <w:szCs w:val="20"/>
              </w:rPr>
              <w:t>100-299</w:t>
            </w:r>
          </w:p>
        </w:tc>
        <w:tc>
          <w:tcPr>
            <w:tcW w:w="1317" w:type="dxa"/>
            <w:tcBorders>
              <w:top w:val="nil"/>
              <w:left w:val="nil"/>
              <w:bottom w:val="nil"/>
              <w:right w:val="nil"/>
            </w:tcBorders>
            <w:vAlign w:val="center"/>
          </w:tcPr>
          <w:p w14:paraId="71AD7914" w14:textId="77777777" w:rsidR="00B10E88" w:rsidRPr="00A810A2" w:rsidRDefault="00B10E88" w:rsidP="00B10E88">
            <w:pPr>
              <w:jc w:val="right"/>
              <w:rPr>
                <w:sz w:val="20"/>
                <w:szCs w:val="20"/>
              </w:rPr>
            </w:pPr>
            <w:r w:rsidRPr="00A810A2">
              <w:rPr>
                <w:sz w:val="20"/>
                <w:szCs w:val="20"/>
              </w:rPr>
              <w:t>1.7</w:t>
            </w:r>
          </w:p>
        </w:tc>
        <w:tc>
          <w:tcPr>
            <w:tcW w:w="1197" w:type="dxa"/>
            <w:tcBorders>
              <w:top w:val="nil"/>
              <w:left w:val="nil"/>
              <w:bottom w:val="nil"/>
              <w:right w:val="nil"/>
            </w:tcBorders>
            <w:vAlign w:val="center"/>
          </w:tcPr>
          <w:p w14:paraId="270ADE4A" w14:textId="77777777" w:rsidR="00B10E88" w:rsidRPr="00A810A2" w:rsidRDefault="00B10E88" w:rsidP="00B10E88">
            <w:pPr>
              <w:jc w:val="right"/>
              <w:rPr>
                <w:sz w:val="20"/>
                <w:szCs w:val="20"/>
              </w:rPr>
            </w:pPr>
            <w:r w:rsidRPr="00A810A2">
              <w:rPr>
                <w:sz w:val="20"/>
                <w:szCs w:val="20"/>
              </w:rPr>
              <w:t>32</w:t>
            </w:r>
          </w:p>
        </w:tc>
        <w:tc>
          <w:tcPr>
            <w:tcW w:w="1197" w:type="dxa"/>
            <w:tcBorders>
              <w:top w:val="nil"/>
              <w:left w:val="nil"/>
              <w:bottom w:val="nil"/>
              <w:right w:val="nil"/>
            </w:tcBorders>
            <w:vAlign w:val="center"/>
          </w:tcPr>
          <w:p w14:paraId="66FE979E" w14:textId="77777777" w:rsidR="00B10E88" w:rsidRPr="00A810A2" w:rsidRDefault="00B10E88" w:rsidP="00B10E88">
            <w:pPr>
              <w:jc w:val="right"/>
              <w:rPr>
                <w:sz w:val="20"/>
                <w:szCs w:val="20"/>
              </w:rPr>
            </w:pPr>
            <w:r w:rsidRPr="00A810A2">
              <w:rPr>
                <w:sz w:val="20"/>
                <w:szCs w:val="20"/>
              </w:rPr>
              <w:t>1.0</w:t>
            </w:r>
          </w:p>
        </w:tc>
        <w:tc>
          <w:tcPr>
            <w:tcW w:w="1198" w:type="dxa"/>
            <w:tcBorders>
              <w:top w:val="nil"/>
              <w:left w:val="nil"/>
              <w:bottom w:val="nil"/>
              <w:right w:val="nil"/>
            </w:tcBorders>
            <w:vAlign w:val="center"/>
          </w:tcPr>
          <w:p w14:paraId="500B8754" w14:textId="77777777" w:rsidR="00B10E88" w:rsidRPr="00A810A2" w:rsidRDefault="00B10E88" w:rsidP="00B10E88">
            <w:pPr>
              <w:jc w:val="right"/>
              <w:rPr>
                <w:sz w:val="20"/>
                <w:szCs w:val="20"/>
              </w:rPr>
            </w:pPr>
            <w:r w:rsidRPr="00A810A2">
              <w:rPr>
                <w:sz w:val="20"/>
                <w:szCs w:val="20"/>
              </w:rPr>
              <w:t>1.1</w:t>
            </w:r>
          </w:p>
        </w:tc>
        <w:tc>
          <w:tcPr>
            <w:tcW w:w="1198" w:type="dxa"/>
            <w:tcBorders>
              <w:top w:val="nil"/>
              <w:left w:val="nil"/>
              <w:bottom w:val="nil"/>
              <w:right w:val="nil"/>
            </w:tcBorders>
            <w:vAlign w:val="center"/>
          </w:tcPr>
          <w:p w14:paraId="65536FD0" w14:textId="77777777" w:rsidR="00B10E88" w:rsidRPr="00A810A2" w:rsidRDefault="00B10E88" w:rsidP="00B10E88">
            <w:pPr>
              <w:jc w:val="right"/>
              <w:rPr>
                <w:sz w:val="20"/>
                <w:szCs w:val="20"/>
              </w:rPr>
            </w:pPr>
            <w:r w:rsidRPr="00A810A2">
              <w:rPr>
                <w:sz w:val="20"/>
                <w:szCs w:val="20"/>
              </w:rPr>
              <w:t>1%</w:t>
            </w:r>
          </w:p>
        </w:tc>
        <w:tc>
          <w:tcPr>
            <w:tcW w:w="1198" w:type="dxa"/>
            <w:tcBorders>
              <w:top w:val="nil"/>
              <w:left w:val="nil"/>
              <w:bottom w:val="nil"/>
              <w:right w:val="nil"/>
            </w:tcBorders>
            <w:vAlign w:val="center"/>
          </w:tcPr>
          <w:p w14:paraId="4CF577A5" w14:textId="77777777" w:rsidR="00B10E88" w:rsidRPr="00A810A2" w:rsidRDefault="00B10E88" w:rsidP="00B10E88">
            <w:pPr>
              <w:jc w:val="right"/>
              <w:rPr>
                <w:sz w:val="20"/>
                <w:szCs w:val="20"/>
              </w:rPr>
            </w:pPr>
            <w:r w:rsidRPr="00A810A2">
              <w:rPr>
                <w:sz w:val="20"/>
                <w:szCs w:val="20"/>
              </w:rPr>
              <w:t>1.09</w:t>
            </w:r>
          </w:p>
        </w:tc>
        <w:tc>
          <w:tcPr>
            <w:tcW w:w="1198" w:type="dxa"/>
            <w:tcBorders>
              <w:top w:val="nil"/>
              <w:left w:val="nil"/>
              <w:bottom w:val="nil"/>
              <w:right w:val="nil"/>
            </w:tcBorders>
            <w:vAlign w:val="center"/>
          </w:tcPr>
          <w:p w14:paraId="7FFBE328" w14:textId="77777777" w:rsidR="00B10E88" w:rsidRPr="00A810A2" w:rsidRDefault="00B10E88" w:rsidP="00B10E88">
            <w:pPr>
              <w:jc w:val="right"/>
              <w:rPr>
                <w:sz w:val="20"/>
                <w:szCs w:val="20"/>
              </w:rPr>
            </w:pPr>
            <w:r w:rsidRPr="00A810A2">
              <w:rPr>
                <w:sz w:val="20"/>
                <w:szCs w:val="20"/>
              </w:rPr>
              <w:t>1.2</w:t>
            </w:r>
          </w:p>
        </w:tc>
        <w:tc>
          <w:tcPr>
            <w:tcW w:w="1657" w:type="dxa"/>
            <w:tcBorders>
              <w:top w:val="nil"/>
              <w:left w:val="nil"/>
              <w:bottom w:val="nil"/>
              <w:right w:val="nil"/>
            </w:tcBorders>
          </w:tcPr>
          <w:p w14:paraId="7D467D26" w14:textId="77777777" w:rsidR="00B10E88" w:rsidRPr="00A810A2" w:rsidRDefault="00F347B1" w:rsidP="00B10E88">
            <w:pPr>
              <w:jc w:val="right"/>
              <w:rPr>
                <w:sz w:val="20"/>
                <w:szCs w:val="20"/>
              </w:rPr>
            </w:pPr>
            <w:r>
              <w:rPr>
                <w:sz w:val="20"/>
                <w:szCs w:val="20"/>
              </w:rPr>
              <w:t>.158</w:t>
            </w:r>
          </w:p>
        </w:tc>
        <w:tc>
          <w:tcPr>
            <w:tcW w:w="1800" w:type="dxa"/>
            <w:tcBorders>
              <w:top w:val="nil"/>
              <w:left w:val="nil"/>
              <w:bottom w:val="nil"/>
              <w:right w:val="single" w:sz="4" w:space="0" w:color="auto"/>
            </w:tcBorders>
          </w:tcPr>
          <w:p w14:paraId="143C1251" w14:textId="77777777" w:rsidR="00B10E88" w:rsidRPr="00A810A2" w:rsidRDefault="00F347B1" w:rsidP="00B10E88">
            <w:pPr>
              <w:jc w:val="right"/>
              <w:rPr>
                <w:sz w:val="20"/>
                <w:szCs w:val="20"/>
              </w:rPr>
            </w:pPr>
            <w:r>
              <w:rPr>
                <w:sz w:val="20"/>
                <w:szCs w:val="20"/>
              </w:rPr>
              <w:t>.046</w:t>
            </w:r>
          </w:p>
        </w:tc>
      </w:tr>
      <w:tr w:rsidR="00B10E88" w:rsidRPr="00A810A2" w14:paraId="7FA32E3B" w14:textId="77777777" w:rsidTr="00DB7347">
        <w:tc>
          <w:tcPr>
            <w:tcW w:w="1198" w:type="dxa"/>
            <w:tcBorders>
              <w:top w:val="nil"/>
              <w:bottom w:val="single" w:sz="4" w:space="0" w:color="auto"/>
              <w:right w:val="nil"/>
            </w:tcBorders>
            <w:vAlign w:val="center"/>
          </w:tcPr>
          <w:p w14:paraId="518F1FFF" w14:textId="77777777" w:rsidR="00B10E88" w:rsidRPr="000D5E48" w:rsidRDefault="00B10E88" w:rsidP="00B10E88">
            <w:pPr>
              <w:rPr>
                <w:color w:val="000000"/>
                <w:sz w:val="20"/>
                <w:szCs w:val="20"/>
              </w:rPr>
            </w:pPr>
            <w:r>
              <w:rPr>
                <w:color w:val="000000"/>
                <w:sz w:val="20"/>
                <w:szCs w:val="20"/>
              </w:rPr>
              <w:t>300+</w:t>
            </w:r>
          </w:p>
        </w:tc>
        <w:tc>
          <w:tcPr>
            <w:tcW w:w="1317" w:type="dxa"/>
            <w:tcBorders>
              <w:top w:val="nil"/>
              <w:left w:val="nil"/>
              <w:bottom w:val="single" w:sz="4" w:space="0" w:color="auto"/>
              <w:right w:val="nil"/>
            </w:tcBorders>
            <w:vAlign w:val="center"/>
          </w:tcPr>
          <w:p w14:paraId="7ACB6501" w14:textId="77777777" w:rsidR="00B10E88" w:rsidRPr="00A810A2" w:rsidRDefault="00B10E88" w:rsidP="00B10E88">
            <w:pPr>
              <w:jc w:val="right"/>
              <w:rPr>
                <w:sz w:val="20"/>
                <w:szCs w:val="20"/>
              </w:rPr>
            </w:pPr>
            <w:r w:rsidRPr="00A810A2">
              <w:rPr>
                <w:sz w:val="20"/>
                <w:szCs w:val="20"/>
              </w:rPr>
              <w:t>1.7</w:t>
            </w:r>
          </w:p>
        </w:tc>
        <w:tc>
          <w:tcPr>
            <w:tcW w:w="1197" w:type="dxa"/>
            <w:tcBorders>
              <w:top w:val="nil"/>
              <w:left w:val="nil"/>
              <w:bottom w:val="single" w:sz="4" w:space="0" w:color="auto"/>
              <w:right w:val="nil"/>
            </w:tcBorders>
            <w:vAlign w:val="center"/>
          </w:tcPr>
          <w:p w14:paraId="67EEE2BA" w14:textId="77777777" w:rsidR="00B10E88" w:rsidRPr="00A810A2" w:rsidRDefault="00B10E88" w:rsidP="00B10E88">
            <w:pPr>
              <w:jc w:val="right"/>
              <w:rPr>
                <w:sz w:val="20"/>
                <w:szCs w:val="20"/>
              </w:rPr>
            </w:pPr>
            <w:r w:rsidRPr="00A810A2">
              <w:rPr>
                <w:sz w:val="20"/>
                <w:szCs w:val="20"/>
              </w:rPr>
              <w:t>96</w:t>
            </w:r>
          </w:p>
        </w:tc>
        <w:tc>
          <w:tcPr>
            <w:tcW w:w="1197" w:type="dxa"/>
            <w:tcBorders>
              <w:top w:val="nil"/>
              <w:left w:val="nil"/>
              <w:bottom w:val="single" w:sz="4" w:space="0" w:color="auto"/>
              <w:right w:val="nil"/>
            </w:tcBorders>
            <w:vAlign w:val="center"/>
          </w:tcPr>
          <w:p w14:paraId="527CF414" w14:textId="77777777" w:rsidR="00B10E88" w:rsidRPr="00A810A2" w:rsidRDefault="00B10E88" w:rsidP="00B10E88">
            <w:pPr>
              <w:jc w:val="right"/>
              <w:rPr>
                <w:sz w:val="20"/>
                <w:szCs w:val="20"/>
              </w:rPr>
            </w:pPr>
            <w:r w:rsidRPr="00A810A2">
              <w:rPr>
                <w:sz w:val="20"/>
                <w:szCs w:val="20"/>
              </w:rPr>
              <w:t>1.0</w:t>
            </w:r>
          </w:p>
        </w:tc>
        <w:tc>
          <w:tcPr>
            <w:tcW w:w="1198" w:type="dxa"/>
            <w:tcBorders>
              <w:top w:val="nil"/>
              <w:left w:val="nil"/>
              <w:bottom w:val="single" w:sz="4" w:space="0" w:color="auto"/>
              <w:right w:val="nil"/>
            </w:tcBorders>
            <w:vAlign w:val="center"/>
          </w:tcPr>
          <w:p w14:paraId="1EAC7C6F" w14:textId="77777777" w:rsidR="00B10E88" w:rsidRPr="00A810A2" w:rsidRDefault="00B10E88" w:rsidP="00B10E88">
            <w:pPr>
              <w:jc w:val="right"/>
              <w:rPr>
                <w:sz w:val="20"/>
                <w:szCs w:val="20"/>
              </w:rPr>
            </w:pPr>
            <w:r w:rsidRPr="00A810A2">
              <w:rPr>
                <w:sz w:val="20"/>
                <w:szCs w:val="20"/>
              </w:rPr>
              <w:t>1.2</w:t>
            </w:r>
          </w:p>
        </w:tc>
        <w:tc>
          <w:tcPr>
            <w:tcW w:w="1198" w:type="dxa"/>
            <w:tcBorders>
              <w:top w:val="nil"/>
              <w:left w:val="nil"/>
              <w:bottom w:val="single" w:sz="4" w:space="0" w:color="auto"/>
              <w:right w:val="nil"/>
            </w:tcBorders>
            <w:vAlign w:val="center"/>
          </w:tcPr>
          <w:p w14:paraId="5A2E67A5" w14:textId="77777777" w:rsidR="00B10E88" w:rsidRPr="00A810A2" w:rsidRDefault="00B10E88" w:rsidP="00B10E88">
            <w:pPr>
              <w:jc w:val="right"/>
              <w:rPr>
                <w:sz w:val="20"/>
                <w:szCs w:val="20"/>
              </w:rPr>
            </w:pPr>
            <w:r w:rsidRPr="00A810A2">
              <w:rPr>
                <w:sz w:val="20"/>
                <w:szCs w:val="20"/>
              </w:rPr>
              <w:t>1%</w:t>
            </w:r>
          </w:p>
        </w:tc>
        <w:tc>
          <w:tcPr>
            <w:tcW w:w="1198" w:type="dxa"/>
            <w:tcBorders>
              <w:top w:val="nil"/>
              <w:left w:val="nil"/>
              <w:bottom w:val="single" w:sz="4" w:space="0" w:color="auto"/>
              <w:right w:val="nil"/>
            </w:tcBorders>
            <w:vAlign w:val="center"/>
          </w:tcPr>
          <w:p w14:paraId="414AFD0F" w14:textId="77777777" w:rsidR="00B10E88" w:rsidRPr="00A810A2" w:rsidRDefault="00B10E88" w:rsidP="00B10E88">
            <w:pPr>
              <w:jc w:val="right"/>
              <w:rPr>
                <w:sz w:val="20"/>
                <w:szCs w:val="20"/>
              </w:rPr>
            </w:pPr>
            <w:r w:rsidRPr="00A810A2">
              <w:rPr>
                <w:sz w:val="20"/>
                <w:szCs w:val="20"/>
              </w:rPr>
              <w:t>1.09</w:t>
            </w:r>
          </w:p>
        </w:tc>
        <w:tc>
          <w:tcPr>
            <w:tcW w:w="1198" w:type="dxa"/>
            <w:tcBorders>
              <w:top w:val="nil"/>
              <w:left w:val="nil"/>
              <w:bottom w:val="single" w:sz="4" w:space="0" w:color="auto"/>
              <w:right w:val="nil"/>
            </w:tcBorders>
            <w:vAlign w:val="center"/>
          </w:tcPr>
          <w:p w14:paraId="74DAF34D" w14:textId="77777777" w:rsidR="00B10E88" w:rsidRPr="00A810A2" w:rsidRDefault="00B10E88" w:rsidP="00B10E88">
            <w:pPr>
              <w:jc w:val="right"/>
              <w:rPr>
                <w:sz w:val="20"/>
                <w:szCs w:val="20"/>
              </w:rPr>
            </w:pPr>
            <w:r w:rsidRPr="00A810A2">
              <w:rPr>
                <w:sz w:val="20"/>
                <w:szCs w:val="20"/>
              </w:rPr>
              <w:t>1.3</w:t>
            </w:r>
          </w:p>
        </w:tc>
        <w:tc>
          <w:tcPr>
            <w:tcW w:w="1657" w:type="dxa"/>
            <w:tcBorders>
              <w:top w:val="nil"/>
              <w:left w:val="nil"/>
              <w:bottom w:val="single" w:sz="4" w:space="0" w:color="auto"/>
              <w:right w:val="nil"/>
            </w:tcBorders>
          </w:tcPr>
          <w:p w14:paraId="0EB4BC6C" w14:textId="77777777" w:rsidR="00B10E88" w:rsidRPr="00A810A2" w:rsidRDefault="00F347B1" w:rsidP="0067243C">
            <w:pPr>
              <w:jc w:val="right"/>
              <w:rPr>
                <w:sz w:val="20"/>
                <w:szCs w:val="20"/>
              </w:rPr>
            </w:pPr>
            <w:r>
              <w:rPr>
                <w:sz w:val="20"/>
                <w:szCs w:val="20"/>
              </w:rPr>
              <w:t>.354</w:t>
            </w:r>
          </w:p>
        </w:tc>
        <w:tc>
          <w:tcPr>
            <w:tcW w:w="1800" w:type="dxa"/>
            <w:tcBorders>
              <w:top w:val="nil"/>
              <w:left w:val="nil"/>
              <w:bottom w:val="single" w:sz="4" w:space="0" w:color="auto"/>
              <w:right w:val="single" w:sz="4" w:space="0" w:color="auto"/>
            </w:tcBorders>
          </w:tcPr>
          <w:p w14:paraId="46AD40FE" w14:textId="77777777" w:rsidR="00B10E88" w:rsidRPr="00A810A2" w:rsidRDefault="00F347B1" w:rsidP="00B10E88">
            <w:pPr>
              <w:jc w:val="right"/>
              <w:rPr>
                <w:sz w:val="20"/>
                <w:szCs w:val="20"/>
              </w:rPr>
            </w:pPr>
            <w:r>
              <w:rPr>
                <w:sz w:val="20"/>
                <w:szCs w:val="20"/>
              </w:rPr>
              <w:t>.107</w:t>
            </w:r>
          </w:p>
        </w:tc>
      </w:tr>
      <w:tr w:rsidR="00B10E88" w:rsidRPr="00A810A2" w14:paraId="492E4578" w14:textId="77777777" w:rsidTr="00DB7347">
        <w:tc>
          <w:tcPr>
            <w:tcW w:w="1198" w:type="dxa"/>
            <w:tcBorders>
              <w:top w:val="single" w:sz="4" w:space="0" w:color="auto"/>
              <w:bottom w:val="nil"/>
              <w:right w:val="nil"/>
            </w:tcBorders>
            <w:vAlign w:val="center"/>
          </w:tcPr>
          <w:p w14:paraId="32318518" w14:textId="77777777" w:rsidR="00B10E88" w:rsidRPr="000D5E48" w:rsidRDefault="00B10E88" w:rsidP="00B10E88">
            <w:pPr>
              <w:rPr>
                <w:color w:val="000000"/>
                <w:sz w:val="20"/>
                <w:szCs w:val="20"/>
              </w:rPr>
            </w:pPr>
            <w:r>
              <w:rPr>
                <w:sz w:val="20"/>
                <w:szCs w:val="20"/>
              </w:rPr>
              <w:t>TOTAL:</w:t>
            </w:r>
          </w:p>
        </w:tc>
        <w:tc>
          <w:tcPr>
            <w:tcW w:w="1317" w:type="dxa"/>
            <w:tcBorders>
              <w:top w:val="single" w:sz="4" w:space="0" w:color="auto"/>
              <w:left w:val="nil"/>
              <w:bottom w:val="nil"/>
              <w:right w:val="nil"/>
            </w:tcBorders>
            <w:vAlign w:val="center"/>
          </w:tcPr>
          <w:p w14:paraId="30CBC6B5" w14:textId="77777777" w:rsidR="00B10E88" w:rsidRPr="00A810A2" w:rsidRDefault="00B10E88" w:rsidP="00B10E88">
            <w:pPr>
              <w:jc w:val="right"/>
              <w:rPr>
                <w:sz w:val="20"/>
                <w:szCs w:val="20"/>
              </w:rPr>
            </w:pPr>
          </w:p>
        </w:tc>
        <w:tc>
          <w:tcPr>
            <w:tcW w:w="1197" w:type="dxa"/>
            <w:tcBorders>
              <w:top w:val="single" w:sz="4" w:space="0" w:color="auto"/>
              <w:left w:val="nil"/>
              <w:bottom w:val="nil"/>
              <w:right w:val="nil"/>
            </w:tcBorders>
            <w:vAlign w:val="center"/>
          </w:tcPr>
          <w:p w14:paraId="1492D131" w14:textId="77777777" w:rsidR="00B10E88" w:rsidRPr="00A810A2" w:rsidRDefault="00B10E88" w:rsidP="00B10E88">
            <w:pPr>
              <w:jc w:val="right"/>
              <w:rPr>
                <w:sz w:val="20"/>
                <w:szCs w:val="20"/>
              </w:rPr>
            </w:pPr>
          </w:p>
        </w:tc>
        <w:tc>
          <w:tcPr>
            <w:tcW w:w="1197" w:type="dxa"/>
            <w:tcBorders>
              <w:top w:val="single" w:sz="4" w:space="0" w:color="auto"/>
              <w:left w:val="nil"/>
              <w:bottom w:val="nil"/>
              <w:right w:val="nil"/>
            </w:tcBorders>
            <w:vAlign w:val="center"/>
          </w:tcPr>
          <w:p w14:paraId="5F700A8F" w14:textId="3B287F3B" w:rsidR="00B10E88" w:rsidRPr="00A810A2" w:rsidRDefault="00B10E88" w:rsidP="00B10E88">
            <w:pPr>
              <w:jc w:val="right"/>
              <w:rPr>
                <w:sz w:val="20"/>
                <w:szCs w:val="20"/>
              </w:rPr>
            </w:pPr>
          </w:p>
        </w:tc>
        <w:tc>
          <w:tcPr>
            <w:tcW w:w="1198" w:type="dxa"/>
            <w:tcBorders>
              <w:top w:val="single" w:sz="4" w:space="0" w:color="auto"/>
              <w:left w:val="nil"/>
              <w:bottom w:val="nil"/>
              <w:right w:val="nil"/>
            </w:tcBorders>
            <w:vAlign w:val="center"/>
          </w:tcPr>
          <w:p w14:paraId="6851EDE8" w14:textId="1BA5C7FD" w:rsidR="00B10E88" w:rsidRPr="00A810A2" w:rsidRDefault="00B10E88" w:rsidP="00B10E88">
            <w:pPr>
              <w:jc w:val="right"/>
              <w:rPr>
                <w:sz w:val="20"/>
                <w:szCs w:val="20"/>
              </w:rPr>
            </w:pPr>
          </w:p>
        </w:tc>
        <w:tc>
          <w:tcPr>
            <w:tcW w:w="1198" w:type="dxa"/>
            <w:tcBorders>
              <w:top w:val="single" w:sz="4" w:space="0" w:color="auto"/>
              <w:left w:val="nil"/>
              <w:bottom w:val="nil"/>
              <w:right w:val="nil"/>
            </w:tcBorders>
            <w:vAlign w:val="center"/>
          </w:tcPr>
          <w:p w14:paraId="2A20D4F2" w14:textId="41F5E850" w:rsidR="00B10E88" w:rsidRPr="00A810A2" w:rsidRDefault="00B10E88" w:rsidP="00B10E88">
            <w:pPr>
              <w:jc w:val="right"/>
              <w:rPr>
                <w:sz w:val="20"/>
                <w:szCs w:val="20"/>
              </w:rPr>
            </w:pPr>
          </w:p>
        </w:tc>
        <w:tc>
          <w:tcPr>
            <w:tcW w:w="1198" w:type="dxa"/>
            <w:tcBorders>
              <w:top w:val="single" w:sz="4" w:space="0" w:color="auto"/>
              <w:left w:val="nil"/>
              <w:bottom w:val="nil"/>
              <w:right w:val="nil"/>
            </w:tcBorders>
            <w:vAlign w:val="center"/>
          </w:tcPr>
          <w:p w14:paraId="4895FE76" w14:textId="11DE0FC5" w:rsidR="00B10E88" w:rsidRPr="00A810A2" w:rsidRDefault="00B10E88" w:rsidP="00B10E88">
            <w:pPr>
              <w:jc w:val="right"/>
              <w:rPr>
                <w:sz w:val="20"/>
                <w:szCs w:val="20"/>
              </w:rPr>
            </w:pPr>
          </w:p>
        </w:tc>
        <w:tc>
          <w:tcPr>
            <w:tcW w:w="1198" w:type="dxa"/>
            <w:tcBorders>
              <w:top w:val="single" w:sz="4" w:space="0" w:color="auto"/>
              <w:left w:val="nil"/>
              <w:bottom w:val="nil"/>
              <w:right w:val="nil"/>
            </w:tcBorders>
            <w:vAlign w:val="center"/>
          </w:tcPr>
          <w:p w14:paraId="3D4FD7B3" w14:textId="0F0FAFB8" w:rsidR="00B10E88" w:rsidRPr="00A810A2" w:rsidRDefault="00B10E88" w:rsidP="00B10E88">
            <w:pPr>
              <w:jc w:val="right"/>
              <w:rPr>
                <w:sz w:val="20"/>
                <w:szCs w:val="20"/>
              </w:rPr>
            </w:pPr>
          </w:p>
        </w:tc>
        <w:tc>
          <w:tcPr>
            <w:tcW w:w="1657" w:type="dxa"/>
            <w:tcBorders>
              <w:top w:val="single" w:sz="4" w:space="0" w:color="auto"/>
              <w:left w:val="nil"/>
              <w:bottom w:val="nil"/>
              <w:right w:val="nil"/>
            </w:tcBorders>
          </w:tcPr>
          <w:p w14:paraId="3B12B7E8" w14:textId="77777777" w:rsidR="00B10E88" w:rsidRPr="00A810A2" w:rsidRDefault="00F347B1" w:rsidP="00B10E88">
            <w:pPr>
              <w:jc w:val="right"/>
              <w:rPr>
                <w:sz w:val="20"/>
                <w:szCs w:val="20"/>
              </w:rPr>
            </w:pPr>
            <w:r>
              <w:rPr>
                <w:sz w:val="20"/>
                <w:szCs w:val="20"/>
              </w:rPr>
              <w:t>.045</w:t>
            </w:r>
          </w:p>
        </w:tc>
        <w:tc>
          <w:tcPr>
            <w:tcW w:w="1800" w:type="dxa"/>
            <w:tcBorders>
              <w:top w:val="single" w:sz="4" w:space="0" w:color="auto"/>
              <w:left w:val="nil"/>
              <w:bottom w:val="single" w:sz="4" w:space="0" w:color="auto"/>
              <w:right w:val="single" w:sz="4" w:space="0" w:color="auto"/>
            </w:tcBorders>
          </w:tcPr>
          <w:p w14:paraId="58261CDE" w14:textId="2C92946C" w:rsidR="00B10E88" w:rsidRPr="00A810A2" w:rsidRDefault="00F347B1" w:rsidP="00496313">
            <w:pPr>
              <w:jc w:val="right"/>
              <w:rPr>
                <w:sz w:val="20"/>
                <w:szCs w:val="20"/>
              </w:rPr>
            </w:pPr>
            <w:r>
              <w:rPr>
                <w:sz w:val="20"/>
                <w:szCs w:val="20"/>
              </w:rPr>
              <w:t>.0</w:t>
            </w:r>
            <w:r w:rsidR="00496313">
              <w:rPr>
                <w:sz w:val="20"/>
                <w:szCs w:val="20"/>
              </w:rPr>
              <w:t>2</w:t>
            </w:r>
            <w:r>
              <w:rPr>
                <w:sz w:val="20"/>
                <w:szCs w:val="20"/>
              </w:rPr>
              <w:t>0</w:t>
            </w:r>
          </w:p>
        </w:tc>
      </w:tr>
      <w:tr w:rsidR="00B10E88" w:rsidRPr="00831144" w14:paraId="2B25F096" w14:textId="77777777" w:rsidTr="00DB7347">
        <w:tc>
          <w:tcPr>
            <w:tcW w:w="9701" w:type="dxa"/>
            <w:gridSpan w:val="8"/>
            <w:tcBorders>
              <w:top w:val="single" w:sz="4" w:space="0" w:color="auto"/>
              <w:bottom w:val="nil"/>
              <w:right w:val="nil"/>
            </w:tcBorders>
            <w:shd w:val="clear" w:color="auto" w:fill="8DB3E2" w:themeFill="text2" w:themeFillTint="66"/>
            <w:vAlign w:val="center"/>
          </w:tcPr>
          <w:p w14:paraId="071D3400" w14:textId="77777777" w:rsidR="00B10E88" w:rsidRPr="00831144" w:rsidRDefault="00B10E88" w:rsidP="00B10E88">
            <w:pPr>
              <w:rPr>
                <w:b/>
                <w:sz w:val="20"/>
                <w:szCs w:val="20"/>
              </w:rPr>
            </w:pPr>
            <w:r>
              <w:rPr>
                <w:b/>
                <w:sz w:val="20"/>
                <w:szCs w:val="20"/>
              </w:rPr>
              <w:t>Nonmetal Underground</w:t>
            </w:r>
          </w:p>
        </w:tc>
        <w:tc>
          <w:tcPr>
            <w:tcW w:w="1657" w:type="dxa"/>
            <w:tcBorders>
              <w:top w:val="single" w:sz="4" w:space="0" w:color="auto"/>
              <w:left w:val="nil"/>
              <w:bottom w:val="nil"/>
              <w:right w:val="nil"/>
            </w:tcBorders>
            <w:shd w:val="clear" w:color="auto" w:fill="8DB3E2" w:themeFill="text2" w:themeFillTint="66"/>
          </w:tcPr>
          <w:p w14:paraId="0660941C" w14:textId="77777777" w:rsidR="00B10E88" w:rsidRDefault="00B10E88" w:rsidP="00B10E88">
            <w:pPr>
              <w:rPr>
                <w:b/>
                <w:sz w:val="20"/>
                <w:szCs w:val="20"/>
              </w:rPr>
            </w:pPr>
          </w:p>
        </w:tc>
        <w:tc>
          <w:tcPr>
            <w:tcW w:w="1800" w:type="dxa"/>
            <w:tcBorders>
              <w:top w:val="single" w:sz="4" w:space="0" w:color="auto"/>
              <w:left w:val="nil"/>
              <w:bottom w:val="nil"/>
              <w:right w:val="single" w:sz="4" w:space="0" w:color="auto"/>
            </w:tcBorders>
            <w:shd w:val="clear" w:color="auto" w:fill="8DB3E2" w:themeFill="text2" w:themeFillTint="66"/>
          </w:tcPr>
          <w:p w14:paraId="421E9AD0" w14:textId="77777777" w:rsidR="00B10E88" w:rsidRDefault="00B10E88" w:rsidP="00B10E88">
            <w:pPr>
              <w:rPr>
                <w:b/>
                <w:sz w:val="20"/>
                <w:szCs w:val="20"/>
              </w:rPr>
            </w:pPr>
          </w:p>
        </w:tc>
      </w:tr>
      <w:tr w:rsidR="00B10E88" w:rsidRPr="00A810A2" w14:paraId="3ABC023D" w14:textId="77777777" w:rsidTr="00DB7347">
        <w:tc>
          <w:tcPr>
            <w:tcW w:w="1198" w:type="dxa"/>
            <w:tcBorders>
              <w:top w:val="single" w:sz="4" w:space="0" w:color="auto"/>
              <w:bottom w:val="nil"/>
              <w:right w:val="nil"/>
            </w:tcBorders>
            <w:vAlign w:val="center"/>
          </w:tcPr>
          <w:p w14:paraId="698B67DB" w14:textId="77777777" w:rsidR="00B10E88" w:rsidRPr="000D5E48" w:rsidRDefault="00B10E88" w:rsidP="00B10E88">
            <w:pPr>
              <w:rPr>
                <w:color w:val="000000"/>
                <w:sz w:val="20"/>
                <w:szCs w:val="20"/>
              </w:rPr>
            </w:pPr>
            <w:r>
              <w:rPr>
                <w:color w:val="000000"/>
                <w:sz w:val="20"/>
                <w:szCs w:val="20"/>
              </w:rPr>
              <w:t>1-9</w:t>
            </w:r>
          </w:p>
        </w:tc>
        <w:tc>
          <w:tcPr>
            <w:tcW w:w="1317" w:type="dxa"/>
            <w:tcBorders>
              <w:top w:val="single" w:sz="4" w:space="0" w:color="auto"/>
              <w:left w:val="nil"/>
              <w:bottom w:val="nil"/>
              <w:right w:val="nil"/>
            </w:tcBorders>
            <w:vAlign w:val="center"/>
          </w:tcPr>
          <w:p w14:paraId="241C33B2" w14:textId="77777777" w:rsidR="00B10E88" w:rsidRPr="00A810A2" w:rsidRDefault="00B10E88" w:rsidP="00B10E88">
            <w:pPr>
              <w:jc w:val="right"/>
              <w:rPr>
                <w:sz w:val="20"/>
                <w:szCs w:val="20"/>
              </w:rPr>
            </w:pPr>
            <w:r w:rsidRPr="00A810A2">
              <w:rPr>
                <w:sz w:val="20"/>
                <w:szCs w:val="20"/>
              </w:rPr>
              <w:t>1.7</w:t>
            </w:r>
          </w:p>
        </w:tc>
        <w:tc>
          <w:tcPr>
            <w:tcW w:w="1197" w:type="dxa"/>
            <w:tcBorders>
              <w:top w:val="single" w:sz="4" w:space="0" w:color="auto"/>
              <w:left w:val="nil"/>
              <w:bottom w:val="nil"/>
              <w:right w:val="nil"/>
            </w:tcBorders>
            <w:vAlign w:val="center"/>
          </w:tcPr>
          <w:p w14:paraId="68F80628" w14:textId="77777777" w:rsidR="00B10E88" w:rsidRPr="00A810A2" w:rsidRDefault="00B10E88" w:rsidP="00B10E88">
            <w:pPr>
              <w:jc w:val="right"/>
              <w:rPr>
                <w:sz w:val="20"/>
                <w:szCs w:val="20"/>
              </w:rPr>
            </w:pPr>
            <w:r w:rsidRPr="00A810A2">
              <w:rPr>
                <w:sz w:val="20"/>
                <w:szCs w:val="20"/>
              </w:rPr>
              <w:t>2</w:t>
            </w:r>
          </w:p>
        </w:tc>
        <w:tc>
          <w:tcPr>
            <w:tcW w:w="1197" w:type="dxa"/>
            <w:tcBorders>
              <w:top w:val="single" w:sz="4" w:space="0" w:color="auto"/>
              <w:left w:val="nil"/>
              <w:bottom w:val="nil"/>
              <w:right w:val="nil"/>
            </w:tcBorders>
            <w:vAlign w:val="center"/>
          </w:tcPr>
          <w:p w14:paraId="0E112C36" w14:textId="77777777" w:rsidR="00B10E88" w:rsidRPr="00A810A2" w:rsidRDefault="00B10E88" w:rsidP="00B10E88">
            <w:pPr>
              <w:jc w:val="right"/>
              <w:rPr>
                <w:sz w:val="20"/>
                <w:szCs w:val="20"/>
              </w:rPr>
            </w:pPr>
            <w:r w:rsidRPr="00A810A2">
              <w:rPr>
                <w:sz w:val="20"/>
                <w:szCs w:val="20"/>
              </w:rPr>
              <w:t>1.0</w:t>
            </w:r>
          </w:p>
        </w:tc>
        <w:tc>
          <w:tcPr>
            <w:tcW w:w="1198" w:type="dxa"/>
            <w:tcBorders>
              <w:top w:val="single" w:sz="4" w:space="0" w:color="auto"/>
              <w:left w:val="nil"/>
              <w:bottom w:val="nil"/>
              <w:right w:val="nil"/>
            </w:tcBorders>
            <w:vAlign w:val="center"/>
          </w:tcPr>
          <w:p w14:paraId="43D9DAE0" w14:textId="77777777" w:rsidR="00B10E88" w:rsidRPr="00A810A2" w:rsidRDefault="00B10E88" w:rsidP="00B10E88">
            <w:pPr>
              <w:jc w:val="right"/>
              <w:rPr>
                <w:sz w:val="20"/>
                <w:szCs w:val="20"/>
              </w:rPr>
            </w:pPr>
            <w:r w:rsidRPr="00A810A2">
              <w:rPr>
                <w:sz w:val="20"/>
                <w:szCs w:val="20"/>
              </w:rPr>
              <w:t>1.0</w:t>
            </w:r>
          </w:p>
        </w:tc>
        <w:tc>
          <w:tcPr>
            <w:tcW w:w="1198" w:type="dxa"/>
            <w:tcBorders>
              <w:top w:val="single" w:sz="4" w:space="0" w:color="auto"/>
              <w:left w:val="nil"/>
              <w:bottom w:val="nil"/>
              <w:right w:val="nil"/>
            </w:tcBorders>
            <w:vAlign w:val="center"/>
          </w:tcPr>
          <w:p w14:paraId="17AE9340" w14:textId="77777777" w:rsidR="00B10E88" w:rsidRPr="00A810A2" w:rsidRDefault="00B10E88" w:rsidP="00B10E88">
            <w:pPr>
              <w:jc w:val="right"/>
              <w:rPr>
                <w:sz w:val="20"/>
                <w:szCs w:val="20"/>
              </w:rPr>
            </w:pPr>
            <w:r w:rsidRPr="00A810A2">
              <w:rPr>
                <w:sz w:val="20"/>
                <w:szCs w:val="20"/>
              </w:rPr>
              <w:t>5%</w:t>
            </w:r>
          </w:p>
        </w:tc>
        <w:tc>
          <w:tcPr>
            <w:tcW w:w="1198" w:type="dxa"/>
            <w:tcBorders>
              <w:top w:val="single" w:sz="4" w:space="0" w:color="auto"/>
              <w:left w:val="nil"/>
              <w:bottom w:val="nil"/>
              <w:right w:val="nil"/>
            </w:tcBorders>
            <w:vAlign w:val="center"/>
          </w:tcPr>
          <w:p w14:paraId="1F53C9DB" w14:textId="77777777" w:rsidR="00B10E88" w:rsidRPr="00A810A2" w:rsidRDefault="00B10E88" w:rsidP="00B10E88">
            <w:pPr>
              <w:jc w:val="right"/>
              <w:rPr>
                <w:sz w:val="20"/>
                <w:szCs w:val="20"/>
              </w:rPr>
            </w:pPr>
            <w:r w:rsidRPr="00A810A2">
              <w:rPr>
                <w:sz w:val="20"/>
                <w:szCs w:val="20"/>
              </w:rPr>
              <w:t>1.19</w:t>
            </w:r>
          </w:p>
        </w:tc>
        <w:tc>
          <w:tcPr>
            <w:tcW w:w="1198" w:type="dxa"/>
            <w:tcBorders>
              <w:top w:val="single" w:sz="4" w:space="0" w:color="auto"/>
              <w:left w:val="nil"/>
              <w:bottom w:val="nil"/>
              <w:right w:val="nil"/>
            </w:tcBorders>
            <w:vAlign w:val="center"/>
          </w:tcPr>
          <w:p w14:paraId="6C739499" w14:textId="77777777" w:rsidR="00B10E88" w:rsidRPr="00A810A2" w:rsidRDefault="00B10E88" w:rsidP="00B10E88">
            <w:pPr>
              <w:jc w:val="right"/>
              <w:rPr>
                <w:sz w:val="20"/>
                <w:szCs w:val="20"/>
              </w:rPr>
            </w:pPr>
            <w:r w:rsidRPr="00A810A2">
              <w:rPr>
                <w:sz w:val="20"/>
                <w:szCs w:val="20"/>
              </w:rPr>
              <w:t>1.2</w:t>
            </w:r>
          </w:p>
        </w:tc>
        <w:tc>
          <w:tcPr>
            <w:tcW w:w="1657" w:type="dxa"/>
            <w:tcBorders>
              <w:top w:val="single" w:sz="4" w:space="0" w:color="auto"/>
              <w:left w:val="nil"/>
              <w:bottom w:val="nil"/>
              <w:right w:val="nil"/>
            </w:tcBorders>
          </w:tcPr>
          <w:p w14:paraId="29189AB5" w14:textId="77777777" w:rsidR="00B10E88" w:rsidRPr="00A810A2" w:rsidRDefault="00F347B1" w:rsidP="0067243C">
            <w:pPr>
              <w:jc w:val="right"/>
              <w:rPr>
                <w:sz w:val="20"/>
                <w:szCs w:val="20"/>
              </w:rPr>
            </w:pPr>
            <w:r>
              <w:rPr>
                <w:sz w:val="20"/>
                <w:szCs w:val="20"/>
              </w:rPr>
              <w:t>.242</w:t>
            </w:r>
          </w:p>
        </w:tc>
        <w:tc>
          <w:tcPr>
            <w:tcW w:w="1800" w:type="dxa"/>
            <w:tcBorders>
              <w:top w:val="single" w:sz="4" w:space="0" w:color="auto"/>
              <w:left w:val="nil"/>
              <w:bottom w:val="nil"/>
              <w:right w:val="single" w:sz="4" w:space="0" w:color="auto"/>
            </w:tcBorders>
          </w:tcPr>
          <w:p w14:paraId="2FF3E59A" w14:textId="77777777" w:rsidR="00B10E88" w:rsidRPr="00A810A2" w:rsidRDefault="00F347B1" w:rsidP="00B10E88">
            <w:pPr>
              <w:jc w:val="right"/>
              <w:rPr>
                <w:sz w:val="20"/>
                <w:szCs w:val="20"/>
              </w:rPr>
            </w:pPr>
            <w:r>
              <w:rPr>
                <w:sz w:val="20"/>
                <w:szCs w:val="20"/>
              </w:rPr>
              <w:t>.118</w:t>
            </w:r>
          </w:p>
        </w:tc>
      </w:tr>
      <w:tr w:rsidR="00B10E88" w:rsidRPr="00A810A2" w14:paraId="416E9E6E" w14:textId="77777777" w:rsidTr="00DB7347">
        <w:tc>
          <w:tcPr>
            <w:tcW w:w="1198" w:type="dxa"/>
            <w:tcBorders>
              <w:top w:val="nil"/>
              <w:bottom w:val="nil"/>
              <w:right w:val="nil"/>
            </w:tcBorders>
            <w:vAlign w:val="center"/>
          </w:tcPr>
          <w:p w14:paraId="59AEA7F7" w14:textId="77777777" w:rsidR="00B10E88" w:rsidRPr="000D5E48" w:rsidRDefault="00B10E88" w:rsidP="00B10E88">
            <w:pPr>
              <w:rPr>
                <w:color w:val="000000"/>
                <w:sz w:val="20"/>
                <w:szCs w:val="20"/>
              </w:rPr>
            </w:pPr>
            <w:r>
              <w:rPr>
                <w:color w:val="000000"/>
                <w:sz w:val="20"/>
                <w:szCs w:val="20"/>
              </w:rPr>
              <w:t>10-99</w:t>
            </w:r>
          </w:p>
        </w:tc>
        <w:tc>
          <w:tcPr>
            <w:tcW w:w="1317" w:type="dxa"/>
            <w:tcBorders>
              <w:top w:val="nil"/>
              <w:left w:val="nil"/>
              <w:bottom w:val="nil"/>
              <w:right w:val="nil"/>
            </w:tcBorders>
            <w:vAlign w:val="center"/>
          </w:tcPr>
          <w:p w14:paraId="1C6E855A" w14:textId="77777777" w:rsidR="00B10E88" w:rsidRPr="00A810A2" w:rsidRDefault="00B10E88" w:rsidP="00B10E88">
            <w:pPr>
              <w:jc w:val="right"/>
              <w:rPr>
                <w:sz w:val="20"/>
                <w:szCs w:val="20"/>
              </w:rPr>
            </w:pPr>
            <w:r w:rsidRPr="00A810A2">
              <w:rPr>
                <w:sz w:val="20"/>
                <w:szCs w:val="20"/>
              </w:rPr>
              <w:t>1.7</w:t>
            </w:r>
          </w:p>
        </w:tc>
        <w:tc>
          <w:tcPr>
            <w:tcW w:w="1197" w:type="dxa"/>
            <w:tcBorders>
              <w:top w:val="nil"/>
              <w:left w:val="nil"/>
              <w:bottom w:val="nil"/>
              <w:right w:val="nil"/>
            </w:tcBorders>
            <w:vAlign w:val="center"/>
          </w:tcPr>
          <w:p w14:paraId="56FE8045" w14:textId="77777777" w:rsidR="00B10E88" w:rsidRPr="00A810A2" w:rsidRDefault="00B10E88" w:rsidP="00B10E88">
            <w:pPr>
              <w:jc w:val="right"/>
              <w:rPr>
                <w:sz w:val="20"/>
                <w:szCs w:val="20"/>
              </w:rPr>
            </w:pPr>
            <w:r w:rsidRPr="00A810A2">
              <w:rPr>
                <w:sz w:val="20"/>
                <w:szCs w:val="20"/>
              </w:rPr>
              <w:t>9</w:t>
            </w:r>
          </w:p>
        </w:tc>
        <w:tc>
          <w:tcPr>
            <w:tcW w:w="1197" w:type="dxa"/>
            <w:tcBorders>
              <w:top w:val="nil"/>
              <w:left w:val="nil"/>
              <w:bottom w:val="nil"/>
              <w:right w:val="nil"/>
            </w:tcBorders>
            <w:vAlign w:val="center"/>
          </w:tcPr>
          <w:p w14:paraId="7C8BC834" w14:textId="77777777" w:rsidR="00B10E88" w:rsidRPr="00A810A2" w:rsidRDefault="00B10E88" w:rsidP="00B10E88">
            <w:pPr>
              <w:jc w:val="right"/>
              <w:rPr>
                <w:sz w:val="20"/>
                <w:szCs w:val="20"/>
              </w:rPr>
            </w:pPr>
            <w:r w:rsidRPr="00A810A2">
              <w:rPr>
                <w:sz w:val="20"/>
                <w:szCs w:val="20"/>
              </w:rPr>
              <w:t>1.0</w:t>
            </w:r>
          </w:p>
        </w:tc>
        <w:tc>
          <w:tcPr>
            <w:tcW w:w="1198" w:type="dxa"/>
            <w:tcBorders>
              <w:top w:val="nil"/>
              <w:left w:val="nil"/>
              <w:bottom w:val="nil"/>
              <w:right w:val="nil"/>
            </w:tcBorders>
            <w:vAlign w:val="center"/>
          </w:tcPr>
          <w:p w14:paraId="198C7DBC" w14:textId="77777777" w:rsidR="00B10E88" w:rsidRPr="00A810A2" w:rsidRDefault="00B10E88" w:rsidP="00B10E88">
            <w:pPr>
              <w:jc w:val="right"/>
              <w:rPr>
                <w:sz w:val="20"/>
                <w:szCs w:val="20"/>
              </w:rPr>
            </w:pPr>
            <w:r w:rsidRPr="00A810A2">
              <w:rPr>
                <w:sz w:val="20"/>
                <w:szCs w:val="20"/>
              </w:rPr>
              <w:t>1.2</w:t>
            </w:r>
          </w:p>
        </w:tc>
        <w:tc>
          <w:tcPr>
            <w:tcW w:w="1198" w:type="dxa"/>
            <w:tcBorders>
              <w:top w:val="nil"/>
              <w:left w:val="nil"/>
              <w:bottom w:val="nil"/>
              <w:right w:val="nil"/>
            </w:tcBorders>
            <w:vAlign w:val="center"/>
          </w:tcPr>
          <w:p w14:paraId="3DC05F1A" w14:textId="77777777" w:rsidR="00B10E88" w:rsidRPr="00A810A2" w:rsidRDefault="00B10E88" w:rsidP="00B10E88">
            <w:pPr>
              <w:jc w:val="right"/>
              <w:rPr>
                <w:sz w:val="20"/>
                <w:szCs w:val="20"/>
              </w:rPr>
            </w:pPr>
            <w:r w:rsidRPr="00A810A2">
              <w:rPr>
                <w:sz w:val="20"/>
                <w:szCs w:val="20"/>
              </w:rPr>
              <w:t>3%</w:t>
            </w:r>
          </w:p>
        </w:tc>
        <w:tc>
          <w:tcPr>
            <w:tcW w:w="1198" w:type="dxa"/>
            <w:tcBorders>
              <w:top w:val="nil"/>
              <w:left w:val="nil"/>
              <w:bottom w:val="nil"/>
              <w:right w:val="nil"/>
            </w:tcBorders>
            <w:vAlign w:val="center"/>
          </w:tcPr>
          <w:p w14:paraId="180D3F11" w14:textId="77777777" w:rsidR="00B10E88" w:rsidRPr="00A810A2" w:rsidRDefault="00B10E88" w:rsidP="00B10E88">
            <w:pPr>
              <w:jc w:val="right"/>
              <w:rPr>
                <w:sz w:val="20"/>
                <w:szCs w:val="20"/>
              </w:rPr>
            </w:pPr>
            <w:r w:rsidRPr="00A810A2">
              <w:rPr>
                <w:sz w:val="20"/>
                <w:szCs w:val="20"/>
              </w:rPr>
              <w:t>1.26</w:t>
            </w:r>
          </w:p>
        </w:tc>
        <w:tc>
          <w:tcPr>
            <w:tcW w:w="1198" w:type="dxa"/>
            <w:tcBorders>
              <w:top w:val="nil"/>
              <w:left w:val="nil"/>
              <w:bottom w:val="nil"/>
              <w:right w:val="nil"/>
            </w:tcBorders>
            <w:vAlign w:val="center"/>
          </w:tcPr>
          <w:p w14:paraId="4F3921C0" w14:textId="77777777" w:rsidR="00B10E88" w:rsidRPr="00A810A2" w:rsidRDefault="00B10E88" w:rsidP="00B10E88">
            <w:pPr>
              <w:jc w:val="right"/>
              <w:rPr>
                <w:sz w:val="20"/>
                <w:szCs w:val="20"/>
              </w:rPr>
            </w:pPr>
            <w:r w:rsidRPr="00A810A2">
              <w:rPr>
                <w:sz w:val="20"/>
                <w:szCs w:val="20"/>
              </w:rPr>
              <w:t>1.5</w:t>
            </w:r>
          </w:p>
        </w:tc>
        <w:tc>
          <w:tcPr>
            <w:tcW w:w="1657" w:type="dxa"/>
            <w:tcBorders>
              <w:top w:val="nil"/>
              <w:left w:val="nil"/>
              <w:bottom w:val="nil"/>
              <w:right w:val="nil"/>
            </w:tcBorders>
          </w:tcPr>
          <w:p w14:paraId="5DD0B3E4" w14:textId="77777777" w:rsidR="00B10E88" w:rsidRPr="00A810A2" w:rsidRDefault="00F347B1" w:rsidP="00B10E88">
            <w:pPr>
              <w:jc w:val="right"/>
              <w:rPr>
                <w:sz w:val="20"/>
                <w:szCs w:val="20"/>
              </w:rPr>
            </w:pPr>
            <w:r>
              <w:rPr>
                <w:sz w:val="20"/>
                <w:szCs w:val="20"/>
              </w:rPr>
              <w:t>.211</w:t>
            </w:r>
          </w:p>
        </w:tc>
        <w:tc>
          <w:tcPr>
            <w:tcW w:w="1800" w:type="dxa"/>
            <w:tcBorders>
              <w:top w:val="nil"/>
              <w:left w:val="nil"/>
              <w:bottom w:val="nil"/>
              <w:right w:val="single" w:sz="4" w:space="0" w:color="auto"/>
            </w:tcBorders>
          </w:tcPr>
          <w:p w14:paraId="2A92164F" w14:textId="77777777" w:rsidR="00B10E88" w:rsidRPr="00A810A2" w:rsidRDefault="00F347B1" w:rsidP="00B10E88">
            <w:pPr>
              <w:jc w:val="right"/>
              <w:rPr>
                <w:sz w:val="20"/>
                <w:szCs w:val="20"/>
              </w:rPr>
            </w:pPr>
            <w:r>
              <w:rPr>
                <w:sz w:val="20"/>
                <w:szCs w:val="20"/>
              </w:rPr>
              <w:t>.082</w:t>
            </w:r>
          </w:p>
        </w:tc>
      </w:tr>
      <w:tr w:rsidR="00B10E88" w:rsidRPr="00A810A2" w14:paraId="1A64A016" w14:textId="77777777" w:rsidTr="00DB7347">
        <w:tc>
          <w:tcPr>
            <w:tcW w:w="1198" w:type="dxa"/>
            <w:tcBorders>
              <w:top w:val="nil"/>
              <w:bottom w:val="nil"/>
              <w:right w:val="nil"/>
            </w:tcBorders>
            <w:vAlign w:val="center"/>
          </w:tcPr>
          <w:p w14:paraId="4BC0B19C" w14:textId="77777777" w:rsidR="00B10E88" w:rsidRPr="000D5E48" w:rsidRDefault="00B10E88" w:rsidP="00B10E88">
            <w:pPr>
              <w:rPr>
                <w:color w:val="000000"/>
                <w:sz w:val="20"/>
                <w:szCs w:val="20"/>
              </w:rPr>
            </w:pPr>
            <w:r>
              <w:rPr>
                <w:color w:val="000000"/>
                <w:sz w:val="20"/>
                <w:szCs w:val="20"/>
              </w:rPr>
              <w:t>100-299</w:t>
            </w:r>
          </w:p>
        </w:tc>
        <w:tc>
          <w:tcPr>
            <w:tcW w:w="1317" w:type="dxa"/>
            <w:tcBorders>
              <w:top w:val="nil"/>
              <w:left w:val="nil"/>
              <w:bottom w:val="nil"/>
              <w:right w:val="nil"/>
            </w:tcBorders>
            <w:vAlign w:val="center"/>
          </w:tcPr>
          <w:p w14:paraId="3A6A8ABC" w14:textId="77777777" w:rsidR="00B10E88" w:rsidRPr="00A810A2" w:rsidRDefault="00B10E88" w:rsidP="00B10E88">
            <w:pPr>
              <w:jc w:val="right"/>
              <w:rPr>
                <w:sz w:val="20"/>
                <w:szCs w:val="20"/>
              </w:rPr>
            </w:pPr>
            <w:r w:rsidRPr="00A810A2">
              <w:rPr>
                <w:sz w:val="20"/>
                <w:szCs w:val="20"/>
              </w:rPr>
              <w:t>1.7</w:t>
            </w:r>
          </w:p>
        </w:tc>
        <w:tc>
          <w:tcPr>
            <w:tcW w:w="1197" w:type="dxa"/>
            <w:tcBorders>
              <w:top w:val="nil"/>
              <w:left w:val="nil"/>
              <w:bottom w:val="nil"/>
              <w:right w:val="nil"/>
            </w:tcBorders>
            <w:vAlign w:val="center"/>
          </w:tcPr>
          <w:p w14:paraId="245918B4" w14:textId="77777777" w:rsidR="00B10E88" w:rsidRPr="00A810A2" w:rsidRDefault="00B10E88" w:rsidP="00B10E88">
            <w:pPr>
              <w:jc w:val="right"/>
              <w:rPr>
                <w:sz w:val="20"/>
                <w:szCs w:val="20"/>
              </w:rPr>
            </w:pPr>
            <w:r w:rsidRPr="00A810A2">
              <w:rPr>
                <w:sz w:val="20"/>
                <w:szCs w:val="20"/>
              </w:rPr>
              <w:t>30</w:t>
            </w:r>
          </w:p>
        </w:tc>
        <w:tc>
          <w:tcPr>
            <w:tcW w:w="1197" w:type="dxa"/>
            <w:tcBorders>
              <w:top w:val="nil"/>
              <w:left w:val="nil"/>
              <w:bottom w:val="nil"/>
              <w:right w:val="nil"/>
            </w:tcBorders>
            <w:vAlign w:val="center"/>
          </w:tcPr>
          <w:p w14:paraId="09157308" w14:textId="77777777" w:rsidR="00B10E88" w:rsidRPr="00A810A2" w:rsidRDefault="00B10E88" w:rsidP="00B10E88">
            <w:pPr>
              <w:jc w:val="right"/>
              <w:rPr>
                <w:sz w:val="20"/>
                <w:szCs w:val="20"/>
              </w:rPr>
            </w:pPr>
            <w:r w:rsidRPr="00A810A2">
              <w:rPr>
                <w:sz w:val="20"/>
                <w:szCs w:val="20"/>
              </w:rPr>
              <w:t>1.0</w:t>
            </w:r>
          </w:p>
        </w:tc>
        <w:tc>
          <w:tcPr>
            <w:tcW w:w="1198" w:type="dxa"/>
            <w:tcBorders>
              <w:top w:val="nil"/>
              <w:left w:val="nil"/>
              <w:bottom w:val="nil"/>
              <w:right w:val="nil"/>
            </w:tcBorders>
            <w:vAlign w:val="center"/>
          </w:tcPr>
          <w:p w14:paraId="16EAB1E1" w14:textId="77777777" w:rsidR="00B10E88" w:rsidRPr="00A810A2" w:rsidRDefault="00B10E88" w:rsidP="00B10E88">
            <w:pPr>
              <w:jc w:val="right"/>
              <w:rPr>
                <w:sz w:val="20"/>
                <w:szCs w:val="20"/>
              </w:rPr>
            </w:pPr>
            <w:r w:rsidRPr="00A810A2">
              <w:rPr>
                <w:sz w:val="20"/>
                <w:szCs w:val="20"/>
              </w:rPr>
              <w:t>1.1</w:t>
            </w:r>
          </w:p>
        </w:tc>
        <w:tc>
          <w:tcPr>
            <w:tcW w:w="1198" w:type="dxa"/>
            <w:tcBorders>
              <w:top w:val="nil"/>
              <w:left w:val="nil"/>
              <w:bottom w:val="nil"/>
              <w:right w:val="nil"/>
            </w:tcBorders>
            <w:vAlign w:val="center"/>
          </w:tcPr>
          <w:p w14:paraId="44B6D284" w14:textId="77777777" w:rsidR="00B10E88" w:rsidRPr="00A810A2" w:rsidRDefault="00B10E88" w:rsidP="00B10E88">
            <w:pPr>
              <w:jc w:val="right"/>
              <w:rPr>
                <w:sz w:val="20"/>
                <w:szCs w:val="20"/>
              </w:rPr>
            </w:pPr>
            <w:r w:rsidRPr="00A810A2">
              <w:rPr>
                <w:sz w:val="20"/>
                <w:szCs w:val="20"/>
              </w:rPr>
              <w:t>1%</w:t>
            </w:r>
          </w:p>
        </w:tc>
        <w:tc>
          <w:tcPr>
            <w:tcW w:w="1198" w:type="dxa"/>
            <w:tcBorders>
              <w:top w:val="nil"/>
              <w:left w:val="nil"/>
              <w:bottom w:val="nil"/>
              <w:right w:val="nil"/>
            </w:tcBorders>
            <w:vAlign w:val="center"/>
          </w:tcPr>
          <w:p w14:paraId="34B6DA43" w14:textId="77777777" w:rsidR="00B10E88" w:rsidRPr="00A810A2" w:rsidRDefault="00B10E88" w:rsidP="00B10E88">
            <w:pPr>
              <w:jc w:val="right"/>
              <w:rPr>
                <w:sz w:val="20"/>
                <w:szCs w:val="20"/>
              </w:rPr>
            </w:pPr>
            <w:r w:rsidRPr="00A810A2">
              <w:rPr>
                <w:sz w:val="20"/>
                <w:szCs w:val="20"/>
              </w:rPr>
              <w:t>1.09</w:t>
            </w:r>
          </w:p>
        </w:tc>
        <w:tc>
          <w:tcPr>
            <w:tcW w:w="1198" w:type="dxa"/>
            <w:tcBorders>
              <w:top w:val="nil"/>
              <w:left w:val="nil"/>
              <w:bottom w:val="nil"/>
              <w:right w:val="nil"/>
            </w:tcBorders>
            <w:vAlign w:val="center"/>
          </w:tcPr>
          <w:p w14:paraId="65DFFAAE" w14:textId="77777777" w:rsidR="00B10E88" w:rsidRPr="00A810A2" w:rsidRDefault="00B10E88" w:rsidP="00B10E88">
            <w:pPr>
              <w:jc w:val="right"/>
              <w:rPr>
                <w:sz w:val="20"/>
                <w:szCs w:val="20"/>
              </w:rPr>
            </w:pPr>
            <w:r w:rsidRPr="00A810A2">
              <w:rPr>
                <w:sz w:val="20"/>
                <w:szCs w:val="20"/>
              </w:rPr>
              <w:t>1.2</w:t>
            </w:r>
          </w:p>
        </w:tc>
        <w:tc>
          <w:tcPr>
            <w:tcW w:w="1657" w:type="dxa"/>
            <w:tcBorders>
              <w:top w:val="nil"/>
              <w:left w:val="nil"/>
              <w:bottom w:val="nil"/>
              <w:right w:val="nil"/>
            </w:tcBorders>
          </w:tcPr>
          <w:p w14:paraId="5CA0C3D8" w14:textId="77777777" w:rsidR="00B10E88" w:rsidRPr="00A810A2" w:rsidRDefault="00F347B1" w:rsidP="00B10E88">
            <w:pPr>
              <w:jc w:val="right"/>
              <w:rPr>
                <w:sz w:val="20"/>
                <w:szCs w:val="20"/>
              </w:rPr>
            </w:pPr>
            <w:r>
              <w:rPr>
                <w:sz w:val="20"/>
                <w:szCs w:val="20"/>
              </w:rPr>
              <w:t>.264</w:t>
            </w:r>
          </w:p>
        </w:tc>
        <w:tc>
          <w:tcPr>
            <w:tcW w:w="1800" w:type="dxa"/>
            <w:tcBorders>
              <w:top w:val="nil"/>
              <w:left w:val="nil"/>
              <w:bottom w:val="nil"/>
              <w:right w:val="single" w:sz="4" w:space="0" w:color="auto"/>
            </w:tcBorders>
          </w:tcPr>
          <w:p w14:paraId="1E861F1F" w14:textId="77777777" w:rsidR="00B10E88" w:rsidRPr="00A810A2" w:rsidRDefault="00F347B1" w:rsidP="00B10E88">
            <w:pPr>
              <w:jc w:val="right"/>
              <w:rPr>
                <w:sz w:val="20"/>
                <w:szCs w:val="20"/>
              </w:rPr>
            </w:pPr>
            <w:r>
              <w:rPr>
                <w:sz w:val="20"/>
                <w:szCs w:val="20"/>
              </w:rPr>
              <w:t>.076</w:t>
            </w:r>
          </w:p>
        </w:tc>
      </w:tr>
      <w:tr w:rsidR="00B10E88" w:rsidRPr="00A810A2" w14:paraId="1A8D1919" w14:textId="77777777" w:rsidTr="00DB7347">
        <w:tc>
          <w:tcPr>
            <w:tcW w:w="1198" w:type="dxa"/>
            <w:tcBorders>
              <w:top w:val="nil"/>
              <w:bottom w:val="single" w:sz="4" w:space="0" w:color="auto"/>
              <w:right w:val="nil"/>
            </w:tcBorders>
            <w:vAlign w:val="center"/>
          </w:tcPr>
          <w:p w14:paraId="215E2BD5" w14:textId="77777777" w:rsidR="00B10E88" w:rsidRPr="000D5E48" w:rsidRDefault="00B10E88" w:rsidP="00B10E88">
            <w:pPr>
              <w:rPr>
                <w:color w:val="000000"/>
                <w:sz w:val="20"/>
                <w:szCs w:val="20"/>
              </w:rPr>
            </w:pPr>
            <w:r>
              <w:rPr>
                <w:color w:val="000000"/>
                <w:sz w:val="20"/>
                <w:szCs w:val="20"/>
              </w:rPr>
              <w:t>300+</w:t>
            </w:r>
          </w:p>
        </w:tc>
        <w:tc>
          <w:tcPr>
            <w:tcW w:w="1317" w:type="dxa"/>
            <w:tcBorders>
              <w:top w:val="nil"/>
              <w:left w:val="nil"/>
              <w:bottom w:val="single" w:sz="4" w:space="0" w:color="auto"/>
              <w:right w:val="nil"/>
            </w:tcBorders>
            <w:vAlign w:val="center"/>
          </w:tcPr>
          <w:p w14:paraId="34C45AEE" w14:textId="77777777" w:rsidR="00B10E88" w:rsidRPr="00A810A2" w:rsidRDefault="00B10E88" w:rsidP="00B10E88">
            <w:pPr>
              <w:jc w:val="right"/>
              <w:rPr>
                <w:sz w:val="20"/>
                <w:szCs w:val="20"/>
              </w:rPr>
            </w:pPr>
            <w:r w:rsidRPr="00A810A2">
              <w:rPr>
                <w:sz w:val="20"/>
                <w:szCs w:val="20"/>
              </w:rPr>
              <w:t>1.7</w:t>
            </w:r>
          </w:p>
        </w:tc>
        <w:tc>
          <w:tcPr>
            <w:tcW w:w="1197" w:type="dxa"/>
            <w:tcBorders>
              <w:top w:val="nil"/>
              <w:left w:val="nil"/>
              <w:bottom w:val="single" w:sz="4" w:space="0" w:color="auto"/>
              <w:right w:val="nil"/>
            </w:tcBorders>
            <w:vAlign w:val="center"/>
          </w:tcPr>
          <w:p w14:paraId="6BE11A0D" w14:textId="77777777" w:rsidR="00B10E88" w:rsidRPr="00A810A2" w:rsidRDefault="00B10E88" w:rsidP="00B10E88">
            <w:pPr>
              <w:jc w:val="right"/>
              <w:rPr>
                <w:sz w:val="20"/>
                <w:szCs w:val="20"/>
              </w:rPr>
            </w:pPr>
            <w:r w:rsidRPr="00A810A2">
              <w:rPr>
                <w:sz w:val="20"/>
                <w:szCs w:val="20"/>
              </w:rPr>
              <w:t>111</w:t>
            </w:r>
          </w:p>
        </w:tc>
        <w:tc>
          <w:tcPr>
            <w:tcW w:w="1197" w:type="dxa"/>
            <w:tcBorders>
              <w:top w:val="nil"/>
              <w:left w:val="nil"/>
              <w:bottom w:val="single" w:sz="4" w:space="0" w:color="auto"/>
              <w:right w:val="nil"/>
            </w:tcBorders>
            <w:vAlign w:val="center"/>
          </w:tcPr>
          <w:p w14:paraId="35B14A67" w14:textId="77777777" w:rsidR="00B10E88" w:rsidRPr="00A810A2" w:rsidRDefault="00B10E88" w:rsidP="00B10E88">
            <w:pPr>
              <w:jc w:val="right"/>
              <w:rPr>
                <w:sz w:val="20"/>
                <w:szCs w:val="20"/>
              </w:rPr>
            </w:pPr>
            <w:r w:rsidRPr="00A810A2">
              <w:rPr>
                <w:sz w:val="20"/>
                <w:szCs w:val="20"/>
              </w:rPr>
              <w:t>1.0</w:t>
            </w:r>
          </w:p>
        </w:tc>
        <w:tc>
          <w:tcPr>
            <w:tcW w:w="1198" w:type="dxa"/>
            <w:tcBorders>
              <w:top w:val="nil"/>
              <w:left w:val="nil"/>
              <w:bottom w:val="single" w:sz="4" w:space="0" w:color="auto"/>
              <w:right w:val="nil"/>
            </w:tcBorders>
            <w:vAlign w:val="center"/>
          </w:tcPr>
          <w:p w14:paraId="6D8017A0" w14:textId="77777777" w:rsidR="00B10E88" w:rsidRPr="00A810A2" w:rsidRDefault="00B10E88" w:rsidP="00B10E88">
            <w:pPr>
              <w:jc w:val="right"/>
              <w:rPr>
                <w:sz w:val="20"/>
                <w:szCs w:val="20"/>
              </w:rPr>
            </w:pPr>
            <w:r w:rsidRPr="00A810A2">
              <w:rPr>
                <w:sz w:val="20"/>
                <w:szCs w:val="20"/>
              </w:rPr>
              <w:t>1.1</w:t>
            </w:r>
          </w:p>
        </w:tc>
        <w:tc>
          <w:tcPr>
            <w:tcW w:w="1198" w:type="dxa"/>
            <w:tcBorders>
              <w:top w:val="nil"/>
              <w:left w:val="nil"/>
              <w:bottom w:val="single" w:sz="4" w:space="0" w:color="auto"/>
              <w:right w:val="nil"/>
            </w:tcBorders>
            <w:vAlign w:val="center"/>
          </w:tcPr>
          <w:p w14:paraId="66173688" w14:textId="77777777" w:rsidR="00B10E88" w:rsidRPr="00A810A2" w:rsidRDefault="00B10E88" w:rsidP="00B10E88">
            <w:pPr>
              <w:jc w:val="right"/>
              <w:rPr>
                <w:sz w:val="20"/>
                <w:szCs w:val="20"/>
              </w:rPr>
            </w:pPr>
            <w:r w:rsidRPr="00A810A2">
              <w:rPr>
                <w:sz w:val="20"/>
                <w:szCs w:val="20"/>
              </w:rPr>
              <w:t>1%</w:t>
            </w:r>
          </w:p>
        </w:tc>
        <w:tc>
          <w:tcPr>
            <w:tcW w:w="1198" w:type="dxa"/>
            <w:tcBorders>
              <w:top w:val="nil"/>
              <w:left w:val="nil"/>
              <w:bottom w:val="single" w:sz="4" w:space="0" w:color="auto"/>
              <w:right w:val="nil"/>
            </w:tcBorders>
            <w:vAlign w:val="center"/>
          </w:tcPr>
          <w:p w14:paraId="2393DE58" w14:textId="77777777" w:rsidR="00B10E88" w:rsidRPr="00A810A2" w:rsidRDefault="00B10E88" w:rsidP="00B10E88">
            <w:pPr>
              <w:jc w:val="right"/>
              <w:rPr>
                <w:sz w:val="20"/>
                <w:szCs w:val="20"/>
              </w:rPr>
            </w:pPr>
            <w:r w:rsidRPr="00A810A2">
              <w:rPr>
                <w:sz w:val="20"/>
                <w:szCs w:val="20"/>
              </w:rPr>
              <w:t>1.09</w:t>
            </w:r>
          </w:p>
        </w:tc>
        <w:tc>
          <w:tcPr>
            <w:tcW w:w="1198" w:type="dxa"/>
            <w:tcBorders>
              <w:top w:val="nil"/>
              <w:left w:val="nil"/>
              <w:bottom w:val="single" w:sz="4" w:space="0" w:color="auto"/>
              <w:right w:val="nil"/>
            </w:tcBorders>
            <w:vAlign w:val="center"/>
          </w:tcPr>
          <w:p w14:paraId="7AC58EC3" w14:textId="77777777" w:rsidR="00B10E88" w:rsidRPr="00A810A2" w:rsidRDefault="00B10E88" w:rsidP="00B10E88">
            <w:pPr>
              <w:jc w:val="right"/>
              <w:rPr>
                <w:sz w:val="20"/>
                <w:szCs w:val="20"/>
              </w:rPr>
            </w:pPr>
            <w:r w:rsidRPr="00A810A2">
              <w:rPr>
                <w:sz w:val="20"/>
                <w:szCs w:val="20"/>
              </w:rPr>
              <w:t>1.2</w:t>
            </w:r>
          </w:p>
        </w:tc>
        <w:tc>
          <w:tcPr>
            <w:tcW w:w="1657" w:type="dxa"/>
            <w:tcBorders>
              <w:top w:val="nil"/>
              <w:left w:val="nil"/>
              <w:bottom w:val="single" w:sz="4" w:space="0" w:color="auto"/>
              <w:right w:val="nil"/>
            </w:tcBorders>
          </w:tcPr>
          <w:p w14:paraId="0802C2E8" w14:textId="77777777" w:rsidR="00B10E88" w:rsidRPr="00A810A2" w:rsidRDefault="00F347B1" w:rsidP="00B10E88">
            <w:pPr>
              <w:jc w:val="right"/>
              <w:rPr>
                <w:sz w:val="20"/>
                <w:szCs w:val="20"/>
              </w:rPr>
            </w:pPr>
            <w:r>
              <w:rPr>
                <w:sz w:val="20"/>
                <w:szCs w:val="20"/>
              </w:rPr>
              <w:t>.299</w:t>
            </w:r>
          </w:p>
        </w:tc>
        <w:tc>
          <w:tcPr>
            <w:tcW w:w="1800" w:type="dxa"/>
            <w:tcBorders>
              <w:top w:val="nil"/>
              <w:left w:val="nil"/>
              <w:bottom w:val="single" w:sz="4" w:space="0" w:color="auto"/>
              <w:right w:val="single" w:sz="4" w:space="0" w:color="auto"/>
            </w:tcBorders>
          </w:tcPr>
          <w:p w14:paraId="6CFBFFB1" w14:textId="77777777" w:rsidR="00B10E88" w:rsidRPr="00A810A2" w:rsidRDefault="00F347B1" w:rsidP="00B10E88">
            <w:pPr>
              <w:jc w:val="right"/>
              <w:rPr>
                <w:sz w:val="20"/>
                <w:szCs w:val="20"/>
              </w:rPr>
            </w:pPr>
            <w:r>
              <w:rPr>
                <w:sz w:val="20"/>
                <w:szCs w:val="20"/>
              </w:rPr>
              <w:t>.086</w:t>
            </w:r>
          </w:p>
        </w:tc>
      </w:tr>
      <w:tr w:rsidR="00B10E88" w:rsidRPr="00A810A2" w14:paraId="15EB487F" w14:textId="77777777" w:rsidTr="00DB7347">
        <w:tc>
          <w:tcPr>
            <w:tcW w:w="1198" w:type="dxa"/>
            <w:tcBorders>
              <w:top w:val="single" w:sz="4" w:space="0" w:color="auto"/>
              <w:bottom w:val="single" w:sz="4" w:space="0" w:color="auto"/>
              <w:right w:val="nil"/>
            </w:tcBorders>
            <w:vAlign w:val="center"/>
          </w:tcPr>
          <w:p w14:paraId="320887DC" w14:textId="77777777" w:rsidR="00B10E88" w:rsidRPr="000D5E48" w:rsidRDefault="00B10E88" w:rsidP="00B10E88">
            <w:pPr>
              <w:rPr>
                <w:color w:val="000000"/>
                <w:sz w:val="20"/>
                <w:szCs w:val="20"/>
              </w:rPr>
            </w:pPr>
            <w:r>
              <w:rPr>
                <w:sz w:val="20"/>
                <w:szCs w:val="20"/>
              </w:rPr>
              <w:t>TOTAL:</w:t>
            </w:r>
          </w:p>
        </w:tc>
        <w:tc>
          <w:tcPr>
            <w:tcW w:w="1317" w:type="dxa"/>
            <w:tcBorders>
              <w:top w:val="single" w:sz="4" w:space="0" w:color="auto"/>
              <w:left w:val="nil"/>
              <w:bottom w:val="single" w:sz="4" w:space="0" w:color="auto"/>
              <w:right w:val="nil"/>
            </w:tcBorders>
            <w:vAlign w:val="center"/>
          </w:tcPr>
          <w:p w14:paraId="0C50CA1B" w14:textId="77777777" w:rsidR="00B10E88" w:rsidRPr="00A810A2" w:rsidRDefault="00B10E88" w:rsidP="00B10E88">
            <w:pPr>
              <w:jc w:val="right"/>
              <w:rPr>
                <w:sz w:val="20"/>
                <w:szCs w:val="20"/>
              </w:rPr>
            </w:pPr>
            <w:r w:rsidRPr="00A810A2">
              <w:rPr>
                <w:sz w:val="20"/>
                <w:szCs w:val="20"/>
              </w:rPr>
              <w:t> </w:t>
            </w:r>
          </w:p>
        </w:tc>
        <w:tc>
          <w:tcPr>
            <w:tcW w:w="1197" w:type="dxa"/>
            <w:tcBorders>
              <w:top w:val="single" w:sz="4" w:space="0" w:color="auto"/>
              <w:left w:val="nil"/>
              <w:bottom w:val="single" w:sz="4" w:space="0" w:color="auto"/>
              <w:right w:val="nil"/>
            </w:tcBorders>
            <w:vAlign w:val="center"/>
          </w:tcPr>
          <w:p w14:paraId="126636B8" w14:textId="77777777" w:rsidR="00B10E88" w:rsidRPr="00A810A2" w:rsidRDefault="00B10E88" w:rsidP="00B10E88">
            <w:pPr>
              <w:jc w:val="right"/>
              <w:rPr>
                <w:sz w:val="20"/>
                <w:szCs w:val="20"/>
              </w:rPr>
            </w:pPr>
            <w:r w:rsidRPr="00A810A2">
              <w:rPr>
                <w:sz w:val="20"/>
                <w:szCs w:val="20"/>
              </w:rPr>
              <w:t> </w:t>
            </w:r>
          </w:p>
        </w:tc>
        <w:tc>
          <w:tcPr>
            <w:tcW w:w="1197" w:type="dxa"/>
            <w:tcBorders>
              <w:top w:val="single" w:sz="4" w:space="0" w:color="auto"/>
              <w:left w:val="nil"/>
              <w:bottom w:val="single" w:sz="4" w:space="0" w:color="auto"/>
              <w:right w:val="nil"/>
            </w:tcBorders>
            <w:vAlign w:val="center"/>
          </w:tcPr>
          <w:p w14:paraId="764DDA34" w14:textId="67D4CD54" w:rsidR="00B10E88" w:rsidRPr="00A810A2" w:rsidRDefault="00B10E88" w:rsidP="00B10E88">
            <w:pPr>
              <w:jc w:val="right"/>
              <w:rPr>
                <w:sz w:val="20"/>
                <w:szCs w:val="20"/>
              </w:rPr>
            </w:pPr>
          </w:p>
        </w:tc>
        <w:tc>
          <w:tcPr>
            <w:tcW w:w="1198" w:type="dxa"/>
            <w:tcBorders>
              <w:top w:val="single" w:sz="4" w:space="0" w:color="auto"/>
              <w:left w:val="nil"/>
              <w:bottom w:val="single" w:sz="4" w:space="0" w:color="auto"/>
              <w:right w:val="nil"/>
            </w:tcBorders>
            <w:vAlign w:val="center"/>
          </w:tcPr>
          <w:p w14:paraId="23B8E0EC" w14:textId="69D60527" w:rsidR="00B10E88" w:rsidRPr="00A810A2" w:rsidRDefault="00B10E88" w:rsidP="00B10E88">
            <w:pPr>
              <w:jc w:val="right"/>
              <w:rPr>
                <w:sz w:val="20"/>
                <w:szCs w:val="20"/>
              </w:rPr>
            </w:pPr>
          </w:p>
        </w:tc>
        <w:tc>
          <w:tcPr>
            <w:tcW w:w="1198" w:type="dxa"/>
            <w:tcBorders>
              <w:top w:val="single" w:sz="4" w:space="0" w:color="auto"/>
              <w:left w:val="nil"/>
              <w:bottom w:val="single" w:sz="4" w:space="0" w:color="auto"/>
              <w:right w:val="nil"/>
            </w:tcBorders>
            <w:vAlign w:val="center"/>
          </w:tcPr>
          <w:p w14:paraId="06998419" w14:textId="529089C0" w:rsidR="00B10E88" w:rsidRPr="00A810A2" w:rsidRDefault="00B10E88" w:rsidP="00B10E88">
            <w:pPr>
              <w:jc w:val="right"/>
              <w:rPr>
                <w:sz w:val="20"/>
                <w:szCs w:val="20"/>
              </w:rPr>
            </w:pPr>
          </w:p>
        </w:tc>
        <w:tc>
          <w:tcPr>
            <w:tcW w:w="1198" w:type="dxa"/>
            <w:tcBorders>
              <w:top w:val="single" w:sz="4" w:space="0" w:color="auto"/>
              <w:left w:val="nil"/>
              <w:bottom w:val="single" w:sz="4" w:space="0" w:color="auto"/>
              <w:right w:val="nil"/>
            </w:tcBorders>
            <w:vAlign w:val="center"/>
          </w:tcPr>
          <w:p w14:paraId="4A6D55B3" w14:textId="0E0169C3" w:rsidR="00B10E88" w:rsidRPr="00A810A2" w:rsidRDefault="00B10E88" w:rsidP="00B10E88">
            <w:pPr>
              <w:jc w:val="right"/>
              <w:rPr>
                <w:sz w:val="20"/>
                <w:szCs w:val="20"/>
              </w:rPr>
            </w:pPr>
          </w:p>
        </w:tc>
        <w:tc>
          <w:tcPr>
            <w:tcW w:w="1198" w:type="dxa"/>
            <w:tcBorders>
              <w:top w:val="single" w:sz="4" w:space="0" w:color="auto"/>
              <w:left w:val="nil"/>
              <w:bottom w:val="single" w:sz="4" w:space="0" w:color="auto"/>
              <w:right w:val="nil"/>
            </w:tcBorders>
            <w:vAlign w:val="center"/>
          </w:tcPr>
          <w:p w14:paraId="5F7D8AB8" w14:textId="67431D9A" w:rsidR="00B10E88" w:rsidRPr="00A810A2" w:rsidRDefault="00B10E88" w:rsidP="00B10E88">
            <w:pPr>
              <w:jc w:val="right"/>
              <w:rPr>
                <w:sz w:val="20"/>
                <w:szCs w:val="20"/>
              </w:rPr>
            </w:pPr>
          </w:p>
        </w:tc>
        <w:tc>
          <w:tcPr>
            <w:tcW w:w="1657" w:type="dxa"/>
            <w:tcBorders>
              <w:top w:val="single" w:sz="4" w:space="0" w:color="auto"/>
              <w:left w:val="nil"/>
              <w:bottom w:val="single" w:sz="4" w:space="0" w:color="auto"/>
              <w:right w:val="nil"/>
            </w:tcBorders>
          </w:tcPr>
          <w:p w14:paraId="6E3F94C0" w14:textId="77777777" w:rsidR="00B10E88" w:rsidRPr="00A810A2" w:rsidRDefault="00F347B1" w:rsidP="00B10E88">
            <w:pPr>
              <w:jc w:val="right"/>
              <w:rPr>
                <w:sz w:val="20"/>
                <w:szCs w:val="20"/>
              </w:rPr>
            </w:pPr>
            <w:r>
              <w:rPr>
                <w:sz w:val="20"/>
                <w:szCs w:val="20"/>
              </w:rPr>
              <w:t>.124</w:t>
            </w:r>
          </w:p>
        </w:tc>
        <w:tc>
          <w:tcPr>
            <w:tcW w:w="1800" w:type="dxa"/>
            <w:tcBorders>
              <w:top w:val="single" w:sz="4" w:space="0" w:color="auto"/>
              <w:left w:val="nil"/>
              <w:bottom w:val="single" w:sz="4" w:space="0" w:color="auto"/>
              <w:right w:val="single" w:sz="4" w:space="0" w:color="auto"/>
            </w:tcBorders>
          </w:tcPr>
          <w:p w14:paraId="183A76C6" w14:textId="77777777" w:rsidR="00B10E88" w:rsidRPr="00A810A2" w:rsidRDefault="00F347B1" w:rsidP="00B10E88">
            <w:pPr>
              <w:jc w:val="right"/>
              <w:rPr>
                <w:sz w:val="20"/>
                <w:szCs w:val="20"/>
              </w:rPr>
            </w:pPr>
            <w:r>
              <w:rPr>
                <w:sz w:val="20"/>
                <w:szCs w:val="20"/>
              </w:rPr>
              <w:t>.055</w:t>
            </w:r>
          </w:p>
        </w:tc>
      </w:tr>
    </w:tbl>
    <w:p w14:paraId="512AC359" w14:textId="77777777" w:rsidR="00BE421A" w:rsidRDefault="00BE421A" w:rsidP="003B0E17">
      <w:pPr>
        <w:pStyle w:val="Heading2"/>
        <w:numPr>
          <w:ilvl w:val="0"/>
          <w:numId w:val="0"/>
        </w:numPr>
        <w:sectPr w:rsidR="00BE421A" w:rsidSect="00BE421A">
          <w:pgSz w:w="15840" w:h="12240" w:orient="landscape" w:code="1"/>
          <w:pgMar w:top="1440" w:right="1440" w:bottom="1440" w:left="1440" w:header="720" w:footer="720" w:gutter="0"/>
          <w:cols w:space="720"/>
          <w:docGrid w:linePitch="360"/>
        </w:sectPr>
      </w:pPr>
    </w:p>
    <w:p w14:paraId="70950CB7" w14:textId="77777777" w:rsidR="00BE421A" w:rsidRPr="008C0D17" w:rsidRDefault="00BE421A" w:rsidP="00036F81">
      <w:pPr>
        <w:pStyle w:val="Heading2"/>
        <w:spacing w:after="120"/>
        <w:ind w:left="576"/>
      </w:pPr>
      <w:bookmarkStart w:id="32" w:name="_Toc421895302"/>
      <w:bookmarkStart w:id="33" w:name="_Toc423446386"/>
      <w:r w:rsidRPr="008C0D17">
        <w:t>Coal Mines</w:t>
      </w:r>
      <w:bookmarkEnd w:id="9"/>
      <w:bookmarkEnd w:id="32"/>
      <w:bookmarkEnd w:id="33"/>
    </w:p>
    <w:p w14:paraId="490072FD" w14:textId="77777777" w:rsidR="009E2C10" w:rsidRDefault="00BE421A" w:rsidP="009E2C10">
      <w:r>
        <w:t xml:space="preserve">Table 4 presents the proposed stratification scheme and sample size allocation for coal mines. </w:t>
      </w:r>
      <w:r w:rsidR="009E2C10">
        <w:t xml:space="preserve">and the projected standard errors for estimated proportions equal to 0.5 (the projected standard errors for other proportions will be lower). </w:t>
      </w:r>
    </w:p>
    <w:p w14:paraId="2115AB17" w14:textId="0BF9CDFC" w:rsidR="00BE421A" w:rsidRDefault="00BE421A" w:rsidP="009E2C10">
      <w:r>
        <w:t xml:space="preserve">About </w:t>
      </w:r>
      <w:r w:rsidR="009E2C10">
        <w:t>73</w:t>
      </w:r>
      <w:r>
        <w:t xml:space="preserve">% of the </w:t>
      </w:r>
      <w:r w:rsidR="009E2C10">
        <w:t>1,182</w:t>
      </w:r>
      <w:r>
        <w:t xml:space="preserve"> coal mines were surface mines (see Table 4). Small operations with 1-9 employees accounted for </w:t>
      </w:r>
      <w:r w:rsidR="009E2C10">
        <w:t>53</w:t>
      </w:r>
      <w:r>
        <w:t xml:space="preserve">% of surface coal mines and </w:t>
      </w:r>
      <w:r w:rsidR="009E2C10">
        <w:t>28</w:t>
      </w:r>
      <w:r>
        <w:t xml:space="preserve">% of underground mines but accounted for only </w:t>
      </w:r>
      <w:r w:rsidR="009E2C10">
        <w:t>7</w:t>
      </w:r>
      <w:r>
        <w:t xml:space="preserve">% and 1% of the associated employment for surface and underground mines respectively. Size differences for surface versus underground coal mines led to quite different definitions of strata by operation type. </w:t>
      </w:r>
    </w:p>
    <w:p w14:paraId="57514654" w14:textId="77777777" w:rsidR="00BE421A" w:rsidRDefault="00BE421A" w:rsidP="00BE421A">
      <w:pPr>
        <w:ind w:firstLine="720"/>
      </w:pPr>
    </w:p>
    <w:p w14:paraId="6403EE76" w14:textId="77777777" w:rsidR="00BE421A" w:rsidRDefault="00BE421A" w:rsidP="00BE421A">
      <w:pPr>
        <w:pStyle w:val="Heading3"/>
      </w:pPr>
      <w:bookmarkStart w:id="34" w:name="_Toc416336188"/>
      <w:bookmarkStart w:id="35" w:name="_Toc416336234"/>
      <w:bookmarkStart w:id="36" w:name="_Toc416425218"/>
      <w:bookmarkStart w:id="37" w:name="_Toc421895303"/>
      <w:bookmarkStart w:id="38" w:name="_Toc423446387"/>
      <w:r>
        <w:t>Surface Coal Mines</w:t>
      </w:r>
      <w:bookmarkEnd w:id="34"/>
      <w:bookmarkEnd w:id="35"/>
      <w:bookmarkEnd w:id="36"/>
      <w:bookmarkEnd w:id="37"/>
      <w:bookmarkEnd w:id="38"/>
    </w:p>
    <w:p w14:paraId="05E01EEE" w14:textId="41B62040" w:rsidR="00BE421A" w:rsidRDefault="00BE421A" w:rsidP="009E2C10">
      <w:r>
        <w:t xml:space="preserve">Very large surface mines with 130 or more employees accounted for only 5% of total surface mines but employed </w:t>
      </w:r>
      <w:r w:rsidR="009E2C10">
        <w:t>50</w:t>
      </w:r>
      <w:r>
        <w:t>% of surface workers. The sample for surface coal mines was allocated under the assumption that separate estimation capability was needed for mines with 1-9 employees, 10-29 employees, 30-49 employees, 50-129 employees, and 130 or more employees. A total of</w:t>
      </w:r>
      <w:r w:rsidR="009E2C10">
        <w:t>346</w:t>
      </w:r>
      <w:r>
        <w:t xml:space="preserve"> surface mines are expected to need to be sampled to yield </w:t>
      </w:r>
      <w:r w:rsidR="009E2C10">
        <w:t xml:space="preserve">123 </w:t>
      </w:r>
      <w:r>
        <w:t>responding eligible mines. These mines are expected to report for 1,</w:t>
      </w:r>
      <w:r w:rsidR="009E2C10">
        <w:t xml:space="preserve">413 </w:t>
      </w:r>
      <w:r>
        <w:t xml:space="preserve">sampled employees. </w:t>
      </w:r>
    </w:p>
    <w:p w14:paraId="020F3FD2" w14:textId="77777777" w:rsidR="00BE421A" w:rsidRDefault="00BE421A" w:rsidP="00BE421A">
      <w:pPr>
        <w:ind w:firstLine="720"/>
      </w:pPr>
    </w:p>
    <w:p w14:paraId="1E1006FA" w14:textId="77777777" w:rsidR="00BE421A" w:rsidRDefault="00BE421A" w:rsidP="00BE421A">
      <w:pPr>
        <w:pStyle w:val="Heading3"/>
      </w:pPr>
      <w:bookmarkStart w:id="39" w:name="_Toc416336189"/>
      <w:bookmarkStart w:id="40" w:name="_Toc416336235"/>
      <w:bookmarkStart w:id="41" w:name="_Toc416425219"/>
      <w:bookmarkStart w:id="42" w:name="_Toc421895304"/>
      <w:bookmarkStart w:id="43" w:name="_Toc423446388"/>
      <w:r>
        <w:t>Underground Coal Mines</w:t>
      </w:r>
      <w:bookmarkEnd w:id="39"/>
      <w:bookmarkEnd w:id="40"/>
      <w:bookmarkEnd w:id="41"/>
      <w:bookmarkEnd w:id="42"/>
      <w:bookmarkEnd w:id="43"/>
    </w:p>
    <w:p w14:paraId="67E85453" w14:textId="73CCABB0" w:rsidR="00BE421A" w:rsidRDefault="00BE421A" w:rsidP="009E2C10">
      <w:r>
        <w:t xml:space="preserve">Very large underground mines with 180 or more employees accounted for only </w:t>
      </w:r>
      <w:r w:rsidR="009E2C10">
        <w:t>17</w:t>
      </w:r>
      <w:r>
        <w:t xml:space="preserve">% of total underground mines but employed </w:t>
      </w:r>
      <w:r w:rsidR="009E2C10">
        <w:t>65</w:t>
      </w:r>
      <w:r>
        <w:t xml:space="preserve">% of underground workers. The sample for underground coal mines was allocated under the assumption that separate estimation capability was needed for mines with 1-9 employees, 10-49 employees, 50-99 employees, 100-179 employees, 180-349 employees, and 350 or more employees. A total of </w:t>
      </w:r>
      <w:r w:rsidR="009E2C10">
        <w:t xml:space="preserve">298 </w:t>
      </w:r>
      <w:r>
        <w:t xml:space="preserve">underground mines are expected to need to be sampled to yield </w:t>
      </w:r>
      <w:r w:rsidR="009E2C10">
        <w:t xml:space="preserve">195 </w:t>
      </w:r>
      <w:r>
        <w:t>responding eligible mines. These mines are expected to report for 1,</w:t>
      </w:r>
      <w:r w:rsidR="009E2C10">
        <w:t xml:space="preserve">068 </w:t>
      </w:r>
      <w:r>
        <w:t xml:space="preserve">sampled employees. </w:t>
      </w:r>
    </w:p>
    <w:p w14:paraId="56F7EB23" w14:textId="77777777" w:rsidR="00BE421A" w:rsidRDefault="00BE421A" w:rsidP="00BE421A">
      <w:pPr>
        <w:pStyle w:val="Caption2"/>
        <w:rPr>
          <w:b w:val="0"/>
        </w:rPr>
      </w:pPr>
      <w:r>
        <w:br w:type="page"/>
      </w:r>
    </w:p>
    <w:p w14:paraId="000488A4" w14:textId="77777777" w:rsidR="00BE421A" w:rsidRDefault="00BE421A">
      <w:pPr>
        <w:rPr>
          <w:b/>
        </w:rPr>
        <w:sectPr w:rsidR="00BE421A" w:rsidSect="00BE421A">
          <w:pgSz w:w="12240" w:h="15840" w:code="1"/>
          <w:pgMar w:top="1440" w:right="1440" w:bottom="1440" w:left="1440" w:header="720" w:footer="720" w:gutter="0"/>
          <w:cols w:space="720"/>
          <w:docGrid w:linePitch="360"/>
        </w:sectPr>
      </w:pPr>
    </w:p>
    <w:p w14:paraId="48FAB6C5" w14:textId="77777777" w:rsidR="00BE421A" w:rsidRDefault="00BE421A" w:rsidP="00BE421A">
      <w:pPr>
        <w:pStyle w:val="Caption"/>
        <w:keepNext/>
      </w:pPr>
      <w:r>
        <w:t xml:space="preserve">Table </w:t>
      </w:r>
      <w:fldSimple w:instr=" SEQ Table \* ARABIC ">
        <w:r w:rsidR="004727CD">
          <w:rPr>
            <w:noProof/>
          </w:rPr>
          <w:t>4</w:t>
        </w:r>
      </w:fldSimple>
      <w:r>
        <w:t>: Sample Allocation for Coal Mines</w:t>
      </w:r>
    </w:p>
    <w:tbl>
      <w:tblPr>
        <w:tblStyle w:val="TableGrid"/>
        <w:tblW w:w="13176" w:type="dxa"/>
        <w:tblInd w:w="-113" w:type="dxa"/>
        <w:tblLook w:val="04A0" w:firstRow="1" w:lastRow="0" w:firstColumn="1" w:lastColumn="0" w:noHBand="0" w:noVBand="1"/>
      </w:tblPr>
      <w:tblGrid>
        <w:gridCol w:w="1160"/>
        <w:gridCol w:w="1174"/>
        <w:gridCol w:w="1192"/>
        <w:gridCol w:w="1386"/>
        <w:gridCol w:w="1193"/>
        <w:gridCol w:w="1153"/>
        <w:gridCol w:w="1170"/>
        <w:gridCol w:w="1175"/>
        <w:gridCol w:w="1197"/>
        <w:gridCol w:w="1188"/>
        <w:gridCol w:w="1188"/>
      </w:tblGrid>
      <w:tr w:rsidR="005E40F7" w:rsidRPr="00D55C4F" w14:paraId="371CFC4F" w14:textId="77777777" w:rsidTr="009A1137">
        <w:tc>
          <w:tcPr>
            <w:tcW w:w="1160" w:type="dxa"/>
            <w:tcBorders>
              <w:bottom w:val="single" w:sz="4" w:space="0" w:color="auto"/>
              <w:right w:val="nil"/>
            </w:tcBorders>
            <w:vAlign w:val="bottom"/>
          </w:tcPr>
          <w:p w14:paraId="55429070" w14:textId="77777777" w:rsidR="005E40F7" w:rsidRPr="00D55C4F" w:rsidRDefault="005E40F7" w:rsidP="00B10E88">
            <w:pPr>
              <w:rPr>
                <w:rFonts w:ascii="Calibri" w:hAnsi="Calibri"/>
                <w:b/>
                <w:sz w:val="20"/>
                <w:szCs w:val="20"/>
              </w:rPr>
            </w:pPr>
            <w:r w:rsidRPr="00D55C4F">
              <w:rPr>
                <w:rFonts w:ascii="Calibri" w:hAnsi="Calibri"/>
                <w:b/>
                <w:sz w:val="20"/>
                <w:szCs w:val="20"/>
              </w:rPr>
              <w:t>Stratum</w:t>
            </w:r>
          </w:p>
        </w:tc>
        <w:tc>
          <w:tcPr>
            <w:tcW w:w="1174" w:type="dxa"/>
            <w:tcBorders>
              <w:left w:val="nil"/>
              <w:bottom w:val="single" w:sz="4" w:space="0" w:color="auto"/>
              <w:right w:val="nil"/>
            </w:tcBorders>
            <w:vAlign w:val="bottom"/>
          </w:tcPr>
          <w:p w14:paraId="75ABFD77" w14:textId="77777777" w:rsidR="005E40F7" w:rsidRPr="00D55C4F" w:rsidRDefault="005E40F7" w:rsidP="00B10E88">
            <w:pPr>
              <w:jc w:val="center"/>
              <w:rPr>
                <w:rFonts w:ascii="Calibri" w:hAnsi="Calibri"/>
                <w:b/>
                <w:sz w:val="20"/>
                <w:szCs w:val="20"/>
              </w:rPr>
            </w:pPr>
            <w:r w:rsidRPr="00D55C4F">
              <w:rPr>
                <w:rFonts w:ascii="Calibri" w:hAnsi="Calibri"/>
                <w:b/>
                <w:sz w:val="20"/>
                <w:szCs w:val="20"/>
              </w:rPr>
              <w:t>N of Mines</w:t>
            </w:r>
          </w:p>
        </w:tc>
        <w:tc>
          <w:tcPr>
            <w:tcW w:w="1192" w:type="dxa"/>
            <w:tcBorders>
              <w:left w:val="nil"/>
              <w:bottom w:val="single" w:sz="4" w:space="0" w:color="auto"/>
              <w:right w:val="nil"/>
            </w:tcBorders>
            <w:vAlign w:val="bottom"/>
          </w:tcPr>
          <w:p w14:paraId="6227A3D5" w14:textId="77777777" w:rsidR="005E40F7" w:rsidRPr="00D55C4F" w:rsidRDefault="005E40F7" w:rsidP="00B10E88">
            <w:pPr>
              <w:jc w:val="center"/>
              <w:rPr>
                <w:rFonts w:ascii="Calibri" w:hAnsi="Calibri"/>
                <w:b/>
                <w:sz w:val="20"/>
                <w:szCs w:val="20"/>
              </w:rPr>
            </w:pPr>
            <w:r w:rsidRPr="00D55C4F">
              <w:rPr>
                <w:rFonts w:ascii="Calibri" w:hAnsi="Calibri"/>
                <w:b/>
                <w:sz w:val="20"/>
                <w:szCs w:val="20"/>
              </w:rPr>
              <w:t>Percent of Mines</w:t>
            </w:r>
          </w:p>
        </w:tc>
        <w:tc>
          <w:tcPr>
            <w:tcW w:w="1386" w:type="dxa"/>
            <w:tcBorders>
              <w:left w:val="nil"/>
              <w:bottom w:val="single" w:sz="4" w:space="0" w:color="auto"/>
              <w:right w:val="nil"/>
            </w:tcBorders>
            <w:vAlign w:val="bottom"/>
          </w:tcPr>
          <w:p w14:paraId="25C507E9" w14:textId="77777777" w:rsidR="005E40F7" w:rsidRPr="00D55C4F" w:rsidRDefault="005E40F7" w:rsidP="00B10E88">
            <w:pPr>
              <w:jc w:val="center"/>
              <w:rPr>
                <w:rFonts w:ascii="Calibri" w:hAnsi="Calibri"/>
                <w:b/>
                <w:sz w:val="20"/>
                <w:szCs w:val="20"/>
              </w:rPr>
            </w:pPr>
            <w:r w:rsidRPr="00D55C4F">
              <w:rPr>
                <w:rFonts w:ascii="Calibri" w:hAnsi="Calibri"/>
                <w:b/>
                <w:sz w:val="20"/>
                <w:szCs w:val="20"/>
              </w:rPr>
              <w:t>Total Number of Employees</w:t>
            </w:r>
          </w:p>
        </w:tc>
        <w:tc>
          <w:tcPr>
            <w:tcW w:w="1193" w:type="dxa"/>
            <w:tcBorders>
              <w:left w:val="nil"/>
              <w:bottom w:val="single" w:sz="4" w:space="0" w:color="auto"/>
              <w:right w:val="nil"/>
            </w:tcBorders>
            <w:vAlign w:val="bottom"/>
          </w:tcPr>
          <w:p w14:paraId="12CD2DD8" w14:textId="77777777" w:rsidR="005E40F7" w:rsidRPr="00D55C4F" w:rsidRDefault="005E40F7" w:rsidP="00B10E88">
            <w:pPr>
              <w:jc w:val="center"/>
              <w:rPr>
                <w:rFonts w:ascii="Calibri" w:hAnsi="Calibri"/>
                <w:b/>
                <w:sz w:val="20"/>
                <w:szCs w:val="20"/>
              </w:rPr>
            </w:pPr>
            <w:r w:rsidRPr="00D55C4F">
              <w:rPr>
                <w:rFonts w:ascii="Calibri" w:hAnsi="Calibri"/>
                <w:b/>
                <w:sz w:val="20"/>
                <w:szCs w:val="20"/>
              </w:rPr>
              <w:t>Percent of Total Employees</w:t>
            </w:r>
          </w:p>
        </w:tc>
        <w:tc>
          <w:tcPr>
            <w:tcW w:w="1153" w:type="dxa"/>
            <w:tcBorders>
              <w:left w:val="nil"/>
              <w:bottom w:val="single" w:sz="4" w:space="0" w:color="auto"/>
              <w:right w:val="nil"/>
            </w:tcBorders>
            <w:vAlign w:val="bottom"/>
          </w:tcPr>
          <w:p w14:paraId="646473C9" w14:textId="77777777" w:rsidR="005E40F7" w:rsidRPr="00D55C4F" w:rsidRDefault="005E40F7" w:rsidP="00B10E88">
            <w:pPr>
              <w:jc w:val="center"/>
              <w:rPr>
                <w:rFonts w:ascii="Calibri" w:hAnsi="Calibri"/>
                <w:b/>
                <w:sz w:val="20"/>
                <w:szCs w:val="20"/>
              </w:rPr>
            </w:pPr>
            <w:r w:rsidRPr="00D55C4F">
              <w:rPr>
                <w:rFonts w:ascii="Calibri" w:hAnsi="Calibri"/>
                <w:b/>
                <w:sz w:val="20"/>
                <w:szCs w:val="20"/>
              </w:rPr>
              <w:t>Sample Mines</w:t>
            </w:r>
          </w:p>
        </w:tc>
        <w:tc>
          <w:tcPr>
            <w:tcW w:w="1170" w:type="dxa"/>
            <w:tcBorders>
              <w:left w:val="nil"/>
              <w:bottom w:val="single" w:sz="4" w:space="0" w:color="auto"/>
              <w:right w:val="nil"/>
            </w:tcBorders>
            <w:vAlign w:val="bottom"/>
          </w:tcPr>
          <w:p w14:paraId="7CBAC852" w14:textId="77777777" w:rsidR="005E40F7" w:rsidRPr="00D55C4F" w:rsidRDefault="005E40F7" w:rsidP="00B10E88">
            <w:pPr>
              <w:jc w:val="center"/>
              <w:rPr>
                <w:rFonts w:ascii="Calibri" w:hAnsi="Calibri"/>
                <w:b/>
                <w:sz w:val="20"/>
                <w:szCs w:val="20"/>
              </w:rPr>
            </w:pPr>
            <w:r w:rsidRPr="00D55C4F">
              <w:rPr>
                <w:rFonts w:ascii="Calibri" w:hAnsi="Calibri"/>
                <w:b/>
                <w:sz w:val="20"/>
                <w:szCs w:val="20"/>
              </w:rPr>
              <w:t>Eligibility Rate</w:t>
            </w:r>
          </w:p>
        </w:tc>
        <w:tc>
          <w:tcPr>
            <w:tcW w:w="1175" w:type="dxa"/>
            <w:tcBorders>
              <w:left w:val="nil"/>
              <w:bottom w:val="single" w:sz="4" w:space="0" w:color="auto"/>
              <w:right w:val="nil"/>
            </w:tcBorders>
            <w:vAlign w:val="bottom"/>
          </w:tcPr>
          <w:p w14:paraId="24A3FDFB" w14:textId="77777777" w:rsidR="005E40F7" w:rsidRPr="00D55C4F" w:rsidRDefault="005E40F7" w:rsidP="00B10E88">
            <w:pPr>
              <w:jc w:val="center"/>
              <w:rPr>
                <w:rFonts w:ascii="Calibri" w:hAnsi="Calibri"/>
                <w:b/>
                <w:sz w:val="20"/>
                <w:szCs w:val="20"/>
              </w:rPr>
            </w:pPr>
            <w:r w:rsidRPr="00D55C4F">
              <w:rPr>
                <w:rFonts w:ascii="Calibri" w:hAnsi="Calibri"/>
                <w:b/>
                <w:sz w:val="20"/>
                <w:szCs w:val="20"/>
              </w:rPr>
              <w:t>Response Rate</w:t>
            </w:r>
          </w:p>
        </w:tc>
        <w:tc>
          <w:tcPr>
            <w:tcW w:w="1197" w:type="dxa"/>
            <w:tcBorders>
              <w:left w:val="nil"/>
              <w:bottom w:val="single" w:sz="4" w:space="0" w:color="auto"/>
              <w:right w:val="nil"/>
            </w:tcBorders>
            <w:vAlign w:val="bottom"/>
          </w:tcPr>
          <w:p w14:paraId="42535A54" w14:textId="77777777" w:rsidR="005E40F7" w:rsidRPr="00D55C4F" w:rsidRDefault="005E40F7" w:rsidP="00B10E88">
            <w:pPr>
              <w:jc w:val="center"/>
              <w:rPr>
                <w:rFonts w:ascii="Calibri" w:hAnsi="Calibri"/>
                <w:b/>
                <w:sz w:val="20"/>
                <w:szCs w:val="20"/>
              </w:rPr>
            </w:pPr>
            <w:r w:rsidRPr="00D55C4F">
              <w:rPr>
                <w:rFonts w:ascii="Calibri" w:hAnsi="Calibri"/>
                <w:b/>
                <w:sz w:val="20"/>
                <w:szCs w:val="20"/>
              </w:rPr>
              <w:t>Responding Eligible Mines</w:t>
            </w:r>
          </w:p>
        </w:tc>
        <w:tc>
          <w:tcPr>
            <w:tcW w:w="1188" w:type="dxa"/>
            <w:tcBorders>
              <w:left w:val="nil"/>
              <w:bottom w:val="single" w:sz="4" w:space="0" w:color="auto"/>
              <w:right w:val="nil"/>
            </w:tcBorders>
            <w:vAlign w:val="bottom"/>
          </w:tcPr>
          <w:p w14:paraId="12BD21AF" w14:textId="77777777" w:rsidR="005E40F7" w:rsidRPr="00D55C4F" w:rsidRDefault="005E40F7" w:rsidP="00B10E88">
            <w:pPr>
              <w:jc w:val="center"/>
              <w:rPr>
                <w:rFonts w:ascii="Calibri" w:hAnsi="Calibri"/>
                <w:b/>
                <w:sz w:val="20"/>
                <w:szCs w:val="20"/>
              </w:rPr>
            </w:pPr>
            <w:r w:rsidRPr="00D55C4F">
              <w:rPr>
                <w:rFonts w:ascii="Calibri" w:hAnsi="Calibri"/>
                <w:b/>
                <w:sz w:val="20"/>
                <w:szCs w:val="20"/>
              </w:rPr>
              <w:t>Average Employees Sampled Per Mine</w:t>
            </w:r>
          </w:p>
        </w:tc>
        <w:tc>
          <w:tcPr>
            <w:tcW w:w="1188" w:type="dxa"/>
            <w:tcBorders>
              <w:left w:val="nil"/>
              <w:bottom w:val="single" w:sz="4" w:space="0" w:color="auto"/>
            </w:tcBorders>
            <w:vAlign w:val="bottom"/>
          </w:tcPr>
          <w:p w14:paraId="7CC1EFE4" w14:textId="77777777" w:rsidR="005E40F7" w:rsidRPr="00D55C4F" w:rsidRDefault="005E40F7" w:rsidP="00B10E88">
            <w:pPr>
              <w:jc w:val="center"/>
              <w:rPr>
                <w:rFonts w:ascii="Calibri" w:hAnsi="Calibri"/>
                <w:b/>
                <w:sz w:val="20"/>
                <w:szCs w:val="20"/>
              </w:rPr>
            </w:pPr>
            <w:r w:rsidRPr="00D55C4F">
              <w:rPr>
                <w:rFonts w:ascii="Calibri" w:hAnsi="Calibri"/>
                <w:b/>
                <w:sz w:val="20"/>
                <w:szCs w:val="20"/>
              </w:rPr>
              <w:t>Total Sample Employees</w:t>
            </w:r>
          </w:p>
        </w:tc>
      </w:tr>
      <w:tr w:rsidR="005E40F7" w:rsidRPr="00D55C4F" w14:paraId="4AC865AB" w14:textId="77777777" w:rsidTr="005E40F7">
        <w:tc>
          <w:tcPr>
            <w:tcW w:w="13176" w:type="dxa"/>
            <w:gridSpan w:val="11"/>
            <w:tcBorders>
              <w:top w:val="single" w:sz="4" w:space="0" w:color="auto"/>
              <w:bottom w:val="single" w:sz="4" w:space="0" w:color="auto"/>
            </w:tcBorders>
            <w:shd w:val="clear" w:color="auto" w:fill="8DB3E2" w:themeFill="text2" w:themeFillTint="66"/>
            <w:vAlign w:val="center"/>
          </w:tcPr>
          <w:p w14:paraId="6E082D8D" w14:textId="77777777" w:rsidR="005E40F7" w:rsidRPr="00D55C4F" w:rsidRDefault="005E40F7" w:rsidP="00B10E88">
            <w:pPr>
              <w:rPr>
                <w:rFonts w:ascii="Calibri" w:hAnsi="Calibri"/>
                <w:b/>
                <w:sz w:val="20"/>
                <w:szCs w:val="20"/>
              </w:rPr>
            </w:pPr>
            <w:r w:rsidRPr="00D55C4F">
              <w:rPr>
                <w:rFonts w:ascii="Calibri" w:hAnsi="Calibri"/>
                <w:b/>
                <w:sz w:val="20"/>
                <w:szCs w:val="20"/>
              </w:rPr>
              <w:t>Coal Surface</w:t>
            </w:r>
          </w:p>
        </w:tc>
      </w:tr>
      <w:tr w:rsidR="009A1137" w:rsidRPr="00D55C4F" w14:paraId="338C6F61" w14:textId="77777777" w:rsidTr="00D55C4F">
        <w:tc>
          <w:tcPr>
            <w:tcW w:w="1160" w:type="dxa"/>
            <w:tcBorders>
              <w:top w:val="single" w:sz="4" w:space="0" w:color="auto"/>
              <w:bottom w:val="nil"/>
              <w:right w:val="nil"/>
            </w:tcBorders>
            <w:vAlign w:val="center"/>
          </w:tcPr>
          <w:p w14:paraId="04F13D3F" w14:textId="77777777" w:rsidR="009A1137" w:rsidRPr="00D55C4F" w:rsidRDefault="009A1137" w:rsidP="009A1137">
            <w:pPr>
              <w:rPr>
                <w:rFonts w:ascii="Calibri" w:hAnsi="Calibri"/>
                <w:color w:val="000000"/>
                <w:sz w:val="20"/>
                <w:szCs w:val="20"/>
              </w:rPr>
            </w:pPr>
            <w:r w:rsidRPr="00D55C4F">
              <w:rPr>
                <w:rFonts w:ascii="Calibri" w:hAnsi="Calibri"/>
                <w:color w:val="000000"/>
                <w:sz w:val="20"/>
                <w:szCs w:val="20"/>
              </w:rPr>
              <w:t>1-9</w:t>
            </w:r>
          </w:p>
        </w:tc>
        <w:tc>
          <w:tcPr>
            <w:tcW w:w="1174" w:type="dxa"/>
            <w:tcBorders>
              <w:top w:val="nil"/>
              <w:left w:val="nil"/>
              <w:bottom w:val="nil"/>
              <w:right w:val="nil"/>
            </w:tcBorders>
            <w:shd w:val="clear" w:color="auto" w:fill="auto"/>
            <w:vAlign w:val="bottom"/>
          </w:tcPr>
          <w:p w14:paraId="35C7517C" w14:textId="0DE36EA9" w:rsidR="009A1137" w:rsidRPr="00D55C4F" w:rsidRDefault="009A1137" w:rsidP="009A1137">
            <w:pPr>
              <w:jc w:val="right"/>
              <w:rPr>
                <w:rFonts w:ascii="Calibri" w:hAnsi="Calibri"/>
                <w:sz w:val="20"/>
                <w:szCs w:val="20"/>
              </w:rPr>
            </w:pPr>
            <w:r w:rsidRPr="00D55C4F">
              <w:rPr>
                <w:rFonts w:ascii="Calibri" w:hAnsi="Calibri"/>
                <w:color w:val="000000"/>
                <w:sz w:val="20"/>
                <w:szCs w:val="20"/>
              </w:rPr>
              <w:t>462</w:t>
            </w:r>
          </w:p>
        </w:tc>
        <w:tc>
          <w:tcPr>
            <w:tcW w:w="1192" w:type="dxa"/>
            <w:tcBorders>
              <w:top w:val="nil"/>
              <w:left w:val="nil"/>
              <w:bottom w:val="nil"/>
              <w:right w:val="nil"/>
            </w:tcBorders>
            <w:shd w:val="clear" w:color="auto" w:fill="auto"/>
            <w:vAlign w:val="bottom"/>
          </w:tcPr>
          <w:p w14:paraId="3A8DD358" w14:textId="6918F646" w:rsidR="009A1137" w:rsidRPr="00D55C4F" w:rsidRDefault="009A1137" w:rsidP="009A1137">
            <w:pPr>
              <w:jc w:val="right"/>
              <w:rPr>
                <w:rFonts w:ascii="Calibri" w:hAnsi="Calibri"/>
                <w:sz w:val="20"/>
                <w:szCs w:val="20"/>
              </w:rPr>
            </w:pPr>
            <w:r w:rsidRPr="00D55C4F">
              <w:rPr>
                <w:rFonts w:ascii="Calibri" w:hAnsi="Calibri"/>
                <w:color w:val="000000"/>
                <w:sz w:val="20"/>
                <w:szCs w:val="20"/>
              </w:rPr>
              <w:t>53%</w:t>
            </w:r>
          </w:p>
        </w:tc>
        <w:tc>
          <w:tcPr>
            <w:tcW w:w="1386" w:type="dxa"/>
            <w:tcBorders>
              <w:top w:val="nil"/>
              <w:left w:val="nil"/>
              <w:bottom w:val="nil"/>
              <w:right w:val="nil"/>
            </w:tcBorders>
            <w:shd w:val="clear" w:color="auto" w:fill="auto"/>
            <w:vAlign w:val="bottom"/>
          </w:tcPr>
          <w:p w14:paraId="6DF1B3E1" w14:textId="7DACD410" w:rsidR="009A1137" w:rsidRPr="00D55C4F" w:rsidRDefault="009A1137" w:rsidP="009A1137">
            <w:pPr>
              <w:jc w:val="right"/>
              <w:rPr>
                <w:rFonts w:ascii="Calibri" w:hAnsi="Calibri"/>
                <w:sz w:val="20"/>
                <w:szCs w:val="20"/>
              </w:rPr>
            </w:pPr>
            <w:r w:rsidRPr="00D55C4F">
              <w:rPr>
                <w:rFonts w:ascii="Calibri" w:hAnsi="Calibri"/>
                <w:color w:val="000000"/>
                <w:sz w:val="20"/>
                <w:szCs w:val="20"/>
              </w:rPr>
              <w:t>1,837</w:t>
            </w:r>
          </w:p>
        </w:tc>
        <w:tc>
          <w:tcPr>
            <w:tcW w:w="1193" w:type="dxa"/>
            <w:tcBorders>
              <w:top w:val="nil"/>
              <w:left w:val="nil"/>
              <w:bottom w:val="nil"/>
              <w:right w:val="nil"/>
            </w:tcBorders>
            <w:shd w:val="clear" w:color="auto" w:fill="auto"/>
            <w:vAlign w:val="bottom"/>
          </w:tcPr>
          <w:p w14:paraId="6C8EA191" w14:textId="6A505495" w:rsidR="009A1137" w:rsidRPr="00D55C4F" w:rsidRDefault="009A1137" w:rsidP="009A1137">
            <w:pPr>
              <w:jc w:val="right"/>
              <w:rPr>
                <w:rFonts w:ascii="Calibri" w:hAnsi="Calibri"/>
                <w:sz w:val="20"/>
                <w:szCs w:val="20"/>
              </w:rPr>
            </w:pPr>
            <w:r w:rsidRPr="00D55C4F">
              <w:rPr>
                <w:rFonts w:ascii="Calibri" w:hAnsi="Calibri"/>
                <w:color w:val="000000"/>
                <w:sz w:val="20"/>
                <w:szCs w:val="20"/>
              </w:rPr>
              <w:t>7%</w:t>
            </w:r>
          </w:p>
        </w:tc>
        <w:tc>
          <w:tcPr>
            <w:tcW w:w="1153" w:type="dxa"/>
            <w:tcBorders>
              <w:top w:val="single" w:sz="4" w:space="0" w:color="auto"/>
              <w:left w:val="nil"/>
              <w:bottom w:val="nil"/>
              <w:right w:val="nil"/>
            </w:tcBorders>
            <w:vAlign w:val="center"/>
          </w:tcPr>
          <w:p w14:paraId="36D927FF" w14:textId="26C9D230" w:rsidR="009A1137" w:rsidRPr="00D55C4F" w:rsidRDefault="00E14254" w:rsidP="009A1137">
            <w:pPr>
              <w:jc w:val="right"/>
              <w:rPr>
                <w:rFonts w:ascii="Calibri" w:hAnsi="Calibri"/>
                <w:sz w:val="20"/>
                <w:szCs w:val="20"/>
              </w:rPr>
            </w:pPr>
            <w:r w:rsidRPr="00D55C4F">
              <w:rPr>
                <w:rFonts w:ascii="Calibri" w:hAnsi="Calibri"/>
                <w:sz w:val="20"/>
                <w:szCs w:val="20"/>
              </w:rPr>
              <w:t>90</w:t>
            </w:r>
          </w:p>
        </w:tc>
        <w:tc>
          <w:tcPr>
            <w:tcW w:w="1170" w:type="dxa"/>
            <w:tcBorders>
              <w:top w:val="single" w:sz="4" w:space="0" w:color="auto"/>
              <w:left w:val="nil"/>
              <w:bottom w:val="nil"/>
              <w:right w:val="nil"/>
            </w:tcBorders>
            <w:vAlign w:val="center"/>
          </w:tcPr>
          <w:p w14:paraId="43E01FE7" w14:textId="77777777" w:rsidR="009A1137" w:rsidRPr="00D55C4F" w:rsidRDefault="009A1137" w:rsidP="009A1137">
            <w:pPr>
              <w:jc w:val="right"/>
              <w:rPr>
                <w:rFonts w:ascii="Calibri" w:hAnsi="Calibri"/>
                <w:sz w:val="20"/>
                <w:szCs w:val="20"/>
              </w:rPr>
            </w:pPr>
            <w:r w:rsidRPr="00D55C4F">
              <w:rPr>
                <w:rFonts w:ascii="Calibri" w:hAnsi="Calibri"/>
                <w:sz w:val="20"/>
                <w:szCs w:val="20"/>
              </w:rPr>
              <w:t>72%</w:t>
            </w:r>
          </w:p>
        </w:tc>
        <w:tc>
          <w:tcPr>
            <w:tcW w:w="1175" w:type="dxa"/>
            <w:tcBorders>
              <w:top w:val="single" w:sz="4" w:space="0" w:color="auto"/>
              <w:left w:val="nil"/>
              <w:bottom w:val="nil"/>
              <w:right w:val="nil"/>
            </w:tcBorders>
            <w:vAlign w:val="center"/>
          </w:tcPr>
          <w:p w14:paraId="0834B896" w14:textId="27915128" w:rsidR="009A1137" w:rsidRPr="00D55C4F" w:rsidRDefault="00E14254" w:rsidP="009A1137">
            <w:pPr>
              <w:jc w:val="right"/>
              <w:rPr>
                <w:rFonts w:ascii="Calibri" w:hAnsi="Calibri"/>
                <w:sz w:val="20"/>
                <w:szCs w:val="20"/>
              </w:rPr>
            </w:pPr>
            <w:r w:rsidRPr="00D55C4F">
              <w:rPr>
                <w:rFonts w:ascii="Calibri" w:hAnsi="Calibri"/>
                <w:sz w:val="20"/>
                <w:szCs w:val="20"/>
              </w:rPr>
              <w:t>40</w:t>
            </w:r>
            <w:r w:rsidR="009A1137" w:rsidRPr="00D55C4F">
              <w:rPr>
                <w:rFonts w:ascii="Calibri" w:hAnsi="Calibri"/>
                <w:sz w:val="20"/>
                <w:szCs w:val="20"/>
              </w:rPr>
              <w:t>%</w:t>
            </w:r>
          </w:p>
        </w:tc>
        <w:tc>
          <w:tcPr>
            <w:tcW w:w="1197" w:type="dxa"/>
            <w:tcBorders>
              <w:top w:val="single" w:sz="4" w:space="0" w:color="auto"/>
              <w:left w:val="nil"/>
              <w:bottom w:val="nil"/>
              <w:right w:val="nil"/>
            </w:tcBorders>
            <w:vAlign w:val="center"/>
          </w:tcPr>
          <w:p w14:paraId="699A19E6" w14:textId="77777777" w:rsidR="009A1137" w:rsidRPr="00D55C4F" w:rsidRDefault="009A1137" w:rsidP="009A1137">
            <w:pPr>
              <w:jc w:val="right"/>
              <w:rPr>
                <w:rFonts w:ascii="Calibri" w:hAnsi="Calibri"/>
                <w:sz w:val="20"/>
                <w:szCs w:val="20"/>
              </w:rPr>
            </w:pPr>
            <w:r w:rsidRPr="00D55C4F">
              <w:rPr>
                <w:rFonts w:ascii="Calibri" w:hAnsi="Calibri"/>
                <w:sz w:val="20"/>
                <w:szCs w:val="20"/>
              </w:rPr>
              <w:t>26</w:t>
            </w:r>
          </w:p>
        </w:tc>
        <w:tc>
          <w:tcPr>
            <w:tcW w:w="1188" w:type="dxa"/>
            <w:tcBorders>
              <w:top w:val="single" w:sz="4" w:space="0" w:color="auto"/>
              <w:left w:val="nil"/>
              <w:bottom w:val="nil"/>
              <w:right w:val="nil"/>
            </w:tcBorders>
            <w:vAlign w:val="center"/>
          </w:tcPr>
          <w:p w14:paraId="57E06A5D" w14:textId="77777777" w:rsidR="009A1137" w:rsidRPr="00D55C4F" w:rsidRDefault="009A1137" w:rsidP="009A1137">
            <w:pPr>
              <w:jc w:val="right"/>
              <w:rPr>
                <w:rFonts w:ascii="Calibri" w:hAnsi="Calibri"/>
                <w:sz w:val="20"/>
                <w:szCs w:val="20"/>
              </w:rPr>
            </w:pPr>
            <w:r w:rsidRPr="00D55C4F">
              <w:rPr>
                <w:rFonts w:ascii="Calibri" w:hAnsi="Calibri"/>
                <w:sz w:val="20"/>
                <w:szCs w:val="20"/>
              </w:rPr>
              <w:t>6</w:t>
            </w:r>
          </w:p>
        </w:tc>
        <w:tc>
          <w:tcPr>
            <w:tcW w:w="1188" w:type="dxa"/>
            <w:tcBorders>
              <w:top w:val="single" w:sz="4" w:space="0" w:color="auto"/>
              <w:left w:val="nil"/>
              <w:bottom w:val="nil"/>
            </w:tcBorders>
            <w:vAlign w:val="center"/>
          </w:tcPr>
          <w:p w14:paraId="575D5B82" w14:textId="0CE33D95" w:rsidR="009A1137" w:rsidRPr="00D55C4F" w:rsidRDefault="009A1137" w:rsidP="00496313">
            <w:pPr>
              <w:jc w:val="right"/>
              <w:rPr>
                <w:rFonts w:ascii="Calibri" w:hAnsi="Calibri"/>
                <w:sz w:val="20"/>
                <w:szCs w:val="20"/>
              </w:rPr>
            </w:pPr>
            <w:r w:rsidRPr="00D55C4F">
              <w:rPr>
                <w:rFonts w:ascii="Calibri" w:hAnsi="Calibri"/>
                <w:sz w:val="20"/>
                <w:szCs w:val="20"/>
              </w:rPr>
              <w:t>1</w:t>
            </w:r>
            <w:r w:rsidR="00496313" w:rsidRPr="00D55C4F">
              <w:rPr>
                <w:rFonts w:ascii="Calibri" w:hAnsi="Calibri"/>
                <w:sz w:val="20"/>
                <w:szCs w:val="20"/>
              </w:rPr>
              <w:t>30</w:t>
            </w:r>
          </w:p>
        </w:tc>
      </w:tr>
      <w:tr w:rsidR="009A1137" w:rsidRPr="00D55C4F" w14:paraId="789A0737" w14:textId="77777777" w:rsidTr="00D55C4F">
        <w:tc>
          <w:tcPr>
            <w:tcW w:w="1160" w:type="dxa"/>
            <w:tcBorders>
              <w:top w:val="nil"/>
              <w:bottom w:val="nil"/>
              <w:right w:val="nil"/>
            </w:tcBorders>
            <w:vAlign w:val="center"/>
          </w:tcPr>
          <w:p w14:paraId="2D99BE52" w14:textId="77777777" w:rsidR="009A1137" w:rsidRPr="00D55C4F" w:rsidRDefault="009A1137" w:rsidP="009A1137">
            <w:pPr>
              <w:rPr>
                <w:rFonts w:ascii="Calibri" w:hAnsi="Calibri"/>
                <w:color w:val="000000"/>
                <w:sz w:val="20"/>
                <w:szCs w:val="20"/>
              </w:rPr>
            </w:pPr>
            <w:r w:rsidRPr="00D55C4F">
              <w:rPr>
                <w:rFonts w:ascii="Calibri" w:hAnsi="Calibri"/>
                <w:color w:val="000000"/>
                <w:sz w:val="20"/>
                <w:szCs w:val="20"/>
              </w:rPr>
              <w:t>10-29</w:t>
            </w:r>
          </w:p>
        </w:tc>
        <w:tc>
          <w:tcPr>
            <w:tcW w:w="1174" w:type="dxa"/>
            <w:tcBorders>
              <w:top w:val="nil"/>
              <w:left w:val="nil"/>
              <w:bottom w:val="nil"/>
              <w:right w:val="nil"/>
            </w:tcBorders>
            <w:shd w:val="clear" w:color="auto" w:fill="auto"/>
            <w:vAlign w:val="bottom"/>
          </w:tcPr>
          <w:p w14:paraId="7E2720B5" w14:textId="04BE2CA3" w:rsidR="009A1137" w:rsidRPr="00D55C4F" w:rsidRDefault="009A1137" w:rsidP="009A1137">
            <w:pPr>
              <w:jc w:val="right"/>
              <w:rPr>
                <w:rFonts w:ascii="Calibri" w:hAnsi="Calibri"/>
                <w:sz w:val="20"/>
                <w:szCs w:val="20"/>
              </w:rPr>
            </w:pPr>
            <w:r w:rsidRPr="00D55C4F">
              <w:rPr>
                <w:rFonts w:ascii="Calibri" w:hAnsi="Calibri"/>
                <w:color w:val="000000"/>
                <w:sz w:val="20"/>
                <w:szCs w:val="20"/>
              </w:rPr>
              <w:t>237</w:t>
            </w:r>
          </w:p>
        </w:tc>
        <w:tc>
          <w:tcPr>
            <w:tcW w:w="1192" w:type="dxa"/>
            <w:tcBorders>
              <w:top w:val="nil"/>
              <w:left w:val="nil"/>
              <w:bottom w:val="nil"/>
              <w:right w:val="nil"/>
            </w:tcBorders>
            <w:shd w:val="clear" w:color="auto" w:fill="auto"/>
            <w:vAlign w:val="bottom"/>
          </w:tcPr>
          <w:p w14:paraId="3E1EC68D" w14:textId="0EC322D7" w:rsidR="009A1137" w:rsidRPr="00D55C4F" w:rsidRDefault="009A1137" w:rsidP="009A1137">
            <w:pPr>
              <w:jc w:val="right"/>
              <w:rPr>
                <w:rFonts w:ascii="Calibri" w:hAnsi="Calibri"/>
                <w:sz w:val="20"/>
                <w:szCs w:val="20"/>
              </w:rPr>
            </w:pPr>
            <w:r w:rsidRPr="00D55C4F">
              <w:rPr>
                <w:rFonts w:ascii="Calibri" w:hAnsi="Calibri"/>
                <w:color w:val="000000"/>
                <w:sz w:val="20"/>
                <w:szCs w:val="20"/>
              </w:rPr>
              <w:t>27%</w:t>
            </w:r>
          </w:p>
        </w:tc>
        <w:tc>
          <w:tcPr>
            <w:tcW w:w="1386" w:type="dxa"/>
            <w:tcBorders>
              <w:top w:val="nil"/>
              <w:left w:val="nil"/>
              <w:bottom w:val="nil"/>
              <w:right w:val="nil"/>
            </w:tcBorders>
            <w:shd w:val="clear" w:color="auto" w:fill="auto"/>
            <w:vAlign w:val="bottom"/>
          </w:tcPr>
          <w:p w14:paraId="3DB3E05F" w14:textId="6F1C395E" w:rsidR="009A1137" w:rsidRPr="00D55C4F" w:rsidRDefault="009A1137" w:rsidP="009A1137">
            <w:pPr>
              <w:jc w:val="right"/>
              <w:rPr>
                <w:rFonts w:ascii="Calibri" w:hAnsi="Calibri"/>
                <w:sz w:val="20"/>
                <w:szCs w:val="20"/>
              </w:rPr>
            </w:pPr>
            <w:r w:rsidRPr="00D55C4F">
              <w:rPr>
                <w:rFonts w:ascii="Calibri" w:hAnsi="Calibri"/>
                <w:color w:val="000000"/>
                <w:sz w:val="20"/>
                <w:szCs w:val="20"/>
              </w:rPr>
              <w:t>4,101</w:t>
            </w:r>
          </w:p>
        </w:tc>
        <w:tc>
          <w:tcPr>
            <w:tcW w:w="1193" w:type="dxa"/>
            <w:tcBorders>
              <w:top w:val="nil"/>
              <w:left w:val="nil"/>
              <w:bottom w:val="nil"/>
              <w:right w:val="nil"/>
            </w:tcBorders>
            <w:shd w:val="clear" w:color="auto" w:fill="auto"/>
            <w:vAlign w:val="bottom"/>
          </w:tcPr>
          <w:p w14:paraId="38B36B7D" w14:textId="28D1ABE2" w:rsidR="009A1137" w:rsidRPr="00D55C4F" w:rsidRDefault="009A1137" w:rsidP="009A1137">
            <w:pPr>
              <w:jc w:val="right"/>
              <w:rPr>
                <w:rFonts w:ascii="Calibri" w:hAnsi="Calibri"/>
                <w:sz w:val="20"/>
                <w:szCs w:val="20"/>
              </w:rPr>
            </w:pPr>
            <w:r w:rsidRPr="00D55C4F">
              <w:rPr>
                <w:rFonts w:ascii="Calibri" w:hAnsi="Calibri"/>
                <w:color w:val="000000"/>
                <w:sz w:val="20"/>
                <w:szCs w:val="20"/>
              </w:rPr>
              <w:t>16%</w:t>
            </w:r>
          </w:p>
        </w:tc>
        <w:tc>
          <w:tcPr>
            <w:tcW w:w="1153" w:type="dxa"/>
            <w:tcBorders>
              <w:top w:val="nil"/>
              <w:left w:val="nil"/>
              <w:bottom w:val="nil"/>
              <w:right w:val="nil"/>
            </w:tcBorders>
            <w:vAlign w:val="center"/>
          </w:tcPr>
          <w:p w14:paraId="562F5F1E" w14:textId="0EBBC3C3" w:rsidR="009A1137" w:rsidRPr="00D55C4F" w:rsidRDefault="00E14254" w:rsidP="009A1137">
            <w:pPr>
              <w:jc w:val="right"/>
              <w:rPr>
                <w:rFonts w:ascii="Calibri" w:hAnsi="Calibri"/>
                <w:sz w:val="20"/>
                <w:szCs w:val="20"/>
              </w:rPr>
            </w:pPr>
            <w:r w:rsidRPr="00D55C4F">
              <w:rPr>
                <w:rFonts w:ascii="Calibri" w:hAnsi="Calibri"/>
                <w:sz w:val="20"/>
                <w:szCs w:val="20"/>
              </w:rPr>
              <w:t>90</w:t>
            </w:r>
          </w:p>
        </w:tc>
        <w:tc>
          <w:tcPr>
            <w:tcW w:w="1170" w:type="dxa"/>
            <w:tcBorders>
              <w:top w:val="nil"/>
              <w:left w:val="nil"/>
              <w:bottom w:val="nil"/>
              <w:right w:val="nil"/>
            </w:tcBorders>
            <w:vAlign w:val="center"/>
          </w:tcPr>
          <w:p w14:paraId="7260F164" w14:textId="77777777" w:rsidR="009A1137" w:rsidRPr="00D55C4F" w:rsidRDefault="009A1137" w:rsidP="009A1137">
            <w:pPr>
              <w:jc w:val="right"/>
              <w:rPr>
                <w:rFonts w:ascii="Calibri" w:hAnsi="Calibri"/>
                <w:sz w:val="20"/>
                <w:szCs w:val="20"/>
              </w:rPr>
            </w:pPr>
            <w:r w:rsidRPr="00D55C4F">
              <w:rPr>
                <w:rFonts w:ascii="Calibri" w:hAnsi="Calibri"/>
                <w:sz w:val="20"/>
                <w:szCs w:val="20"/>
              </w:rPr>
              <w:t>88%</w:t>
            </w:r>
          </w:p>
        </w:tc>
        <w:tc>
          <w:tcPr>
            <w:tcW w:w="1175" w:type="dxa"/>
            <w:tcBorders>
              <w:top w:val="nil"/>
              <w:left w:val="nil"/>
              <w:bottom w:val="nil"/>
              <w:right w:val="nil"/>
            </w:tcBorders>
            <w:vAlign w:val="center"/>
          </w:tcPr>
          <w:p w14:paraId="0C196DF6" w14:textId="5451CE54" w:rsidR="009A1137" w:rsidRPr="00D55C4F" w:rsidRDefault="00F347B1" w:rsidP="009A1137">
            <w:pPr>
              <w:jc w:val="right"/>
              <w:rPr>
                <w:rFonts w:ascii="Calibri" w:hAnsi="Calibri"/>
                <w:sz w:val="20"/>
                <w:szCs w:val="20"/>
              </w:rPr>
            </w:pPr>
            <w:r w:rsidRPr="00D55C4F">
              <w:rPr>
                <w:rFonts w:ascii="Calibri" w:hAnsi="Calibri"/>
                <w:sz w:val="20"/>
                <w:szCs w:val="20"/>
              </w:rPr>
              <w:t>40</w:t>
            </w:r>
            <w:r w:rsidR="009A1137" w:rsidRPr="00D55C4F">
              <w:rPr>
                <w:rFonts w:ascii="Calibri" w:hAnsi="Calibri"/>
                <w:sz w:val="20"/>
                <w:szCs w:val="20"/>
              </w:rPr>
              <w:t>%</w:t>
            </w:r>
          </w:p>
        </w:tc>
        <w:tc>
          <w:tcPr>
            <w:tcW w:w="1197" w:type="dxa"/>
            <w:tcBorders>
              <w:top w:val="nil"/>
              <w:left w:val="nil"/>
              <w:bottom w:val="nil"/>
              <w:right w:val="nil"/>
            </w:tcBorders>
            <w:vAlign w:val="center"/>
          </w:tcPr>
          <w:p w14:paraId="469C27BF" w14:textId="77777777" w:rsidR="009A1137" w:rsidRPr="00D55C4F" w:rsidRDefault="009A1137" w:rsidP="009A1137">
            <w:pPr>
              <w:jc w:val="right"/>
              <w:rPr>
                <w:rFonts w:ascii="Calibri" w:hAnsi="Calibri"/>
                <w:sz w:val="20"/>
                <w:szCs w:val="20"/>
              </w:rPr>
            </w:pPr>
            <w:r w:rsidRPr="00D55C4F">
              <w:rPr>
                <w:rFonts w:ascii="Calibri" w:hAnsi="Calibri"/>
                <w:sz w:val="20"/>
                <w:szCs w:val="20"/>
              </w:rPr>
              <w:t>32</w:t>
            </w:r>
          </w:p>
        </w:tc>
        <w:tc>
          <w:tcPr>
            <w:tcW w:w="1188" w:type="dxa"/>
            <w:tcBorders>
              <w:top w:val="nil"/>
              <w:left w:val="nil"/>
              <w:bottom w:val="nil"/>
              <w:right w:val="nil"/>
            </w:tcBorders>
            <w:vAlign w:val="center"/>
          </w:tcPr>
          <w:p w14:paraId="6FAD98C2" w14:textId="77777777" w:rsidR="009A1137" w:rsidRPr="00D55C4F" w:rsidRDefault="009A1137" w:rsidP="009A1137">
            <w:pPr>
              <w:jc w:val="right"/>
              <w:rPr>
                <w:rFonts w:ascii="Calibri" w:hAnsi="Calibri"/>
                <w:sz w:val="20"/>
                <w:szCs w:val="20"/>
              </w:rPr>
            </w:pPr>
            <w:r w:rsidRPr="00D55C4F">
              <w:rPr>
                <w:rFonts w:ascii="Calibri" w:hAnsi="Calibri"/>
                <w:sz w:val="20"/>
                <w:szCs w:val="20"/>
              </w:rPr>
              <w:t>10</w:t>
            </w:r>
          </w:p>
        </w:tc>
        <w:tc>
          <w:tcPr>
            <w:tcW w:w="1188" w:type="dxa"/>
            <w:tcBorders>
              <w:top w:val="nil"/>
              <w:left w:val="nil"/>
              <w:bottom w:val="nil"/>
            </w:tcBorders>
            <w:vAlign w:val="center"/>
          </w:tcPr>
          <w:p w14:paraId="71CA4A87" w14:textId="61655916" w:rsidR="009A1137" w:rsidRPr="00D55C4F" w:rsidRDefault="009A1137" w:rsidP="00496313">
            <w:pPr>
              <w:jc w:val="right"/>
              <w:rPr>
                <w:rFonts w:ascii="Calibri" w:hAnsi="Calibri"/>
                <w:sz w:val="20"/>
                <w:szCs w:val="20"/>
              </w:rPr>
            </w:pPr>
            <w:r w:rsidRPr="00D55C4F">
              <w:rPr>
                <w:rFonts w:ascii="Calibri" w:hAnsi="Calibri"/>
                <w:sz w:val="20"/>
                <w:szCs w:val="20"/>
              </w:rPr>
              <w:t>31</w:t>
            </w:r>
            <w:r w:rsidR="00496313" w:rsidRPr="00D55C4F">
              <w:rPr>
                <w:rFonts w:ascii="Calibri" w:hAnsi="Calibri"/>
                <w:sz w:val="20"/>
                <w:szCs w:val="20"/>
              </w:rPr>
              <w:t>7</w:t>
            </w:r>
          </w:p>
        </w:tc>
      </w:tr>
      <w:tr w:rsidR="009A1137" w:rsidRPr="00D55C4F" w14:paraId="4A3B922D" w14:textId="77777777" w:rsidTr="00D55C4F">
        <w:tc>
          <w:tcPr>
            <w:tcW w:w="1160" w:type="dxa"/>
            <w:tcBorders>
              <w:top w:val="nil"/>
              <w:bottom w:val="nil"/>
              <w:right w:val="nil"/>
            </w:tcBorders>
            <w:vAlign w:val="center"/>
          </w:tcPr>
          <w:p w14:paraId="4813B1A8" w14:textId="77777777" w:rsidR="009A1137" w:rsidRPr="00D55C4F" w:rsidRDefault="009A1137" w:rsidP="009A1137">
            <w:pPr>
              <w:rPr>
                <w:rFonts w:ascii="Calibri" w:hAnsi="Calibri"/>
                <w:color w:val="000000"/>
                <w:sz w:val="20"/>
                <w:szCs w:val="20"/>
              </w:rPr>
            </w:pPr>
            <w:r w:rsidRPr="00D55C4F">
              <w:rPr>
                <w:rFonts w:ascii="Calibri" w:hAnsi="Calibri"/>
                <w:color w:val="000000"/>
                <w:sz w:val="20"/>
                <w:szCs w:val="20"/>
              </w:rPr>
              <w:t>30-49</w:t>
            </w:r>
          </w:p>
        </w:tc>
        <w:tc>
          <w:tcPr>
            <w:tcW w:w="1174" w:type="dxa"/>
            <w:tcBorders>
              <w:top w:val="nil"/>
              <w:left w:val="nil"/>
              <w:bottom w:val="nil"/>
              <w:right w:val="nil"/>
            </w:tcBorders>
            <w:shd w:val="clear" w:color="auto" w:fill="auto"/>
            <w:vAlign w:val="bottom"/>
          </w:tcPr>
          <w:p w14:paraId="36934A6E" w14:textId="08178267" w:rsidR="009A1137" w:rsidRPr="00D55C4F" w:rsidRDefault="009A1137" w:rsidP="009A1137">
            <w:pPr>
              <w:jc w:val="right"/>
              <w:rPr>
                <w:rFonts w:ascii="Calibri" w:hAnsi="Calibri"/>
                <w:sz w:val="20"/>
                <w:szCs w:val="20"/>
              </w:rPr>
            </w:pPr>
            <w:r w:rsidRPr="00D55C4F">
              <w:rPr>
                <w:rFonts w:ascii="Calibri" w:hAnsi="Calibri"/>
                <w:color w:val="000000"/>
                <w:sz w:val="20"/>
                <w:szCs w:val="20"/>
              </w:rPr>
              <w:t>75</w:t>
            </w:r>
          </w:p>
        </w:tc>
        <w:tc>
          <w:tcPr>
            <w:tcW w:w="1192" w:type="dxa"/>
            <w:tcBorders>
              <w:top w:val="nil"/>
              <w:left w:val="nil"/>
              <w:bottom w:val="nil"/>
              <w:right w:val="nil"/>
            </w:tcBorders>
            <w:shd w:val="clear" w:color="auto" w:fill="auto"/>
            <w:vAlign w:val="bottom"/>
          </w:tcPr>
          <w:p w14:paraId="4B9B33FA" w14:textId="08F261FE" w:rsidR="009A1137" w:rsidRPr="00D55C4F" w:rsidRDefault="009A1137" w:rsidP="009A1137">
            <w:pPr>
              <w:jc w:val="right"/>
              <w:rPr>
                <w:rFonts w:ascii="Calibri" w:hAnsi="Calibri"/>
                <w:sz w:val="20"/>
                <w:szCs w:val="20"/>
              </w:rPr>
            </w:pPr>
            <w:r w:rsidRPr="00D55C4F">
              <w:rPr>
                <w:rFonts w:ascii="Calibri" w:hAnsi="Calibri"/>
                <w:color w:val="000000"/>
                <w:sz w:val="20"/>
                <w:szCs w:val="20"/>
              </w:rPr>
              <w:t>9%</w:t>
            </w:r>
          </w:p>
        </w:tc>
        <w:tc>
          <w:tcPr>
            <w:tcW w:w="1386" w:type="dxa"/>
            <w:tcBorders>
              <w:top w:val="nil"/>
              <w:left w:val="nil"/>
              <w:bottom w:val="nil"/>
              <w:right w:val="nil"/>
            </w:tcBorders>
            <w:shd w:val="clear" w:color="auto" w:fill="auto"/>
            <w:vAlign w:val="bottom"/>
          </w:tcPr>
          <w:p w14:paraId="1C25EBBE" w14:textId="55A60611" w:rsidR="009A1137" w:rsidRPr="00D55C4F" w:rsidRDefault="009A1137" w:rsidP="009A1137">
            <w:pPr>
              <w:jc w:val="right"/>
              <w:rPr>
                <w:rFonts w:ascii="Calibri" w:hAnsi="Calibri"/>
                <w:sz w:val="20"/>
                <w:szCs w:val="20"/>
              </w:rPr>
            </w:pPr>
            <w:r w:rsidRPr="00D55C4F">
              <w:rPr>
                <w:rFonts w:ascii="Calibri" w:hAnsi="Calibri"/>
                <w:color w:val="000000"/>
                <w:sz w:val="20"/>
                <w:szCs w:val="20"/>
              </w:rPr>
              <w:t>2,856</w:t>
            </w:r>
          </w:p>
        </w:tc>
        <w:tc>
          <w:tcPr>
            <w:tcW w:w="1193" w:type="dxa"/>
            <w:tcBorders>
              <w:top w:val="nil"/>
              <w:left w:val="nil"/>
              <w:bottom w:val="nil"/>
              <w:right w:val="nil"/>
            </w:tcBorders>
            <w:shd w:val="clear" w:color="auto" w:fill="auto"/>
            <w:vAlign w:val="bottom"/>
          </w:tcPr>
          <w:p w14:paraId="75D19D67" w14:textId="5D43AE3D" w:rsidR="009A1137" w:rsidRPr="00D55C4F" w:rsidRDefault="009A1137" w:rsidP="009A1137">
            <w:pPr>
              <w:jc w:val="right"/>
              <w:rPr>
                <w:rFonts w:ascii="Calibri" w:hAnsi="Calibri"/>
                <w:sz w:val="20"/>
                <w:szCs w:val="20"/>
              </w:rPr>
            </w:pPr>
            <w:r w:rsidRPr="00D55C4F">
              <w:rPr>
                <w:rFonts w:ascii="Calibri" w:hAnsi="Calibri"/>
                <w:color w:val="000000"/>
                <w:sz w:val="20"/>
                <w:szCs w:val="20"/>
              </w:rPr>
              <w:t>11%</w:t>
            </w:r>
          </w:p>
        </w:tc>
        <w:tc>
          <w:tcPr>
            <w:tcW w:w="1153" w:type="dxa"/>
            <w:tcBorders>
              <w:top w:val="nil"/>
              <w:left w:val="nil"/>
              <w:bottom w:val="nil"/>
              <w:right w:val="nil"/>
            </w:tcBorders>
            <w:vAlign w:val="center"/>
          </w:tcPr>
          <w:p w14:paraId="05908044" w14:textId="088041DD" w:rsidR="009A1137" w:rsidRPr="00D55C4F" w:rsidRDefault="00E14254" w:rsidP="0067243C">
            <w:pPr>
              <w:jc w:val="right"/>
              <w:rPr>
                <w:rFonts w:ascii="Calibri" w:hAnsi="Calibri"/>
                <w:sz w:val="20"/>
                <w:szCs w:val="20"/>
              </w:rPr>
            </w:pPr>
            <w:r w:rsidRPr="00D55C4F">
              <w:rPr>
                <w:rFonts w:ascii="Calibri" w:hAnsi="Calibri"/>
                <w:sz w:val="20"/>
                <w:szCs w:val="20"/>
              </w:rPr>
              <w:t>75</w:t>
            </w:r>
          </w:p>
        </w:tc>
        <w:tc>
          <w:tcPr>
            <w:tcW w:w="1170" w:type="dxa"/>
            <w:tcBorders>
              <w:top w:val="nil"/>
              <w:left w:val="nil"/>
              <w:bottom w:val="nil"/>
              <w:right w:val="nil"/>
            </w:tcBorders>
            <w:vAlign w:val="center"/>
          </w:tcPr>
          <w:p w14:paraId="13957052" w14:textId="77777777" w:rsidR="009A1137" w:rsidRPr="00D55C4F" w:rsidRDefault="009A1137" w:rsidP="009A1137">
            <w:pPr>
              <w:jc w:val="right"/>
              <w:rPr>
                <w:rFonts w:ascii="Calibri" w:hAnsi="Calibri"/>
                <w:sz w:val="20"/>
                <w:szCs w:val="20"/>
              </w:rPr>
            </w:pPr>
            <w:r w:rsidRPr="00D55C4F">
              <w:rPr>
                <w:rFonts w:ascii="Calibri" w:hAnsi="Calibri"/>
                <w:sz w:val="20"/>
                <w:szCs w:val="20"/>
              </w:rPr>
              <w:t>96%</w:t>
            </w:r>
          </w:p>
        </w:tc>
        <w:tc>
          <w:tcPr>
            <w:tcW w:w="1175" w:type="dxa"/>
            <w:tcBorders>
              <w:top w:val="nil"/>
              <w:left w:val="nil"/>
              <w:bottom w:val="nil"/>
              <w:right w:val="nil"/>
            </w:tcBorders>
            <w:vAlign w:val="center"/>
          </w:tcPr>
          <w:p w14:paraId="6702B56E" w14:textId="3B6B7DBF" w:rsidR="009A1137" w:rsidRPr="00D55C4F" w:rsidRDefault="00F347B1" w:rsidP="009A1137">
            <w:pPr>
              <w:jc w:val="right"/>
              <w:rPr>
                <w:rFonts w:ascii="Calibri" w:hAnsi="Calibri"/>
                <w:sz w:val="20"/>
                <w:szCs w:val="20"/>
              </w:rPr>
            </w:pPr>
            <w:r w:rsidRPr="00D55C4F">
              <w:rPr>
                <w:rFonts w:ascii="Calibri" w:hAnsi="Calibri"/>
                <w:sz w:val="20"/>
                <w:szCs w:val="20"/>
              </w:rPr>
              <w:t>40</w:t>
            </w:r>
            <w:r w:rsidR="009A1137" w:rsidRPr="00D55C4F">
              <w:rPr>
                <w:rFonts w:ascii="Calibri" w:hAnsi="Calibri"/>
                <w:sz w:val="20"/>
                <w:szCs w:val="20"/>
              </w:rPr>
              <w:t>%</w:t>
            </w:r>
          </w:p>
        </w:tc>
        <w:tc>
          <w:tcPr>
            <w:tcW w:w="1197" w:type="dxa"/>
            <w:tcBorders>
              <w:top w:val="nil"/>
              <w:left w:val="nil"/>
              <w:bottom w:val="nil"/>
              <w:right w:val="nil"/>
            </w:tcBorders>
            <w:vAlign w:val="center"/>
          </w:tcPr>
          <w:p w14:paraId="6DF72D47" w14:textId="25C3E6A6" w:rsidR="009A1137" w:rsidRPr="00D55C4F" w:rsidRDefault="00F347B1" w:rsidP="009A1137">
            <w:pPr>
              <w:jc w:val="right"/>
              <w:rPr>
                <w:rFonts w:ascii="Calibri" w:hAnsi="Calibri"/>
                <w:sz w:val="20"/>
                <w:szCs w:val="20"/>
              </w:rPr>
            </w:pPr>
            <w:r w:rsidRPr="00D55C4F">
              <w:rPr>
                <w:rFonts w:ascii="Calibri" w:hAnsi="Calibri"/>
                <w:sz w:val="20"/>
                <w:szCs w:val="20"/>
              </w:rPr>
              <w:t>29</w:t>
            </w:r>
          </w:p>
        </w:tc>
        <w:tc>
          <w:tcPr>
            <w:tcW w:w="1188" w:type="dxa"/>
            <w:tcBorders>
              <w:top w:val="nil"/>
              <w:left w:val="nil"/>
              <w:bottom w:val="nil"/>
              <w:right w:val="nil"/>
            </w:tcBorders>
            <w:vAlign w:val="center"/>
          </w:tcPr>
          <w:p w14:paraId="3E90E159" w14:textId="6774351C" w:rsidR="009A1137" w:rsidRPr="00D55C4F" w:rsidRDefault="00F347B1" w:rsidP="0067243C">
            <w:pPr>
              <w:jc w:val="right"/>
              <w:rPr>
                <w:rFonts w:ascii="Calibri" w:hAnsi="Calibri"/>
                <w:sz w:val="20"/>
                <w:szCs w:val="20"/>
              </w:rPr>
            </w:pPr>
            <w:r w:rsidRPr="00D55C4F">
              <w:rPr>
                <w:rFonts w:ascii="Calibri" w:hAnsi="Calibri"/>
                <w:sz w:val="20"/>
                <w:szCs w:val="20"/>
              </w:rPr>
              <w:t>15</w:t>
            </w:r>
          </w:p>
        </w:tc>
        <w:tc>
          <w:tcPr>
            <w:tcW w:w="1188" w:type="dxa"/>
            <w:tcBorders>
              <w:top w:val="nil"/>
              <w:left w:val="nil"/>
              <w:bottom w:val="nil"/>
            </w:tcBorders>
            <w:vAlign w:val="center"/>
          </w:tcPr>
          <w:p w14:paraId="5721E42E" w14:textId="702665F6" w:rsidR="009A1137" w:rsidRPr="00D55C4F" w:rsidRDefault="00496313" w:rsidP="00496313">
            <w:pPr>
              <w:jc w:val="right"/>
              <w:rPr>
                <w:rFonts w:ascii="Calibri" w:hAnsi="Calibri"/>
                <w:sz w:val="20"/>
                <w:szCs w:val="20"/>
              </w:rPr>
            </w:pPr>
            <w:r w:rsidRPr="00D55C4F">
              <w:rPr>
                <w:rFonts w:ascii="Calibri" w:hAnsi="Calibri"/>
                <w:sz w:val="20"/>
                <w:szCs w:val="20"/>
              </w:rPr>
              <w:t>432</w:t>
            </w:r>
          </w:p>
        </w:tc>
      </w:tr>
      <w:tr w:rsidR="009A1137" w:rsidRPr="00D55C4F" w14:paraId="60C50C82" w14:textId="77777777" w:rsidTr="00D55C4F">
        <w:tc>
          <w:tcPr>
            <w:tcW w:w="1160" w:type="dxa"/>
            <w:tcBorders>
              <w:top w:val="nil"/>
              <w:bottom w:val="nil"/>
              <w:right w:val="nil"/>
            </w:tcBorders>
            <w:vAlign w:val="center"/>
          </w:tcPr>
          <w:p w14:paraId="6A639D8A" w14:textId="77777777" w:rsidR="009A1137" w:rsidRPr="00D55C4F" w:rsidRDefault="009A1137" w:rsidP="009A1137">
            <w:pPr>
              <w:rPr>
                <w:rFonts w:ascii="Calibri" w:hAnsi="Calibri"/>
                <w:color w:val="000000"/>
                <w:sz w:val="20"/>
                <w:szCs w:val="20"/>
              </w:rPr>
            </w:pPr>
            <w:r w:rsidRPr="00D55C4F">
              <w:rPr>
                <w:rFonts w:ascii="Calibri" w:hAnsi="Calibri"/>
                <w:color w:val="000000"/>
                <w:sz w:val="20"/>
                <w:szCs w:val="20"/>
              </w:rPr>
              <w:t>50-129</w:t>
            </w:r>
          </w:p>
        </w:tc>
        <w:tc>
          <w:tcPr>
            <w:tcW w:w="1174" w:type="dxa"/>
            <w:tcBorders>
              <w:top w:val="nil"/>
              <w:left w:val="nil"/>
              <w:bottom w:val="nil"/>
              <w:right w:val="nil"/>
            </w:tcBorders>
            <w:shd w:val="clear" w:color="auto" w:fill="auto"/>
            <w:vAlign w:val="bottom"/>
          </w:tcPr>
          <w:p w14:paraId="0A9FA522" w14:textId="0C2272B3" w:rsidR="009A1137" w:rsidRPr="00D55C4F" w:rsidRDefault="009A1137" w:rsidP="009A1137">
            <w:pPr>
              <w:jc w:val="right"/>
              <w:rPr>
                <w:rFonts w:ascii="Calibri" w:hAnsi="Calibri"/>
                <w:sz w:val="20"/>
                <w:szCs w:val="20"/>
              </w:rPr>
            </w:pPr>
            <w:r w:rsidRPr="00D55C4F">
              <w:rPr>
                <w:rFonts w:ascii="Calibri" w:hAnsi="Calibri"/>
                <w:color w:val="000000"/>
                <w:sz w:val="20"/>
                <w:szCs w:val="20"/>
              </w:rPr>
              <w:t>51</w:t>
            </w:r>
          </w:p>
        </w:tc>
        <w:tc>
          <w:tcPr>
            <w:tcW w:w="1192" w:type="dxa"/>
            <w:tcBorders>
              <w:top w:val="nil"/>
              <w:left w:val="nil"/>
              <w:bottom w:val="nil"/>
              <w:right w:val="nil"/>
            </w:tcBorders>
            <w:shd w:val="clear" w:color="auto" w:fill="auto"/>
            <w:vAlign w:val="bottom"/>
          </w:tcPr>
          <w:p w14:paraId="298EAF58" w14:textId="2096F8E6" w:rsidR="009A1137" w:rsidRPr="00D55C4F" w:rsidRDefault="009A1137" w:rsidP="009A1137">
            <w:pPr>
              <w:jc w:val="right"/>
              <w:rPr>
                <w:rFonts w:ascii="Calibri" w:hAnsi="Calibri"/>
                <w:sz w:val="20"/>
                <w:szCs w:val="20"/>
              </w:rPr>
            </w:pPr>
            <w:r w:rsidRPr="00D55C4F">
              <w:rPr>
                <w:rFonts w:ascii="Calibri" w:hAnsi="Calibri"/>
                <w:color w:val="000000"/>
                <w:sz w:val="20"/>
                <w:szCs w:val="20"/>
              </w:rPr>
              <w:t>6%</w:t>
            </w:r>
          </w:p>
        </w:tc>
        <w:tc>
          <w:tcPr>
            <w:tcW w:w="1386" w:type="dxa"/>
            <w:tcBorders>
              <w:top w:val="nil"/>
              <w:left w:val="nil"/>
              <w:bottom w:val="nil"/>
              <w:right w:val="nil"/>
            </w:tcBorders>
            <w:shd w:val="clear" w:color="auto" w:fill="auto"/>
            <w:vAlign w:val="bottom"/>
          </w:tcPr>
          <w:p w14:paraId="61E979F7" w14:textId="5AD7480D" w:rsidR="009A1137" w:rsidRPr="00D55C4F" w:rsidRDefault="009A1137" w:rsidP="009A1137">
            <w:pPr>
              <w:jc w:val="right"/>
              <w:rPr>
                <w:rFonts w:ascii="Calibri" w:hAnsi="Calibri"/>
                <w:sz w:val="20"/>
                <w:szCs w:val="20"/>
              </w:rPr>
            </w:pPr>
            <w:r w:rsidRPr="00D55C4F">
              <w:rPr>
                <w:rFonts w:ascii="Calibri" w:hAnsi="Calibri"/>
                <w:color w:val="000000"/>
                <w:sz w:val="20"/>
                <w:szCs w:val="20"/>
              </w:rPr>
              <w:t>4,020</w:t>
            </w:r>
          </w:p>
        </w:tc>
        <w:tc>
          <w:tcPr>
            <w:tcW w:w="1193" w:type="dxa"/>
            <w:tcBorders>
              <w:top w:val="nil"/>
              <w:left w:val="nil"/>
              <w:bottom w:val="nil"/>
              <w:right w:val="nil"/>
            </w:tcBorders>
            <w:shd w:val="clear" w:color="auto" w:fill="auto"/>
            <w:vAlign w:val="bottom"/>
          </w:tcPr>
          <w:p w14:paraId="54F8DF02" w14:textId="0FF3F2EB" w:rsidR="009A1137" w:rsidRPr="00D55C4F" w:rsidRDefault="009A1137" w:rsidP="009A1137">
            <w:pPr>
              <w:jc w:val="right"/>
              <w:rPr>
                <w:rFonts w:ascii="Calibri" w:hAnsi="Calibri"/>
                <w:sz w:val="20"/>
                <w:szCs w:val="20"/>
              </w:rPr>
            </w:pPr>
            <w:r w:rsidRPr="00D55C4F">
              <w:rPr>
                <w:rFonts w:ascii="Calibri" w:hAnsi="Calibri"/>
                <w:color w:val="000000"/>
                <w:sz w:val="20"/>
                <w:szCs w:val="20"/>
              </w:rPr>
              <w:t>16%</w:t>
            </w:r>
          </w:p>
        </w:tc>
        <w:tc>
          <w:tcPr>
            <w:tcW w:w="1153" w:type="dxa"/>
            <w:tcBorders>
              <w:top w:val="nil"/>
              <w:left w:val="nil"/>
              <w:bottom w:val="nil"/>
              <w:right w:val="nil"/>
            </w:tcBorders>
            <w:vAlign w:val="center"/>
          </w:tcPr>
          <w:p w14:paraId="6A90273E" w14:textId="1CBACCD5" w:rsidR="009A1137" w:rsidRPr="00D55C4F" w:rsidRDefault="00E14254" w:rsidP="009A1137">
            <w:pPr>
              <w:jc w:val="right"/>
              <w:rPr>
                <w:rFonts w:ascii="Calibri" w:hAnsi="Calibri"/>
                <w:sz w:val="20"/>
                <w:szCs w:val="20"/>
              </w:rPr>
            </w:pPr>
            <w:r w:rsidRPr="00D55C4F">
              <w:rPr>
                <w:rFonts w:ascii="Calibri" w:hAnsi="Calibri"/>
                <w:sz w:val="20"/>
                <w:szCs w:val="20"/>
              </w:rPr>
              <w:t>51</w:t>
            </w:r>
          </w:p>
        </w:tc>
        <w:tc>
          <w:tcPr>
            <w:tcW w:w="1170" w:type="dxa"/>
            <w:tcBorders>
              <w:top w:val="nil"/>
              <w:left w:val="nil"/>
              <w:bottom w:val="nil"/>
              <w:right w:val="nil"/>
            </w:tcBorders>
            <w:vAlign w:val="center"/>
          </w:tcPr>
          <w:p w14:paraId="373E555C" w14:textId="77777777" w:rsidR="009A1137" w:rsidRPr="00D55C4F" w:rsidRDefault="009A1137" w:rsidP="009A1137">
            <w:pPr>
              <w:jc w:val="right"/>
              <w:rPr>
                <w:rFonts w:ascii="Calibri" w:hAnsi="Calibri"/>
                <w:sz w:val="20"/>
                <w:szCs w:val="20"/>
              </w:rPr>
            </w:pPr>
            <w:r w:rsidRPr="00D55C4F">
              <w:rPr>
                <w:rFonts w:ascii="Calibri" w:hAnsi="Calibri"/>
                <w:sz w:val="20"/>
                <w:szCs w:val="20"/>
              </w:rPr>
              <w:t>96%</w:t>
            </w:r>
          </w:p>
        </w:tc>
        <w:tc>
          <w:tcPr>
            <w:tcW w:w="1175" w:type="dxa"/>
            <w:tcBorders>
              <w:top w:val="nil"/>
              <w:left w:val="nil"/>
              <w:bottom w:val="nil"/>
              <w:right w:val="nil"/>
            </w:tcBorders>
            <w:vAlign w:val="center"/>
          </w:tcPr>
          <w:p w14:paraId="6D5D6A1C" w14:textId="4550C857" w:rsidR="009A1137" w:rsidRPr="00D55C4F" w:rsidRDefault="00F347B1" w:rsidP="009A1137">
            <w:pPr>
              <w:jc w:val="right"/>
              <w:rPr>
                <w:rFonts w:ascii="Calibri" w:hAnsi="Calibri"/>
                <w:sz w:val="20"/>
                <w:szCs w:val="20"/>
              </w:rPr>
            </w:pPr>
            <w:r w:rsidRPr="00D55C4F">
              <w:rPr>
                <w:rFonts w:ascii="Calibri" w:hAnsi="Calibri"/>
                <w:sz w:val="20"/>
                <w:szCs w:val="20"/>
              </w:rPr>
              <w:t>40</w:t>
            </w:r>
            <w:r w:rsidR="009A1137" w:rsidRPr="00D55C4F">
              <w:rPr>
                <w:rFonts w:ascii="Calibri" w:hAnsi="Calibri"/>
                <w:sz w:val="20"/>
                <w:szCs w:val="20"/>
              </w:rPr>
              <w:t>%</w:t>
            </w:r>
          </w:p>
        </w:tc>
        <w:tc>
          <w:tcPr>
            <w:tcW w:w="1197" w:type="dxa"/>
            <w:tcBorders>
              <w:top w:val="nil"/>
              <w:left w:val="nil"/>
              <w:bottom w:val="nil"/>
              <w:right w:val="nil"/>
            </w:tcBorders>
            <w:vAlign w:val="center"/>
          </w:tcPr>
          <w:p w14:paraId="33BC9D26" w14:textId="47229DF4" w:rsidR="009A1137" w:rsidRPr="00D55C4F" w:rsidRDefault="00F347B1" w:rsidP="0067243C">
            <w:pPr>
              <w:jc w:val="right"/>
              <w:rPr>
                <w:rFonts w:ascii="Calibri" w:hAnsi="Calibri"/>
                <w:sz w:val="20"/>
                <w:szCs w:val="20"/>
              </w:rPr>
            </w:pPr>
            <w:r w:rsidRPr="00D55C4F">
              <w:rPr>
                <w:rFonts w:ascii="Calibri" w:hAnsi="Calibri"/>
                <w:sz w:val="20"/>
                <w:szCs w:val="20"/>
              </w:rPr>
              <w:t>20</w:t>
            </w:r>
          </w:p>
        </w:tc>
        <w:tc>
          <w:tcPr>
            <w:tcW w:w="1188" w:type="dxa"/>
            <w:tcBorders>
              <w:top w:val="nil"/>
              <w:left w:val="nil"/>
              <w:bottom w:val="nil"/>
              <w:right w:val="nil"/>
            </w:tcBorders>
            <w:vAlign w:val="center"/>
          </w:tcPr>
          <w:p w14:paraId="65E580B6" w14:textId="16126625" w:rsidR="009A1137" w:rsidRPr="00D55C4F" w:rsidRDefault="00F347B1" w:rsidP="0067243C">
            <w:pPr>
              <w:jc w:val="right"/>
              <w:rPr>
                <w:rFonts w:ascii="Calibri" w:hAnsi="Calibri"/>
                <w:sz w:val="20"/>
                <w:szCs w:val="20"/>
              </w:rPr>
            </w:pPr>
            <w:r w:rsidRPr="00D55C4F">
              <w:rPr>
                <w:rFonts w:ascii="Calibri" w:hAnsi="Calibri"/>
                <w:sz w:val="20"/>
                <w:szCs w:val="20"/>
              </w:rPr>
              <w:t>15</w:t>
            </w:r>
          </w:p>
        </w:tc>
        <w:tc>
          <w:tcPr>
            <w:tcW w:w="1188" w:type="dxa"/>
            <w:tcBorders>
              <w:top w:val="nil"/>
              <w:left w:val="nil"/>
              <w:bottom w:val="nil"/>
            </w:tcBorders>
            <w:vAlign w:val="center"/>
          </w:tcPr>
          <w:p w14:paraId="3087B204" w14:textId="5AE55E60" w:rsidR="009A1137" w:rsidRPr="00D55C4F" w:rsidRDefault="00496313" w:rsidP="00496313">
            <w:pPr>
              <w:jc w:val="right"/>
              <w:rPr>
                <w:rFonts w:ascii="Calibri" w:hAnsi="Calibri"/>
                <w:sz w:val="20"/>
                <w:szCs w:val="20"/>
              </w:rPr>
            </w:pPr>
            <w:r w:rsidRPr="00D55C4F">
              <w:rPr>
                <w:rFonts w:ascii="Calibri" w:hAnsi="Calibri"/>
                <w:sz w:val="20"/>
                <w:szCs w:val="20"/>
              </w:rPr>
              <w:t>294</w:t>
            </w:r>
          </w:p>
        </w:tc>
      </w:tr>
      <w:tr w:rsidR="009A1137" w:rsidRPr="00D55C4F" w14:paraId="014A3EED" w14:textId="77777777" w:rsidTr="00D55C4F">
        <w:tc>
          <w:tcPr>
            <w:tcW w:w="1160" w:type="dxa"/>
            <w:tcBorders>
              <w:top w:val="nil"/>
              <w:bottom w:val="single" w:sz="4" w:space="0" w:color="auto"/>
              <w:right w:val="nil"/>
            </w:tcBorders>
            <w:vAlign w:val="center"/>
          </w:tcPr>
          <w:p w14:paraId="027DB4E4" w14:textId="77777777" w:rsidR="009A1137" w:rsidRPr="00D55C4F" w:rsidRDefault="009A1137" w:rsidP="009A1137">
            <w:pPr>
              <w:rPr>
                <w:rFonts w:ascii="Calibri" w:hAnsi="Calibri"/>
                <w:color w:val="000000"/>
                <w:sz w:val="20"/>
                <w:szCs w:val="20"/>
              </w:rPr>
            </w:pPr>
            <w:r w:rsidRPr="00D55C4F">
              <w:rPr>
                <w:rFonts w:ascii="Calibri" w:hAnsi="Calibri"/>
                <w:color w:val="000000"/>
                <w:sz w:val="20"/>
                <w:szCs w:val="20"/>
              </w:rPr>
              <w:t>130+</w:t>
            </w:r>
          </w:p>
        </w:tc>
        <w:tc>
          <w:tcPr>
            <w:tcW w:w="1174" w:type="dxa"/>
            <w:tcBorders>
              <w:top w:val="nil"/>
              <w:left w:val="nil"/>
              <w:bottom w:val="single" w:sz="4" w:space="0" w:color="auto"/>
              <w:right w:val="nil"/>
            </w:tcBorders>
            <w:shd w:val="clear" w:color="auto" w:fill="auto"/>
            <w:vAlign w:val="bottom"/>
          </w:tcPr>
          <w:p w14:paraId="2B914441" w14:textId="2C6266E9" w:rsidR="009A1137" w:rsidRPr="00D55C4F" w:rsidRDefault="009A1137" w:rsidP="009A1137">
            <w:pPr>
              <w:jc w:val="right"/>
              <w:rPr>
                <w:rFonts w:ascii="Calibri" w:hAnsi="Calibri"/>
                <w:sz w:val="20"/>
                <w:szCs w:val="20"/>
              </w:rPr>
            </w:pPr>
            <w:r w:rsidRPr="00D55C4F">
              <w:rPr>
                <w:rFonts w:ascii="Calibri" w:hAnsi="Calibri"/>
                <w:color w:val="000000"/>
                <w:sz w:val="20"/>
                <w:szCs w:val="20"/>
              </w:rPr>
              <w:t>40</w:t>
            </w:r>
          </w:p>
        </w:tc>
        <w:tc>
          <w:tcPr>
            <w:tcW w:w="1192" w:type="dxa"/>
            <w:tcBorders>
              <w:top w:val="nil"/>
              <w:left w:val="nil"/>
              <w:bottom w:val="single" w:sz="4" w:space="0" w:color="auto"/>
              <w:right w:val="nil"/>
            </w:tcBorders>
            <w:shd w:val="clear" w:color="auto" w:fill="auto"/>
            <w:vAlign w:val="bottom"/>
          </w:tcPr>
          <w:p w14:paraId="7EF438A5" w14:textId="5612D0E9" w:rsidR="009A1137" w:rsidRPr="00D55C4F" w:rsidRDefault="009A1137" w:rsidP="009A1137">
            <w:pPr>
              <w:jc w:val="right"/>
              <w:rPr>
                <w:rFonts w:ascii="Calibri" w:hAnsi="Calibri"/>
                <w:sz w:val="20"/>
                <w:szCs w:val="20"/>
              </w:rPr>
            </w:pPr>
            <w:r w:rsidRPr="00D55C4F">
              <w:rPr>
                <w:rFonts w:ascii="Calibri" w:hAnsi="Calibri"/>
                <w:color w:val="000000"/>
                <w:sz w:val="20"/>
                <w:szCs w:val="20"/>
              </w:rPr>
              <w:t>5%</w:t>
            </w:r>
          </w:p>
        </w:tc>
        <w:tc>
          <w:tcPr>
            <w:tcW w:w="1386" w:type="dxa"/>
            <w:tcBorders>
              <w:top w:val="nil"/>
              <w:left w:val="nil"/>
              <w:bottom w:val="single" w:sz="4" w:space="0" w:color="auto"/>
              <w:right w:val="nil"/>
            </w:tcBorders>
            <w:shd w:val="clear" w:color="auto" w:fill="auto"/>
            <w:vAlign w:val="bottom"/>
          </w:tcPr>
          <w:p w14:paraId="7A2E0A46" w14:textId="2AE55370" w:rsidR="009A1137" w:rsidRPr="00D55C4F" w:rsidRDefault="009A1137" w:rsidP="009A1137">
            <w:pPr>
              <w:jc w:val="right"/>
              <w:rPr>
                <w:rFonts w:ascii="Calibri" w:hAnsi="Calibri"/>
                <w:sz w:val="20"/>
                <w:szCs w:val="20"/>
              </w:rPr>
            </w:pPr>
            <w:r w:rsidRPr="00D55C4F">
              <w:rPr>
                <w:rFonts w:ascii="Calibri" w:hAnsi="Calibri"/>
                <w:color w:val="000000"/>
                <w:sz w:val="20"/>
                <w:szCs w:val="20"/>
              </w:rPr>
              <w:t>12,913</w:t>
            </w:r>
          </w:p>
        </w:tc>
        <w:tc>
          <w:tcPr>
            <w:tcW w:w="1193" w:type="dxa"/>
            <w:tcBorders>
              <w:top w:val="nil"/>
              <w:left w:val="nil"/>
              <w:bottom w:val="single" w:sz="4" w:space="0" w:color="auto"/>
              <w:right w:val="nil"/>
            </w:tcBorders>
            <w:shd w:val="clear" w:color="auto" w:fill="auto"/>
            <w:vAlign w:val="bottom"/>
          </w:tcPr>
          <w:p w14:paraId="534D14D7" w14:textId="3ABEAC88" w:rsidR="009A1137" w:rsidRPr="00D55C4F" w:rsidRDefault="009A1137" w:rsidP="009A1137">
            <w:pPr>
              <w:jc w:val="right"/>
              <w:rPr>
                <w:rFonts w:ascii="Calibri" w:hAnsi="Calibri"/>
                <w:sz w:val="20"/>
                <w:szCs w:val="20"/>
              </w:rPr>
            </w:pPr>
            <w:r w:rsidRPr="00D55C4F">
              <w:rPr>
                <w:rFonts w:ascii="Calibri" w:hAnsi="Calibri"/>
                <w:color w:val="000000"/>
                <w:sz w:val="20"/>
                <w:szCs w:val="20"/>
              </w:rPr>
              <w:t>50%</w:t>
            </w:r>
          </w:p>
        </w:tc>
        <w:tc>
          <w:tcPr>
            <w:tcW w:w="1153" w:type="dxa"/>
            <w:tcBorders>
              <w:top w:val="nil"/>
              <w:left w:val="nil"/>
              <w:bottom w:val="single" w:sz="4" w:space="0" w:color="auto"/>
              <w:right w:val="nil"/>
            </w:tcBorders>
            <w:vAlign w:val="center"/>
          </w:tcPr>
          <w:p w14:paraId="4F256E38" w14:textId="3FEDA3C4" w:rsidR="009A1137" w:rsidRPr="00D55C4F" w:rsidRDefault="00E14254" w:rsidP="009A1137">
            <w:pPr>
              <w:jc w:val="right"/>
              <w:rPr>
                <w:rFonts w:ascii="Calibri" w:hAnsi="Calibri"/>
                <w:sz w:val="20"/>
                <w:szCs w:val="20"/>
              </w:rPr>
            </w:pPr>
            <w:r w:rsidRPr="00D55C4F">
              <w:rPr>
                <w:rFonts w:ascii="Calibri" w:hAnsi="Calibri"/>
                <w:sz w:val="20"/>
                <w:szCs w:val="20"/>
              </w:rPr>
              <w:t>40</w:t>
            </w:r>
          </w:p>
        </w:tc>
        <w:tc>
          <w:tcPr>
            <w:tcW w:w="1170" w:type="dxa"/>
            <w:tcBorders>
              <w:top w:val="nil"/>
              <w:left w:val="nil"/>
              <w:bottom w:val="single" w:sz="4" w:space="0" w:color="auto"/>
              <w:right w:val="nil"/>
            </w:tcBorders>
            <w:vAlign w:val="center"/>
          </w:tcPr>
          <w:p w14:paraId="6A024CAF" w14:textId="77777777" w:rsidR="009A1137" w:rsidRPr="00D55C4F" w:rsidRDefault="009A1137" w:rsidP="009A1137">
            <w:pPr>
              <w:jc w:val="right"/>
              <w:rPr>
                <w:rFonts w:ascii="Calibri" w:hAnsi="Calibri"/>
                <w:sz w:val="20"/>
                <w:szCs w:val="20"/>
              </w:rPr>
            </w:pPr>
            <w:r w:rsidRPr="00D55C4F">
              <w:rPr>
                <w:rFonts w:ascii="Calibri" w:hAnsi="Calibri"/>
                <w:sz w:val="20"/>
                <w:szCs w:val="20"/>
              </w:rPr>
              <w:t>100%</w:t>
            </w:r>
          </w:p>
        </w:tc>
        <w:tc>
          <w:tcPr>
            <w:tcW w:w="1175" w:type="dxa"/>
            <w:tcBorders>
              <w:top w:val="nil"/>
              <w:left w:val="nil"/>
              <w:bottom w:val="single" w:sz="4" w:space="0" w:color="auto"/>
              <w:right w:val="nil"/>
            </w:tcBorders>
            <w:vAlign w:val="center"/>
          </w:tcPr>
          <w:p w14:paraId="7544B674" w14:textId="1AB05F30" w:rsidR="009A1137" w:rsidRPr="00D55C4F" w:rsidRDefault="00F347B1" w:rsidP="009A1137">
            <w:pPr>
              <w:jc w:val="right"/>
              <w:rPr>
                <w:rFonts w:ascii="Calibri" w:hAnsi="Calibri"/>
                <w:sz w:val="20"/>
                <w:szCs w:val="20"/>
              </w:rPr>
            </w:pPr>
            <w:r w:rsidRPr="00D55C4F">
              <w:rPr>
                <w:rFonts w:ascii="Calibri" w:hAnsi="Calibri"/>
                <w:sz w:val="20"/>
                <w:szCs w:val="20"/>
              </w:rPr>
              <w:t>40</w:t>
            </w:r>
            <w:r w:rsidR="009A1137" w:rsidRPr="00D55C4F">
              <w:rPr>
                <w:rFonts w:ascii="Calibri" w:hAnsi="Calibri"/>
                <w:sz w:val="20"/>
                <w:szCs w:val="20"/>
              </w:rPr>
              <w:t>%</w:t>
            </w:r>
          </w:p>
        </w:tc>
        <w:tc>
          <w:tcPr>
            <w:tcW w:w="1197" w:type="dxa"/>
            <w:tcBorders>
              <w:top w:val="nil"/>
              <w:left w:val="nil"/>
              <w:bottom w:val="single" w:sz="4" w:space="0" w:color="auto"/>
              <w:right w:val="nil"/>
            </w:tcBorders>
            <w:vAlign w:val="center"/>
          </w:tcPr>
          <w:p w14:paraId="68187B05" w14:textId="7B4064C3" w:rsidR="009A1137" w:rsidRPr="00D55C4F" w:rsidRDefault="00F347B1" w:rsidP="0067243C">
            <w:pPr>
              <w:jc w:val="right"/>
              <w:rPr>
                <w:rFonts w:ascii="Calibri" w:hAnsi="Calibri"/>
                <w:sz w:val="20"/>
                <w:szCs w:val="20"/>
              </w:rPr>
            </w:pPr>
            <w:r w:rsidRPr="00D55C4F">
              <w:rPr>
                <w:rFonts w:ascii="Calibri" w:hAnsi="Calibri"/>
                <w:sz w:val="20"/>
                <w:szCs w:val="20"/>
              </w:rPr>
              <w:t>16</w:t>
            </w:r>
          </w:p>
        </w:tc>
        <w:tc>
          <w:tcPr>
            <w:tcW w:w="1188" w:type="dxa"/>
            <w:tcBorders>
              <w:top w:val="nil"/>
              <w:left w:val="nil"/>
              <w:bottom w:val="single" w:sz="4" w:space="0" w:color="auto"/>
              <w:right w:val="nil"/>
            </w:tcBorders>
            <w:vAlign w:val="center"/>
          </w:tcPr>
          <w:p w14:paraId="0E346AD3" w14:textId="7066931C" w:rsidR="009A1137" w:rsidRPr="00D55C4F" w:rsidRDefault="00F347B1" w:rsidP="0067243C">
            <w:pPr>
              <w:jc w:val="right"/>
              <w:rPr>
                <w:rFonts w:ascii="Calibri" w:hAnsi="Calibri"/>
                <w:sz w:val="20"/>
                <w:szCs w:val="20"/>
              </w:rPr>
            </w:pPr>
            <w:r w:rsidRPr="00D55C4F">
              <w:rPr>
                <w:rFonts w:ascii="Calibri" w:hAnsi="Calibri"/>
                <w:sz w:val="20"/>
                <w:szCs w:val="20"/>
              </w:rPr>
              <w:t>15</w:t>
            </w:r>
          </w:p>
        </w:tc>
        <w:tc>
          <w:tcPr>
            <w:tcW w:w="1188" w:type="dxa"/>
            <w:tcBorders>
              <w:top w:val="nil"/>
              <w:left w:val="nil"/>
              <w:bottom w:val="single" w:sz="4" w:space="0" w:color="auto"/>
            </w:tcBorders>
            <w:vAlign w:val="center"/>
          </w:tcPr>
          <w:p w14:paraId="0BF2EBBC" w14:textId="2A268632" w:rsidR="009A1137" w:rsidRPr="00D55C4F" w:rsidRDefault="00496313" w:rsidP="00496313">
            <w:pPr>
              <w:jc w:val="right"/>
              <w:rPr>
                <w:rFonts w:ascii="Calibri" w:hAnsi="Calibri"/>
                <w:sz w:val="20"/>
                <w:szCs w:val="20"/>
              </w:rPr>
            </w:pPr>
            <w:r w:rsidRPr="00D55C4F">
              <w:rPr>
                <w:rFonts w:ascii="Calibri" w:hAnsi="Calibri"/>
                <w:sz w:val="20"/>
                <w:szCs w:val="20"/>
              </w:rPr>
              <w:t>240</w:t>
            </w:r>
          </w:p>
        </w:tc>
      </w:tr>
      <w:tr w:rsidR="009A1137" w:rsidRPr="00D55C4F" w14:paraId="26B327A0" w14:textId="77777777" w:rsidTr="00D55C4F">
        <w:tc>
          <w:tcPr>
            <w:tcW w:w="1160" w:type="dxa"/>
            <w:tcBorders>
              <w:top w:val="single" w:sz="4" w:space="0" w:color="auto"/>
              <w:bottom w:val="nil"/>
              <w:right w:val="nil"/>
            </w:tcBorders>
            <w:vAlign w:val="center"/>
          </w:tcPr>
          <w:p w14:paraId="185CC358" w14:textId="77777777" w:rsidR="009A1137" w:rsidRPr="00D55C4F" w:rsidRDefault="009A1137" w:rsidP="009A1137">
            <w:pPr>
              <w:rPr>
                <w:rFonts w:ascii="Calibri" w:hAnsi="Calibri"/>
                <w:sz w:val="20"/>
                <w:szCs w:val="20"/>
              </w:rPr>
            </w:pPr>
            <w:r w:rsidRPr="00D55C4F">
              <w:rPr>
                <w:rFonts w:ascii="Calibri" w:hAnsi="Calibri"/>
                <w:sz w:val="20"/>
                <w:szCs w:val="20"/>
              </w:rPr>
              <w:t>TOTAL:</w:t>
            </w:r>
          </w:p>
        </w:tc>
        <w:tc>
          <w:tcPr>
            <w:tcW w:w="1174" w:type="dxa"/>
            <w:tcBorders>
              <w:top w:val="single" w:sz="4" w:space="0" w:color="auto"/>
              <w:left w:val="nil"/>
              <w:bottom w:val="nil"/>
              <w:right w:val="nil"/>
            </w:tcBorders>
            <w:shd w:val="clear" w:color="auto" w:fill="auto"/>
            <w:vAlign w:val="bottom"/>
          </w:tcPr>
          <w:p w14:paraId="39BED81E" w14:textId="22F6EABB" w:rsidR="009A1137" w:rsidRPr="00D55C4F" w:rsidRDefault="009A1137" w:rsidP="009A1137">
            <w:pPr>
              <w:jc w:val="right"/>
              <w:rPr>
                <w:rFonts w:ascii="Calibri" w:hAnsi="Calibri"/>
                <w:sz w:val="20"/>
                <w:szCs w:val="20"/>
              </w:rPr>
            </w:pPr>
            <w:r w:rsidRPr="00D55C4F">
              <w:rPr>
                <w:rFonts w:ascii="Calibri" w:hAnsi="Calibri"/>
                <w:color w:val="000000"/>
                <w:sz w:val="20"/>
                <w:szCs w:val="20"/>
              </w:rPr>
              <w:t>865</w:t>
            </w:r>
          </w:p>
        </w:tc>
        <w:tc>
          <w:tcPr>
            <w:tcW w:w="1192" w:type="dxa"/>
            <w:tcBorders>
              <w:top w:val="single" w:sz="4" w:space="0" w:color="auto"/>
              <w:left w:val="nil"/>
              <w:bottom w:val="nil"/>
              <w:right w:val="nil"/>
            </w:tcBorders>
            <w:shd w:val="clear" w:color="auto" w:fill="auto"/>
            <w:vAlign w:val="bottom"/>
          </w:tcPr>
          <w:p w14:paraId="6975D15F" w14:textId="7597D51B" w:rsidR="009A1137" w:rsidRPr="00D55C4F" w:rsidRDefault="009A1137" w:rsidP="009A1137">
            <w:pPr>
              <w:jc w:val="right"/>
              <w:rPr>
                <w:rFonts w:ascii="Calibri" w:hAnsi="Calibri"/>
                <w:sz w:val="20"/>
                <w:szCs w:val="20"/>
              </w:rPr>
            </w:pPr>
            <w:r w:rsidRPr="00D55C4F">
              <w:rPr>
                <w:rFonts w:ascii="Calibri" w:hAnsi="Calibri"/>
                <w:color w:val="000000"/>
                <w:sz w:val="20"/>
                <w:szCs w:val="20"/>
              </w:rPr>
              <w:t>100%</w:t>
            </w:r>
          </w:p>
        </w:tc>
        <w:tc>
          <w:tcPr>
            <w:tcW w:w="1386" w:type="dxa"/>
            <w:tcBorders>
              <w:top w:val="single" w:sz="4" w:space="0" w:color="auto"/>
              <w:left w:val="nil"/>
              <w:bottom w:val="nil"/>
              <w:right w:val="nil"/>
            </w:tcBorders>
            <w:shd w:val="clear" w:color="auto" w:fill="auto"/>
            <w:vAlign w:val="bottom"/>
          </w:tcPr>
          <w:p w14:paraId="67EE2331" w14:textId="5CD77075" w:rsidR="009A1137" w:rsidRPr="00D55C4F" w:rsidRDefault="009A1137" w:rsidP="009A1137">
            <w:pPr>
              <w:jc w:val="right"/>
              <w:rPr>
                <w:rFonts w:ascii="Calibri" w:hAnsi="Calibri"/>
                <w:sz w:val="20"/>
                <w:szCs w:val="20"/>
              </w:rPr>
            </w:pPr>
            <w:r w:rsidRPr="00D55C4F">
              <w:rPr>
                <w:rFonts w:ascii="Calibri" w:hAnsi="Calibri"/>
                <w:color w:val="000000"/>
                <w:sz w:val="20"/>
                <w:szCs w:val="20"/>
              </w:rPr>
              <w:t>25,727</w:t>
            </w:r>
          </w:p>
        </w:tc>
        <w:tc>
          <w:tcPr>
            <w:tcW w:w="1193" w:type="dxa"/>
            <w:tcBorders>
              <w:top w:val="single" w:sz="4" w:space="0" w:color="auto"/>
              <w:left w:val="nil"/>
              <w:bottom w:val="nil"/>
              <w:right w:val="nil"/>
            </w:tcBorders>
            <w:shd w:val="clear" w:color="auto" w:fill="auto"/>
            <w:vAlign w:val="bottom"/>
          </w:tcPr>
          <w:p w14:paraId="35C90E68" w14:textId="500217E3" w:rsidR="009A1137" w:rsidRPr="00D55C4F" w:rsidRDefault="009A1137" w:rsidP="009A1137">
            <w:pPr>
              <w:jc w:val="right"/>
              <w:rPr>
                <w:rFonts w:ascii="Calibri" w:hAnsi="Calibri"/>
                <w:sz w:val="20"/>
                <w:szCs w:val="20"/>
              </w:rPr>
            </w:pPr>
            <w:r w:rsidRPr="00D55C4F">
              <w:rPr>
                <w:rFonts w:ascii="Calibri" w:hAnsi="Calibri"/>
                <w:color w:val="000000"/>
                <w:sz w:val="20"/>
                <w:szCs w:val="20"/>
              </w:rPr>
              <w:t>100%</w:t>
            </w:r>
          </w:p>
        </w:tc>
        <w:tc>
          <w:tcPr>
            <w:tcW w:w="1153" w:type="dxa"/>
            <w:tcBorders>
              <w:top w:val="single" w:sz="4" w:space="0" w:color="auto"/>
              <w:left w:val="nil"/>
              <w:bottom w:val="nil"/>
              <w:right w:val="nil"/>
            </w:tcBorders>
            <w:vAlign w:val="center"/>
          </w:tcPr>
          <w:p w14:paraId="7D3A6C11" w14:textId="7B5B4211" w:rsidR="009A1137" w:rsidRPr="00D55C4F" w:rsidRDefault="00E14254" w:rsidP="009A1137">
            <w:pPr>
              <w:jc w:val="right"/>
              <w:rPr>
                <w:rFonts w:ascii="Calibri" w:hAnsi="Calibri"/>
                <w:sz w:val="20"/>
                <w:szCs w:val="20"/>
              </w:rPr>
            </w:pPr>
            <w:r w:rsidRPr="00D55C4F">
              <w:rPr>
                <w:rFonts w:ascii="Calibri" w:hAnsi="Calibri"/>
                <w:sz w:val="20"/>
                <w:szCs w:val="20"/>
              </w:rPr>
              <w:t>346</w:t>
            </w:r>
          </w:p>
        </w:tc>
        <w:tc>
          <w:tcPr>
            <w:tcW w:w="1170" w:type="dxa"/>
            <w:tcBorders>
              <w:top w:val="single" w:sz="4" w:space="0" w:color="auto"/>
              <w:left w:val="nil"/>
              <w:bottom w:val="nil"/>
              <w:right w:val="nil"/>
            </w:tcBorders>
            <w:vAlign w:val="center"/>
          </w:tcPr>
          <w:p w14:paraId="4550C289" w14:textId="77777777" w:rsidR="009A1137" w:rsidRPr="00D55C4F" w:rsidRDefault="009A1137" w:rsidP="009A1137">
            <w:pPr>
              <w:jc w:val="right"/>
              <w:rPr>
                <w:rFonts w:ascii="Calibri" w:hAnsi="Calibri"/>
                <w:sz w:val="20"/>
                <w:szCs w:val="20"/>
              </w:rPr>
            </w:pPr>
          </w:p>
        </w:tc>
        <w:tc>
          <w:tcPr>
            <w:tcW w:w="1175" w:type="dxa"/>
            <w:tcBorders>
              <w:top w:val="single" w:sz="4" w:space="0" w:color="auto"/>
              <w:left w:val="nil"/>
              <w:bottom w:val="nil"/>
              <w:right w:val="nil"/>
            </w:tcBorders>
            <w:vAlign w:val="center"/>
          </w:tcPr>
          <w:p w14:paraId="4643CD13" w14:textId="77777777" w:rsidR="009A1137" w:rsidRPr="00D55C4F" w:rsidRDefault="009A1137" w:rsidP="009A1137">
            <w:pPr>
              <w:jc w:val="right"/>
              <w:rPr>
                <w:rFonts w:ascii="Calibri" w:hAnsi="Calibri"/>
                <w:sz w:val="20"/>
                <w:szCs w:val="20"/>
              </w:rPr>
            </w:pPr>
          </w:p>
        </w:tc>
        <w:tc>
          <w:tcPr>
            <w:tcW w:w="1197" w:type="dxa"/>
            <w:tcBorders>
              <w:top w:val="single" w:sz="4" w:space="0" w:color="auto"/>
              <w:left w:val="nil"/>
              <w:bottom w:val="nil"/>
              <w:right w:val="nil"/>
            </w:tcBorders>
            <w:vAlign w:val="center"/>
          </w:tcPr>
          <w:p w14:paraId="321F1A6F" w14:textId="770287E0" w:rsidR="009A1137" w:rsidRPr="00D55C4F" w:rsidRDefault="00F347B1" w:rsidP="0067243C">
            <w:pPr>
              <w:jc w:val="right"/>
              <w:rPr>
                <w:rFonts w:ascii="Calibri" w:hAnsi="Calibri"/>
                <w:sz w:val="20"/>
                <w:szCs w:val="20"/>
              </w:rPr>
            </w:pPr>
            <w:r w:rsidRPr="00D55C4F">
              <w:rPr>
                <w:rFonts w:ascii="Calibri" w:hAnsi="Calibri"/>
                <w:sz w:val="20"/>
                <w:szCs w:val="20"/>
              </w:rPr>
              <w:t>123</w:t>
            </w:r>
          </w:p>
        </w:tc>
        <w:tc>
          <w:tcPr>
            <w:tcW w:w="1188" w:type="dxa"/>
            <w:tcBorders>
              <w:top w:val="single" w:sz="4" w:space="0" w:color="auto"/>
              <w:left w:val="nil"/>
              <w:bottom w:val="nil"/>
              <w:right w:val="nil"/>
            </w:tcBorders>
            <w:vAlign w:val="center"/>
          </w:tcPr>
          <w:p w14:paraId="6E45E791" w14:textId="37238666" w:rsidR="009A1137" w:rsidRPr="00D55C4F" w:rsidRDefault="009A1137" w:rsidP="009A1137">
            <w:pPr>
              <w:jc w:val="right"/>
              <w:rPr>
                <w:rFonts w:ascii="Calibri" w:hAnsi="Calibri"/>
                <w:sz w:val="20"/>
                <w:szCs w:val="20"/>
              </w:rPr>
            </w:pPr>
          </w:p>
        </w:tc>
        <w:tc>
          <w:tcPr>
            <w:tcW w:w="1188" w:type="dxa"/>
            <w:tcBorders>
              <w:top w:val="single" w:sz="4" w:space="0" w:color="auto"/>
              <w:left w:val="nil"/>
              <w:bottom w:val="nil"/>
            </w:tcBorders>
            <w:vAlign w:val="center"/>
          </w:tcPr>
          <w:p w14:paraId="0AD19E50" w14:textId="68E7D1CA" w:rsidR="009A1137" w:rsidRPr="00D55C4F" w:rsidRDefault="009A1137" w:rsidP="0067243C">
            <w:pPr>
              <w:jc w:val="right"/>
              <w:rPr>
                <w:rFonts w:ascii="Calibri" w:hAnsi="Calibri"/>
                <w:sz w:val="20"/>
                <w:szCs w:val="20"/>
              </w:rPr>
            </w:pPr>
            <w:r w:rsidRPr="00D55C4F">
              <w:rPr>
                <w:rFonts w:ascii="Calibri" w:hAnsi="Calibri"/>
                <w:sz w:val="20"/>
                <w:szCs w:val="20"/>
              </w:rPr>
              <w:t>1,</w:t>
            </w:r>
            <w:r w:rsidR="00F347B1" w:rsidRPr="00D55C4F">
              <w:rPr>
                <w:rFonts w:ascii="Calibri" w:hAnsi="Calibri"/>
                <w:sz w:val="20"/>
                <w:szCs w:val="20"/>
              </w:rPr>
              <w:t>413</w:t>
            </w:r>
          </w:p>
        </w:tc>
      </w:tr>
      <w:tr w:rsidR="005E40F7" w:rsidRPr="00D55C4F" w14:paraId="341B0B7E" w14:textId="77777777" w:rsidTr="005E40F7">
        <w:tc>
          <w:tcPr>
            <w:tcW w:w="13176" w:type="dxa"/>
            <w:gridSpan w:val="11"/>
            <w:tcBorders>
              <w:top w:val="single" w:sz="4" w:space="0" w:color="auto"/>
              <w:bottom w:val="single" w:sz="4" w:space="0" w:color="auto"/>
            </w:tcBorders>
            <w:shd w:val="clear" w:color="auto" w:fill="8DB3E2" w:themeFill="text2" w:themeFillTint="66"/>
            <w:vAlign w:val="center"/>
          </w:tcPr>
          <w:p w14:paraId="7CFDEA86" w14:textId="77777777" w:rsidR="005E40F7" w:rsidRPr="00D55C4F" w:rsidRDefault="005E40F7" w:rsidP="00B10E88">
            <w:pPr>
              <w:rPr>
                <w:rFonts w:ascii="Calibri" w:hAnsi="Calibri"/>
                <w:b/>
                <w:sz w:val="20"/>
                <w:szCs w:val="20"/>
              </w:rPr>
            </w:pPr>
            <w:r w:rsidRPr="00D55C4F">
              <w:rPr>
                <w:rFonts w:ascii="Calibri" w:hAnsi="Calibri"/>
                <w:b/>
                <w:sz w:val="20"/>
                <w:szCs w:val="20"/>
              </w:rPr>
              <w:t>Coal Underground</w:t>
            </w:r>
          </w:p>
        </w:tc>
      </w:tr>
      <w:tr w:rsidR="009A1137" w:rsidRPr="00D55C4F" w14:paraId="55613969" w14:textId="77777777" w:rsidTr="00D55C4F">
        <w:tc>
          <w:tcPr>
            <w:tcW w:w="1160" w:type="dxa"/>
            <w:tcBorders>
              <w:top w:val="single" w:sz="4" w:space="0" w:color="auto"/>
              <w:bottom w:val="nil"/>
              <w:right w:val="nil"/>
            </w:tcBorders>
            <w:vAlign w:val="center"/>
          </w:tcPr>
          <w:p w14:paraId="0C94C182" w14:textId="77777777" w:rsidR="009A1137" w:rsidRPr="00D55C4F" w:rsidRDefault="009A1137" w:rsidP="009A1137">
            <w:pPr>
              <w:rPr>
                <w:rFonts w:ascii="Calibri" w:hAnsi="Calibri"/>
                <w:color w:val="000000"/>
                <w:sz w:val="20"/>
                <w:szCs w:val="20"/>
              </w:rPr>
            </w:pPr>
            <w:r w:rsidRPr="00D55C4F">
              <w:rPr>
                <w:rFonts w:ascii="Calibri" w:hAnsi="Calibri"/>
                <w:color w:val="000000"/>
                <w:sz w:val="20"/>
                <w:szCs w:val="20"/>
              </w:rPr>
              <w:t>1-9</w:t>
            </w:r>
          </w:p>
        </w:tc>
        <w:tc>
          <w:tcPr>
            <w:tcW w:w="1174" w:type="dxa"/>
            <w:tcBorders>
              <w:top w:val="nil"/>
              <w:left w:val="nil"/>
              <w:bottom w:val="nil"/>
              <w:right w:val="nil"/>
            </w:tcBorders>
            <w:shd w:val="clear" w:color="auto" w:fill="auto"/>
            <w:vAlign w:val="bottom"/>
          </w:tcPr>
          <w:p w14:paraId="41D05ECF" w14:textId="20683150" w:rsidR="009A1137" w:rsidRPr="00D55C4F" w:rsidRDefault="009A1137" w:rsidP="009A1137">
            <w:pPr>
              <w:jc w:val="right"/>
              <w:rPr>
                <w:rFonts w:ascii="Calibri" w:hAnsi="Calibri"/>
                <w:sz w:val="20"/>
                <w:szCs w:val="20"/>
              </w:rPr>
            </w:pPr>
            <w:r w:rsidRPr="00D55C4F">
              <w:rPr>
                <w:rFonts w:ascii="Calibri" w:hAnsi="Calibri"/>
                <w:color w:val="000000"/>
                <w:sz w:val="20"/>
                <w:szCs w:val="20"/>
              </w:rPr>
              <w:t>88</w:t>
            </w:r>
          </w:p>
        </w:tc>
        <w:tc>
          <w:tcPr>
            <w:tcW w:w="1192" w:type="dxa"/>
            <w:tcBorders>
              <w:top w:val="nil"/>
              <w:left w:val="nil"/>
              <w:bottom w:val="nil"/>
              <w:right w:val="nil"/>
            </w:tcBorders>
            <w:shd w:val="clear" w:color="auto" w:fill="auto"/>
            <w:vAlign w:val="bottom"/>
          </w:tcPr>
          <w:p w14:paraId="71D20915" w14:textId="5838985D" w:rsidR="009A1137" w:rsidRPr="00D55C4F" w:rsidRDefault="009A1137" w:rsidP="009A1137">
            <w:pPr>
              <w:jc w:val="right"/>
              <w:rPr>
                <w:rFonts w:ascii="Calibri" w:hAnsi="Calibri"/>
                <w:sz w:val="20"/>
                <w:szCs w:val="20"/>
              </w:rPr>
            </w:pPr>
            <w:r w:rsidRPr="00D55C4F">
              <w:rPr>
                <w:rFonts w:ascii="Calibri" w:hAnsi="Calibri"/>
                <w:color w:val="000000"/>
                <w:sz w:val="20"/>
                <w:szCs w:val="20"/>
              </w:rPr>
              <w:t>28%</w:t>
            </w:r>
          </w:p>
        </w:tc>
        <w:tc>
          <w:tcPr>
            <w:tcW w:w="1386" w:type="dxa"/>
            <w:tcBorders>
              <w:top w:val="nil"/>
              <w:left w:val="nil"/>
              <w:bottom w:val="nil"/>
              <w:right w:val="nil"/>
            </w:tcBorders>
            <w:shd w:val="clear" w:color="auto" w:fill="auto"/>
            <w:vAlign w:val="bottom"/>
          </w:tcPr>
          <w:p w14:paraId="21B35B53" w14:textId="0E39FA82" w:rsidR="009A1137" w:rsidRPr="00D55C4F" w:rsidRDefault="009A1137" w:rsidP="009A1137">
            <w:pPr>
              <w:jc w:val="right"/>
              <w:rPr>
                <w:rFonts w:ascii="Calibri" w:hAnsi="Calibri"/>
                <w:sz w:val="20"/>
                <w:szCs w:val="20"/>
              </w:rPr>
            </w:pPr>
            <w:r w:rsidRPr="00D55C4F">
              <w:rPr>
                <w:rFonts w:ascii="Calibri" w:hAnsi="Calibri"/>
                <w:color w:val="000000"/>
                <w:sz w:val="20"/>
                <w:szCs w:val="20"/>
              </w:rPr>
              <w:t>353</w:t>
            </w:r>
          </w:p>
        </w:tc>
        <w:tc>
          <w:tcPr>
            <w:tcW w:w="1193" w:type="dxa"/>
            <w:tcBorders>
              <w:top w:val="nil"/>
              <w:left w:val="nil"/>
              <w:bottom w:val="nil"/>
              <w:right w:val="nil"/>
            </w:tcBorders>
            <w:shd w:val="clear" w:color="auto" w:fill="auto"/>
            <w:vAlign w:val="bottom"/>
          </w:tcPr>
          <w:p w14:paraId="78C339D1" w14:textId="614C1515" w:rsidR="009A1137" w:rsidRPr="00D55C4F" w:rsidRDefault="009A1137" w:rsidP="009A1137">
            <w:pPr>
              <w:jc w:val="right"/>
              <w:rPr>
                <w:rFonts w:ascii="Calibri" w:hAnsi="Calibri"/>
                <w:sz w:val="20"/>
                <w:szCs w:val="20"/>
              </w:rPr>
            </w:pPr>
            <w:r w:rsidRPr="00D55C4F">
              <w:rPr>
                <w:rFonts w:ascii="Calibri" w:hAnsi="Calibri"/>
                <w:color w:val="000000"/>
                <w:sz w:val="20"/>
                <w:szCs w:val="20"/>
              </w:rPr>
              <w:t>1%</w:t>
            </w:r>
          </w:p>
        </w:tc>
        <w:tc>
          <w:tcPr>
            <w:tcW w:w="1153" w:type="dxa"/>
            <w:tcBorders>
              <w:top w:val="single" w:sz="4" w:space="0" w:color="auto"/>
              <w:left w:val="nil"/>
              <w:bottom w:val="nil"/>
              <w:right w:val="nil"/>
            </w:tcBorders>
            <w:vAlign w:val="center"/>
          </w:tcPr>
          <w:p w14:paraId="748E0FBE" w14:textId="3ED1A7E3" w:rsidR="009A1137" w:rsidRPr="00D55C4F" w:rsidRDefault="00E14254" w:rsidP="009A1137">
            <w:pPr>
              <w:jc w:val="right"/>
              <w:rPr>
                <w:rFonts w:ascii="Calibri" w:hAnsi="Calibri"/>
                <w:sz w:val="20"/>
                <w:szCs w:val="20"/>
              </w:rPr>
            </w:pPr>
            <w:r w:rsidRPr="00D55C4F">
              <w:rPr>
                <w:rFonts w:ascii="Calibri" w:hAnsi="Calibri"/>
                <w:sz w:val="20"/>
                <w:szCs w:val="20"/>
              </w:rPr>
              <w:t>88</w:t>
            </w:r>
          </w:p>
        </w:tc>
        <w:tc>
          <w:tcPr>
            <w:tcW w:w="1170" w:type="dxa"/>
            <w:tcBorders>
              <w:top w:val="single" w:sz="4" w:space="0" w:color="auto"/>
              <w:left w:val="nil"/>
              <w:bottom w:val="nil"/>
              <w:right w:val="nil"/>
            </w:tcBorders>
            <w:vAlign w:val="center"/>
          </w:tcPr>
          <w:p w14:paraId="08FEDFF1" w14:textId="77777777" w:rsidR="009A1137" w:rsidRPr="00D55C4F" w:rsidRDefault="009A1137" w:rsidP="009A1137">
            <w:pPr>
              <w:jc w:val="right"/>
              <w:rPr>
                <w:rFonts w:ascii="Calibri" w:hAnsi="Calibri"/>
                <w:sz w:val="20"/>
                <w:szCs w:val="20"/>
              </w:rPr>
            </w:pPr>
            <w:r w:rsidRPr="00D55C4F">
              <w:rPr>
                <w:rFonts w:ascii="Calibri" w:hAnsi="Calibri"/>
                <w:sz w:val="20"/>
                <w:szCs w:val="20"/>
              </w:rPr>
              <w:t>65%</w:t>
            </w:r>
          </w:p>
        </w:tc>
        <w:tc>
          <w:tcPr>
            <w:tcW w:w="1175" w:type="dxa"/>
            <w:tcBorders>
              <w:top w:val="single" w:sz="4" w:space="0" w:color="auto"/>
              <w:left w:val="nil"/>
              <w:bottom w:val="nil"/>
              <w:right w:val="nil"/>
            </w:tcBorders>
            <w:vAlign w:val="center"/>
          </w:tcPr>
          <w:p w14:paraId="34E1D407" w14:textId="0C228077" w:rsidR="009A1137" w:rsidRPr="00D55C4F" w:rsidRDefault="00E14254" w:rsidP="009A1137">
            <w:pPr>
              <w:jc w:val="right"/>
              <w:rPr>
                <w:rFonts w:ascii="Calibri" w:hAnsi="Calibri"/>
                <w:sz w:val="20"/>
                <w:szCs w:val="20"/>
              </w:rPr>
            </w:pPr>
            <w:r w:rsidRPr="00D55C4F">
              <w:rPr>
                <w:rFonts w:ascii="Calibri" w:hAnsi="Calibri"/>
                <w:sz w:val="20"/>
                <w:szCs w:val="20"/>
              </w:rPr>
              <w:t>40</w:t>
            </w:r>
            <w:r w:rsidR="009A1137" w:rsidRPr="00D55C4F">
              <w:rPr>
                <w:rFonts w:ascii="Calibri" w:hAnsi="Calibri"/>
                <w:sz w:val="20"/>
                <w:szCs w:val="20"/>
              </w:rPr>
              <w:t>%</w:t>
            </w:r>
          </w:p>
        </w:tc>
        <w:tc>
          <w:tcPr>
            <w:tcW w:w="1197" w:type="dxa"/>
            <w:tcBorders>
              <w:top w:val="single" w:sz="4" w:space="0" w:color="auto"/>
              <w:left w:val="nil"/>
              <w:bottom w:val="nil"/>
              <w:right w:val="nil"/>
            </w:tcBorders>
            <w:vAlign w:val="center"/>
          </w:tcPr>
          <w:p w14:paraId="568FE237" w14:textId="77777777" w:rsidR="009A1137" w:rsidRPr="00D55C4F" w:rsidRDefault="009A1137" w:rsidP="009A1137">
            <w:pPr>
              <w:jc w:val="right"/>
              <w:rPr>
                <w:rFonts w:ascii="Calibri" w:hAnsi="Calibri"/>
                <w:sz w:val="20"/>
                <w:szCs w:val="20"/>
              </w:rPr>
            </w:pPr>
            <w:r w:rsidRPr="00D55C4F">
              <w:rPr>
                <w:rFonts w:ascii="Calibri" w:hAnsi="Calibri"/>
                <w:sz w:val="20"/>
                <w:szCs w:val="20"/>
              </w:rPr>
              <w:t>23</w:t>
            </w:r>
          </w:p>
        </w:tc>
        <w:tc>
          <w:tcPr>
            <w:tcW w:w="1188" w:type="dxa"/>
            <w:tcBorders>
              <w:top w:val="single" w:sz="4" w:space="0" w:color="auto"/>
              <w:left w:val="nil"/>
              <w:bottom w:val="nil"/>
              <w:right w:val="nil"/>
            </w:tcBorders>
            <w:vAlign w:val="center"/>
          </w:tcPr>
          <w:p w14:paraId="68E6315E" w14:textId="77777777" w:rsidR="009A1137" w:rsidRPr="00D55C4F" w:rsidRDefault="009A1137" w:rsidP="009A1137">
            <w:pPr>
              <w:jc w:val="right"/>
              <w:rPr>
                <w:rFonts w:ascii="Calibri" w:hAnsi="Calibri"/>
                <w:sz w:val="20"/>
                <w:szCs w:val="20"/>
              </w:rPr>
            </w:pPr>
            <w:r w:rsidRPr="00D55C4F">
              <w:rPr>
                <w:rFonts w:ascii="Calibri" w:hAnsi="Calibri"/>
                <w:sz w:val="20"/>
                <w:szCs w:val="20"/>
              </w:rPr>
              <w:t>7</w:t>
            </w:r>
          </w:p>
        </w:tc>
        <w:tc>
          <w:tcPr>
            <w:tcW w:w="1188" w:type="dxa"/>
            <w:tcBorders>
              <w:top w:val="single" w:sz="4" w:space="0" w:color="auto"/>
              <w:left w:val="nil"/>
              <w:bottom w:val="nil"/>
            </w:tcBorders>
            <w:vAlign w:val="center"/>
          </w:tcPr>
          <w:p w14:paraId="6200D7BC" w14:textId="22A71645" w:rsidR="009A1137" w:rsidRPr="00D55C4F" w:rsidRDefault="009A1137" w:rsidP="0067243C">
            <w:pPr>
              <w:jc w:val="right"/>
              <w:rPr>
                <w:rFonts w:ascii="Calibri" w:hAnsi="Calibri"/>
                <w:sz w:val="20"/>
                <w:szCs w:val="20"/>
              </w:rPr>
            </w:pPr>
            <w:r w:rsidRPr="00D55C4F">
              <w:rPr>
                <w:rFonts w:ascii="Calibri" w:hAnsi="Calibri"/>
                <w:sz w:val="20"/>
                <w:szCs w:val="20"/>
              </w:rPr>
              <w:t>1</w:t>
            </w:r>
            <w:r w:rsidR="00F347B1" w:rsidRPr="00D55C4F">
              <w:rPr>
                <w:rFonts w:ascii="Calibri" w:hAnsi="Calibri"/>
                <w:sz w:val="20"/>
                <w:szCs w:val="20"/>
              </w:rPr>
              <w:t>14</w:t>
            </w:r>
          </w:p>
        </w:tc>
      </w:tr>
      <w:tr w:rsidR="009A1137" w:rsidRPr="00D55C4F" w14:paraId="77D40A8A" w14:textId="77777777" w:rsidTr="00D55C4F">
        <w:tc>
          <w:tcPr>
            <w:tcW w:w="1160" w:type="dxa"/>
            <w:tcBorders>
              <w:top w:val="nil"/>
              <w:bottom w:val="nil"/>
              <w:right w:val="nil"/>
            </w:tcBorders>
            <w:vAlign w:val="center"/>
          </w:tcPr>
          <w:p w14:paraId="0DE4637D" w14:textId="77777777" w:rsidR="009A1137" w:rsidRPr="00D55C4F" w:rsidRDefault="009A1137" w:rsidP="009A1137">
            <w:pPr>
              <w:rPr>
                <w:rFonts w:ascii="Calibri" w:hAnsi="Calibri"/>
                <w:color w:val="000000"/>
                <w:sz w:val="20"/>
                <w:szCs w:val="20"/>
              </w:rPr>
            </w:pPr>
            <w:r w:rsidRPr="00D55C4F">
              <w:rPr>
                <w:rFonts w:ascii="Calibri" w:hAnsi="Calibri"/>
                <w:color w:val="000000"/>
                <w:sz w:val="20"/>
                <w:szCs w:val="20"/>
              </w:rPr>
              <w:t>10-49</w:t>
            </w:r>
          </w:p>
        </w:tc>
        <w:tc>
          <w:tcPr>
            <w:tcW w:w="1174" w:type="dxa"/>
            <w:tcBorders>
              <w:top w:val="nil"/>
              <w:left w:val="nil"/>
              <w:bottom w:val="nil"/>
              <w:right w:val="nil"/>
            </w:tcBorders>
            <w:shd w:val="clear" w:color="auto" w:fill="auto"/>
            <w:vAlign w:val="bottom"/>
          </w:tcPr>
          <w:p w14:paraId="0DC96CEF" w14:textId="7F0E2204" w:rsidR="009A1137" w:rsidRPr="00D55C4F" w:rsidRDefault="009A1137" w:rsidP="009A1137">
            <w:pPr>
              <w:jc w:val="right"/>
              <w:rPr>
                <w:rFonts w:ascii="Calibri" w:hAnsi="Calibri"/>
                <w:sz w:val="20"/>
                <w:szCs w:val="20"/>
              </w:rPr>
            </w:pPr>
            <w:r w:rsidRPr="00D55C4F">
              <w:rPr>
                <w:rFonts w:ascii="Calibri" w:hAnsi="Calibri"/>
                <w:color w:val="000000"/>
                <w:sz w:val="20"/>
                <w:szCs w:val="20"/>
              </w:rPr>
              <w:t>109</w:t>
            </w:r>
          </w:p>
        </w:tc>
        <w:tc>
          <w:tcPr>
            <w:tcW w:w="1192" w:type="dxa"/>
            <w:tcBorders>
              <w:top w:val="nil"/>
              <w:left w:val="nil"/>
              <w:bottom w:val="nil"/>
              <w:right w:val="nil"/>
            </w:tcBorders>
            <w:shd w:val="clear" w:color="auto" w:fill="auto"/>
            <w:vAlign w:val="bottom"/>
          </w:tcPr>
          <w:p w14:paraId="0364BAFC" w14:textId="5C3BE232" w:rsidR="009A1137" w:rsidRPr="00D55C4F" w:rsidRDefault="009A1137" w:rsidP="009A1137">
            <w:pPr>
              <w:jc w:val="right"/>
              <w:rPr>
                <w:rFonts w:ascii="Calibri" w:hAnsi="Calibri"/>
                <w:sz w:val="20"/>
                <w:szCs w:val="20"/>
              </w:rPr>
            </w:pPr>
            <w:r w:rsidRPr="00D55C4F">
              <w:rPr>
                <w:rFonts w:ascii="Calibri" w:hAnsi="Calibri"/>
                <w:color w:val="000000"/>
                <w:sz w:val="20"/>
                <w:szCs w:val="20"/>
              </w:rPr>
              <w:t>34%</w:t>
            </w:r>
          </w:p>
        </w:tc>
        <w:tc>
          <w:tcPr>
            <w:tcW w:w="1386" w:type="dxa"/>
            <w:tcBorders>
              <w:top w:val="nil"/>
              <w:left w:val="nil"/>
              <w:bottom w:val="nil"/>
              <w:right w:val="nil"/>
            </w:tcBorders>
            <w:shd w:val="clear" w:color="auto" w:fill="auto"/>
            <w:vAlign w:val="bottom"/>
          </w:tcPr>
          <w:p w14:paraId="4A6604D4" w14:textId="006183FD" w:rsidR="009A1137" w:rsidRPr="00D55C4F" w:rsidRDefault="009A1137" w:rsidP="009A1137">
            <w:pPr>
              <w:jc w:val="right"/>
              <w:rPr>
                <w:rFonts w:ascii="Calibri" w:hAnsi="Calibri"/>
                <w:sz w:val="20"/>
                <w:szCs w:val="20"/>
              </w:rPr>
            </w:pPr>
            <w:r w:rsidRPr="00D55C4F">
              <w:rPr>
                <w:rFonts w:ascii="Calibri" w:hAnsi="Calibri"/>
                <w:color w:val="000000"/>
                <w:sz w:val="20"/>
                <w:szCs w:val="20"/>
              </w:rPr>
              <w:t>2,522</w:t>
            </w:r>
          </w:p>
        </w:tc>
        <w:tc>
          <w:tcPr>
            <w:tcW w:w="1193" w:type="dxa"/>
            <w:tcBorders>
              <w:top w:val="nil"/>
              <w:left w:val="nil"/>
              <w:bottom w:val="nil"/>
              <w:right w:val="nil"/>
            </w:tcBorders>
            <w:shd w:val="clear" w:color="auto" w:fill="auto"/>
            <w:vAlign w:val="bottom"/>
          </w:tcPr>
          <w:p w14:paraId="46D40418" w14:textId="381142FF" w:rsidR="009A1137" w:rsidRPr="00D55C4F" w:rsidRDefault="009A1137" w:rsidP="009A1137">
            <w:pPr>
              <w:jc w:val="right"/>
              <w:rPr>
                <w:rFonts w:ascii="Calibri" w:hAnsi="Calibri"/>
                <w:sz w:val="20"/>
                <w:szCs w:val="20"/>
              </w:rPr>
            </w:pPr>
            <w:r w:rsidRPr="00D55C4F">
              <w:rPr>
                <w:rFonts w:ascii="Calibri" w:hAnsi="Calibri"/>
                <w:color w:val="000000"/>
                <w:sz w:val="20"/>
                <w:szCs w:val="20"/>
              </w:rPr>
              <w:t>9%</w:t>
            </w:r>
          </w:p>
        </w:tc>
        <w:tc>
          <w:tcPr>
            <w:tcW w:w="1153" w:type="dxa"/>
            <w:tcBorders>
              <w:top w:val="nil"/>
              <w:left w:val="nil"/>
              <w:bottom w:val="nil"/>
              <w:right w:val="nil"/>
            </w:tcBorders>
            <w:vAlign w:val="center"/>
          </w:tcPr>
          <w:p w14:paraId="4EADE6B5" w14:textId="0944126C" w:rsidR="009A1137" w:rsidRPr="00D55C4F" w:rsidRDefault="00E14254" w:rsidP="009A1137">
            <w:pPr>
              <w:jc w:val="right"/>
              <w:rPr>
                <w:rFonts w:ascii="Calibri" w:hAnsi="Calibri"/>
                <w:sz w:val="20"/>
                <w:szCs w:val="20"/>
              </w:rPr>
            </w:pPr>
            <w:r w:rsidRPr="00D55C4F">
              <w:rPr>
                <w:rFonts w:ascii="Calibri" w:hAnsi="Calibri"/>
                <w:sz w:val="20"/>
                <w:szCs w:val="20"/>
              </w:rPr>
              <w:t>90</w:t>
            </w:r>
          </w:p>
        </w:tc>
        <w:tc>
          <w:tcPr>
            <w:tcW w:w="1170" w:type="dxa"/>
            <w:tcBorders>
              <w:top w:val="nil"/>
              <w:left w:val="nil"/>
              <w:bottom w:val="nil"/>
              <w:right w:val="nil"/>
            </w:tcBorders>
            <w:vAlign w:val="center"/>
          </w:tcPr>
          <w:p w14:paraId="00788D5E" w14:textId="77777777" w:rsidR="009A1137" w:rsidRPr="00D55C4F" w:rsidRDefault="009A1137" w:rsidP="009A1137">
            <w:pPr>
              <w:jc w:val="right"/>
              <w:rPr>
                <w:rFonts w:ascii="Calibri" w:hAnsi="Calibri"/>
                <w:sz w:val="20"/>
                <w:szCs w:val="20"/>
              </w:rPr>
            </w:pPr>
            <w:r w:rsidRPr="00D55C4F">
              <w:rPr>
                <w:rFonts w:ascii="Calibri" w:hAnsi="Calibri"/>
                <w:sz w:val="20"/>
                <w:szCs w:val="20"/>
              </w:rPr>
              <w:t>73%</w:t>
            </w:r>
          </w:p>
        </w:tc>
        <w:tc>
          <w:tcPr>
            <w:tcW w:w="1175" w:type="dxa"/>
            <w:tcBorders>
              <w:top w:val="nil"/>
              <w:left w:val="nil"/>
              <w:bottom w:val="nil"/>
              <w:right w:val="nil"/>
            </w:tcBorders>
            <w:vAlign w:val="center"/>
          </w:tcPr>
          <w:p w14:paraId="2BD3F9EF" w14:textId="13837CAC" w:rsidR="009A1137" w:rsidRPr="00D55C4F" w:rsidRDefault="00E14254" w:rsidP="009A1137">
            <w:pPr>
              <w:jc w:val="right"/>
              <w:rPr>
                <w:rFonts w:ascii="Calibri" w:hAnsi="Calibri"/>
                <w:sz w:val="20"/>
                <w:szCs w:val="20"/>
              </w:rPr>
            </w:pPr>
            <w:r w:rsidRPr="00D55C4F">
              <w:rPr>
                <w:rFonts w:ascii="Calibri" w:hAnsi="Calibri"/>
                <w:sz w:val="20"/>
                <w:szCs w:val="20"/>
              </w:rPr>
              <w:t>40</w:t>
            </w:r>
            <w:r w:rsidR="009A1137" w:rsidRPr="00D55C4F">
              <w:rPr>
                <w:rFonts w:ascii="Calibri" w:hAnsi="Calibri"/>
                <w:sz w:val="20"/>
                <w:szCs w:val="20"/>
              </w:rPr>
              <w:t>%</w:t>
            </w:r>
          </w:p>
        </w:tc>
        <w:tc>
          <w:tcPr>
            <w:tcW w:w="1197" w:type="dxa"/>
            <w:tcBorders>
              <w:top w:val="nil"/>
              <w:left w:val="nil"/>
              <w:bottom w:val="nil"/>
              <w:right w:val="nil"/>
            </w:tcBorders>
            <w:vAlign w:val="center"/>
          </w:tcPr>
          <w:p w14:paraId="7E2814CC" w14:textId="77777777" w:rsidR="009A1137" w:rsidRPr="00D55C4F" w:rsidRDefault="009A1137" w:rsidP="009A1137">
            <w:pPr>
              <w:jc w:val="right"/>
              <w:rPr>
                <w:rFonts w:ascii="Calibri" w:hAnsi="Calibri"/>
                <w:sz w:val="20"/>
                <w:szCs w:val="20"/>
              </w:rPr>
            </w:pPr>
            <w:r w:rsidRPr="00D55C4F">
              <w:rPr>
                <w:rFonts w:ascii="Calibri" w:hAnsi="Calibri"/>
                <w:sz w:val="20"/>
                <w:szCs w:val="20"/>
              </w:rPr>
              <w:t>26</w:t>
            </w:r>
          </w:p>
        </w:tc>
        <w:tc>
          <w:tcPr>
            <w:tcW w:w="1188" w:type="dxa"/>
            <w:tcBorders>
              <w:top w:val="nil"/>
              <w:left w:val="nil"/>
              <w:bottom w:val="nil"/>
              <w:right w:val="nil"/>
            </w:tcBorders>
            <w:vAlign w:val="center"/>
          </w:tcPr>
          <w:p w14:paraId="62B2CCAE" w14:textId="77777777" w:rsidR="009A1137" w:rsidRPr="00D55C4F" w:rsidRDefault="009A1137" w:rsidP="009A1137">
            <w:pPr>
              <w:jc w:val="right"/>
              <w:rPr>
                <w:rFonts w:ascii="Calibri" w:hAnsi="Calibri"/>
                <w:sz w:val="20"/>
                <w:szCs w:val="20"/>
              </w:rPr>
            </w:pPr>
            <w:r w:rsidRPr="00D55C4F">
              <w:rPr>
                <w:rFonts w:ascii="Calibri" w:hAnsi="Calibri"/>
                <w:sz w:val="20"/>
                <w:szCs w:val="20"/>
              </w:rPr>
              <w:t>10</w:t>
            </w:r>
          </w:p>
        </w:tc>
        <w:tc>
          <w:tcPr>
            <w:tcW w:w="1188" w:type="dxa"/>
            <w:tcBorders>
              <w:top w:val="nil"/>
              <w:left w:val="nil"/>
              <w:bottom w:val="nil"/>
            </w:tcBorders>
            <w:vAlign w:val="center"/>
          </w:tcPr>
          <w:p w14:paraId="00632D78" w14:textId="77777777" w:rsidR="009A1137" w:rsidRPr="00D55C4F" w:rsidRDefault="009A1137" w:rsidP="009A1137">
            <w:pPr>
              <w:jc w:val="right"/>
              <w:rPr>
                <w:rFonts w:ascii="Calibri" w:hAnsi="Calibri"/>
                <w:sz w:val="20"/>
                <w:szCs w:val="20"/>
              </w:rPr>
            </w:pPr>
            <w:r w:rsidRPr="00D55C4F">
              <w:rPr>
                <w:rFonts w:ascii="Calibri" w:hAnsi="Calibri"/>
                <w:sz w:val="20"/>
                <w:szCs w:val="20"/>
              </w:rPr>
              <w:t>263</w:t>
            </w:r>
          </w:p>
        </w:tc>
      </w:tr>
      <w:tr w:rsidR="009A1137" w:rsidRPr="00D55C4F" w14:paraId="1FE2F86F" w14:textId="77777777" w:rsidTr="00D55C4F">
        <w:tc>
          <w:tcPr>
            <w:tcW w:w="1160" w:type="dxa"/>
            <w:tcBorders>
              <w:top w:val="nil"/>
              <w:bottom w:val="nil"/>
              <w:right w:val="nil"/>
            </w:tcBorders>
            <w:vAlign w:val="center"/>
          </w:tcPr>
          <w:p w14:paraId="1CA547F2" w14:textId="77777777" w:rsidR="009A1137" w:rsidRPr="00D55C4F" w:rsidRDefault="009A1137" w:rsidP="009A1137">
            <w:pPr>
              <w:rPr>
                <w:rFonts w:ascii="Calibri" w:hAnsi="Calibri"/>
                <w:color w:val="000000"/>
                <w:sz w:val="20"/>
                <w:szCs w:val="20"/>
              </w:rPr>
            </w:pPr>
            <w:r w:rsidRPr="00D55C4F">
              <w:rPr>
                <w:rFonts w:ascii="Calibri" w:hAnsi="Calibri"/>
                <w:color w:val="000000"/>
                <w:sz w:val="20"/>
                <w:szCs w:val="20"/>
              </w:rPr>
              <w:t>50-99</w:t>
            </w:r>
          </w:p>
        </w:tc>
        <w:tc>
          <w:tcPr>
            <w:tcW w:w="1174" w:type="dxa"/>
            <w:tcBorders>
              <w:top w:val="nil"/>
              <w:left w:val="nil"/>
              <w:bottom w:val="nil"/>
              <w:right w:val="nil"/>
            </w:tcBorders>
            <w:shd w:val="clear" w:color="auto" w:fill="auto"/>
            <w:vAlign w:val="bottom"/>
          </w:tcPr>
          <w:p w14:paraId="0BC5E1DD" w14:textId="3652983E" w:rsidR="009A1137" w:rsidRPr="00D55C4F" w:rsidRDefault="009A1137" w:rsidP="009A1137">
            <w:pPr>
              <w:jc w:val="right"/>
              <w:rPr>
                <w:rFonts w:ascii="Calibri" w:hAnsi="Calibri"/>
                <w:sz w:val="20"/>
                <w:szCs w:val="20"/>
              </w:rPr>
            </w:pPr>
            <w:r w:rsidRPr="00D55C4F">
              <w:rPr>
                <w:rFonts w:ascii="Calibri" w:hAnsi="Calibri"/>
                <w:color w:val="000000"/>
                <w:sz w:val="20"/>
                <w:szCs w:val="20"/>
              </w:rPr>
              <w:t>40</w:t>
            </w:r>
          </w:p>
        </w:tc>
        <w:tc>
          <w:tcPr>
            <w:tcW w:w="1192" w:type="dxa"/>
            <w:tcBorders>
              <w:top w:val="nil"/>
              <w:left w:val="nil"/>
              <w:bottom w:val="nil"/>
              <w:right w:val="nil"/>
            </w:tcBorders>
            <w:shd w:val="clear" w:color="auto" w:fill="auto"/>
            <w:vAlign w:val="bottom"/>
          </w:tcPr>
          <w:p w14:paraId="417691AF" w14:textId="19A7607C" w:rsidR="009A1137" w:rsidRPr="00D55C4F" w:rsidRDefault="009A1137" w:rsidP="009A1137">
            <w:pPr>
              <w:jc w:val="right"/>
              <w:rPr>
                <w:rFonts w:ascii="Calibri" w:hAnsi="Calibri"/>
                <w:sz w:val="20"/>
                <w:szCs w:val="20"/>
              </w:rPr>
            </w:pPr>
            <w:r w:rsidRPr="00D55C4F">
              <w:rPr>
                <w:rFonts w:ascii="Calibri" w:hAnsi="Calibri"/>
                <w:color w:val="000000"/>
                <w:sz w:val="20"/>
                <w:szCs w:val="20"/>
              </w:rPr>
              <w:t>13%</w:t>
            </w:r>
          </w:p>
        </w:tc>
        <w:tc>
          <w:tcPr>
            <w:tcW w:w="1386" w:type="dxa"/>
            <w:tcBorders>
              <w:top w:val="nil"/>
              <w:left w:val="nil"/>
              <w:bottom w:val="nil"/>
              <w:right w:val="nil"/>
            </w:tcBorders>
            <w:shd w:val="clear" w:color="auto" w:fill="auto"/>
            <w:vAlign w:val="bottom"/>
          </w:tcPr>
          <w:p w14:paraId="7CBFBB77" w14:textId="452D4658" w:rsidR="009A1137" w:rsidRPr="00D55C4F" w:rsidRDefault="009A1137" w:rsidP="009A1137">
            <w:pPr>
              <w:jc w:val="right"/>
              <w:rPr>
                <w:rFonts w:ascii="Calibri" w:hAnsi="Calibri"/>
                <w:sz w:val="20"/>
                <w:szCs w:val="20"/>
              </w:rPr>
            </w:pPr>
            <w:r w:rsidRPr="00D55C4F">
              <w:rPr>
                <w:rFonts w:ascii="Calibri" w:hAnsi="Calibri"/>
                <w:color w:val="000000"/>
                <w:sz w:val="20"/>
                <w:szCs w:val="20"/>
              </w:rPr>
              <w:t>3,088</w:t>
            </w:r>
          </w:p>
        </w:tc>
        <w:tc>
          <w:tcPr>
            <w:tcW w:w="1193" w:type="dxa"/>
            <w:tcBorders>
              <w:top w:val="nil"/>
              <w:left w:val="nil"/>
              <w:bottom w:val="nil"/>
              <w:right w:val="nil"/>
            </w:tcBorders>
            <w:shd w:val="clear" w:color="auto" w:fill="auto"/>
            <w:vAlign w:val="bottom"/>
          </w:tcPr>
          <w:p w14:paraId="6287BCB7" w14:textId="74F07AE0" w:rsidR="009A1137" w:rsidRPr="00D55C4F" w:rsidRDefault="009A1137" w:rsidP="009A1137">
            <w:pPr>
              <w:jc w:val="right"/>
              <w:rPr>
                <w:rFonts w:ascii="Calibri" w:hAnsi="Calibri"/>
                <w:sz w:val="20"/>
                <w:szCs w:val="20"/>
              </w:rPr>
            </w:pPr>
            <w:r w:rsidRPr="00D55C4F">
              <w:rPr>
                <w:rFonts w:ascii="Calibri" w:hAnsi="Calibri"/>
                <w:color w:val="000000"/>
                <w:sz w:val="20"/>
                <w:szCs w:val="20"/>
              </w:rPr>
              <w:t>11%</w:t>
            </w:r>
          </w:p>
        </w:tc>
        <w:tc>
          <w:tcPr>
            <w:tcW w:w="1153" w:type="dxa"/>
            <w:tcBorders>
              <w:top w:val="nil"/>
              <w:left w:val="nil"/>
              <w:bottom w:val="nil"/>
              <w:right w:val="nil"/>
            </w:tcBorders>
            <w:vAlign w:val="center"/>
          </w:tcPr>
          <w:p w14:paraId="0C5F9552" w14:textId="48A6EC92" w:rsidR="009A1137" w:rsidRPr="00D55C4F" w:rsidRDefault="00E14254" w:rsidP="009A1137">
            <w:pPr>
              <w:jc w:val="right"/>
              <w:rPr>
                <w:rFonts w:ascii="Calibri" w:hAnsi="Calibri"/>
                <w:sz w:val="20"/>
                <w:szCs w:val="20"/>
              </w:rPr>
            </w:pPr>
            <w:r w:rsidRPr="00D55C4F">
              <w:rPr>
                <w:rFonts w:ascii="Calibri" w:hAnsi="Calibri"/>
                <w:sz w:val="20"/>
                <w:szCs w:val="20"/>
              </w:rPr>
              <w:t>40</w:t>
            </w:r>
          </w:p>
        </w:tc>
        <w:tc>
          <w:tcPr>
            <w:tcW w:w="1170" w:type="dxa"/>
            <w:tcBorders>
              <w:top w:val="nil"/>
              <w:left w:val="nil"/>
              <w:bottom w:val="nil"/>
              <w:right w:val="nil"/>
            </w:tcBorders>
            <w:vAlign w:val="center"/>
          </w:tcPr>
          <w:p w14:paraId="49F0204A" w14:textId="77777777" w:rsidR="009A1137" w:rsidRPr="00D55C4F" w:rsidRDefault="009A1137" w:rsidP="009A1137">
            <w:pPr>
              <w:jc w:val="right"/>
              <w:rPr>
                <w:rFonts w:ascii="Calibri" w:hAnsi="Calibri"/>
                <w:sz w:val="20"/>
                <w:szCs w:val="20"/>
              </w:rPr>
            </w:pPr>
            <w:r w:rsidRPr="00D55C4F">
              <w:rPr>
                <w:rFonts w:ascii="Calibri" w:hAnsi="Calibri"/>
                <w:sz w:val="20"/>
                <w:szCs w:val="20"/>
              </w:rPr>
              <w:t>88%</w:t>
            </w:r>
          </w:p>
        </w:tc>
        <w:tc>
          <w:tcPr>
            <w:tcW w:w="1175" w:type="dxa"/>
            <w:tcBorders>
              <w:top w:val="nil"/>
              <w:left w:val="nil"/>
              <w:bottom w:val="nil"/>
              <w:right w:val="nil"/>
            </w:tcBorders>
            <w:vAlign w:val="center"/>
          </w:tcPr>
          <w:p w14:paraId="1C1384E3" w14:textId="46CE66FE" w:rsidR="009A1137" w:rsidRPr="00D55C4F" w:rsidRDefault="00E14254" w:rsidP="009A1137">
            <w:pPr>
              <w:jc w:val="right"/>
              <w:rPr>
                <w:rFonts w:ascii="Calibri" w:hAnsi="Calibri"/>
                <w:sz w:val="20"/>
                <w:szCs w:val="20"/>
              </w:rPr>
            </w:pPr>
            <w:r w:rsidRPr="00D55C4F">
              <w:rPr>
                <w:rFonts w:ascii="Calibri" w:hAnsi="Calibri"/>
                <w:sz w:val="20"/>
                <w:szCs w:val="20"/>
              </w:rPr>
              <w:t>40</w:t>
            </w:r>
            <w:r w:rsidR="009A1137" w:rsidRPr="00D55C4F">
              <w:rPr>
                <w:rFonts w:ascii="Calibri" w:hAnsi="Calibri"/>
                <w:sz w:val="20"/>
                <w:szCs w:val="20"/>
              </w:rPr>
              <w:t>%</w:t>
            </w:r>
          </w:p>
        </w:tc>
        <w:tc>
          <w:tcPr>
            <w:tcW w:w="1197" w:type="dxa"/>
            <w:tcBorders>
              <w:top w:val="nil"/>
              <w:left w:val="nil"/>
              <w:bottom w:val="nil"/>
              <w:right w:val="nil"/>
            </w:tcBorders>
            <w:vAlign w:val="center"/>
          </w:tcPr>
          <w:p w14:paraId="33DDAF50" w14:textId="775202D3" w:rsidR="009A1137" w:rsidRPr="00D55C4F" w:rsidRDefault="00F347B1" w:rsidP="0067243C">
            <w:pPr>
              <w:jc w:val="right"/>
              <w:rPr>
                <w:rFonts w:ascii="Calibri" w:hAnsi="Calibri"/>
                <w:sz w:val="20"/>
                <w:szCs w:val="20"/>
              </w:rPr>
            </w:pPr>
            <w:r w:rsidRPr="00D55C4F">
              <w:rPr>
                <w:rFonts w:ascii="Calibri" w:hAnsi="Calibri"/>
                <w:sz w:val="20"/>
                <w:szCs w:val="20"/>
              </w:rPr>
              <w:t>14</w:t>
            </w:r>
          </w:p>
        </w:tc>
        <w:tc>
          <w:tcPr>
            <w:tcW w:w="1188" w:type="dxa"/>
            <w:tcBorders>
              <w:top w:val="nil"/>
              <w:left w:val="nil"/>
              <w:bottom w:val="nil"/>
              <w:right w:val="nil"/>
            </w:tcBorders>
            <w:vAlign w:val="center"/>
          </w:tcPr>
          <w:p w14:paraId="5A9B6867" w14:textId="20434FB7" w:rsidR="009A1137" w:rsidRPr="00D55C4F" w:rsidRDefault="00F347B1" w:rsidP="0067243C">
            <w:pPr>
              <w:jc w:val="right"/>
              <w:rPr>
                <w:rFonts w:ascii="Calibri" w:hAnsi="Calibri"/>
                <w:sz w:val="20"/>
                <w:szCs w:val="20"/>
              </w:rPr>
            </w:pPr>
            <w:r w:rsidRPr="00D55C4F">
              <w:rPr>
                <w:rFonts w:ascii="Calibri" w:hAnsi="Calibri"/>
                <w:sz w:val="20"/>
                <w:szCs w:val="20"/>
              </w:rPr>
              <w:t>15</w:t>
            </w:r>
          </w:p>
        </w:tc>
        <w:tc>
          <w:tcPr>
            <w:tcW w:w="1188" w:type="dxa"/>
            <w:tcBorders>
              <w:top w:val="nil"/>
              <w:left w:val="nil"/>
              <w:bottom w:val="nil"/>
            </w:tcBorders>
            <w:vAlign w:val="center"/>
          </w:tcPr>
          <w:p w14:paraId="1701172E" w14:textId="5155EB15" w:rsidR="009A1137" w:rsidRPr="00D55C4F" w:rsidRDefault="00F347B1" w:rsidP="0067243C">
            <w:pPr>
              <w:jc w:val="right"/>
              <w:rPr>
                <w:rFonts w:ascii="Calibri" w:hAnsi="Calibri"/>
                <w:sz w:val="20"/>
                <w:szCs w:val="20"/>
              </w:rPr>
            </w:pPr>
            <w:r w:rsidRPr="00D55C4F">
              <w:rPr>
                <w:rFonts w:ascii="Calibri" w:hAnsi="Calibri"/>
                <w:sz w:val="20"/>
                <w:szCs w:val="20"/>
              </w:rPr>
              <w:t>211</w:t>
            </w:r>
          </w:p>
        </w:tc>
      </w:tr>
      <w:tr w:rsidR="009A1137" w:rsidRPr="00D55C4F" w14:paraId="288BC71D" w14:textId="77777777" w:rsidTr="00D55C4F">
        <w:tc>
          <w:tcPr>
            <w:tcW w:w="1160" w:type="dxa"/>
            <w:tcBorders>
              <w:top w:val="nil"/>
              <w:bottom w:val="nil"/>
              <w:right w:val="nil"/>
            </w:tcBorders>
            <w:vAlign w:val="center"/>
          </w:tcPr>
          <w:p w14:paraId="6161810E" w14:textId="77777777" w:rsidR="009A1137" w:rsidRPr="00D55C4F" w:rsidRDefault="009A1137" w:rsidP="009A1137">
            <w:pPr>
              <w:rPr>
                <w:rFonts w:ascii="Calibri" w:hAnsi="Calibri"/>
                <w:color w:val="000000"/>
                <w:sz w:val="20"/>
                <w:szCs w:val="20"/>
              </w:rPr>
            </w:pPr>
            <w:r w:rsidRPr="00D55C4F">
              <w:rPr>
                <w:rFonts w:ascii="Calibri" w:hAnsi="Calibri"/>
                <w:color w:val="000000"/>
                <w:sz w:val="20"/>
                <w:szCs w:val="20"/>
              </w:rPr>
              <w:t>100-179</w:t>
            </w:r>
          </w:p>
        </w:tc>
        <w:tc>
          <w:tcPr>
            <w:tcW w:w="1174" w:type="dxa"/>
            <w:tcBorders>
              <w:top w:val="nil"/>
              <w:left w:val="nil"/>
              <w:bottom w:val="nil"/>
              <w:right w:val="nil"/>
            </w:tcBorders>
            <w:shd w:val="clear" w:color="auto" w:fill="auto"/>
            <w:vAlign w:val="bottom"/>
          </w:tcPr>
          <w:p w14:paraId="74A0E1E8" w14:textId="68286908" w:rsidR="009A1137" w:rsidRPr="00D55C4F" w:rsidRDefault="009A1137" w:rsidP="009A1137">
            <w:pPr>
              <w:jc w:val="right"/>
              <w:rPr>
                <w:rFonts w:ascii="Calibri" w:hAnsi="Calibri"/>
                <w:sz w:val="20"/>
                <w:szCs w:val="20"/>
              </w:rPr>
            </w:pPr>
            <w:r w:rsidRPr="00D55C4F">
              <w:rPr>
                <w:rFonts w:ascii="Calibri" w:hAnsi="Calibri"/>
                <w:color w:val="000000"/>
                <w:sz w:val="20"/>
                <w:szCs w:val="20"/>
              </w:rPr>
              <w:t>27</w:t>
            </w:r>
          </w:p>
        </w:tc>
        <w:tc>
          <w:tcPr>
            <w:tcW w:w="1192" w:type="dxa"/>
            <w:tcBorders>
              <w:top w:val="nil"/>
              <w:left w:val="nil"/>
              <w:bottom w:val="nil"/>
              <w:right w:val="nil"/>
            </w:tcBorders>
            <w:shd w:val="clear" w:color="auto" w:fill="auto"/>
            <w:vAlign w:val="bottom"/>
          </w:tcPr>
          <w:p w14:paraId="5B0769BB" w14:textId="71524107" w:rsidR="009A1137" w:rsidRPr="00D55C4F" w:rsidRDefault="009A1137" w:rsidP="009A1137">
            <w:pPr>
              <w:jc w:val="right"/>
              <w:rPr>
                <w:rFonts w:ascii="Calibri" w:hAnsi="Calibri"/>
                <w:sz w:val="20"/>
                <w:szCs w:val="20"/>
              </w:rPr>
            </w:pPr>
            <w:r w:rsidRPr="00D55C4F">
              <w:rPr>
                <w:rFonts w:ascii="Calibri" w:hAnsi="Calibri"/>
                <w:color w:val="000000"/>
                <w:sz w:val="20"/>
                <w:szCs w:val="20"/>
              </w:rPr>
              <w:t>9%</w:t>
            </w:r>
          </w:p>
        </w:tc>
        <w:tc>
          <w:tcPr>
            <w:tcW w:w="1386" w:type="dxa"/>
            <w:tcBorders>
              <w:top w:val="nil"/>
              <w:left w:val="nil"/>
              <w:bottom w:val="nil"/>
              <w:right w:val="nil"/>
            </w:tcBorders>
            <w:shd w:val="clear" w:color="auto" w:fill="auto"/>
            <w:vAlign w:val="bottom"/>
          </w:tcPr>
          <w:p w14:paraId="46700CDD" w14:textId="7B95A3AC" w:rsidR="009A1137" w:rsidRPr="00D55C4F" w:rsidRDefault="009A1137" w:rsidP="009A1137">
            <w:pPr>
              <w:jc w:val="right"/>
              <w:rPr>
                <w:rFonts w:ascii="Calibri" w:hAnsi="Calibri"/>
                <w:sz w:val="20"/>
                <w:szCs w:val="20"/>
              </w:rPr>
            </w:pPr>
            <w:r w:rsidRPr="00D55C4F">
              <w:rPr>
                <w:rFonts w:ascii="Calibri" w:hAnsi="Calibri"/>
                <w:color w:val="000000"/>
                <w:sz w:val="20"/>
                <w:szCs w:val="20"/>
              </w:rPr>
              <w:t>3,699</w:t>
            </w:r>
          </w:p>
        </w:tc>
        <w:tc>
          <w:tcPr>
            <w:tcW w:w="1193" w:type="dxa"/>
            <w:tcBorders>
              <w:top w:val="nil"/>
              <w:left w:val="nil"/>
              <w:bottom w:val="nil"/>
              <w:right w:val="nil"/>
            </w:tcBorders>
            <w:shd w:val="clear" w:color="auto" w:fill="auto"/>
            <w:vAlign w:val="bottom"/>
          </w:tcPr>
          <w:p w14:paraId="53AA63A2" w14:textId="36B500AF" w:rsidR="009A1137" w:rsidRPr="00D55C4F" w:rsidRDefault="009A1137" w:rsidP="009A1137">
            <w:pPr>
              <w:jc w:val="right"/>
              <w:rPr>
                <w:rFonts w:ascii="Calibri" w:hAnsi="Calibri"/>
                <w:sz w:val="20"/>
                <w:szCs w:val="20"/>
              </w:rPr>
            </w:pPr>
            <w:r w:rsidRPr="00D55C4F">
              <w:rPr>
                <w:rFonts w:ascii="Calibri" w:hAnsi="Calibri"/>
                <w:color w:val="000000"/>
                <w:sz w:val="20"/>
                <w:szCs w:val="20"/>
              </w:rPr>
              <w:t>13%</w:t>
            </w:r>
          </w:p>
        </w:tc>
        <w:tc>
          <w:tcPr>
            <w:tcW w:w="1153" w:type="dxa"/>
            <w:tcBorders>
              <w:top w:val="nil"/>
              <w:left w:val="nil"/>
              <w:bottom w:val="nil"/>
              <w:right w:val="nil"/>
            </w:tcBorders>
            <w:vAlign w:val="center"/>
          </w:tcPr>
          <w:p w14:paraId="4ABD2687" w14:textId="58E81583" w:rsidR="009A1137" w:rsidRPr="00D55C4F" w:rsidRDefault="00E14254" w:rsidP="009A1137">
            <w:pPr>
              <w:jc w:val="right"/>
              <w:rPr>
                <w:rFonts w:ascii="Calibri" w:hAnsi="Calibri"/>
                <w:sz w:val="20"/>
                <w:szCs w:val="20"/>
              </w:rPr>
            </w:pPr>
            <w:r w:rsidRPr="00D55C4F">
              <w:rPr>
                <w:rFonts w:ascii="Calibri" w:hAnsi="Calibri"/>
                <w:sz w:val="20"/>
                <w:szCs w:val="20"/>
              </w:rPr>
              <w:t>27</w:t>
            </w:r>
          </w:p>
        </w:tc>
        <w:tc>
          <w:tcPr>
            <w:tcW w:w="1170" w:type="dxa"/>
            <w:tcBorders>
              <w:top w:val="nil"/>
              <w:left w:val="nil"/>
              <w:bottom w:val="nil"/>
              <w:right w:val="nil"/>
            </w:tcBorders>
            <w:vAlign w:val="center"/>
          </w:tcPr>
          <w:p w14:paraId="557BD95D" w14:textId="77777777" w:rsidR="009A1137" w:rsidRPr="00D55C4F" w:rsidRDefault="009A1137" w:rsidP="009A1137">
            <w:pPr>
              <w:jc w:val="right"/>
              <w:rPr>
                <w:rFonts w:ascii="Calibri" w:hAnsi="Calibri"/>
                <w:sz w:val="20"/>
                <w:szCs w:val="20"/>
              </w:rPr>
            </w:pPr>
            <w:r w:rsidRPr="00D55C4F">
              <w:rPr>
                <w:rFonts w:ascii="Calibri" w:hAnsi="Calibri"/>
                <w:sz w:val="20"/>
                <w:szCs w:val="20"/>
              </w:rPr>
              <w:t>100%</w:t>
            </w:r>
          </w:p>
        </w:tc>
        <w:tc>
          <w:tcPr>
            <w:tcW w:w="1175" w:type="dxa"/>
            <w:tcBorders>
              <w:top w:val="nil"/>
              <w:left w:val="nil"/>
              <w:bottom w:val="nil"/>
              <w:right w:val="nil"/>
            </w:tcBorders>
            <w:vAlign w:val="center"/>
          </w:tcPr>
          <w:p w14:paraId="0B4EBA34" w14:textId="5A8E178F" w:rsidR="009A1137" w:rsidRPr="00D55C4F" w:rsidRDefault="00E14254" w:rsidP="009A1137">
            <w:pPr>
              <w:jc w:val="right"/>
              <w:rPr>
                <w:rFonts w:ascii="Calibri" w:hAnsi="Calibri"/>
                <w:sz w:val="20"/>
                <w:szCs w:val="20"/>
              </w:rPr>
            </w:pPr>
            <w:r w:rsidRPr="00D55C4F">
              <w:rPr>
                <w:rFonts w:ascii="Calibri" w:hAnsi="Calibri"/>
                <w:sz w:val="20"/>
                <w:szCs w:val="20"/>
              </w:rPr>
              <w:t>40</w:t>
            </w:r>
            <w:r w:rsidR="009A1137" w:rsidRPr="00D55C4F">
              <w:rPr>
                <w:rFonts w:ascii="Calibri" w:hAnsi="Calibri"/>
                <w:sz w:val="20"/>
                <w:szCs w:val="20"/>
              </w:rPr>
              <w:t>%</w:t>
            </w:r>
          </w:p>
        </w:tc>
        <w:tc>
          <w:tcPr>
            <w:tcW w:w="1197" w:type="dxa"/>
            <w:tcBorders>
              <w:top w:val="nil"/>
              <w:left w:val="nil"/>
              <w:bottom w:val="nil"/>
              <w:right w:val="nil"/>
            </w:tcBorders>
            <w:vAlign w:val="center"/>
          </w:tcPr>
          <w:p w14:paraId="664A0234" w14:textId="182AA20B" w:rsidR="009A1137" w:rsidRPr="00D55C4F" w:rsidRDefault="00F347B1" w:rsidP="0067243C">
            <w:pPr>
              <w:jc w:val="right"/>
              <w:rPr>
                <w:rFonts w:ascii="Calibri" w:hAnsi="Calibri"/>
                <w:sz w:val="20"/>
                <w:szCs w:val="20"/>
              </w:rPr>
            </w:pPr>
            <w:r w:rsidRPr="00D55C4F">
              <w:rPr>
                <w:rFonts w:ascii="Calibri" w:hAnsi="Calibri"/>
                <w:sz w:val="20"/>
                <w:szCs w:val="20"/>
              </w:rPr>
              <w:t>11</w:t>
            </w:r>
          </w:p>
        </w:tc>
        <w:tc>
          <w:tcPr>
            <w:tcW w:w="1188" w:type="dxa"/>
            <w:tcBorders>
              <w:top w:val="nil"/>
              <w:left w:val="nil"/>
              <w:bottom w:val="nil"/>
              <w:right w:val="nil"/>
            </w:tcBorders>
            <w:vAlign w:val="center"/>
          </w:tcPr>
          <w:p w14:paraId="40437043" w14:textId="36973259" w:rsidR="009A1137" w:rsidRPr="00D55C4F" w:rsidRDefault="00F347B1" w:rsidP="0067243C">
            <w:pPr>
              <w:jc w:val="right"/>
              <w:rPr>
                <w:rFonts w:ascii="Calibri" w:hAnsi="Calibri"/>
                <w:sz w:val="20"/>
                <w:szCs w:val="20"/>
              </w:rPr>
            </w:pPr>
            <w:r w:rsidRPr="00D55C4F">
              <w:rPr>
                <w:rFonts w:ascii="Calibri" w:hAnsi="Calibri"/>
                <w:sz w:val="20"/>
                <w:szCs w:val="20"/>
              </w:rPr>
              <w:t>15</w:t>
            </w:r>
          </w:p>
        </w:tc>
        <w:tc>
          <w:tcPr>
            <w:tcW w:w="1188" w:type="dxa"/>
            <w:tcBorders>
              <w:top w:val="nil"/>
              <w:left w:val="nil"/>
              <w:bottom w:val="nil"/>
            </w:tcBorders>
            <w:vAlign w:val="center"/>
          </w:tcPr>
          <w:p w14:paraId="76369F57" w14:textId="61735C91" w:rsidR="009A1137" w:rsidRPr="00D55C4F" w:rsidRDefault="00F347B1" w:rsidP="0067243C">
            <w:pPr>
              <w:jc w:val="right"/>
              <w:rPr>
                <w:rFonts w:ascii="Calibri" w:hAnsi="Calibri"/>
                <w:sz w:val="20"/>
                <w:szCs w:val="20"/>
              </w:rPr>
            </w:pPr>
            <w:r w:rsidRPr="00D55C4F">
              <w:rPr>
                <w:rFonts w:ascii="Calibri" w:hAnsi="Calibri"/>
                <w:sz w:val="20"/>
                <w:szCs w:val="20"/>
              </w:rPr>
              <w:t>162</w:t>
            </w:r>
          </w:p>
        </w:tc>
      </w:tr>
      <w:tr w:rsidR="009A1137" w:rsidRPr="00D55C4F" w14:paraId="5C5F6D7C" w14:textId="77777777" w:rsidTr="00D55C4F">
        <w:tc>
          <w:tcPr>
            <w:tcW w:w="1160" w:type="dxa"/>
            <w:tcBorders>
              <w:top w:val="nil"/>
              <w:bottom w:val="nil"/>
              <w:right w:val="nil"/>
            </w:tcBorders>
            <w:vAlign w:val="center"/>
          </w:tcPr>
          <w:p w14:paraId="15627CC7" w14:textId="77777777" w:rsidR="009A1137" w:rsidRPr="00D55C4F" w:rsidRDefault="009A1137" w:rsidP="009A1137">
            <w:pPr>
              <w:rPr>
                <w:rFonts w:ascii="Calibri" w:hAnsi="Calibri"/>
                <w:color w:val="000000"/>
                <w:sz w:val="20"/>
                <w:szCs w:val="20"/>
              </w:rPr>
            </w:pPr>
            <w:r w:rsidRPr="00D55C4F">
              <w:rPr>
                <w:rFonts w:ascii="Calibri" w:hAnsi="Calibri"/>
                <w:color w:val="000000"/>
                <w:sz w:val="20"/>
                <w:szCs w:val="20"/>
              </w:rPr>
              <w:t>180-349</w:t>
            </w:r>
          </w:p>
        </w:tc>
        <w:tc>
          <w:tcPr>
            <w:tcW w:w="1174" w:type="dxa"/>
            <w:tcBorders>
              <w:top w:val="nil"/>
              <w:left w:val="nil"/>
              <w:bottom w:val="nil"/>
              <w:right w:val="nil"/>
            </w:tcBorders>
            <w:shd w:val="clear" w:color="auto" w:fill="auto"/>
            <w:vAlign w:val="bottom"/>
          </w:tcPr>
          <w:p w14:paraId="7E599E94" w14:textId="21B31785" w:rsidR="009A1137" w:rsidRPr="00D55C4F" w:rsidRDefault="009A1137" w:rsidP="009A1137">
            <w:pPr>
              <w:jc w:val="right"/>
              <w:rPr>
                <w:rFonts w:ascii="Calibri" w:hAnsi="Calibri"/>
                <w:sz w:val="20"/>
                <w:szCs w:val="20"/>
              </w:rPr>
            </w:pPr>
            <w:r w:rsidRPr="00D55C4F">
              <w:rPr>
                <w:rFonts w:ascii="Calibri" w:hAnsi="Calibri"/>
                <w:color w:val="000000"/>
                <w:sz w:val="20"/>
                <w:szCs w:val="20"/>
              </w:rPr>
              <w:t>31</w:t>
            </w:r>
          </w:p>
        </w:tc>
        <w:tc>
          <w:tcPr>
            <w:tcW w:w="1192" w:type="dxa"/>
            <w:tcBorders>
              <w:top w:val="nil"/>
              <w:left w:val="nil"/>
              <w:bottom w:val="nil"/>
              <w:right w:val="nil"/>
            </w:tcBorders>
            <w:shd w:val="clear" w:color="auto" w:fill="auto"/>
            <w:vAlign w:val="bottom"/>
          </w:tcPr>
          <w:p w14:paraId="4F258E1F" w14:textId="6E9A11EB" w:rsidR="009A1137" w:rsidRPr="00D55C4F" w:rsidRDefault="009A1137" w:rsidP="009A1137">
            <w:pPr>
              <w:jc w:val="right"/>
              <w:rPr>
                <w:rFonts w:ascii="Calibri" w:hAnsi="Calibri"/>
                <w:sz w:val="20"/>
                <w:szCs w:val="20"/>
              </w:rPr>
            </w:pPr>
            <w:r w:rsidRPr="00D55C4F">
              <w:rPr>
                <w:rFonts w:ascii="Calibri" w:hAnsi="Calibri"/>
                <w:color w:val="000000"/>
                <w:sz w:val="20"/>
                <w:szCs w:val="20"/>
              </w:rPr>
              <w:t>10%</w:t>
            </w:r>
          </w:p>
        </w:tc>
        <w:tc>
          <w:tcPr>
            <w:tcW w:w="1386" w:type="dxa"/>
            <w:tcBorders>
              <w:top w:val="nil"/>
              <w:left w:val="nil"/>
              <w:bottom w:val="nil"/>
              <w:right w:val="nil"/>
            </w:tcBorders>
            <w:shd w:val="clear" w:color="auto" w:fill="auto"/>
            <w:vAlign w:val="bottom"/>
          </w:tcPr>
          <w:p w14:paraId="6ECA2CED" w14:textId="27AE64F3" w:rsidR="009A1137" w:rsidRPr="00D55C4F" w:rsidRDefault="009A1137" w:rsidP="009A1137">
            <w:pPr>
              <w:jc w:val="right"/>
              <w:rPr>
                <w:rFonts w:ascii="Calibri" w:hAnsi="Calibri"/>
                <w:sz w:val="20"/>
                <w:szCs w:val="20"/>
              </w:rPr>
            </w:pPr>
            <w:r w:rsidRPr="00D55C4F">
              <w:rPr>
                <w:rFonts w:ascii="Calibri" w:hAnsi="Calibri"/>
                <w:color w:val="000000"/>
                <w:sz w:val="20"/>
                <w:szCs w:val="20"/>
              </w:rPr>
              <w:t>7,855</w:t>
            </w:r>
          </w:p>
        </w:tc>
        <w:tc>
          <w:tcPr>
            <w:tcW w:w="1193" w:type="dxa"/>
            <w:tcBorders>
              <w:top w:val="nil"/>
              <w:left w:val="nil"/>
              <w:bottom w:val="nil"/>
              <w:right w:val="nil"/>
            </w:tcBorders>
            <w:shd w:val="clear" w:color="auto" w:fill="auto"/>
            <w:vAlign w:val="bottom"/>
          </w:tcPr>
          <w:p w14:paraId="5D2A6EFD" w14:textId="68638C6D" w:rsidR="009A1137" w:rsidRPr="00D55C4F" w:rsidRDefault="009A1137" w:rsidP="009A1137">
            <w:pPr>
              <w:jc w:val="right"/>
              <w:rPr>
                <w:rFonts w:ascii="Calibri" w:hAnsi="Calibri"/>
                <w:sz w:val="20"/>
                <w:szCs w:val="20"/>
              </w:rPr>
            </w:pPr>
            <w:r w:rsidRPr="00D55C4F">
              <w:rPr>
                <w:rFonts w:ascii="Calibri" w:hAnsi="Calibri"/>
                <w:color w:val="000000"/>
                <w:sz w:val="20"/>
                <w:szCs w:val="20"/>
              </w:rPr>
              <w:t>28%</w:t>
            </w:r>
          </w:p>
        </w:tc>
        <w:tc>
          <w:tcPr>
            <w:tcW w:w="1153" w:type="dxa"/>
            <w:tcBorders>
              <w:top w:val="nil"/>
              <w:left w:val="nil"/>
              <w:bottom w:val="nil"/>
              <w:right w:val="nil"/>
            </w:tcBorders>
            <w:vAlign w:val="center"/>
          </w:tcPr>
          <w:p w14:paraId="3FF0D985" w14:textId="4E0F1CBF" w:rsidR="009A1137" w:rsidRPr="00D55C4F" w:rsidRDefault="00E14254" w:rsidP="009A1137">
            <w:pPr>
              <w:jc w:val="right"/>
              <w:rPr>
                <w:rFonts w:ascii="Calibri" w:hAnsi="Calibri"/>
                <w:sz w:val="20"/>
                <w:szCs w:val="20"/>
              </w:rPr>
            </w:pPr>
            <w:r w:rsidRPr="00D55C4F">
              <w:rPr>
                <w:rFonts w:ascii="Calibri" w:hAnsi="Calibri"/>
                <w:sz w:val="20"/>
                <w:szCs w:val="20"/>
              </w:rPr>
              <w:t>31</w:t>
            </w:r>
          </w:p>
        </w:tc>
        <w:tc>
          <w:tcPr>
            <w:tcW w:w="1170" w:type="dxa"/>
            <w:tcBorders>
              <w:top w:val="nil"/>
              <w:left w:val="nil"/>
              <w:bottom w:val="nil"/>
              <w:right w:val="nil"/>
            </w:tcBorders>
            <w:vAlign w:val="center"/>
          </w:tcPr>
          <w:p w14:paraId="15D59597" w14:textId="77777777" w:rsidR="009A1137" w:rsidRPr="00D55C4F" w:rsidRDefault="009A1137" w:rsidP="009A1137">
            <w:pPr>
              <w:jc w:val="right"/>
              <w:rPr>
                <w:rFonts w:ascii="Calibri" w:hAnsi="Calibri"/>
                <w:sz w:val="20"/>
                <w:szCs w:val="20"/>
              </w:rPr>
            </w:pPr>
            <w:r w:rsidRPr="00D55C4F">
              <w:rPr>
                <w:rFonts w:ascii="Calibri" w:hAnsi="Calibri"/>
                <w:sz w:val="20"/>
                <w:szCs w:val="20"/>
              </w:rPr>
              <w:t>100%</w:t>
            </w:r>
          </w:p>
        </w:tc>
        <w:tc>
          <w:tcPr>
            <w:tcW w:w="1175" w:type="dxa"/>
            <w:tcBorders>
              <w:top w:val="nil"/>
              <w:left w:val="nil"/>
              <w:bottom w:val="nil"/>
              <w:right w:val="nil"/>
            </w:tcBorders>
            <w:vAlign w:val="center"/>
          </w:tcPr>
          <w:p w14:paraId="3DD88644" w14:textId="34CE9B7C" w:rsidR="009A1137" w:rsidRPr="00D55C4F" w:rsidRDefault="00E14254" w:rsidP="009A1137">
            <w:pPr>
              <w:jc w:val="right"/>
              <w:rPr>
                <w:rFonts w:ascii="Calibri" w:hAnsi="Calibri"/>
                <w:sz w:val="20"/>
                <w:szCs w:val="20"/>
              </w:rPr>
            </w:pPr>
            <w:r w:rsidRPr="00D55C4F">
              <w:rPr>
                <w:rFonts w:ascii="Calibri" w:hAnsi="Calibri"/>
                <w:sz w:val="20"/>
                <w:szCs w:val="20"/>
              </w:rPr>
              <w:t>40</w:t>
            </w:r>
            <w:r w:rsidR="009A1137" w:rsidRPr="00D55C4F">
              <w:rPr>
                <w:rFonts w:ascii="Calibri" w:hAnsi="Calibri"/>
                <w:sz w:val="20"/>
                <w:szCs w:val="20"/>
              </w:rPr>
              <w:t>%</w:t>
            </w:r>
          </w:p>
        </w:tc>
        <w:tc>
          <w:tcPr>
            <w:tcW w:w="1197" w:type="dxa"/>
            <w:tcBorders>
              <w:top w:val="nil"/>
              <w:left w:val="nil"/>
              <w:bottom w:val="nil"/>
              <w:right w:val="nil"/>
            </w:tcBorders>
            <w:vAlign w:val="center"/>
          </w:tcPr>
          <w:p w14:paraId="36A3B253" w14:textId="752FC48D" w:rsidR="009A1137" w:rsidRPr="00D55C4F" w:rsidRDefault="00F347B1" w:rsidP="0067243C">
            <w:pPr>
              <w:jc w:val="right"/>
              <w:rPr>
                <w:rFonts w:ascii="Calibri" w:hAnsi="Calibri"/>
                <w:sz w:val="20"/>
                <w:szCs w:val="20"/>
              </w:rPr>
            </w:pPr>
            <w:r w:rsidRPr="00D55C4F">
              <w:rPr>
                <w:rFonts w:ascii="Calibri" w:hAnsi="Calibri"/>
                <w:sz w:val="20"/>
                <w:szCs w:val="20"/>
              </w:rPr>
              <w:t>12</w:t>
            </w:r>
          </w:p>
        </w:tc>
        <w:tc>
          <w:tcPr>
            <w:tcW w:w="1188" w:type="dxa"/>
            <w:tcBorders>
              <w:top w:val="nil"/>
              <w:left w:val="nil"/>
              <w:bottom w:val="nil"/>
              <w:right w:val="nil"/>
            </w:tcBorders>
            <w:vAlign w:val="center"/>
          </w:tcPr>
          <w:p w14:paraId="40FCE8E7" w14:textId="449453A0" w:rsidR="009A1137" w:rsidRPr="00D55C4F" w:rsidRDefault="00F347B1" w:rsidP="0067243C">
            <w:pPr>
              <w:jc w:val="right"/>
              <w:rPr>
                <w:rFonts w:ascii="Calibri" w:hAnsi="Calibri"/>
                <w:sz w:val="20"/>
                <w:szCs w:val="20"/>
              </w:rPr>
            </w:pPr>
            <w:r w:rsidRPr="00D55C4F">
              <w:rPr>
                <w:rFonts w:ascii="Calibri" w:hAnsi="Calibri"/>
                <w:sz w:val="20"/>
                <w:szCs w:val="20"/>
              </w:rPr>
              <w:t>15</w:t>
            </w:r>
          </w:p>
        </w:tc>
        <w:tc>
          <w:tcPr>
            <w:tcW w:w="1188" w:type="dxa"/>
            <w:tcBorders>
              <w:top w:val="nil"/>
              <w:left w:val="nil"/>
              <w:bottom w:val="nil"/>
            </w:tcBorders>
            <w:vAlign w:val="center"/>
          </w:tcPr>
          <w:p w14:paraId="417FBC16" w14:textId="09590B74" w:rsidR="009A1137" w:rsidRPr="00D55C4F" w:rsidRDefault="00F347B1" w:rsidP="0067243C">
            <w:pPr>
              <w:jc w:val="right"/>
              <w:rPr>
                <w:rFonts w:ascii="Calibri" w:hAnsi="Calibri"/>
                <w:sz w:val="20"/>
                <w:szCs w:val="20"/>
              </w:rPr>
            </w:pPr>
            <w:r w:rsidRPr="00D55C4F">
              <w:rPr>
                <w:rFonts w:ascii="Calibri" w:hAnsi="Calibri"/>
                <w:sz w:val="20"/>
                <w:szCs w:val="20"/>
              </w:rPr>
              <w:t>186</w:t>
            </w:r>
          </w:p>
        </w:tc>
      </w:tr>
      <w:tr w:rsidR="009A1137" w:rsidRPr="00D55C4F" w14:paraId="66345FC6" w14:textId="77777777" w:rsidTr="00D55C4F">
        <w:tc>
          <w:tcPr>
            <w:tcW w:w="1160" w:type="dxa"/>
            <w:tcBorders>
              <w:top w:val="nil"/>
              <w:bottom w:val="single" w:sz="4" w:space="0" w:color="auto"/>
              <w:right w:val="nil"/>
            </w:tcBorders>
            <w:vAlign w:val="center"/>
          </w:tcPr>
          <w:p w14:paraId="53F8118D" w14:textId="77777777" w:rsidR="009A1137" w:rsidRPr="00D55C4F" w:rsidRDefault="009A1137" w:rsidP="009A1137">
            <w:pPr>
              <w:rPr>
                <w:rFonts w:ascii="Calibri" w:hAnsi="Calibri"/>
                <w:color w:val="000000"/>
                <w:sz w:val="20"/>
                <w:szCs w:val="20"/>
              </w:rPr>
            </w:pPr>
            <w:r w:rsidRPr="00D55C4F">
              <w:rPr>
                <w:rFonts w:ascii="Calibri" w:hAnsi="Calibri"/>
                <w:color w:val="000000"/>
                <w:sz w:val="20"/>
                <w:szCs w:val="20"/>
              </w:rPr>
              <w:t>350+</w:t>
            </w:r>
          </w:p>
        </w:tc>
        <w:tc>
          <w:tcPr>
            <w:tcW w:w="1174" w:type="dxa"/>
            <w:tcBorders>
              <w:top w:val="nil"/>
              <w:left w:val="nil"/>
              <w:bottom w:val="single" w:sz="4" w:space="0" w:color="auto"/>
              <w:right w:val="nil"/>
            </w:tcBorders>
            <w:shd w:val="clear" w:color="auto" w:fill="auto"/>
            <w:vAlign w:val="bottom"/>
          </w:tcPr>
          <w:p w14:paraId="6EC63073" w14:textId="38190AF4" w:rsidR="009A1137" w:rsidRPr="00D55C4F" w:rsidRDefault="009A1137" w:rsidP="009A1137">
            <w:pPr>
              <w:jc w:val="right"/>
              <w:rPr>
                <w:rFonts w:ascii="Calibri" w:hAnsi="Calibri"/>
                <w:sz w:val="20"/>
                <w:szCs w:val="20"/>
              </w:rPr>
            </w:pPr>
            <w:r w:rsidRPr="00D55C4F">
              <w:rPr>
                <w:rFonts w:ascii="Calibri" w:hAnsi="Calibri"/>
                <w:color w:val="000000"/>
                <w:sz w:val="20"/>
                <w:szCs w:val="20"/>
              </w:rPr>
              <w:t>22</w:t>
            </w:r>
          </w:p>
        </w:tc>
        <w:tc>
          <w:tcPr>
            <w:tcW w:w="1192" w:type="dxa"/>
            <w:tcBorders>
              <w:top w:val="nil"/>
              <w:left w:val="nil"/>
              <w:bottom w:val="single" w:sz="4" w:space="0" w:color="auto"/>
              <w:right w:val="nil"/>
            </w:tcBorders>
            <w:shd w:val="clear" w:color="auto" w:fill="auto"/>
            <w:vAlign w:val="bottom"/>
          </w:tcPr>
          <w:p w14:paraId="443DB100" w14:textId="33C5F3C1" w:rsidR="009A1137" w:rsidRPr="00D55C4F" w:rsidRDefault="009A1137" w:rsidP="009A1137">
            <w:pPr>
              <w:jc w:val="right"/>
              <w:rPr>
                <w:rFonts w:ascii="Calibri" w:hAnsi="Calibri"/>
                <w:sz w:val="20"/>
                <w:szCs w:val="20"/>
              </w:rPr>
            </w:pPr>
            <w:r w:rsidRPr="00D55C4F">
              <w:rPr>
                <w:rFonts w:ascii="Calibri" w:hAnsi="Calibri"/>
                <w:color w:val="000000"/>
                <w:sz w:val="20"/>
                <w:szCs w:val="20"/>
              </w:rPr>
              <w:t>7%</w:t>
            </w:r>
          </w:p>
        </w:tc>
        <w:tc>
          <w:tcPr>
            <w:tcW w:w="1386" w:type="dxa"/>
            <w:tcBorders>
              <w:top w:val="nil"/>
              <w:left w:val="nil"/>
              <w:bottom w:val="single" w:sz="4" w:space="0" w:color="auto"/>
              <w:right w:val="nil"/>
            </w:tcBorders>
            <w:shd w:val="clear" w:color="auto" w:fill="auto"/>
            <w:vAlign w:val="bottom"/>
          </w:tcPr>
          <w:p w14:paraId="0DBC2558" w14:textId="4C250708" w:rsidR="009A1137" w:rsidRPr="00D55C4F" w:rsidRDefault="009A1137" w:rsidP="009A1137">
            <w:pPr>
              <w:jc w:val="right"/>
              <w:rPr>
                <w:rFonts w:ascii="Calibri" w:hAnsi="Calibri"/>
                <w:sz w:val="20"/>
                <w:szCs w:val="20"/>
              </w:rPr>
            </w:pPr>
            <w:r w:rsidRPr="00D55C4F">
              <w:rPr>
                <w:rFonts w:ascii="Calibri" w:hAnsi="Calibri"/>
                <w:color w:val="000000"/>
                <w:sz w:val="20"/>
                <w:szCs w:val="20"/>
              </w:rPr>
              <w:t>10,508</w:t>
            </w:r>
          </w:p>
        </w:tc>
        <w:tc>
          <w:tcPr>
            <w:tcW w:w="1193" w:type="dxa"/>
            <w:tcBorders>
              <w:top w:val="nil"/>
              <w:left w:val="nil"/>
              <w:bottom w:val="single" w:sz="4" w:space="0" w:color="auto"/>
              <w:right w:val="nil"/>
            </w:tcBorders>
            <w:shd w:val="clear" w:color="auto" w:fill="auto"/>
            <w:vAlign w:val="bottom"/>
          </w:tcPr>
          <w:p w14:paraId="05F15A5E" w14:textId="438BA888" w:rsidR="009A1137" w:rsidRPr="00D55C4F" w:rsidRDefault="009A1137" w:rsidP="009A1137">
            <w:pPr>
              <w:jc w:val="right"/>
              <w:rPr>
                <w:rFonts w:ascii="Calibri" w:hAnsi="Calibri"/>
                <w:sz w:val="20"/>
                <w:szCs w:val="20"/>
              </w:rPr>
            </w:pPr>
            <w:r w:rsidRPr="00D55C4F">
              <w:rPr>
                <w:rFonts w:ascii="Calibri" w:hAnsi="Calibri"/>
                <w:color w:val="000000"/>
                <w:sz w:val="20"/>
                <w:szCs w:val="20"/>
              </w:rPr>
              <w:t>37%</w:t>
            </w:r>
          </w:p>
        </w:tc>
        <w:tc>
          <w:tcPr>
            <w:tcW w:w="1153" w:type="dxa"/>
            <w:tcBorders>
              <w:top w:val="nil"/>
              <w:left w:val="nil"/>
              <w:bottom w:val="single" w:sz="4" w:space="0" w:color="auto"/>
              <w:right w:val="nil"/>
            </w:tcBorders>
            <w:vAlign w:val="center"/>
          </w:tcPr>
          <w:p w14:paraId="172480DF" w14:textId="5FCD2F17" w:rsidR="009A1137" w:rsidRPr="00D55C4F" w:rsidRDefault="00E14254" w:rsidP="0067243C">
            <w:pPr>
              <w:jc w:val="right"/>
              <w:rPr>
                <w:rFonts w:ascii="Calibri" w:hAnsi="Calibri"/>
                <w:sz w:val="20"/>
                <w:szCs w:val="20"/>
              </w:rPr>
            </w:pPr>
            <w:r w:rsidRPr="00D55C4F">
              <w:rPr>
                <w:rFonts w:ascii="Calibri" w:hAnsi="Calibri"/>
                <w:sz w:val="20"/>
                <w:szCs w:val="20"/>
              </w:rPr>
              <w:t>22</w:t>
            </w:r>
          </w:p>
        </w:tc>
        <w:tc>
          <w:tcPr>
            <w:tcW w:w="1170" w:type="dxa"/>
            <w:tcBorders>
              <w:top w:val="nil"/>
              <w:left w:val="nil"/>
              <w:bottom w:val="single" w:sz="4" w:space="0" w:color="auto"/>
              <w:right w:val="nil"/>
            </w:tcBorders>
            <w:vAlign w:val="center"/>
          </w:tcPr>
          <w:p w14:paraId="6E70B1BE" w14:textId="77777777" w:rsidR="009A1137" w:rsidRPr="00D55C4F" w:rsidRDefault="009A1137" w:rsidP="009A1137">
            <w:pPr>
              <w:jc w:val="right"/>
              <w:rPr>
                <w:rFonts w:ascii="Calibri" w:hAnsi="Calibri"/>
                <w:sz w:val="20"/>
                <w:szCs w:val="20"/>
              </w:rPr>
            </w:pPr>
            <w:r w:rsidRPr="00D55C4F">
              <w:rPr>
                <w:rFonts w:ascii="Calibri" w:hAnsi="Calibri"/>
                <w:sz w:val="20"/>
                <w:szCs w:val="20"/>
              </w:rPr>
              <w:t>100%</w:t>
            </w:r>
          </w:p>
        </w:tc>
        <w:tc>
          <w:tcPr>
            <w:tcW w:w="1175" w:type="dxa"/>
            <w:tcBorders>
              <w:top w:val="nil"/>
              <w:left w:val="nil"/>
              <w:bottom w:val="single" w:sz="4" w:space="0" w:color="auto"/>
              <w:right w:val="nil"/>
            </w:tcBorders>
            <w:vAlign w:val="center"/>
          </w:tcPr>
          <w:p w14:paraId="745FB1D8" w14:textId="5D945C59" w:rsidR="009A1137" w:rsidRPr="00D55C4F" w:rsidRDefault="00E14254" w:rsidP="009A1137">
            <w:pPr>
              <w:jc w:val="right"/>
              <w:rPr>
                <w:rFonts w:ascii="Calibri" w:hAnsi="Calibri"/>
                <w:sz w:val="20"/>
                <w:szCs w:val="20"/>
              </w:rPr>
            </w:pPr>
            <w:r w:rsidRPr="00D55C4F">
              <w:rPr>
                <w:rFonts w:ascii="Calibri" w:hAnsi="Calibri"/>
                <w:sz w:val="20"/>
                <w:szCs w:val="20"/>
              </w:rPr>
              <w:t>40</w:t>
            </w:r>
            <w:r w:rsidR="009A1137" w:rsidRPr="00D55C4F">
              <w:rPr>
                <w:rFonts w:ascii="Calibri" w:hAnsi="Calibri"/>
                <w:sz w:val="20"/>
                <w:szCs w:val="20"/>
              </w:rPr>
              <w:t>%</w:t>
            </w:r>
          </w:p>
        </w:tc>
        <w:tc>
          <w:tcPr>
            <w:tcW w:w="1197" w:type="dxa"/>
            <w:tcBorders>
              <w:top w:val="nil"/>
              <w:left w:val="nil"/>
              <w:bottom w:val="single" w:sz="4" w:space="0" w:color="auto"/>
              <w:right w:val="nil"/>
            </w:tcBorders>
            <w:vAlign w:val="center"/>
          </w:tcPr>
          <w:p w14:paraId="163693FF" w14:textId="1FA797C1" w:rsidR="009A1137" w:rsidRPr="00D55C4F" w:rsidRDefault="00F347B1" w:rsidP="0067243C">
            <w:pPr>
              <w:jc w:val="right"/>
              <w:rPr>
                <w:rFonts w:ascii="Calibri" w:hAnsi="Calibri"/>
                <w:sz w:val="20"/>
                <w:szCs w:val="20"/>
              </w:rPr>
            </w:pPr>
            <w:r w:rsidRPr="00D55C4F">
              <w:rPr>
                <w:rFonts w:ascii="Calibri" w:hAnsi="Calibri"/>
                <w:sz w:val="20"/>
                <w:szCs w:val="20"/>
              </w:rPr>
              <w:t xml:space="preserve"> 9 </w:t>
            </w:r>
          </w:p>
        </w:tc>
        <w:tc>
          <w:tcPr>
            <w:tcW w:w="1188" w:type="dxa"/>
            <w:tcBorders>
              <w:top w:val="nil"/>
              <w:left w:val="nil"/>
              <w:bottom w:val="single" w:sz="4" w:space="0" w:color="auto"/>
              <w:right w:val="nil"/>
            </w:tcBorders>
            <w:vAlign w:val="center"/>
          </w:tcPr>
          <w:p w14:paraId="46D86019" w14:textId="7B757D48" w:rsidR="009A1137" w:rsidRPr="00D55C4F" w:rsidRDefault="00F347B1" w:rsidP="0067243C">
            <w:pPr>
              <w:jc w:val="right"/>
              <w:rPr>
                <w:rFonts w:ascii="Calibri" w:hAnsi="Calibri"/>
                <w:sz w:val="20"/>
                <w:szCs w:val="20"/>
              </w:rPr>
            </w:pPr>
            <w:r w:rsidRPr="00D55C4F">
              <w:rPr>
                <w:rFonts w:ascii="Calibri" w:hAnsi="Calibri"/>
                <w:sz w:val="20"/>
                <w:szCs w:val="20"/>
              </w:rPr>
              <w:t>15</w:t>
            </w:r>
          </w:p>
        </w:tc>
        <w:tc>
          <w:tcPr>
            <w:tcW w:w="1188" w:type="dxa"/>
            <w:tcBorders>
              <w:top w:val="nil"/>
              <w:left w:val="nil"/>
              <w:bottom w:val="single" w:sz="4" w:space="0" w:color="auto"/>
            </w:tcBorders>
            <w:vAlign w:val="center"/>
          </w:tcPr>
          <w:p w14:paraId="75EB7D57" w14:textId="65543FDF" w:rsidR="009A1137" w:rsidRPr="00D55C4F" w:rsidRDefault="00F347B1" w:rsidP="0067243C">
            <w:pPr>
              <w:jc w:val="right"/>
              <w:rPr>
                <w:rFonts w:ascii="Calibri" w:hAnsi="Calibri"/>
                <w:sz w:val="20"/>
                <w:szCs w:val="20"/>
              </w:rPr>
            </w:pPr>
            <w:r w:rsidRPr="00D55C4F">
              <w:rPr>
                <w:rFonts w:ascii="Calibri" w:hAnsi="Calibri"/>
                <w:sz w:val="20"/>
                <w:szCs w:val="20"/>
              </w:rPr>
              <w:t>132</w:t>
            </w:r>
          </w:p>
        </w:tc>
      </w:tr>
      <w:tr w:rsidR="009A1137" w:rsidRPr="00D55C4F" w14:paraId="33A15B3A" w14:textId="77777777" w:rsidTr="00D55C4F">
        <w:tc>
          <w:tcPr>
            <w:tcW w:w="1160" w:type="dxa"/>
            <w:tcBorders>
              <w:top w:val="single" w:sz="4" w:space="0" w:color="auto"/>
              <w:bottom w:val="single" w:sz="4" w:space="0" w:color="auto"/>
              <w:right w:val="nil"/>
            </w:tcBorders>
            <w:vAlign w:val="center"/>
          </w:tcPr>
          <w:p w14:paraId="024B21CD" w14:textId="77777777" w:rsidR="009A1137" w:rsidRPr="00D55C4F" w:rsidRDefault="009A1137" w:rsidP="009A1137">
            <w:pPr>
              <w:rPr>
                <w:rFonts w:ascii="Calibri" w:hAnsi="Calibri"/>
                <w:sz w:val="20"/>
                <w:szCs w:val="20"/>
              </w:rPr>
            </w:pPr>
            <w:r w:rsidRPr="00D55C4F">
              <w:rPr>
                <w:rFonts w:ascii="Calibri" w:hAnsi="Calibri"/>
                <w:sz w:val="20"/>
                <w:szCs w:val="20"/>
              </w:rPr>
              <w:t>TOTAL:</w:t>
            </w:r>
          </w:p>
        </w:tc>
        <w:tc>
          <w:tcPr>
            <w:tcW w:w="1174" w:type="dxa"/>
            <w:tcBorders>
              <w:top w:val="single" w:sz="4" w:space="0" w:color="auto"/>
              <w:left w:val="nil"/>
              <w:bottom w:val="single" w:sz="8" w:space="0" w:color="auto"/>
              <w:right w:val="nil"/>
            </w:tcBorders>
            <w:shd w:val="clear" w:color="auto" w:fill="auto"/>
            <w:vAlign w:val="bottom"/>
          </w:tcPr>
          <w:p w14:paraId="175C540C" w14:textId="6C232CA5" w:rsidR="009A1137" w:rsidRPr="00D55C4F" w:rsidRDefault="009A1137" w:rsidP="009A1137">
            <w:pPr>
              <w:jc w:val="right"/>
              <w:rPr>
                <w:rFonts w:ascii="Calibri" w:hAnsi="Calibri"/>
                <w:sz w:val="20"/>
                <w:szCs w:val="20"/>
              </w:rPr>
            </w:pPr>
            <w:r w:rsidRPr="00D55C4F">
              <w:rPr>
                <w:rFonts w:ascii="Calibri" w:hAnsi="Calibri"/>
                <w:color w:val="000000"/>
                <w:sz w:val="20"/>
                <w:szCs w:val="20"/>
              </w:rPr>
              <w:t>317</w:t>
            </w:r>
          </w:p>
        </w:tc>
        <w:tc>
          <w:tcPr>
            <w:tcW w:w="1192" w:type="dxa"/>
            <w:tcBorders>
              <w:top w:val="single" w:sz="4" w:space="0" w:color="auto"/>
              <w:left w:val="nil"/>
              <w:bottom w:val="single" w:sz="8" w:space="0" w:color="auto"/>
              <w:right w:val="nil"/>
            </w:tcBorders>
            <w:shd w:val="clear" w:color="auto" w:fill="auto"/>
            <w:vAlign w:val="bottom"/>
          </w:tcPr>
          <w:p w14:paraId="4C110808" w14:textId="1C749F98" w:rsidR="009A1137" w:rsidRPr="00D55C4F" w:rsidRDefault="009A1137" w:rsidP="009A1137">
            <w:pPr>
              <w:jc w:val="right"/>
              <w:rPr>
                <w:rFonts w:ascii="Calibri" w:hAnsi="Calibri"/>
                <w:sz w:val="20"/>
                <w:szCs w:val="20"/>
              </w:rPr>
            </w:pPr>
            <w:r w:rsidRPr="00D55C4F">
              <w:rPr>
                <w:rFonts w:ascii="Calibri" w:hAnsi="Calibri"/>
                <w:color w:val="000000"/>
                <w:sz w:val="20"/>
                <w:szCs w:val="20"/>
              </w:rPr>
              <w:t>100%</w:t>
            </w:r>
          </w:p>
        </w:tc>
        <w:tc>
          <w:tcPr>
            <w:tcW w:w="1386" w:type="dxa"/>
            <w:tcBorders>
              <w:top w:val="single" w:sz="4" w:space="0" w:color="auto"/>
              <w:left w:val="nil"/>
              <w:bottom w:val="single" w:sz="8" w:space="0" w:color="auto"/>
              <w:right w:val="nil"/>
            </w:tcBorders>
            <w:shd w:val="clear" w:color="auto" w:fill="auto"/>
            <w:vAlign w:val="bottom"/>
          </w:tcPr>
          <w:p w14:paraId="446E0A2D" w14:textId="411B4231" w:rsidR="009A1137" w:rsidRPr="00D55C4F" w:rsidRDefault="009A1137" w:rsidP="009A1137">
            <w:pPr>
              <w:jc w:val="right"/>
              <w:rPr>
                <w:rFonts w:ascii="Calibri" w:hAnsi="Calibri"/>
                <w:sz w:val="20"/>
                <w:szCs w:val="20"/>
              </w:rPr>
            </w:pPr>
            <w:r w:rsidRPr="00D55C4F">
              <w:rPr>
                <w:rFonts w:ascii="Calibri" w:hAnsi="Calibri"/>
                <w:color w:val="000000"/>
                <w:sz w:val="20"/>
                <w:szCs w:val="20"/>
              </w:rPr>
              <w:t>28,025</w:t>
            </w:r>
          </w:p>
        </w:tc>
        <w:tc>
          <w:tcPr>
            <w:tcW w:w="1193" w:type="dxa"/>
            <w:tcBorders>
              <w:top w:val="single" w:sz="4" w:space="0" w:color="auto"/>
              <w:left w:val="nil"/>
              <w:bottom w:val="single" w:sz="8" w:space="0" w:color="auto"/>
              <w:right w:val="nil"/>
            </w:tcBorders>
            <w:shd w:val="clear" w:color="auto" w:fill="auto"/>
            <w:vAlign w:val="bottom"/>
          </w:tcPr>
          <w:p w14:paraId="4C893012" w14:textId="4DC71F93" w:rsidR="009A1137" w:rsidRPr="00D55C4F" w:rsidRDefault="009A1137" w:rsidP="009A1137">
            <w:pPr>
              <w:jc w:val="right"/>
              <w:rPr>
                <w:rFonts w:ascii="Calibri" w:hAnsi="Calibri"/>
                <w:sz w:val="20"/>
                <w:szCs w:val="20"/>
              </w:rPr>
            </w:pPr>
            <w:r w:rsidRPr="00D55C4F">
              <w:rPr>
                <w:rFonts w:ascii="Calibri" w:hAnsi="Calibri"/>
                <w:color w:val="000000"/>
                <w:sz w:val="20"/>
                <w:szCs w:val="20"/>
              </w:rPr>
              <w:t>100%</w:t>
            </w:r>
          </w:p>
        </w:tc>
        <w:tc>
          <w:tcPr>
            <w:tcW w:w="1153" w:type="dxa"/>
            <w:tcBorders>
              <w:top w:val="single" w:sz="4" w:space="0" w:color="auto"/>
              <w:left w:val="nil"/>
              <w:bottom w:val="single" w:sz="4" w:space="0" w:color="auto"/>
              <w:right w:val="nil"/>
            </w:tcBorders>
            <w:vAlign w:val="center"/>
          </w:tcPr>
          <w:p w14:paraId="46060691" w14:textId="6B133912" w:rsidR="009A1137" w:rsidRPr="00D55C4F" w:rsidRDefault="00E14254" w:rsidP="0067243C">
            <w:pPr>
              <w:jc w:val="right"/>
              <w:rPr>
                <w:rFonts w:ascii="Calibri" w:hAnsi="Calibri"/>
                <w:sz w:val="20"/>
                <w:szCs w:val="20"/>
              </w:rPr>
            </w:pPr>
            <w:r w:rsidRPr="00D55C4F">
              <w:rPr>
                <w:rFonts w:ascii="Calibri" w:hAnsi="Calibri"/>
                <w:sz w:val="20"/>
                <w:szCs w:val="20"/>
              </w:rPr>
              <w:t>298</w:t>
            </w:r>
          </w:p>
        </w:tc>
        <w:tc>
          <w:tcPr>
            <w:tcW w:w="1170" w:type="dxa"/>
            <w:tcBorders>
              <w:top w:val="single" w:sz="4" w:space="0" w:color="auto"/>
              <w:left w:val="nil"/>
              <w:bottom w:val="single" w:sz="4" w:space="0" w:color="auto"/>
              <w:right w:val="nil"/>
            </w:tcBorders>
            <w:vAlign w:val="center"/>
          </w:tcPr>
          <w:p w14:paraId="7036D552" w14:textId="77777777" w:rsidR="009A1137" w:rsidRPr="00D55C4F" w:rsidRDefault="009A1137" w:rsidP="009A1137">
            <w:pPr>
              <w:jc w:val="right"/>
              <w:rPr>
                <w:rFonts w:ascii="Calibri" w:hAnsi="Calibri"/>
                <w:sz w:val="20"/>
                <w:szCs w:val="20"/>
              </w:rPr>
            </w:pPr>
            <w:r w:rsidRPr="00D55C4F">
              <w:rPr>
                <w:rFonts w:ascii="Calibri" w:hAnsi="Calibri"/>
                <w:sz w:val="20"/>
                <w:szCs w:val="20"/>
              </w:rPr>
              <w:t> </w:t>
            </w:r>
          </w:p>
        </w:tc>
        <w:tc>
          <w:tcPr>
            <w:tcW w:w="1175" w:type="dxa"/>
            <w:tcBorders>
              <w:top w:val="single" w:sz="4" w:space="0" w:color="auto"/>
              <w:left w:val="nil"/>
              <w:bottom w:val="single" w:sz="4" w:space="0" w:color="auto"/>
              <w:right w:val="nil"/>
            </w:tcBorders>
            <w:vAlign w:val="center"/>
          </w:tcPr>
          <w:p w14:paraId="02A2932B" w14:textId="77777777" w:rsidR="009A1137" w:rsidRPr="00D55C4F" w:rsidRDefault="009A1137" w:rsidP="009A1137">
            <w:pPr>
              <w:jc w:val="right"/>
              <w:rPr>
                <w:rFonts w:ascii="Calibri" w:hAnsi="Calibri"/>
                <w:sz w:val="20"/>
                <w:szCs w:val="20"/>
              </w:rPr>
            </w:pPr>
            <w:r w:rsidRPr="00D55C4F">
              <w:rPr>
                <w:rFonts w:ascii="Calibri" w:hAnsi="Calibri"/>
                <w:sz w:val="20"/>
                <w:szCs w:val="20"/>
              </w:rPr>
              <w:t> </w:t>
            </w:r>
          </w:p>
        </w:tc>
        <w:tc>
          <w:tcPr>
            <w:tcW w:w="1197" w:type="dxa"/>
            <w:tcBorders>
              <w:top w:val="single" w:sz="4" w:space="0" w:color="auto"/>
              <w:left w:val="nil"/>
              <w:bottom w:val="single" w:sz="4" w:space="0" w:color="auto"/>
              <w:right w:val="nil"/>
            </w:tcBorders>
            <w:vAlign w:val="center"/>
          </w:tcPr>
          <w:p w14:paraId="31F48D26" w14:textId="5B814C3E" w:rsidR="009A1137" w:rsidRPr="00D55C4F" w:rsidRDefault="00F347B1" w:rsidP="009A1137">
            <w:pPr>
              <w:jc w:val="right"/>
              <w:rPr>
                <w:rFonts w:ascii="Calibri" w:hAnsi="Calibri"/>
                <w:sz w:val="20"/>
                <w:szCs w:val="20"/>
              </w:rPr>
            </w:pPr>
            <w:r w:rsidRPr="00D55C4F">
              <w:rPr>
                <w:rFonts w:ascii="Calibri" w:hAnsi="Calibri"/>
                <w:sz w:val="20"/>
                <w:szCs w:val="20"/>
              </w:rPr>
              <w:t>95</w:t>
            </w:r>
          </w:p>
        </w:tc>
        <w:tc>
          <w:tcPr>
            <w:tcW w:w="1188" w:type="dxa"/>
            <w:tcBorders>
              <w:top w:val="single" w:sz="4" w:space="0" w:color="auto"/>
              <w:left w:val="nil"/>
              <w:bottom w:val="single" w:sz="4" w:space="0" w:color="auto"/>
              <w:right w:val="nil"/>
            </w:tcBorders>
            <w:vAlign w:val="center"/>
          </w:tcPr>
          <w:p w14:paraId="0DD7AAF3" w14:textId="3DD6792E" w:rsidR="009A1137" w:rsidRPr="00D55C4F" w:rsidRDefault="009A1137" w:rsidP="009A1137">
            <w:pPr>
              <w:jc w:val="right"/>
              <w:rPr>
                <w:rFonts w:ascii="Calibri" w:hAnsi="Calibri"/>
                <w:sz w:val="20"/>
                <w:szCs w:val="20"/>
              </w:rPr>
            </w:pPr>
          </w:p>
        </w:tc>
        <w:tc>
          <w:tcPr>
            <w:tcW w:w="1188" w:type="dxa"/>
            <w:tcBorders>
              <w:top w:val="single" w:sz="4" w:space="0" w:color="auto"/>
              <w:left w:val="nil"/>
              <w:bottom w:val="single" w:sz="4" w:space="0" w:color="auto"/>
            </w:tcBorders>
            <w:vAlign w:val="center"/>
          </w:tcPr>
          <w:p w14:paraId="25C5E2FA" w14:textId="67F3B7E5" w:rsidR="009A1137" w:rsidRPr="00D55C4F" w:rsidRDefault="009A1137" w:rsidP="0067243C">
            <w:pPr>
              <w:jc w:val="right"/>
              <w:rPr>
                <w:rFonts w:ascii="Calibri" w:hAnsi="Calibri"/>
                <w:sz w:val="20"/>
                <w:szCs w:val="20"/>
              </w:rPr>
            </w:pPr>
            <w:r w:rsidRPr="00D55C4F">
              <w:rPr>
                <w:rFonts w:ascii="Calibri" w:hAnsi="Calibri"/>
                <w:sz w:val="20"/>
                <w:szCs w:val="20"/>
              </w:rPr>
              <w:t>1,</w:t>
            </w:r>
            <w:r w:rsidR="00F347B1" w:rsidRPr="00D55C4F">
              <w:rPr>
                <w:rFonts w:ascii="Calibri" w:hAnsi="Calibri"/>
                <w:sz w:val="20"/>
                <w:szCs w:val="20"/>
              </w:rPr>
              <w:t>068</w:t>
            </w:r>
          </w:p>
        </w:tc>
      </w:tr>
    </w:tbl>
    <w:p w14:paraId="503581B5" w14:textId="77777777" w:rsidR="00BE421A" w:rsidRDefault="00BE421A">
      <w:pPr>
        <w:rPr>
          <w:b/>
        </w:rPr>
      </w:pPr>
    </w:p>
    <w:p w14:paraId="2FBDDB17" w14:textId="77777777" w:rsidR="00BE421A" w:rsidRDefault="00BE421A">
      <w:pPr>
        <w:rPr>
          <w:b/>
        </w:rPr>
      </w:pPr>
      <w:r>
        <w:rPr>
          <w:b/>
        </w:rPr>
        <w:br w:type="page"/>
      </w:r>
    </w:p>
    <w:p w14:paraId="218ACF22" w14:textId="77777777" w:rsidR="00BE421A" w:rsidRDefault="00BE421A" w:rsidP="00BE421A">
      <w:pPr>
        <w:pStyle w:val="Caption2"/>
      </w:pPr>
      <w:r>
        <w:t>Table 4: Sample Allocation for Coal Mines (Continued)</w:t>
      </w:r>
    </w:p>
    <w:tbl>
      <w:tblPr>
        <w:tblStyle w:val="TableGrid"/>
        <w:tblW w:w="11358" w:type="dxa"/>
        <w:tblInd w:w="-113" w:type="dxa"/>
        <w:tblLook w:val="04A0" w:firstRow="1" w:lastRow="0" w:firstColumn="1" w:lastColumn="0" w:noHBand="0" w:noVBand="1"/>
      </w:tblPr>
      <w:tblGrid>
        <w:gridCol w:w="890"/>
        <w:gridCol w:w="1317"/>
        <w:gridCol w:w="1037"/>
        <w:gridCol w:w="648"/>
        <w:gridCol w:w="1037"/>
        <w:gridCol w:w="1037"/>
        <w:gridCol w:w="1037"/>
        <w:gridCol w:w="1037"/>
        <w:gridCol w:w="1608"/>
        <w:gridCol w:w="1710"/>
      </w:tblGrid>
      <w:tr w:rsidR="00B10E88" w:rsidRPr="005D3F0D" w14:paraId="6689B37F" w14:textId="77777777" w:rsidTr="005D3F0D">
        <w:tc>
          <w:tcPr>
            <w:tcW w:w="890" w:type="dxa"/>
            <w:tcBorders>
              <w:bottom w:val="single" w:sz="4" w:space="0" w:color="auto"/>
              <w:right w:val="nil"/>
            </w:tcBorders>
            <w:vAlign w:val="bottom"/>
          </w:tcPr>
          <w:p w14:paraId="653913A8" w14:textId="77777777" w:rsidR="00B10E88" w:rsidRPr="005D3F0D" w:rsidRDefault="00B10E88" w:rsidP="00B10E88">
            <w:pPr>
              <w:rPr>
                <w:b/>
                <w:sz w:val="20"/>
                <w:szCs w:val="20"/>
              </w:rPr>
            </w:pPr>
            <w:r w:rsidRPr="005D3F0D">
              <w:rPr>
                <w:b/>
                <w:sz w:val="20"/>
                <w:szCs w:val="20"/>
              </w:rPr>
              <w:t>Stratum</w:t>
            </w:r>
          </w:p>
        </w:tc>
        <w:tc>
          <w:tcPr>
            <w:tcW w:w="1317" w:type="dxa"/>
            <w:tcBorders>
              <w:left w:val="nil"/>
              <w:bottom w:val="single" w:sz="4" w:space="0" w:color="auto"/>
              <w:right w:val="nil"/>
            </w:tcBorders>
            <w:vAlign w:val="bottom"/>
          </w:tcPr>
          <w:p w14:paraId="59B3F8BC" w14:textId="77777777" w:rsidR="00B10E88" w:rsidRPr="005D3F0D" w:rsidRDefault="00B10E88" w:rsidP="00B10E88">
            <w:pPr>
              <w:jc w:val="center"/>
              <w:rPr>
                <w:b/>
                <w:sz w:val="20"/>
                <w:szCs w:val="20"/>
              </w:rPr>
            </w:pPr>
            <w:r w:rsidRPr="005D3F0D">
              <w:rPr>
                <w:b/>
                <w:sz w:val="20"/>
                <w:szCs w:val="20"/>
              </w:rPr>
              <w:t>Nonresponse Adjusted Mine Weight</w:t>
            </w:r>
          </w:p>
        </w:tc>
        <w:tc>
          <w:tcPr>
            <w:tcW w:w="1037" w:type="dxa"/>
            <w:tcBorders>
              <w:left w:val="nil"/>
              <w:bottom w:val="single" w:sz="4" w:space="0" w:color="auto"/>
              <w:right w:val="nil"/>
            </w:tcBorders>
            <w:vAlign w:val="bottom"/>
          </w:tcPr>
          <w:p w14:paraId="685A22EE" w14:textId="77777777" w:rsidR="00B10E88" w:rsidRPr="005D3F0D" w:rsidRDefault="00B10E88" w:rsidP="00B10E88">
            <w:pPr>
              <w:jc w:val="center"/>
              <w:rPr>
                <w:b/>
                <w:sz w:val="20"/>
                <w:szCs w:val="20"/>
              </w:rPr>
            </w:pPr>
            <w:r w:rsidRPr="005D3F0D">
              <w:rPr>
                <w:b/>
                <w:sz w:val="20"/>
                <w:szCs w:val="20"/>
              </w:rPr>
              <w:t>Average Employee Weight</w:t>
            </w:r>
          </w:p>
        </w:tc>
        <w:tc>
          <w:tcPr>
            <w:tcW w:w="648" w:type="dxa"/>
            <w:tcBorders>
              <w:left w:val="nil"/>
              <w:bottom w:val="single" w:sz="4" w:space="0" w:color="auto"/>
              <w:right w:val="nil"/>
            </w:tcBorders>
            <w:vAlign w:val="bottom"/>
          </w:tcPr>
          <w:p w14:paraId="64FAEE1C" w14:textId="77777777" w:rsidR="00B10E88" w:rsidRPr="005D3F0D" w:rsidRDefault="00B10E88" w:rsidP="00B10E88">
            <w:pPr>
              <w:jc w:val="center"/>
              <w:rPr>
                <w:b/>
                <w:sz w:val="20"/>
                <w:szCs w:val="20"/>
              </w:rPr>
            </w:pPr>
            <w:r w:rsidRPr="005D3F0D">
              <w:rPr>
                <w:b/>
                <w:sz w:val="20"/>
                <w:szCs w:val="20"/>
              </w:rPr>
              <w:t>Mine DEFF</w:t>
            </w:r>
          </w:p>
        </w:tc>
        <w:tc>
          <w:tcPr>
            <w:tcW w:w="1037" w:type="dxa"/>
            <w:tcBorders>
              <w:left w:val="nil"/>
              <w:bottom w:val="single" w:sz="4" w:space="0" w:color="auto"/>
              <w:right w:val="nil"/>
            </w:tcBorders>
            <w:vAlign w:val="bottom"/>
          </w:tcPr>
          <w:p w14:paraId="098D865C" w14:textId="77777777" w:rsidR="00B10E88" w:rsidRPr="005D3F0D" w:rsidRDefault="00B10E88" w:rsidP="00B10E88">
            <w:pPr>
              <w:jc w:val="center"/>
              <w:rPr>
                <w:b/>
                <w:sz w:val="20"/>
                <w:szCs w:val="20"/>
              </w:rPr>
            </w:pPr>
            <w:r w:rsidRPr="005D3F0D">
              <w:rPr>
                <w:b/>
                <w:sz w:val="20"/>
                <w:szCs w:val="20"/>
              </w:rPr>
              <w:t>Employee D</w:t>
            </w:r>
            <w:r w:rsidRPr="005D3F0D">
              <w:rPr>
                <w:b/>
                <w:sz w:val="20"/>
                <w:szCs w:val="20"/>
                <w:vertAlign w:val="subscript"/>
              </w:rPr>
              <w:t>W</w:t>
            </w:r>
          </w:p>
        </w:tc>
        <w:tc>
          <w:tcPr>
            <w:tcW w:w="1037" w:type="dxa"/>
            <w:tcBorders>
              <w:left w:val="nil"/>
              <w:bottom w:val="single" w:sz="4" w:space="0" w:color="auto"/>
              <w:right w:val="nil"/>
            </w:tcBorders>
            <w:vAlign w:val="bottom"/>
          </w:tcPr>
          <w:p w14:paraId="15683744" w14:textId="77777777" w:rsidR="00B10E88" w:rsidRPr="005D3F0D" w:rsidRDefault="00B10E88" w:rsidP="00B10E88">
            <w:pPr>
              <w:jc w:val="center"/>
              <w:rPr>
                <w:b/>
                <w:sz w:val="20"/>
                <w:szCs w:val="20"/>
              </w:rPr>
            </w:pPr>
            <w:r w:rsidRPr="005D3F0D">
              <w:rPr>
                <w:b/>
                <w:sz w:val="20"/>
                <w:szCs w:val="20"/>
              </w:rPr>
              <w:t>Employee ρ</w:t>
            </w:r>
          </w:p>
        </w:tc>
        <w:tc>
          <w:tcPr>
            <w:tcW w:w="1037" w:type="dxa"/>
            <w:tcBorders>
              <w:left w:val="nil"/>
              <w:bottom w:val="single" w:sz="4" w:space="0" w:color="auto"/>
              <w:right w:val="nil"/>
            </w:tcBorders>
            <w:vAlign w:val="bottom"/>
          </w:tcPr>
          <w:p w14:paraId="5A1CD5E3" w14:textId="77777777" w:rsidR="00B10E88" w:rsidRPr="005D3F0D" w:rsidRDefault="00B10E88" w:rsidP="00B10E88">
            <w:pPr>
              <w:jc w:val="center"/>
              <w:rPr>
                <w:b/>
                <w:sz w:val="20"/>
                <w:szCs w:val="20"/>
              </w:rPr>
            </w:pPr>
            <w:r w:rsidRPr="005D3F0D">
              <w:rPr>
                <w:b/>
                <w:sz w:val="20"/>
                <w:szCs w:val="20"/>
              </w:rPr>
              <w:t>Employee D</w:t>
            </w:r>
            <w:r w:rsidRPr="005D3F0D">
              <w:rPr>
                <w:b/>
                <w:sz w:val="20"/>
                <w:szCs w:val="20"/>
                <w:vertAlign w:val="subscript"/>
              </w:rPr>
              <w:t>C</w:t>
            </w:r>
          </w:p>
        </w:tc>
        <w:tc>
          <w:tcPr>
            <w:tcW w:w="1037" w:type="dxa"/>
            <w:tcBorders>
              <w:left w:val="nil"/>
              <w:bottom w:val="single" w:sz="4" w:space="0" w:color="auto"/>
              <w:right w:val="nil"/>
            </w:tcBorders>
            <w:vAlign w:val="bottom"/>
          </w:tcPr>
          <w:p w14:paraId="1F46496C" w14:textId="77777777" w:rsidR="00B10E88" w:rsidRPr="005D3F0D" w:rsidRDefault="00B10E88" w:rsidP="00B10E88">
            <w:pPr>
              <w:jc w:val="center"/>
              <w:rPr>
                <w:b/>
                <w:sz w:val="20"/>
                <w:szCs w:val="20"/>
              </w:rPr>
            </w:pPr>
            <w:r w:rsidRPr="005D3F0D">
              <w:rPr>
                <w:b/>
                <w:sz w:val="20"/>
                <w:szCs w:val="20"/>
              </w:rPr>
              <w:t>Employee DEFF</w:t>
            </w:r>
          </w:p>
        </w:tc>
        <w:tc>
          <w:tcPr>
            <w:tcW w:w="1608" w:type="dxa"/>
            <w:tcBorders>
              <w:left w:val="nil"/>
              <w:bottom w:val="single" w:sz="4" w:space="0" w:color="auto"/>
              <w:right w:val="nil"/>
            </w:tcBorders>
          </w:tcPr>
          <w:p w14:paraId="667B738C" w14:textId="6CA7A703" w:rsidR="00B10E88" w:rsidRPr="005D3F0D" w:rsidRDefault="00B10E88" w:rsidP="00B10E88">
            <w:pPr>
              <w:jc w:val="center"/>
              <w:rPr>
                <w:b/>
                <w:sz w:val="20"/>
                <w:szCs w:val="20"/>
              </w:rPr>
            </w:pPr>
            <w:r w:rsidRPr="005D3F0D">
              <w:rPr>
                <w:b/>
                <w:sz w:val="20"/>
                <w:szCs w:val="20"/>
              </w:rPr>
              <w:t>Standard Error for an Estimated Mine  Proportion</w:t>
            </w:r>
            <w:r w:rsidR="00461524" w:rsidRPr="005D3F0D">
              <w:rPr>
                <w:b/>
                <w:sz w:val="20"/>
                <w:szCs w:val="20"/>
              </w:rPr>
              <w:t xml:space="preserve"> of .5</w:t>
            </w:r>
          </w:p>
        </w:tc>
        <w:tc>
          <w:tcPr>
            <w:tcW w:w="1710" w:type="dxa"/>
            <w:tcBorders>
              <w:left w:val="nil"/>
              <w:bottom w:val="single" w:sz="4" w:space="0" w:color="auto"/>
            </w:tcBorders>
          </w:tcPr>
          <w:p w14:paraId="290CAE5B" w14:textId="6D1489E8" w:rsidR="00B10E88" w:rsidRPr="005D3F0D" w:rsidRDefault="00B10E88" w:rsidP="00B10E88">
            <w:pPr>
              <w:jc w:val="center"/>
              <w:rPr>
                <w:b/>
                <w:sz w:val="20"/>
                <w:szCs w:val="20"/>
              </w:rPr>
            </w:pPr>
            <w:r w:rsidRPr="005D3F0D">
              <w:rPr>
                <w:b/>
                <w:sz w:val="20"/>
                <w:szCs w:val="20"/>
              </w:rPr>
              <w:t xml:space="preserve"> Standard Error for an Estimated Worker  Proportion</w:t>
            </w:r>
            <w:r w:rsidR="00461524" w:rsidRPr="005D3F0D">
              <w:rPr>
                <w:b/>
                <w:sz w:val="20"/>
                <w:szCs w:val="20"/>
              </w:rPr>
              <w:t xml:space="preserve"> of .</w:t>
            </w:r>
            <w:r w:rsidRPr="005D3F0D">
              <w:rPr>
                <w:b/>
                <w:sz w:val="20"/>
                <w:szCs w:val="20"/>
              </w:rPr>
              <w:t xml:space="preserve"> </w:t>
            </w:r>
            <w:r w:rsidR="00A16E57" w:rsidRPr="005D3F0D">
              <w:rPr>
                <w:b/>
                <w:sz w:val="20"/>
                <w:szCs w:val="20"/>
              </w:rPr>
              <w:t>5</w:t>
            </w:r>
          </w:p>
        </w:tc>
      </w:tr>
      <w:tr w:rsidR="00A16E57" w:rsidRPr="005D3F0D" w14:paraId="5D52EB21" w14:textId="77777777" w:rsidTr="005D3F0D">
        <w:tc>
          <w:tcPr>
            <w:tcW w:w="11358" w:type="dxa"/>
            <w:gridSpan w:val="10"/>
            <w:tcBorders>
              <w:top w:val="single" w:sz="4" w:space="0" w:color="auto"/>
              <w:left w:val="nil"/>
              <w:bottom w:val="nil"/>
              <w:right w:val="nil"/>
            </w:tcBorders>
            <w:shd w:val="clear" w:color="auto" w:fill="8DB3E2" w:themeFill="text2" w:themeFillTint="66"/>
            <w:vAlign w:val="center"/>
          </w:tcPr>
          <w:p w14:paraId="4BB7F231" w14:textId="77777777" w:rsidR="00A16E57" w:rsidRPr="005D3F0D" w:rsidRDefault="00A16E57" w:rsidP="00B10E88">
            <w:pPr>
              <w:rPr>
                <w:b/>
                <w:sz w:val="20"/>
                <w:szCs w:val="20"/>
              </w:rPr>
            </w:pPr>
            <w:r w:rsidRPr="005D3F0D">
              <w:rPr>
                <w:b/>
                <w:sz w:val="20"/>
                <w:szCs w:val="20"/>
              </w:rPr>
              <w:t>Coal Surface</w:t>
            </w:r>
          </w:p>
        </w:tc>
      </w:tr>
      <w:tr w:rsidR="00B10E88" w:rsidRPr="005D3F0D" w14:paraId="0FAF5DC4" w14:textId="77777777" w:rsidTr="005D3F0D">
        <w:tc>
          <w:tcPr>
            <w:tcW w:w="890" w:type="dxa"/>
            <w:tcBorders>
              <w:top w:val="single" w:sz="4" w:space="0" w:color="auto"/>
              <w:bottom w:val="nil"/>
              <w:right w:val="nil"/>
            </w:tcBorders>
            <w:vAlign w:val="center"/>
          </w:tcPr>
          <w:p w14:paraId="51133F82" w14:textId="77777777" w:rsidR="00B10E88" w:rsidRPr="005D3F0D" w:rsidRDefault="00B10E88" w:rsidP="00B10E88">
            <w:pPr>
              <w:rPr>
                <w:color w:val="000000"/>
                <w:sz w:val="20"/>
                <w:szCs w:val="20"/>
              </w:rPr>
            </w:pPr>
            <w:r w:rsidRPr="005D3F0D">
              <w:rPr>
                <w:color w:val="000000"/>
                <w:sz w:val="20"/>
                <w:szCs w:val="20"/>
              </w:rPr>
              <w:t>1-9</w:t>
            </w:r>
          </w:p>
        </w:tc>
        <w:tc>
          <w:tcPr>
            <w:tcW w:w="1317" w:type="dxa"/>
            <w:tcBorders>
              <w:top w:val="single" w:sz="4" w:space="0" w:color="auto"/>
              <w:left w:val="nil"/>
              <w:bottom w:val="nil"/>
              <w:right w:val="nil"/>
            </w:tcBorders>
            <w:vAlign w:val="center"/>
          </w:tcPr>
          <w:p w14:paraId="6A7834FE" w14:textId="77777777" w:rsidR="00B10E88" w:rsidRPr="005D3F0D" w:rsidRDefault="00B10E88" w:rsidP="00B10E88">
            <w:pPr>
              <w:jc w:val="right"/>
              <w:rPr>
                <w:sz w:val="20"/>
                <w:szCs w:val="20"/>
              </w:rPr>
            </w:pPr>
            <w:r w:rsidRPr="005D3F0D">
              <w:rPr>
                <w:sz w:val="20"/>
                <w:szCs w:val="20"/>
              </w:rPr>
              <w:t>15.8</w:t>
            </w:r>
          </w:p>
        </w:tc>
        <w:tc>
          <w:tcPr>
            <w:tcW w:w="1037" w:type="dxa"/>
            <w:tcBorders>
              <w:top w:val="single" w:sz="4" w:space="0" w:color="auto"/>
              <w:left w:val="nil"/>
              <w:bottom w:val="nil"/>
              <w:right w:val="nil"/>
            </w:tcBorders>
            <w:vAlign w:val="center"/>
          </w:tcPr>
          <w:p w14:paraId="2095DB27" w14:textId="77777777" w:rsidR="00B10E88" w:rsidRPr="005D3F0D" w:rsidRDefault="00B10E88" w:rsidP="00B10E88">
            <w:pPr>
              <w:jc w:val="right"/>
              <w:rPr>
                <w:sz w:val="20"/>
                <w:szCs w:val="20"/>
              </w:rPr>
            </w:pPr>
            <w:r w:rsidRPr="005D3F0D">
              <w:rPr>
                <w:sz w:val="20"/>
                <w:szCs w:val="20"/>
              </w:rPr>
              <w:t>13.7</w:t>
            </w:r>
          </w:p>
        </w:tc>
        <w:tc>
          <w:tcPr>
            <w:tcW w:w="648" w:type="dxa"/>
            <w:tcBorders>
              <w:top w:val="single" w:sz="4" w:space="0" w:color="auto"/>
              <w:left w:val="nil"/>
              <w:bottom w:val="nil"/>
              <w:right w:val="nil"/>
            </w:tcBorders>
            <w:vAlign w:val="center"/>
          </w:tcPr>
          <w:p w14:paraId="300529B5" w14:textId="77777777" w:rsidR="00B10E88" w:rsidRPr="005D3F0D" w:rsidRDefault="00B10E88" w:rsidP="00B10E88">
            <w:pPr>
              <w:jc w:val="right"/>
              <w:rPr>
                <w:sz w:val="20"/>
                <w:szCs w:val="20"/>
              </w:rPr>
            </w:pPr>
            <w:r w:rsidRPr="005D3F0D">
              <w:rPr>
                <w:sz w:val="20"/>
                <w:szCs w:val="20"/>
              </w:rPr>
              <w:t>1.0</w:t>
            </w:r>
          </w:p>
        </w:tc>
        <w:tc>
          <w:tcPr>
            <w:tcW w:w="1037" w:type="dxa"/>
            <w:tcBorders>
              <w:top w:val="single" w:sz="4" w:space="0" w:color="auto"/>
              <w:left w:val="nil"/>
              <w:bottom w:val="nil"/>
              <w:right w:val="nil"/>
            </w:tcBorders>
            <w:vAlign w:val="center"/>
          </w:tcPr>
          <w:p w14:paraId="511DC39E" w14:textId="77777777" w:rsidR="00B10E88" w:rsidRPr="005D3F0D" w:rsidRDefault="00B10E88" w:rsidP="00B10E88">
            <w:pPr>
              <w:jc w:val="right"/>
              <w:rPr>
                <w:sz w:val="20"/>
                <w:szCs w:val="20"/>
              </w:rPr>
            </w:pPr>
            <w:r w:rsidRPr="005D3F0D">
              <w:rPr>
                <w:sz w:val="20"/>
                <w:szCs w:val="20"/>
              </w:rPr>
              <w:t>1.5</w:t>
            </w:r>
          </w:p>
        </w:tc>
        <w:tc>
          <w:tcPr>
            <w:tcW w:w="1037" w:type="dxa"/>
            <w:tcBorders>
              <w:top w:val="single" w:sz="4" w:space="0" w:color="auto"/>
              <w:left w:val="nil"/>
              <w:bottom w:val="nil"/>
              <w:right w:val="nil"/>
            </w:tcBorders>
            <w:vAlign w:val="center"/>
          </w:tcPr>
          <w:p w14:paraId="7DE66D72" w14:textId="77777777" w:rsidR="00B10E88" w:rsidRPr="005D3F0D" w:rsidRDefault="00B10E88" w:rsidP="00B10E88">
            <w:pPr>
              <w:jc w:val="right"/>
              <w:rPr>
                <w:sz w:val="20"/>
                <w:szCs w:val="20"/>
              </w:rPr>
            </w:pPr>
            <w:r w:rsidRPr="005D3F0D">
              <w:rPr>
                <w:sz w:val="20"/>
                <w:szCs w:val="20"/>
              </w:rPr>
              <w:t>5%</w:t>
            </w:r>
          </w:p>
        </w:tc>
        <w:tc>
          <w:tcPr>
            <w:tcW w:w="1037" w:type="dxa"/>
            <w:tcBorders>
              <w:top w:val="single" w:sz="4" w:space="0" w:color="auto"/>
              <w:left w:val="nil"/>
              <w:bottom w:val="nil"/>
              <w:right w:val="nil"/>
            </w:tcBorders>
            <w:vAlign w:val="center"/>
          </w:tcPr>
          <w:p w14:paraId="0C01A195" w14:textId="77777777" w:rsidR="00B10E88" w:rsidRPr="005D3F0D" w:rsidRDefault="00B10E88" w:rsidP="00B10E88">
            <w:pPr>
              <w:jc w:val="right"/>
              <w:rPr>
                <w:sz w:val="20"/>
                <w:szCs w:val="20"/>
              </w:rPr>
            </w:pPr>
            <w:r w:rsidRPr="005D3F0D">
              <w:rPr>
                <w:sz w:val="20"/>
                <w:szCs w:val="20"/>
              </w:rPr>
              <w:t>1.2</w:t>
            </w:r>
          </w:p>
        </w:tc>
        <w:tc>
          <w:tcPr>
            <w:tcW w:w="1037" w:type="dxa"/>
            <w:tcBorders>
              <w:top w:val="single" w:sz="4" w:space="0" w:color="auto"/>
              <w:left w:val="nil"/>
              <w:bottom w:val="nil"/>
              <w:right w:val="nil"/>
            </w:tcBorders>
            <w:vAlign w:val="center"/>
          </w:tcPr>
          <w:p w14:paraId="35A08BA6" w14:textId="77777777" w:rsidR="00B10E88" w:rsidRPr="005D3F0D" w:rsidRDefault="00B10E88" w:rsidP="00B10E88">
            <w:pPr>
              <w:jc w:val="right"/>
              <w:rPr>
                <w:sz w:val="20"/>
                <w:szCs w:val="20"/>
              </w:rPr>
            </w:pPr>
            <w:r w:rsidRPr="005D3F0D">
              <w:rPr>
                <w:sz w:val="20"/>
                <w:szCs w:val="20"/>
              </w:rPr>
              <w:t>1.9</w:t>
            </w:r>
          </w:p>
        </w:tc>
        <w:tc>
          <w:tcPr>
            <w:tcW w:w="1608" w:type="dxa"/>
            <w:tcBorders>
              <w:top w:val="single" w:sz="4" w:space="0" w:color="auto"/>
              <w:left w:val="nil"/>
              <w:bottom w:val="nil"/>
              <w:right w:val="nil"/>
            </w:tcBorders>
          </w:tcPr>
          <w:p w14:paraId="6B1A33D2" w14:textId="77777777" w:rsidR="00B10E88" w:rsidRPr="005D3F0D" w:rsidRDefault="00DC2FA9" w:rsidP="00B10E88">
            <w:pPr>
              <w:jc w:val="right"/>
              <w:rPr>
                <w:sz w:val="20"/>
                <w:szCs w:val="20"/>
              </w:rPr>
            </w:pPr>
            <w:r w:rsidRPr="005D3F0D">
              <w:rPr>
                <w:sz w:val="20"/>
                <w:szCs w:val="20"/>
              </w:rPr>
              <w:t>.098</w:t>
            </w:r>
          </w:p>
        </w:tc>
        <w:tc>
          <w:tcPr>
            <w:tcW w:w="1710" w:type="dxa"/>
            <w:tcBorders>
              <w:top w:val="single" w:sz="4" w:space="0" w:color="auto"/>
              <w:left w:val="nil"/>
              <w:bottom w:val="nil"/>
              <w:right w:val="single" w:sz="4" w:space="0" w:color="auto"/>
            </w:tcBorders>
          </w:tcPr>
          <w:p w14:paraId="6742FB4B" w14:textId="77777777" w:rsidR="00B10E88" w:rsidRPr="005D3F0D" w:rsidRDefault="00DC2FA9" w:rsidP="00B10E88">
            <w:pPr>
              <w:jc w:val="right"/>
              <w:rPr>
                <w:sz w:val="20"/>
                <w:szCs w:val="20"/>
              </w:rPr>
            </w:pPr>
            <w:r w:rsidRPr="005D3F0D">
              <w:rPr>
                <w:sz w:val="20"/>
                <w:szCs w:val="20"/>
              </w:rPr>
              <w:t>.060</w:t>
            </w:r>
          </w:p>
        </w:tc>
      </w:tr>
      <w:tr w:rsidR="00B10E88" w:rsidRPr="005D3F0D" w14:paraId="3C813A41" w14:textId="77777777" w:rsidTr="005D3F0D">
        <w:tc>
          <w:tcPr>
            <w:tcW w:w="890" w:type="dxa"/>
            <w:tcBorders>
              <w:top w:val="nil"/>
              <w:bottom w:val="nil"/>
              <w:right w:val="nil"/>
            </w:tcBorders>
            <w:vAlign w:val="center"/>
          </w:tcPr>
          <w:p w14:paraId="55ACE2CC" w14:textId="77777777" w:rsidR="00B10E88" w:rsidRPr="005D3F0D" w:rsidRDefault="00B10E88" w:rsidP="00B10E88">
            <w:pPr>
              <w:rPr>
                <w:color w:val="000000"/>
                <w:sz w:val="20"/>
                <w:szCs w:val="20"/>
              </w:rPr>
            </w:pPr>
            <w:r w:rsidRPr="005D3F0D">
              <w:rPr>
                <w:color w:val="000000"/>
                <w:sz w:val="20"/>
                <w:szCs w:val="20"/>
              </w:rPr>
              <w:t>10-29</w:t>
            </w:r>
          </w:p>
        </w:tc>
        <w:tc>
          <w:tcPr>
            <w:tcW w:w="1317" w:type="dxa"/>
            <w:tcBorders>
              <w:top w:val="nil"/>
              <w:left w:val="nil"/>
              <w:bottom w:val="nil"/>
              <w:right w:val="nil"/>
            </w:tcBorders>
            <w:vAlign w:val="center"/>
          </w:tcPr>
          <w:p w14:paraId="64858798" w14:textId="77777777" w:rsidR="00B10E88" w:rsidRPr="005D3F0D" w:rsidRDefault="00B10E88" w:rsidP="00B10E88">
            <w:pPr>
              <w:jc w:val="right"/>
              <w:rPr>
                <w:sz w:val="20"/>
                <w:szCs w:val="20"/>
              </w:rPr>
            </w:pPr>
            <w:r w:rsidRPr="005D3F0D">
              <w:rPr>
                <w:sz w:val="20"/>
                <w:szCs w:val="20"/>
              </w:rPr>
              <w:t>8.8</w:t>
            </w:r>
          </w:p>
        </w:tc>
        <w:tc>
          <w:tcPr>
            <w:tcW w:w="1037" w:type="dxa"/>
            <w:tcBorders>
              <w:top w:val="nil"/>
              <w:left w:val="nil"/>
              <w:bottom w:val="nil"/>
              <w:right w:val="nil"/>
            </w:tcBorders>
            <w:vAlign w:val="center"/>
          </w:tcPr>
          <w:p w14:paraId="71AFCA1A" w14:textId="77777777" w:rsidR="00B10E88" w:rsidRPr="005D3F0D" w:rsidRDefault="00B10E88" w:rsidP="00B10E88">
            <w:pPr>
              <w:jc w:val="right"/>
              <w:rPr>
                <w:sz w:val="20"/>
                <w:szCs w:val="20"/>
              </w:rPr>
            </w:pPr>
            <w:r w:rsidRPr="005D3F0D">
              <w:rPr>
                <w:sz w:val="20"/>
                <w:szCs w:val="20"/>
              </w:rPr>
              <w:t>16.5</w:t>
            </w:r>
          </w:p>
        </w:tc>
        <w:tc>
          <w:tcPr>
            <w:tcW w:w="648" w:type="dxa"/>
            <w:tcBorders>
              <w:top w:val="nil"/>
              <w:left w:val="nil"/>
              <w:bottom w:val="nil"/>
              <w:right w:val="nil"/>
            </w:tcBorders>
            <w:vAlign w:val="center"/>
          </w:tcPr>
          <w:p w14:paraId="7FE93942" w14:textId="77777777" w:rsidR="00B10E88" w:rsidRPr="005D3F0D" w:rsidRDefault="00B10E88" w:rsidP="00B10E88">
            <w:pPr>
              <w:jc w:val="right"/>
              <w:rPr>
                <w:sz w:val="20"/>
                <w:szCs w:val="20"/>
              </w:rPr>
            </w:pPr>
            <w:r w:rsidRPr="005D3F0D">
              <w:rPr>
                <w:sz w:val="20"/>
                <w:szCs w:val="20"/>
              </w:rPr>
              <w:t>1.0</w:t>
            </w:r>
          </w:p>
        </w:tc>
        <w:tc>
          <w:tcPr>
            <w:tcW w:w="1037" w:type="dxa"/>
            <w:tcBorders>
              <w:top w:val="nil"/>
              <w:left w:val="nil"/>
              <w:bottom w:val="nil"/>
              <w:right w:val="nil"/>
            </w:tcBorders>
            <w:vAlign w:val="center"/>
          </w:tcPr>
          <w:p w14:paraId="314695E2" w14:textId="77777777" w:rsidR="00B10E88" w:rsidRPr="005D3F0D" w:rsidRDefault="00B10E88" w:rsidP="00B10E88">
            <w:pPr>
              <w:jc w:val="right"/>
              <w:rPr>
                <w:sz w:val="20"/>
                <w:szCs w:val="20"/>
              </w:rPr>
            </w:pPr>
            <w:r w:rsidRPr="005D3F0D">
              <w:rPr>
                <w:sz w:val="20"/>
                <w:szCs w:val="20"/>
              </w:rPr>
              <w:t>1.6</w:t>
            </w:r>
          </w:p>
        </w:tc>
        <w:tc>
          <w:tcPr>
            <w:tcW w:w="1037" w:type="dxa"/>
            <w:tcBorders>
              <w:top w:val="nil"/>
              <w:left w:val="nil"/>
              <w:bottom w:val="nil"/>
              <w:right w:val="nil"/>
            </w:tcBorders>
            <w:vAlign w:val="center"/>
          </w:tcPr>
          <w:p w14:paraId="7BF0D125" w14:textId="77777777" w:rsidR="00B10E88" w:rsidRPr="005D3F0D" w:rsidRDefault="00B10E88" w:rsidP="00B10E88">
            <w:pPr>
              <w:jc w:val="right"/>
              <w:rPr>
                <w:sz w:val="20"/>
                <w:szCs w:val="20"/>
              </w:rPr>
            </w:pPr>
            <w:r w:rsidRPr="005D3F0D">
              <w:rPr>
                <w:sz w:val="20"/>
                <w:szCs w:val="20"/>
              </w:rPr>
              <w:t>3%</w:t>
            </w:r>
          </w:p>
        </w:tc>
        <w:tc>
          <w:tcPr>
            <w:tcW w:w="1037" w:type="dxa"/>
            <w:tcBorders>
              <w:top w:val="nil"/>
              <w:left w:val="nil"/>
              <w:bottom w:val="nil"/>
              <w:right w:val="nil"/>
            </w:tcBorders>
            <w:vAlign w:val="center"/>
          </w:tcPr>
          <w:p w14:paraId="609474AC" w14:textId="77777777" w:rsidR="00B10E88" w:rsidRPr="005D3F0D" w:rsidRDefault="00B10E88" w:rsidP="00B10E88">
            <w:pPr>
              <w:jc w:val="right"/>
              <w:rPr>
                <w:sz w:val="20"/>
                <w:szCs w:val="20"/>
              </w:rPr>
            </w:pPr>
            <w:r w:rsidRPr="005D3F0D">
              <w:rPr>
                <w:sz w:val="20"/>
                <w:szCs w:val="20"/>
              </w:rPr>
              <w:t>1.3</w:t>
            </w:r>
          </w:p>
        </w:tc>
        <w:tc>
          <w:tcPr>
            <w:tcW w:w="1037" w:type="dxa"/>
            <w:tcBorders>
              <w:top w:val="nil"/>
              <w:left w:val="nil"/>
              <w:bottom w:val="nil"/>
              <w:right w:val="nil"/>
            </w:tcBorders>
            <w:vAlign w:val="center"/>
          </w:tcPr>
          <w:p w14:paraId="3A4CCA9E" w14:textId="77777777" w:rsidR="00B10E88" w:rsidRPr="005D3F0D" w:rsidRDefault="00B10E88" w:rsidP="00B10E88">
            <w:pPr>
              <w:jc w:val="right"/>
              <w:rPr>
                <w:sz w:val="20"/>
                <w:szCs w:val="20"/>
              </w:rPr>
            </w:pPr>
            <w:r w:rsidRPr="005D3F0D">
              <w:rPr>
                <w:sz w:val="20"/>
                <w:szCs w:val="20"/>
              </w:rPr>
              <w:t>2.1</w:t>
            </w:r>
          </w:p>
        </w:tc>
        <w:tc>
          <w:tcPr>
            <w:tcW w:w="1608" w:type="dxa"/>
            <w:tcBorders>
              <w:top w:val="nil"/>
              <w:left w:val="nil"/>
              <w:bottom w:val="nil"/>
              <w:right w:val="nil"/>
            </w:tcBorders>
          </w:tcPr>
          <w:p w14:paraId="2F05EAF6" w14:textId="77777777" w:rsidR="00B10E88" w:rsidRPr="005D3F0D" w:rsidRDefault="00DC2FA9" w:rsidP="00B10E88">
            <w:pPr>
              <w:jc w:val="right"/>
              <w:rPr>
                <w:sz w:val="20"/>
                <w:szCs w:val="20"/>
              </w:rPr>
            </w:pPr>
            <w:r w:rsidRPr="005D3F0D">
              <w:rPr>
                <w:sz w:val="20"/>
                <w:szCs w:val="20"/>
              </w:rPr>
              <w:t>.089</w:t>
            </w:r>
          </w:p>
        </w:tc>
        <w:tc>
          <w:tcPr>
            <w:tcW w:w="1710" w:type="dxa"/>
            <w:tcBorders>
              <w:top w:val="nil"/>
              <w:left w:val="nil"/>
              <w:bottom w:val="nil"/>
              <w:right w:val="single" w:sz="4" w:space="0" w:color="auto"/>
            </w:tcBorders>
          </w:tcPr>
          <w:p w14:paraId="1113B7DC" w14:textId="77777777" w:rsidR="00B10E88" w:rsidRPr="005D3F0D" w:rsidRDefault="00DC2FA9" w:rsidP="00B10E88">
            <w:pPr>
              <w:jc w:val="right"/>
              <w:rPr>
                <w:sz w:val="20"/>
                <w:szCs w:val="20"/>
              </w:rPr>
            </w:pPr>
            <w:r w:rsidRPr="005D3F0D">
              <w:rPr>
                <w:sz w:val="20"/>
                <w:szCs w:val="20"/>
              </w:rPr>
              <w:t>.040</w:t>
            </w:r>
          </w:p>
        </w:tc>
      </w:tr>
      <w:tr w:rsidR="00B10E88" w:rsidRPr="005D3F0D" w14:paraId="733615FB" w14:textId="77777777" w:rsidTr="005D3F0D">
        <w:tc>
          <w:tcPr>
            <w:tcW w:w="890" w:type="dxa"/>
            <w:tcBorders>
              <w:top w:val="nil"/>
              <w:bottom w:val="nil"/>
              <w:right w:val="nil"/>
            </w:tcBorders>
            <w:vAlign w:val="center"/>
          </w:tcPr>
          <w:p w14:paraId="44A4A675" w14:textId="77777777" w:rsidR="00B10E88" w:rsidRPr="005D3F0D" w:rsidRDefault="00B10E88" w:rsidP="00B10E88">
            <w:pPr>
              <w:rPr>
                <w:color w:val="000000"/>
                <w:sz w:val="20"/>
                <w:szCs w:val="20"/>
              </w:rPr>
            </w:pPr>
            <w:r w:rsidRPr="005D3F0D">
              <w:rPr>
                <w:color w:val="000000"/>
                <w:sz w:val="20"/>
                <w:szCs w:val="20"/>
              </w:rPr>
              <w:t>30-49</w:t>
            </w:r>
          </w:p>
        </w:tc>
        <w:tc>
          <w:tcPr>
            <w:tcW w:w="1317" w:type="dxa"/>
            <w:tcBorders>
              <w:top w:val="nil"/>
              <w:left w:val="nil"/>
              <w:bottom w:val="nil"/>
              <w:right w:val="nil"/>
            </w:tcBorders>
            <w:vAlign w:val="center"/>
          </w:tcPr>
          <w:p w14:paraId="7B929DFB" w14:textId="77777777" w:rsidR="00B10E88" w:rsidRPr="005D3F0D" w:rsidRDefault="00B10E88" w:rsidP="00B10E88">
            <w:pPr>
              <w:jc w:val="right"/>
              <w:rPr>
                <w:sz w:val="20"/>
                <w:szCs w:val="20"/>
              </w:rPr>
            </w:pPr>
            <w:r w:rsidRPr="005D3F0D">
              <w:rPr>
                <w:sz w:val="20"/>
                <w:szCs w:val="20"/>
              </w:rPr>
              <w:t>4.6</w:t>
            </w:r>
          </w:p>
        </w:tc>
        <w:tc>
          <w:tcPr>
            <w:tcW w:w="1037" w:type="dxa"/>
            <w:tcBorders>
              <w:top w:val="nil"/>
              <w:left w:val="nil"/>
              <w:bottom w:val="nil"/>
              <w:right w:val="nil"/>
            </w:tcBorders>
            <w:vAlign w:val="center"/>
          </w:tcPr>
          <w:p w14:paraId="42C3B153" w14:textId="77777777" w:rsidR="00B10E88" w:rsidRPr="005D3F0D" w:rsidRDefault="00B10E88" w:rsidP="00B10E88">
            <w:pPr>
              <w:jc w:val="right"/>
              <w:rPr>
                <w:sz w:val="20"/>
                <w:szCs w:val="20"/>
              </w:rPr>
            </w:pPr>
            <w:r w:rsidRPr="005D3F0D">
              <w:rPr>
                <w:sz w:val="20"/>
                <w:szCs w:val="20"/>
              </w:rPr>
              <w:t>14.1</w:t>
            </w:r>
          </w:p>
        </w:tc>
        <w:tc>
          <w:tcPr>
            <w:tcW w:w="648" w:type="dxa"/>
            <w:tcBorders>
              <w:top w:val="nil"/>
              <w:left w:val="nil"/>
              <w:bottom w:val="nil"/>
              <w:right w:val="nil"/>
            </w:tcBorders>
            <w:vAlign w:val="center"/>
          </w:tcPr>
          <w:p w14:paraId="6876A2D4" w14:textId="77777777" w:rsidR="00B10E88" w:rsidRPr="005D3F0D" w:rsidRDefault="00B10E88" w:rsidP="00B10E88">
            <w:pPr>
              <w:jc w:val="right"/>
              <w:rPr>
                <w:sz w:val="20"/>
                <w:szCs w:val="20"/>
              </w:rPr>
            </w:pPr>
            <w:r w:rsidRPr="005D3F0D">
              <w:rPr>
                <w:sz w:val="20"/>
                <w:szCs w:val="20"/>
              </w:rPr>
              <w:t>1.0</w:t>
            </w:r>
          </w:p>
        </w:tc>
        <w:tc>
          <w:tcPr>
            <w:tcW w:w="1037" w:type="dxa"/>
            <w:tcBorders>
              <w:top w:val="nil"/>
              <w:left w:val="nil"/>
              <w:bottom w:val="nil"/>
              <w:right w:val="nil"/>
            </w:tcBorders>
            <w:vAlign w:val="center"/>
          </w:tcPr>
          <w:p w14:paraId="2A518B83" w14:textId="77777777" w:rsidR="00B10E88" w:rsidRPr="005D3F0D" w:rsidRDefault="00B10E88" w:rsidP="00B10E88">
            <w:pPr>
              <w:jc w:val="right"/>
              <w:rPr>
                <w:sz w:val="20"/>
                <w:szCs w:val="20"/>
              </w:rPr>
            </w:pPr>
            <w:r w:rsidRPr="005D3F0D">
              <w:rPr>
                <w:sz w:val="20"/>
                <w:szCs w:val="20"/>
              </w:rPr>
              <w:t>1.4</w:t>
            </w:r>
          </w:p>
        </w:tc>
        <w:tc>
          <w:tcPr>
            <w:tcW w:w="1037" w:type="dxa"/>
            <w:tcBorders>
              <w:top w:val="nil"/>
              <w:left w:val="nil"/>
              <w:bottom w:val="nil"/>
              <w:right w:val="nil"/>
            </w:tcBorders>
            <w:vAlign w:val="center"/>
          </w:tcPr>
          <w:p w14:paraId="1561FB08" w14:textId="77777777" w:rsidR="00B10E88" w:rsidRPr="005D3F0D" w:rsidRDefault="00B10E88" w:rsidP="00B10E88">
            <w:pPr>
              <w:jc w:val="right"/>
              <w:rPr>
                <w:sz w:val="20"/>
                <w:szCs w:val="20"/>
              </w:rPr>
            </w:pPr>
            <w:r w:rsidRPr="005D3F0D">
              <w:rPr>
                <w:sz w:val="20"/>
                <w:szCs w:val="20"/>
              </w:rPr>
              <w:t>3%</w:t>
            </w:r>
          </w:p>
        </w:tc>
        <w:tc>
          <w:tcPr>
            <w:tcW w:w="1037" w:type="dxa"/>
            <w:tcBorders>
              <w:top w:val="nil"/>
              <w:left w:val="nil"/>
              <w:bottom w:val="nil"/>
              <w:right w:val="nil"/>
            </w:tcBorders>
            <w:vAlign w:val="center"/>
          </w:tcPr>
          <w:p w14:paraId="6AE81E99" w14:textId="77777777" w:rsidR="00B10E88" w:rsidRPr="005D3F0D" w:rsidRDefault="00B10E88" w:rsidP="00B10E88">
            <w:pPr>
              <w:jc w:val="right"/>
              <w:rPr>
                <w:sz w:val="20"/>
                <w:szCs w:val="20"/>
              </w:rPr>
            </w:pPr>
            <w:r w:rsidRPr="005D3F0D">
              <w:rPr>
                <w:sz w:val="20"/>
                <w:szCs w:val="20"/>
              </w:rPr>
              <w:t>1.3</w:t>
            </w:r>
          </w:p>
        </w:tc>
        <w:tc>
          <w:tcPr>
            <w:tcW w:w="1037" w:type="dxa"/>
            <w:tcBorders>
              <w:top w:val="nil"/>
              <w:left w:val="nil"/>
              <w:bottom w:val="nil"/>
              <w:right w:val="nil"/>
            </w:tcBorders>
            <w:vAlign w:val="center"/>
          </w:tcPr>
          <w:p w14:paraId="65EAB25D" w14:textId="77777777" w:rsidR="00B10E88" w:rsidRPr="005D3F0D" w:rsidRDefault="00B10E88" w:rsidP="00B10E88">
            <w:pPr>
              <w:jc w:val="right"/>
              <w:rPr>
                <w:sz w:val="20"/>
                <w:szCs w:val="20"/>
              </w:rPr>
            </w:pPr>
            <w:r w:rsidRPr="005D3F0D">
              <w:rPr>
                <w:sz w:val="20"/>
                <w:szCs w:val="20"/>
              </w:rPr>
              <w:t>1.8</w:t>
            </w:r>
          </w:p>
        </w:tc>
        <w:tc>
          <w:tcPr>
            <w:tcW w:w="1608" w:type="dxa"/>
            <w:tcBorders>
              <w:top w:val="nil"/>
              <w:left w:val="nil"/>
              <w:bottom w:val="nil"/>
              <w:right w:val="nil"/>
            </w:tcBorders>
          </w:tcPr>
          <w:p w14:paraId="77C99171" w14:textId="77777777" w:rsidR="00B10E88" w:rsidRPr="005D3F0D" w:rsidRDefault="00DC2FA9" w:rsidP="00B10E88">
            <w:pPr>
              <w:jc w:val="right"/>
              <w:rPr>
                <w:sz w:val="20"/>
                <w:szCs w:val="20"/>
              </w:rPr>
            </w:pPr>
            <w:r w:rsidRPr="005D3F0D">
              <w:rPr>
                <w:sz w:val="20"/>
                <w:szCs w:val="20"/>
              </w:rPr>
              <w:t>.093</w:t>
            </w:r>
          </w:p>
        </w:tc>
        <w:tc>
          <w:tcPr>
            <w:tcW w:w="1710" w:type="dxa"/>
            <w:tcBorders>
              <w:top w:val="nil"/>
              <w:left w:val="nil"/>
              <w:bottom w:val="nil"/>
              <w:right w:val="single" w:sz="4" w:space="0" w:color="auto"/>
            </w:tcBorders>
          </w:tcPr>
          <w:p w14:paraId="0ADD9F54" w14:textId="77777777" w:rsidR="00B10E88" w:rsidRPr="005D3F0D" w:rsidRDefault="00DC2FA9" w:rsidP="00B10E88">
            <w:pPr>
              <w:jc w:val="right"/>
              <w:rPr>
                <w:sz w:val="20"/>
                <w:szCs w:val="20"/>
              </w:rPr>
            </w:pPr>
            <w:r w:rsidRPr="005D3F0D">
              <w:rPr>
                <w:sz w:val="20"/>
                <w:szCs w:val="20"/>
              </w:rPr>
              <w:t>.034</w:t>
            </w:r>
          </w:p>
        </w:tc>
      </w:tr>
      <w:tr w:rsidR="00B10E88" w:rsidRPr="005D3F0D" w14:paraId="706C59CC" w14:textId="77777777" w:rsidTr="005D3F0D">
        <w:tc>
          <w:tcPr>
            <w:tcW w:w="890" w:type="dxa"/>
            <w:tcBorders>
              <w:top w:val="nil"/>
              <w:bottom w:val="nil"/>
              <w:right w:val="nil"/>
            </w:tcBorders>
            <w:vAlign w:val="center"/>
          </w:tcPr>
          <w:p w14:paraId="7CF62E6C" w14:textId="77777777" w:rsidR="00B10E88" w:rsidRPr="005D3F0D" w:rsidRDefault="00B10E88" w:rsidP="00B10E88">
            <w:pPr>
              <w:rPr>
                <w:color w:val="000000"/>
                <w:sz w:val="20"/>
                <w:szCs w:val="20"/>
              </w:rPr>
            </w:pPr>
            <w:r w:rsidRPr="005D3F0D">
              <w:rPr>
                <w:color w:val="000000"/>
                <w:sz w:val="20"/>
                <w:szCs w:val="20"/>
              </w:rPr>
              <w:t>50-129</w:t>
            </w:r>
          </w:p>
        </w:tc>
        <w:tc>
          <w:tcPr>
            <w:tcW w:w="1317" w:type="dxa"/>
            <w:tcBorders>
              <w:top w:val="nil"/>
              <w:left w:val="nil"/>
              <w:bottom w:val="nil"/>
              <w:right w:val="nil"/>
            </w:tcBorders>
            <w:vAlign w:val="center"/>
          </w:tcPr>
          <w:p w14:paraId="0B5FE956" w14:textId="77777777" w:rsidR="00B10E88" w:rsidRPr="005D3F0D" w:rsidRDefault="00B10E88" w:rsidP="00B10E88">
            <w:pPr>
              <w:jc w:val="right"/>
              <w:rPr>
                <w:sz w:val="20"/>
                <w:szCs w:val="20"/>
              </w:rPr>
            </w:pPr>
            <w:r w:rsidRPr="005D3F0D">
              <w:rPr>
                <w:sz w:val="20"/>
                <w:szCs w:val="20"/>
              </w:rPr>
              <w:t>3.3</w:t>
            </w:r>
          </w:p>
        </w:tc>
        <w:tc>
          <w:tcPr>
            <w:tcW w:w="1037" w:type="dxa"/>
            <w:tcBorders>
              <w:top w:val="nil"/>
              <w:left w:val="nil"/>
              <w:bottom w:val="nil"/>
              <w:right w:val="nil"/>
            </w:tcBorders>
            <w:vAlign w:val="center"/>
          </w:tcPr>
          <w:p w14:paraId="798744B5" w14:textId="77777777" w:rsidR="00B10E88" w:rsidRPr="005D3F0D" w:rsidRDefault="00B10E88" w:rsidP="00B10E88">
            <w:pPr>
              <w:jc w:val="right"/>
              <w:rPr>
                <w:sz w:val="20"/>
                <w:szCs w:val="20"/>
              </w:rPr>
            </w:pPr>
            <w:r w:rsidRPr="005D3F0D">
              <w:rPr>
                <w:sz w:val="20"/>
                <w:szCs w:val="20"/>
              </w:rPr>
              <w:t>21.5</w:t>
            </w:r>
          </w:p>
        </w:tc>
        <w:tc>
          <w:tcPr>
            <w:tcW w:w="648" w:type="dxa"/>
            <w:tcBorders>
              <w:top w:val="nil"/>
              <w:left w:val="nil"/>
              <w:bottom w:val="nil"/>
              <w:right w:val="nil"/>
            </w:tcBorders>
            <w:vAlign w:val="center"/>
          </w:tcPr>
          <w:p w14:paraId="5563C3FF" w14:textId="77777777" w:rsidR="00B10E88" w:rsidRPr="005D3F0D" w:rsidRDefault="00B10E88" w:rsidP="00B10E88">
            <w:pPr>
              <w:jc w:val="right"/>
              <w:rPr>
                <w:sz w:val="20"/>
                <w:szCs w:val="20"/>
              </w:rPr>
            </w:pPr>
            <w:r w:rsidRPr="005D3F0D">
              <w:rPr>
                <w:sz w:val="20"/>
                <w:szCs w:val="20"/>
              </w:rPr>
              <w:t>1.0</w:t>
            </w:r>
          </w:p>
        </w:tc>
        <w:tc>
          <w:tcPr>
            <w:tcW w:w="1037" w:type="dxa"/>
            <w:tcBorders>
              <w:top w:val="nil"/>
              <w:left w:val="nil"/>
              <w:bottom w:val="nil"/>
              <w:right w:val="nil"/>
            </w:tcBorders>
            <w:vAlign w:val="center"/>
          </w:tcPr>
          <w:p w14:paraId="6F62EB5F" w14:textId="77777777" w:rsidR="00B10E88" w:rsidRPr="005D3F0D" w:rsidRDefault="00B10E88" w:rsidP="00B10E88">
            <w:pPr>
              <w:jc w:val="right"/>
              <w:rPr>
                <w:sz w:val="20"/>
                <w:szCs w:val="20"/>
              </w:rPr>
            </w:pPr>
            <w:r w:rsidRPr="005D3F0D">
              <w:rPr>
                <w:sz w:val="20"/>
                <w:szCs w:val="20"/>
              </w:rPr>
              <w:t>1.4</w:t>
            </w:r>
          </w:p>
        </w:tc>
        <w:tc>
          <w:tcPr>
            <w:tcW w:w="1037" w:type="dxa"/>
            <w:tcBorders>
              <w:top w:val="nil"/>
              <w:left w:val="nil"/>
              <w:bottom w:val="nil"/>
              <w:right w:val="nil"/>
            </w:tcBorders>
            <w:vAlign w:val="center"/>
          </w:tcPr>
          <w:p w14:paraId="40EC7E44" w14:textId="77777777" w:rsidR="00B10E88" w:rsidRPr="005D3F0D" w:rsidRDefault="00B10E88" w:rsidP="00B10E88">
            <w:pPr>
              <w:jc w:val="right"/>
              <w:rPr>
                <w:sz w:val="20"/>
                <w:szCs w:val="20"/>
              </w:rPr>
            </w:pPr>
            <w:r w:rsidRPr="005D3F0D">
              <w:rPr>
                <w:sz w:val="20"/>
                <w:szCs w:val="20"/>
              </w:rPr>
              <w:t>1%</w:t>
            </w:r>
          </w:p>
        </w:tc>
        <w:tc>
          <w:tcPr>
            <w:tcW w:w="1037" w:type="dxa"/>
            <w:tcBorders>
              <w:top w:val="nil"/>
              <w:left w:val="nil"/>
              <w:bottom w:val="nil"/>
              <w:right w:val="nil"/>
            </w:tcBorders>
            <w:vAlign w:val="center"/>
          </w:tcPr>
          <w:p w14:paraId="4BB4E020" w14:textId="77777777" w:rsidR="00B10E88" w:rsidRPr="005D3F0D" w:rsidRDefault="00B10E88" w:rsidP="00B10E88">
            <w:pPr>
              <w:jc w:val="right"/>
              <w:rPr>
                <w:sz w:val="20"/>
                <w:szCs w:val="20"/>
              </w:rPr>
            </w:pPr>
            <w:r w:rsidRPr="005D3F0D">
              <w:rPr>
                <w:sz w:val="20"/>
                <w:szCs w:val="20"/>
              </w:rPr>
              <w:t>1.1</w:t>
            </w:r>
          </w:p>
        </w:tc>
        <w:tc>
          <w:tcPr>
            <w:tcW w:w="1037" w:type="dxa"/>
            <w:tcBorders>
              <w:top w:val="nil"/>
              <w:left w:val="nil"/>
              <w:bottom w:val="nil"/>
              <w:right w:val="nil"/>
            </w:tcBorders>
            <w:vAlign w:val="center"/>
          </w:tcPr>
          <w:p w14:paraId="75071B44" w14:textId="77777777" w:rsidR="00B10E88" w:rsidRPr="005D3F0D" w:rsidRDefault="00B10E88" w:rsidP="00B10E88">
            <w:pPr>
              <w:jc w:val="right"/>
              <w:rPr>
                <w:sz w:val="20"/>
                <w:szCs w:val="20"/>
              </w:rPr>
            </w:pPr>
            <w:r w:rsidRPr="005D3F0D">
              <w:rPr>
                <w:sz w:val="20"/>
                <w:szCs w:val="20"/>
              </w:rPr>
              <w:t>1.6</w:t>
            </w:r>
          </w:p>
        </w:tc>
        <w:tc>
          <w:tcPr>
            <w:tcW w:w="1608" w:type="dxa"/>
            <w:tcBorders>
              <w:top w:val="nil"/>
              <w:left w:val="nil"/>
              <w:bottom w:val="nil"/>
              <w:right w:val="nil"/>
            </w:tcBorders>
          </w:tcPr>
          <w:p w14:paraId="2CADF245" w14:textId="77777777" w:rsidR="00B10E88" w:rsidRPr="005D3F0D" w:rsidRDefault="00DC2FA9" w:rsidP="00B10E88">
            <w:pPr>
              <w:jc w:val="right"/>
              <w:rPr>
                <w:sz w:val="20"/>
                <w:szCs w:val="20"/>
              </w:rPr>
            </w:pPr>
            <w:r w:rsidRPr="005D3F0D">
              <w:rPr>
                <w:sz w:val="20"/>
                <w:szCs w:val="20"/>
              </w:rPr>
              <w:t>.113</w:t>
            </w:r>
          </w:p>
        </w:tc>
        <w:tc>
          <w:tcPr>
            <w:tcW w:w="1710" w:type="dxa"/>
            <w:tcBorders>
              <w:top w:val="nil"/>
              <w:left w:val="nil"/>
              <w:bottom w:val="nil"/>
              <w:right w:val="single" w:sz="4" w:space="0" w:color="auto"/>
            </w:tcBorders>
          </w:tcPr>
          <w:p w14:paraId="28341091" w14:textId="77777777" w:rsidR="00B10E88" w:rsidRPr="005D3F0D" w:rsidRDefault="00DC2FA9" w:rsidP="00B10E88">
            <w:pPr>
              <w:jc w:val="right"/>
              <w:rPr>
                <w:sz w:val="20"/>
                <w:szCs w:val="20"/>
              </w:rPr>
            </w:pPr>
            <w:r w:rsidRPr="005D3F0D">
              <w:rPr>
                <w:sz w:val="20"/>
                <w:szCs w:val="20"/>
              </w:rPr>
              <w:t>.037</w:t>
            </w:r>
          </w:p>
        </w:tc>
      </w:tr>
      <w:tr w:rsidR="00B10E88" w:rsidRPr="005D3F0D" w14:paraId="4AD35DE7" w14:textId="77777777" w:rsidTr="005D3F0D">
        <w:tc>
          <w:tcPr>
            <w:tcW w:w="890" w:type="dxa"/>
            <w:tcBorders>
              <w:top w:val="nil"/>
              <w:bottom w:val="single" w:sz="4" w:space="0" w:color="auto"/>
              <w:right w:val="nil"/>
            </w:tcBorders>
            <w:vAlign w:val="center"/>
          </w:tcPr>
          <w:p w14:paraId="07BDE01F" w14:textId="77777777" w:rsidR="00B10E88" w:rsidRPr="005D3F0D" w:rsidRDefault="00B10E88" w:rsidP="00B10E88">
            <w:pPr>
              <w:rPr>
                <w:color w:val="000000"/>
                <w:sz w:val="20"/>
                <w:szCs w:val="20"/>
              </w:rPr>
            </w:pPr>
            <w:r w:rsidRPr="005D3F0D">
              <w:rPr>
                <w:color w:val="000000"/>
                <w:sz w:val="20"/>
                <w:szCs w:val="20"/>
              </w:rPr>
              <w:t>130+</w:t>
            </w:r>
          </w:p>
        </w:tc>
        <w:tc>
          <w:tcPr>
            <w:tcW w:w="1317" w:type="dxa"/>
            <w:tcBorders>
              <w:top w:val="nil"/>
              <w:left w:val="nil"/>
              <w:bottom w:val="single" w:sz="4" w:space="0" w:color="auto"/>
              <w:right w:val="nil"/>
            </w:tcBorders>
            <w:vAlign w:val="center"/>
          </w:tcPr>
          <w:p w14:paraId="1A4BC63A" w14:textId="77777777" w:rsidR="00B10E88" w:rsidRPr="005D3F0D" w:rsidRDefault="00B10E88" w:rsidP="00B10E88">
            <w:pPr>
              <w:jc w:val="right"/>
              <w:rPr>
                <w:sz w:val="20"/>
                <w:szCs w:val="20"/>
              </w:rPr>
            </w:pPr>
            <w:r w:rsidRPr="005D3F0D">
              <w:rPr>
                <w:sz w:val="20"/>
                <w:szCs w:val="20"/>
              </w:rPr>
              <w:t>1.7</w:t>
            </w:r>
          </w:p>
        </w:tc>
        <w:tc>
          <w:tcPr>
            <w:tcW w:w="1037" w:type="dxa"/>
            <w:tcBorders>
              <w:top w:val="nil"/>
              <w:left w:val="nil"/>
              <w:bottom w:val="single" w:sz="4" w:space="0" w:color="auto"/>
              <w:right w:val="nil"/>
            </w:tcBorders>
            <w:vAlign w:val="center"/>
          </w:tcPr>
          <w:p w14:paraId="6800650D" w14:textId="77777777" w:rsidR="00B10E88" w:rsidRPr="005D3F0D" w:rsidRDefault="00B10E88" w:rsidP="00B10E88">
            <w:pPr>
              <w:jc w:val="right"/>
              <w:rPr>
                <w:sz w:val="20"/>
                <w:szCs w:val="20"/>
              </w:rPr>
            </w:pPr>
            <w:r w:rsidRPr="005D3F0D">
              <w:rPr>
                <w:sz w:val="20"/>
                <w:szCs w:val="20"/>
              </w:rPr>
              <w:t>77.6</w:t>
            </w:r>
          </w:p>
        </w:tc>
        <w:tc>
          <w:tcPr>
            <w:tcW w:w="648" w:type="dxa"/>
            <w:tcBorders>
              <w:top w:val="nil"/>
              <w:left w:val="nil"/>
              <w:bottom w:val="single" w:sz="4" w:space="0" w:color="auto"/>
              <w:right w:val="nil"/>
            </w:tcBorders>
            <w:vAlign w:val="center"/>
          </w:tcPr>
          <w:p w14:paraId="72319696" w14:textId="77777777" w:rsidR="00B10E88" w:rsidRPr="005D3F0D" w:rsidRDefault="00B10E88" w:rsidP="00B10E88">
            <w:pPr>
              <w:jc w:val="right"/>
              <w:rPr>
                <w:sz w:val="20"/>
                <w:szCs w:val="20"/>
              </w:rPr>
            </w:pPr>
            <w:r w:rsidRPr="005D3F0D">
              <w:rPr>
                <w:sz w:val="20"/>
                <w:szCs w:val="20"/>
              </w:rPr>
              <w:t>1.0</w:t>
            </w:r>
          </w:p>
        </w:tc>
        <w:tc>
          <w:tcPr>
            <w:tcW w:w="1037" w:type="dxa"/>
            <w:tcBorders>
              <w:top w:val="nil"/>
              <w:left w:val="nil"/>
              <w:bottom w:val="single" w:sz="4" w:space="0" w:color="auto"/>
              <w:right w:val="nil"/>
            </w:tcBorders>
            <w:vAlign w:val="center"/>
          </w:tcPr>
          <w:p w14:paraId="736AE3C9" w14:textId="77777777" w:rsidR="00B10E88" w:rsidRPr="005D3F0D" w:rsidRDefault="00B10E88" w:rsidP="00B10E88">
            <w:pPr>
              <w:jc w:val="right"/>
              <w:rPr>
                <w:sz w:val="20"/>
                <w:szCs w:val="20"/>
              </w:rPr>
            </w:pPr>
            <w:r w:rsidRPr="005D3F0D">
              <w:rPr>
                <w:sz w:val="20"/>
                <w:szCs w:val="20"/>
              </w:rPr>
              <w:t>2.0</w:t>
            </w:r>
          </w:p>
        </w:tc>
        <w:tc>
          <w:tcPr>
            <w:tcW w:w="1037" w:type="dxa"/>
            <w:tcBorders>
              <w:top w:val="nil"/>
              <w:left w:val="nil"/>
              <w:bottom w:val="single" w:sz="4" w:space="0" w:color="auto"/>
              <w:right w:val="nil"/>
            </w:tcBorders>
            <w:vAlign w:val="center"/>
          </w:tcPr>
          <w:p w14:paraId="66B19A6A" w14:textId="77777777" w:rsidR="00B10E88" w:rsidRPr="005D3F0D" w:rsidRDefault="00B10E88" w:rsidP="00B10E88">
            <w:pPr>
              <w:jc w:val="right"/>
              <w:rPr>
                <w:sz w:val="20"/>
                <w:szCs w:val="20"/>
              </w:rPr>
            </w:pPr>
            <w:r w:rsidRPr="005D3F0D">
              <w:rPr>
                <w:sz w:val="20"/>
                <w:szCs w:val="20"/>
              </w:rPr>
              <w:t>1%</w:t>
            </w:r>
          </w:p>
        </w:tc>
        <w:tc>
          <w:tcPr>
            <w:tcW w:w="1037" w:type="dxa"/>
            <w:tcBorders>
              <w:top w:val="nil"/>
              <w:left w:val="nil"/>
              <w:bottom w:val="single" w:sz="4" w:space="0" w:color="auto"/>
              <w:right w:val="nil"/>
            </w:tcBorders>
            <w:vAlign w:val="center"/>
          </w:tcPr>
          <w:p w14:paraId="467DD336" w14:textId="77777777" w:rsidR="00B10E88" w:rsidRPr="005D3F0D" w:rsidRDefault="00B10E88" w:rsidP="00B10E88">
            <w:pPr>
              <w:jc w:val="right"/>
              <w:rPr>
                <w:sz w:val="20"/>
                <w:szCs w:val="20"/>
              </w:rPr>
            </w:pPr>
            <w:r w:rsidRPr="005D3F0D">
              <w:rPr>
                <w:sz w:val="20"/>
                <w:szCs w:val="20"/>
              </w:rPr>
              <w:t>1.1</w:t>
            </w:r>
          </w:p>
        </w:tc>
        <w:tc>
          <w:tcPr>
            <w:tcW w:w="1037" w:type="dxa"/>
            <w:tcBorders>
              <w:top w:val="nil"/>
              <w:left w:val="nil"/>
              <w:bottom w:val="single" w:sz="4" w:space="0" w:color="auto"/>
              <w:right w:val="nil"/>
            </w:tcBorders>
            <w:vAlign w:val="center"/>
          </w:tcPr>
          <w:p w14:paraId="641C9E60" w14:textId="77777777" w:rsidR="00B10E88" w:rsidRPr="005D3F0D" w:rsidRDefault="00B10E88" w:rsidP="00B10E88">
            <w:pPr>
              <w:jc w:val="right"/>
              <w:rPr>
                <w:sz w:val="20"/>
                <w:szCs w:val="20"/>
              </w:rPr>
            </w:pPr>
            <w:r w:rsidRPr="005D3F0D">
              <w:rPr>
                <w:sz w:val="20"/>
                <w:szCs w:val="20"/>
              </w:rPr>
              <w:t>2.2</w:t>
            </w:r>
          </w:p>
        </w:tc>
        <w:tc>
          <w:tcPr>
            <w:tcW w:w="1608" w:type="dxa"/>
            <w:tcBorders>
              <w:top w:val="nil"/>
              <w:left w:val="nil"/>
              <w:bottom w:val="single" w:sz="4" w:space="0" w:color="auto"/>
              <w:right w:val="nil"/>
            </w:tcBorders>
          </w:tcPr>
          <w:p w14:paraId="38F4A7F6" w14:textId="77777777" w:rsidR="00B10E88" w:rsidRPr="005D3F0D" w:rsidRDefault="00DC2FA9" w:rsidP="00B10E88">
            <w:pPr>
              <w:jc w:val="right"/>
              <w:rPr>
                <w:sz w:val="20"/>
                <w:szCs w:val="20"/>
              </w:rPr>
            </w:pPr>
            <w:r w:rsidRPr="005D3F0D">
              <w:rPr>
                <w:sz w:val="20"/>
                <w:szCs w:val="20"/>
              </w:rPr>
              <w:t>.125</w:t>
            </w:r>
          </w:p>
        </w:tc>
        <w:tc>
          <w:tcPr>
            <w:tcW w:w="1710" w:type="dxa"/>
            <w:tcBorders>
              <w:top w:val="nil"/>
              <w:left w:val="nil"/>
              <w:bottom w:val="single" w:sz="4" w:space="0" w:color="auto"/>
              <w:right w:val="single" w:sz="4" w:space="0" w:color="auto"/>
            </w:tcBorders>
          </w:tcPr>
          <w:p w14:paraId="1CDC4F1A" w14:textId="77777777" w:rsidR="00B10E88" w:rsidRPr="005D3F0D" w:rsidRDefault="00DC2FA9" w:rsidP="00B10E88">
            <w:pPr>
              <w:jc w:val="right"/>
              <w:rPr>
                <w:sz w:val="20"/>
                <w:szCs w:val="20"/>
              </w:rPr>
            </w:pPr>
            <w:r w:rsidRPr="005D3F0D">
              <w:rPr>
                <w:sz w:val="20"/>
                <w:szCs w:val="20"/>
              </w:rPr>
              <w:t>.049</w:t>
            </w:r>
          </w:p>
        </w:tc>
      </w:tr>
      <w:tr w:rsidR="00B10E88" w:rsidRPr="005D3F0D" w14:paraId="2BB8CC9B" w14:textId="77777777" w:rsidTr="005D3F0D">
        <w:tc>
          <w:tcPr>
            <w:tcW w:w="890" w:type="dxa"/>
            <w:tcBorders>
              <w:top w:val="single" w:sz="4" w:space="0" w:color="auto"/>
              <w:bottom w:val="nil"/>
              <w:right w:val="nil"/>
            </w:tcBorders>
            <w:vAlign w:val="center"/>
          </w:tcPr>
          <w:p w14:paraId="29C64F5F" w14:textId="77777777" w:rsidR="00B10E88" w:rsidRPr="005D3F0D" w:rsidRDefault="00B10E88" w:rsidP="00B10E88">
            <w:pPr>
              <w:rPr>
                <w:sz w:val="20"/>
                <w:szCs w:val="20"/>
              </w:rPr>
            </w:pPr>
            <w:r w:rsidRPr="005D3F0D">
              <w:rPr>
                <w:sz w:val="20"/>
                <w:szCs w:val="20"/>
              </w:rPr>
              <w:t>TOTAL:</w:t>
            </w:r>
          </w:p>
        </w:tc>
        <w:tc>
          <w:tcPr>
            <w:tcW w:w="1317" w:type="dxa"/>
            <w:tcBorders>
              <w:top w:val="single" w:sz="4" w:space="0" w:color="auto"/>
              <w:left w:val="nil"/>
              <w:bottom w:val="nil"/>
              <w:right w:val="nil"/>
            </w:tcBorders>
            <w:vAlign w:val="center"/>
          </w:tcPr>
          <w:p w14:paraId="37DFAAEE" w14:textId="77777777" w:rsidR="00B10E88" w:rsidRPr="005D3F0D" w:rsidRDefault="00B10E88" w:rsidP="00B10E88">
            <w:pPr>
              <w:jc w:val="right"/>
              <w:rPr>
                <w:sz w:val="20"/>
                <w:szCs w:val="20"/>
              </w:rPr>
            </w:pPr>
          </w:p>
        </w:tc>
        <w:tc>
          <w:tcPr>
            <w:tcW w:w="1037" w:type="dxa"/>
            <w:tcBorders>
              <w:top w:val="single" w:sz="4" w:space="0" w:color="auto"/>
              <w:left w:val="nil"/>
              <w:bottom w:val="nil"/>
              <w:right w:val="nil"/>
            </w:tcBorders>
            <w:vAlign w:val="center"/>
          </w:tcPr>
          <w:p w14:paraId="1AAD47E0" w14:textId="77777777" w:rsidR="00B10E88" w:rsidRPr="005D3F0D" w:rsidRDefault="00B10E88" w:rsidP="00B10E88">
            <w:pPr>
              <w:jc w:val="right"/>
              <w:rPr>
                <w:sz w:val="20"/>
                <w:szCs w:val="20"/>
              </w:rPr>
            </w:pPr>
          </w:p>
        </w:tc>
        <w:tc>
          <w:tcPr>
            <w:tcW w:w="648" w:type="dxa"/>
            <w:tcBorders>
              <w:top w:val="single" w:sz="4" w:space="0" w:color="auto"/>
              <w:left w:val="nil"/>
              <w:bottom w:val="nil"/>
              <w:right w:val="nil"/>
            </w:tcBorders>
            <w:vAlign w:val="center"/>
          </w:tcPr>
          <w:p w14:paraId="04AB26EF" w14:textId="0BE2B266" w:rsidR="00B10E88" w:rsidRPr="005D3F0D" w:rsidRDefault="00B10E88" w:rsidP="00B10E88">
            <w:pPr>
              <w:jc w:val="right"/>
              <w:rPr>
                <w:sz w:val="20"/>
                <w:szCs w:val="20"/>
              </w:rPr>
            </w:pPr>
          </w:p>
        </w:tc>
        <w:tc>
          <w:tcPr>
            <w:tcW w:w="1037" w:type="dxa"/>
            <w:tcBorders>
              <w:top w:val="single" w:sz="4" w:space="0" w:color="auto"/>
              <w:left w:val="nil"/>
              <w:bottom w:val="nil"/>
              <w:right w:val="nil"/>
            </w:tcBorders>
            <w:vAlign w:val="center"/>
          </w:tcPr>
          <w:p w14:paraId="35014809" w14:textId="12E29D3E" w:rsidR="00B10E88" w:rsidRPr="005D3F0D" w:rsidRDefault="00B10E88" w:rsidP="00B10E88">
            <w:pPr>
              <w:jc w:val="right"/>
              <w:rPr>
                <w:sz w:val="20"/>
                <w:szCs w:val="20"/>
              </w:rPr>
            </w:pPr>
          </w:p>
        </w:tc>
        <w:tc>
          <w:tcPr>
            <w:tcW w:w="1037" w:type="dxa"/>
            <w:tcBorders>
              <w:top w:val="single" w:sz="4" w:space="0" w:color="auto"/>
              <w:left w:val="nil"/>
              <w:bottom w:val="nil"/>
              <w:right w:val="nil"/>
            </w:tcBorders>
            <w:vAlign w:val="center"/>
          </w:tcPr>
          <w:p w14:paraId="0D35575E" w14:textId="1AB7111E" w:rsidR="00B10E88" w:rsidRPr="005D3F0D" w:rsidRDefault="00B10E88" w:rsidP="00B10E88">
            <w:pPr>
              <w:jc w:val="right"/>
              <w:rPr>
                <w:sz w:val="20"/>
                <w:szCs w:val="20"/>
              </w:rPr>
            </w:pPr>
          </w:p>
        </w:tc>
        <w:tc>
          <w:tcPr>
            <w:tcW w:w="1037" w:type="dxa"/>
            <w:tcBorders>
              <w:top w:val="single" w:sz="4" w:space="0" w:color="auto"/>
              <w:left w:val="nil"/>
              <w:bottom w:val="nil"/>
              <w:right w:val="nil"/>
            </w:tcBorders>
            <w:vAlign w:val="center"/>
          </w:tcPr>
          <w:p w14:paraId="5265594F" w14:textId="7C186B36" w:rsidR="00B10E88" w:rsidRPr="005D3F0D" w:rsidRDefault="00B10E88" w:rsidP="00B10E88">
            <w:pPr>
              <w:jc w:val="right"/>
              <w:rPr>
                <w:sz w:val="20"/>
                <w:szCs w:val="20"/>
              </w:rPr>
            </w:pPr>
          </w:p>
        </w:tc>
        <w:tc>
          <w:tcPr>
            <w:tcW w:w="1037" w:type="dxa"/>
            <w:tcBorders>
              <w:top w:val="single" w:sz="4" w:space="0" w:color="auto"/>
              <w:left w:val="nil"/>
              <w:bottom w:val="nil"/>
              <w:right w:val="nil"/>
            </w:tcBorders>
            <w:vAlign w:val="center"/>
          </w:tcPr>
          <w:p w14:paraId="15201354" w14:textId="4FD5E31D" w:rsidR="00B10E88" w:rsidRPr="005D3F0D" w:rsidRDefault="00B10E88" w:rsidP="00B10E88">
            <w:pPr>
              <w:jc w:val="right"/>
              <w:rPr>
                <w:sz w:val="20"/>
                <w:szCs w:val="20"/>
              </w:rPr>
            </w:pPr>
          </w:p>
        </w:tc>
        <w:tc>
          <w:tcPr>
            <w:tcW w:w="1608" w:type="dxa"/>
            <w:tcBorders>
              <w:top w:val="single" w:sz="4" w:space="0" w:color="auto"/>
              <w:left w:val="nil"/>
              <w:bottom w:val="nil"/>
              <w:right w:val="nil"/>
            </w:tcBorders>
          </w:tcPr>
          <w:p w14:paraId="0A923903" w14:textId="77777777" w:rsidR="00B10E88" w:rsidRPr="005D3F0D" w:rsidRDefault="00DC2FA9" w:rsidP="00B10E88">
            <w:pPr>
              <w:jc w:val="right"/>
              <w:rPr>
                <w:sz w:val="20"/>
                <w:szCs w:val="20"/>
              </w:rPr>
            </w:pPr>
            <w:r w:rsidRPr="005D3F0D">
              <w:rPr>
                <w:sz w:val="20"/>
                <w:szCs w:val="20"/>
              </w:rPr>
              <w:t>.055</w:t>
            </w:r>
          </w:p>
        </w:tc>
        <w:tc>
          <w:tcPr>
            <w:tcW w:w="1710" w:type="dxa"/>
            <w:tcBorders>
              <w:top w:val="single" w:sz="4" w:space="0" w:color="auto"/>
              <w:left w:val="nil"/>
              <w:bottom w:val="nil"/>
              <w:right w:val="single" w:sz="4" w:space="0" w:color="auto"/>
            </w:tcBorders>
          </w:tcPr>
          <w:p w14:paraId="26A1E41C" w14:textId="77777777" w:rsidR="00B10E88" w:rsidRPr="005D3F0D" w:rsidRDefault="00DC2FA9" w:rsidP="00B10E88">
            <w:pPr>
              <w:jc w:val="right"/>
              <w:rPr>
                <w:sz w:val="20"/>
                <w:szCs w:val="20"/>
              </w:rPr>
            </w:pPr>
            <w:r w:rsidRPr="005D3F0D">
              <w:rPr>
                <w:sz w:val="20"/>
                <w:szCs w:val="20"/>
              </w:rPr>
              <w:t>.028</w:t>
            </w:r>
          </w:p>
        </w:tc>
      </w:tr>
      <w:tr w:rsidR="00A16E57" w:rsidRPr="005D3F0D" w14:paraId="4FF360B3" w14:textId="77777777" w:rsidTr="005D3F0D">
        <w:tc>
          <w:tcPr>
            <w:tcW w:w="11358" w:type="dxa"/>
            <w:gridSpan w:val="10"/>
            <w:tcBorders>
              <w:top w:val="single" w:sz="4" w:space="0" w:color="auto"/>
              <w:left w:val="nil"/>
              <w:bottom w:val="nil"/>
              <w:right w:val="nil"/>
            </w:tcBorders>
            <w:shd w:val="clear" w:color="auto" w:fill="8DB3E2" w:themeFill="text2" w:themeFillTint="66"/>
            <w:vAlign w:val="center"/>
          </w:tcPr>
          <w:p w14:paraId="100FCF4C" w14:textId="77777777" w:rsidR="00A16E57" w:rsidRPr="005D3F0D" w:rsidRDefault="00A16E57" w:rsidP="00B10E88">
            <w:pPr>
              <w:rPr>
                <w:b/>
                <w:sz w:val="20"/>
                <w:szCs w:val="20"/>
              </w:rPr>
            </w:pPr>
            <w:r w:rsidRPr="005D3F0D">
              <w:rPr>
                <w:b/>
                <w:sz w:val="20"/>
                <w:szCs w:val="20"/>
              </w:rPr>
              <w:t>Coal Underground</w:t>
            </w:r>
          </w:p>
        </w:tc>
      </w:tr>
      <w:tr w:rsidR="00B10E88" w:rsidRPr="005D3F0D" w14:paraId="2BD05277" w14:textId="77777777" w:rsidTr="005D3F0D">
        <w:tc>
          <w:tcPr>
            <w:tcW w:w="890" w:type="dxa"/>
            <w:tcBorders>
              <w:top w:val="single" w:sz="4" w:space="0" w:color="auto"/>
              <w:bottom w:val="nil"/>
              <w:right w:val="nil"/>
            </w:tcBorders>
            <w:vAlign w:val="center"/>
          </w:tcPr>
          <w:p w14:paraId="46D1A24C" w14:textId="77777777" w:rsidR="00B10E88" w:rsidRPr="005D3F0D" w:rsidRDefault="00B10E88" w:rsidP="00B10E88">
            <w:pPr>
              <w:rPr>
                <w:color w:val="000000"/>
                <w:sz w:val="20"/>
                <w:szCs w:val="20"/>
              </w:rPr>
            </w:pPr>
            <w:r w:rsidRPr="005D3F0D">
              <w:rPr>
                <w:color w:val="000000"/>
                <w:sz w:val="20"/>
                <w:szCs w:val="20"/>
              </w:rPr>
              <w:t>1-9</w:t>
            </w:r>
          </w:p>
        </w:tc>
        <w:tc>
          <w:tcPr>
            <w:tcW w:w="1317" w:type="dxa"/>
            <w:tcBorders>
              <w:top w:val="single" w:sz="4" w:space="0" w:color="auto"/>
              <w:left w:val="nil"/>
              <w:bottom w:val="nil"/>
              <w:right w:val="nil"/>
            </w:tcBorders>
            <w:vAlign w:val="center"/>
          </w:tcPr>
          <w:p w14:paraId="734C0D55" w14:textId="77777777" w:rsidR="00B10E88" w:rsidRPr="005D3F0D" w:rsidRDefault="00B10E88" w:rsidP="00B10E88">
            <w:pPr>
              <w:jc w:val="right"/>
              <w:rPr>
                <w:sz w:val="20"/>
                <w:szCs w:val="20"/>
              </w:rPr>
            </w:pPr>
            <w:r w:rsidRPr="005D3F0D">
              <w:rPr>
                <w:sz w:val="20"/>
                <w:szCs w:val="20"/>
              </w:rPr>
              <w:t>2.1</w:t>
            </w:r>
          </w:p>
        </w:tc>
        <w:tc>
          <w:tcPr>
            <w:tcW w:w="1037" w:type="dxa"/>
            <w:tcBorders>
              <w:top w:val="single" w:sz="4" w:space="0" w:color="auto"/>
              <w:left w:val="nil"/>
              <w:bottom w:val="nil"/>
              <w:right w:val="nil"/>
            </w:tcBorders>
            <w:vAlign w:val="center"/>
          </w:tcPr>
          <w:p w14:paraId="47A859E8" w14:textId="77777777" w:rsidR="00B10E88" w:rsidRPr="005D3F0D" w:rsidRDefault="00B10E88" w:rsidP="00B10E88">
            <w:pPr>
              <w:jc w:val="right"/>
              <w:rPr>
                <w:sz w:val="20"/>
                <w:szCs w:val="20"/>
              </w:rPr>
            </w:pPr>
            <w:r w:rsidRPr="005D3F0D">
              <w:rPr>
                <w:sz w:val="20"/>
                <w:szCs w:val="20"/>
              </w:rPr>
              <w:t>10.0</w:t>
            </w:r>
          </w:p>
        </w:tc>
        <w:tc>
          <w:tcPr>
            <w:tcW w:w="648" w:type="dxa"/>
            <w:tcBorders>
              <w:top w:val="single" w:sz="4" w:space="0" w:color="auto"/>
              <w:left w:val="nil"/>
              <w:bottom w:val="nil"/>
              <w:right w:val="nil"/>
            </w:tcBorders>
            <w:vAlign w:val="center"/>
          </w:tcPr>
          <w:p w14:paraId="208E0601" w14:textId="77777777" w:rsidR="00B10E88" w:rsidRPr="005D3F0D" w:rsidRDefault="00B10E88" w:rsidP="00B10E88">
            <w:pPr>
              <w:jc w:val="right"/>
              <w:rPr>
                <w:sz w:val="20"/>
                <w:szCs w:val="20"/>
              </w:rPr>
            </w:pPr>
            <w:r w:rsidRPr="005D3F0D">
              <w:rPr>
                <w:sz w:val="20"/>
                <w:szCs w:val="20"/>
              </w:rPr>
              <w:t>1.0</w:t>
            </w:r>
          </w:p>
        </w:tc>
        <w:tc>
          <w:tcPr>
            <w:tcW w:w="1037" w:type="dxa"/>
            <w:tcBorders>
              <w:top w:val="single" w:sz="4" w:space="0" w:color="auto"/>
              <w:left w:val="nil"/>
              <w:bottom w:val="nil"/>
              <w:right w:val="nil"/>
            </w:tcBorders>
            <w:vAlign w:val="center"/>
          </w:tcPr>
          <w:p w14:paraId="03891D59" w14:textId="77777777" w:rsidR="00B10E88" w:rsidRPr="005D3F0D" w:rsidRDefault="00B10E88" w:rsidP="00B10E88">
            <w:pPr>
              <w:jc w:val="right"/>
              <w:rPr>
                <w:sz w:val="20"/>
                <w:szCs w:val="20"/>
              </w:rPr>
            </w:pPr>
            <w:r w:rsidRPr="005D3F0D">
              <w:rPr>
                <w:sz w:val="20"/>
                <w:szCs w:val="20"/>
              </w:rPr>
              <w:t>1.4</w:t>
            </w:r>
          </w:p>
        </w:tc>
        <w:tc>
          <w:tcPr>
            <w:tcW w:w="1037" w:type="dxa"/>
            <w:tcBorders>
              <w:top w:val="single" w:sz="4" w:space="0" w:color="auto"/>
              <w:left w:val="nil"/>
              <w:bottom w:val="nil"/>
              <w:right w:val="nil"/>
            </w:tcBorders>
            <w:vAlign w:val="center"/>
          </w:tcPr>
          <w:p w14:paraId="3E378FA9" w14:textId="77777777" w:rsidR="00B10E88" w:rsidRPr="005D3F0D" w:rsidRDefault="00B10E88" w:rsidP="00B10E88">
            <w:pPr>
              <w:jc w:val="right"/>
              <w:rPr>
                <w:sz w:val="20"/>
                <w:szCs w:val="20"/>
              </w:rPr>
            </w:pPr>
            <w:r w:rsidRPr="005D3F0D">
              <w:rPr>
                <w:sz w:val="20"/>
                <w:szCs w:val="20"/>
              </w:rPr>
              <w:t>5%</w:t>
            </w:r>
          </w:p>
        </w:tc>
        <w:tc>
          <w:tcPr>
            <w:tcW w:w="1037" w:type="dxa"/>
            <w:tcBorders>
              <w:top w:val="single" w:sz="4" w:space="0" w:color="auto"/>
              <w:left w:val="nil"/>
              <w:bottom w:val="nil"/>
              <w:right w:val="nil"/>
            </w:tcBorders>
            <w:vAlign w:val="center"/>
          </w:tcPr>
          <w:p w14:paraId="748F264D" w14:textId="77777777" w:rsidR="00B10E88" w:rsidRPr="005D3F0D" w:rsidRDefault="00B10E88" w:rsidP="00B10E88">
            <w:pPr>
              <w:jc w:val="right"/>
              <w:rPr>
                <w:sz w:val="20"/>
                <w:szCs w:val="20"/>
              </w:rPr>
            </w:pPr>
            <w:r w:rsidRPr="005D3F0D">
              <w:rPr>
                <w:sz w:val="20"/>
                <w:szCs w:val="20"/>
              </w:rPr>
              <w:t>1.3</w:t>
            </w:r>
          </w:p>
        </w:tc>
        <w:tc>
          <w:tcPr>
            <w:tcW w:w="1037" w:type="dxa"/>
            <w:tcBorders>
              <w:top w:val="single" w:sz="4" w:space="0" w:color="auto"/>
              <w:left w:val="nil"/>
              <w:bottom w:val="nil"/>
              <w:right w:val="nil"/>
            </w:tcBorders>
            <w:vAlign w:val="center"/>
          </w:tcPr>
          <w:p w14:paraId="32BD44FF" w14:textId="77777777" w:rsidR="00B10E88" w:rsidRPr="005D3F0D" w:rsidRDefault="00B10E88" w:rsidP="00B10E88">
            <w:pPr>
              <w:jc w:val="right"/>
              <w:rPr>
                <w:sz w:val="20"/>
                <w:szCs w:val="20"/>
              </w:rPr>
            </w:pPr>
            <w:r w:rsidRPr="005D3F0D">
              <w:rPr>
                <w:sz w:val="20"/>
                <w:szCs w:val="20"/>
              </w:rPr>
              <w:t>1.8</w:t>
            </w:r>
          </w:p>
        </w:tc>
        <w:tc>
          <w:tcPr>
            <w:tcW w:w="1608" w:type="dxa"/>
            <w:tcBorders>
              <w:top w:val="single" w:sz="4" w:space="0" w:color="auto"/>
              <w:left w:val="nil"/>
              <w:bottom w:val="nil"/>
              <w:right w:val="nil"/>
            </w:tcBorders>
          </w:tcPr>
          <w:p w14:paraId="220CA934" w14:textId="77777777" w:rsidR="00B10E88" w:rsidRPr="005D3F0D" w:rsidRDefault="00DC2FA9" w:rsidP="00B10E88">
            <w:pPr>
              <w:jc w:val="right"/>
              <w:rPr>
                <w:sz w:val="20"/>
                <w:szCs w:val="20"/>
              </w:rPr>
            </w:pPr>
            <w:r w:rsidRPr="005D3F0D">
              <w:rPr>
                <w:sz w:val="20"/>
                <w:szCs w:val="20"/>
              </w:rPr>
              <w:t>.105</w:t>
            </w:r>
          </w:p>
        </w:tc>
        <w:tc>
          <w:tcPr>
            <w:tcW w:w="1710" w:type="dxa"/>
            <w:tcBorders>
              <w:top w:val="single" w:sz="4" w:space="0" w:color="auto"/>
              <w:left w:val="nil"/>
              <w:bottom w:val="nil"/>
              <w:right w:val="single" w:sz="4" w:space="0" w:color="auto"/>
            </w:tcBorders>
          </w:tcPr>
          <w:p w14:paraId="5AC3FD11" w14:textId="77777777" w:rsidR="00B10E88" w:rsidRPr="005D3F0D" w:rsidRDefault="00DC2FA9" w:rsidP="00B10E88">
            <w:pPr>
              <w:jc w:val="right"/>
              <w:rPr>
                <w:sz w:val="20"/>
                <w:szCs w:val="20"/>
              </w:rPr>
            </w:pPr>
            <w:r w:rsidRPr="005D3F0D">
              <w:rPr>
                <w:sz w:val="20"/>
                <w:szCs w:val="20"/>
              </w:rPr>
              <w:t>.062</w:t>
            </w:r>
          </w:p>
        </w:tc>
      </w:tr>
      <w:tr w:rsidR="00B10E88" w:rsidRPr="005D3F0D" w14:paraId="16784D53" w14:textId="77777777" w:rsidTr="005D3F0D">
        <w:tc>
          <w:tcPr>
            <w:tcW w:w="890" w:type="dxa"/>
            <w:tcBorders>
              <w:top w:val="nil"/>
              <w:bottom w:val="nil"/>
              <w:right w:val="nil"/>
            </w:tcBorders>
            <w:vAlign w:val="center"/>
          </w:tcPr>
          <w:p w14:paraId="71F8582C" w14:textId="77777777" w:rsidR="00B10E88" w:rsidRPr="005D3F0D" w:rsidRDefault="00B10E88" w:rsidP="00B10E88">
            <w:pPr>
              <w:rPr>
                <w:color w:val="000000"/>
                <w:sz w:val="20"/>
                <w:szCs w:val="20"/>
              </w:rPr>
            </w:pPr>
            <w:r w:rsidRPr="005D3F0D">
              <w:rPr>
                <w:color w:val="000000"/>
                <w:sz w:val="20"/>
                <w:szCs w:val="20"/>
              </w:rPr>
              <w:t>10-49</w:t>
            </w:r>
          </w:p>
        </w:tc>
        <w:tc>
          <w:tcPr>
            <w:tcW w:w="1317" w:type="dxa"/>
            <w:tcBorders>
              <w:top w:val="nil"/>
              <w:left w:val="nil"/>
              <w:bottom w:val="nil"/>
              <w:right w:val="nil"/>
            </w:tcBorders>
            <w:vAlign w:val="center"/>
          </w:tcPr>
          <w:p w14:paraId="5F5B91FC" w14:textId="77777777" w:rsidR="00B10E88" w:rsidRPr="005D3F0D" w:rsidRDefault="00B10E88" w:rsidP="00B10E88">
            <w:pPr>
              <w:jc w:val="right"/>
              <w:rPr>
                <w:sz w:val="20"/>
                <w:szCs w:val="20"/>
              </w:rPr>
            </w:pPr>
            <w:r w:rsidRPr="005D3F0D">
              <w:rPr>
                <w:sz w:val="20"/>
                <w:szCs w:val="20"/>
              </w:rPr>
              <w:t>6.3</w:t>
            </w:r>
          </w:p>
        </w:tc>
        <w:tc>
          <w:tcPr>
            <w:tcW w:w="1037" w:type="dxa"/>
            <w:tcBorders>
              <w:top w:val="nil"/>
              <w:left w:val="nil"/>
              <w:bottom w:val="nil"/>
              <w:right w:val="nil"/>
            </w:tcBorders>
            <w:vAlign w:val="center"/>
          </w:tcPr>
          <w:p w14:paraId="56FC5014" w14:textId="77777777" w:rsidR="00B10E88" w:rsidRPr="005D3F0D" w:rsidRDefault="00B10E88" w:rsidP="00B10E88">
            <w:pPr>
              <w:jc w:val="right"/>
              <w:rPr>
                <w:sz w:val="20"/>
                <w:szCs w:val="20"/>
              </w:rPr>
            </w:pPr>
            <w:r w:rsidRPr="005D3F0D">
              <w:rPr>
                <w:sz w:val="20"/>
                <w:szCs w:val="20"/>
              </w:rPr>
              <w:t>18.1</w:t>
            </w:r>
          </w:p>
        </w:tc>
        <w:tc>
          <w:tcPr>
            <w:tcW w:w="648" w:type="dxa"/>
            <w:tcBorders>
              <w:top w:val="nil"/>
              <w:left w:val="nil"/>
              <w:bottom w:val="nil"/>
              <w:right w:val="nil"/>
            </w:tcBorders>
            <w:vAlign w:val="center"/>
          </w:tcPr>
          <w:p w14:paraId="2898FFCF" w14:textId="77777777" w:rsidR="00B10E88" w:rsidRPr="005D3F0D" w:rsidRDefault="00B10E88" w:rsidP="00B10E88">
            <w:pPr>
              <w:jc w:val="right"/>
              <w:rPr>
                <w:sz w:val="20"/>
                <w:szCs w:val="20"/>
              </w:rPr>
            </w:pPr>
            <w:r w:rsidRPr="005D3F0D">
              <w:rPr>
                <w:sz w:val="20"/>
                <w:szCs w:val="20"/>
              </w:rPr>
              <w:t>1.0</w:t>
            </w:r>
          </w:p>
        </w:tc>
        <w:tc>
          <w:tcPr>
            <w:tcW w:w="1037" w:type="dxa"/>
            <w:tcBorders>
              <w:top w:val="nil"/>
              <w:left w:val="nil"/>
              <w:bottom w:val="nil"/>
              <w:right w:val="nil"/>
            </w:tcBorders>
            <w:vAlign w:val="center"/>
          </w:tcPr>
          <w:p w14:paraId="109A7B4C" w14:textId="77777777" w:rsidR="00B10E88" w:rsidRPr="005D3F0D" w:rsidRDefault="00B10E88" w:rsidP="00B10E88">
            <w:pPr>
              <w:jc w:val="right"/>
              <w:rPr>
                <w:sz w:val="20"/>
                <w:szCs w:val="20"/>
              </w:rPr>
            </w:pPr>
            <w:r w:rsidRPr="005D3F0D">
              <w:rPr>
                <w:sz w:val="20"/>
                <w:szCs w:val="20"/>
              </w:rPr>
              <w:t>1.8</w:t>
            </w:r>
          </w:p>
        </w:tc>
        <w:tc>
          <w:tcPr>
            <w:tcW w:w="1037" w:type="dxa"/>
            <w:tcBorders>
              <w:top w:val="nil"/>
              <w:left w:val="nil"/>
              <w:bottom w:val="nil"/>
              <w:right w:val="nil"/>
            </w:tcBorders>
            <w:vAlign w:val="center"/>
          </w:tcPr>
          <w:p w14:paraId="1178D6F2" w14:textId="77777777" w:rsidR="00B10E88" w:rsidRPr="005D3F0D" w:rsidRDefault="00B10E88" w:rsidP="00B10E88">
            <w:pPr>
              <w:jc w:val="right"/>
              <w:rPr>
                <w:sz w:val="20"/>
                <w:szCs w:val="20"/>
              </w:rPr>
            </w:pPr>
            <w:r w:rsidRPr="005D3F0D">
              <w:rPr>
                <w:sz w:val="20"/>
                <w:szCs w:val="20"/>
              </w:rPr>
              <w:t>3%</w:t>
            </w:r>
          </w:p>
        </w:tc>
        <w:tc>
          <w:tcPr>
            <w:tcW w:w="1037" w:type="dxa"/>
            <w:tcBorders>
              <w:top w:val="nil"/>
              <w:left w:val="nil"/>
              <w:bottom w:val="nil"/>
              <w:right w:val="nil"/>
            </w:tcBorders>
            <w:vAlign w:val="center"/>
          </w:tcPr>
          <w:p w14:paraId="63DACE90" w14:textId="77777777" w:rsidR="00B10E88" w:rsidRPr="005D3F0D" w:rsidRDefault="00B10E88" w:rsidP="00B10E88">
            <w:pPr>
              <w:jc w:val="right"/>
              <w:rPr>
                <w:sz w:val="20"/>
                <w:szCs w:val="20"/>
              </w:rPr>
            </w:pPr>
            <w:r w:rsidRPr="005D3F0D">
              <w:rPr>
                <w:sz w:val="20"/>
                <w:szCs w:val="20"/>
              </w:rPr>
              <w:t>1.3</w:t>
            </w:r>
          </w:p>
        </w:tc>
        <w:tc>
          <w:tcPr>
            <w:tcW w:w="1037" w:type="dxa"/>
            <w:tcBorders>
              <w:top w:val="nil"/>
              <w:left w:val="nil"/>
              <w:bottom w:val="nil"/>
              <w:right w:val="nil"/>
            </w:tcBorders>
            <w:vAlign w:val="center"/>
          </w:tcPr>
          <w:p w14:paraId="5C33638C" w14:textId="77777777" w:rsidR="00B10E88" w:rsidRPr="005D3F0D" w:rsidRDefault="00B10E88" w:rsidP="00B10E88">
            <w:pPr>
              <w:jc w:val="right"/>
              <w:rPr>
                <w:sz w:val="20"/>
                <w:szCs w:val="20"/>
              </w:rPr>
            </w:pPr>
            <w:r w:rsidRPr="005D3F0D">
              <w:rPr>
                <w:sz w:val="20"/>
                <w:szCs w:val="20"/>
              </w:rPr>
              <w:t>2.2</w:t>
            </w:r>
          </w:p>
        </w:tc>
        <w:tc>
          <w:tcPr>
            <w:tcW w:w="1608" w:type="dxa"/>
            <w:tcBorders>
              <w:top w:val="nil"/>
              <w:left w:val="nil"/>
              <w:bottom w:val="nil"/>
              <w:right w:val="nil"/>
            </w:tcBorders>
          </w:tcPr>
          <w:p w14:paraId="3A7EC7A7" w14:textId="77777777" w:rsidR="00B10E88" w:rsidRPr="005D3F0D" w:rsidRDefault="00DC2FA9" w:rsidP="00B10E88">
            <w:pPr>
              <w:jc w:val="right"/>
              <w:rPr>
                <w:sz w:val="20"/>
                <w:szCs w:val="20"/>
              </w:rPr>
            </w:pPr>
            <w:r w:rsidRPr="005D3F0D">
              <w:rPr>
                <w:sz w:val="20"/>
                <w:szCs w:val="20"/>
              </w:rPr>
              <w:t>.098</w:t>
            </w:r>
          </w:p>
        </w:tc>
        <w:tc>
          <w:tcPr>
            <w:tcW w:w="1710" w:type="dxa"/>
            <w:tcBorders>
              <w:top w:val="nil"/>
              <w:left w:val="nil"/>
              <w:bottom w:val="nil"/>
              <w:right w:val="single" w:sz="4" w:space="0" w:color="auto"/>
            </w:tcBorders>
          </w:tcPr>
          <w:p w14:paraId="2CBE2AAF" w14:textId="77777777" w:rsidR="00B10E88" w:rsidRPr="005D3F0D" w:rsidRDefault="00DC2FA9" w:rsidP="00B10E88">
            <w:pPr>
              <w:jc w:val="right"/>
              <w:rPr>
                <w:sz w:val="20"/>
                <w:szCs w:val="20"/>
              </w:rPr>
            </w:pPr>
            <w:r w:rsidRPr="005D3F0D">
              <w:rPr>
                <w:sz w:val="20"/>
                <w:szCs w:val="20"/>
              </w:rPr>
              <w:t>.047</w:t>
            </w:r>
          </w:p>
        </w:tc>
      </w:tr>
      <w:tr w:rsidR="00B10E88" w:rsidRPr="005D3F0D" w14:paraId="20BAF2C7" w14:textId="77777777" w:rsidTr="005D3F0D">
        <w:tc>
          <w:tcPr>
            <w:tcW w:w="890" w:type="dxa"/>
            <w:tcBorders>
              <w:top w:val="nil"/>
              <w:bottom w:val="nil"/>
              <w:right w:val="nil"/>
            </w:tcBorders>
            <w:vAlign w:val="center"/>
          </w:tcPr>
          <w:p w14:paraId="203B2326" w14:textId="77777777" w:rsidR="00B10E88" w:rsidRPr="005D3F0D" w:rsidRDefault="00B10E88" w:rsidP="00B10E88">
            <w:pPr>
              <w:rPr>
                <w:color w:val="000000"/>
                <w:sz w:val="20"/>
                <w:szCs w:val="20"/>
              </w:rPr>
            </w:pPr>
            <w:r w:rsidRPr="005D3F0D">
              <w:rPr>
                <w:color w:val="000000"/>
                <w:sz w:val="20"/>
                <w:szCs w:val="20"/>
              </w:rPr>
              <w:t>50-99</w:t>
            </w:r>
          </w:p>
        </w:tc>
        <w:tc>
          <w:tcPr>
            <w:tcW w:w="1317" w:type="dxa"/>
            <w:tcBorders>
              <w:top w:val="nil"/>
              <w:left w:val="nil"/>
              <w:bottom w:val="nil"/>
              <w:right w:val="nil"/>
            </w:tcBorders>
            <w:vAlign w:val="center"/>
          </w:tcPr>
          <w:p w14:paraId="17C032E9" w14:textId="77777777" w:rsidR="00B10E88" w:rsidRPr="005D3F0D" w:rsidRDefault="00B10E88" w:rsidP="00B10E88">
            <w:pPr>
              <w:jc w:val="right"/>
              <w:rPr>
                <w:sz w:val="20"/>
                <w:szCs w:val="20"/>
              </w:rPr>
            </w:pPr>
            <w:r w:rsidRPr="005D3F0D">
              <w:rPr>
                <w:sz w:val="20"/>
                <w:szCs w:val="20"/>
              </w:rPr>
              <w:t>2.8</w:t>
            </w:r>
          </w:p>
        </w:tc>
        <w:tc>
          <w:tcPr>
            <w:tcW w:w="1037" w:type="dxa"/>
            <w:tcBorders>
              <w:top w:val="nil"/>
              <w:left w:val="nil"/>
              <w:bottom w:val="nil"/>
              <w:right w:val="nil"/>
            </w:tcBorders>
            <w:vAlign w:val="center"/>
          </w:tcPr>
          <w:p w14:paraId="436DE0C6" w14:textId="77777777" w:rsidR="00B10E88" w:rsidRPr="005D3F0D" w:rsidRDefault="00B10E88" w:rsidP="00B10E88">
            <w:pPr>
              <w:jc w:val="right"/>
              <w:rPr>
                <w:sz w:val="20"/>
                <w:szCs w:val="20"/>
              </w:rPr>
            </w:pPr>
            <w:r w:rsidRPr="005D3F0D">
              <w:rPr>
                <w:sz w:val="20"/>
                <w:szCs w:val="20"/>
              </w:rPr>
              <w:t>21.1</w:t>
            </w:r>
          </w:p>
        </w:tc>
        <w:tc>
          <w:tcPr>
            <w:tcW w:w="648" w:type="dxa"/>
            <w:tcBorders>
              <w:top w:val="nil"/>
              <w:left w:val="nil"/>
              <w:bottom w:val="nil"/>
              <w:right w:val="nil"/>
            </w:tcBorders>
            <w:vAlign w:val="center"/>
          </w:tcPr>
          <w:p w14:paraId="6954D462" w14:textId="77777777" w:rsidR="00B10E88" w:rsidRPr="005D3F0D" w:rsidRDefault="00B10E88" w:rsidP="00B10E88">
            <w:pPr>
              <w:jc w:val="right"/>
              <w:rPr>
                <w:sz w:val="20"/>
                <w:szCs w:val="20"/>
              </w:rPr>
            </w:pPr>
            <w:r w:rsidRPr="005D3F0D">
              <w:rPr>
                <w:sz w:val="20"/>
                <w:szCs w:val="20"/>
              </w:rPr>
              <w:t>1.0</w:t>
            </w:r>
          </w:p>
        </w:tc>
        <w:tc>
          <w:tcPr>
            <w:tcW w:w="1037" w:type="dxa"/>
            <w:tcBorders>
              <w:top w:val="nil"/>
              <w:left w:val="nil"/>
              <w:bottom w:val="nil"/>
              <w:right w:val="nil"/>
            </w:tcBorders>
            <w:vAlign w:val="center"/>
          </w:tcPr>
          <w:p w14:paraId="7664A63D" w14:textId="77777777" w:rsidR="00B10E88" w:rsidRPr="005D3F0D" w:rsidRDefault="00B10E88" w:rsidP="00B10E88">
            <w:pPr>
              <w:jc w:val="right"/>
              <w:rPr>
                <w:sz w:val="20"/>
                <w:szCs w:val="20"/>
              </w:rPr>
            </w:pPr>
            <w:r w:rsidRPr="005D3F0D">
              <w:rPr>
                <w:sz w:val="20"/>
                <w:szCs w:val="20"/>
              </w:rPr>
              <w:t>2.4</w:t>
            </w:r>
          </w:p>
        </w:tc>
        <w:tc>
          <w:tcPr>
            <w:tcW w:w="1037" w:type="dxa"/>
            <w:tcBorders>
              <w:top w:val="nil"/>
              <w:left w:val="nil"/>
              <w:bottom w:val="nil"/>
              <w:right w:val="nil"/>
            </w:tcBorders>
            <w:vAlign w:val="center"/>
          </w:tcPr>
          <w:p w14:paraId="0E4A6EEB" w14:textId="77777777" w:rsidR="00B10E88" w:rsidRPr="005D3F0D" w:rsidRDefault="00B10E88" w:rsidP="00B10E88">
            <w:pPr>
              <w:jc w:val="right"/>
              <w:rPr>
                <w:sz w:val="20"/>
                <w:szCs w:val="20"/>
              </w:rPr>
            </w:pPr>
            <w:r w:rsidRPr="005D3F0D">
              <w:rPr>
                <w:sz w:val="20"/>
                <w:szCs w:val="20"/>
              </w:rPr>
              <w:t>3%</w:t>
            </w:r>
          </w:p>
        </w:tc>
        <w:tc>
          <w:tcPr>
            <w:tcW w:w="1037" w:type="dxa"/>
            <w:tcBorders>
              <w:top w:val="nil"/>
              <w:left w:val="nil"/>
              <w:bottom w:val="nil"/>
              <w:right w:val="nil"/>
            </w:tcBorders>
            <w:vAlign w:val="center"/>
          </w:tcPr>
          <w:p w14:paraId="588DF17B" w14:textId="77777777" w:rsidR="00B10E88" w:rsidRPr="005D3F0D" w:rsidRDefault="00B10E88" w:rsidP="00B10E88">
            <w:pPr>
              <w:jc w:val="right"/>
              <w:rPr>
                <w:sz w:val="20"/>
                <w:szCs w:val="20"/>
              </w:rPr>
            </w:pPr>
            <w:r w:rsidRPr="005D3F0D">
              <w:rPr>
                <w:sz w:val="20"/>
                <w:szCs w:val="20"/>
              </w:rPr>
              <w:t>1.3</w:t>
            </w:r>
          </w:p>
        </w:tc>
        <w:tc>
          <w:tcPr>
            <w:tcW w:w="1037" w:type="dxa"/>
            <w:tcBorders>
              <w:top w:val="nil"/>
              <w:left w:val="nil"/>
              <w:bottom w:val="nil"/>
              <w:right w:val="nil"/>
            </w:tcBorders>
            <w:vAlign w:val="center"/>
          </w:tcPr>
          <w:p w14:paraId="5875D9CB" w14:textId="77777777" w:rsidR="00B10E88" w:rsidRPr="005D3F0D" w:rsidRDefault="00B10E88" w:rsidP="00B10E88">
            <w:pPr>
              <w:jc w:val="right"/>
              <w:rPr>
                <w:sz w:val="20"/>
                <w:szCs w:val="20"/>
              </w:rPr>
            </w:pPr>
            <w:r w:rsidRPr="005D3F0D">
              <w:rPr>
                <w:sz w:val="20"/>
                <w:szCs w:val="20"/>
              </w:rPr>
              <w:t>3.0</w:t>
            </w:r>
          </w:p>
        </w:tc>
        <w:tc>
          <w:tcPr>
            <w:tcW w:w="1608" w:type="dxa"/>
            <w:tcBorders>
              <w:top w:val="nil"/>
              <w:left w:val="nil"/>
              <w:bottom w:val="nil"/>
              <w:right w:val="nil"/>
            </w:tcBorders>
          </w:tcPr>
          <w:p w14:paraId="3C311FFB" w14:textId="77777777" w:rsidR="00B10E88" w:rsidRPr="005D3F0D" w:rsidRDefault="00DC2FA9" w:rsidP="00B10E88">
            <w:pPr>
              <w:jc w:val="right"/>
              <w:rPr>
                <w:sz w:val="20"/>
                <w:szCs w:val="20"/>
              </w:rPr>
            </w:pPr>
            <w:r w:rsidRPr="005D3F0D">
              <w:rPr>
                <w:sz w:val="20"/>
                <w:szCs w:val="20"/>
              </w:rPr>
              <w:t>.133</w:t>
            </w:r>
          </w:p>
        </w:tc>
        <w:tc>
          <w:tcPr>
            <w:tcW w:w="1710" w:type="dxa"/>
            <w:tcBorders>
              <w:top w:val="nil"/>
              <w:left w:val="nil"/>
              <w:bottom w:val="nil"/>
              <w:right w:val="single" w:sz="4" w:space="0" w:color="auto"/>
            </w:tcBorders>
          </w:tcPr>
          <w:p w14:paraId="43A4B4DA" w14:textId="77777777" w:rsidR="00B10E88" w:rsidRPr="005D3F0D" w:rsidRDefault="00DC2FA9" w:rsidP="00B10E88">
            <w:pPr>
              <w:jc w:val="right"/>
              <w:rPr>
                <w:sz w:val="20"/>
                <w:szCs w:val="20"/>
              </w:rPr>
            </w:pPr>
            <w:r w:rsidRPr="005D3F0D">
              <w:rPr>
                <w:sz w:val="20"/>
                <w:szCs w:val="20"/>
              </w:rPr>
              <w:t>.064</w:t>
            </w:r>
          </w:p>
        </w:tc>
      </w:tr>
      <w:tr w:rsidR="00B10E88" w:rsidRPr="005D3F0D" w14:paraId="3898084D" w14:textId="77777777" w:rsidTr="005D3F0D">
        <w:tc>
          <w:tcPr>
            <w:tcW w:w="890" w:type="dxa"/>
            <w:tcBorders>
              <w:top w:val="nil"/>
              <w:bottom w:val="nil"/>
              <w:right w:val="nil"/>
            </w:tcBorders>
            <w:vAlign w:val="center"/>
          </w:tcPr>
          <w:p w14:paraId="3F007F21" w14:textId="77777777" w:rsidR="00B10E88" w:rsidRPr="005D3F0D" w:rsidRDefault="00B10E88" w:rsidP="00B10E88">
            <w:pPr>
              <w:rPr>
                <w:color w:val="000000"/>
                <w:sz w:val="20"/>
                <w:szCs w:val="20"/>
              </w:rPr>
            </w:pPr>
            <w:r w:rsidRPr="005D3F0D">
              <w:rPr>
                <w:color w:val="000000"/>
                <w:sz w:val="20"/>
                <w:szCs w:val="20"/>
              </w:rPr>
              <w:t>100-179</w:t>
            </w:r>
          </w:p>
        </w:tc>
        <w:tc>
          <w:tcPr>
            <w:tcW w:w="1317" w:type="dxa"/>
            <w:tcBorders>
              <w:top w:val="nil"/>
              <w:left w:val="nil"/>
              <w:bottom w:val="nil"/>
              <w:right w:val="nil"/>
            </w:tcBorders>
            <w:vAlign w:val="center"/>
          </w:tcPr>
          <w:p w14:paraId="1119EFBB" w14:textId="77777777" w:rsidR="00B10E88" w:rsidRPr="005D3F0D" w:rsidRDefault="00B10E88" w:rsidP="00B10E88">
            <w:pPr>
              <w:jc w:val="right"/>
              <w:rPr>
                <w:sz w:val="20"/>
                <w:szCs w:val="20"/>
              </w:rPr>
            </w:pPr>
            <w:r w:rsidRPr="005D3F0D">
              <w:rPr>
                <w:sz w:val="20"/>
                <w:szCs w:val="20"/>
              </w:rPr>
              <w:t>2.2</w:t>
            </w:r>
          </w:p>
        </w:tc>
        <w:tc>
          <w:tcPr>
            <w:tcW w:w="1037" w:type="dxa"/>
            <w:tcBorders>
              <w:top w:val="nil"/>
              <w:left w:val="nil"/>
              <w:bottom w:val="nil"/>
              <w:right w:val="nil"/>
            </w:tcBorders>
            <w:vAlign w:val="center"/>
          </w:tcPr>
          <w:p w14:paraId="2B0E8B23" w14:textId="77777777" w:rsidR="00B10E88" w:rsidRPr="005D3F0D" w:rsidRDefault="00B10E88" w:rsidP="00B10E88">
            <w:pPr>
              <w:jc w:val="right"/>
              <w:rPr>
                <w:sz w:val="20"/>
                <w:szCs w:val="20"/>
              </w:rPr>
            </w:pPr>
            <w:r w:rsidRPr="005D3F0D">
              <w:rPr>
                <w:sz w:val="20"/>
                <w:szCs w:val="20"/>
              </w:rPr>
              <w:t>25.4</w:t>
            </w:r>
          </w:p>
        </w:tc>
        <w:tc>
          <w:tcPr>
            <w:tcW w:w="648" w:type="dxa"/>
            <w:tcBorders>
              <w:top w:val="nil"/>
              <w:left w:val="nil"/>
              <w:bottom w:val="nil"/>
              <w:right w:val="nil"/>
            </w:tcBorders>
            <w:vAlign w:val="center"/>
          </w:tcPr>
          <w:p w14:paraId="67FC8C03" w14:textId="77777777" w:rsidR="00B10E88" w:rsidRPr="005D3F0D" w:rsidRDefault="00B10E88" w:rsidP="00B10E88">
            <w:pPr>
              <w:jc w:val="right"/>
              <w:rPr>
                <w:sz w:val="20"/>
                <w:szCs w:val="20"/>
              </w:rPr>
            </w:pPr>
            <w:r w:rsidRPr="005D3F0D">
              <w:rPr>
                <w:sz w:val="20"/>
                <w:szCs w:val="20"/>
              </w:rPr>
              <w:t>1.0</w:t>
            </w:r>
          </w:p>
        </w:tc>
        <w:tc>
          <w:tcPr>
            <w:tcW w:w="1037" w:type="dxa"/>
            <w:tcBorders>
              <w:top w:val="nil"/>
              <w:left w:val="nil"/>
              <w:bottom w:val="nil"/>
              <w:right w:val="nil"/>
            </w:tcBorders>
            <w:vAlign w:val="center"/>
          </w:tcPr>
          <w:p w14:paraId="5E94482C" w14:textId="77777777" w:rsidR="00B10E88" w:rsidRPr="005D3F0D" w:rsidRDefault="00B10E88" w:rsidP="00B10E88">
            <w:pPr>
              <w:jc w:val="right"/>
              <w:rPr>
                <w:sz w:val="20"/>
                <w:szCs w:val="20"/>
              </w:rPr>
            </w:pPr>
            <w:r w:rsidRPr="005D3F0D">
              <w:rPr>
                <w:sz w:val="20"/>
                <w:szCs w:val="20"/>
              </w:rPr>
              <w:t>1.3</w:t>
            </w:r>
          </w:p>
        </w:tc>
        <w:tc>
          <w:tcPr>
            <w:tcW w:w="1037" w:type="dxa"/>
            <w:tcBorders>
              <w:top w:val="nil"/>
              <w:left w:val="nil"/>
              <w:bottom w:val="nil"/>
              <w:right w:val="nil"/>
            </w:tcBorders>
            <w:vAlign w:val="center"/>
          </w:tcPr>
          <w:p w14:paraId="79A1AE33" w14:textId="77777777" w:rsidR="00B10E88" w:rsidRPr="005D3F0D" w:rsidRDefault="00B10E88" w:rsidP="00B10E88">
            <w:pPr>
              <w:jc w:val="right"/>
              <w:rPr>
                <w:sz w:val="20"/>
                <w:szCs w:val="20"/>
              </w:rPr>
            </w:pPr>
            <w:r w:rsidRPr="005D3F0D">
              <w:rPr>
                <w:sz w:val="20"/>
                <w:szCs w:val="20"/>
              </w:rPr>
              <w:t>1%</w:t>
            </w:r>
          </w:p>
        </w:tc>
        <w:tc>
          <w:tcPr>
            <w:tcW w:w="1037" w:type="dxa"/>
            <w:tcBorders>
              <w:top w:val="nil"/>
              <w:left w:val="nil"/>
              <w:bottom w:val="nil"/>
              <w:right w:val="nil"/>
            </w:tcBorders>
            <w:vAlign w:val="center"/>
          </w:tcPr>
          <w:p w14:paraId="4AA4E226" w14:textId="77777777" w:rsidR="00B10E88" w:rsidRPr="005D3F0D" w:rsidRDefault="00B10E88" w:rsidP="00B10E88">
            <w:pPr>
              <w:jc w:val="right"/>
              <w:rPr>
                <w:sz w:val="20"/>
                <w:szCs w:val="20"/>
              </w:rPr>
            </w:pPr>
            <w:r w:rsidRPr="005D3F0D">
              <w:rPr>
                <w:sz w:val="20"/>
                <w:szCs w:val="20"/>
              </w:rPr>
              <w:t>1.1</w:t>
            </w:r>
          </w:p>
        </w:tc>
        <w:tc>
          <w:tcPr>
            <w:tcW w:w="1037" w:type="dxa"/>
            <w:tcBorders>
              <w:top w:val="nil"/>
              <w:left w:val="nil"/>
              <w:bottom w:val="nil"/>
              <w:right w:val="nil"/>
            </w:tcBorders>
            <w:vAlign w:val="center"/>
          </w:tcPr>
          <w:p w14:paraId="32849CF4" w14:textId="77777777" w:rsidR="00B10E88" w:rsidRPr="005D3F0D" w:rsidRDefault="00B10E88" w:rsidP="00B10E88">
            <w:pPr>
              <w:jc w:val="right"/>
              <w:rPr>
                <w:sz w:val="20"/>
                <w:szCs w:val="20"/>
              </w:rPr>
            </w:pPr>
            <w:r w:rsidRPr="005D3F0D">
              <w:rPr>
                <w:sz w:val="20"/>
                <w:szCs w:val="20"/>
              </w:rPr>
              <w:t>1.4</w:t>
            </w:r>
          </w:p>
        </w:tc>
        <w:tc>
          <w:tcPr>
            <w:tcW w:w="1608" w:type="dxa"/>
            <w:tcBorders>
              <w:top w:val="nil"/>
              <w:left w:val="nil"/>
              <w:bottom w:val="nil"/>
              <w:right w:val="nil"/>
            </w:tcBorders>
          </w:tcPr>
          <w:p w14:paraId="24860B9E" w14:textId="77777777" w:rsidR="00B10E88" w:rsidRPr="005D3F0D" w:rsidRDefault="00DC2FA9" w:rsidP="00B10E88">
            <w:pPr>
              <w:jc w:val="right"/>
              <w:rPr>
                <w:sz w:val="20"/>
                <w:szCs w:val="20"/>
              </w:rPr>
            </w:pPr>
            <w:r w:rsidRPr="005D3F0D">
              <w:rPr>
                <w:sz w:val="20"/>
                <w:szCs w:val="20"/>
              </w:rPr>
              <w:t>.152</w:t>
            </w:r>
          </w:p>
        </w:tc>
        <w:tc>
          <w:tcPr>
            <w:tcW w:w="1710" w:type="dxa"/>
            <w:tcBorders>
              <w:top w:val="nil"/>
              <w:left w:val="nil"/>
              <w:bottom w:val="nil"/>
              <w:right w:val="single" w:sz="4" w:space="0" w:color="auto"/>
            </w:tcBorders>
          </w:tcPr>
          <w:p w14:paraId="4578711C" w14:textId="77777777" w:rsidR="00B10E88" w:rsidRPr="005D3F0D" w:rsidRDefault="00DC2FA9" w:rsidP="00B10E88">
            <w:pPr>
              <w:jc w:val="right"/>
              <w:rPr>
                <w:sz w:val="20"/>
                <w:szCs w:val="20"/>
              </w:rPr>
            </w:pPr>
            <w:r w:rsidRPr="005D3F0D">
              <w:rPr>
                <w:sz w:val="20"/>
                <w:szCs w:val="20"/>
              </w:rPr>
              <w:t>.048</w:t>
            </w:r>
          </w:p>
        </w:tc>
      </w:tr>
      <w:tr w:rsidR="00B10E88" w:rsidRPr="005D3F0D" w14:paraId="2A22343D" w14:textId="77777777" w:rsidTr="005D3F0D">
        <w:tc>
          <w:tcPr>
            <w:tcW w:w="890" w:type="dxa"/>
            <w:tcBorders>
              <w:top w:val="nil"/>
              <w:bottom w:val="nil"/>
              <w:right w:val="nil"/>
            </w:tcBorders>
            <w:vAlign w:val="center"/>
          </w:tcPr>
          <w:p w14:paraId="3B83569A" w14:textId="77777777" w:rsidR="00B10E88" w:rsidRPr="005D3F0D" w:rsidRDefault="00B10E88" w:rsidP="00B10E88">
            <w:pPr>
              <w:rPr>
                <w:color w:val="000000"/>
                <w:sz w:val="20"/>
                <w:szCs w:val="20"/>
              </w:rPr>
            </w:pPr>
            <w:r w:rsidRPr="005D3F0D">
              <w:rPr>
                <w:color w:val="000000"/>
                <w:sz w:val="20"/>
                <w:szCs w:val="20"/>
              </w:rPr>
              <w:t>180-349</w:t>
            </w:r>
          </w:p>
        </w:tc>
        <w:tc>
          <w:tcPr>
            <w:tcW w:w="1317" w:type="dxa"/>
            <w:tcBorders>
              <w:top w:val="nil"/>
              <w:left w:val="nil"/>
              <w:bottom w:val="nil"/>
              <w:right w:val="nil"/>
            </w:tcBorders>
            <w:vAlign w:val="center"/>
          </w:tcPr>
          <w:p w14:paraId="389E299D" w14:textId="77777777" w:rsidR="00B10E88" w:rsidRPr="005D3F0D" w:rsidRDefault="00B10E88" w:rsidP="00B10E88">
            <w:pPr>
              <w:jc w:val="right"/>
              <w:rPr>
                <w:sz w:val="20"/>
                <w:szCs w:val="20"/>
              </w:rPr>
            </w:pPr>
            <w:r w:rsidRPr="005D3F0D">
              <w:rPr>
                <w:sz w:val="20"/>
                <w:szCs w:val="20"/>
              </w:rPr>
              <w:t>1.7</w:t>
            </w:r>
          </w:p>
        </w:tc>
        <w:tc>
          <w:tcPr>
            <w:tcW w:w="1037" w:type="dxa"/>
            <w:tcBorders>
              <w:top w:val="nil"/>
              <w:left w:val="nil"/>
              <w:bottom w:val="nil"/>
              <w:right w:val="nil"/>
            </w:tcBorders>
            <w:vAlign w:val="center"/>
          </w:tcPr>
          <w:p w14:paraId="26AF3372" w14:textId="77777777" w:rsidR="00B10E88" w:rsidRPr="005D3F0D" w:rsidRDefault="00B10E88" w:rsidP="00B10E88">
            <w:pPr>
              <w:jc w:val="right"/>
              <w:rPr>
                <w:sz w:val="20"/>
                <w:szCs w:val="20"/>
              </w:rPr>
            </w:pPr>
            <w:r w:rsidRPr="005D3F0D">
              <w:rPr>
                <w:sz w:val="20"/>
                <w:szCs w:val="20"/>
              </w:rPr>
              <w:t>44.0</w:t>
            </w:r>
          </w:p>
        </w:tc>
        <w:tc>
          <w:tcPr>
            <w:tcW w:w="648" w:type="dxa"/>
            <w:tcBorders>
              <w:top w:val="nil"/>
              <w:left w:val="nil"/>
              <w:bottom w:val="nil"/>
              <w:right w:val="nil"/>
            </w:tcBorders>
            <w:vAlign w:val="center"/>
          </w:tcPr>
          <w:p w14:paraId="2A5553DD" w14:textId="77777777" w:rsidR="00B10E88" w:rsidRPr="005D3F0D" w:rsidRDefault="00B10E88" w:rsidP="00B10E88">
            <w:pPr>
              <w:jc w:val="right"/>
              <w:rPr>
                <w:sz w:val="20"/>
                <w:szCs w:val="20"/>
              </w:rPr>
            </w:pPr>
            <w:r w:rsidRPr="005D3F0D">
              <w:rPr>
                <w:sz w:val="20"/>
                <w:szCs w:val="20"/>
              </w:rPr>
              <w:t>1.0</w:t>
            </w:r>
          </w:p>
        </w:tc>
        <w:tc>
          <w:tcPr>
            <w:tcW w:w="1037" w:type="dxa"/>
            <w:tcBorders>
              <w:top w:val="nil"/>
              <w:left w:val="nil"/>
              <w:bottom w:val="nil"/>
              <w:right w:val="nil"/>
            </w:tcBorders>
            <w:vAlign w:val="center"/>
          </w:tcPr>
          <w:p w14:paraId="267F08A6" w14:textId="77777777" w:rsidR="00B10E88" w:rsidRPr="005D3F0D" w:rsidRDefault="00B10E88" w:rsidP="00B10E88">
            <w:pPr>
              <w:jc w:val="right"/>
              <w:rPr>
                <w:sz w:val="20"/>
                <w:szCs w:val="20"/>
              </w:rPr>
            </w:pPr>
            <w:r w:rsidRPr="005D3F0D">
              <w:rPr>
                <w:sz w:val="20"/>
                <w:szCs w:val="20"/>
              </w:rPr>
              <w:t>1.1</w:t>
            </w:r>
          </w:p>
        </w:tc>
        <w:tc>
          <w:tcPr>
            <w:tcW w:w="1037" w:type="dxa"/>
            <w:tcBorders>
              <w:top w:val="nil"/>
              <w:left w:val="nil"/>
              <w:bottom w:val="nil"/>
              <w:right w:val="nil"/>
            </w:tcBorders>
            <w:vAlign w:val="center"/>
          </w:tcPr>
          <w:p w14:paraId="727B8718" w14:textId="77777777" w:rsidR="00B10E88" w:rsidRPr="005D3F0D" w:rsidRDefault="00B10E88" w:rsidP="00B10E88">
            <w:pPr>
              <w:jc w:val="right"/>
              <w:rPr>
                <w:sz w:val="20"/>
                <w:szCs w:val="20"/>
              </w:rPr>
            </w:pPr>
            <w:r w:rsidRPr="005D3F0D">
              <w:rPr>
                <w:sz w:val="20"/>
                <w:szCs w:val="20"/>
              </w:rPr>
              <w:t>1%</w:t>
            </w:r>
          </w:p>
        </w:tc>
        <w:tc>
          <w:tcPr>
            <w:tcW w:w="1037" w:type="dxa"/>
            <w:tcBorders>
              <w:top w:val="nil"/>
              <w:left w:val="nil"/>
              <w:bottom w:val="nil"/>
              <w:right w:val="nil"/>
            </w:tcBorders>
            <w:vAlign w:val="center"/>
          </w:tcPr>
          <w:p w14:paraId="07FA85CE" w14:textId="77777777" w:rsidR="00B10E88" w:rsidRPr="005D3F0D" w:rsidRDefault="00B10E88" w:rsidP="00B10E88">
            <w:pPr>
              <w:jc w:val="right"/>
              <w:rPr>
                <w:sz w:val="20"/>
                <w:szCs w:val="20"/>
              </w:rPr>
            </w:pPr>
            <w:r w:rsidRPr="005D3F0D">
              <w:rPr>
                <w:sz w:val="20"/>
                <w:szCs w:val="20"/>
              </w:rPr>
              <w:t>1.1</w:t>
            </w:r>
          </w:p>
        </w:tc>
        <w:tc>
          <w:tcPr>
            <w:tcW w:w="1037" w:type="dxa"/>
            <w:tcBorders>
              <w:top w:val="nil"/>
              <w:left w:val="nil"/>
              <w:bottom w:val="nil"/>
              <w:right w:val="nil"/>
            </w:tcBorders>
            <w:vAlign w:val="center"/>
          </w:tcPr>
          <w:p w14:paraId="30EBDA79" w14:textId="77777777" w:rsidR="00B10E88" w:rsidRPr="005D3F0D" w:rsidRDefault="00B10E88" w:rsidP="00B10E88">
            <w:pPr>
              <w:jc w:val="right"/>
              <w:rPr>
                <w:sz w:val="20"/>
                <w:szCs w:val="20"/>
              </w:rPr>
            </w:pPr>
            <w:r w:rsidRPr="005D3F0D">
              <w:rPr>
                <w:sz w:val="20"/>
                <w:szCs w:val="20"/>
              </w:rPr>
              <w:t>1.2</w:t>
            </w:r>
          </w:p>
        </w:tc>
        <w:tc>
          <w:tcPr>
            <w:tcW w:w="1608" w:type="dxa"/>
            <w:tcBorders>
              <w:top w:val="nil"/>
              <w:left w:val="nil"/>
              <w:bottom w:val="nil"/>
              <w:right w:val="nil"/>
            </w:tcBorders>
          </w:tcPr>
          <w:p w14:paraId="632914FE" w14:textId="77777777" w:rsidR="00B10E88" w:rsidRPr="005D3F0D" w:rsidRDefault="00DC2FA9" w:rsidP="0067243C">
            <w:pPr>
              <w:jc w:val="right"/>
              <w:rPr>
                <w:sz w:val="20"/>
                <w:szCs w:val="20"/>
              </w:rPr>
            </w:pPr>
            <w:r w:rsidRPr="005D3F0D">
              <w:rPr>
                <w:sz w:val="20"/>
                <w:szCs w:val="20"/>
              </w:rPr>
              <w:t>.142</w:t>
            </w:r>
          </w:p>
        </w:tc>
        <w:tc>
          <w:tcPr>
            <w:tcW w:w="1710" w:type="dxa"/>
            <w:tcBorders>
              <w:top w:val="nil"/>
              <w:left w:val="nil"/>
              <w:bottom w:val="nil"/>
              <w:right w:val="single" w:sz="4" w:space="0" w:color="auto"/>
            </w:tcBorders>
          </w:tcPr>
          <w:p w14:paraId="3A174797" w14:textId="77777777" w:rsidR="00B10E88" w:rsidRPr="005D3F0D" w:rsidRDefault="00DC2FA9" w:rsidP="00B10E88">
            <w:pPr>
              <w:jc w:val="right"/>
              <w:rPr>
                <w:sz w:val="20"/>
                <w:szCs w:val="20"/>
              </w:rPr>
            </w:pPr>
            <w:r w:rsidRPr="005D3F0D">
              <w:rPr>
                <w:sz w:val="20"/>
                <w:szCs w:val="20"/>
              </w:rPr>
              <w:t>.041</w:t>
            </w:r>
          </w:p>
        </w:tc>
      </w:tr>
      <w:tr w:rsidR="00B10E88" w:rsidRPr="005D3F0D" w14:paraId="35EA6CCF" w14:textId="77777777" w:rsidTr="005D3F0D">
        <w:tc>
          <w:tcPr>
            <w:tcW w:w="890" w:type="dxa"/>
            <w:tcBorders>
              <w:top w:val="nil"/>
              <w:bottom w:val="single" w:sz="4" w:space="0" w:color="auto"/>
              <w:right w:val="nil"/>
            </w:tcBorders>
            <w:vAlign w:val="center"/>
          </w:tcPr>
          <w:p w14:paraId="7D3ACD77" w14:textId="77777777" w:rsidR="00B10E88" w:rsidRPr="005D3F0D" w:rsidRDefault="00B10E88" w:rsidP="00B10E88">
            <w:pPr>
              <w:rPr>
                <w:color w:val="000000"/>
                <w:sz w:val="20"/>
                <w:szCs w:val="20"/>
              </w:rPr>
            </w:pPr>
            <w:r w:rsidRPr="005D3F0D">
              <w:rPr>
                <w:color w:val="000000"/>
                <w:sz w:val="20"/>
                <w:szCs w:val="20"/>
              </w:rPr>
              <w:t>350+</w:t>
            </w:r>
          </w:p>
        </w:tc>
        <w:tc>
          <w:tcPr>
            <w:tcW w:w="1317" w:type="dxa"/>
            <w:tcBorders>
              <w:top w:val="nil"/>
              <w:left w:val="nil"/>
              <w:bottom w:val="single" w:sz="4" w:space="0" w:color="auto"/>
              <w:right w:val="nil"/>
            </w:tcBorders>
            <w:vAlign w:val="center"/>
          </w:tcPr>
          <w:p w14:paraId="53E94F1B" w14:textId="77777777" w:rsidR="00B10E88" w:rsidRPr="005D3F0D" w:rsidRDefault="00B10E88" w:rsidP="00B10E88">
            <w:pPr>
              <w:jc w:val="right"/>
              <w:rPr>
                <w:sz w:val="20"/>
                <w:szCs w:val="20"/>
              </w:rPr>
            </w:pPr>
            <w:r w:rsidRPr="005D3F0D">
              <w:rPr>
                <w:sz w:val="20"/>
                <w:szCs w:val="20"/>
              </w:rPr>
              <w:t>1.7</w:t>
            </w:r>
          </w:p>
        </w:tc>
        <w:tc>
          <w:tcPr>
            <w:tcW w:w="1037" w:type="dxa"/>
            <w:tcBorders>
              <w:top w:val="nil"/>
              <w:left w:val="nil"/>
              <w:bottom w:val="single" w:sz="4" w:space="0" w:color="auto"/>
              <w:right w:val="nil"/>
            </w:tcBorders>
            <w:vAlign w:val="center"/>
          </w:tcPr>
          <w:p w14:paraId="388CA8D5" w14:textId="77777777" w:rsidR="00B10E88" w:rsidRPr="005D3F0D" w:rsidRDefault="00B10E88" w:rsidP="00B10E88">
            <w:pPr>
              <w:jc w:val="right"/>
              <w:rPr>
                <w:sz w:val="20"/>
                <w:szCs w:val="20"/>
              </w:rPr>
            </w:pPr>
            <w:r w:rsidRPr="005D3F0D">
              <w:rPr>
                <w:sz w:val="20"/>
                <w:szCs w:val="20"/>
              </w:rPr>
              <w:t>100.0</w:t>
            </w:r>
          </w:p>
        </w:tc>
        <w:tc>
          <w:tcPr>
            <w:tcW w:w="648" w:type="dxa"/>
            <w:tcBorders>
              <w:top w:val="nil"/>
              <w:left w:val="nil"/>
              <w:bottom w:val="single" w:sz="4" w:space="0" w:color="auto"/>
              <w:right w:val="nil"/>
            </w:tcBorders>
            <w:vAlign w:val="center"/>
          </w:tcPr>
          <w:p w14:paraId="0735CE0C" w14:textId="77777777" w:rsidR="00B10E88" w:rsidRPr="005D3F0D" w:rsidRDefault="00B10E88" w:rsidP="00B10E88">
            <w:pPr>
              <w:jc w:val="right"/>
              <w:rPr>
                <w:sz w:val="20"/>
                <w:szCs w:val="20"/>
              </w:rPr>
            </w:pPr>
            <w:r w:rsidRPr="005D3F0D">
              <w:rPr>
                <w:sz w:val="20"/>
                <w:szCs w:val="20"/>
              </w:rPr>
              <w:t>1.0</w:t>
            </w:r>
          </w:p>
        </w:tc>
        <w:tc>
          <w:tcPr>
            <w:tcW w:w="1037" w:type="dxa"/>
            <w:tcBorders>
              <w:top w:val="nil"/>
              <w:left w:val="nil"/>
              <w:bottom w:val="single" w:sz="4" w:space="0" w:color="auto"/>
              <w:right w:val="nil"/>
            </w:tcBorders>
            <w:vAlign w:val="center"/>
          </w:tcPr>
          <w:p w14:paraId="362E4D98" w14:textId="77777777" w:rsidR="00B10E88" w:rsidRPr="005D3F0D" w:rsidRDefault="00B10E88" w:rsidP="00B10E88">
            <w:pPr>
              <w:jc w:val="right"/>
              <w:rPr>
                <w:sz w:val="20"/>
                <w:szCs w:val="20"/>
              </w:rPr>
            </w:pPr>
            <w:r w:rsidRPr="005D3F0D">
              <w:rPr>
                <w:sz w:val="20"/>
                <w:szCs w:val="20"/>
              </w:rPr>
              <w:t>1.2</w:t>
            </w:r>
          </w:p>
        </w:tc>
        <w:tc>
          <w:tcPr>
            <w:tcW w:w="1037" w:type="dxa"/>
            <w:tcBorders>
              <w:top w:val="nil"/>
              <w:left w:val="nil"/>
              <w:bottom w:val="single" w:sz="4" w:space="0" w:color="auto"/>
              <w:right w:val="nil"/>
            </w:tcBorders>
            <w:vAlign w:val="center"/>
          </w:tcPr>
          <w:p w14:paraId="296392A4" w14:textId="77777777" w:rsidR="00B10E88" w:rsidRPr="005D3F0D" w:rsidRDefault="00B10E88" w:rsidP="00B10E88">
            <w:pPr>
              <w:jc w:val="right"/>
              <w:rPr>
                <w:sz w:val="20"/>
                <w:szCs w:val="20"/>
              </w:rPr>
            </w:pPr>
            <w:r w:rsidRPr="005D3F0D">
              <w:rPr>
                <w:sz w:val="20"/>
                <w:szCs w:val="20"/>
              </w:rPr>
              <w:t>1%</w:t>
            </w:r>
          </w:p>
        </w:tc>
        <w:tc>
          <w:tcPr>
            <w:tcW w:w="1037" w:type="dxa"/>
            <w:tcBorders>
              <w:top w:val="nil"/>
              <w:left w:val="nil"/>
              <w:bottom w:val="single" w:sz="4" w:space="0" w:color="auto"/>
              <w:right w:val="nil"/>
            </w:tcBorders>
            <w:vAlign w:val="center"/>
          </w:tcPr>
          <w:p w14:paraId="6BFD6FEC" w14:textId="77777777" w:rsidR="00B10E88" w:rsidRPr="005D3F0D" w:rsidRDefault="00B10E88" w:rsidP="00B10E88">
            <w:pPr>
              <w:jc w:val="right"/>
              <w:rPr>
                <w:sz w:val="20"/>
                <w:szCs w:val="20"/>
              </w:rPr>
            </w:pPr>
            <w:r w:rsidRPr="005D3F0D">
              <w:rPr>
                <w:sz w:val="20"/>
                <w:szCs w:val="20"/>
              </w:rPr>
              <w:t>1.1</w:t>
            </w:r>
          </w:p>
        </w:tc>
        <w:tc>
          <w:tcPr>
            <w:tcW w:w="1037" w:type="dxa"/>
            <w:tcBorders>
              <w:top w:val="nil"/>
              <w:left w:val="nil"/>
              <w:bottom w:val="single" w:sz="4" w:space="0" w:color="auto"/>
              <w:right w:val="nil"/>
            </w:tcBorders>
            <w:vAlign w:val="center"/>
          </w:tcPr>
          <w:p w14:paraId="74BBA279" w14:textId="77777777" w:rsidR="00B10E88" w:rsidRPr="005D3F0D" w:rsidRDefault="00B10E88" w:rsidP="00B10E88">
            <w:pPr>
              <w:jc w:val="right"/>
              <w:rPr>
                <w:sz w:val="20"/>
                <w:szCs w:val="20"/>
              </w:rPr>
            </w:pPr>
            <w:r w:rsidRPr="005D3F0D">
              <w:rPr>
                <w:sz w:val="20"/>
                <w:szCs w:val="20"/>
              </w:rPr>
              <w:t>1.3</w:t>
            </w:r>
          </w:p>
        </w:tc>
        <w:tc>
          <w:tcPr>
            <w:tcW w:w="1608" w:type="dxa"/>
            <w:tcBorders>
              <w:top w:val="nil"/>
              <w:left w:val="nil"/>
              <w:bottom w:val="single" w:sz="4" w:space="0" w:color="auto"/>
              <w:right w:val="nil"/>
            </w:tcBorders>
          </w:tcPr>
          <w:p w14:paraId="5D54F1F8" w14:textId="77777777" w:rsidR="00B10E88" w:rsidRPr="005D3F0D" w:rsidRDefault="00DC2FA9" w:rsidP="00B10E88">
            <w:pPr>
              <w:jc w:val="right"/>
              <w:rPr>
                <w:sz w:val="20"/>
                <w:szCs w:val="20"/>
              </w:rPr>
            </w:pPr>
            <w:r w:rsidRPr="005D3F0D">
              <w:rPr>
                <w:sz w:val="20"/>
                <w:szCs w:val="20"/>
              </w:rPr>
              <w:t>.169</w:t>
            </w:r>
          </w:p>
        </w:tc>
        <w:tc>
          <w:tcPr>
            <w:tcW w:w="1710" w:type="dxa"/>
            <w:tcBorders>
              <w:top w:val="nil"/>
              <w:left w:val="nil"/>
              <w:bottom w:val="single" w:sz="4" w:space="0" w:color="auto"/>
              <w:right w:val="single" w:sz="4" w:space="0" w:color="auto"/>
            </w:tcBorders>
          </w:tcPr>
          <w:p w14:paraId="1ED3943B" w14:textId="77777777" w:rsidR="00B10E88" w:rsidRPr="005D3F0D" w:rsidRDefault="00DC2FA9" w:rsidP="00B10E88">
            <w:pPr>
              <w:jc w:val="right"/>
              <w:rPr>
                <w:sz w:val="20"/>
                <w:szCs w:val="20"/>
              </w:rPr>
            </w:pPr>
            <w:r w:rsidRPr="005D3F0D">
              <w:rPr>
                <w:sz w:val="20"/>
                <w:szCs w:val="20"/>
              </w:rPr>
              <w:t>.051</w:t>
            </w:r>
          </w:p>
        </w:tc>
      </w:tr>
      <w:tr w:rsidR="00B10E88" w:rsidRPr="005D3F0D" w14:paraId="4C4CF7E9" w14:textId="77777777" w:rsidTr="005D3F0D">
        <w:tc>
          <w:tcPr>
            <w:tcW w:w="890" w:type="dxa"/>
            <w:tcBorders>
              <w:top w:val="single" w:sz="4" w:space="0" w:color="auto"/>
              <w:bottom w:val="single" w:sz="4" w:space="0" w:color="auto"/>
              <w:right w:val="nil"/>
            </w:tcBorders>
            <w:vAlign w:val="center"/>
          </w:tcPr>
          <w:p w14:paraId="7D5CFEB6" w14:textId="77777777" w:rsidR="00B10E88" w:rsidRPr="005D3F0D" w:rsidRDefault="00B10E88" w:rsidP="00B10E88">
            <w:pPr>
              <w:rPr>
                <w:sz w:val="20"/>
                <w:szCs w:val="20"/>
              </w:rPr>
            </w:pPr>
            <w:r w:rsidRPr="005D3F0D">
              <w:rPr>
                <w:sz w:val="20"/>
                <w:szCs w:val="20"/>
              </w:rPr>
              <w:t>TOTAL:</w:t>
            </w:r>
          </w:p>
        </w:tc>
        <w:tc>
          <w:tcPr>
            <w:tcW w:w="1317" w:type="dxa"/>
            <w:tcBorders>
              <w:top w:val="single" w:sz="4" w:space="0" w:color="auto"/>
              <w:left w:val="nil"/>
              <w:bottom w:val="single" w:sz="4" w:space="0" w:color="auto"/>
              <w:right w:val="nil"/>
            </w:tcBorders>
            <w:vAlign w:val="center"/>
          </w:tcPr>
          <w:p w14:paraId="73A49130" w14:textId="77777777" w:rsidR="00B10E88" w:rsidRPr="005D3F0D" w:rsidRDefault="00B10E88" w:rsidP="00B10E88">
            <w:pPr>
              <w:jc w:val="right"/>
              <w:rPr>
                <w:sz w:val="20"/>
                <w:szCs w:val="20"/>
              </w:rPr>
            </w:pPr>
            <w:r w:rsidRPr="005D3F0D">
              <w:rPr>
                <w:sz w:val="20"/>
                <w:szCs w:val="20"/>
              </w:rPr>
              <w:t> </w:t>
            </w:r>
          </w:p>
        </w:tc>
        <w:tc>
          <w:tcPr>
            <w:tcW w:w="1037" w:type="dxa"/>
            <w:tcBorders>
              <w:top w:val="single" w:sz="4" w:space="0" w:color="auto"/>
              <w:left w:val="nil"/>
              <w:bottom w:val="single" w:sz="4" w:space="0" w:color="auto"/>
              <w:right w:val="nil"/>
            </w:tcBorders>
            <w:vAlign w:val="center"/>
          </w:tcPr>
          <w:p w14:paraId="0B62CF0F" w14:textId="77777777" w:rsidR="00B10E88" w:rsidRPr="005D3F0D" w:rsidRDefault="00B10E88" w:rsidP="00B10E88">
            <w:pPr>
              <w:jc w:val="right"/>
              <w:rPr>
                <w:sz w:val="20"/>
                <w:szCs w:val="20"/>
              </w:rPr>
            </w:pPr>
            <w:r w:rsidRPr="005D3F0D">
              <w:rPr>
                <w:sz w:val="20"/>
                <w:szCs w:val="20"/>
              </w:rPr>
              <w:t> </w:t>
            </w:r>
          </w:p>
        </w:tc>
        <w:tc>
          <w:tcPr>
            <w:tcW w:w="648" w:type="dxa"/>
            <w:tcBorders>
              <w:top w:val="single" w:sz="4" w:space="0" w:color="auto"/>
              <w:left w:val="nil"/>
              <w:bottom w:val="single" w:sz="4" w:space="0" w:color="auto"/>
              <w:right w:val="nil"/>
            </w:tcBorders>
            <w:vAlign w:val="center"/>
          </w:tcPr>
          <w:p w14:paraId="68AE2639" w14:textId="5B76A9F9" w:rsidR="00B10E88" w:rsidRPr="005D3F0D" w:rsidRDefault="00B10E88" w:rsidP="00B10E88">
            <w:pPr>
              <w:jc w:val="right"/>
              <w:rPr>
                <w:sz w:val="20"/>
                <w:szCs w:val="20"/>
              </w:rPr>
            </w:pPr>
          </w:p>
        </w:tc>
        <w:tc>
          <w:tcPr>
            <w:tcW w:w="1037" w:type="dxa"/>
            <w:tcBorders>
              <w:top w:val="single" w:sz="4" w:space="0" w:color="auto"/>
              <w:left w:val="nil"/>
              <w:bottom w:val="single" w:sz="4" w:space="0" w:color="auto"/>
              <w:right w:val="nil"/>
            </w:tcBorders>
            <w:vAlign w:val="center"/>
          </w:tcPr>
          <w:p w14:paraId="7BFD4640" w14:textId="72639882" w:rsidR="00B10E88" w:rsidRPr="005D3F0D" w:rsidRDefault="00B10E88" w:rsidP="00B10E88">
            <w:pPr>
              <w:jc w:val="right"/>
              <w:rPr>
                <w:sz w:val="20"/>
                <w:szCs w:val="20"/>
              </w:rPr>
            </w:pPr>
          </w:p>
        </w:tc>
        <w:tc>
          <w:tcPr>
            <w:tcW w:w="1037" w:type="dxa"/>
            <w:tcBorders>
              <w:top w:val="single" w:sz="4" w:space="0" w:color="auto"/>
              <w:left w:val="nil"/>
              <w:bottom w:val="single" w:sz="4" w:space="0" w:color="auto"/>
              <w:right w:val="nil"/>
            </w:tcBorders>
            <w:vAlign w:val="center"/>
          </w:tcPr>
          <w:p w14:paraId="3E7CF485" w14:textId="71DEB85F" w:rsidR="00B10E88" w:rsidRPr="005D3F0D" w:rsidRDefault="00B10E88" w:rsidP="00B10E88">
            <w:pPr>
              <w:jc w:val="right"/>
              <w:rPr>
                <w:sz w:val="20"/>
                <w:szCs w:val="20"/>
              </w:rPr>
            </w:pPr>
          </w:p>
        </w:tc>
        <w:tc>
          <w:tcPr>
            <w:tcW w:w="1037" w:type="dxa"/>
            <w:tcBorders>
              <w:top w:val="single" w:sz="4" w:space="0" w:color="auto"/>
              <w:left w:val="nil"/>
              <w:bottom w:val="single" w:sz="4" w:space="0" w:color="auto"/>
              <w:right w:val="nil"/>
            </w:tcBorders>
            <w:vAlign w:val="center"/>
          </w:tcPr>
          <w:p w14:paraId="5ABD621D" w14:textId="08540C2D" w:rsidR="00B10E88" w:rsidRPr="005D3F0D" w:rsidRDefault="00B10E88" w:rsidP="00B10E88">
            <w:pPr>
              <w:jc w:val="right"/>
              <w:rPr>
                <w:sz w:val="20"/>
                <w:szCs w:val="20"/>
              </w:rPr>
            </w:pPr>
          </w:p>
        </w:tc>
        <w:tc>
          <w:tcPr>
            <w:tcW w:w="1037" w:type="dxa"/>
            <w:tcBorders>
              <w:top w:val="single" w:sz="4" w:space="0" w:color="auto"/>
              <w:left w:val="nil"/>
              <w:bottom w:val="single" w:sz="4" w:space="0" w:color="auto"/>
              <w:right w:val="nil"/>
            </w:tcBorders>
            <w:vAlign w:val="center"/>
          </w:tcPr>
          <w:p w14:paraId="2E69DD89" w14:textId="1B63D0F9" w:rsidR="00B10E88" w:rsidRPr="005D3F0D" w:rsidRDefault="00B10E88" w:rsidP="00B10E88">
            <w:pPr>
              <w:jc w:val="right"/>
              <w:rPr>
                <w:sz w:val="20"/>
                <w:szCs w:val="20"/>
              </w:rPr>
            </w:pPr>
          </w:p>
        </w:tc>
        <w:tc>
          <w:tcPr>
            <w:tcW w:w="1608" w:type="dxa"/>
            <w:tcBorders>
              <w:top w:val="single" w:sz="4" w:space="0" w:color="auto"/>
              <w:left w:val="nil"/>
              <w:bottom w:val="single" w:sz="4" w:space="0" w:color="auto"/>
              <w:right w:val="nil"/>
            </w:tcBorders>
          </w:tcPr>
          <w:p w14:paraId="2E6492EF" w14:textId="77777777" w:rsidR="00B10E88" w:rsidRPr="005D3F0D" w:rsidRDefault="00DC2FA9" w:rsidP="00B10E88">
            <w:pPr>
              <w:jc w:val="right"/>
              <w:rPr>
                <w:sz w:val="20"/>
                <w:szCs w:val="20"/>
              </w:rPr>
            </w:pPr>
            <w:r w:rsidRPr="005D3F0D">
              <w:rPr>
                <w:sz w:val="20"/>
                <w:szCs w:val="20"/>
              </w:rPr>
              <w:t>.051</w:t>
            </w:r>
          </w:p>
        </w:tc>
        <w:tc>
          <w:tcPr>
            <w:tcW w:w="1710" w:type="dxa"/>
            <w:tcBorders>
              <w:top w:val="single" w:sz="4" w:space="0" w:color="auto"/>
              <w:left w:val="nil"/>
              <w:bottom w:val="single" w:sz="4" w:space="0" w:color="auto"/>
              <w:right w:val="single" w:sz="4" w:space="0" w:color="auto"/>
            </w:tcBorders>
          </w:tcPr>
          <w:p w14:paraId="63659D35" w14:textId="77777777" w:rsidR="00B10E88" w:rsidRPr="005D3F0D" w:rsidRDefault="00DC2FA9" w:rsidP="00B10E88">
            <w:pPr>
              <w:jc w:val="right"/>
              <w:rPr>
                <w:sz w:val="20"/>
                <w:szCs w:val="20"/>
              </w:rPr>
            </w:pPr>
            <w:r w:rsidRPr="005D3F0D">
              <w:rPr>
                <w:sz w:val="20"/>
                <w:szCs w:val="20"/>
              </w:rPr>
              <w:t>.025</w:t>
            </w:r>
          </w:p>
        </w:tc>
      </w:tr>
    </w:tbl>
    <w:p w14:paraId="3FCF7093" w14:textId="77777777" w:rsidR="00BE421A" w:rsidRDefault="00BE421A">
      <w:pPr>
        <w:rPr>
          <w:b/>
        </w:rPr>
      </w:pPr>
    </w:p>
    <w:p w14:paraId="141E8375" w14:textId="77777777" w:rsidR="00BE421A" w:rsidRDefault="00BE421A">
      <w:pPr>
        <w:rPr>
          <w:b/>
        </w:rPr>
      </w:pPr>
      <w:r>
        <w:rPr>
          <w:b/>
        </w:rPr>
        <w:br w:type="page"/>
      </w:r>
    </w:p>
    <w:p w14:paraId="71A5E0FD" w14:textId="77777777" w:rsidR="00BE421A" w:rsidRDefault="00BE421A" w:rsidP="00BE421A">
      <w:pPr>
        <w:sectPr w:rsidR="00BE421A" w:rsidSect="00BE421A">
          <w:pgSz w:w="15840" w:h="12240" w:orient="landscape" w:code="1"/>
          <w:pgMar w:top="1440" w:right="1440" w:bottom="1440" w:left="1440" w:header="720" w:footer="720" w:gutter="0"/>
          <w:cols w:space="720"/>
          <w:docGrid w:linePitch="360"/>
        </w:sectPr>
      </w:pPr>
    </w:p>
    <w:p w14:paraId="03B540AD" w14:textId="77777777" w:rsidR="005E40F7" w:rsidRPr="005E40F7" w:rsidRDefault="005E40F7" w:rsidP="005E40F7">
      <w:pPr>
        <w:spacing w:after="0" w:line="240" w:lineRule="auto"/>
        <w:rPr>
          <w:rFonts w:eastAsia="Times New Roman" w:cs="Times New Roman"/>
        </w:rPr>
      </w:pPr>
      <w:r w:rsidRPr="005E40F7">
        <w:rPr>
          <w:rFonts w:eastAsia="Times New Roman" w:cs="Times New Roman"/>
        </w:rPr>
        <w:t xml:space="preserve">The sample sizes shown in this report reflect assumptions about response and eligibility rates. For each commodity, the desired sample size is reflected by the number of responding eligible mines. Eligibility rates were estimated based upon the 2013 status of mines present in the 2013 MHSA database. These rates need to be updated for each year of each survey cycle based upon the most current MHSA. For instance, the eligibility rates for stone and for sand and gravel mines should be re-estimated based upon the 2015 status of such mines present in the 2014 database.  These revised rates should be substituted into Table 2 and revised sample sizes derived for each commodity by operation type. Special effort will need to be undertaken to ensure that the desired response rate of 60% is achieved if not exceeded. Achieving this response rate will be a challenge as the survey may appear to take more time to complete than it really will.  </w:t>
      </w:r>
    </w:p>
    <w:p w14:paraId="5B7EDC93" w14:textId="77777777" w:rsidR="005E40F7" w:rsidRPr="005E40F7" w:rsidRDefault="005E40F7" w:rsidP="005E40F7">
      <w:pPr>
        <w:spacing w:after="0" w:line="240" w:lineRule="auto"/>
        <w:ind w:firstLine="720"/>
        <w:rPr>
          <w:rFonts w:ascii="Times New Roman" w:eastAsia="Times New Roman" w:hAnsi="Times New Roman" w:cs="Times New Roman"/>
          <w:sz w:val="23"/>
          <w:szCs w:val="20"/>
        </w:rPr>
      </w:pPr>
    </w:p>
    <w:p w14:paraId="2CE0E84B" w14:textId="77777777" w:rsidR="005E40F7" w:rsidRPr="005E40F7" w:rsidRDefault="005E40F7" w:rsidP="005E40F7">
      <w:pPr>
        <w:spacing w:after="0" w:line="240" w:lineRule="auto"/>
      </w:pPr>
      <w:r w:rsidRPr="005E40F7">
        <w:t>Finally, MIWS has an entire calendar quarter as its reference period. As a consequence, MSHA Form 7000-2 employment data will be available for the entire target population of mines. These data should be used in the weighting process to identify ineligible mines, many of which may have been initially labeled as nonrespondents in the data collection process. In addition, the MSHA data provide extensive data for studying the effect of mine nonresponse on mine-level and employee-level analyses and for ameliorating this bias through poststratification adjustment to create MIWS analysis weights. Poststratification can also correct for undercoverage of new entrants to the mining population not captured in frame building.</w:t>
      </w:r>
    </w:p>
    <w:p w14:paraId="4B3C4682" w14:textId="77777777" w:rsidR="005E40F7" w:rsidRPr="005E40F7" w:rsidRDefault="005E40F7" w:rsidP="005E40F7">
      <w:pPr>
        <w:spacing w:after="0" w:line="240" w:lineRule="auto"/>
      </w:pPr>
      <w:r w:rsidRPr="005E40F7">
        <w:br w:type="page"/>
      </w:r>
    </w:p>
    <w:p w14:paraId="6269CB15" w14:textId="77777777" w:rsidR="005E40F7" w:rsidRPr="005E40F7" w:rsidRDefault="005E40F7">
      <w:pPr>
        <w:pStyle w:val="Heading1"/>
        <w:numPr>
          <w:ilvl w:val="0"/>
          <w:numId w:val="0"/>
        </w:numPr>
      </w:pPr>
      <w:bookmarkStart w:id="44" w:name="_Toc416704820"/>
      <w:bookmarkStart w:id="45" w:name="_Toc423446389"/>
      <w:r w:rsidRPr="005E40F7">
        <w:t>Concluding Remarks</w:t>
      </w:r>
      <w:bookmarkEnd w:id="44"/>
      <w:bookmarkEnd w:id="45"/>
    </w:p>
    <w:p w14:paraId="0FA0C703" w14:textId="5F54A3E4" w:rsidR="005E40F7" w:rsidRPr="005E40F7" w:rsidRDefault="005E40F7" w:rsidP="0067243C">
      <w:pPr>
        <w:spacing w:after="0" w:line="240" w:lineRule="auto"/>
        <w:rPr>
          <w:rFonts w:eastAsia="Times New Roman" w:cs="Times New Roman"/>
        </w:rPr>
      </w:pPr>
      <w:r w:rsidRPr="005E40F7">
        <w:rPr>
          <w:rFonts w:eastAsia="Times New Roman" w:cs="Times New Roman"/>
        </w:rPr>
        <w:t xml:space="preserve">The sample sizes shown in this report reflect assumptions about response and eligibility rates. For each commodity, the desired sample size is reflected by the number of responding eligible mines. Special effort will need to be undertaken to ensure that the desired response rate of </w:t>
      </w:r>
      <w:r w:rsidR="00461524">
        <w:rPr>
          <w:rFonts w:eastAsia="Times New Roman" w:cs="Times New Roman"/>
        </w:rPr>
        <w:t>4</w:t>
      </w:r>
      <w:r w:rsidR="00461524" w:rsidRPr="005E40F7">
        <w:rPr>
          <w:rFonts w:eastAsia="Times New Roman" w:cs="Times New Roman"/>
        </w:rPr>
        <w:t>0</w:t>
      </w:r>
      <w:r w:rsidRPr="005E40F7">
        <w:rPr>
          <w:rFonts w:eastAsia="Times New Roman" w:cs="Times New Roman"/>
        </w:rPr>
        <w:t xml:space="preserve">% is obtained. Achieving this response rate will be a challenge as the survey requires considerable time to complete, particularly for large, complex operations. </w:t>
      </w:r>
    </w:p>
    <w:p w14:paraId="25FF8486" w14:textId="77777777" w:rsidR="005E40F7" w:rsidRPr="005E40F7" w:rsidRDefault="005E40F7" w:rsidP="005E40F7">
      <w:pPr>
        <w:spacing w:after="0" w:line="240" w:lineRule="auto"/>
        <w:ind w:firstLine="720"/>
        <w:rPr>
          <w:rFonts w:ascii="Times New Roman" w:eastAsia="Times New Roman" w:hAnsi="Times New Roman" w:cs="Times New Roman"/>
          <w:sz w:val="23"/>
          <w:szCs w:val="20"/>
        </w:rPr>
      </w:pPr>
    </w:p>
    <w:p w14:paraId="568BD8A1" w14:textId="77777777" w:rsidR="005E40F7" w:rsidRPr="005E40F7" w:rsidRDefault="005E40F7" w:rsidP="005E40F7">
      <w:pPr>
        <w:spacing w:after="0" w:line="240" w:lineRule="auto"/>
      </w:pPr>
      <w:r w:rsidRPr="005E40F7">
        <w:t>Finally, MIWS has an entire calendar quarter as its reference period. As a consequence, MSHA Form 7000-2 employment data will be available for the entire target population of mines. These data should be used in the weighting process to identify ineligible mines, many of which may have been initially labeled as nonrespondents in the data collection process. In addition, the MSHA data provide extensive data for studying the effect of mine nonresponse on mine-level and employee-level analyses and for ameliorating this bias through poststratification adjustment to create MIWS analysis weights. Poststratification can also correct for undercoverage of new entrants to the mining population not captured in frame building.</w:t>
      </w:r>
    </w:p>
    <w:p w14:paraId="4E026B0F" w14:textId="77777777" w:rsidR="00DC57CC" w:rsidRDefault="00DC57CC">
      <w:bookmarkStart w:id="46" w:name="_GoBack"/>
      <w:bookmarkEnd w:id="46"/>
    </w:p>
    <w:sectPr w:rsidR="00DC57CC" w:rsidSect="00CE2323">
      <w:headerReference w:type="even" r:id="rId41"/>
      <w:headerReference w:type="default" r:id="rId42"/>
      <w:footerReference w:type="even" r:id="rId43"/>
      <w:footerReference w:type="default" r:id="rId44"/>
      <w:headerReference w:type="first" r:id="rId45"/>
      <w:footerReference w:type="first" r:id="rId46"/>
      <w:pgSz w:w="12240" w:h="15840" w:code="1"/>
      <w:pgMar w:top="1080" w:right="1080" w:bottom="1080" w:left="1080" w:header="720" w:footer="720" w:gutter="0"/>
      <w:pgNumType w:start="1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EDDAB" w14:textId="77777777" w:rsidR="001B062B" w:rsidRDefault="001B062B" w:rsidP="008B5D54">
      <w:pPr>
        <w:spacing w:after="0" w:line="240" w:lineRule="auto"/>
      </w:pPr>
      <w:r>
        <w:separator/>
      </w:r>
    </w:p>
  </w:endnote>
  <w:endnote w:type="continuationSeparator" w:id="0">
    <w:p w14:paraId="2B84D31D" w14:textId="77777777" w:rsidR="001B062B" w:rsidRDefault="001B062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1479306"/>
      <w:docPartObj>
        <w:docPartGallery w:val="Page Numbers (Bottom of Page)"/>
        <w:docPartUnique/>
      </w:docPartObj>
    </w:sdtPr>
    <w:sdtEndPr>
      <w:rPr>
        <w:noProof/>
      </w:rPr>
    </w:sdtEndPr>
    <w:sdtContent>
      <w:p w14:paraId="4CAA8D1B" w14:textId="77777777" w:rsidR="001B062B" w:rsidRDefault="001B062B">
        <w:pPr>
          <w:pStyle w:val="Footer"/>
          <w:jc w:val="center"/>
        </w:pPr>
        <w:r>
          <w:fldChar w:fldCharType="begin"/>
        </w:r>
        <w:r>
          <w:instrText xml:space="preserve"> PAGE   \* MERGEFORMAT </w:instrText>
        </w:r>
        <w:r>
          <w:fldChar w:fldCharType="separate"/>
        </w:r>
        <w:r w:rsidR="005C660B">
          <w:rPr>
            <w:noProof/>
          </w:rPr>
          <w:t>16</w:t>
        </w:r>
        <w:r>
          <w:rPr>
            <w:noProof/>
          </w:rPr>
          <w:fldChar w:fldCharType="end"/>
        </w:r>
      </w:p>
    </w:sdtContent>
  </w:sdt>
  <w:p w14:paraId="45F41F19" w14:textId="77777777" w:rsidR="001B062B" w:rsidRDefault="001B06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B6761" w14:textId="77777777" w:rsidR="001B062B" w:rsidRDefault="001B06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9140900"/>
      <w:docPartObj>
        <w:docPartGallery w:val="Page Numbers (Bottom of Page)"/>
        <w:docPartUnique/>
      </w:docPartObj>
    </w:sdtPr>
    <w:sdtEndPr>
      <w:rPr>
        <w:noProof/>
      </w:rPr>
    </w:sdtEndPr>
    <w:sdtContent>
      <w:p w14:paraId="3A517DC3" w14:textId="77777777" w:rsidR="001B062B" w:rsidRDefault="001B062B">
        <w:pPr>
          <w:pStyle w:val="Footer"/>
          <w:jc w:val="center"/>
        </w:pPr>
        <w:r>
          <w:fldChar w:fldCharType="begin"/>
        </w:r>
        <w:r>
          <w:instrText xml:space="preserve"> PAGE   \* MERGEFORMAT </w:instrText>
        </w:r>
        <w:r>
          <w:fldChar w:fldCharType="separate"/>
        </w:r>
        <w:r w:rsidR="005C660B">
          <w:rPr>
            <w:noProof/>
          </w:rPr>
          <w:t>18</w:t>
        </w:r>
        <w:r>
          <w:rPr>
            <w:noProof/>
          </w:rPr>
          <w:fldChar w:fldCharType="end"/>
        </w:r>
      </w:p>
    </w:sdtContent>
  </w:sdt>
  <w:p w14:paraId="63526653" w14:textId="77777777" w:rsidR="001B062B" w:rsidRDefault="001B062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E8597" w14:textId="77777777" w:rsidR="001B062B" w:rsidRDefault="001B06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ABBEE" w14:textId="77777777" w:rsidR="001B062B" w:rsidRDefault="001B062B" w:rsidP="008B5D54">
      <w:pPr>
        <w:spacing w:after="0" w:line="240" w:lineRule="auto"/>
      </w:pPr>
      <w:r>
        <w:separator/>
      </w:r>
    </w:p>
  </w:footnote>
  <w:footnote w:type="continuationSeparator" w:id="0">
    <w:p w14:paraId="52F96822" w14:textId="77777777" w:rsidR="001B062B" w:rsidRDefault="001B062B"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1A68E" w14:textId="77777777" w:rsidR="001B062B" w:rsidRDefault="001B06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B2A6F" w14:textId="77777777" w:rsidR="001B062B" w:rsidRDefault="001B06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53BA8" w14:textId="77777777" w:rsidR="001B062B" w:rsidRDefault="001B06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B66265FA"/>
    <w:lvl w:ilvl="0">
      <w:numFmt w:val="none"/>
      <w:lvlText w:val=""/>
      <w:lvlJc w:val="left"/>
    </w:lvl>
    <w:lvl w:ilvl="1">
      <w:numFmt w:val="none"/>
      <w:lvlText w:val=""/>
      <w:lvlJc w:val="left"/>
    </w:lvl>
    <w:lvl w:ilvl="2">
      <w:numFmt w:val="none"/>
      <w:lvlText w:val=""/>
      <w:lvlJc w:val="left"/>
    </w:lvl>
    <w:lvl w:ilvl="3">
      <w:numFmt w:val="none"/>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4B71DD6"/>
    <w:multiLevelType w:val="hybridMultilevel"/>
    <w:tmpl w:val="7FDEDE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0B1472"/>
    <w:multiLevelType w:val="hybridMultilevel"/>
    <w:tmpl w:val="3AF63F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687AE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97B662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0314DA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35E201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3E323AB"/>
    <w:multiLevelType w:val="hybridMultilevel"/>
    <w:tmpl w:val="327E8E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187731"/>
    <w:multiLevelType w:val="hybridMultilevel"/>
    <w:tmpl w:val="C97E9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2E46E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1EE3A07"/>
    <w:multiLevelType w:val="hybridMultilevel"/>
    <w:tmpl w:val="B6E625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6B52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A0C1727"/>
    <w:multiLevelType w:val="hybridMultilevel"/>
    <w:tmpl w:val="EE8AECF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60207437"/>
    <w:multiLevelType w:val="hybridMultilevel"/>
    <w:tmpl w:val="4264433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3D80F66"/>
    <w:multiLevelType w:val="hybridMultilevel"/>
    <w:tmpl w:val="CFE89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679A7"/>
    <w:multiLevelType w:val="hybridMultilevel"/>
    <w:tmpl w:val="B95C9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5AE712A"/>
    <w:multiLevelType w:val="hybridMultilevel"/>
    <w:tmpl w:val="365608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D40D12"/>
    <w:multiLevelType w:val="multilevel"/>
    <w:tmpl w:val="04090025"/>
    <w:lvl w:ilvl="0">
      <w:start w:val="1"/>
      <w:numFmt w:val="decimal"/>
      <w:pStyle w:val="Heading1"/>
      <w:lvlText w:val="%1"/>
      <w:lvlJc w:val="left"/>
      <w:pPr>
        <w:ind w:left="4932" w:hanging="432"/>
      </w:pPr>
    </w:lvl>
    <w:lvl w:ilvl="1">
      <w:start w:val="1"/>
      <w:numFmt w:val="decimal"/>
      <w:pStyle w:val="Heading2"/>
      <w:lvlText w:val="%1.%2"/>
      <w:lvlJc w:val="left"/>
      <w:pPr>
        <w:ind w:left="86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7FA145C"/>
    <w:multiLevelType w:val="hybridMultilevel"/>
    <w:tmpl w:val="97B6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0B327D"/>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17"/>
  </w:num>
  <w:num w:numId="2">
    <w:abstractNumId w:val="15"/>
  </w:num>
  <w:num w:numId="3">
    <w:abstractNumId w:val="8"/>
  </w:num>
  <w:num w:numId="4">
    <w:abstractNumId w:val="6"/>
  </w:num>
  <w:num w:numId="5">
    <w:abstractNumId w:val="3"/>
  </w:num>
  <w:num w:numId="6">
    <w:abstractNumId w:val="12"/>
  </w:num>
  <w:num w:numId="7">
    <w:abstractNumId w:val="0"/>
  </w:num>
  <w:num w:numId="8">
    <w:abstractNumId w:val="11"/>
  </w:num>
  <w:num w:numId="9">
    <w:abstractNumId w:val="5"/>
  </w:num>
  <w:num w:numId="10">
    <w:abstractNumId w:val="4"/>
  </w:num>
  <w:num w:numId="11">
    <w:abstractNumId w:val="9"/>
  </w:num>
  <w:num w:numId="12">
    <w:abstractNumId w:val="19"/>
  </w:num>
  <w:num w:numId="13">
    <w:abstractNumId w:val="2"/>
  </w:num>
  <w:num w:numId="14">
    <w:abstractNumId w:val="13"/>
  </w:num>
  <w:num w:numId="15">
    <w:abstractNumId w:val="16"/>
  </w:num>
  <w:num w:numId="16">
    <w:abstractNumId w:val="10"/>
  </w:num>
  <w:num w:numId="17">
    <w:abstractNumId w:val="14"/>
  </w:num>
  <w:num w:numId="18">
    <w:abstractNumId w:val="1"/>
  </w:num>
  <w:num w:numId="19">
    <w:abstractNumId w:val="18"/>
  </w:num>
  <w:num w:numId="20">
    <w:abstractNumId w:val="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hideSpellingErrors/>
  <w:hideGrammaticalErrors/>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21A"/>
    <w:rsid w:val="000017D3"/>
    <w:rsid w:val="00036F81"/>
    <w:rsid w:val="00082AE0"/>
    <w:rsid w:val="00121EDF"/>
    <w:rsid w:val="00141B3D"/>
    <w:rsid w:val="001B062B"/>
    <w:rsid w:val="001C7D61"/>
    <w:rsid w:val="00290299"/>
    <w:rsid w:val="002A3EC6"/>
    <w:rsid w:val="002B777C"/>
    <w:rsid w:val="002D6711"/>
    <w:rsid w:val="00301FDC"/>
    <w:rsid w:val="00333CF5"/>
    <w:rsid w:val="0034250B"/>
    <w:rsid w:val="00352F1A"/>
    <w:rsid w:val="003611C8"/>
    <w:rsid w:val="003B0E17"/>
    <w:rsid w:val="004251ED"/>
    <w:rsid w:val="004372B5"/>
    <w:rsid w:val="00461524"/>
    <w:rsid w:val="00470E2F"/>
    <w:rsid w:val="004727CD"/>
    <w:rsid w:val="00496313"/>
    <w:rsid w:val="004B404F"/>
    <w:rsid w:val="004C30C6"/>
    <w:rsid w:val="005400B5"/>
    <w:rsid w:val="00567AB3"/>
    <w:rsid w:val="005C660B"/>
    <w:rsid w:val="005D3F0D"/>
    <w:rsid w:val="005E40F7"/>
    <w:rsid w:val="00601598"/>
    <w:rsid w:val="00655E4D"/>
    <w:rsid w:val="0067243C"/>
    <w:rsid w:val="006C6578"/>
    <w:rsid w:val="0071758E"/>
    <w:rsid w:val="00744B20"/>
    <w:rsid w:val="00752629"/>
    <w:rsid w:val="00813492"/>
    <w:rsid w:val="00893CE6"/>
    <w:rsid w:val="008B5D54"/>
    <w:rsid w:val="008F7DD1"/>
    <w:rsid w:val="009051C1"/>
    <w:rsid w:val="00953D8F"/>
    <w:rsid w:val="009927C8"/>
    <w:rsid w:val="009A1137"/>
    <w:rsid w:val="009E2C10"/>
    <w:rsid w:val="009E34D9"/>
    <w:rsid w:val="009E66CB"/>
    <w:rsid w:val="00A076BB"/>
    <w:rsid w:val="00A16E57"/>
    <w:rsid w:val="00A35CC7"/>
    <w:rsid w:val="00AE74AE"/>
    <w:rsid w:val="00B10E88"/>
    <w:rsid w:val="00B16837"/>
    <w:rsid w:val="00B55735"/>
    <w:rsid w:val="00B608AC"/>
    <w:rsid w:val="00BE421A"/>
    <w:rsid w:val="00BF2B43"/>
    <w:rsid w:val="00C3739C"/>
    <w:rsid w:val="00C56B4D"/>
    <w:rsid w:val="00CE2323"/>
    <w:rsid w:val="00D31840"/>
    <w:rsid w:val="00D55C4F"/>
    <w:rsid w:val="00DB7347"/>
    <w:rsid w:val="00DC2FA9"/>
    <w:rsid w:val="00DC57CC"/>
    <w:rsid w:val="00DD5AE0"/>
    <w:rsid w:val="00DF539E"/>
    <w:rsid w:val="00E14254"/>
    <w:rsid w:val="00E67C46"/>
    <w:rsid w:val="00E91B97"/>
    <w:rsid w:val="00F347B1"/>
    <w:rsid w:val="00F670DA"/>
    <w:rsid w:val="00F872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70EBE0"/>
  <w15:chartTrackingRefBased/>
  <w15:docId w15:val="{B2D4C113-90D4-436D-BE3D-F7C628B6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E421A"/>
    <w:pPr>
      <w:keepNext/>
      <w:keepLines/>
      <w:numPr>
        <w:numId w:val="1"/>
      </w:numPr>
      <w:spacing w:after="120" w:line="240" w:lineRule="auto"/>
      <w:outlineLvl w:val="0"/>
    </w:pPr>
    <w:rPr>
      <w:rFonts w:asciiTheme="majorHAnsi" w:eastAsiaTheme="majorEastAsia" w:hAnsiTheme="majorHAnsi" w:cstheme="majorBidi"/>
      <w:b/>
      <w:bCs/>
      <w:color w:val="1F497D" w:themeColor="text2"/>
      <w:sz w:val="28"/>
      <w:szCs w:val="28"/>
    </w:rPr>
  </w:style>
  <w:style w:type="paragraph" w:styleId="Heading2">
    <w:name w:val="heading 2"/>
    <w:basedOn w:val="Normal"/>
    <w:next w:val="Normal"/>
    <w:link w:val="Heading2Char"/>
    <w:uiPriority w:val="9"/>
    <w:unhideWhenUsed/>
    <w:qFormat/>
    <w:rsid w:val="00BE421A"/>
    <w:pPr>
      <w:keepNext/>
      <w:keepLines/>
      <w:numPr>
        <w:ilvl w:val="1"/>
        <w:numId w:val="1"/>
      </w:numPr>
      <w:spacing w:after="0" w:line="240" w:lineRule="auto"/>
      <w:outlineLvl w:val="1"/>
    </w:pPr>
    <w:rPr>
      <w:rFonts w:asciiTheme="majorHAnsi" w:eastAsiaTheme="majorEastAsia" w:hAnsiTheme="majorHAnsi" w:cstheme="majorBidi"/>
      <w:b/>
      <w:bCs/>
      <w:color w:val="1F497D" w:themeColor="text2"/>
      <w:sz w:val="26"/>
      <w:szCs w:val="26"/>
    </w:rPr>
  </w:style>
  <w:style w:type="paragraph" w:styleId="Heading3">
    <w:name w:val="heading 3"/>
    <w:basedOn w:val="Normal"/>
    <w:next w:val="Normal"/>
    <w:link w:val="Heading3Char"/>
    <w:uiPriority w:val="9"/>
    <w:unhideWhenUsed/>
    <w:qFormat/>
    <w:rsid w:val="00BE421A"/>
    <w:pPr>
      <w:keepNext/>
      <w:keepLines/>
      <w:numPr>
        <w:ilvl w:val="2"/>
        <w:numId w:val="1"/>
      </w:numPr>
      <w:spacing w:after="0" w:line="240" w:lineRule="auto"/>
      <w:outlineLvl w:val="2"/>
    </w:pPr>
    <w:rPr>
      <w:rFonts w:asciiTheme="majorHAnsi" w:eastAsiaTheme="majorEastAsia" w:hAnsiTheme="majorHAnsi" w:cstheme="majorBidi"/>
      <w:b/>
      <w:bCs/>
      <w:color w:val="1F497D" w:themeColor="text2"/>
    </w:rPr>
  </w:style>
  <w:style w:type="paragraph" w:styleId="Heading4">
    <w:name w:val="heading 4"/>
    <w:basedOn w:val="Normal"/>
    <w:next w:val="Normal"/>
    <w:link w:val="Heading4Char"/>
    <w:uiPriority w:val="9"/>
    <w:semiHidden/>
    <w:unhideWhenUsed/>
    <w:qFormat/>
    <w:rsid w:val="00BE421A"/>
    <w:pPr>
      <w:keepNext/>
      <w:keepLines/>
      <w:numPr>
        <w:ilvl w:val="3"/>
        <w:numId w:val="1"/>
      </w:numPr>
      <w:spacing w:before="200" w:after="0" w:line="240" w:lineRule="auto"/>
      <w:outlineLvl w:val="3"/>
    </w:pPr>
    <w:rPr>
      <w:rFonts w:asciiTheme="majorHAnsi" w:eastAsiaTheme="majorEastAsia" w:hAnsiTheme="majorHAnsi" w:cstheme="majorBidi"/>
      <w:b/>
      <w:bCs/>
      <w:i/>
      <w:iCs/>
      <w:color w:val="4F81BD" w:themeColor="accent1"/>
    </w:rPr>
  </w:style>
  <w:style w:type="paragraph" w:styleId="Heading5">
    <w:name w:val="heading 5"/>
    <w:aliases w:val="Appendix"/>
    <w:basedOn w:val="Normal"/>
    <w:next w:val="Normal"/>
    <w:link w:val="Heading5Char"/>
    <w:unhideWhenUsed/>
    <w:qFormat/>
    <w:rsid w:val="00BE421A"/>
    <w:pPr>
      <w:keepNext/>
      <w:keepLines/>
      <w:numPr>
        <w:ilvl w:val="4"/>
        <w:numId w:val="1"/>
      </w:numPr>
      <w:spacing w:before="200" w:after="0" w:line="240"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BE421A"/>
    <w:pPr>
      <w:keepNext/>
      <w:keepLines/>
      <w:numPr>
        <w:ilvl w:val="5"/>
        <w:numId w:val="1"/>
      </w:numPr>
      <w:spacing w:before="200" w:after="0" w:line="240"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BE421A"/>
    <w:pPr>
      <w:keepNext/>
      <w:keepLines/>
      <w:numPr>
        <w:ilvl w:val="6"/>
        <w:numId w:val="1"/>
      </w:numPr>
      <w:spacing w:before="200" w:after="0" w:line="240"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BE421A"/>
    <w:pPr>
      <w:keepNext/>
      <w:keepLines/>
      <w:numPr>
        <w:ilvl w:val="7"/>
        <w:numId w:val="1"/>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BE421A"/>
    <w:pPr>
      <w:keepNext/>
      <w:keepLines/>
      <w:numPr>
        <w:ilvl w:val="8"/>
        <w:numId w:val="1"/>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21A"/>
    <w:rPr>
      <w:rFonts w:asciiTheme="majorHAnsi" w:eastAsiaTheme="majorEastAsia" w:hAnsiTheme="majorHAnsi" w:cstheme="majorBidi"/>
      <w:b/>
      <w:bCs/>
      <w:color w:val="1F497D" w:themeColor="text2"/>
      <w:sz w:val="28"/>
      <w:szCs w:val="28"/>
    </w:rPr>
  </w:style>
  <w:style w:type="character" w:customStyle="1" w:styleId="Heading2Char">
    <w:name w:val="Heading 2 Char"/>
    <w:basedOn w:val="DefaultParagraphFont"/>
    <w:link w:val="Heading2"/>
    <w:uiPriority w:val="9"/>
    <w:rsid w:val="00BE421A"/>
    <w:rPr>
      <w:rFonts w:asciiTheme="majorHAnsi" w:eastAsiaTheme="majorEastAsia" w:hAnsiTheme="majorHAnsi" w:cstheme="majorBidi"/>
      <w:b/>
      <w:bCs/>
      <w:color w:val="1F497D" w:themeColor="text2"/>
      <w:sz w:val="26"/>
      <w:szCs w:val="26"/>
    </w:rPr>
  </w:style>
  <w:style w:type="character" w:customStyle="1" w:styleId="Heading3Char">
    <w:name w:val="Heading 3 Char"/>
    <w:basedOn w:val="DefaultParagraphFont"/>
    <w:link w:val="Heading3"/>
    <w:uiPriority w:val="9"/>
    <w:rsid w:val="00BE421A"/>
    <w:rPr>
      <w:rFonts w:asciiTheme="majorHAnsi" w:eastAsiaTheme="majorEastAsia" w:hAnsiTheme="majorHAnsi" w:cstheme="majorBidi"/>
      <w:b/>
      <w:bCs/>
      <w:color w:val="1F497D" w:themeColor="text2"/>
    </w:rPr>
  </w:style>
  <w:style w:type="character" w:customStyle="1" w:styleId="Heading4Char">
    <w:name w:val="Heading 4 Char"/>
    <w:basedOn w:val="DefaultParagraphFont"/>
    <w:link w:val="Heading4"/>
    <w:uiPriority w:val="9"/>
    <w:semiHidden/>
    <w:rsid w:val="00BE421A"/>
    <w:rPr>
      <w:rFonts w:asciiTheme="majorHAnsi" w:eastAsiaTheme="majorEastAsia" w:hAnsiTheme="majorHAnsi" w:cstheme="majorBidi"/>
      <w:b/>
      <w:bCs/>
      <w:i/>
      <w:iCs/>
      <w:color w:val="4F81BD" w:themeColor="accent1"/>
    </w:rPr>
  </w:style>
  <w:style w:type="character" w:customStyle="1" w:styleId="Heading5Char">
    <w:name w:val="Heading 5 Char"/>
    <w:aliases w:val="Appendix Char"/>
    <w:basedOn w:val="DefaultParagraphFont"/>
    <w:link w:val="Heading5"/>
    <w:rsid w:val="00BE421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BE421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BE421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BE421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BE421A"/>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TOC1">
    <w:name w:val="toc 1"/>
    <w:basedOn w:val="Normal"/>
    <w:next w:val="Normal"/>
    <w:autoRedefine/>
    <w:uiPriority w:val="39"/>
    <w:unhideWhenUsed/>
    <w:rsid w:val="00BE421A"/>
    <w:pPr>
      <w:tabs>
        <w:tab w:val="left" w:pos="450"/>
        <w:tab w:val="right" w:leader="dot" w:pos="9350"/>
      </w:tabs>
      <w:spacing w:after="100" w:line="240" w:lineRule="auto"/>
    </w:pPr>
    <w:rPr>
      <w:b/>
      <w:noProof/>
    </w:rPr>
  </w:style>
  <w:style w:type="paragraph" w:styleId="TOC2">
    <w:name w:val="toc 2"/>
    <w:basedOn w:val="Normal"/>
    <w:next w:val="Normal"/>
    <w:autoRedefine/>
    <w:uiPriority w:val="39"/>
    <w:unhideWhenUsed/>
    <w:rsid w:val="00BE421A"/>
    <w:pPr>
      <w:tabs>
        <w:tab w:val="left" w:pos="880"/>
        <w:tab w:val="right" w:leader="dot" w:pos="9350"/>
      </w:tabs>
      <w:spacing w:after="100" w:line="240" w:lineRule="auto"/>
      <w:ind w:left="450"/>
    </w:pPr>
  </w:style>
  <w:style w:type="paragraph" w:styleId="TOC3">
    <w:name w:val="toc 3"/>
    <w:basedOn w:val="Normal"/>
    <w:next w:val="Normal"/>
    <w:autoRedefine/>
    <w:uiPriority w:val="39"/>
    <w:unhideWhenUsed/>
    <w:rsid w:val="00BE421A"/>
    <w:pPr>
      <w:spacing w:after="100" w:line="240" w:lineRule="auto"/>
      <w:ind w:left="440"/>
    </w:pPr>
  </w:style>
  <w:style w:type="character" w:styleId="Hyperlink">
    <w:name w:val="Hyperlink"/>
    <w:basedOn w:val="DefaultParagraphFont"/>
    <w:uiPriority w:val="99"/>
    <w:unhideWhenUsed/>
    <w:rsid w:val="00BE421A"/>
    <w:rPr>
      <w:color w:val="0000FF" w:themeColor="hyperlink"/>
      <w:u w:val="single"/>
    </w:rPr>
  </w:style>
  <w:style w:type="character" w:customStyle="1" w:styleId="BalloonTextChar">
    <w:name w:val="Balloon Text Char"/>
    <w:basedOn w:val="DefaultParagraphFont"/>
    <w:link w:val="BalloonText"/>
    <w:uiPriority w:val="99"/>
    <w:semiHidden/>
    <w:rsid w:val="00BE421A"/>
    <w:rPr>
      <w:rFonts w:ascii="Tahoma" w:hAnsi="Tahoma" w:cs="Tahoma"/>
      <w:sz w:val="16"/>
      <w:szCs w:val="16"/>
    </w:rPr>
  </w:style>
  <w:style w:type="paragraph" w:styleId="BalloonText">
    <w:name w:val="Balloon Text"/>
    <w:basedOn w:val="Normal"/>
    <w:link w:val="BalloonTextChar"/>
    <w:uiPriority w:val="99"/>
    <w:semiHidden/>
    <w:unhideWhenUsed/>
    <w:rsid w:val="00BE421A"/>
    <w:pPr>
      <w:spacing w:after="0" w:line="240" w:lineRule="auto"/>
    </w:pPr>
    <w:rPr>
      <w:rFonts w:ascii="Tahoma" w:hAnsi="Tahoma" w:cs="Tahoma"/>
      <w:sz w:val="16"/>
      <w:szCs w:val="16"/>
    </w:rPr>
  </w:style>
  <w:style w:type="character" w:customStyle="1" w:styleId="CommentTextChar">
    <w:name w:val="Comment Text Char"/>
    <w:basedOn w:val="DefaultParagraphFont"/>
    <w:link w:val="CommentText"/>
    <w:semiHidden/>
    <w:rsid w:val="00BE421A"/>
    <w:rPr>
      <w:sz w:val="20"/>
      <w:szCs w:val="20"/>
    </w:rPr>
  </w:style>
  <w:style w:type="paragraph" w:styleId="CommentText">
    <w:name w:val="annotation text"/>
    <w:basedOn w:val="Normal"/>
    <w:link w:val="CommentTextChar"/>
    <w:semiHidden/>
    <w:unhideWhenUsed/>
    <w:rsid w:val="00BE421A"/>
    <w:pPr>
      <w:spacing w:after="0" w:line="240" w:lineRule="auto"/>
    </w:pPr>
    <w:rPr>
      <w:sz w:val="20"/>
      <w:szCs w:val="20"/>
    </w:rPr>
  </w:style>
  <w:style w:type="character" w:customStyle="1" w:styleId="CommentSubjectChar">
    <w:name w:val="Comment Subject Char"/>
    <w:basedOn w:val="CommentTextChar"/>
    <w:link w:val="CommentSubject"/>
    <w:uiPriority w:val="99"/>
    <w:semiHidden/>
    <w:rsid w:val="00BE421A"/>
    <w:rPr>
      <w:b/>
      <w:bCs/>
      <w:sz w:val="20"/>
      <w:szCs w:val="20"/>
    </w:rPr>
  </w:style>
  <w:style w:type="paragraph" w:styleId="CommentSubject">
    <w:name w:val="annotation subject"/>
    <w:basedOn w:val="CommentText"/>
    <w:next w:val="CommentText"/>
    <w:link w:val="CommentSubjectChar"/>
    <w:uiPriority w:val="99"/>
    <w:semiHidden/>
    <w:unhideWhenUsed/>
    <w:rsid w:val="00BE421A"/>
    <w:rPr>
      <w:b/>
      <w:bCs/>
    </w:rPr>
  </w:style>
  <w:style w:type="character" w:customStyle="1" w:styleId="FootnoteTextChar">
    <w:name w:val="Footnote Text Char"/>
    <w:basedOn w:val="DefaultParagraphFont"/>
    <w:link w:val="FootnoteText"/>
    <w:semiHidden/>
    <w:rsid w:val="00BE421A"/>
    <w:rPr>
      <w:rFonts w:ascii="Times New Roman" w:eastAsia="Times New Roman" w:hAnsi="Times New Roman" w:cs="Times New Roman"/>
      <w:color w:val="000000"/>
      <w:sz w:val="24"/>
      <w:szCs w:val="20"/>
    </w:rPr>
  </w:style>
  <w:style w:type="paragraph" w:styleId="FootnoteText">
    <w:name w:val="footnote text"/>
    <w:basedOn w:val="Normal"/>
    <w:link w:val="FootnoteTextChar"/>
    <w:semiHidden/>
    <w:rsid w:val="00BE421A"/>
    <w:pPr>
      <w:spacing w:after="0" w:line="240" w:lineRule="auto"/>
    </w:pPr>
    <w:rPr>
      <w:rFonts w:ascii="Times New Roman" w:eastAsia="Times New Roman" w:hAnsi="Times New Roman" w:cs="Times New Roman"/>
      <w:color w:val="000000"/>
      <w:sz w:val="24"/>
      <w:szCs w:val="20"/>
    </w:rPr>
  </w:style>
  <w:style w:type="paragraph" w:customStyle="1" w:styleId="level1">
    <w:name w:val="_level1"/>
    <w:rsid w:val="00BE421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360" w:hanging="360"/>
    </w:pPr>
    <w:rPr>
      <w:rFonts w:ascii="Times New Roman" w:eastAsia="Times New Roman" w:hAnsi="Times New Roman" w:cs="Times New Roman"/>
      <w:sz w:val="20"/>
      <w:szCs w:val="20"/>
    </w:rPr>
  </w:style>
  <w:style w:type="paragraph" w:styleId="BodyText">
    <w:name w:val="Body Text"/>
    <w:basedOn w:val="Normal"/>
    <w:link w:val="BodyTextChar"/>
    <w:rsid w:val="00BE421A"/>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pPr>
    <w:rPr>
      <w:rFonts w:ascii="Times New Roman" w:eastAsia="Times New Roman" w:hAnsi="Times New Roman" w:cs="Times New Roman"/>
      <w:sz w:val="23"/>
      <w:szCs w:val="20"/>
    </w:rPr>
  </w:style>
  <w:style w:type="character" w:customStyle="1" w:styleId="BodyTextChar">
    <w:name w:val="Body Text Char"/>
    <w:basedOn w:val="DefaultParagraphFont"/>
    <w:link w:val="BodyText"/>
    <w:rsid w:val="00BE421A"/>
    <w:rPr>
      <w:rFonts w:ascii="Times New Roman" w:eastAsia="Times New Roman" w:hAnsi="Times New Roman" w:cs="Times New Roman"/>
      <w:sz w:val="23"/>
      <w:szCs w:val="20"/>
    </w:rPr>
  </w:style>
  <w:style w:type="paragraph" w:customStyle="1" w:styleId="Style1">
    <w:name w:val="Style1"/>
    <w:basedOn w:val="Normal"/>
    <w:rsid w:val="00BE421A"/>
    <w:pPr>
      <w:numPr>
        <w:ilvl w:val="12"/>
      </w:numPr>
      <w:tabs>
        <w:tab w:val="left" w:pos="0"/>
        <w:tab w:val="right" w:pos="8640"/>
      </w:tabs>
      <w:spacing w:after="0" w:line="240" w:lineRule="auto"/>
    </w:pPr>
    <w:rPr>
      <w:rFonts w:ascii="Times New Roman" w:eastAsia="Times New Roman" w:hAnsi="Times New Roman" w:cs="Times New Roman"/>
      <w:spacing w:val="-2"/>
      <w:sz w:val="24"/>
      <w:szCs w:val="20"/>
    </w:rPr>
  </w:style>
  <w:style w:type="paragraph" w:styleId="ListParagraph">
    <w:name w:val="List Paragraph"/>
    <w:basedOn w:val="Normal"/>
    <w:uiPriority w:val="34"/>
    <w:qFormat/>
    <w:rsid w:val="00BE421A"/>
    <w:pPr>
      <w:spacing w:after="0" w:line="240" w:lineRule="auto"/>
      <w:ind w:left="720"/>
      <w:contextualSpacing/>
    </w:pPr>
  </w:style>
  <w:style w:type="paragraph" w:customStyle="1" w:styleId="Caption2">
    <w:name w:val="Caption 2"/>
    <w:basedOn w:val="Normal"/>
    <w:link w:val="Caption2Char"/>
    <w:qFormat/>
    <w:rsid w:val="00BE421A"/>
    <w:pPr>
      <w:spacing w:after="60" w:line="240" w:lineRule="auto"/>
    </w:pPr>
    <w:rPr>
      <w:rFonts w:ascii="Calibri" w:hAnsi="Calibri"/>
      <w:b/>
      <w:color w:val="1F497D" w:themeColor="text2"/>
      <w:sz w:val="20"/>
      <w:szCs w:val="24"/>
    </w:rPr>
  </w:style>
  <w:style w:type="character" w:customStyle="1" w:styleId="Caption2Char">
    <w:name w:val="Caption 2 Char"/>
    <w:basedOn w:val="DefaultParagraphFont"/>
    <w:link w:val="Caption2"/>
    <w:rsid w:val="00BE421A"/>
    <w:rPr>
      <w:rFonts w:ascii="Calibri" w:hAnsi="Calibri"/>
      <w:b/>
      <w:color w:val="1F497D" w:themeColor="text2"/>
      <w:sz w:val="20"/>
      <w:szCs w:val="24"/>
    </w:rPr>
  </w:style>
  <w:style w:type="table" w:styleId="TableGrid">
    <w:name w:val="Table Grid"/>
    <w:basedOn w:val="TableNormal"/>
    <w:uiPriority w:val="59"/>
    <w:rsid w:val="00BE4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E421A"/>
    <w:pPr>
      <w:spacing w:after="60" w:line="240" w:lineRule="auto"/>
    </w:pPr>
    <w:rPr>
      <w:b/>
      <w:bCs/>
      <w:color w:val="1F497D" w:themeColor="text2"/>
      <w:sz w:val="20"/>
      <w:szCs w:val="18"/>
    </w:rPr>
  </w:style>
  <w:style w:type="character" w:styleId="CommentReference">
    <w:name w:val="annotation reference"/>
    <w:basedOn w:val="DefaultParagraphFont"/>
    <w:semiHidden/>
    <w:unhideWhenUsed/>
    <w:rsid w:val="001C7D61"/>
    <w:rPr>
      <w:sz w:val="16"/>
      <w:szCs w:val="16"/>
    </w:rPr>
  </w:style>
  <w:style w:type="table" w:styleId="PlainTable2">
    <w:name w:val="Plain Table 2"/>
    <w:basedOn w:val="TableNormal"/>
    <w:uiPriority w:val="42"/>
    <w:rsid w:val="0071758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620306">
      <w:bodyDiv w:val="1"/>
      <w:marLeft w:val="0"/>
      <w:marRight w:val="0"/>
      <w:marTop w:val="0"/>
      <w:marBottom w:val="0"/>
      <w:divBdr>
        <w:top w:val="none" w:sz="0" w:space="0" w:color="auto"/>
        <w:left w:val="none" w:sz="0" w:space="0" w:color="auto"/>
        <w:bottom w:val="none" w:sz="0" w:space="0" w:color="auto"/>
        <w:right w:val="none" w:sz="0" w:space="0" w:color="auto"/>
      </w:divBdr>
    </w:div>
    <w:div w:id="549272616">
      <w:bodyDiv w:val="1"/>
      <w:marLeft w:val="0"/>
      <w:marRight w:val="0"/>
      <w:marTop w:val="0"/>
      <w:marBottom w:val="0"/>
      <w:divBdr>
        <w:top w:val="none" w:sz="0" w:space="0" w:color="auto"/>
        <w:left w:val="none" w:sz="0" w:space="0" w:color="auto"/>
        <w:bottom w:val="none" w:sz="0" w:space="0" w:color="auto"/>
        <w:right w:val="none" w:sz="0" w:space="0" w:color="auto"/>
      </w:divBdr>
    </w:div>
    <w:div w:id="893589519">
      <w:bodyDiv w:val="1"/>
      <w:marLeft w:val="0"/>
      <w:marRight w:val="0"/>
      <w:marTop w:val="0"/>
      <w:marBottom w:val="0"/>
      <w:divBdr>
        <w:top w:val="none" w:sz="0" w:space="0" w:color="auto"/>
        <w:left w:val="none" w:sz="0" w:space="0" w:color="auto"/>
        <w:bottom w:val="none" w:sz="0" w:space="0" w:color="auto"/>
        <w:right w:val="none" w:sz="0" w:space="0" w:color="auto"/>
      </w:divBdr>
    </w:div>
    <w:div w:id="1586840054">
      <w:bodyDiv w:val="1"/>
      <w:marLeft w:val="0"/>
      <w:marRight w:val="0"/>
      <w:marTop w:val="0"/>
      <w:marBottom w:val="0"/>
      <w:divBdr>
        <w:top w:val="none" w:sz="0" w:space="0" w:color="auto"/>
        <w:left w:val="none" w:sz="0" w:space="0" w:color="auto"/>
        <w:bottom w:val="none" w:sz="0" w:space="0" w:color="auto"/>
        <w:right w:val="none" w:sz="0" w:space="0" w:color="auto"/>
      </w:divBdr>
    </w:div>
    <w:div w:id="177998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oleObject" Target="embeddings/oleObject12.bin"/><Relationship Id="rId39" Type="http://schemas.openxmlformats.org/officeDocument/2006/relationships/oleObject" Target="embeddings/oleObject19.bin"/><Relationship Id="rId3" Type="http://schemas.openxmlformats.org/officeDocument/2006/relationships/styles" Target="styles.xml"/><Relationship Id="rId21" Type="http://schemas.openxmlformats.org/officeDocument/2006/relationships/oleObject" Target="embeddings/oleObject9.bin"/><Relationship Id="rId34" Type="http://schemas.openxmlformats.org/officeDocument/2006/relationships/image" Target="media/image11.wmf"/><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image" Target="media/image7.wmf"/><Relationship Id="rId33" Type="http://schemas.openxmlformats.org/officeDocument/2006/relationships/oleObject" Target="embeddings/oleObject16.bin"/><Relationship Id="rId38" Type="http://schemas.openxmlformats.org/officeDocument/2006/relationships/image" Target="media/image13.wmf"/><Relationship Id="rId46"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8.bin"/><Relationship Id="rId29" Type="http://schemas.openxmlformats.org/officeDocument/2006/relationships/oleObject" Target="embeddings/oleObject14.bin"/><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11.bin"/><Relationship Id="rId32" Type="http://schemas.openxmlformats.org/officeDocument/2006/relationships/image" Target="media/image10.wmf"/><Relationship Id="rId37" Type="http://schemas.openxmlformats.org/officeDocument/2006/relationships/oleObject" Target="embeddings/oleObject18.bin"/><Relationship Id="rId40" Type="http://schemas.openxmlformats.org/officeDocument/2006/relationships/footer" Target="footer1.xm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image" Target="media/image12.wmf"/><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oleObject" Target="embeddings/oleObject15.bin"/><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10.bin"/><Relationship Id="rId27" Type="http://schemas.openxmlformats.org/officeDocument/2006/relationships/oleObject" Target="embeddings/oleObject13.bin"/><Relationship Id="rId30" Type="http://schemas.openxmlformats.org/officeDocument/2006/relationships/image" Target="media/image9.wmf"/><Relationship Id="rId35" Type="http://schemas.openxmlformats.org/officeDocument/2006/relationships/oleObject" Target="embeddings/oleObject17.bin"/><Relationship Id="rId43" Type="http://schemas.openxmlformats.org/officeDocument/2006/relationships/footer" Target="footer2.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C2F04-8846-4A2D-B4CA-04A832BBA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4922</Words>
  <Characters>28056</Characters>
  <Application>Microsoft Office Word</Application>
  <DocSecurity>4</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Rubinstein, Elaine N. (CDC/NIOSH/OMSHR)</dc:creator>
  <cp:keywords/>
  <dc:description/>
  <cp:lastModifiedBy>McWilliams, Linda J. (CDC/NIOSH/OMSHR)</cp:lastModifiedBy>
  <cp:revision>2</cp:revision>
  <cp:lastPrinted>2017-03-06T16:41:00Z</cp:lastPrinted>
  <dcterms:created xsi:type="dcterms:W3CDTF">2017-03-16T20:49:00Z</dcterms:created>
  <dcterms:modified xsi:type="dcterms:W3CDTF">2017-03-16T20:49:00Z</dcterms:modified>
</cp:coreProperties>
</file>