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4F35" w14:textId="77777777" w:rsidR="00594C4E" w:rsidRPr="00594C4E" w:rsidRDefault="00594C4E" w:rsidP="00594C4E">
      <w:pPr>
        <w:pStyle w:val="Title"/>
        <w:rPr>
          <w:color w:val="auto"/>
        </w:rPr>
      </w:pPr>
      <w:bookmarkStart w:id="0" w:name="_GoBack"/>
      <w:bookmarkEnd w:id="0"/>
      <w:r w:rsidRPr="00594C4E">
        <w:rPr>
          <w:color w:val="auto"/>
        </w:rPr>
        <w:t>Attachment A</w:t>
      </w:r>
    </w:p>
    <w:p w14:paraId="25734DB1" w14:textId="77777777" w:rsidR="00056A88" w:rsidRPr="00110310" w:rsidRDefault="004B6C6F" w:rsidP="00056A88">
      <w:pPr>
        <w:rPr>
          <w:i/>
        </w:rPr>
      </w:pPr>
      <w:r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</w:t>
      </w:r>
      <w:r w:rsidR="00BD598A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Zika Website</w:t>
      </w:r>
      <w:r w:rsidR="007818D5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</w:t>
      </w:r>
      <w:r w:rsidR="00443C8E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User Experience (</w:t>
      </w:r>
      <w:r w:rsidR="007818D5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UX</w:t>
      </w:r>
      <w:r w:rsidR="00443C8E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)</w:t>
      </w:r>
      <w:r w:rsidR="007818D5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:  </w:t>
      </w:r>
      <w:r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Protocol </w:t>
      </w:r>
      <w:r w:rsidR="00C006DC" w:rsidRPr="00594C4E">
        <w:rPr>
          <w:rStyle w:val="Heading1Char"/>
        </w:rPr>
        <w:br/>
      </w:r>
    </w:p>
    <w:p w14:paraId="537843F0" w14:textId="77777777" w:rsidR="00B24922" w:rsidRDefault="00BD598A">
      <w:pPr>
        <w:rPr>
          <w:b/>
        </w:rPr>
      </w:pPr>
      <w:r>
        <w:rPr>
          <w:b/>
        </w:rPr>
        <w:t>Website</w:t>
      </w:r>
      <w:r w:rsidR="00B24922">
        <w:rPr>
          <w:b/>
        </w:rPr>
        <w:t xml:space="preserve"> Description</w:t>
      </w:r>
    </w:p>
    <w:p w14:paraId="47D31EBC" w14:textId="77777777" w:rsidR="00B24922" w:rsidRDefault="00BD598A" w:rsidP="00B24922">
      <w:pPr>
        <w:rPr>
          <w:b/>
          <w:bCs/>
          <w:lang w:val="en"/>
        </w:rPr>
      </w:pPr>
      <w:r>
        <w:rPr>
          <w:b/>
          <w:bCs/>
          <w:lang w:val="en"/>
        </w:rPr>
        <w:t>Zika Website</w:t>
      </w:r>
    </w:p>
    <w:p w14:paraId="094EF641" w14:textId="52AFE318" w:rsidR="00BD598A" w:rsidRPr="00996DF5" w:rsidRDefault="00996DF5" w:rsidP="00B24922">
      <w:pPr>
        <w:rPr>
          <w:sz w:val="24"/>
          <w:szCs w:val="24"/>
          <w:lang w:val="en"/>
        </w:rPr>
      </w:pPr>
      <w:r w:rsidRPr="00996DF5">
        <w:rPr>
          <w:sz w:val="24"/>
          <w:szCs w:val="24"/>
          <w:lang w:val="en"/>
        </w:rPr>
        <w:t xml:space="preserve">This section of the CDC website on Zika </w:t>
      </w:r>
      <w:r w:rsidR="00850B18">
        <w:rPr>
          <w:sz w:val="24"/>
          <w:szCs w:val="24"/>
          <w:lang w:val="en"/>
        </w:rPr>
        <w:t>(</w:t>
      </w:r>
      <w:hyperlink r:id="rId8" w:history="1">
        <w:r w:rsidR="00850B18" w:rsidRPr="00941F97">
          <w:rPr>
            <w:rStyle w:val="Hyperlink"/>
            <w:sz w:val="24"/>
            <w:szCs w:val="24"/>
            <w:lang w:val="en"/>
          </w:rPr>
          <w:t>www.cdc.gov/zikz/</w:t>
        </w:r>
      </w:hyperlink>
      <w:r w:rsidR="00850B18">
        <w:rPr>
          <w:sz w:val="24"/>
          <w:szCs w:val="24"/>
          <w:lang w:val="en"/>
        </w:rPr>
        <w:t xml:space="preserve">) </w:t>
      </w:r>
      <w:r w:rsidRPr="00996DF5">
        <w:rPr>
          <w:sz w:val="24"/>
          <w:szCs w:val="24"/>
          <w:lang w:val="en"/>
        </w:rPr>
        <w:t>provides consumers, healthcare providers and public health professionals with valuable information on the Zika virus, prevention</w:t>
      </w:r>
      <w:r w:rsidR="00DF2E65" w:rsidRPr="00996DF5">
        <w:rPr>
          <w:sz w:val="24"/>
          <w:szCs w:val="24"/>
          <w:lang w:val="en"/>
        </w:rPr>
        <w:t>, symptoms, transmission, and more…</w:t>
      </w:r>
      <w:r w:rsidRPr="00996DF5">
        <w:rPr>
          <w:sz w:val="24"/>
          <w:szCs w:val="24"/>
          <w:lang w:val="en"/>
        </w:rPr>
        <w:t xml:space="preserve"> The site is an important communication tool in the fight against Zika, and keeping users informed on how best to protect themselves and their loved one from a serious disease. </w:t>
      </w:r>
    </w:p>
    <w:p w14:paraId="3549DAEE" w14:textId="77777777" w:rsidR="00B24922" w:rsidRDefault="00B24922">
      <w:pPr>
        <w:rPr>
          <w:b/>
        </w:rPr>
      </w:pPr>
    </w:p>
    <w:p w14:paraId="6D60A297" w14:textId="77777777" w:rsidR="003E76F8" w:rsidRDefault="00056A88">
      <w:pPr>
        <w:rPr>
          <w:b/>
        </w:rPr>
      </w:pPr>
      <w:r>
        <w:rPr>
          <w:b/>
        </w:rPr>
        <w:t xml:space="preserve">Goals of the Usability Test:  </w:t>
      </w:r>
    </w:p>
    <w:p w14:paraId="2F4A7BA9" w14:textId="77777777" w:rsidR="00996DF5" w:rsidRPr="004B6C6F" w:rsidRDefault="00996DF5" w:rsidP="00996DF5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rPr>
          <w:sz w:val="24"/>
          <w:szCs w:val="24"/>
        </w:rPr>
      </w:pPr>
      <w:r w:rsidRPr="004B6C6F">
        <w:rPr>
          <w:color w:val="000000"/>
          <w:sz w:val="24"/>
          <w:szCs w:val="24"/>
        </w:rPr>
        <w:t xml:space="preserve">The information collected </w:t>
      </w:r>
      <w:r>
        <w:rPr>
          <w:color w:val="000000"/>
          <w:sz w:val="24"/>
          <w:szCs w:val="24"/>
        </w:rPr>
        <w:t>in the study</w:t>
      </w:r>
      <w:r w:rsidRPr="004B6C6F">
        <w:rPr>
          <w:color w:val="000000"/>
          <w:sz w:val="24"/>
          <w:szCs w:val="24"/>
        </w:rPr>
        <w:t xml:space="preserve"> will help ensure that users have an effective and sati</w:t>
      </w:r>
      <w:r>
        <w:rPr>
          <w:color w:val="000000"/>
          <w:sz w:val="24"/>
          <w:szCs w:val="24"/>
        </w:rPr>
        <w:t xml:space="preserve">sfying experience when using the Zika </w:t>
      </w:r>
      <w:r>
        <w:rPr>
          <w:color w:val="000000"/>
          <w:sz w:val="24"/>
          <w:szCs w:val="24"/>
        </w:rPr>
        <w:lastRenderedPageBreak/>
        <w:t xml:space="preserve">website. </w:t>
      </w:r>
      <w:r w:rsidRPr="004B6C6F">
        <w:rPr>
          <w:color w:val="000000"/>
          <w:sz w:val="24"/>
          <w:szCs w:val="24"/>
        </w:rPr>
        <w:t>This feedbac</w:t>
      </w:r>
      <w:r>
        <w:rPr>
          <w:color w:val="000000"/>
          <w:sz w:val="24"/>
          <w:szCs w:val="24"/>
        </w:rPr>
        <w:t>k will provide insights into user</w:t>
      </w:r>
      <w:r w:rsidRPr="004B6C6F">
        <w:rPr>
          <w:color w:val="000000"/>
          <w:sz w:val="24"/>
          <w:szCs w:val="24"/>
        </w:rPr>
        <w:t xml:space="preserve"> perceptions, experiences and expectations </w:t>
      </w:r>
      <w:r>
        <w:rPr>
          <w:color w:val="000000"/>
          <w:sz w:val="24"/>
          <w:szCs w:val="24"/>
        </w:rPr>
        <w:t>and</w:t>
      </w:r>
      <w:r w:rsidRPr="004B6C6F">
        <w:rPr>
          <w:color w:val="000000"/>
          <w:sz w:val="24"/>
          <w:szCs w:val="24"/>
        </w:rPr>
        <w:t xml:space="preserve"> will allow for ongoing, collaborative and actionable communications between the Agency and the </w:t>
      </w:r>
      <w:r>
        <w:rPr>
          <w:color w:val="000000"/>
          <w:sz w:val="24"/>
          <w:szCs w:val="24"/>
        </w:rPr>
        <w:t>users of the website</w:t>
      </w:r>
      <w:r w:rsidRPr="004B6C6F">
        <w:rPr>
          <w:color w:val="000000"/>
          <w:sz w:val="24"/>
          <w:szCs w:val="24"/>
        </w:rPr>
        <w:t xml:space="preserve">. It will also allow feedback to contribute directly to the improvement of the </w:t>
      </w:r>
      <w:r>
        <w:rPr>
          <w:color w:val="000000"/>
          <w:sz w:val="24"/>
          <w:szCs w:val="24"/>
        </w:rPr>
        <w:t>site</w:t>
      </w:r>
      <w:r w:rsidRPr="004B6C6F">
        <w:rPr>
          <w:color w:val="000000"/>
          <w:sz w:val="24"/>
          <w:szCs w:val="24"/>
        </w:rPr>
        <w:t xml:space="preserve">. </w:t>
      </w:r>
    </w:p>
    <w:p w14:paraId="5776BF29" w14:textId="77777777" w:rsidR="00996DF5" w:rsidRPr="0070014F" w:rsidRDefault="00996DF5" w:rsidP="00996DF5">
      <w:pPr>
        <w:pStyle w:val="ListParagraph"/>
        <w:rPr>
          <w:b/>
          <w:sz w:val="24"/>
          <w:szCs w:val="24"/>
        </w:rPr>
      </w:pPr>
      <w:r w:rsidRPr="0070014F">
        <w:rPr>
          <w:sz w:val="24"/>
          <w:szCs w:val="24"/>
        </w:rPr>
        <w:t xml:space="preserve">  </w:t>
      </w:r>
    </w:p>
    <w:p w14:paraId="01906DA7" w14:textId="77777777" w:rsidR="00056A88" w:rsidRPr="0070014F" w:rsidRDefault="0070014F" w:rsidP="0070014F">
      <w:pPr>
        <w:pStyle w:val="ListParagraph"/>
        <w:rPr>
          <w:b/>
          <w:sz w:val="24"/>
          <w:szCs w:val="24"/>
        </w:rPr>
      </w:pPr>
      <w:r w:rsidRPr="0070014F">
        <w:rPr>
          <w:sz w:val="24"/>
          <w:szCs w:val="24"/>
        </w:rPr>
        <w:t xml:space="preserve">  </w:t>
      </w:r>
    </w:p>
    <w:p w14:paraId="1CCB4669" w14:textId="77777777" w:rsidR="007D3849" w:rsidRPr="00B30F60" w:rsidRDefault="007D3849" w:rsidP="007D3849">
      <w:pPr>
        <w:rPr>
          <w:b/>
        </w:rPr>
      </w:pPr>
      <w:r>
        <w:rPr>
          <w:b/>
        </w:rPr>
        <w:t>Website to be tested</w:t>
      </w:r>
    </w:p>
    <w:p w14:paraId="3D58DA1A" w14:textId="77777777" w:rsidR="007D3849" w:rsidRPr="007F2EB9" w:rsidRDefault="007D3849" w:rsidP="007D3849">
      <w:pPr>
        <w:pStyle w:val="ListParagraph"/>
        <w:numPr>
          <w:ilvl w:val="0"/>
          <w:numId w:val="3"/>
        </w:numPr>
        <w:rPr>
          <w:b/>
        </w:rPr>
      </w:pPr>
      <w:r w:rsidRPr="007F2EB9">
        <w:rPr>
          <w:rStyle w:val="Strong"/>
          <w:b w:val="0"/>
          <w:sz w:val="24"/>
          <w:szCs w:val="24"/>
        </w:rPr>
        <w:t xml:space="preserve">During the usability study, participants will complete tasks </w:t>
      </w:r>
      <w:r>
        <w:rPr>
          <w:rStyle w:val="Strong"/>
          <w:b w:val="0"/>
          <w:sz w:val="24"/>
          <w:szCs w:val="24"/>
        </w:rPr>
        <w:t xml:space="preserve">on the existing and redesigned Zika website. </w:t>
      </w:r>
      <w:r w:rsidRPr="007F2EB9">
        <w:rPr>
          <w:rStyle w:val="Strong"/>
          <w:b w:val="0"/>
          <w:sz w:val="24"/>
          <w:szCs w:val="24"/>
        </w:rPr>
        <w:t>Once completed the</w:t>
      </w:r>
      <w:r>
        <w:rPr>
          <w:rStyle w:val="Strong"/>
          <w:b w:val="0"/>
          <w:sz w:val="24"/>
          <w:szCs w:val="24"/>
        </w:rPr>
        <w:t xml:space="preserve"> information </w:t>
      </w:r>
      <w:r w:rsidRPr="007F2EB9">
        <w:rPr>
          <w:rStyle w:val="Strong"/>
          <w:b w:val="0"/>
          <w:sz w:val="24"/>
          <w:szCs w:val="24"/>
        </w:rPr>
        <w:t xml:space="preserve">will be used to make improvements to the findability, labeling and organization of the </w:t>
      </w:r>
      <w:r>
        <w:rPr>
          <w:rStyle w:val="Strong"/>
          <w:b w:val="0"/>
          <w:sz w:val="24"/>
          <w:szCs w:val="24"/>
        </w:rPr>
        <w:t>website and improve the experience for our website users</w:t>
      </w:r>
      <w:r w:rsidRPr="007F2EB9">
        <w:rPr>
          <w:rStyle w:val="Strong"/>
          <w:b w:val="0"/>
          <w:sz w:val="24"/>
          <w:szCs w:val="24"/>
        </w:rPr>
        <w:t xml:space="preserve">. </w:t>
      </w:r>
    </w:p>
    <w:p w14:paraId="14B3E004" w14:textId="77777777" w:rsidR="003229BF" w:rsidRPr="003229BF" w:rsidRDefault="003229BF" w:rsidP="003229BF">
      <w:pPr>
        <w:pStyle w:val="ListParagraph"/>
        <w:rPr>
          <w:b/>
        </w:rPr>
      </w:pPr>
    </w:p>
    <w:p w14:paraId="5936992F" w14:textId="77777777" w:rsidR="00865FB6" w:rsidRDefault="00865FB6" w:rsidP="003229BF">
      <w:pPr>
        <w:rPr>
          <w:b/>
        </w:rPr>
      </w:pPr>
    </w:p>
    <w:p w14:paraId="1E9F7CD6" w14:textId="77777777" w:rsidR="00865FB6" w:rsidRDefault="00865FB6" w:rsidP="003229BF">
      <w:pPr>
        <w:rPr>
          <w:b/>
        </w:rPr>
      </w:pPr>
    </w:p>
    <w:p w14:paraId="53A5BD0A" w14:textId="77777777" w:rsidR="003229BF" w:rsidRPr="003229BF" w:rsidRDefault="003229BF" w:rsidP="003229BF">
      <w:pPr>
        <w:rPr>
          <w:rStyle w:val="Strong"/>
          <w:bCs w:val="0"/>
        </w:rPr>
      </w:pPr>
      <w:r w:rsidRPr="003229BF">
        <w:rPr>
          <w:b/>
        </w:rPr>
        <w:t>Participants</w:t>
      </w:r>
    </w:p>
    <w:p w14:paraId="232ABBF0" w14:textId="77777777" w:rsidR="00865FB6" w:rsidRPr="00865FB6" w:rsidRDefault="00865FB6" w:rsidP="00865FB6">
      <w:pPr>
        <w:pStyle w:val="ListParagraph"/>
        <w:numPr>
          <w:ilvl w:val="0"/>
          <w:numId w:val="3"/>
        </w:numPr>
        <w:rPr>
          <w:iCs/>
        </w:rPr>
      </w:pPr>
      <w:r w:rsidRPr="001F5463">
        <w:rPr>
          <w:iCs/>
        </w:rPr>
        <w:t xml:space="preserve">CDC is contracting with a company to recruit participants.  </w:t>
      </w:r>
      <w:r>
        <w:rPr>
          <w:rFonts w:cs="Calibri"/>
        </w:rPr>
        <w:t>A total of 50</w:t>
      </w:r>
      <w:r w:rsidRPr="001F5463">
        <w:rPr>
          <w:rFonts w:cs="Calibri"/>
        </w:rPr>
        <w:t xml:space="preserve"> participants will be inclu</w:t>
      </w:r>
      <w:r>
        <w:rPr>
          <w:rFonts w:cs="Calibri"/>
        </w:rPr>
        <w:t>ded in the usability testing.</w:t>
      </w:r>
    </w:p>
    <w:p w14:paraId="2208A79A" w14:textId="38A3D37C" w:rsidR="00865FB6" w:rsidRPr="001F5463" w:rsidRDefault="00865FB6" w:rsidP="00865FB6">
      <w:pPr>
        <w:pStyle w:val="ListParagraph"/>
        <w:rPr>
          <w:iCs/>
        </w:rPr>
      </w:pPr>
      <w:r>
        <w:rPr>
          <w:rFonts w:cs="Calibri"/>
        </w:rPr>
        <w:t>P</w:t>
      </w:r>
      <w:r w:rsidRPr="001F5463">
        <w:rPr>
          <w:rFonts w:cs="Calibri"/>
        </w:rPr>
        <w:t xml:space="preserve">articipants will include: </w:t>
      </w:r>
    </w:p>
    <w:p w14:paraId="41129018" w14:textId="77777777" w:rsidR="00865FB6" w:rsidRPr="001F5463" w:rsidRDefault="00865FB6" w:rsidP="00865FB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lastRenderedPageBreak/>
        <w:t>15</w:t>
      </w:r>
      <w:r w:rsidRPr="001F5463">
        <w:rPr>
          <w:rFonts w:cs="Calibri"/>
        </w:rPr>
        <w:t xml:space="preserve"> Healthcare providers</w:t>
      </w:r>
    </w:p>
    <w:p w14:paraId="002EB7B3" w14:textId="77777777" w:rsidR="00865FB6" w:rsidRDefault="00865FB6" w:rsidP="00865FB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35</w:t>
      </w:r>
      <w:r w:rsidRPr="001F5463">
        <w:rPr>
          <w:rFonts w:cs="Calibri"/>
        </w:rPr>
        <w:t xml:space="preserve"> General consumers</w:t>
      </w:r>
    </w:p>
    <w:p w14:paraId="1B49EC60" w14:textId="77777777" w:rsidR="00865FB6" w:rsidRPr="00B30F60" w:rsidRDefault="00865FB6" w:rsidP="00865FB6">
      <w:pPr>
        <w:pStyle w:val="ListParagraph"/>
        <w:spacing w:after="0"/>
        <w:ind w:left="1440"/>
        <w:rPr>
          <w:rFonts w:cs="Calibri"/>
        </w:rPr>
      </w:pPr>
    </w:p>
    <w:p w14:paraId="7DFDE801" w14:textId="306F02B2" w:rsidR="00865FB6" w:rsidRDefault="00C92937" w:rsidP="00865FB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35</w:t>
      </w:r>
      <w:r w:rsidR="00865FB6">
        <w:rPr>
          <w:rFonts w:cs="Calibri"/>
        </w:rPr>
        <w:t xml:space="preserve"> of the participants will complete the testing in-person and </w:t>
      </w:r>
      <w:r>
        <w:rPr>
          <w:rFonts w:cs="Calibri"/>
        </w:rPr>
        <w:t>15</w:t>
      </w:r>
      <w:r w:rsidR="00865FB6">
        <w:rPr>
          <w:rFonts w:cs="Calibri"/>
        </w:rPr>
        <w:t xml:space="preserve"> will complete the testing remotely.</w:t>
      </w:r>
      <w:r w:rsidR="00865FB6">
        <w:rPr>
          <w:rFonts w:cs="Calibri"/>
        </w:rPr>
        <w:br/>
      </w:r>
    </w:p>
    <w:p w14:paraId="7A557E0A" w14:textId="77777777" w:rsidR="00865FB6" w:rsidRDefault="00865FB6" w:rsidP="00865FB6">
      <w:pPr>
        <w:spacing w:after="0"/>
        <w:rPr>
          <w:rFonts w:cs="Calibri"/>
          <w:b/>
        </w:rPr>
      </w:pPr>
      <w:r>
        <w:rPr>
          <w:rFonts w:cs="Calibri"/>
          <w:b/>
        </w:rPr>
        <w:t>In-person/Remote</w:t>
      </w:r>
    </w:p>
    <w:p w14:paraId="3CD14709" w14:textId="77777777" w:rsidR="00865FB6" w:rsidRPr="00984CF8" w:rsidRDefault="00865FB6" w:rsidP="00865FB6">
      <w:pPr>
        <w:spacing w:after="0"/>
        <w:rPr>
          <w:rFonts w:cs="Calibri"/>
          <w:b/>
        </w:rPr>
      </w:pPr>
    </w:p>
    <w:p w14:paraId="439EF26B" w14:textId="77777777" w:rsidR="00865FB6" w:rsidRPr="00B30F60" w:rsidRDefault="00865FB6" w:rsidP="00865FB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>In-person p</w:t>
      </w:r>
      <w:r w:rsidRPr="00B30F60">
        <w:t xml:space="preserve">articipants will </w:t>
      </w:r>
      <w:r>
        <w:t>conduct the usability evaluation at the test location (CDC offices).</w:t>
      </w:r>
      <w:r w:rsidRPr="00B30F60">
        <w:t xml:space="preserve">  </w:t>
      </w:r>
    </w:p>
    <w:p w14:paraId="43C6DE05" w14:textId="77777777" w:rsidR="00865FB6" w:rsidRPr="00B30F60" w:rsidRDefault="00865FB6" w:rsidP="00865FB6">
      <w:pPr>
        <w:spacing w:after="0"/>
        <w:rPr>
          <w:rFonts w:cs="Calibri"/>
        </w:rPr>
      </w:pPr>
    </w:p>
    <w:p w14:paraId="3F4035EA" w14:textId="77777777" w:rsidR="00865FB6" w:rsidRPr="00B30F60" w:rsidRDefault="00865FB6" w:rsidP="00865FB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>Remote  participants will utilize screen sharing software and a conference line so the facilitator is able to view the screen of their device (desktop/laptop) as well as talk to them via the conference line.</w:t>
      </w:r>
      <w:r w:rsidRPr="00B30F60">
        <w:t xml:space="preserve">  On the day of testing, Facilitator will start the screen sharing software and will give control to participant to share his/her screen. Participant agrees to shares screen. </w:t>
      </w:r>
    </w:p>
    <w:p w14:paraId="10BA6162" w14:textId="77777777" w:rsidR="00865FB6" w:rsidRDefault="00865FB6" w:rsidP="00865FB6">
      <w:pPr>
        <w:spacing w:after="0"/>
        <w:rPr>
          <w:rFonts w:cs="Calibri"/>
        </w:rPr>
      </w:pPr>
    </w:p>
    <w:p w14:paraId="6D22B526" w14:textId="77777777" w:rsidR="00865FB6" w:rsidRPr="000605E1" w:rsidRDefault="00865FB6" w:rsidP="00865FB6">
      <w:pPr>
        <w:spacing w:after="0"/>
        <w:rPr>
          <w:rFonts w:cs="Calibri"/>
          <w:b/>
        </w:rPr>
      </w:pPr>
      <w:r w:rsidRPr="000605E1">
        <w:rPr>
          <w:rFonts w:cs="Calibri"/>
          <w:b/>
        </w:rPr>
        <w:t>Devices</w:t>
      </w:r>
    </w:p>
    <w:p w14:paraId="678C5D20" w14:textId="77777777" w:rsidR="00865FB6" w:rsidRPr="001F5463" w:rsidRDefault="00865FB6" w:rsidP="00865FB6">
      <w:pPr>
        <w:spacing w:after="0"/>
        <w:rPr>
          <w:rFonts w:cs="Calibri"/>
        </w:rPr>
      </w:pPr>
    </w:p>
    <w:p w14:paraId="0EDD8B3D" w14:textId="77777777" w:rsidR="00865FB6" w:rsidRPr="001F5463" w:rsidRDefault="00865FB6" w:rsidP="00865FB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During testing, t</w:t>
      </w:r>
      <w:r w:rsidRPr="001F5463">
        <w:rPr>
          <w:rFonts w:cs="Calibri"/>
        </w:rPr>
        <w:t xml:space="preserve">he participants will use a mix of </w:t>
      </w:r>
      <w:r>
        <w:rPr>
          <w:rFonts w:cs="Calibri"/>
        </w:rPr>
        <w:t xml:space="preserve">their own </w:t>
      </w:r>
      <w:r w:rsidRPr="001F5463">
        <w:rPr>
          <w:rFonts w:cs="Calibri"/>
        </w:rPr>
        <w:t xml:space="preserve">devices so that the website can be tested in multiple </w:t>
      </w:r>
      <w:r>
        <w:rPr>
          <w:rFonts w:cs="Calibri"/>
        </w:rPr>
        <w:t>views</w:t>
      </w:r>
      <w:r w:rsidRPr="001F5463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1F5463">
        <w:rPr>
          <w:rFonts w:cs="Calibri"/>
        </w:rPr>
        <w:t xml:space="preserve">The types of devices to be included is as follows:  </w:t>
      </w:r>
    </w:p>
    <w:p w14:paraId="64336B3D" w14:textId="77777777" w:rsidR="00865FB6" w:rsidRPr="001F5463" w:rsidRDefault="00865FB6" w:rsidP="00865FB6">
      <w:pPr>
        <w:pStyle w:val="ListParagraph"/>
        <w:spacing w:after="0"/>
        <w:ind w:left="1440"/>
        <w:rPr>
          <w:rFonts w:cs="Calibri"/>
        </w:rPr>
      </w:pPr>
      <w:r>
        <w:rPr>
          <w:rFonts w:cs="Calibri"/>
        </w:rPr>
        <w:t xml:space="preserve">20 </w:t>
      </w:r>
      <w:r w:rsidRPr="001F5463">
        <w:rPr>
          <w:rFonts w:cs="Calibri"/>
        </w:rPr>
        <w:t>Smartphones</w:t>
      </w:r>
    </w:p>
    <w:p w14:paraId="23A5F953" w14:textId="77777777" w:rsidR="00865FB6" w:rsidRPr="001F5463" w:rsidRDefault="00865FB6" w:rsidP="00865FB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lastRenderedPageBreak/>
        <w:t>5 Mini-tablets</w:t>
      </w:r>
    </w:p>
    <w:p w14:paraId="315AA9CA" w14:textId="77777777" w:rsidR="00865FB6" w:rsidRPr="001F5463" w:rsidRDefault="00865FB6" w:rsidP="00865FB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5 Large tablets</w:t>
      </w:r>
    </w:p>
    <w:p w14:paraId="7E306C8B" w14:textId="77777777" w:rsidR="00865FB6" w:rsidRPr="001F5463" w:rsidRDefault="00865FB6" w:rsidP="00865FB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20 Desktop/laptops (for remote participants)</w:t>
      </w:r>
    </w:p>
    <w:p w14:paraId="22C0F93F" w14:textId="77777777" w:rsidR="00865FB6" w:rsidRDefault="00865FB6" w:rsidP="00865FB6"/>
    <w:p w14:paraId="6026BD54" w14:textId="77777777" w:rsidR="00865FB6" w:rsidRPr="00F615D2" w:rsidRDefault="00865FB6" w:rsidP="00865FB6">
      <w:pPr>
        <w:rPr>
          <w:b/>
        </w:rPr>
      </w:pPr>
      <w:r w:rsidRPr="00F615D2">
        <w:rPr>
          <w:b/>
        </w:rPr>
        <w:t>Sessions</w:t>
      </w:r>
    </w:p>
    <w:p w14:paraId="493A1861" w14:textId="77777777" w:rsidR="00865FB6" w:rsidRPr="009C6180" w:rsidRDefault="00865FB6" w:rsidP="00865FB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9C6180">
        <w:rPr>
          <w:rFonts w:cs="Calibri"/>
        </w:rPr>
        <w:t>Each session will last approximately 60 minutes.  During the session, participants will:</w:t>
      </w:r>
    </w:p>
    <w:p w14:paraId="54C62B69" w14:textId="77777777" w:rsidR="00865FB6" w:rsidRDefault="00865FB6" w:rsidP="00865FB6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their initial impressions of web site  </w:t>
      </w:r>
    </w:p>
    <w:p w14:paraId="517C43BE" w14:textId="34BE847F" w:rsidR="00865FB6" w:rsidRDefault="00865FB6" w:rsidP="00865FB6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Perform a series of tasks using the web site. </w:t>
      </w:r>
    </w:p>
    <w:p w14:paraId="273FBFBE" w14:textId="77777777" w:rsidR="00865FB6" w:rsidRDefault="00865FB6" w:rsidP="00865FB6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reactions to the web site.   </w:t>
      </w:r>
    </w:p>
    <w:p w14:paraId="33B55E71" w14:textId="226FC3FD" w:rsidR="006C67AE" w:rsidRPr="005E139F" w:rsidRDefault="00AF074E" w:rsidP="005E139F">
      <w:pPr>
        <w:pStyle w:val="ListParagraph"/>
        <w:numPr>
          <w:ilvl w:val="1"/>
          <w:numId w:val="3"/>
        </w:numPr>
      </w:pPr>
      <w:r w:rsidRPr="005E139F">
        <w:rPr>
          <w:sz w:val="24"/>
          <w:szCs w:val="24"/>
        </w:rPr>
        <w:t xml:space="preserve">Scenarios and questions will be provided to the users </w:t>
      </w:r>
      <w:r w:rsidRPr="005E139F">
        <w:rPr>
          <w:i/>
          <w:iCs/>
          <w:sz w:val="24"/>
          <w:szCs w:val="24"/>
          <w:u w:val="single"/>
        </w:rPr>
        <w:t>verbally</w:t>
      </w:r>
      <w:r w:rsidRPr="005E139F">
        <w:rPr>
          <w:sz w:val="24"/>
          <w:szCs w:val="24"/>
        </w:rPr>
        <w:t xml:space="preserve"> by the facilitator (not via the computer).  (</w:t>
      </w:r>
      <w:r w:rsidRPr="005E139F">
        <w:rPr>
          <w:b/>
          <w:sz w:val="24"/>
          <w:szCs w:val="24"/>
        </w:rPr>
        <w:t>See attachment D</w:t>
      </w:r>
      <w:r w:rsidR="00AD3857" w:rsidRPr="005E139F">
        <w:rPr>
          <w:b/>
          <w:sz w:val="24"/>
          <w:szCs w:val="24"/>
        </w:rPr>
        <w:t xml:space="preserve"> for male tasks</w:t>
      </w:r>
      <w:r w:rsidRPr="005E139F">
        <w:rPr>
          <w:b/>
          <w:sz w:val="24"/>
          <w:szCs w:val="24"/>
        </w:rPr>
        <w:t xml:space="preserve"> &amp; E</w:t>
      </w:r>
      <w:r w:rsidR="00AD3857" w:rsidRPr="005E139F">
        <w:rPr>
          <w:b/>
          <w:sz w:val="24"/>
          <w:szCs w:val="24"/>
        </w:rPr>
        <w:t xml:space="preserve"> for female tasks</w:t>
      </w:r>
      <w:r w:rsidR="0099765C" w:rsidRPr="005E139F">
        <w:rPr>
          <w:b/>
          <w:sz w:val="24"/>
          <w:szCs w:val="24"/>
        </w:rPr>
        <w:t xml:space="preserve"> &amp; G for specific audiences</w:t>
      </w:r>
      <w:r w:rsidRPr="005E139F">
        <w:rPr>
          <w:sz w:val="24"/>
          <w:szCs w:val="24"/>
        </w:rPr>
        <w:t>)</w:t>
      </w:r>
      <w:r w:rsidR="00AD3857" w:rsidRPr="005E139F">
        <w:rPr>
          <w:sz w:val="24"/>
          <w:szCs w:val="24"/>
        </w:rPr>
        <w:t xml:space="preserve"> </w:t>
      </w:r>
      <w:r w:rsidR="00AD3857">
        <w:t>Scenarios may be presented to users in random order in order to avoid learning biases</w:t>
      </w:r>
      <w:r w:rsidR="006C67AE">
        <w:t>.</w:t>
      </w:r>
      <w:r w:rsidR="005E139F">
        <w:t xml:space="preserve"> </w:t>
      </w:r>
      <w:r w:rsidR="005E139F" w:rsidRPr="005E139F">
        <w:t>Participants will not be asked all tasks, only a selection of tasks that match their background, with a maximum of 10-12 tasks per session.</w:t>
      </w:r>
    </w:p>
    <w:p w14:paraId="7E6CE150" w14:textId="2C9A9CBA" w:rsidR="006C67AE" w:rsidRDefault="006C67AE" w:rsidP="006C67AE">
      <w:pPr>
        <w:pStyle w:val="ListParagraph"/>
        <w:numPr>
          <w:ilvl w:val="1"/>
          <w:numId w:val="3"/>
        </w:numPr>
      </w:pPr>
      <w:r>
        <w:t>As each scenario is provided verbally to the participant, the participant will try to complete the scenario by clicking on the web link on their device.</w:t>
      </w:r>
    </w:p>
    <w:p w14:paraId="1C760E03" w14:textId="427B6722" w:rsidR="00AF074E" w:rsidRPr="006C67AE" w:rsidRDefault="00AF074E" w:rsidP="006C67AE">
      <w:pPr>
        <w:ind w:left="1080"/>
        <w:rPr>
          <w:sz w:val="24"/>
          <w:szCs w:val="24"/>
        </w:rPr>
      </w:pPr>
    </w:p>
    <w:p w14:paraId="485E7906" w14:textId="3D440C27" w:rsidR="00AD3857" w:rsidRPr="006C67AE" w:rsidRDefault="00AD3857" w:rsidP="006C67A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Facilitator will observe the participant during the session and take notes to monitor comments, frustrations, ideas, and recommendations; elicit overall reactions to the application; and thank the participant at the end of the sessions. (</w:t>
      </w:r>
      <w:r w:rsidRPr="00AD3857">
        <w:rPr>
          <w:b/>
          <w:sz w:val="24"/>
          <w:szCs w:val="24"/>
        </w:rPr>
        <w:t>See attachment F</w:t>
      </w:r>
      <w:r>
        <w:rPr>
          <w:sz w:val="24"/>
          <w:szCs w:val="24"/>
        </w:rPr>
        <w:t>)</w:t>
      </w:r>
    </w:p>
    <w:p w14:paraId="7C6CDC77" w14:textId="77777777" w:rsidR="00865FB6" w:rsidRDefault="00865FB6" w:rsidP="00865FB6">
      <w:pPr>
        <w:pStyle w:val="ListParagraph"/>
        <w:tabs>
          <w:tab w:val="left" w:pos="6030"/>
        </w:tabs>
      </w:pPr>
      <w:r>
        <w:tab/>
      </w:r>
    </w:p>
    <w:p w14:paraId="7752B01F" w14:textId="77777777" w:rsidR="00865FB6" w:rsidRDefault="00865FB6" w:rsidP="00865FB6">
      <w:pPr>
        <w:pStyle w:val="ListParagraph"/>
        <w:numPr>
          <w:ilvl w:val="0"/>
          <w:numId w:val="3"/>
        </w:numPr>
      </w:pPr>
      <w:r>
        <w:t>Consent Form:</w:t>
      </w:r>
    </w:p>
    <w:p w14:paraId="3A3B8EDF" w14:textId="76930DDB" w:rsidR="00865FB6" w:rsidRDefault="00865FB6" w:rsidP="00865FB6">
      <w:pPr>
        <w:pStyle w:val="ListParagraph"/>
        <w:numPr>
          <w:ilvl w:val="1"/>
          <w:numId w:val="3"/>
        </w:numPr>
      </w:pPr>
      <w:r>
        <w:t>In-person participants will be asked to sign a con</w:t>
      </w:r>
      <w:r w:rsidR="00AD3857">
        <w:t>sent form before testing begins</w:t>
      </w:r>
      <w:r>
        <w:t xml:space="preserve"> (</w:t>
      </w:r>
      <w:r w:rsidR="00AF074E">
        <w:rPr>
          <w:b/>
        </w:rPr>
        <w:t>see Attachment B</w:t>
      </w:r>
      <w:r>
        <w:t>). Remote participants will be asked to sign and digitally return consent form before the session begins.</w:t>
      </w:r>
      <w:r w:rsidR="006C67AE">
        <w:br/>
      </w:r>
    </w:p>
    <w:p w14:paraId="7717CC01" w14:textId="77777777" w:rsidR="00AF074E" w:rsidRDefault="00AF074E" w:rsidP="00AF074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Questionnaire:  </w:t>
      </w:r>
    </w:p>
    <w:p w14:paraId="01936337" w14:textId="183AA26E" w:rsidR="00AF074E" w:rsidRPr="00AF074E" w:rsidRDefault="00AF074E" w:rsidP="00AF074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Participants will be asked to answer questions about themselves before beginning the sessions (</w:t>
      </w:r>
      <w:r w:rsidRPr="00AF074E">
        <w:rPr>
          <w:b/>
          <w:sz w:val="24"/>
          <w:szCs w:val="24"/>
        </w:rPr>
        <w:t>see attachment C</w:t>
      </w:r>
      <w:r>
        <w:rPr>
          <w:sz w:val="24"/>
          <w:szCs w:val="24"/>
        </w:rPr>
        <w:t>).</w:t>
      </w:r>
    </w:p>
    <w:p w14:paraId="5A94BA9B" w14:textId="77777777" w:rsidR="00AD3857" w:rsidRDefault="00AD3857" w:rsidP="006C67AE"/>
    <w:sectPr w:rsidR="00AD38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3C58C" w14:textId="77777777" w:rsidR="00AD3857" w:rsidRDefault="00AD3857" w:rsidP="00E54B77">
      <w:pPr>
        <w:spacing w:after="0" w:line="240" w:lineRule="auto"/>
      </w:pPr>
      <w:r>
        <w:separator/>
      </w:r>
    </w:p>
  </w:endnote>
  <w:endnote w:type="continuationSeparator" w:id="0">
    <w:p w14:paraId="491E2C85" w14:textId="77777777" w:rsidR="00AD3857" w:rsidRDefault="00AD3857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1C055" w14:textId="77777777" w:rsidR="00AD3857" w:rsidRDefault="00AD38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C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C3B86" w14:textId="77777777" w:rsidR="00AD3857" w:rsidRDefault="00AD3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1514" w14:textId="77777777" w:rsidR="00AD3857" w:rsidRDefault="00AD3857" w:rsidP="00E54B77">
      <w:pPr>
        <w:spacing w:after="0" w:line="240" w:lineRule="auto"/>
      </w:pPr>
      <w:r>
        <w:separator/>
      </w:r>
    </w:p>
  </w:footnote>
  <w:footnote w:type="continuationSeparator" w:id="0">
    <w:p w14:paraId="75E96EE4" w14:textId="77777777" w:rsidR="00AD3857" w:rsidRDefault="00AD3857" w:rsidP="00E5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4C2"/>
    <w:multiLevelType w:val="hybridMultilevel"/>
    <w:tmpl w:val="C8EC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9E2FA8"/>
    <w:multiLevelType w:val="hybridMultilevel"/>
    <w:tmpl w:val="6BD0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2CC"/>
    <w:multiLevelType w:val="hybridMultilevel"/>
    <w:tmpl w:val="368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97115"/>
    <w:multiLevelType w:val="hybridMultilevel"/>
    <w:tmpl w:val="18AA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DC"/>
    <w:rsid w:val="00022D16"/>
    <w:rsid w:val="00056A88"/>
    <w:rsid w:val="000605E1"/>
    <w:rsid w:val="000C6FF7"/>
    <w:rsid w:val="00110310"/>
    <w:rsid w:val="00116994"/>
    <w:rsid w:val="0014446B"/>
    <w:rsid w:val="00151F6C"/>
    <w:rsid w:val="001574B0"/>
    <w:rsid w:val="00193BB0"/>
    <w:rsid w:val="00195125"/>
    <w:rsid w:val="001C324C"/>
    <w:rsid w:val="001E15EE"/>
    <w:rsid w:val="001F5463"/>
    <w:rsid w:val="00251A25"/>
    <w:rsid w:val="002B5534"/>
    <w:rsid w:val="00320E87"/>
    <w:rsid w:val="003229BF"/>
    <w:rsid w:val="003568DB"/>
    <w:rsid w:val="003700B3"/>
    <w:rsid w:val="003E4878"/>
    <w:rsid w:val="003E76F8"/>
    <w:rsid w:val="00443C8E"/>
    <w:rsid w:val="00475EBA"/>
    <w:rsid w:val="004B6C6F"/>
    <w:rsid w:val="004E3486"/>
    <w:rsid w:val="0051513E"/>
    <w:rsid w:val="00594C4E"/>
    <w:rsid w:val="005A370B"/>
    <w:rsid w:val="005A4E91"/>
    <w:rsid w:val="005C37AA"/>
    <w:rsid w:val="005E139F"/>
    <w:rsid w:val="005F6D46"/>
    <w:rsid w:val="006043A6"/>
    <w:rsid w:val="00657C2C"/>
    <w:rsid w:val="00683399"/>
    <w:rsid w:val="006C67AE"/>
    <w:rsid w:val="006E563C"/>
    <w:rsid w:val="006F0912"/>
    <w:rsid w:val="0070014F"/>
    <w:rsid w:val="0073257A"/>
    <w:rsid w:val="0073642A"/>
    <w:rsid w:val="007422CB"/>
    <w:rsid w:val="007818D5"/>
    <w:rsid w:val="007A6FAE"/>
    <w:rsid w:val="007D3849"/>
    <w:rsid w:val="007E367F"/>
    <w:rsid w:val="007F5BEA"/>
    <w:rsid w:val="00850B18"/>
    <w:rsid w:val="00851081"/>
    <w:rsid w:val="00865FB6"/>
    <w:rsid w:val="008C0452"/>
    <w:rsid w:val="008D0B61"/>
    <w:rsid w:val="009103B3"/>
    <w:rsid w:val="0092065B"/>
    <w:rsid w:val="00984CF8"/>
    <w:rsid w:val="00996DF5"/>
    <w:rsid w:val="0099765C"/>
    <w:rsid w:val="009A3624"/>
    <w:rsid w:val="009A4828"/>
    <w:rsid w:val="009A7260"/>
    <w:rsid w:val="009C6180"/>
    <w:rsid w:val="009D3314"/>
    <w:rsid w:val="009F524F"/>
    <w:rsid w:val="00A708C1"/>
    <w:rsid w:val="00A71D5E"/>
    <w:rsid w:val="00A92D5C"/>
    <w:rsid w:val="00AD3857"/>
    <w:rsid w:val="00AF074E"/>
    <w:rsid w:val="00B01C55"/>
    <w:rsid w:val="00B0593C"/>
    <w:rsid w:val="00B07CE7"/>
    <w:rsid w:val="00B24922"/>
    <w:rsid w:val="00B30F60"/>
    <w:rsid w:val="00BB05B0"/>
    <w:rsid w:val="00BD598A"/>
    <w:rsid w:val="00C006DC"/>
    <w:rsid w:val="00C12F7C"/>
    <w:rsid w:val="00C25FEE"/>
    <w:rsid w:val="00C76036"/>
    <w:rsid w:val="00C92937"/>
    <w:rsid w:val="00C95401"/>
    <w:rsid w:val="00D0407D"/>
    <w:rsid w:val="00D43C0E"/>
    <w:rsid w:val="00D85B21"/>
    <w:rsid w:val="00DF2E65"/>
    <w:rsid w:val="00E067C7"/>
    <w:rsid w:val="00E41745"/>
    <w:rsid w:val="00E54B77"/>
    <w:rsid w:val="00E65F2E"/>
    <w:rsid w:val="00EB39AE"/>
    <w:rsid w:val="00F53107"/>
    <w:rsid w:val="00F56821"/>
    <w:rsid w:val="00F615D2"/>
    <w:rsid w:val="00F94F8D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B8F8"/>
  <w15:docId w15:val="{BA47B67C-428D-4984-A47A-71FCDB5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4F"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Strong">
    <w:name w:val="Strong"/>
    <w:uiPriority w:val="22"/>
    <w:qFormat/>
    <w:rsid w:val="00D43C0E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D43C0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43C0E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3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C0E"/>
    <w:pPr>
      <w:spacing w:before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C0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3C"/>
    <w:pPr>
      <w:spacing w:before="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3C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B18"/>
    <w:rPr>
      <w:color w:val="67AA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06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86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7447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950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4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052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zi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00EB-7459-4E90-8F0D-2988D50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Richman, Lisa M. (CDC/OID/NCHHSTP)</dc:creator>
  <cp:lastModifiedBy>Griffin, Dawn (CDC/OD/OADC)</cp:lastModifiedBy>
  <cp:revision>2</cp:revision>
  <dcterms:created xsi:type="dcterms:W3CDTF">2016-08-22T17:38:00Z</dcterms:created>
  <dcterms:modified xsi:type="dcterms:W3CDTF">2016-08-22T17:38:00Z</dcterms:modified>
</cp:coreProperties>
</file>